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5F25" w:rsidRDefault="00F5471A">
      <w:pPr>
        <w:spacing w:after="0" w:line="259" w:lineRule="auto"/>
        <w:ind w:left="154" w:firstLine="0"/>
        <w:jc w:val="center"/>
      </w:pPr>
      <w:r>
        <w:rPr>
          <w:sz w:val="40"/>
        </w:rPr>
        <w:t>Smlouva o dílo</w:t>
      </w:r>
    </w:p>
    <w:p w:rsidR="00CF5F25" w:rsidRDefault="00F5471A">
      <w:pPr>
        <w:spacing w:after="531" w:line="234" w:lineRule="auto"/>
        <w:ind w:left="2731" w:hanging="2496"/>
        <w:jc w:val="left"/>
      </w:pPr>
      <w:r>
        <w:rPr>
          <w:sz w:val="24"/>
        </w:rPr>
        <w:t>uzavřena v souladu s ustanovením Š' 2586 a následujících zákona č, 89/12012 Sb., občanský zákoník ve znění pozdějších předpisů</w:t>
      </w:r>
    </w:p>
    <w:p w:rsidR="00CF5F25" w:rsidRDefault="00F5471A">
      <w:pPr>
        <w:spacing w:after="533"/>
        <w:ind w:right="67"/>
      </w:pPr>
      <w:r>
        <w:t>Smluvní strany:</w:t>
      </w:r>
    </w:p>
    <w:p w:rsidR="00CF5F25" w:rsidRDefault="00F5471A">
      <w:pPr>
        <w:ind w:left="120" w:right="67"/>
      </w:pPr>
      <w:r>
        <w:t xml:space="preserve">Zdravotní ústav se sídlem v </w:t>
      </w:r>
      <w:proofErr w:type="spellStart"/>
      <w:r>
        <w:t>Ustí</w:t>
      </w:r>
      <w:proofErr w:type="spellEnd"/>
      <w:r>
        <w:t xml:space="preserve"> nad Labem</w:t>
      </w:r>
    </w:p>
    <w:p w:rsidR="00CF5F25" w:rsidRDefault="00F5471A">
      <w:pPr>
        <w:ind w:left="120" w:right="67"/>
      </w:pPr>
      <w:r>
        <w:t>Moskevská 15, 40()01 Ústí nad Labem</w:t>
      </w:r>
    </w:p>
    <w:p w:rsidR="00CF5F25" w:rsidRDefault="00F5471A">
      <w:pPr>
        <w:ind w:left="120" w:right="6672"/>
      </w:pPr>
      <w:r>
        <w:t>IČ 71009361 DIČ: CZ71009361</w:t>
      </w:r>
    </w:p>
    <w:p w:rsidR="00CF5F25" w:rsidRDefault="00F5471A">
      <w:pPr>
        <w:ind w:left="120" w:right="67"/>
      </w:pPr>
      <w:proofErr w:type="spellStart"/>
      <w:r>
        <w:t>č.ú</w:t>
      </w:r>
      <w:proofErr w:type="spellEnd"/>
      <w:r>
        <w:t xml:space="preserve">. ČNB, </w:t>
      </w:r>
      <w:r w:rsidRPr="00C60D86">
        <w:rPr>
          <w:highlight w:val="black"/>
        </w:rPr>
        <w:t>10006-41936411/0710</w:t>
      </w:r>
    </w:p>
    <w:p w:rsidR="00CF5F25" w:rsidRDefault="00F5471A">
      <w:pPr>
        <w:spacing w:after="422" w:line="319" w:lineRule="auto"/>
        <w:ind w:left="111" w:right="2366"/>
      </w:pPr>
      <w:r>
        <w:t xml:space="preserve">Zastoupení: Ing. Pavel </w:t>
      </w:r>
      <w:proofErr w:type="spellStart"/>
      <w:r>
        <w:t>Bemáth</w:t>
      </w:r>
      <w:proofErr w:type="spellEnd"/>
      <w:r>
        <w:t xml:space="preserve">, ředitel ZÚ ve věcech smluvních Květuše </w:t>
      </w:r>
      <w:proofErr w:type="spellStart"/>
      <w:r>
        <w:t>Hetzerová</w:t>
      </w:r>
      <w:proofErr w:type="spellEnd"/>
      <w:r>
        <w:t xml:space="preserve"> ve věcech technických dále jen „objednatel”, a</w:t>
      </w:r>
    </w:p>
    <w:p w:rsidR="00CF5F25" w:rsidRDefault="00F5471A">
      <w:pPr>
        <w:ind w:left="111" w:right="67"/>
      </w:pPr>
      <w:r>
        <w:t>Zuzana Fliegerová</w:t>
      </w:r>
    </w:p>
    <w:p w:rsidR="00CF5F25" w:rsidRDefault="00F5471A">
      <w:pPr>
        <w:ind w:left="106" w:right="5429"/>
      </w:pPr>
      <w:r>
        <w:rPr>
          <w:noProof/>
        </w:rPr>
        <w:drawing>
          <wp:anchor distT="0" distB="0" distL="114300" distR="114300" simplePos="0" relativeHeight="251658240" behindDoc="0" locked="0" layoutInCell="1" allowOverlap="0">
            <wp:simplePos x="0" y="0"/>
            <wp:positionH relativeFrom="page">
              <wp:posOffset>5690616</wp:posOffset>
            </wp:positionH>
            <wp:positionV relativeFrom="page">
              <wp:posOffset>460379</wp:posOffset>
            </wp:positionV>
            <wp:extent cx="886968" cy="6098"/>
            <wp:effectExtent l="0" t="0" r="0" b="0"/>
            <wp:wrapTopAndBottom/>
            <wp:docPr id="19149" name="Picture 19149"/>
            <wp:cNvGraphicFramePr/>
            <a:graphic xmlns:a="http://schemas.openxmlformats.org/drawingml/2006/main">
              <a:graphicData uri="http://schemas.openxmlformats.org/drawingml/2006/picture">
                <pic:pic xmlns:pic="http://schemas.openxmlformats.org/drawingml/2006/picture">
                  <pic:nvPicPr>
                    <pic:cNvPr id="19149" name="Picture 19149"/>
                    <pic:cNvPicPr/>
                  </pic:nvPicPr>
                  <pic:blipFill>
                    <a:blip r:embed="rId5"/>
                    <a:stretch>
                      <a:fillRect/>
                    </a:stretch>
                  </pic:blipFill>
                  <pic:spPr>
                    <a:xfrm>
                      <a:off x="0" y="0"/>
                      <a:ext cx="886968" cy="6098"/>
                    </a:xfrm>
                    <a:prstGeom prst="rect">
                      <a:avLst/>
                    </a:prstGeom>
                  </pic:spPr>
                </pic:pic>
              </a:graphicData>
            </a:graphic>
          </wp:anchor>
        </w:drawing>
      </w:r>
      <w:r>
        <w:rPr>
          <w:noProof/>
        </w:rPr>
        <w:drawing>
          <wp:anchor distT="0" distB="0" distL="114300" distR="114300" simplePos="0" relativeHeight="251659264" behindDoc="0" locked="0" layoutInCell="1" allowOverlap="0">
            <wp:simplePos x="0" y="0"/>
            <wp:positionH relativeFrom="page">
              <wp:posOffset>5623560</wp:posOffset>
            </wp:positionH>
            <wp:positionV relativeFrom="page">
              <wp:posOffset>10235054</wp:posOffset>
            </wp:positionV>
            <wp:extent cx="819912" cy="3049"/>
            <wp:effectExtent l="0" t="0" r="0" b="0"/>
            <wp:wrapTopAndBottom/>
            <wp:docPr id="19151" name="Picture 19151"/>
            <wp:cNvGraphicFramePr/>
            <a:graphic xmlns:a="http://schemas.openxmlformats.org/drawingml/2006/main">
              <a:graphicData uri="http://schemas.openxmlformats.org/drawingml/2006/picture">
                <pic:pic xmlns:pic="http://schemas.openxmlformats.org/drawingml/2006/picture">
                  <pic:nvPicPr>
                    <pic:cNvPr id="19151" name="Picture 19151"/>
                    <pic:cNvPicPr/>
                  </pic:nvPicPr>
                  <pic:blipFill>
                    <a:blip r:embed="rId6"/>
                    <a:stretch>
                      <a:fillRect/>
                    </a:stretch>
                  </pic:blipFill>
                  <pic:spPr>
                    <a:xfrm>
                      <a:off x="0" y="0"/>
                      <a:ext cx="819912" cy="3049"/>
                    </a:xfrm>
                    <a:prstGeom prst="rect">
                      <a:avLst/>
                    </a:prstGeom>
                  </pic:spPr>
                </pic:pic>
              </a:graphicData>
            </a:graphic>
          </wp:anchor>
        </w:drawing>
      </w:r>
      <w:r>
        <w:rPr>
          <w:noProof/>
        </w:rPr>
        <w:drawing>
          <wp:anchor distT="0" distB="0" distL="114300" distR="114300" simplePos="0" relativeHeight="251660288" behindDoc="0" locked="0" layoutInCell="1" allowOverlap="0">
            <wp:simplePos x="0" y="0"/>
            <wp:positionH relativeFrom="page">
              <wp:posOffset>7010400</wp:posOffset>
            </wp:positionH>
            <wp:positionV relativeFrom="page">
              <wp:posOffset>457330</wp:posOffset>
            </wp:positionV>
            <wp:extent cx="36576" cy="8692325"/>
            <wp:effectExtent l="0" t="0" r="0" b="0"/>
            <wp:wrapSquare wrapText="bothSides"/>
            <wp:docPr id="19153" name="Picture 19153"/>
            <wp:cNvGraphicFramePr/>
            <a:graphic xmlns:a="http://schemas.openxmlformats.org/drawingml/2006/main">
              <a:graphicData uri="http://schemas.openxmlformats.org/drawingml/2006/picture">
                <pic:pic xmlns:pic="http://schemas.openxmlformats.org/drawingml/2006/picture">
                  <pic:nvPicPr>
                    <pic:cNvPr id="19153" name="Picture 19153"/>
                    <pic:cNvPicPr/>
                  </pic:nvPicPr>
                  <pic:blipFill>
                    <a:blip r:embed="rId7"/>
                    <a:stretch>
                      <a:fillRect/>
                    </a:stretch>
                  </pic:blipFill>
                  <pic:spPr>
                    <a:xfrm>
                      <a:off x="0" y="0"/>
                      <a:ext cx="36576" cy="8692325"/>
                    </a:xfrm>
                    <a:prstGeom prst="rect">
                      <a:avLst/>
                    </a:prstGeom>
                  </pic:spPr>
                </pic:pic>
              </a:graphicData>
            </a:graphic>
          </wp:anchor>
        </w:drawing>
      </w:r>
      <w:r>
        <w:rPr>
          <w:noProof/>
        </w:rPr>
        <w:drawing>
          <wp:anchor distT="0" distB="0" distL="114300" distR="114300" simplePos="0" relativeHeight="251661312" behindDoc="0" locked="0" layoutInCell="1" allowOverlap="0">
            <wp:simplePos x="0" y="0"/>
            <wp:positionH relativeFrom="page">
              <wp:posOffset>7004304</wp:posOffset>
            </wp:positionH>
            <wp:positionV relativeFrom="page">
              <wp:posOffset>9564302</wp:posOffset>
            </wp:positionV>
            <wp:extent cx="12192" cy="682947"/>
            <wp:effectExtent l="0" t="0" r="0" b="0"/>
            <wp:wrapTopAndBottom/>
            <wp:docPr id="19155" name="Picture 19155"/>
            <wp:cNvGraphicFramePr/>
            <a:graphic xmlns:a="http://schemas.openxmlformats.org/drawingml/2006/main">
              <a:graphicData uri="http://schemas.openxmlformats.org/drawingml/2006/picture">
                <pic:pic xmlns:pic="http://schemas.openxmlformats.org/drawingml/2006/picture">
                  <pic:nvPicPr>
                    <pic:cNvPr id="19155" name="Picture 19155"/>
                    <pic:cNvPicPr/>
                  </pic:nvPicPr>
                  <pic:blipFill>
                    <a:blip r:embed="rId8"/>
                    <a:stretch>
                      <a:fillRect/>
                    </a:stretch>
                  </pic:blipFill>
                  <pic:spPr>
                    <a:xfrm>
                      <a:off x="0" y="0"/>
                      <a:ext cx="12192" cy="682947"/>
                    </a:xfrm>
                    <a:prstGeom prst="rect">
                      <a:avLst/>
                    </a:prstGeom>
                  </pic:spPr>
                </pic:pic>
              </a:graphicData>
            </a:graphic>
          </wp:anchor>
        </w:drawing>
      </w:r>
      <w:r>
        <w:t xml:space="preserve">Kateřinská 104, 460 14 Liberec </w:t>
      </w:r>
      <w:proofErr w:type="spellStart"/>
      <w:r>
        <w:t>lč</w:t>
      </w:r>
      <w:proofErr w:type="spellEnd"/>
      <w:r>
        <w:t>: 74355341</w:t>
      </w:r>
    </w:p>
    <w:p w:rsidR="00CF5F25" w:rsidRDefault="00F5471A">
      <w:pPr>
        <w:ind w:left="111" w:right="67"/>
      </w:pPr>
      <w:proofErr w:type="spellStart"/>
      <w:r>
        <w:t>č.ú</w:t>
      </w:r>
      <w:proofErr w:type="spellEnd"/>
      <w:r>
        <w:t xml:space="preserve">.: </w:t>
      </w:r>
      <w:proofErr w:type="spellStart"/>
      <w:r>
        <w:t>UniCredit</w:t>
      </w:r>
      <w:proofErr w:type="spellEnd"/>
      <w:r>
        <w:t xml:space="preserve"> Bank, </w:t>
      </w:r>
      <w:r w:rsidRPr="00C60D86">
        <w:rPr>
          <w:highlight w:val="black"/>
        </w:rPr>
        <w:t>511546005/2700</w:t>
      </w:r>
    </w:p>
    <w:p w:rsidR="00CF5F25" w:rsidRDefault="00F5471A">
      <w:pPr>
        <w:spacing w:after="443" w:line="310" w:lineRule="auto"/>
        <w:ind w:left="106" w:right="3643"/>
      </w:pPr>
      <w:r>
        <w:t>Zastoupení: Tomáš Flieger — ve věcech technických Tel: +420 776 320 400 dále jen „zhotovitel”, uzavírají na základě vzájemné shody tuto</w:t>
      </w:r>
    </w:p>
    <w:p w:rsidR="00CF5F25" w:rsidRDefault="00F5471A">
      <w:pPr>
        <w:spacing w:after="497" w:line="265" w:lineRule="auto"/>
        <w:ind w:left="3272" w:right="3170" w:hanging="10"/>
        <w:jc w:val="center"/>
      </w:pPr>
      <w:r>
        <w:rPr>
          <w:sz w:val="24"/>
        </w:rPr>
        <w:t>Smlouvu o dílo</w:t>
      </w:r>
    </w:p>
    <w:p w:rsidR="00CF5F25" w:rsidRDefault="00F5471A">
      <w:pPr>
        <w:spacing w:after="0" w:line="265" w:lineRule="auto"/>
        <w:ind w:left="3272" w:right="3185" w:hanging="10"/>
        <w:jc w:val="center"/>
      </w:pPr>
      <w:r>
        <w:rPr>
          <w:sz w:val="24"/>
        </w:rPr>
        <w:t>Článek l,</w:t>
      </w:r>
    </w:p>
    <w:p w:rsidR="00CF5F25" w:rsidRDefault="00F5471A">
      <w:pPr>
        <w:spacing w:after="237" w:line="265" w:lineRule="auto"/>
        <w:ind w:left="3272" w:right="3185" w:hanging="10"/>
        <w:jc w:val="center"/>
      </w:pPr>
      <w:r>
        <w:rPr>
          <w:sz w:val="24"/>
        </w:rPr>
        <w:t>Předmět smlouvy</w:t>
      </w:r>
    </w:p>
    <w:p w:rsidR="00CF5F25" w:rsidRDefault="00F5471A">
      <w:pPr>
        <w:spacing w:after="257"/>
        <w:ind w:left="101"/>
      </w:pPr>
      <w:r>
        <w:t>Předmětem této smlouvy je oprava střech objektu Zdravotního ústavu se sídlem v Ústí nad Labem, pracoviště Vratislavice nad Nisou, ulice U Sila 1139 (dále jen díla).</w:t>
      </w:r>
    </w:p>
    <w:p w:rsidR="00CF5F25" w:rsidRDefault="00F5471A">
      <w:pPr>
        <w:ind w:left="106" w:right="67"/>
      </w:pPr>
      <w:r>
        <w:t>Specifikace díla:</w:t>
      </w:r>
    </w:p>
    <w:p w:rsidR="00CF5F25" w:rsidRDefault="00F5471A">
      <w:pPr>
        <w:ind w:left="96"/>
      </w:pPr>
      <w:r>
        <w:t xml:space="preserve">Kompletní odstranění stávající hydroizolace (asfaltové pásy), </w:t>
      </w:r>
      <w:proofErr w:type="spellStart"/>
      <w:r>
        <w:t>Napenetrování</w:t>
      </w:r>
      <w:proofErr w:type="spellEnd"/>
      <w:r>
        <w:t xml:space="preserve"> a natavení nové hydroizolace modifikovaným celoplošně nataveným asfaltovým pásem, včetně instalace krycí lišty a provedení instalace střešních vpustí a dešťových svodů.</w:t>
      </w:r>
    </w:p>
    <w:p w:rsidR="00CF5F25" w:rsidRDefault="00F5471A">
      <w:pPr>
        <w:spacing w:after="0" w:line="265" w:lineRule="auto"/>
        <w:ind w:left="3272" w:right="3295" w:hanging="10"/>
        <w:jc w:val="center"/>
      </w:pPr>
      <w:r>
        <w:rPr>
          <w:sz w:val="24"/>
        </w:rPr>
        <w:t>Článek II.</w:t>
      </w:r>
    </w:p>
    <w:p w:rsidR="00CF5F25" w:rsidRDefault="00F5471A">
      <w:pPr>
        <w:spacing w:after="310" w:line="265" w:lineRule="auto"/>
        <w:ind w:left="3272" w:right="3295" w:hanging="10"/>
        <w:jc w:val="center"/>
      </w:pPr>
      <w:r>
        <w:rPr>
          <w:sz w:val="24"/>
        </w:rPr>
        <w:t>Doba plnění</w:t>
      </w:r>
    </w:p>
    <w:p w:rsidR="00CF5F25" w:rsidRDefault="00F5471A">
      <w:pPr>
        <w:spacing w:after="287"/>
        <w:ind w:left="326" w:right="67" w:hanging="312"/>
      </w:pPr>
      <w:proofErr w:type="gramStart"/>
      <w:r>
        <w:t>l .</w:t>
      </w:r>
      <w:proofErr w:type="gramEnd"/>
      <w:r>
        <w:t xml:space="preserve"> Zhotovitel se zavazuje na základě této smlouvy provést dílo v době od 10.7.2017 do 15.9.2017. Termín dokončení díla může být s ohledem na nevhodné klimatické podmínky posunut na základě písemného dodatku smlouvy,</w:t>
      </w:r>
    </w:p>
    <w:p w:rsidR="00CF5F25" w:rsidRDefault="00F5471A">
      <w:pPr>
        <w:ind w:left="19" w:right="67"/>
      </w:pPr>
      <w:r>
        <w:lastRenderedPageBreak/>
        <w:t>2. Smluvní strany se dohodly, že dílo bude provedeno v těchto etapách:</w:t>
      </w:r>
    </w:p>
    <w:p w:rsidR="00CF5F25" w:rsidRDefault="00F5471A">
      <w:pPr>
        <w:numPr>
          <w:ilvl w:val="0"/>
          <w:numId w:val="1"/>
        </w:numPr>
        <w:ind w:right="67" w:hanging="331"/>
      </w:pPr>
      <w:r>
        <w:t>přípravné práce, které zahrnují: postupné odstranění stávající hydroizolace hlavní budovy a její likvidace</w:t>
      </w:r>
    </w:p>
    <w:p w:rsidR="00CF5F25" w:rsidRDefault="00F5471A">
      <w:pPr>
        <w:numPr>
          <w:ilvl w:val="0"/>
          <w:numId w:val="1"/>
        </w:numPr>
        <w:ind w:right="67" w:hanging="331"/>
      </w:pPr>
      <w:r>
        <w:t xml:space="preserve">hlavní stavba, která zahrnuje: postupnou opravu podkladů, </w:t>
      </w:r>
      <w:proofErr w:type="spellStart"/>
      <w:r>
        <w:t>napenetľování</w:t>
      </w:r>
      <w:proofErr w:type="spellEnd"/>
      <w:r>
        <w:t xml:space="preserve"> podkladu, natavení hydroizolačních pásů na střeše hlavní budovy</w:t>
      </w:r>
    </w:p>
    <w:p w:rsidR="00CF5F25" w:rsidRDefault="00F5471A">
      <w:pPr>
        <w:numPr>
          <w:ilvl w:val="0"/>
          <w:numId w:val="1"/>
        </w:numPr>
        <w:ind w:right="67" w:hanging="331"/>
      </w:pPr>
      <w:r>
        <w:t>dokončovací práce, které zahrnují: montáž vpustí a svodů, a montáž krycích lišt na střeše hlavní budovy</w:t>
      </w:r>
    </w:p>
    <w:p w:rsidR="00CF5F25" w:rsidRDefault="00F5471A">
      <w:pPr>
        <w:numPr>
          <w:ilvl w:val="0"/>
          <w:numId w:val="1"/>
        </w:numPr>
        <w:spacing w:after="522"/>
        <w:ind w:right="67" w:hanging="331"/>
      </w:pPr>
      <w:r>
        <w:t>provedení oprav stávající izolace na střeše přístavby v předpokládaném rozsahu 100 m2.</w:t>
      </w:r>
    </w:p>
    <w:p w:rsidR="00CF5F25" w:rsidRDefault="00F5471A">
      <w:pPr>
        <w:tabs>
          <w:tab w:val="center" w:pos="4303"/>
          <w:tab w:val="center" w:pos="5597"/>
        </w:tabs>
        <w:spacing w:after="0" w:line="265" w:lineRule="auto"/>
        <w:ind w:left="0" w:firstLine="0"/>
        <w:jc w:val="left"/>
      </w:pPr>
      <w:r>
        <w:rPr>
          <w:sz w:val="24"/>
        </w:rPr>
        <w:tab/>
        <w:t>Článek 1110</w:t>
      </w:r>
      <w:r>
        <w:rPr>
          <w:sz w:val="24"/>
        </w:rPr>
        <w:tab/>
      </w:r>
      <w:r>
        <w:rPr>
          <w:noProof/>
        </w:rPr>
        <w:drawing>
          <wp:inline distT="0" distB="0" distL="0" distR="0">
            <wp:extent cx="18288" cy="33538"/>
            <wp:effectExtent l="0" t="0" r="0" b="0"/>
            <wp:docPr id="3556" name="Picture 3556"/>
            <wp:cNvGraphicFramePr/>
            <a:graphic xmlns:a="http://schemas.openxmlformats.org/drawingml/2006/main">
              <a:graphicData uri="http://schemas.openxmlformats.org/drawingml/2006/picture">
                <pic:pic xmlns:pic="http://schemas.openxmlformats.org/drawingml/2006/picture">
                  <pic:nvPicPr>
                    <pic:cNvPr id="3556" name="Picture 3556"/>
                    <pic:cNvPicPr/>
                  </pic:nvPicPr>
                  <pic:blipFill>
                    <a:blip r:embed="rId9"/>
                    <a:stretch>
                      <a:fillRect/>
                    </a:stretch>
                  </pic:blipFill>
                  <pic:spPr>
                    <a:xfrm>
                      <a:off x="0" y="0"/>
                      <a:ext cx="18288" cy="33538"/>
                    </a:xfrm>
                    <a:prstGeom prst="rect">
                      <a:avLst/>
                    </a:prstGeom>
                  </pic:spPr>
                </pic:pic>
              </a:graphicData>
            </a:graphic>
          </wp:inline>
        </w:drawing>
      </w:r>
    </w:p>
    <w:p w:rsidR="00CF5F25" w:rsidRDefault="00F5471A">
      <w:pPr>
        <w:spacing w:after="252" w:line="265" w:lineRule="auto"/>
        <w:ind w:left="3272" w:right="3329" w:hanging="10"/>
        <w:jc w:val="center"/>
      </w:pPr>
      <w:r>
        <w:rPr>
          <w:sz w:val="24"/>
        </w:rPr>
        <w:t>Cena za dílo</w:t>
      </w:r>
    </w:p>
    <w:p w:rsidR="00CF5F25" w:rsidRDefault="00F5471A">
      <w:pPr>
        <w:numPr>
          <w:ilvl w:val="0"/>
          <w:numId w:val="2"/>
        </w:numPr>
        <w:spacing w:after="0" w:line="259" w:lineRule="auto"/>
        <w:ind w:left="431" w:right="33" w:hanging="403"/>
        <w:jc w:val="left"/>
      </w:pPr>
      <w:r>
        <w:rPr>
          <w:sz w:val="24"/>
        </w:rPr>
        <w:t>Cena za provedení díla v rozsahu této smlouvy činní:</w:t>
      </w:r>
    </w:p>
    <w:p w:rsidR="00CF5F25" w:rsidRDefault="00F5471A">
      <w:pPr>
        <w:numPr>
          <w:ilvl w:val="1"/>
          <w:numId w:val="2"/>
        </w:numPr>
        <w:ind w:right="756" w:hanging="341"/>
      </w:pPr>
      <w:r>
        <w:t>oprava střešní izolace + instalace svodů</w:t>
      </w:r>
      <w:r>
        <w:tab/>
        <w:t>361.154,-Kč</w:t>
      </w:r>
    </w:p>
    <w:p w:rsidR="00CF5F25" w:rsidRDefault="00F5471A">
      <w:pPr>
        <w:numPr>
          <w:ilvl w:val="1"/>
          <w:numId w:val="2"/>
        </w:numPr>
        <w:spacing w:after="301"/>
        <w:ind w:right="756" w:hanging="341"/>
      </w:pPr>
      <w:r>
        <w:rPr>
          <w:noProof/>
        </w:rPr>
        <w:drawing>
          <wp:anchor distT="0" distB="0" distL="114300" distR="114300" simplePos="0" relativeHeight="251662336" behindDoc="0" locked="0" layoutInCell="1" allowOverlap="0">
            <wp:simplePos x="0" y="0"/>
            <wp:positionH relativeFrom="page">
              <wp:posOffset>6080760</wp:posOffset>
            </wp:positionH>
            <wp:positionV relativeFrom="page">
              <wp:posOffset>213421</wp:posOffset>
            </wp:positionV>
            <wp:extent cx="1167385" cy="484770"/>
            <wp:effectExtent l="0" t="0" r="0" b="0"/>
            <wp:wrapTopAndBottom/>
            <wp:docPr id="3774" name="Picture 3774"/>
            <wp:cNvGraphicFramePr/>
            <a:graphic xmlns:a="http://schemas.openxmlformats.org/drawingml/2006/main">
              <a:graphicData uri="http://schemas.openxmlformats.org/drawingml/2006/picture">
                <pic:pic xmlns:pic="http://schemas.openxmlformats.org/drawingml/2006/picture">
                  <pic:nvPicPr>
                    <pic:cNvPr id="3774" name="Picture 3774"/>
                    <pic:cNvPicPr/>
                  </pic:nvPicPr>
                  <pic:blipFill>
                    <a:blip r:embed="rId10"/>
                    <a:stretch>
                      <a:fillRect/>
                    </a:stretch>
                  </pic:blipFill>
                  <pic:spPr>
                    <a:xfrm>
                      <a:off x="0" y="0"/>
                      <a:ext cx="1167385" cy="484770"/>
                    </a:xfrm>
                    <a:prstGeom prst="rect">
                      <a:avLst/>
                    </a:prstGeom>
                  </pic:spPr>
                </pic:pic>
              </a:graphicData>
            </a:graphic>
          </wp:anchor>
        </w:drawing>
      </w:r>
      <w:r>
        <w:rPr>
          <w:noProof/>
        </w:rPr>
        <w:drawing>
          <wp:anchor distT="0" distB="0" distL="114300" distR="114300" simplePos="0" relativeHeight="251663360" behindDoc="0" locked="0" layoutInCell="1" allowOverlap="0">
            <wp:simplePos x="0" y="0"/>
            <wp:positionH relativeFrom="page">
              <wp:posOffset>7205473</wp:posOffset>
            </wp:positionH>
            <wp:positionV relativeFrom="page">
              <wp:posOffset>6594704</wp:posOffset>
            </wp:positionV>
            <wp:extent cx="36575" cy="3908650"/>
            <wp:effectExtent l="0" t="0" r="0" b="0"/>
            <wp:wrapSquare wrapText="bothSides"/>
            <wp:docPr id="3775" name="Picture 3775"/>
            <wp:cNvGraphicFramePr/>
            <a:graphic xmlns:a="http://schemas.openxmlformats.org/drawingml/2006/main">
              <a:graphicData uri="http://schemas.openxmlformats.org/drawingml/2006/picture">
                <pic:pic xmlns:pic="http://schemas.openxmlformats.org/drawingml/2006/picture">
                  <pic:nvPicPr>
                    <pic:cNvPr id="3775" name="Picture 3775"/>
                    <pic:cNvPicPr/>
                  </pic:nvPicPr>
                  <pic:blipFill>
                    <a:blip r:embed="rId11"/>
                    <a:stretch>
                      <a:fillRect/>
                    </a:stretch>
                  </pic:blipFill>
                  <pic:spPr>
                    <a:xfrm>
                      <a:off x="0" y="0"/>
                      <a:ext cx="36575" cy="3908650"/>
                    </a:xfrm>
                    <a:prstGeom prst="rect">
                      <a:avLst/>
                    </a:prstGeom>
                  </pic:spPr>
                </pic:pic>
              </a:graphicData>
            </a:graphic>
          </wp:anchor>
        </w:drawing>
      </w:r>
      <w:r>
        <w:rPr>
          <w:noProof/>
        </w:rPr>
        <w:drawing>
          <wp:anchor distT="0" distB="0" distL="114300" distR="114300" simplePos="0" relativeHeight="251664384" behindDoc="0" locked="0" layoutInCell="1" allowOverlap="0">
            <wp:simplePos x="0" y="0"/>
            <wp:positionH relativeFrom="page">
              <wp:posOffset>2523744</wp:posOffset>
            </wp:positionH>
            <wp:positionV relativeFrom="page">
              <wp:posOffset>10478963</wp:posOffset>
            </wp:positionV>
            <wp:extent cx="2447544" cy="18293"/>
            <wp:effectExtent l="0" t="0" r="0" b="0"/>
            <wp:wrapTopAndBottom/>
            <wp:docPr id="19157" name="Picture 19157"/>
            <wp:cNvGraphicFramePr/>
            <a:graphic xmlns:a="http://schemas.openxmlformats.org/drawingml/2006/main">
              <a:graphicData uri="http://schemas.openxmlformats.org/drawingml/2006/picture">
                <pic:pic xmlns:pic="http://schemas.openxmlformats.org/drawingml/2006/picture">
                  <pic:nvPicPr>
                    <pic:cNvPr id="19157" name="Picture 19157"/>
                    <pic:cNvPicPr/>
                  </pic:nvPicPr>
                  <pic:blipFill>
                    <a:blip r:embed="rId12"/>
                    <a:stretch>
                      <a:fillRect/>
                    </a:stretch>
                  </pic:blipFill>
                  <pic:spPr>
                    <a:xfrm>
                      <a:off x="0" y="0"/>
                      <a:ext cx="2447544" cy="18293"/>
                    </a:xfrm>
                    <a:prstGeom prst="rect">
                      <a:avLst/>
                    </a:prstGeom>
                  </pic:spPr>
                </pic:pic>
              </a:graphicData>
            </a:graphic>
          </wp:anchor>
        </w:drawing>
      </w:r>
      <w:r>
        <w:t>oprava hydroizolace (nízká budova) 34.000,-Kč Celková cena 395.154,-Kč.</w:t>
      </w:r>
    </w:p>
    <w:p w:rsidR="00CF5F25" w:rsidRDefault="00F5471A">
      <w:pPr>
        <w:numPr>
          <w:ilvl w:val="0"/>
          <w:numId w:val="2"/>
        </w:numPr>
        <w:spacing w:after="538"/>
        <w:ind w:left="431" w:right="33" w:hanging="403"/>
        <w:jc w:val="left"/>
      </w:pPr>
      <w:r>
        <w:t>Zhotovitel není plátcem DPH.</w:t>
      </w:r>
    </w:p>
    <w:p w:rsidR="00CF5F25" w:rsidRDefault="00F5471A">
      <w:pPr>
        <w:spacing w:after="0" w:line="259" w:lineRule="auto"/>
        <w:ind w:left="0" w:right="96" w:firstLine="0"/>
        <w:jc w:val="center"/>
      </w:pPr>
      <w:r>
        <w:rPr>
          <w:sz w:val="26"/>
        </w:rPr>
        <w:t>článek IV,</w:t>
      </w:r>
    </w:p>
    <w:p w:rsidR="00CF5F25" w:rsidRDefault="00F5471A">
      <w:pPr>
        <w:spacing w:after="260" w:line="265" w:lineRule="auto"/>
        <w:ind w:left="3272" w:right="3358" w:hanging="10"/>
        <w:jc w:val="center"/>
      </w:pPr>
      <w:r>
        <w:rPr>
          <w:sz w:val="24"/>
        </w:rPr>
        <w:t>Platební podmínky</w:t>
      </w:r>
    </w:p>
    <w:p w:rsidR="00CF5F25" w:rsidRDefault="00F5471A">
      <w:pPr>
        <w:numPr>
          <w:ilvl w:val="0"/>
          <w:numId w:val="3"/>
        </w:numPr>
        <w:ind w:right="67" w:hanging="350"/>
      </w:pPr>
      <w:r>
        <w:t xml:space="preserve">Cena za provedení díla bude uhrazena ve dvou splátkách, a to následujícím způsobem: První splátka odpovídající pořizovací ceně materiálu určeného k provedení díla, bude uhrazena do 14 dnů po </w:t>
      </w:r>
      <w:r>
        <w:rPr>
          <w:noProof/>
        </w:rPr>
        <w:drawing>
          <wp:inline distT="0" distB="0" distL="0" distR="0">
            <wp:extent cx="39624" cy="21343"/>
            <wp:effectExtent l="0" t="0" r="0" b="0"/>
            <wp:docPr id="3557" name="Picture 3557"/>
            <wp:cNvGraphicFramePr/>
            <a:graphic xmlns:a="http://schemas.openxmlformats.org/drawingml/2006/main">
              <a:graphicData uri="http://schemas.openxmlformats.org/drawingml/2006/picture">
                <pic:pic xmlns:pic="http://schemas.openxmlformats.org/drawingml/2006/picture">
                  <pic:nvPicPr>
                    <pic:cNvPr id="3557" name="Picture 3557"/>
                    <pic:cNvPicPr/>
                  </pic:nvPicPr>
                  <pic:blipFill>
                    <a:blip r:embed="rId13"/>
                    <a:stretch>
                      <a:fillRect/>
                    </a:stretch>
                  </pic:blipFill>
                  <pic:spPr>
                    <a:xfrm>
                      <a:off x="0" y="0"/>
                      <a:ext cx="39624" cy="21343"/>
                    </a:xfrm>
                    <a:prstGeom prst="rect">
                      <a:avLst/>
                    </a:prstGeom>
                  </pic:spPr>
                </pic:pic>
              </a:graphicData>
            </a:graphic>
          </wp:inline>
        </w:drawing>
      </w:r>
      <w:r>
        <w:t xml:space="preserve"> předložení dokladů prokazujících pořízení a zaplacení materiálu </w:t>
      </w:r>
      <w:r>
        <w:rPr>
          <w:noProof/>
        </w:rPr>
        <w:drawing>
          <wp:inline distT="0" distB="0" distL="0" distR="0">
            <wp:extent cx="39624" cy="18293"/>
            <wp:effectExtent l="0" t="0" r="0" b="0"/>
            <wp:docPr id="3558" name="Picture 3558"/>
            <wp:cNvGraphicFramePr/>
            <a:graphic xmlns:a="http://schemas.openxmlformats.org/drawingml/2006/main">
              <a:graphicData uri="http://schemas.openxmlformats.org/drawingml/2006/picture">
                <pic:pic xmlns:pic="http://schemas.openxmlformats.org/drawingml/2006/picture">
                  <pic:nvPicPr>
                    <pic:cNvPr id="3558" name="Picture 3558"/>
                    <pic:cNvPicPr/>
                  </pic:nvPicPr>
                  <pic:blipFill>
                    <a:blip r:embed="rId14"/>
                    <a:stretch>
                      <a:fillRect/>
                    </a:stretch>
                  </pic:blipFill>
                  <pic:spPr>
                    <a:xfrm>
                      <a:off x="0" y="0"/>
                      <a:ext cx="39624" cy="18293"/>
                    </a:xfrm>
                    <a:prstGeom prst="rect">
                      <a:avLst/>
                    </a:prstGeom>
                  </pic:spPr>
                </pic:pic>
              </a:graphicData>
            </a:graphic>
          </wp:inline>
        </w:drawing>
      </w:r>
      <w:r>
        <w:t xml:space="preserve"> uskladnění materiálu v prostorách areálu U Sila 1139, Liberec</w:t>
      </w:r>
    </w:p>
    <w:p w:rsidR="00CF5F25" w:rsidRDefault="00F5471A">
      <w:pPr>
        <w:ind w:left="413" w:right="67"/>
      </w:pPr>
      <w:r>
        <w:t>Okamžikem zaplacení první splátky se stává materiál majetkem objednatele.</w:t>
      </w:r>
    </w:p>
    <w:p w:rsidR="00CF5F25" w:rsidRDefault="00F5471A">
      <w:pPr>
        <w:spacing w:after="298"/>
        <w:ind w:left="350" w:right="67" w:firstLine="58"/>
      </w:pPr>
      <w:r>
        <w:t>Doplatek sjednané ceny za dílo bude uhrazen nejpozději do 14 dnů po řádném dokončení a převzetí díla.</w:t>
      </w:r>
    </w:p>
    <w:p w:rsidR="00CF5F25" w:rsidRDefault="00F5471A">
      <w:pPr>
        <w:numPr>
          <w:ilvl w:val="0"/>
          <w:numId w:val="3"/>
        </w:numPr>
        <w:spacing w:after="313"/>
        <w:ind w:right="67" w:hanging="350"/>
      </w:pPr>
      <w:r>
        <w:t>Veškeré náklady, které vzniknou zhotoviteli nad rámec této smlouvy je zhotovitel povinen neprodleně oznámit objednateli.</w:t>
      </w:r>
    </w:p>
    <w:p w:rsidR="00CF5F25" w:rsidRDefault="00F5471A">
      <w:pPr>
        <w:numPr>
          <w:ilvl w:val="0"/>
          <w:numId w:val="3"/>
        </w:numPr>
        <w:ind w:right="67" w:hanging="350"/>
      </w:pPr>
      <w:r>
        <w:t>Náklady nad rámec této smlouvy dle bodu 2 tohoto článku mohou být zhotoviteli uhrazeny pouze pokud takové náklady objednatel uzná jako oprávněné. Na úhradu nákladů za provedení díla nad rámec této smlouvy nemá zhotovitel právo vyjma případu, kdy takové náklady objednatel uzná a rozhodne se je zhotoviteli uhradit.</w:t>
      </w:r>
    </w:p>
    <w:p w:rsidR="00CF5F25" w:rsidRDefault="00F5471A">
      <w:pPr>
        <w:numPr>
          <w:ilvl w:val="0"/>
          <w:numId w:val="3"/>
        </w:numPr>
        <w:spacing w:after="263"/>
        <w:ind w:right="67" w:hanging="350"/>
      </w:pPr>
      <w:r>
        <w:t xml:space="preserve">Za nesplnění </w:t>
      </w:r>
      <w:proofErr w:type="spellStart"/>
      <w:r>
        <w:t>temłínu</w:t>
      </w:r>
      <w:proofErr w:type="spellEnd"/>
      <w:r>
        <w:t xml:space="preserve"> plnění dle čl. II zaplatí zhotovitel objednateli sankci ve výši 0,03 % z celkové ceny díla za každý i započatý den prodlení Sankci zaplatí zhotovitel na účet objednatele do 1 0 dnů ode dne uplatnění sankce,</w:t>
      </w:r>
    </w:p>
    <w:p w:rsidR="00CF5F25" w:rsidRDefault="00F5471A">
      <w:pPr>
        <w:spacing w:after="268"/>
        <w:ind w:left="350" w:right="67" w:hanging="336"/>
      </w:pPr>
      <w:r>
        <w:t>5, Za prodlení s úhradou splátek ceny za provedení díla zaplatí objednatel zhotoviteli na jeho účet sankci ve výši 0,03 % dlužné částky, a to za každý i započatý den prodlení. Sankci zaplatí objednatel na účet zhotovitele do IO dnů ode dne uplatnění sankce.</w:t>
      </w:r>
    </w:p>
    <w:p w:rsidR="00CF5F25" w:rsidRDefault="00F5471A">
      <w:pPr>
        <w:spacing w:after="490" w:line="259" w:lineRule="auto"/>
        <w:ind w:left="0" w:right="274" w:firstLine="0"/>
        <w:jc w:val="center"/>
      </w:pPr>
      <w:r>
        <w:rPr>
          <w:noProof/>
        </w:rPr>
        <w:lastRenderedPageBreak/>
        <w:drawing>
          <wp:inline distT="0" distB="0" distL="0" distR="0">
            <wp:extent cx="97536" cy="112808"/>
            <wp:effectExtent l="0" t="0" r="0" b="0"/>
            <wp:docPr id="19160" name="Picture 19160"/>
            <wp:cNvGraphicFramePr/>
            <a:graphic xmlns:a="http://schemas.openxmlformats.org/drawingml/2006/main">
              <a:graphicData uri="http://schemas.openxmlformats.org/drawingml/2006/picture">
                <pic:pic xmlns:pic="http://schemas.openxmlformats.org/drawingml/2006/picture">
                  <pic:nvPicPr>
                    <pic:cNvPr id="19160" name="Picture 19160"/>
                    <pic:cNvPicPr/>
                  </pic:nvPicPr>
                  <pic:blipFill>
                    <a:blip r:embed="rId15"/>
                    <a:stretch>
                      <a:fillRect/>
                    </a:stretch>
                  </pic:blipFill>
                  <pic:spPr>
                    <a:xfrm>
                      <a:off x="0" y="0"/>
                      <a:ext cx="97536" cy="112808"/>
                    </a:xfrm>
                    <a:prstGeom prst="rect">
                      <a:avLst/>
                    </a:prstGeom>
                  </pic:spPr>
                </pic:pic>
              </a:graphicData>
            </a:graphic>
          </wp:inline>
        </w:drawing>
      </w:r>
      <w:r>
        <w:t>Rozsah prací vychází z cenové nabídky ze dne 4.4.2017 (viz příloha č. 1. této smlouvy),</w:t>
      </w:r>
    </w:p>
    <w:p w:rsidR="00CF5F25" w:rsidRDefault="00F5471A">
      <w:pPr>
        <w:spacing w:after="0" w:line="265" w:lineRule="auto"/>
        <w:ind w:left="3272" w:right="3353" w:hanging="10"/>
        <w:jc w:val="center"/>
      </w:pPr>
      <w:r>
        <w:rPr>
          <w:sz w:val="24"/>
        </w:rPr>
        <w:t>Článek ve</w:t>
      </w:r>
    </w:p>
    <w:p w:rsidR="00CF5F25" w:rsidRDefault="00F5471A">
      <w:pPr>
        <w:spacing w:after="292" w:line="265" w:lineRule="auto"/>
        <w:ind w:left="3272" w:right="3348" w:hanging="10"/>
        <w:jc w:val="center"/>
      </w:pPr>
      <w:r>
        <w:rPr>
          <w:sz w:val="24"/>
        </w:rPr>
        <w:t>Záruční doba</w:t>
      </w:r>
    </w:p>
    <w:p w:rsidR="00CF5F25" w:rsidRDefault="00F5471A">
      <w:pPr>
        <w:spacing w:after="269"/>
        <w:ind w:left="427" w:right="67" w:hanging="413"/>
      </w:pPr>
      <w:proofErr w:type="gramStart"/>
      <w:r>
        <w:t>l .</w:t>
      </w:r>
      <w:proofErr w:type="gramEnd"/>
      <w:r>
        <w:t xml:space="preserve"> Na dílo zhotovené dle této smlouvy poskytuje zhotovitel objednateli záruku v délce 24 měsíců.</w:t>
      </w:r>
    </w:p>
    <w:p w:rsidR="00CF5F25" w:rsidRDefault="00F5471A">
      <w:pPr>
        <w:numPr>
          <w:ilvl w:val="0"/>
          <w:numId w:val="4"/>
        </w:numPr>
        <w:spacing w:after="265"/>
        <w:ind w:right="67" w:hanging="432"/>
      </w:pPr>
      <w:r>
        <w:t>Záruční doba začíná běžet dnem podpisu záznamu o splnění, předání a převzetí díla.</w:t>
      </w:r>
    </w:p>
    <w:p w:rsidR="00CF5F25" w:rsidRDefault="00F5471A">
      <w:pPr>
        <w:numPr>
          <w:ilvl w:val="0"/>
          <w:numId w:val="4"/>
        </w:numPr>
        <w:spacing w:after="264"/>
        <w:ind w:right="67" w:hanging="432"/>
      </w:pPr>
      <w:r>
        <w:rPr>
          <w:noProof/>
        </w:rPr>
        <w:drawing>
          <wp:anchor distT="0" distB="0" distL="114300" distR="114300" simplePos="0" relativeHeight="251665408" behindDoc="0" locked="0" layoutInCell="1" allowOverlap="0">
            <wp:simplePos x="0" y="0"/>
            <wp:positionH relativeFrom="page">
              <wp:posOffset>6028944</wp:posOffset>
            </wp:positionH>
            <wp:positionV relativeFrom="page">
              <wp:posOffset>10421034</wp:posOffset>
            </wp:positionV>
            <wp:extent cx="1210056" cy="76222"/>
            <wp:effectExtent l="0" t="0" r="0" b="0"/>
            <wp:wrapTopAndBottom/>
            <wp:docPr id="6140" name="Picture 6140"/>
            <wp:cNvGraphicFramePr/>
            <a:graphic xmlns:a="http://schemas.openxmlformats.org/drawingml/2006/main">
              <a:graphicData uri="http://schemas.openxmlformats.org/drawingml/2006/picture">
                <pic:pic xmlns:pic="http://schemas.openxmlformats.org/drawingml/2006/picture">
                  <pic:nvPicPr>
                    <pic:cNvPr id="6140" name="Picture 6140"/>
                    <pic:cNvPicPr/>
                  </pic:nvPicPr>
                  <pic:blipFill>
                    <a:blip r:embed="rId16"/>
                    <a:stretch>
                      <a:fillRect/>
                    </a:stretch>
                  </pic:blipFill>
                  <pic:spPr>
                    <a:xfrm>
                      <a:off x="0" y="0"/>
                      <a:ext cx="1210056" cy="76222"/>
                    </a:xfrm>
                    <a:prstGeom prst="rect">
                      <a:avLst/>
                    </a:prstGeom>
                  </pic:spPr>
                </pic:pic>
              </a:graphicData>
            </a:graphic>
          </wp:anchor>
        </w:drawing>
      </w:r>
      <w:r>
        <w:rPr>
          <w:noProof/>
        </w:rPr>
        <w:drawing>
          <wp:anchor distT="0" distB="0" distL="114300" distR="114300" simplePos="0" relativeHeight="251666432" behindDoc="0" locked="0" layoutInCell="1" allowOverlap="0">
            <wp:simplePos x="0" y="0"/>
            <wp:positionH relativeFrom="page">
              <wp:posOffset>7217664</wp:posOffset>
            </wp:positionH>
            <wp:positionV relativeFrom="page">
              <wp:posOffset>7119109</wp:posOffset>
            </wp:positionV>
            <wp:extent cx="24384" cy="1896397"/>
            <wp:effectExtent l="0" t="0" r="0" b="0"/>
            <wp:wrapSquare wrapText="bothSides"/>
            <wp:docPr id="6139" name="Picture 6139"/>
            <wp:cNvGraphicFramePr/>
            <a:graphic xmlns:a="http://schemas.openxmlformats.org/drawingml/2006/main">
              <a:graphicData uri="http://schemas.openxmlformats.org/drawingml/2006/picture">
                <pic:pic xmlns:pic="http://schemas.openxmlformats.org/drawingml/2006/picture">
                  <pic:nvPicPr>
                    <pic:cNvPr id="6139" name="Picture 6139"/>
                    <pic:cNvPicPr/>
                  </pic:nvPicPr>
                  <pic:blipFill>
                    <a:blip r:embed="rId17"/>
                    <a:stretch>
                      <a:fillRect/>
                    </a:stretch>
                  </pic:blipFill>
                  <pic:spPr>
                    <a:xfrm>
                      <a:off x="0" y="0"/>
                      <a:ext cx="24384" cy="1896397"/>
                    </a:xfrm>
                    <a:prstGeom prst="rect">
                      <a:avLst/>
                    </a:prstGeom>
                  </pic:spPr>
                </pic:pic>
              </a:graphicData>
            </a:graphic>
          </wp:anchor>
        </w:drawing>
      </w:r>
      <w:r>
        <w:t>Vady díla bude objednatel v průběhu záruční doby reklamovat písemně na adrese zhotovitele. Zhotovitel bezplatně odstraní reklamovanou vadu v místě objednatele v dohodnutém termínu. O dobu odstraňování vady se prodlužuje záruční doba.</w:t>
      </w:r>
    </w:p>
    <w:p w:rsidR="00CF5F25" w:rsidRDefault="00F5471A">
      <w:pPr>
        <w:numPr>
          <w:ilvl w:val="0"/>
          <w:numId w:val="4"/>
        </w:numPr>
        <w:spacing w:after="282"/>
        <w:ind w:right="67" w:hanging="432"/>
      </w:pPr>
      <w:r>
        <w:t xml:space="preserve">Případné neodstranitelné vady, které budou bránit užívání předmětu smlouvy, </w:t>
      </w:r>
      <w:proofErr w:type="spellStart"/>
      <w:r>
        <w:t>nahradf</w:t>
      </w:r>
      <w:proofErr w:type="spellEnd"/>
      <w:r>
        <w:t xml:space="preserve"> zhotovitel objednateli novým, bezvadným plněním.</w:t>
      </w:r>
    </w:p>
    <w:p w:rsidR="00CF5F25" w:rsidRDefault="00F5471A">
      <w:pPr>
        <w:numPr>
          <w:ilvl w:val="0"/>
          <w:numId w:val="4"/>
        </w:numPr>
        <w:spacing w:after="534"/>
        <w:ind w:right="67" w:hanging="432"/>
      </w:pPr>
      <w:r>
        <w:t>Vady díla uvedené v odst. 3 a 4 zhotovitel odstraní, resp. nahradí novým plněním, bez zbytečného dokladu od jejich uplatnění, nejpozději však do jednoho měsíce, nebude-li dohodnuto jinak,</w:t>
      </w:r>
    </w:p>
    <w:p w:rsidR="00CF5F25" w:rsidRDefault="00F5471A">
      <w:pPr>
        <w:spacing w:after="242" w:line="265" w:lineRule="auto"/>
        <w:ind w:left="3272" w:right="3338" w:hanging="10"/>
        <w:jc w:val="center"/>
      </w:pPr>
      <w:r>
        <w:rPr>
          <w:sz w:val="24"/>
        </w:rPr>
        <w:t xml:space="preserve">Článek </w:t>
      </w:r>
      <w:proofErr w:type="spellStart"/>
      <w:r>
        <w:rPr>
          <w:sz w:val="24"/>
        </w:rPr>
        <w:t>Vl</w:t>
      </w:r>
      <w:proofErr w:type="spellEnd"/>
      <w:r>
        <w:rPr>
          <w:sz w:val="24"/>
        </w:rPr>
        <w:t>. Součinnost</w:t>
      </w:r>
    </w:p>
    <w:p w:rsidR="00CF5F25" w:rsidRDefault="00F5471A">
      <w:pPr>
        <w:numPr>
          <w:ilvl w:val="0"/>
          <w:numId w:val="5"/>
        </w:numPr>
        <w:ind w:right="67" w:hanging="427"/>
      </w:pPr>
      <w:r>
        <w:t>Pro splnění předmětu této smlouvy poskytne objednatel zhotoviteli nezbytnou součinnost v tomto rozsahu:</w:t>
      </w:r>
    </w:p>
    <w:p w:rsidR="00CF5F25" w:rsidRDefault="00F5471A">
      <w:pPr>
        <w:spacing w:after="253"/>
        <w:ind w:left="533" w:right="67" w:hanging="53"/>
      </w:pPr>
      <w:r>
        <w:t>Přístup do objektu v době od 7,00 hod -19,00 hod, možnost uskladnění materiálu, místo na kontejner na odpadů</w:t>
      </w:r>
    </w:p>
    <w:p w:rsidR="00CF5F25" w:rsidRDefault="00F5471A">
      <w:pPr>
        <w:numPr>
          <w:ilvl w:val="0"/>
          <w:numId w:val="5"/>
        </w:numPr>
        <w:ind w:right="67" w:hanging="427"/>
      </w:pPr>
      <w:r>
        <w:t>Omezení nebo neposkytnutí součinnosti dle odst. 1 tohoto článku neovlivní kvalitu plnění předmětu této smlouvy, může se však projevit v prodloužení termínu plnění. Na takovou okolnost je zhotovitel povinen písemně a neprodleně upozornit objednatele, současně s návrhem nového termínu plnění.</w:t>
      </w:r>
    </w:p>
    <w:p w:rsidR="00CF5F25" w:rsidRDefault="00F5471A">
      <w:pPr>
        <w:spacing w:after="0" w:line="259" w:lineRule="auto"/>
        <w:ind w:left="10" w:right="62" w:hanging="10"/>
        <w:jc w:val="center"/>
      </w:pPr>
      <w:r>
        <w:rPr>
          <w:rFonts w:ascii="Calibri" w:eastAsia="Calibri" w:hAnsi="Calibri" w:cs="Calibri"/>
          <w:sz w:val="24"/>
        </w:rPr>
        <w:t>Článek VII.</w:t>
      </w:r>
    </w:p>
    <w:p w:rsidR="00CF5F25" w:rsidRDefault="00F5471A">
      <w:pPr>
        <w:spacing w:after="252" w:line="259" w:lineRule="auto"/>
        <w:ind w:left="10" w:right="67" w:hanging="10"/>
        <w:jc w:val="center"/>
      </w:pPr>
      <w:r>
        <w:rPr>
          <w:rFonts w:ascii="Calibri" w:eastAsia="Calibri" w:hAnsi="Calibri" w:cs="Calibri"/>
          <w:sz w:val="24"/>
        </w:rPr>
        <w:t>Platnost smlouvy</w:t>
      </w:r>
    </w:p>
    <w:p w:rsidR="00CF5F25" w:rsidRDefault="00F5471A">
      <w:pPr>
        <w:spacing w:after="273" w:line="248" w:lineRule="auto"/>
        <w:ind w:left="24" w:hanging="10"/>
      </w:pPr>
      <w:r>
        <w:rPr>
          <w:rFonts w:ascii="Calibri" w:eastAsia="Calibri" w:hAnsi="Calibri" w:cs="Calibri"/>
        </w:rPr>
        <w:t>1, Tato smlouva nabývá platnosti a účinnosti dnem jejího podpisu zástupci smluvních stran.</w:t>
      </w:r>
    </w:p>
    <w:p w:rsidR="00CF5F25" w:rsidRDefault="00F5471A">
      <w:pPr>
        <w:spacing w:after="529" w:line="248" w:lineRule="auto"/>
        <w:ind w:left="24" w:hanging="10"/>
      </w:pPr>
      <w:r>
        <w:rPr>
          <w:rFonts w:ascii="Calibri" w:eastAsia="Calibri" w:hAnsi="Calibri" w:cs="Calibri"/>
        </w:rPr>
        <w:t xml:space="preserve">2, Obě smluvní strany berou na vědomí, že se na tuto smlouvu vztahuje povinnost uveřejnění </w:t>
      </w:r>
      <w:r>
        <w:rPr>
          <w:noProof/>
        </w:rPr>
        <w:drawing>
          <wp:inline distT="0" distB="0" distL="0" distR="0">
            <wp:extent cx="3048" cy="9147"/>
            <wp:effectExtent l="0" t="0" r="0" b="0"/>
            <wp:docPr id="7865" name="Picture 7865"/>
            <wp:cNvGraphicFramePr/>
            <a:graphic xmlns:a="http://schemas.openxmlformats.org/drawingml/2006/main">
              <a:graphicData uri="http://schemas.openxmlformats.org/drawingml/2006/picture">
                <pic:pic xmlns:pic="http://schemas.openxmlformats.org/drawingml/2006/picture">
                  <pic:nvPicPr>
                    <pic:cNvPr id="7865" name="Picture 7865"/>
                    <pic:cNvPicPr/>
                  </pic:nvPicPr>
                  <pic:blipFill>
                    <a:blip r:embed="rId18"/>
                    <a:stretch>
                      <a:fillRect/>
                    </a:stretch>
                  </pic:blipFill>
                  <pic:spPr>
                    <a:xfrm>
                      <a:off x="0" y="0"/>
                      <a:ext cx="3048" cy="9147"/>
                    </a:xfrm>
                    <a:prstGeom prst="rect">
                      <a:avLst/>
                    </a:prstGeom>
                  </pic:spPr>
                </pic:pic>
              </a:graphicData>
            </a:graphic>
          </wp:inline>
        </w:drawing>
      </w:r>
      <w:r>
        <w:rPr>
          <w:rFonts w:ascii="Calibri" w:eastAsia="Calibri" w:hAnsi="Calibri" w:cs="Calibri"/>
        </w:rPr>
        <w:t xml:space="preserve"> v Registru smluv jako informačním systému veřejné správy, zřízeném podle zákona 340/2015 Sb., o zvláštních podmínkách účinnosti některých smluv, uveřejňování těchto smluv a o </w:t>
      </w:r>
      <w:proofErr w:type="spellStart"/>
      <w:r>
        <w:rPr>
          <w:rFonts w:ascii="Calibri" w:eastAsia="Calibri" w:hAnsi="Calibri" w:cs="Calibri"/>
        </w:rPr>
        <w:t>registłu</w:t>
      </w:r>
      <w:proofErr w:type="spellEnd"/>
      <w:r>
        <w:rPr>
          <w:rFonts w:ascii="Calibri" w:eastAsia="Calibri" w:hAnsi="Calibri" w:cs="Calibri"/>
        </w:rPr>
        <w:t xml:space="preserve"> smluv, a s uveřejněním souhlasí. Uveřejněním smlouvy se rozumí vložení elektronického obrazu textového obsahu smlouvy v otevřeném a strojově čitelném formátu a jejích metadat do Registru smluv. Uveřejnění provede bez zbytečného odkladu objednatel.</w:t>
      </w:r>
    </w:p>
    <w:p w:rsidR="00CF5F25" w:rsidRDefault="00F5471A">
      <w:pPr>
        <w:spacing w:after="0" w:line="259" w:lineRule="auto"/>
        <w:ind w:left="10" w:right="82" w:hanging="10"/>
        <w:jc w:val="center"/>
      </w:pPr>
      <w:r>
        <w:rPr>
          <w:rFonts w:ascii="Calibri" w:eastAsia="Calibri" w:hAnsi="Calibri" w:cs="Calibri"/>
          <w:sz w:val="24"/>
        </w:rPr>
        <w:lastRenderedPageBreak/>
        <w:t>Článek VIII.</w:t>
      </w:r>
    </w:p>
    <w:p w:rsidR="00CF5F25" w:rsidRDefault="00F5471A">
      <w:pPr>
        <w:spacing w:after="307" w:line="259" w:lineRule="auto"/>
        <w:ind w:left="10" w:right="72" w:hanging="10"/>
        <w:jc w:val="center"/>
      </w:pPr>
      <w:r>
        <w:rPr>
          <w:rFonts w:ascii="Calibri" w:eastAsia="Calibri" w:hAnsi="Calibri" w:cs="Calibri"/>
          <w:sz w:val="24"/>
        </w:rPr>
        <w:t>Závěrečná ustanovení</w:t>
      </w:r>
    </w:p>
    <w:p w:rsidR="00CF5F25" w:rsidRDefault="00F5471A">
      <w:pPr>
        <w:spacing w:after="273" w:line="248" w:lineRule="auto"/>
        <w:ind w:left="331" w:hanging="317"/>
      </w:pPr>
      <w:proofErr w:type="gramStart"/>
      <w:r>
        <w:rPr>
          <w:rFonts w:ascii="Calibri" w:eastAsia="Calibri" w:hAnsi="Calibri" w:cs="Calibri"/>
        </w:rPr>
        <w:t>l .</w:t>
      </w:r>
      <w:proofErr w:type="gramEnd"/>
      <w:r>
        <w:rPr>
          <w:rFonts w:ascii="Calibri" w:eastAsia="Calibri" w:hAnsi="Calibri" w:cs="Calibri"/>
        </w:rPr>
        <w:t xml:space="preserve"> Ustanovení neupravená touto smlouvou se řídí obecně platnými právními předpisy České republiky.</w:t>
      </w:r>
    </w:p>
    <w:p w:rsidR="00CF5F25" w:rsidRDefault="00F5471A">
      <w:pPr>
        <w:spacing w:after="273" w:line="248" w:lineRule="auto"/>
        <w:ind w:left="360" w:hanging="346"/>
      </w:pPr>
      <w:r>
        <w:rPr>
          <w:rFonts w:ascii="Calibri" w:eastAsia="Calibri" w:hAnsi="Calibri" w:cs="Calibri"/>
        </w:rPr>
        <w:t>2. Změny a doplnění této smlouvy jsou možné pouze v písemné podobě a na základě vzájemné dohody obou smluvních stran.</w:t>
      </w:r>
    </w:p>
    <w:p w:rsidR="00CF5F25" w:rsidRDefault="00F5471A">
      <w:pPr>
        <w:spacing w:after="258" w:line="265" w:lineRule="auto"/>
        <w:ind w:left="5" w:hanging="10"/>
        <w:jc w:val="left"/>
      </w:pPr>
      <w:r>
        <w:rPr>
          <w:noProof/>
        </w:rPr>
        <w:drawing>
          <wp:anchor distT="0" distB="0" distL="114300" distR="114300" simplePos="0" relativeHeight="251667456" behindDoc="0" locked="0" layoutInCell="1" allowOverlap="0">
            <wp:simplePos x="0" y="0"/>
            <wp:positionH relativeFrom="page">
              <wp:posOffset>466344</wp:posOffset>
            </wp:positionH>
            <wp:positionV relativeFrom="page">
              <wp:posOffset>7256308</wp:posOffset>
            </wp:positionV>
            <wp:extent cx="249936" cy="560991"/>
            <wp:effectExtent l="0" t="0" r="0" b="0"/>
            <wp:wrapSquare wrapText="bothSides"/>
            <wp:docPr id="8132" name="Picture 8132"/>
            <wp:cNvGraphicFramePr/>
            <a:graphic xmlns:a="http://schemas.openxmlformats.org/drawingml/2006/main">
              <a:graphicData uri="http://schemas.openxmlformats.org/drawingml/2006/picture">
                <pic:pic xmlns:pic="http://schemas.openxmlformats.org/drawingml/2006/picture">
                  <pic:nvPicPr>
                    <pic:cNvPr id="8132" name="Picture 8132"/>
                    <pic:cNvPicPr/>
                  </pic:nvPicPr>
                  <pic:blipFill>
                    <a:blip r:embed="rId19"/>
                    <a:stretch>
                      <a:fillRect/>
                    </a:stretch>
                  </pic:blipFill>
                  <pic:spPr>
                    <a:xfrm>
                      <a:off x="0" y="0"/>
                      <a:ext cx="249936" cy="560991"/>
                    </a:xfrm>
                    <a:prstGeom prst="rect">
                      <a:avLst/>
                    </a:prstGeom>
                  </pic:spPr>
                </pic:pic>
              </a:graphicData>
            </a:graphic>
          </wp:anchor>
        </w:drawing>
      </w:r>
      <w:r>
        <w:rPr>
          <w:noProof/>
        </w:rPr>
        <w:drawing>
          <wp:anchor distT="0" distB="0" distL="114300" distR="114300" simplePos="0" relativeHeight="251668480" behindDoc="0" locked="0" layoutInCell="1" allowOverlap="0">
            <wp:simplePos x="0" y="0"/>
            <wp:positionH relativeFrom="page">
              <wp:posOffset>7217664</wp:posOffset>
            </wp:positionH>
            <wp:positionV relativeFrom="page">
              <wp:posOffset>8591713</wp:posOffset>
            </wp:positionV>
            <wp:extent cx="9144" cy="359766"/>
            <wp:effectExtent l="0" t="0" r="0" b="0"/>
            <wp:wrapTopAndBottom/>
            <wp:docPr id="8133" name="Picture 8133"/>
            <wp:cNvGraphicFramePr/>
            <a:graphic xmlns:a="http://schemas.openxmlformats.org/drawingml/2006/main">
              <a:graphicData uri="http://schemas.openxmlformats.org/drawingml/2006/picture">
                <pic:pic xmlns:pic="http://schemas.openxmlformats.org/drawingml/2006/picture">
                  <pic:nvPicPr>
                    <pic:cNvPr id="8133" name="Picture 8133"/>
                    <pic:cNvPicPr/>
                  </pic:nvPicPr>
                  <pic:blipFill>
                    <a:blip r:embed="rId20"/>
                    <a:stretch>
                      <a:fillRect/>
                    </a:stretch>
                  </pic:blipFill>
                  <pic:spPr>
                    <a:xfrm>
                      <a:off x="0" y="0"/>
                      <a:ext cx="9144" cy="359766"/>
                    </a:xfrm>
                    <a:prstGeom prst="rect">
                      <a:avLst/>
                    </a:prstGeom>
                  </pic:spPr>
                </pic:pic>
              </a:graphicData>
            </a:graphic>
          </wp:anchor>
        </w:drawing>
      </w:r>
      <w:r>
        <w:rPr>
          <w:rFonts w:ascii="Calibri" w:eastAsia="Calibri" w:hAnsi="Calibri" w:cs="Calibri"/>
          <w:sz w:val="24"/>
        </w:rPr>
        <w:t>3, Tato smlouva se uzavírá ve dvou vyhotoveních, z nichž každá smluvní strana obdrží jedno.</w:t>
      </w:r>
    </w:p>
    <w:p w:rsidR="00CF5F25" w:rsidRDefault="00F5471A">
      <w:pPr>
        <w:spacing w:after="273" w:line="248" w:lineRule="auto"/>
        <w:ind w:left="340" w:hanging="326"/>
      </w:pPr>
      <w:r>
        <w:rPr>
          <w:rFonts w:ascii="Calibri" w:eastAsia="Calibri" w:hAnsi="Calibri" w:cs="Calibri"/>
        </w:rPr>
        <w:t>4. Obě smluvní strany prohlašují, že si tuto smlouvu před podpisem přečetly, porozuměly jejímu obsahu, s obsahem souhlasí, a že je tato smlouva projevem jejich svobodné vůle.</w:t>
      </w:r>
    </w:p>
    <w:p w:rsidR="00CF5F25" w:rsidRDefault="00CF5F25">
      <w:pPr>
        <w:sectPr w:rsidR="00CF5F25">
          <w:pgSz w:w="11904" w:h="16838"/>
          <w:pgMar w:top="1672" w:right="1925" w:bottom="2426" w:left="1310" w:header="708" w:footer="708" w:gutter="0"/>
          <w:cols w:space="708"/>
        </w:sectPr>
      </w:pPr>
    </w:p>
    <w:p w:rsidR="00CF5F25" w:rsidRDefault="00F5471A">
      <w:pPr>
        <w:spacing w:after="11" w:line="248" w:lineRule="auto"/>
        <w:ind w:left="24" w:hanging="10"/>
      </w:pPr>
      <w:r>
        <w:rPr>
          <w:rFonts w:ascii="Calibri" w:eastAsia="Calibri" w:hAnsi="Calibri" w:cs="Calibri"/>
        </w:rPr>
        <w:t>V Ústí nad Labem dne 29.6.2017</w:t>
      </w:r>
    </w:p>
    <w:p w:rsidR="00CF5F25" w:rsidRDefault="00CF5F25">
      <w:pPr>
        <w:spacing w:after="85" w:line="259" w:lineRule="auto"/>
        <w:ind w:left="5" w:right="-490" w:firstLine="0"/>
        <w:jc w:val="left"/>
      </w:pPr>
    </w:p>
    <w:p w:rsidR="00CF5F25" w:rsidRDefault="00F5471A">
      <w:pPr>
        <w:spacing w:after="200" w:line="248" w:lineRule="auto"/>
        <w:ind w:left="341" w:hanging="10"/>
      </w:pPr>
      <w:r>
        <w:rPr>
          <w:rFonts w:ascii="Calibri" w:eastAsia="Calibri" w:hAnsi="Calibri" w:cs="Calibri"/>
        </w:rPr>
        <w:t>podpis zástupce objednatele</w:t>
      </w:r>
    </w:p>
    <w:tbl>
      <w:tblPr>
        <w:tblStyle w:val="TableGrid"/>
        <w:tblW w:w="2357" w:type="dxa"/>
        <w:tblInd w:w="574" w:type="dxa"/>
        <w:tblCellMar>
          <w:left w:w="69" w:type="dxa"/>
          <w:right w:w="89" w:type="dxa"/>
        </w:tblCellMar>
        <w:tblLook w:val="04A0" w:firstRow="1" w:lastRow="0" w:firstColumn="1" w:lastColumn="0" w:noHBand="0" w:noVBand="1"/>
      </w:tblPr>
      <w:tblGrid>
        <w:gridCol w:w="2357"/>
      </w:tblGrid>
      <w:tr w:rsidR="00CF5F25">
        <w:trPr>
          <w:trHeight w:val="744"/>
        </w:trPr>
        <w:tc>
          <w:tcPr>
            <w:tcW w:w="2357" w:type="dxa"/>
            <w:tcBorders>
              <w:top w:val="nil"/>
              <w:left w:val="single" w:sz="2" w:space="0" w:color="000000"/>
              <w:bottom w:val="nil"/>
              <w:right w:val="single" w:sz="2" w:space="0" w:color="000000"/>
            </w:tcBorders>
          </w:tcPr>
          <w:p w:rsidR="00CF5F25" w:rsidRDefault="00F5471A">
            <w:pPr>
              <w:spacing w:after="0" w:line="259" w:lineRule="auto"/>
              <w:ind w:left="14" w:firstLine="0"/>
              <w:jc w:val="center"/>
            </w:pPr>
            <w:r>
              <w:rPr>
                <w:rFonts w:ascii="Calibri" w:eastAsia="Calibri" w:hAnsi="Calibri" w:cs="Calibri"/>
              </w:rPr>
              <w:t>ZDRAVOTNI ÚSTAV</w:t>
            </w:r>
          </w:p>
          <w:p w:rsidR="00CF5F25" w:rsidRDefault="00F5471A">
            <w:pPr>
              <w:spacing w:after="0" w:line="259" w:lineRule="auto"/>
              <w:ind w:left="466" w:firstLine="0"/>
              <w:jc w:val="left"/>
            </w:pPr>
            <w:r>
              <w:rPr>
                <w:rFonts w:ascii="Calibri" w:eastAsia="Calibri" w:hAnsi="Calibri" w:cs="Calibri"/>
                <w:sz w:val="16"/>
              </w:rPr>
              <w:t xml:space="preserve">sídlem v </w:t>
            </w:r>
            <w:proofErr w:type="spellStart"/>
            <w:r>
              <w:rPr>
                <w:rFonts w:ascii="Calibri" w:eastAsia="Calibri" w:hAnsi="Calibri" w:cs="Calibri"/>
                <w:sz w:val="16"/>
              </w:rPr>
              <w:t>Ůstf</w:t>
            </w:r>
            <w:proofErr w:type="spellEnd"/>
            <w:r>
              <w:rPr>
                <w:rFonts w:ascii="Calibri" w:eastAsia="Calibri" w:hAnsi="Calibri" w:cs="Calibri"/>
                <w:sz w:val="16"/>
              </w:rPr>
              <w:t xml:space="preserve"> nad Labem</w:t>
            </w:r>
          </w:p>
          <w:p w:rsidR="00CF5F25" w:rsidRDefault="00F5471A">
            <w:pPr>
              <w:spacing w:after="0" w:line="259" w:lineRule="auto"/>
              <w:ind w:left="0" w:firstLine="0"/>
              <w:jc w:val="left"/>
            </w:pPr>
            <w:r>
              <w:rPr>
                <w:rFonts w:ascii="Calibri" w:eastAsia="Calibri" w:hAnsi="Calibri" w:cs="Calibri"/>
                <w:sz w:val="14"/>
              </w:rPr>
              <w:t xml:space="preserve">Moskevské 15, 400 01 ústí nad </w:t>
            </w:r>
            <w:proofErr w:type="spellStart"/>
            <w:r>
              <w:rPr>
                <w:rFonts w:ascii="Calibri" w:eastAsia="Calibri" w:hAnsi="Calibri" w:cs="Calibri"/>
                <w:sz w:val="14"/>
              </w:rPr>
              <w:t>l.A»em</w:t>
            </w:r>
            <w:proofErr w:type="spellEnd"/>
          </w:p>
          <w:p w:rsidR="00CF5F25" w:rsidRDefault="00F5471A">
            <w:pPr>
              <w:spacing w:after="0" w:line="259" w:lineRule="auto"/>
              <w:ind w:left="418" w:firstLine="0"/>
              <w:jc w:val="left"/>
            </w:pPr>
            <w:r>
              <w:rPr>
                <w:rFonts w:ascii="Calibri" w:eastAsia="Calibri" w:hAnsi="Calibri" w:cs="Calibri"/>
                <w:sz w:val="14"/>
              </w:rPr>
              <w:t xml:space="preserve">71009361 </w:t>
            </w:r>
            <w:proofErr w:type="spellStart"/>
            <w:r>
              <w:rPr>
                <w:rFonts w:ascii="Calibri" w:eastAsia="Calibri" w:hAnsi="Calibri" w:cs="Calibri"/>
                <w:sz w:val="14"/>
              </w:rPr>
              <w:t>Dič</w:t>
            </w:r>
            <w:proofErr w:type="spellEnd"/>
          </w:p>
          <w:p w:rsidR="00CF5F25" w:rsidRDefault="00F5471A">
            <w:pPr>
              <w:spacing w:after="0" w:line="259" w:lineRule="auto"/>
              <w:ind w:left="0" w:right="14" w:firstLine="0"/>
              <w:jc w:val="center"/>
            </w:pPr>
            <w:r>
              <w:rPr>
                <w:rFonts w:ascii="Calibri" w:eastAsia="Calibri" w:hAnsi="Calibri" w:cs="Calibri"/>
                <w:sz w:val="14"/>
              </w:rPr>
              <w:t>601</w:t>
            </w:r>
          </w:p>
        </w:tc>
      </w:tr>
    </w:tbl>
    <w:p w:rsidR="00CF5F25" w:rsidRDefault="00F5471A">
      <w:pPr>
        <w:spacing w:after="488" w:line="265" w:lineRule="auto"/>
        <w:ind w:left="5" w:hanging="10"/>
        <w:jc w:val="left"/>
      </w:pPr>
      <w:r>
        <w:rPr>
          <w:rFonts w:ascii="Calibri" w:eastAsia="Calibri" w:hAnsi="Calibri" w:cs="Calibri"/>
          <w:sz w:val="24"/>
        </w:rPr>
        <w:t>V Liberci dne 30.6.2017</w:t>
      </w:r>
    </w:p>
    <w:p w:rsidR="00CF5F25" w:rsidRDefault="00CF5F25">
      <w:pPr>
        <w:spacing w:after="86" w:line="259" w:lineRule="auto"/>
        <w:ind w:left="-245" w:right="-557" w:firstLine="0"/>
        <w:jc w:val="left"/>
      </w:pPr>
    </w:p>
    <w:p w:rsidR="00CF5F25" w:rsidRDefault="00F5471A">
      <w:pPr>
        <w:spacing w:after="699" w:line="265" w:lineRule="auto"/>
        <w:ind w:left="255" w:hanging="10"/>
        <w:jc w:val="left"/>
      </w:pPr>
      <w:r>
        <w:rPr>
          <w:rFonts w:ascii="Calibri" w:eastAsia="Calibri" w:hAnsi="Calibri" w:cs="Calibri"/>
          <w:sz w:val="24"/>
        </w:rPr>
        <w:t>podpis zhotovitele</w:t>
      </w:r>
    </w:p>
    <w:p w:rsidR="00CF5F25" w:rsidRDefault="00F5471A">
      <w:pPr>
        <w:spacing w:after="35" w:line="259" w:lineRule="auto"/>
        <w:ind w:left="0" w:right="5" w:firstLine="0"/>
        <w:jc w:val="right"/>
      </w:pPr>
      <w:r>
        <w:rPr>
          <w:rFonts w:ascii="Calibri" w:eastAsia="Calibri" w:hAnsi="Calibri" w:cs="Calibri"/>
          <w:sz w:val="14"/>
        </w:rPr>
        <w:t xml:space="preserve">VELKOOBCHOD, </w:t>
      </w:r>
      <w:proofErr w:type="spellStart"/>
      <w:r>
        <w:rPr>
          <w:rFonts w:ascii="Calibri" w:eastAsia="Calibri" w:hAnsi="Calibri" w:cs="Calibri"/>
          <w:sz w:val="14"/>
        </w:rPr>
        <w:t>STAVEBNt</w:t>
      </w:r>
      <w:proofErr w:type="spellEnd"/>
      <w:r>
        <w:rPr>
          <w:rFonts w:ascii="Calibri" w:eastAsia="Calibri" w:hAnsi="Calibri" w:cs="Calibri"/>
          <w:sz w:val="14"/>
        </w:rPr>
        <w:t xml:space="preserve"> PRACE</w:t>
      </w:r>
    </w:p>
    <w:p w:rsidR="00CF5F25" w:rsidRDefault="00F5471A">
      <w:pPr>
        <w:spacing w:after="0" w:line="265" w:lineRule="auto"/>
        <w:ind w:left="236" w:hanging="10"/>
        <w:jc w:val="left"/>
      </w:pPr>
      <w:r>
        <w:rPr>
          <w:rFonts w:ascii="Calibri" w:eastAsia="Calibri" w:hAnsi="Calibri" w:cs="Calibri"/>
          <w:sz w:val="24"/>
        </w:rPr>
        <w:t>Zuzana FLIEGEROVA</w:t>
      </w:r>
    </w:p>
    <w:p w:rsidR="00CF5F25" w:rsidRDefault="00F5471A">
      <w:pPr>
        <w:spacing w:after="0" w:line="216" w:lineRule="auto"/>
        <w:ind w:left="557" w:right="298" w:firstLine="283"/>
        <w:jc w:val="left"/>
      </w:pPr>
      <w:r>
        <w:rPr>
          <w:rFonts w:ascii="Calibri" w:eastAsia="Calibri" w:hAnsi="Calibri" w:cs="Calibri"/>
          <w:sz w:val="20"/>
        </w:rPr>
        <w:t>Kateřinská 104 460 14 LIBEREC</w:t>
      </w:r>
    </w:p>
    <w:p w:rsidR="00CF5F25" w:rsidRDefault="00F5471A">
      <w:pPr>
        <w:spacing w:after="0" w:line="259" w:lineRule="auto"/>
        <w:ind w:left="154" w:firstLine="0"/>
        <w:jc w:val="center"/>
      </w:pPr>
      <w:r>
        <w:rPr>
          <w:noProof/>
        </w:rPr>
        <w:drawing>
          <wp:inline distT="0" distB="0" distL="0" distR="0">
            <wp:extent cx="100584" cy="85368"/>
            <wp:effectExtent l="0" t="0" r="0" b="0"/>
            <wp:docPr id="19163" name="Picture 19163"/>
            <wp:cNvGraphicFramePr/>
            <a:graphic xmlns:a="http://schemas.openxmlformats.org/drawingml/2006/main">
              <a:graphicData uri="http://schemas.openxmlformats.org/drawingml/2006/picture">
                <pic:pic xmlns:pic="http://schemas.openxmlformats.org/drawingml/2006/picture">
                  <pic:nvPicPr>
                    <pic:cNvPr id="19163" name="Picture 19163"/>
                    <pic:cNvPicPr/>
                  </pic:nvPicPr>
                  <pic:blipFill>
                    <a:blip r:embed="rId21"/>
                    <a:stretch>
                      <a:fillRect/>
                    </a:stretch>
                  </pic:blipFill>
                  <pic:spPr>
                    <a:xfrm>
                      <a:off x="0" y="0"/>
                      <a:ext cx="100584" cy="85368"/>
                    </a:xfrm>
                    <a:prstGeom prst="rect">
                      <a:avLst/>
                    </a:prstGeom>
                  </pic:spPr>
                </pic:pic>
              </a:graphicData>
            </a:graphic>
          </wp:inline>
        </w:drawing>
      </w:r>
      <w:r>
        <w:rPr>
          <w:rFonts w:ascii="Calibri" w:eastAsia="Calibri" w:hAnsi="Calibri" w:cs="Calibri"/>
          <w:sz w:val="18"/>
        </w:rPr>
        <w:t>74355341</w:t>
      </w:r>
    </w:p>
    <w:p w:rsidR="00CF5F25" w:rsidRDefault="00CF5F25">
      <w:pPr>
        <w:sectPr w:rsidR="00CF5F25">
          <w:type w:val="continuous"/>
          <w:pgSz w:w="11904" w:h="16838"/>
          <w:pgMar w:top="1440" w:right="2597" w:bottom="1440" w:left="1315" w:header="708" w:footer="708" w:gutter="0"/>
          <w:cols w:num="2" w:space="708" w:equalWidth="0">
            <w:col w:w="3014" w:space="2328"/>
            <w:col w:w="2650"/>
          </w:cols>
        </w:sectPr>
      </w:pPr>
    </w:p>
    <w:p w:rsidR="00CF5F25" w:rsidRDefault="00CF5F25" w:rsidP="00C60D86">
      <w:pPr>
        <w:pStyle w:val="Nadpis1"/>
      </w:pPr>
      <w:bookmarkStart w:id="0" w:name="_GoBack"/>
      <w:bookmarkEnd w:id="0"/>
    </w:p>
    <w:sectPr w:rsidR="00CF5F25">
      <w:type w:val="continuous"/>
      <w:pgSz w:w="11904" w:h="16838"/>
      <w:pgMar w:top="1440" w:right="1440" w:bottom="1440" w:left="1301"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8E1D1C"/>
    <w:multiLevelType w:val="hybridMultilevel"/>
    <w:tmpl w:val="F3B29488"/>
    <w:lvl w:ilvl="0" w:tplc="95B8181A">
      <w:start w:val="1"/>
      <w:numFmt w:val="decimal"/>
      <w:lvlText w:val="%1."/>
      <w:lvlJc w:val="left"/>
      <w:pPr>
        <w:ind w:left="4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4CA9722">
      <w:start w:val="1"/>
      <w:numFmt w:val="lowerLetter"/>
      <w:lvlText w:val="%2"/>
      <w:lvlJc w:val="left"/>
      <w:pPr>
        <w:ind w:left="11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7AE11EE">
      <w:start w:val="1"/>
      <w:numFmt w:val="lowerRoman"/>
      <w:lvlText w:val="%3"/>
      <w:lvlJc w:val="left"/>
      <w:pPr>
        <w:ind w:left="18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06856E4">
      <w:start w:val="1"/>
      <w:numFmt w:val="decimal"/>
      <w:lvlText w:val="%4"/>
      <w:lvlJc w:val="left"/>
      <w:pPr>
        <w:ind w:left="25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3E6E73A">
      <w:start w:val="1"/>
      <w:numFmt w:val="lowerLetter"/>
      <w:lvlText w:val="%5"/>
      <w:lvlJc w:val="left"/>
      <w:pPr>
        <w:ind w:left="32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4623B9E">
      <w:start w:val="1"/>
      <w:numFmt w:val="lowerRoman"/>
      <w:lvlText w:val="%6"/>
      <w:lvlJc w:val="left"/>
      <w:pPr>
        <w:ind w:left="39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B24BA50">
      <w:start w:val="1"/>
      <w:numFmt w:val="decimal"/>
      <w:lvlText w:val="%7"/>
      <w:lvlJc w:val="left"/>
      <w:pPr>
        <w:ind w:left="47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2549E12">
      <w:start w:val="1"/>
      <w:numFmt w:val="lowerLetter"/>
      <w:lvlText w:val="%8"/>
      <w:lvlJc w:val="left"/>
      <w:pPr>
        <w:ind w:left="54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63C27A2">
      <w:start w:val="1"/>
      <w:numFmt w:val="lowerRoman"/>
      <w:lvlText w:val="%9"/>
      <w:lvlJc w:val="left"/>
      <w:pPr>
        <w:ind w:left="61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4CFE6792"/>
    <w:multiLevelType w:val="hybridMultilevel"/>
    <w:tmpl w:val="5106DBFC"/>
    <w:lvl w:ilvl="0" w:tplc="CE4A68C6">
      <w:start w:val="2"/>
      <w:numFmt w:val="decimal"/>
      <w:lvlText w:val="%1."/>
      <w:lvlJc w:val="left"/>
      <w:pPr>
        <w:ind w:left="4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518B3F4">
      <w:start w:val="1"/>
      <w:numFmt w:val="lowerLetter"/>
      <w:lvlText w:val="%2"/>
      <w:lvlJc w:val="left"/>
      <w:pPr>
        <w:ind w:left="10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D7E6406">
      <w:start w:val="1"/>
      <w:numFmt w:val="lowerRoman"/>
      <w:lvlText w:val="%3"/>
      <w:lvlJc w:val="left"/>
      <w:pPr>
        <w:ind w:left="18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18626AC">
      <w:start w:val="1"/>
      <w:numFmt w:val="decimal"/>
      <w:lvlText w:val="%4"/>
      <w:lvlJc w:val="left"/>
      <w:pPr>
        <w:ind w:left="25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CCE2A90">
      <w:start w:val="1"/>
      <w:numFmt w:val="lowerLetter"/>
      <w:lvlText w:val="%5"/>
      <w:lvlJc w:val="left"/>
      <w:pPr>
        <w:ind w:left="32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1A815C2">
      <w:start w:val="1"/>
      <w:numFmt w:val="lowerRoman"/>
      <w:lvlText w:val="%6"/>
      <w:lvlJc w:val="left"/>
      <w:pPr>
        <w:ind w:left="39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3DCDC48">
      <w:start w:val="1"/>
      <w:numFmt w:val="decimal"/>
      <w:lvlText w:val="%7"/>
      <w:lvlJc w:val="left"/>
      <w:pPr>
        <w:ind w:left="46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98E638C">
      <w:start w:val="1"/>
      <w:numFmt w:val="lowerLetter"/>
      <w:lvlText w:val="%8"/>
      <w:lvlJc w:val="left"/>
      <w:pPr>
        <w:ind w:left="54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5D8D0EA">
      <w:start w:val="1"/>
      <w:numFmt w:val="lowerRoman"/>
      <w:lvlText w:val="%9"/>
      <w:lvlJc w:val="left"/>
      <w:pPr>
        <w:ind w:left="61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4DC71096"/>
    <w:multiLevelType w:val="hybridMultilevel"/>
    <w:tmpl w:val="174AD6CC"/>
    <w:lvl w:ilvl="0" w:tplc="CF3241F2">
      <w:start w:val="1"/>
      <w:numFmt w:val="decimal"/>
      <w:lvlText w:val="%1."/>
      <w:lvlJc w:val="left"/>
      <w:pPr>
        <w:ind w:left="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64E4F82">
      <w:start w:val="1"/>
      <w:numFmt w:val="lowerLetter"/>
      <w:lvlText w:val="%2"/>
      <w:lvlJc w:val="left"/>
      <w:pPr>
        <w:ind w:left="1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F920AA6">
      <w:start w:val="1"/>
      <w:numFmt w:val="lowerRoman"/>
      <w:lvlText w:val="%3"/>
      <w:lvlJc w:val="left"/>
      <w:pPr>
        <w:ind w:left="1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2649646">
      <w:start w:val="1"/>
      <w:numFmt w:val="decimal"/>
      <w:lvlText w:val="%4"/>
      <w:lvlJc w:val="left"/>
      <w:pPr>
        <w:ind w:left="2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422F6FA">
      <w:start w:val="1"/>
      <w:numFmt w:val="lowerLetter"/>
      <w:lvlText w:val="%5"/>
      <w:lvlJc w:val="left"/>
      <w:pPr>
        <w:ind w:left="3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630E046">
      <w:start w:val="1"/>
      <w:numFmt w:val="lowerRoman"/>
      <w:lvlText w:val="%6"/>
      <w:lvlJc w:val="left"/>
      <w:pPr>
        <w:ind w:left="3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0F0DCB2">
      <w:start w:val="1"/>
      <w:numFmt w:val="decimal"/>
      <w:lvlText w:val="%7"/>
      <w:lvlJc w:val="left"/>
      <w:pPr>
        <w:ind w:left="4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B5813A2">
      <w:start w:val="1"/>
      <w:numFmt w:val="lowerLetter"/>
      <w:lvlText w:val="%8"/>
      <w:lvlJc w:val="left"/>
      <w:pPr>
        <w:ind w:left="54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654CCA0">
      <w:start w:val="1"/>
      <w:numFmt w:val="lowerRoman"/>
      <w:lvlText w:val="%9"/>
      <w:lvlJc w:val="left"/>
      <w:pPr>
        <w:ind w:left="61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69FA57DC"/>
    <w:multiLevelType w:val="hybridMultilevel"/>
    <w:tmpl w:val="CC92B38A"/>
    <w:lvl w:ilvl="0" w:tplc="604CA962">
      <w:start w:val="1"/>
      <w:numFmt w:val="decimal"/>
      <w:lvlText w:val="%1."/>
      <w:lvlJc w:val="left"/>
      <w:pPr>
        <w:ind w:left="4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270A8D6">
      <w:start w:val="1"/>
      <w:numFmt w:val="lowerLetter"/>
      <w:lvlText w:val="%2)"/>
      <w:lvlJc w:val="left"/>
      <w:pPr>
        <w:ind w:left="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3965164">
      <w:start w:val="1"/>
      <w:numFmt w:val="lowerRoman"/>
      <w:lvlText w:val="%3"/>
      <w:lvlJc w:val="left"/>
      <w:pPr>
        <w:ind w:left="14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25266BE">
      <w:start w:val="1"/>
      <w:numFmt w:val="decimal"/>
      <w:lvlText w:val="%4"/>
      <w:lvlJc w:val="left"/>
      <w:pPr>
        <w:ind w:left="21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3362142">
      <w:start w:val="1"/>
      <w:numFmt w:val="lowerLetter"/>
      <w:lvlText w:val="%5"/>
      <w:lvlJc w:val="left"/>
      <w:pPr>
        <w:ind w:left="28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E7ACBE4">
      <w:start w:val="1"/>
      <w:numFmt w:val="lowerRoman"/>
      <w:lvlText w:val="%6"/>
      <w:lvlJc w:val="left"/>
      <w:pPr>
        <w:ind w:left="35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AF42B34">
      <w:start w:val="1"/>
      <w:numFmt w:val="decimal"/>
      <w:lvlText w:val="%7"/>
      <w:lvlJc w:val="left"/>
      <w:pPr>
        <w:ind w:left="43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636ECA4">
      <w:start w:val="1"/>
      <w:numFmt w:val="lowerLetter"/>
      <w:lvlText w:val="%8"/>
      <w:lvlJc w:val="left"/>
      <w:pPr>
        <w:ind w:left="50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4308744">
      <w:start w:val="1"/>
      <w:numFmt w:val="lowerRoman"/>
      <w:lvlText w:val="%9"/>
      <w:lvlJc w:val="left"/>
      <w:pPr>
        <w:ind w:left="57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740D73A3"/>
    <w:multiLevelType w:val="hybridMultilevel"/>
    <w:tmpl w:val="FFEC99CA"/>
    <w:lvl w:ilvl="0" w:tplc="6722EFB4">
      <w:start w:val="1"/>
      <w:numFmt w:val="lowerLetter"/>
      <w:lvlText w:val="%1)"/>
      <w:lvlJc w:val="left"/>
      <w:pPr>
        <w:ind w:left="7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C3C99E8">
      <w:start w:val="1"/>
      <w:numFmt w:val="lowerLetter"/>
      <w:lvlText w:val="%2"/>
      <w:lvlJc w:val="left"/>
      <w:pPr>
        <w:ind w:left="14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194876E">
      <w:start w:val="1"/>
      <w:numFmt w:val="lowerRoman"/>
      <w:lvlText w:val="%3"/>
      <w:lvlJc w:val="left"/>
      <w:pPr>
        <w:ind w:left="21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88C1CB0">
      <w:start w:val="1"/>
      <w:numFmt w:val="decimal"/>
      <w:lvlText w:val="%4"/>
      <w:lvlJc w:val="left"/>
      <w:pPr>
        <w:ind w:left="28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57EC6B8">
      <w:start w:val="1"/>
      <w:numFmt w:val="lowerLetter"/>
      <w:lvlText w:val="%5"/>
      <w:lvlJc w:val="left"/>
      <w:pPr>
        <w:ind w:left="36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758C126">
      <w:start w:val="1"/>
      <w:numFmt w:val="lowerRoman"/>
      <w:lvlText w:val="%6"/>
      <w:lvlJc w:val="left"/>
      <w:pPr>
        <w:ind w:left="43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2764FEE">
      <w:start w:val="1"/>
      <w:numFmt w:val="decimal"/>
      <w:lvlText w:val="%7"/>
      <w:lvlJc w:val="left"/>
      <w:pPr>
        <w:ind w:left="50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03668A2">
      <w:start w:val="1"/>
      <w:numFmt w:val="lowerLetter"/>
      <w:lvlText w:val="%8"/>
      <w:lvlJc w:val="left"/>
      <w:pPr>
        <w:ind w:left="57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848806A">
      <w:start w:val="1"/>
      <w:numFmt w:val="lowerRoman"/>
      <w:lvlText w:val="%9"/>
      <w:lvlJc w:val="left"/>
      <w:pPr>
        <w:ind w:left="64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F25"/>
    <w:rsid w:val="00C60D86"/>
    <w:rsid w:val="00CF5F25"/>
    <w:rsid w:val="00F5471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8D047C2-B452-4801-A7A8-032ED593F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pPr>
      <w:spacing w:after="14" w:line="247" w:lineRule="auto"/>
      <w:ind w:left="130" w:hanging="5"/>
      <w:jc w:val="both"/>
    </w:pPr>
    <w:rPr>
      <w:rFonts w:ascii="Times New Roman" w:eastAsia="Times New Roman" w:hAnsi="Times New Roman" w:cs="Times New Roman"/>
      <w:color w:val="000000"/>
    </w:rPr>
  </w:style>
  <w:style w:type="paragraph" w:styleId="Nadpis1">
    <w:name w:val="heading 1"/>
    <w:next w:val="Normln"/>
    <w:link w:val="Nadpis1Char"/>
    <w:uiPriority w:val="9"/>
    <w:unhideWhenUsed/>
    <w:qFormat/>
    <w:pPr>
      <w:keepNext/>
      <w:keepLines/>
      <w:spacing w:after="0"/>
      <w:ind w:right="1421"/>
      <w:jc w:val="center"/>
      <w:outlineLvl w:val="0"/>
    </w:pPr>
    <w:rPr>
      <w:rFonts w:ascii="Calibri" w:eastAsia="Calibri" w:hAnsi="Calibri" w:cs="Calibri"/>
      <w:color w:val="000000"/>
      <w:sz w:val="3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Calibri" w:eastAsia="Calibri" w:hAnsi="Calibri" w:cs="Calibri"/>
      <w:color w:val="000000"/>
      <w:sz w:val="3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4.jpg"/><Relationship Id="rId13" Type="http://schemas.openxmlformats.org/officeDocument/2006/relationships/image" Target="media/image9.jpg"/><Relationship Id="rId18" Type="http://schemas.openxmlformats.org/officeDocument/2006/relationships/image" Target="media/image14.jpg"/><Relationship Id="rId3" Type="http://schemas.openxmlformats.org/officeDocument/2006/relationships/settings" Target="settings.xml"/><Relationship Id="rId21" Type="http://schemas.openxmlformats.org/officeDocument/2006/relationships/image" Target="media/image17.jpg"/><Relationship Id="rId7" Type="http://schemas.openxmlformats.org/officeDocument/2006/relationships/image" Target="media/image3.jpg"/><Relationship Id="rId12" Type="http://schemas.openxmlformats.org/officeDocument/2006/relationships/image" Target="media/image8.jpg"/><Relationship Id="rId17" Type="http://schemas.openxmlformats.org/officeDocument/2006/relationships/image" Target="media/image13.jpg"/><Relationship Id="rId2" Type="http://schemas.openxmlformats.org/officeDocument/2006/relationships/styles" Target="styles.xml"/><Relationship Id="rId16" Type="http://schemas.openxmlformats.org/officeDocument/2006/relationships/image" Target="media/image12.jpg"/><Relationship Id="rId20" Type="http://schemas.openxmlformats.org/officeDocument/2006/relationships/image" Target="media/image16.jpg"/><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image" Target="media/image7.jpg"/><Relationship Id="rId5" Type="http://schemas.openxmlformats.org/officeDocument/2006/relationships/image" Target="media/image1.jpg"/><Relationship Id="rId15" Type="http://schemas.openxmlformats.org/officeDocument/2006/relationships/image" Target="media/image11.jpg"/><Relationship Id="rId23" Type="http://schemas.openxmlformats.org/officeDocument/2006/relationships/theme" Target="theme/theme1.xml"/><Relationship Id="rId10" Type="http://schemas.openxmlformats.org/officeDocument/2006/relationships/image" Target="media/image6.jpg"/><Relationship Id="rId19" Type="http://schemas.openxmlformats.org/officeDocument/2006/relationships/image" Target="media/image15.jpg"/><Relationship Id="rId4" Type="http://schemas.openxmlformats.org/officeDocument/2006/relationships/webSettings" Target="webSettings.xml"/><Relationship Id="rId9" Type="http://schemas.openxmlformats.org/officeDocument/2006/relationships/image" Target="media/image5.jpg"/><Relationship Id="rId14" Type="http://schemas.openxmlformats.org/officeDocument/2006/relationships/image" Target="media/image10.jpg"/><Relationship Id="rId22"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926</Words>
  <Characters>5466</Characters>
  <Application>Microsoft Office Word</Application>
  <DocSecurity>0</DocSecurity>
  <Lines>45</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Kurzweilová Dana</dc:creator>
  <cp:keywords/>
  <cp:lastModifiedBy>Kurzweilová Dana</cp:lastModifiedBy>
  <cp:revision>3</cp:revision>
  <dcterms:created xsi:type="dcterms:W3CDTF">2017-07-12T07:38:00Z</dcterms:created>
  <dcterms:modified xsi:type="dcterms:W3CDTF">2017-07-12T07:39:00Z</dcterms:modified>
</cp:coreProperties>
</file>