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B0" w:rsidRPr="00D94493" w:rsidRDefault="00463820" w:rsidP="00D94493">
      <w:pPr>
        <w:jc w:val="center"/>
        <w:rPr>
          <w:rFonts w:ascii="Times New Roman" w:hAnsi="Times New Roman"/>
          <w:caps/>
          <w:sz w:val="24"/>
          <w:szCs w:val="24"/>
        </w:rPr>
      </w:pPr>
      <w:r w:rsidRPr="00D94493">
        <w:rPr>
          <w:rFonts w:ascii="Times New Roman" w:hAnsi="Times New Roman"/>
          <w:caps/>
          <w:sz w:val="24"/>
          <w:szCs w:val="24"/>
        </w:rPr>
        <w:fldChar w:fldCharType="begin"/>
      </w:r>
      <w:bookmarkStart w:id="0" w:name="_Ref50948875"/>
      <w:bookmarkEnd w:id="0"/>
      <w:r w:rsidR="001A0AB0" w:rsidRPr="00D94493">
        <w:rPr>
          <w:rFonts w:ascii="Times New Roman" w:hAnsi="Times New Roman"/>
          <w:caps/>
          <w:sz w:val="24"/>
          <w:szCs w:val="24"/>
        </w:rPr>
        <w:instrText xml:space="preserve">TITLE  \* Mergeformat </w:instrText>
      </w:r>
      <w:r w:rsidRPr="00D94493">
        <w:rPr>
          <w:rFonts w:ascii="Times New Roman" w:hAnsi="Times New Roman"/>
          <w:caps/>
          <w:sz w:val="24"/>
          <w:szCs w:val="24"/>
        </w:rPr>
        <w:fldChar w:fldCharType="separate"/>
      </w:r>
      <w:r w:rsidR="00034D72" w:rsidRPr="00D94493">
        <w:rPr>
          <w:rFonts w:ascii="Times New Roman" w:hAnsi="Times New Roman"/>
          <w:caps/>
          <w:sz w:val="24"/>
          <w:szCs w:val="24"/>
        </w:rPr>
        <w:t>Smlouva o odborné pomoci</w:t>
      </w:r>
      <w:r w:rsidRPr="00D94493">
        <w:rPr>
          <w:rFonts w:ascii="Times New Roman" w:hAnsi="Times New Roman"/>
          <w:caps/>
          <w:sz w:val="24"/>
          <w:szCs w:val="24"/>
        </w:rPr>
        <w:fldChar w:fldCharType="end"/>
      </w:r>
    </w:p>
    <w:p w:rsidR="001A0AB0" w:rsidRDefault="001A0AB0" w:rsidP="00D94493">
      <w:pPr>
        <w:jc w:val="center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 xml:space="preserve">uzavřená podle ust. § </w:t>
      </w:r>
      <w:r w:rsidR="000121CF" w:rsidRPr="00D94493">
        <w:rPr>
          <w:rFonts w:ascii="Times New Roman" w:hAnsi="Times New Roman"/>
          <w:sz w:val="24"/>
          <w:szCs w:val="24"/>
        </w:rPr>
        <w:t>1746 odst. 2</w:t>
      </w:r>
      <w:r w:rsidRPr="00D94493">
        <w:rPr>
          <w:rFonts w:ascii="Times New Roman" w:hAnsi="Times New Roman"/>
          <w:sz w:val="24"/>
          <w:szCs w:val="24"/>
        </w:rPr>
        <w:t xml:space="preserve"> zákona č.</w:t>
      </w:r>
      <w:r w:rsidR="000121CF" w:rsidRPr="00D94493">
        <w:rPr>
          <w:rFonts w:ascii="Times New Roman" w:hAnsi="Times New Roman"/>
          <w:sz w:val="24"/>
          <w:szCs w:val="24"/>
        </w:rPr>
        <w:t xml:space="preserve"> 89/2012</w:t>
      </w:r>
      <w:r w:rsidRPr="00D94493">
        <w:rPr>
          <w:rFonts w:ascii="Times New Roman" w:hAnsi="Times New Roman"/>
          <w:sz w:val="24"/>
          <w:szCs w:val="24"/>
        </w:rPr>
        <w:t xml:space="preserve"> Sb. </w:t>
      </w:r>
      <w:r w:rsidR="000121CF" w:rsidRPr="00D94493">
        <w:rPr>
          <w:rFonts w:ascii="Times New Roman" w:hAnsi="Times New Roman"/>
          <w:sz w:val="24"/>
          <w:szCs w:val="24"/>
        </w:rPr>
        <w:t xml:space="preserve">Občanský </w:t>
      </w:r>
      <w:r w:rsidRPr="00D94493">
        <w:rPr>
          <w:rFonts w:ascii="Times New Roman" w:hAnsi="Times New Roman"/>
          <w:sz w:val="24"/>
          <w:szCs w:val="24"/>
        </w:rPr>
        <w:t xml:space="preserve">zákoník, </w:t>
      </w:r>
      <w:r w:rsidR="0093592F" w:rsidRPr="00D94493">
        <w:rPr>
          <w:rFonts w:ascii="Times New Roman" w:hAnsi="Times New Roman"/>
          <w:sz w:val="24"/>
          <w:szCs w:val="24"/>
        </w:rPr>
        <w:br/>
      </w:r>
      <w:r w:rsidRPr="00D94493">
        <w:rPr>
          <w:rFonts w:ascii="Times New Roman" w:hAnsi="Times New Roman"/>
          <w:sz w:val="24"/>
          <w:szCs w:val="24"/>
        </w:rPr>
        <w:t xml:space="preserve">číslo smlouvy </w:t>
      </w:r>
      <w:r w:rsidR="00D94493">
        <w:rPr>
          <w:rFonts w:ascii="Times New Roman" w:hAnsi="Times New Roman"/>
          <w:sz w:val="24"/>
          <w:szCs w:val="24"/>
        </w:rPr>
        <w:t xml:space="preserve">Poskytovatele </w:t>
      </w:r>
      <w:r w:rsidR="00463820" w:rsidRPr="00D94493">
        <w:rPr>
          <w:rFonts w:ascii="Times New Roman" w:hAnsi="Times New Roman"/>
          <w:sz w:val="24"/>
          <w:szCs w:val="24"/>
        </w:rPr>
        <w:fldChar w:fldCharType="begin"/>
      </w:r>
      <w:r w:rsidR="00463820" w:rsidRPr="00D94493">
        <w:rPr>
          <w:rFonts w:ascii="Times New Roman" w:hAnsi="Times New Roman"/>
          <w:sz w:val="24"/>
          <w:szCs w:val="24"/>
        </w:rPr>
        <w:instrText xml:space="preserve">DOCPROPERTY "Číslo smlouvy"  \* Mergeformat </w:instrText>
      </w:r>
      <w:r w:rsidR="00463820" w:rsidRPr="00D94493">
        <w:rPr>
          <w:rFonts w:ascii="Times New Roman" w:hAnsi="Times New Roman"/>
          <w:sz w:val="24"/>
          <w:szCs w:val="24"/>
        </w:rPr>
        <w:fldChar w:fldCharType="separate"/>
      </w:r>
      <w:r w:rsidR="00034D72" w:rsidRPr="00D94493">
        <w:rPr>
          <w:rFonts w:ascii="Times New Roman" w:hAnsi="Times New Roman"/>
          <w:sz w:val="24"/>
          <w:szCs w:val="24"/>
        </w:rPr>
        <w:t>5104052/4464</w:t>
      </w:r>
      <w:r w:rsidR="00463820" w:rsidRPr="00D94493">
        <w:rPr>
          <w:rFonts w:ascii="Times New Roman" w:hAnsi="Times New Roman"/>
          <w:sz w:val="24"/>
          <w:szCs w:val="24"/>
        </w:rPr>
        <w:fldChar w:fldCharType="end"/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číslo smlouvy Klienta</w:t>
      </w:r>
      <w:r w:rsidR="00233278">
        <w:rPr>
          <w:rFonts w:ascii="Times New Roman" w:hAnsi="Times New Roman"/>
          <w:sz w:val="24"/>
          <w:szCs w:val="24"/>
        </w:rPr>
        <w:t xml:space="preserve"> 1717173614</w:t>
      </w:r>
    </w:p>
    <w:p w:rsidR="00D94493" w:rsidRP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1A0AB0" w:rsidRPr="00D94493" w:rsidRDefault="001A0AB0" w:rsidP="00D94493">
      <w:pPr>
        <w:jc w:val="center"/>
        <w:rPr>
          <w:rFonts w:ascii="Times New Roman" w:hAnsi="Times New Roman"/>
          <w:caps/>
          <w:sz w:val="24"/>
          <w:szCs w:val="24"/>
        </w:rPr>
      </w:pPr>
      <w:bookmarkStart w:id="1" w:name="_Toc530041856"/>
      <w:bookmarkStart w:id="2" w:name="_Toc625094"/>
      <w:bookmarkStart w:id="3" w:name="_Toc274835457"/>
      <w:r w:rsidRPr="00D94493">
        <w:rPr>
          <w:rFonts w:ascii="Times New Roman" w:hAnsi="Times New Roman"/>
          <w:caps/>
          <w:sz w:val="24"/>
          <w:szCs w:val="24"/>
        </w:rPr>
        <w:t>Účastníci smlouvy</w:t>
      </w:r>
      <w:bookmarkEnd w:id="1"/>
      <w:bookmarkEnd w:id="2"/>
      <w:bookmarkEnd w:id="3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1A0AB0" w:rsidRPr="00D94493" w:rsidTr="00FF4434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D94493" w:rsidRDefault="001A0AB0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D94493" w:rsidRDefault="001A0AB0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Start w:id="4" w:name="OLE_LINK1"/>
      <w:bookmarkStart w:id="5" w:name="OLE_LINK2"/>
      <w:tr w:rsidR="006C758B" w:rsidRPr="00D94493" w:rsidTr="00CB748B">
        <w:tc>
          <w:tcPr>
            <w:tcW w:w="8859" w:type="dxa"/>
            <w:gridSpan w:val="3"/>
          </w:tcPr>
          <w:p w:rsidR="006C758B" w:rsidRPr="00D94493" w:rsidRDefault="00463820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C758B" w:rsidRPr="00D94493">
              <w:rPr>
                <w:rFonts w:ascii="Times New Roman" w:hAnsi="Times New Roman"/>
                <w:sz w:val="24"/>
                <w:szCs w:val="24"/>
              </w:rPr>
              <w:instrText xml:space="preserve"> DOCPROPERTY "Firma"  \* MERGEFORMAT </w:instrText>
            </w:r>
            <w:r w:rsidRPr="00D944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D94493">
              <w:rPr>
                <w:rFonts w:ascii="Times New Roman" w:hAnsi="Times New Roman"/>
                <w:sz w:val="24"/>
                <w:szCs w:val="24"/>
              </w:rPr>
              <w:t xml:space="preserve">Kreston A&amp;CE Consulting, </w:t>
            </w:r>
            <w:r w:rsidR="00D94493">
              <w:rPr>
                <w:rFonts w:ascii="Times New Roman" w:hAnsi="Times New Roman"/>
                <w:sz w:val="24"/>
                <w:szCs w:val="24"/>
              </w:rPr>
              <w:t>s. r. o.</w:t>
            </w:r>
            <w:r w:rsidRPr="00D944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9E3" w:rsidRPr="00D94493" w:rsidTr="00FF4434">
        <w:trPr>
          <w:cantSplit/>
        </w:trPr>
        <w:tc>
          <w:tcPr>
            <w:tcW w:w="637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5859E3" w:rsidRPr="00D94493" w:rsidRDefault="00FF4434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Spisová značka C 4037 vedená u Krajského soudu v Brně</w:t>
            </w:r>
          </w:p>
        </w:tc>
      </w:tr>
      <w:tr w:rsidR="005859E3" w:rsidRPr="00D94493" w:rsidTr="00FF4434">
        <w:tc>
          <w:tcPr>
            <w:tcW w:w="637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812" w:type="dxa"/>
          </w:tcPr>
          <w:p w:rsidR="005859E3" w:rsidRPr="00D94493" w:rsidRDefault="005859E3" w:rsidP="00A3685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Ptaš</w:t>
            </w:r>
            <w:r w:rsidR="00A36853">
              <w:rPr>
                <w:rFonts w:ascii="Times New Roman" w:hAnsi="Times New Roman"/>
                <w:sz w:val="24"/>
                <w:szCs w:val="24"/>
              </w:rPr>
              <w:t>í</w:t>
            </w:r>
            <w:r w:rsidRPr="00D94493">
              <w:rPr>
                <w:rFonts w:ascii="Times New Roman" w:hAnsi="Times New Roman"/>
                <w:sz w:val="24"/>
                <w:szCs w:val="24"/>
              </w:rPr>
              <w:t>nského 4, 602 00 Brno</w:t>
            </w:r>
          </w:p>
        </w:tc>
      </w:tr>
      <w:tr w:rsidR="005859E3" w:rsidRPr="00D94493" w:rsidTr="00FF4434">
        <w:tc>
          <w:tcPr>
            <w:tcW w:w="637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Zastoupený</w:t>
            </w:r>
          </w:p>
        </w:tc>
        <w:tc>
          <w:tcPr>
            <w:tcW w:w="5812" w:type="dxa"/>
          </w:tcPr>
          <w:p w:rsidR="005859E3" w:rsidRPr="00D94493" w:rsidRDefault="00B0645C" w:rsidP="00D9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instrText xml:space="preserve">DOCPROPERTY "Zástupce firmy"  \* Mergeformat </w:instrTex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C1DDC">
              <w:rPr>
                <w:rFonts w:ascii="Times New Roman" w:hAnsi="Times New Roman"/>
                <w:sz w:val="24"/>
                <w:szCs w:val="24"/>
              </w:rPr>
              <w:t>Leoš Kozohorský</w: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859E3" w:rsidRPr="00D944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02FC5" w:rsidRPr="00D94493">
              <w:rPr>
                <w:rFonts w:ascii="Times New Roman" w:hAnsi="Times New Roman"/>
                <w:sz w:val="24"/>
                <w:szCs w:val="24"/>
              </w:rPr>
              <w:instrText xml:space="preserve"> AUTOTEXTLIST  \s "Podpis - funkce" \* MERGEFORMAT </w:instrTex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859E3" w:rsidRPr="00D94493">
              <w:rPr>
                <w:rFonts w:ascii="Times New Roman" w:hAnsi="Times New Roman"/>
                <w:sz w:val="24"/>
                <w:szCs w:val="24"/>
              </w:rPr>
              <w:t>jednatel společnosti</w: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9E3" w:rsidRPr="00D94493" w:rsidTr="00FF4434">
        <w:tc>
          <w:tcPr>
            <w:tcW w:w="637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812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E3" w:rsidRPr="00D94493" w:rsidTr="00FF4434">
        <w:tc>
          <w:tcPr>
            <w:tcW w:w="637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812" w:type="dxa"/>
          </w:tcPr>
          <w:p w:rsidR="005859E3" w:rsidRPr="00D94493" w:rsidRDefault="00373CF9" w:rsidP="00846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64DD">
              <w:rPr>
                <w:rFonts w:ascii="Times New Roman" w:hAnsi="Times New Roman"/>
                <w:sz w:val="24"/>
                <w:szCs w:val="24"/>
              </w:rPr>
              <w:t>4119097</w:t>
            </w:r>
          </w:p>
        </w:tc>
      </w:tr>
      <w:tr w:rsidR="005859E3" w:rsidRPr="00D94493" w:rsidTr="00FF4434">
        <w:tc>
          <w:tcPr>
            <w:tcW w:w="637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D94493" w:rsidRDefault="005859E3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812" w:type="dxa"/>
          </w:tcPr>
          <w:p w:rsidR="005859E3" w:rsidRPr="00D94493" w:rsidRDefault="000B2CFA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 xml:space="preserve">CZ699001790 - člen skupiny </w:t>
            </w:r>
            <w:r w:rsidR="0083000D" w:rsidRPr="00D94493">
              <w:rPr>
                <w:rFonts w:ascii="Times New Roman" w:hAnsi="Times New Roman"/>
                <w:sz w:val="24"/>
                <w:szCs w:val="24"/>
              </w:rPr>
              <w:t xml:space="preserve">Kreston </w:t>
            </w:r>
            <w:r w:rsidRPr="00D94493">
              <w:rPr>
                <w:rFonts w:ascii="Times New Roman" w:hAnsi="Times New Roman"/>
                <w:sz w:val="24"/>
                <w:szCs w:val="24"/>
              </w:rPr>
              <w:t>A&amp;CE Group</w:t>
            </w:r>
          </w:p>
        </w:tc>
      </w:tr>
      <w:bookmarkEnd w:id="4"/>
      <w:bookmarkEnd w:id="5"/>
      <w:tr w:rsidR="001A0AB0" w:rsidRPr="00D94493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D94493" w:rsidRDefault="006C758B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d</w:t>
            </w:r>
            <w:r w:rsidR="001A0AB0" w:rsidRPr="00D94493">
              <w:rPr>
                <w:rFonts w:ascii="Times New Roman" w:hAnsi="Times New Roman"/>
                <w:sz w:val="24"/>
                <w:szCs w:val="24"/>
              </w:rPr>
              <w:t xml:space="preserve">ále jen </w: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instrText xml:space="preserve">DOCPROPERTY "Strana 1"  \* Mergeformat </w:instrTex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D94493">
              <w:rPr>
                <w:rFonts w:ascii="Times New Roman" w:hAnsi="Times New Roman"/>
                <w:sz w:val="24"/>
                <w:szCs w:val="24"/>
              </w:rPr>
              <w:t>Poskytovatel</w: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0AB0" w:rsidRPr="00D94493">
              <w:rPr>
                <w:rFonts w:ascii="Times New Roman" w:hAnsi="Times New Roman"/>
                <w:sz w:val="24"/>
                <w:szCs w:val="24"/>
              </w:rPr>
              <w:instrText xml:space="preserve">AUTOTEXTLIST  \* Mergeformat </w:instrTex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D94493" w:rsidRDefault="001A0AB0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B0" w:rsidRPr="00D94493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D94493" w:rsidRDefault="001A0AB0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D94493" w:rsidRDefault="001A0AB0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58B" w:rsidRPr="00D94493" w:rsidTr="00CB748B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58B" w:rsidRPr="00D94493" w:rsidRDefault="00463820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94493">
              <w:rPr>
                <w:rFonts w:ascii="Times New Roman" w:hAnsi="Times New Roman"/>
                <w:sz w:val="24"/>
                <w:szCs w:val="24"/>
              </w:rPr>
              <w:instrText xml:space="preserve">DOCPROPERTY "Company"  \* Mergeformat </w:instrText>
            </w:r>
            <w:r w:rsidRPr="00D944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D94493">
              <w:rPr>
                <w:rFonts w:ascii="Times New Roman" w:hAnsi="Times New Roman"/>
                <w:sz w:val="24"/>
                <w:szCs w:val="24"/>
              </w:rPr>
              <w:t>Statutární město Brno</w:t>
            </w:r>
            <w:r w:rsidRPr="00D944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33494" w:rsidRPr="00D94493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D94493" w:rsidRDefault="00833494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D94493" w:rsidRDefault="00833494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D94493" w:rsidRDefault="001F2590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Dominikánské nám. 196/1, 602 00 Brno</w:t>
            </w:r>
          </w:p>
        </w:tc>
      </w:tr>
      <w:tr w:rsidR="005F7983" w:rsidRPr="00D94493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5F7983" w:rsidRPr="00D94493" w:rsidRDefault="005F7983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F7983" w:rsidRPr="00D94493" w:rsidRDefault="005F7983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F7983" w:rsidRPr="00D94493" w:rsidRDefault="00463820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36F70" w:rsidRPr="00D94493">
              <w:rPr>
                <w:rFonts w:ascii="Times New Roman" w:hAnsi="Times New Roman"/>
                <w:sz w:val="24"/>
                <w:szCs w:val="24"/>
              </w:rPr>
              <w:instrText xml:space="preserve">DOCPROPERTY "Zástupce Klienta"  \* Mergeformat </w:instrText>
            </w:r>
            <w:r w:rsidRPr="00D9449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68EA" w:rsidRPr="00D94493">
              <w:rPr>
                <w:rFonts w:ascii="Times New Roman" w:hAnsi="Times New Roman"/>
                <w:sz w:val="24"/>
                <w:szCs w:val="24"/>
              </w:rPr>
              <w:t>Richard Mrázek, náměstek primátora</w:t>
            </w:r>
          </w:p>
        </w:tc>
      </w:tr>
      <w:tr w:rsidR="001F2590" w:rsidRPr="00D94493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2590" w:rsidRPr="00D94493" w:rsidRDefault="001F2590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F2590" w:rsidRPr="00D94493" w:rsidRDefault="001F2590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ve věcech smluvních je oprávněna jednat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F2590" w:rsidRPr="00D94493" w:rsidRDefault="001F2590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Ing. Ludmila Procházková, vedoucí Úseku hospodářsko</w:t>
            </w:r>
            <w:r w:rsidR="00070A29" w:rsidRPr="00D94493">
              <w:rPr>
                <w:rFonts w:ascii="Times New Roman" w:hAnsi="Times New Roman"/>
                <w:sz w:val="24"/>
                <w:szCs w:val="24"/>
              </w:rPr>
              <w:t>-</w:t>
            </w:r>
            <w:r w:rsidRPr="00D94493">
              <w:rPr>
                <w:rFonts w:ascii="Times New Roman" w:hAnsi="Times New Roman"/>
                <w:sz w:val="24"/>
                <w:szCs w:val="24"/>
              </w:rPr>
              <w:t>technického</w:t>
            </w:r>
          </w:p>
        </w:tc>
      </w:tr>
      <w:tr w:rsidR="002E0AE5" w:rsidRPr="00D94493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E5" w:rsidRPr="00D94493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1F2590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44992785</w:t>
            </w:r>
          </w:p>
        </w:tc>
      </w:tr>
      <w:tr w:rsidR="002E0AE5" w:rsidRPr="00D94493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1F2590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>CZ44992785</w:t>
            </w:r>
          </w:p>
        </w:tc>
      </w:tr>
      <w:tr w:rsidR="002E0AE5" w:rsidRPr="00D94493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  <w:r w:rsidRPr="00D94493">
              <w:rPr>
                <w:rFonts w:ascii="Times New Roman" w:hAnsi="Times New Roman"/>
                <w:sz w:val="24"/>
                <w:szCs w:val="24"/>
              </w:rPr>
              <w:t xml:space="preserve">dále jen </w: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instrText xml:space="preserve">DOCPROPERTY "Strana 2"  \* Mergeformat </w:instrTex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D94493">
              <w:rPr>
                <w:rFonts w:ascii="Times New Roman" w:hAnsi="Times New Roman"/>
                <w:sz w:val="24"/>
                <w:szCs w:val="24"/>
              </w:rPr>
              <w:t>Klient</w:t>
            </w:r>
            <w:r w:rsidR="00463820" w:rsidRPr="00D9449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140C8" w:rsidRPr="00D94493">
              <w:rPr>
                <w:rFonts w:ascii="Times New Roman" w:hAnsi="Times New Roman"/>
                <w:sz w:val="24"/>
                <w:szCs w:val="24"/>
              </w:rPr>
              <w:t xml:space="preserve"> nebo SMB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E0AE5" w:rsidRPr="00D94493" w:rsidRDefault="002E0AE5" w:rsidP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4B03A0" w:rsidRPr="00D94493" w:rsidRDefault="004B03A0" w:rsidP="00D94493">
      <w:pPr>
        <w:jc w:val="center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uzavírají spolu po vzájemné dohodě níže uvedeného dne, měsíce a roku tuto smlouvu.</w:t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bookmarkStart w:id="6" w:name="_Toc799606"/>
      <w:bookmarkStart w:id="7" w:name="_Toc274835458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1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D94493">
        <w:rPr>
          <w:rFonts w:ascii="Times New Roman" w:hAnsi="Times New Roman"/>
          <w:sz w:val="24"/>
          <w:szCs w:val="24"/>
        </w:rPr>
        <w:t>Základní účel smlouvy</w:t>
      </w:r>
      <w:bookmarkEnd w:id="6"/>
      <w:bookmarkEnd w:id="7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6A7DE9" w:rsidRPr="00D94493" w:rsidRDefault="005A396E" w:rsidP="00D94493">
      <w:pPr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 xml:space="preserve">Základním účelem smlouvy je </w:t>
      </w:r>
      <w:r w:rsidR="00942515" w:rsidRPr="00D94493">
        <w:rPr>
          <w:rFonts w:ascii="Times New Roman" w:hAnsi="Times New Roman"/>
          <w:sz w:val="24"/>
          <w:szCs w:val="24"/>
        </w:rPr>
        <w:t>z</w:t>
      </w:r>
      <w:r w:rsidRPr="00D94493">
        <w:rPr>
          <w:rFonts w:ascii="Times New Roman" w:hAnsi="Times New Roman"/>
          <w:sz w:val="24"/>
          <w:szCs w:val="24"/>
        </w:rPr>
        <w:t xml:space="preserve">pracování </w:t>
      </w:r>
      <w:r w:rsidR="006A7DE9" w:rsidRPr="00D94493">
        <w:rPr>
          <w:rFonts w:ascii="Times New Roman" w:hAnsi="Times New Roman"/>
          <w:sz w:val="24"/>
          <w:szCs w:val="24"/>
        </w:rPr>
        <w:t xml:space="preserve">znaleckého posudku </w:t>
      </w:r>
      <w:r w:rsidR="00075A18" w:rsidRPr="00D94493">
        <w:rPr>
          <w:rFonts w:ascii="Times New Roman" w:hAnsi="Times New Roman"/>
          <w:sz w:val="24"/>
          <w:szCs w:val="24"/>
        </w:rPr>
        <w:t xml:space="preserve">na stanovení </w:t>
      </w:r>
      <w:r w:rsidR="006A7DE9" w:rsidRPr="00D94493">
        <w:rPr>
          <w:rFonts w:ascii="Times New Roman" w:hAnsi="Times New Roman"/>
          <w:sz w:val="24"/>
          <w:szCs w:val="24"/>
        </w:rPr>
        <w:t>hodnot</w:t>
      </w:r>
      <w:r w:rsidR="00075A18" w:rsidRPr="00D94493">
        <w:rPr>
          <w:rFonts w:ascii="Times New Roman" w:hAnsi="Times New Roman"/>
          <w:sz w:val="24"/>
          <w:szCs w:val="24"/>
        </w:rPr>
        <w:t>y</w:t>
      </w:r>
      <w:r w:rsidR="006A7DE9" w:rsidRPr="00D94493">
        <w:rPr>
          <w:rFonts w:ascii="Times New Roman" w:hAnsi="Times New Roman"/>
          <w:sz w:val="24"/>
          <w:szCs w:val="24"/>
        </w:rPr>
        <w:t xml:space="preserve"> </w:t>
      </w:r>
      <w:r w:rsidR="006140C8" w:rsidRPr="00D94493">
        <w:rPr>
          <w:rFonts w:ascii="Times New Roman" w:hAnsi="Times New Roman"/>
          <w:sz w:val="24"/>
          <w:szCs w:val="24"/>
        </w:rPr>
        <w:t>společnosti CZECHCITY</w:t>
      </w:r>
      <w:r w:rsidR="001F2590" w:rsidRPr="00D94493">
        <w:rPr>
          <w:rFonts w:ascii="Times New Roman" w:hAnsi="Times New Roman"/>
          <w:sz w:val="24"/>
          <w:szCs w:val="24"/>
        </w:rPr>
        <w:t xml:space="preserve"> </w:t>
      </w:r>
      <w:r w:rsidR="00D94493">
        <w:rPr>
          <w:rFonts w:ascii="Times New Roman" w:hAnsi="Times New Roman"/>
          <w:sz w:val="24"/>
          <w:szCs w:val="24"/>
        </w:rPr>
        <w:t>a. s.</w:t>
      </w:r>
      <w:r w:rsidR="001F2590" w:rsidRPr="00D94493">
        <w:rPr>
          <w:rFonts w:ascii="Times New Roman" w:hAnsi="Times New Roman"/>
          <w:sz w:val="24"/>
          <w:szCs w:val="24"/>
        </w:rPr>
        <w:t>, IČ: 26976960, se sídlem Masarykova 430/25, 602 00, Brno.</w:t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bookmarkStart w:id="8" w:name="_Toc799607"/>
      <w:bookmarkStart w:id="9" w:name="_Toc274835459"/>
      <w:bookmarkStart w:id="10" w:name="_Ref379293827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B0645C" w:rsidRDefault="00B064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2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D94493">
        <w:rPr>
          <w:rFonts w:ascii="Times New Roman" w:hAnsi="Times New Roman"/>
          <w:sz w:val="24"/>
          <w:szCs w:val="24"/>
        </w:rPr>
        <w:t>Předmět smlouvy</w:t>
      </w:r>
      <w:bookmarkEnd w:id="8"/>
      <w:bookmarkEnd w:id="9"/>
      <w:bookmarkEnd w:id="10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375F9D" w:rsidRPr="00B0645C" w:rsidRDefault="00C41240" w:rsidP="002A3090">
      <w:pPr>
        <w:pStyle w:val="Odstavecseseznamem"/>
        <w:numPr>
          <w:ilvl w:val="0"/>
          <w:numId w:val="72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645C">
        <w:rPr>
          <w:rFonts w:ascii="Times New Roman" w:hAnsi="Times New Roman"/>
          <w:sz w:val="24"/>
          <w:szCs w:val="24"/>
        </w:rPr>
        <w:t>Předmětem smlouvy je závazek P</w:t>
      </w:r>
      <w:r w:rsidR="005A396E" w:rsidRPr="00B0645C">
        <w:rPr>
          <w:rFonts w:ascii="Times New Roman" w:hAnsi="Times New Roman"/>
          <w:sz w:val="24"/>
          <w:szCs w:val="24"/>
        </w:rPr>
        <w:t>oskytovatele zajistit v</w:t>
      </w:r>
      <w:r w:rsidR="00D94493" w:rsidRPr="00B0645C">
        <w:rPr>
          <w:rFonts w:ascii="Times New Roman" w:hAnsi="Times New Roman"/>
          <w:sz w:val="24"/>
          <w:szCs w:val="24"/>
        </w:rPr>
        <w:t>lastní činností či objednáním u </w:t>
      </w:r>
      <w:r w:rsidR="005A396E" w:rsidRPr="00B0645C">
        <w:rPr>
          <w:rFonts w:ascii="Times New Roman" w:hAnsi="Times New Roman"/>
          <w:sz w:val="24"/>
          <w:szCs w:val="24"/>
        </w:rPr>
        <w:t xml:space="preserve">třetích osob zpracování níže </w:t>
      </w:r>
      <w:r w:rsidRPr="00B0645C">
        <w:rPr>
          <w:rFonts w:ascii="Times New Roman" w:hAnsi="Times New Roman"/>
          <w:sz w:val="24"/>
          <w:szCs w:val="24"/>
        </w:rPr>
        <w:t>uvedeného znaleckého posudku</w:t>
      </w:r>
      <w:r w:rsidR="005A396E" w:rsidRPr="00B0645C">
        <w:rPr>
          <w:rFonts w:ascii="Times New Roman" w:hAnsi="Times New Roman"/>
          <w:sz w:val="24"/>
          <w:szCs w:val="24"/>
        </w:rPr>
        <w:t xml:space="preserve"> a závazek Klienta zaplatit sjednanou cenu.</w:t>
      </w:r>
      <w:bookmarkStart w:id="11" w:name="_Ref379293850"/>
    </w:p>
    <w:p w:rsidR="005A396E" w:rsidRPr="00D94493" w:rsidRDefault="005A396E" w:rsidP="00D94493">
      <w:pPr>
        <w:pStyle w:val="Odstavecseseznamem"/>
        <w:numPr>
          <w:ilvl w:val="0"/>
          <w:numId w:val="7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Poskytovatel s</w:t>
      </w:r>
      <w:r w:rsidR="00872EF4" w:rsidRPr="00D94493">
        <w:rPr>
          <w:rFonts w:ascii="Times New Roman" w:hAnsi="Times New Roman"/>
          <w:sz w:val="24"/>
          <w:szCs w:val="24"/>
        </w:rPr>
        <w:t xml:space="preserve">e zavazuje zajistit pro </w:t>
      </w:r>
      <w:r w:rsidR="00523928" w:rsidRPr="00D94493">
        <w:rPr>
          <w:rFonts w:ascii="Times New Roman" w:hAnsi="Times New Roman"/>
          <w:sz w:val="24"/>
          <w:szCs w:val="24"/>
        </w:rPr>
        <w:t>Klienta zpracování znaleck</w:t>
      </w:r>
      <w:r w:rsidR="005B6786" w:rsidRPr="00D94493">
        <w:rPr>
          <w:rFonts w:ascii="Times New Roman" w:hAnsi="Times New Roman"/>
          <w:sz w:val="24"/>
          <w:szCs w:val="24"/>
        </w:rPr>
        <w:t>ého</w:t>
      </w:r>
      <w:r w:rsidR="00523928" w:rsidRPr="00D94493">
        <w:rPr>
          <w:rFonts w:ascii="Times New Roman" w:hAnsi="Times New Roman"/>
          <w:sz w:val="24"/>
          <w:szCs w:val="24"/>
        </w:rPr>
        <w:t xml:space="preserve"> posudk</w:t>
      </w:r>
      <w:r w:rsidR="005B6786" w:rsidRPr="00D94493">
        <w:rPr>
          <w:rFonts w:ascii="Times New Roman" w:hAnsi="Times New Roman"/>
          <w:sz w:val="24"/>
          <w:szCs w:val="24"/>
        </w:rPr>
        <w:t>u</w:t>
      </w:r>
      <w:r w:rsidR="00D2262B" w:rsidRPr="00D94493">
        <w:rPr>
          <w:rFonts w:ascii="Times New Roman" w:hAnsi="Times New Roman"/>
          <w:sz w:val="24"/>
          <w:szCs w:val="24"/>
        </w:rPr>
        <w:t xml:space="preserve"> </w:t>
      </w:r>
      <w:r w:rsidR="00075A18" w:rsidRPr="00D94493">
        <w:rPr>
          <w:rFonts w:ascii="Times New Roman" w:hAnsi="Times New Roman"/>
          <w:sz w:val="24"/>
          <w:szCs w:val="24"/>
        </w:rPr>
        <w:t>na stanovení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6140C8" w:rsidRPr="00D94493">
        <w:rPr>
          <w:rFonts w:ascii="Times New Roman" w:hAnsi="Times New Roman"/>
          <w:sz w:val="24"/>
          <w:szCs w:val="24"/>
        </w:rPr>
        <w:t>hodnot</w:t>
      </w:r>
      <w:r w:rsidR="00075A18" w:rsidRPr="00D94493">
        <w:rPr>
          <w:rFonts w:ascii="Times New Roman" w:hAnsi="Times New Roman"/>
          <w:sz w:val="24"/>
          <w:szCs w:val="24"/>
        </w:rPr>
        <w:t>y</w:t>
      </w:r>
      <w:r w:rsidR="006140C8" w:rsidRPr="00D94493">
        <w:rPr>
          <w:rFonts w:ascii="Times New Roman" w:hAnsi="Times New Roman"/>
          <w:sz w:val="24"/>
          <w:szCs w:val="24"/>
        </w:rPr>
        <w:t xml:space="preserve"> společnosti CZECHCITY</w:t>
      </w:r>
      <w:r w:rsidR="00D2262B" w:rsidRPr="00D94493">
        <w:rPr>
          <w:rFonts w:ascii="Times New Roman" w:hAnsi="Times New Roman"/>
          <w:sz w:val="24"/>
          <w:szCs w:val="24"/>
        </w:rPr>
        <w:t xml:space="preserve"> </w:t>
      </w:r>
      <w:r w:rsidR="00D94493" w:rsidRPr="00D94493">
        <w:rPr>
          <w:rFonts w:ascii="Times New Roman" w:hAnsi="Times New Roman"/>
          <w:sz w:val="24"/>
          <w:szCs w:val="24"/>
        </w:rPr>
        <w:t>a. s.</w:t>
      </w:r>
      <w:r w:rsidR="00D2262B" w:rsidRPr="00D94493">
        <w:rPr>
          <w:rFonts w:ascii="Times New Roman" w:hAnsi="Times New Roman"/>
          <w:sz w:val="24"/>
          <w:szCs w:val="24"/>
        </w:rPr>
        <w:t>, IČ: 26976960, se sídlem Masarykova 430/25, 602 00, Brno</w:t>
      </w:r>
      <w:r w:rsidR="001F2590" w:rsidRPr="00D94493">
        <w:rPr>
          <w:rFonts w:ascii="Times New Roman" w:hAnsi="Times New Roman"/>
          <w:sz w:val="24"/>
          <w:szCs w:val="24"/>
        </w:rPr>
        <w:t>, kde</w:t>
      </w:r>
      <w:r w:rsidR="00523928" w:rsidRPr="00D94493">
        <w:rPr>
          <w:rFonts w:ascii="Times New Roman" w:hAnsi="Times New Roman"/>
          <w:sz w:val="24"/>
          <w:szCs w:val="24"/>
        </w:rPr>
        <w:t xml:space="preserve"> </w:t>
      </w:r>
      <w:bookmarkEnd w:id="11"/>
      <w:r w:rsidR="001F2590" w:rsidRPr="00D94493">
        <w:rPr>
          <w:rFonts w:ascii="Times New Roman" w:hAnsi="Times New Roman"/>
          <w:sz w:val="24"/>
          <w:szCs w:val="24"/>
        </w:rPr>
        <w:t>součástí předmětu ocenění společnosti jsou zejména komunikace (obslužné a příjezdové), vozovky, pěší trasy, nádvoří a parkoviště (zpevněné parkovací nebo odstavné plochy) a inženýrské sítě v areálu bývalého Bobycentra ve v</w:t>
      </w:r>
      <w:r w:rsidR="006140C8" w:rsidRPr="00D94493">
        <w:rPr>
          <w:rFonts w:ascii="Times New Roman" w:hAnsi="Times New Roman"/>
          <w:sz w:val="24"/>
          <w:szCs w:val="24"/>
        </w:rPr>
        <w:t>lastnictví společnosti CZECHCITY</w:t>
      </w:r>
      <w:r w:rsidR="001F2590" w:rsidRPr="00D94493">
        <w:rPr>
          <w:rFonts w:ascii="Times New Roman" w:hAnsi="Times New Roman"/>
          <w:sz w:val="24"/>
          <w:szCs w:val="24"/>
        </w:rPr>
        <w:t xml:space="preserve"> </w:t>
      </w:r>
      <w:r w:rsidR="00D94493" w:rsidRPr="00D94493">
        <w:rPr>
          <w:rFonts w:ascii="Times New Roman" w:hAnsi="Times New Roman"/>
          <w:sz w:val="24"/>
          <w:szCs w:val="24"/>
        </w:rPr>
        <w:t>a. s.</w:t>
      </w:r>
      <w:r w:rsidR="001F2590" w:rsidRPr="00D94493">
        <w:rPr>
          <w:rFonts w:ascii="Times New Roman" w:hAnsi="Times New Roman"/>
          <w:sz w:val="24"/>
          <w:szCs w:val="24"/>
        </w:rPr>
        <w:t>,</w:t>
      </w:r>
      <w:r w:rsidR="00AD60AD" w:rsidRPr="00D94493">
        <w:rPr>
          <w:rFonts w:ascii="Times New Roman" w:hAnsi="Times New Roman"/>
          <w:sz w:val="24"/>
          <w:szCs w:val="24"/>
        </w:rPr>
        <w:t xml:space="preserve"> </w:t>
      </w:r>
      <w:r w:rsidR="001F2590" w:rsidRPr="00D94493">
        <w:rPr>
          <w:rFonts w:ascii="Times New Roman" w:hAnsi="Times New Roman"/>
          <w:sz w:val="24"/>
          <w:szCs w:val="24"/>
        </w:rPr>
        <w:t>umístěné na</w:t>
      </w:r>
      <w:r w:rsidR="00AD60AD" w:rsidRPr="00D94493">
        <w:rPr>
          <w:rFonts w:ascii="Times New Roman" w:hAnsi="Times New Roman"/>
          <w:sz w:val="24"/>
          <w:szCs w:val="24"/>
        </w:rPr>
        <w:t> </w:t>
      </w:r>
      <w:r w:rsidR="001F2590" w:rsidRPr="00D94493">
        <w:rPr>
          <w:rFonts w:ascii="Times New Roman" w:hAnsi="Times New Roman"/>
          <w:sz w:val="24"/>
          <w:szCs w:val="24"/>
        </w:rPr>
        <w:t xml:space="preserve">pozemcích </w:t>
      </w:r>
      <w:r w:rsidR="00D94493" w:rsidRPr="00D94493">
        <w:rPr>
          <w:rFonts w:ascii="Times New Roman" w:hAnsi="Times New Roman"/>
          <w:sz w:val="24"/>
          <w:szCs w:val="24"/>
        </w:rPr>
        <w:t>p. č.</w:t>
      </w:r>
      <w:r w:rsidR="001F2590" w:rsidRPr="00D94493">
        <w:rPr>
          <w:rFonts w:ascii="Times New Roman" w:hAnsi="Times New Roman"/>
          <w:sz w:val="24"/>
          <w:szCs w:val="24"/>
        </w:rPr>
        <w:t xml:space="preserve"> 805, 814/13, 1075/3, 1075/4, 1075/6, 1076/3, 1077/5, 1077/6, 1078/2, 1078/3, 1078/4, 1079/2, 1079/3, 1079/6, 1080/2, 1081/7, 1081/8, 1081/9, 1084/2, 1084/5, 1086/1, 1086/2, 1086/4, 1086/5, 1086/6 a 1086/7, vše v </w:t>
      </w:r>
      <w:r w:rsidR="00D94493" w:rsidRPr="00D94493">
        <w:rPr>
          <w:rFonts w:ascii="Times New Roman" w:hAnsi="Times New Roman"/>
          <w:sz w:val="24"/>
          <w:szCs w:val="24"/>
        </w:rPr>
        <w:t>k. ú.</w:t>
      </w:r>
      <w:r w:rsidR="001F2590" w:rsidRPr="00D94493">
        <w:rPr>
          <w:rFonts w:ascii="Times New Roman" w:hAnsi="Times New Roman"/>
          <w:sz w:val="24"/>
          <w:szCs w:val="24"/>
        </w:rPr>
        <w:t xml:space="preserve"> Ponava.</w:t>
      </w:r>
      <w:r w:rsidR="00AD60AD" w:rsidRPr="00D94493">
        <w:rPr>
          <w:rFonts w:ascii="Times New Roman" w:hAnsi="Times New Roman"/>
          <w:sz w:val="24"/>
          <w:szCs w:val="24"/>
        </w:rPr>
        <w:t xml:space="preserve"> </w:t>
      </w:r>
    </w:p>
    <w:p w:rsidR="0024362E" w:rsidRPr="00D94493" w:rsidRDefault="0024362E" w:rsidP="00D94493">
      <w:pPr>
        <w:pStyle w:val="Odstavecseseznamem"/>
        <w:numPr>
          <w:ilvl w:val="0"/>
          <w:numId w:val="7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 xml:space="preserve">Výsledek předmětu činnosti uvedené v odst. </w:t>
      </w:r>
      <w:r w:rsidR="00B0645C">
        <w:rPr>
          <w:rFonts w:ascii="Times New Roman" w:hAnsi="Times New Roman"/>
          <w:sz w:val="24"/>
          <w:szCs w:val="24"/>
        </w:rPr>
        <w:t>(2)</w:t>
      </w:r>
      <w:r w:rsidRPr="00D94493">
        <w:rPr>
          <w:rFonts w:ascii="Times New Roman" w:hAnsi="Times New Roman"/>
          <w:sz w:val="24"/>
          <w:szCs w:val="24"/>
        </w:rPr>
        <w:t xml:space="preserve"> se Poskytovatel zavazuje Klientovi předat ve formě písemného znaleckého posudku, a to v termínu do </w:t>
      </w:r>
      <w:r w:rsidR="00D94493" w:rsidRPr="00D94493">
        <w:rPr>
          <w:rFonts w:ascii="Times New Roman" w:hAnsi="Times New Roman"/>
          <w:sz w:val="24"/>
          <w:szCs w:val="24"/>
        </w:rPr>
        <w:t>7. 8. 2017</w:t>
      </w:r>
      <w:r w:rsidRPr="00D94493">
        <w:rPr>
          <w:rFonts w:ascii="Times New Roman" w:hAnsi="Times New Roman"/>
          <w:sz w:val="24"/>
          <w:szCs w:val="24"/>
        </w:rPr>
        <w:t>.</w:t>
      </w:r>
    </w:p>
    <w:p w:rsidR="005A396E" w:rsidRPr="00D94493" w:rsidRDefault="005A396E" w:rsidP="00D94493">
      <w:pPr>
        <w:pStyle w:val="Odstavecseseznamem"/>
        <w:numPr>
          <w:ilvl w:val="0"/>
          <w:numId w:val="7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Kde se dále hovoří o činnosti</w:t>
      </w:r>
      <w:r w:rsidR="00C41240" w:rsidRPr="00D94493">
        <w:rPr>
          <w:rFonts w:ascii="Times New Roman" w:hAnsi="Times New Roman"/>
          <w:sz w:val="24"/>
          <w:szCs w:val="24"/>
        </w:rPr>
        <w:t xml:space="preserve"> P</w:t>
      </w:r>
      <w:r w:rsidRPr="00D94493">
        <w:rPr>
          <w:rFonts w:ascii="Times New Roman" w:hAnsi="Times New Roman"/>
          <w:sz w:val="24"/>
          <w:szCs w:val="24"/>
        </w:rPr>
        <w:t>oskytovatele, rozumí se tím přiměřeně i činnost těch osob, které použije ke splnění předmětu smlouvy.</w:t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bookmarkStart w:id="12" w:name="_Toc799608"/>
      <w:bookmarkStart w:id="13" w:name="_Toc274835460"/>
      <w:bookmarkStart w:id="14" w:name="_Ref379293973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3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D94493">
        <w:rPr>
          <w:rFonts w:ascii="Times New Roman" w:hAnsi="Times New Roman"/>
          <w:sz w:val="24"/>
          <w:szCs w:val="24"/>
        </w:rPr>
        <w:t>Plnění smlouvy</w:t>
      </w:r>
      <w:bookmarkEnd w:id="12"/>
      <w:bookmarkEnd w:id="13"/>
      <w:bookmarkEnd w:id="14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D94493" w:rsidRDefault="005A396E" w:rsidP="00D94493">
      <w:pPr>
        <w:rPr>
          <w:rFonts w:ascii="Times New Roman" w:hAnsi="Times New Roman"/>
          <w:sz w:val="24"/>
          <w:szCs w:val="24"/>
        </w:rPr>
      </w:pPr>
      <w:bookmarkStart w:id="15" w:name="_Ref379293988"/>
      <w:r w:rsidRPr="00D94493">
        <w:rPr>
          <w:rFonts w:ascii="Times New Roman" w:hAnsi="Times New Roman"/>
          <w:sz w:val="24"/>
          <w:szCs w:val="24"/>
        </w:rPr>
        <w:t xml:space="preserve">Činnost podle </w:t>
      </w:r>
      <w:r w:rsidR="00A36853">
        <w:rPr>
          <w:rFonts w:ascii="Times New Roman" w:hAnsi="Times New Roman"/>
          <w:sz w:val="24"/>
          <w:szCs w:val="24"/>
        </w:rPr>
        <w:t xml:space="preserve">Čl. 2. </w:t>
      </w:r>
      <w:r w:rsidRPr="00D94493">
        <w:rPr>
          <w:rFonts w:ascii="Times New Roman" w:hAnsi="Times New Roman"/>
          <w:sz w:val="24"/>
          <w:szCs w:val="24"/>
        </w:rPr>
        <w:t>této smlouvy bude provedena v</w:t>
      </w:r>
      <w:r w:rsidR="000D274B" w:rsidRPr="00D94493">
        <w:rPr>
          <w:rFonts w:ascii="Times New Roman" w:hAnsi="Times New Roman"/>
          <w:sz w:val="24"/>
          <w:szCs w:val="24"/>
        </w:rPr>
        <w:t> </w:t>
      </w:r>
      <w:r w:rsidRPr="00D94493">
        <w:rPr>
          <w:rFonts w:ascii="Times New Roman" w:hAnsi="Times New Roman"/>
          <w:sz w:val="24"/>
          <w:szCs w:val="24"/>
        </w:rPr>
        <w:t>termínu</w:t>
      </w:r>
      <w:r w:rsidR="000D274B" w:rsidRPr="00D94493">
        <w:rPr>
          <w:rFonts w:ascii="Times New Roman" w:hAnsi="Times New Roman"/>
          <w:sz w:val="24"/>
          <w:szCs w:val="24"/>
        </w:rPr>
        <w:t xml:space="preserve"> do </w:t>
      </w:r>
      <w:bookmarkEnd w:id="15"/>
      <w:r w:rsidR="006140C8" w:rsidRPr="00D94493">
        <w:rPr>
          <w:rFonts w:ascii="Times New Roman" w:hAnsi="Times New Roman"/>
          <w:sz w:val="24"/>
          <w:szCs w:val="24"/>
        </w:rPr>
        <w:t>7</w:t>
      </w:r>
      <w:r w:rsidR="001F2590" w:rsidRPr="00D94493">
        <w:rPr>
          <w:rFonts w:ascii="Times New Roman" w:hAnsi="Times New Roman"/>
          <w:sz w:val="24"/>
          <w:szCs w:val="24"/>
        </w:rPr>
        <w:t>. srpna 2017.</w:t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bookmarkStart w:id="16" w:name="_Toc799609"/>
      <w:bookmarkStart w:id="17" w:name="_Toc274835461"/>
      <w:bookmarkStart w:id="18" w:name="_Ref379293901"/>
      <w:bookmarkStart w:id="19" w:name="_Ref379294196"/>
      <w:bookmarkStart w:id="20" w:name="_Ref379294268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D94493"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>a</w:t>
      </w:r>
      <w:r w:rsidR="005A396E" w:rsidRPr="00D94493">
        <w:rPr>
          <w:rFonts w:ascii="Times New Roman" w:hAnsi="Times New Roman"/>
          <w:sz w:val="24"/>
          <w:szCs w:val="24"/>
        </w:rPr>
        <w:t xml:space="preserve"> a platební podmínky</w:t>
      </w:r>
      <w:bookmarkEnd w:id="16"/>
      <w:bookmarkEnd w:id="17"/>
      <w:bookmarkEnd w:id="18"/>
      <w:bookmarkEnd w:id="19"/>
      <w:bookmarkEnd w:id="20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AD60AD" w:rsidRPr="00D94493" w:rsidRDefault="005A396E" w:rsidP="00D94493">
      <w:pPr>
        <w:pStyle w:val="Odstavecseseznamem"/>
        <w:numPr>
          <w:ilvl w:val="0"/>
          <w:numId w:val="73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1" w:name="_Ref379294281"/>
      <w:r w:rsidRPr="00D94493">
        <w:rPr>
          <w:rFonts w:ascii="Times New Roman" w:hAnsi="Times New Roman"/>
          <w:sz w:val="24"/>
          <w:szCs w:val="24"/>
        </w:rPr>
        <w:t xml:space="preserve">Cena za splnění předmětu smlouvy </w:t>
      </w:r>
      <w:r w:rsidR="00B0645C">
        <w:rPr>
          <w:rFonts w:ascii="Times New Roman" w:hAnsi="Times New Roman"/>
          <w:sz w:val="24"/>
          <w:szCs w:val="24"/>
        </w:rPr>
        <w:t>Č</w:t>
      </w:r>
      <w:r w:rsidR="00950FC3">
        <w:rPr>
          <w:rFonts w:ascii="Times New Roman" w:hAnsi="Times New Roman"/>
          <w:sz w:val="24"/>
          <w:szCs w:val="24"/>
        </w:rPr>
        <w:t>l. 2. odst. (2)</w:t>
      </w:r>
      <w:r w:rsidRPr="00D94493">
        <w:rPr>
          <w:rFonts w:ascii="Times New Roman" w:hAnsi="Times New Roman"/>
          <w:sz w:val="24"/>
          <w:szCs w:val="24"/>
        </w:rPr>
        <w:t xml:space="preserve"> </w:t>
      </w:r>
      <w:r w:rsidR="00D94493">
        <w:rPr>
          <w:rFonts w:ascii="Times New Roman" w:hAnsi="Times New Roman"/>
          <w:sz w:val="24"/>
          <w:szCs w:val="24"/>
        </w:rPr>
        <w:t>je sjednána dohodou v souladu s </w:t>
      </w:r>
      <w:r w:rsidRPr="00D94493">
        <w:rPr>
          <w:rFonts w:ascii="Times New Roman" w:hAnsi="Times New Roman"/>
          <w:sz w:val="24"/>
          <w:szCs w:val="24"/>
        </w:rPr>
        <w:t xml:space="preserve">ustanovením zákona č. 526/1990 Sb. </w:t>
      </w:r>
      <w:r w:rsidR="00833494" w:rsidRPr="00D94493">
        <w:rPr>
          <w:rFonts w:ascii="Times New Roman" w:hAnsi="Times New Roman"/>
          <w:sz w:val="24"/>
          <w:szCs w:val="24"/>
        </w:rPr>
        <w:t xml:space="preserve">o cenách </w:t>
      </w:r>
      <w:r w:rsidR="00AD60AD" w:rsidRPr="00D94493">
        <w:rPr>
          <w:rFonts w:ascii="Times New Roman" w:hAnsi="Times New Roman"/>
          <w:sz w:val="24"/>
          <w:szCs w:val="24"/>
        </w:rPr>
        <w:t xml:space="preserve">ve výši </w:t>
      </w:r>
      <w:r w:rsidR="00833494" w:rsidRPr="00D94493">
        <w:rPr>
          <w:rFonts w:ascii="Times New Roman" w:hAnsi="Times New Roman"/>
          <w:sz w:val="24"/>
          <w:szCs w:val="24"/>
        </w:rPr>
        <w:t>Kč</w:t>
      </w:r>
      <w:r w:rsidR="00BD5089" w:rsidRPr="00D94493">
        <w:rPr>
          <w:rFonts w:ascii="Times New Roman" w:hAnsi="Times New Roman"/>
          <w:sz w:val="24"/>
          <w:szCs w:val="24"/>
        </w:rPr>
        <w:t> </w:t>
      </w:r>
      <w:r w:rsidR="00AD60AD" w:rsidRPr="00D94493">
        <w:rPr>
          <w:rFonts w:ascii="Times New Roman" w:hAnsi="Times New Roman"/>
          <w:sz w:val="24"/>
          <w:szCs w:val="24"/>
        </w:rPr>
        <w:t>70</w:t>
      </w:r>
      <w:r w:rsidR="003475BC" w:rsidRPr="00D94493">
        <w:rPr>
          <w:rFonts w:ascii="Times New Roman" w:hAnsi="Times New Roman"/>
          <w:sz w:val="24"/>
          <w:szCs w:val="24"/>
        </w:rPr>
        <w:t>.000,-</w:t>
      </w:r>
      <w:r w:rsidR="009657A1" w:rsidRPr="00D94493">
        <w:rPr>
          <w:rFonts w:ascii="Times New Roman" w:hAnsi="Times New Roman"/>
          <w:sz w:val="24"/>
          <w:szCs w:val="24"/>
        </w:rPr>
        <w:t xml:space="preserve"> </w:t>
      </w:r>
      <w:r w:rsidR="006A73A1" w:rsidRPr="00D94493">
        <w:rPr>
          <w:rFonts w:ascii="Times New Roman" w:hAnsi="Times New Roman"/>
          <w:sz w:val="24"/>
          <w:szCs w:val="24"/>
        </w:rPr>
        <w:t>bez DPH</w:t>
      </w:r>
      <w:bookmarkStart w:id="22" w:name="_Ref9059341"/>
      <w:bookmarkStart w:id="23" w:name="_Ref147568495"/>
      <w:bookmarkEnd w:id="21"/>
      <w:r w:rsidR="000A1FD2" w:rsidRPr="00D94493">
        <w:rPr>
          <w:rFonts w:ascii="Times New Roman" w:hAnsi="Times New Roman"/>
          <w:sz w:val="24"/>
          <w:szCs w:val="24"/>
        </w:rPr>
        <w:t xml:space="preserve"> (slovy: sedmdesáttisíc korun českých)</w:t>
      </w:r>
      <w:r w:rsidR="00AD60AD" w:rsidRPr="00D94493">
        <w:rPr>
          <w:rFonts w:ascii="Times New Roman" w:hAnsi="Times New Roman"/>
          <w:sz w:val="24"/>
          <w:szCs w:val="24"/>
        </w:rPr>
        <w:t xml:space="preserve">. </w:t>
      </w:r>
    </w:p>
    <w:p w:rsidR="00833494" w:rsidRPr="00D94493" w:rsidRDefault="00023F93" w:rsidP="00D94493">
      <w:pPr>
        <w:pStyle w:val="Odstavecseseznamem"/>
        <w:numPr>
          <w:ilvl w:val="0"/>
          <w:numId w:val="7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K ceně bude připočtena daň z přidané hodnoty (DPH) podle příslušných právních předpisů, pokud tak tyto právní předpisy stanoví.</w:t>
      </w:r>
    </w:p>
    <w:bookmarkEnd w:id="22"/>
    <w:bookmarkEnd w:id="23"/>
    <w:p w:rsidR="005A396E" w:rsidRPr="00D94493" w:rsidRDefault="005A396E" w:rsidP="00D94493">
      <w:pPr>
        <w:pStyle w:val="Odstavecseseznamem"/>
        <w:numPr>
          <w:ilvl w:val="0"/>
          <w:numId w:val="7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V případě, že bude Klient v prodlení se splacením výše uv</w:t>
      </w:r>
      <w:r w:rsidR="0088372D" w:rsidRPr="00D94493">
        <w:rPr>
          <w:rFonts w:ascii="Times New Roman" w:hAnsi="Times New Roman"/>
          <w:sz w:val="24"/>
          <w:szCs w:val="24"/>
        </w:rPr>
        <w:t>edených peněžitých závazků, má P</w:t>
      </w:r>
      <w:r w:rsidRPr="00D94493">
        <w:rPr>
          <w:rFonts w:ascii="Times New Roman" w:hAnsi="Times New Roman"/>
          <w:sz w:val="24"/>
          <w:szCs w:val="24"/>
        </w:rPr>
        <w:t>oskytovatel právo po zvážení všech okolností požadovat ve smyslu ustanovení §</w:t>
      </w:r>
      <w:r w:rsidR="00D94493">
        <w:rPr>
          <w:rFonts w:ascii="Times New Roman" w:hAnsi="Times New Roman"/>
          <w:sz w:val="24"/>
          <w:szCs w:val="24"/>
        </w:rPr>
        <w:t> </w:t>
      </w:r>
      <w:r w:rsidR="00477DA2" w:rsidRPr="00D94493">
        <w:rPr>
          <w:rFonts w:ascii="Times New Roman" w:hAnsi="Times New Roman"/>
          <w:sz w:val="24"/>
          <w:szCs w:val="24"/>
        </w:rPr>
        <w:t>1970</w:t>
      </w:r>
      <w:r w:rsidRPr="00D94493">
        <w:rPr>
          <w:rFonts w:ascii="Times New Roman" w:hAnsi="Times New Roman"/>
          <w:sz w:val="24"/>
          <w:szCs w:val="24"/>
        </w:rPr>
        <w:t xml:space="preserve"> </w:t>
      </w:r>
      <w:r w:rsidR="00477DA2" w:rsidRPr="00D94493">
        <w:rPr>
          <w:rFonts w:ascii="Times New Roman" w:hAnsi="Times New Roman"/>
          <w:sz w:val="24"/>
          <w:szCs w:val="24"/>
        </w:rPr>
        <w:t xml:space="preserve">Občanského </w:t>
      </w:r>
      <w:r w:rsidRPr="00D94493">
        <w:rPr>
          <w:rFonts w:ascii="Times New Roman" w:hAnsi="Times New Roman"/>
          <w:sz w:val="24"/>
          <w:szCs w:val="24"/>
        </w:rPr>
        <w:t xml:space="preserve">zákoníku úrok z prodlení ve výši 0,05% z dlužné částky za každý kalendářní den prodlení. Úrok z prodlení bude uplatněn penalizační fakturou, jejíž splatnost bude 10 dní ode dne </w:t>
      </w:r>
      <w:r w:rsidR="0024362E" w:rsidRPr="00D94493">
        <w:rPr>
          <w:rFonts w:ascii="Times New Roman" w:hAnsi="Times New Roman"/>
          <w:sz w:val="24"/>
          <w:szCs w:val="24"/>
        </w:rPr>
        <w:t>doručení faktury Klientovi</w:t>
      </w:r>
      <w:r w:rsidRPr="00D94493">
        <w:rPr>
          <w:rFonts w:ascii="Times New Roman" w:hAnsi="Times New Roman"/>
          <w:sz w:val="24"/>
          <w:szCs w:val="24"/>
        </w:rPr>
        <w:t>.</w:t>
      </w:r>
    </w:p>
    <w:p w:rsidR="005A396E" w:rsidRPr="00D94493" w:rsidRDefault="005A396E" w:rsidP="00D94493">
      <w:pPr>
        <w:pStyle w:val="Odstavecseseznamem"/>
        <w:numPr>
          <w:ilvl w:val="0"/>
          <w:numId w:val="7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 xml:space="preserve">Sjednaná cena kryje </w:t>
      </w:r>
      <w:r w:rsidR="00823894" w:rsidRPr="00D94493">
        <w:rPr>
          <w:rFonts w:ascii="Times New Roman" w:hAnsi="Times New Roman"/>
          <w:sz w:val="24"/>
          <w:szCs w:val="24"/>
        </w:rPr>
        <w:t>veškeré náklady Poskytovatele na zpracování znaleckého posudku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dle Čl. 2 této Smlouvy,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 xml:space="preserve">zejména </w:t>
      </w:r>
      <w:r w:rsidRPr="00D94493">
        <w:rPr>
          <w:rFonts w:ascii="Times New Roman" w:hAnsi="Times New Roman"/>
          <w:sz w:val="24"/>
          <w:szCs w:val="24"/>
        </w:rPr>
        <w:t>zajištění znaleckých prací</w:t>
      </w:r>
      <w:r w:rsidR="00FC1F8B">
        <w:rPr>
          <w:rFonts w:ascii="Times New Roman" w:hAnsi="Times New Roman"/>
          <w:sz w:val="24"/>
          <w:szCs w:val="24"/>
        </w:rPr>
        <w:t>,</w:t>
      </w:r>
      <w:r w:rsidRPr="00D94493">
        <w:rPr>
          <w:rFonts w:ascii="Times New Roman" w:hAnsi="Times New Roman"/>
          <w:sz w:val="24"/>
          <w:szCs w:val="24"/>
        </w:rPr>
        <w:t xml:space="preserve"> náklady na komunikaci s Klientem; obhlídku, zaměření a popis předmětů ocenění; z nákladů na zajištění podkladů pouze fotodokumentaci předmětu oceněn</w:t>
      </w:r>
      <w:r w:rsidR="0088372D" w:rsidRPr="00D94493">
        <w:rPr>
          <w:rFonts w:ascii="Times New Roman" w:hAnsi="Times New Roman"/>
          <w:sz w:val="24"/>
          <w:szCs w:val="24"/>
        </w:rPr>
        <w:t>í, náklady na zpracování posudku</w:t>
      </w:r>
      <w:r w:rsidRPr="00D94493">
        <w:rPr>
          <w:rFonts w:ascii="Times New Roman" w:hAnsi="Times New Roman"/>
          <w:sz w:val="24"/>
          <w:szCs w:val="24"/>
        </w:rPr>
        <w:t xml:space="preserve"> (studium podkladů a metodickýc</w:t>
      </w:r>
      <w:r w:rsidR="0088372D" w:rsidRPr="00D94493">
        <w:rPr>
          <w:rFonts w:ascii="Times New Roman" w:hAnsi="Times New Roman"/>
          <w:sz w:val="24"/>
          <w:szCs w:val="24"/>
        </w:rPr>
        <w:t>h materiálů, vypracování posudku</w:t>
      </w:r>
      <w:r w:rsidRPr="00D94493">
        <w:rPr>
          <w:rFonts w:ascii="Times New Roman" w:hAnsi="Times New Roman"/>
          <w:sz w:val="24"/>
          <w:szCs w:val="24"/>
        </w:rPr>
        <w:t>)</w:t>
      </w:r>
      <w:r w:rsidR="00823894" w:rsidRPr="00D94493">
        <w:rPr>
          <w:rFonts w:ascii="Times New Roman" w:hAnsi="Times New Roman"/>
          <w:sz w:val="24"/>
          <w:szCs w:val="24"/>
        </w:rPr>
        <w:t xml:space="preserve"> a to včetně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lastRenderedPageBreak/>
        <w:t xml:space="preserve">veškerých </w:t>
      </w:r>
      <w:r w:rsidRPr="00D94493">
        <w:rPr>
          <w:rFonts w:ascii="Times New Roman" w:hAnsi="Times New Roman"/>
          <w:sz w:val="24"/>
          <w:szCs w:val="24"/>
        </w:rPr>
        <w:t>náklad</w:t>
      </w:r>
      <w:r w:rsidR="00823894" w:rsidRPr="00D94493">
        <w:rPr>
          <w:rFonts w:ascii="Times New Roman" w:hAnsi="Times New Roman"/>
          <w:sz w:val="24"/>
          <w:szCs w:val="24"/>
        </w:rPr>
        <w:t>ů</w:t>
      </w:r>
      <w:r w:rsidRPr="00D94493">
        <w:rPr>
          <w:rFonts w:ascii="Times New Roman" w:hAnsi="Times New Roman"/>
          <w:sz w:val="24"/>
          <w:szCs w:val="24"/>
        </w:rPr>
        <w:t xml:space="preserve"> na opatření </w:t>
      </w:r>
      <w:r w:rsidR="00823894" w:rsidRPr="00D94493">
        <w:rPr>
          <w:rFonts w:ascii="Times New Roman" w:hAnsi="Times New Roman"/>
          <w:sz w:val="24"/>
          <w:szCs w:val="24"/>
        </w:rPr>
        <w:t xml:space="preserve">veškerých </w:t>
      </w:r>
      <w:r w:rsidRPr="00D94493">
        <w:rPr>
          <w:rFonts w:ascii="Times New Roman" w:hAnsi="Times New Roman"/>
          <w:sz w:val="24"/>
          <w:szCs w:val="24"/>
        </w:rPr>
        <w:t>podkladů</w:t>
      </w:r>
      <w:r w:rsidR="00823894" w:rsidRPr="00D94493">
        <w:rPr>
          <w:rFonts w:ascii="Times New Roman" w:hAnsi="Times New Roman"/>
          <w:sz w:val="24"/>
          <w:szCs w:val="24"/>
        </w:rPr>
        <w:t>,</w:t>
      </w:r>
      <w:r w:rsidRPr="00D94493">
        <w:rPr>
          <w:rFonts w:ascii="Times New Roman" w:hAnsi="Times New Roman"/>
          <w:sz w:val="24"/>
          <w:szCs w:val="24"/>
        </w:rPr>
        <w:t xml:space="preserve"> tj. zejména ověřené výpisy ze státem vedených či garantovaných rejstříků, seznamů a jiných evidencí, nákladů na ověřování skutečností a listin, sepisování veřejných listin aj.</w:t>
      </w:r>
    </w:p>
    <w:p w:rsidR="00B0645C" w:rsidRDefault="00B0645C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24" w:name="_Toc799610"/>
      <w:bookmarkStart w:id="25" w:name="_Toc274835462"/>
      <w:bookmarkStart w:id="26" w:name="_Ref379294020"/>
      <w:bookmarkStart w:id="27" w:name="_Ref379294079"/>
    </w:p>
    <w:p w:rsidR="00B0645C" w:rsidRDefault="00B064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5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8372D" w:rsidRPr="00D94493">
        <w:rPr>
          <w:rFonts w:ascii="Times New Roman" w:hAnsi="Times New Roman"/>
          <w:sz w:val="24"/>
          <w:szCs w:val="24"/>
        </w:rPr>
        <w:t>Závazky P</w:t>
      </w:r>
      <w:r w:rsidR="005A396E" w:rsidRPr="00D94493">
        <w:rPr>
          <w:rFonts w:ascii="Times New Roman" w:hAnsi="Times New Roman"/>
          <w:sz w:val="24"/>
          <w:szCs w:val="24"/>
        </w:rPr>
        <w:t>oskytovatele</w:t>
      </w:r>
      <w:bookmarkEnd w:id="24"/>
      <w:bookmarkEnd w:id="25"/>
      <w:bookmarkEnd w:id="26"/>
      <w:bookmarkEnd w:id="27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D94493" w:rsidRDefault="005A396E" w:rsidP="00D94493">
      <w:pPr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Poskytovatel se zavazuje:</w:t>
      </w:r>
    </w:p>
    <w:p w:rsidR="005A396E" w:rsidRPr="00D94493" w:rsidRDefault="005A396E" w:rsidP="00D94493">
      <w:pPr>
        <w:pStyle w:val="Odstavecseseznamem"/>
        <w:numPr>
          <w:ilvl w:val="0"/>
          <w:numId w:val="7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 xml:space="preserve">Při plnění předmětu smlouvy podle </w:t>
      </w:r>
      <w:r w:rsidR="00950FC3">
        <w:rPr>
          <w:rFonts w:ascii="Times New Roman" w:hAnsi="Times New Roman"/>
          <w:sz w:val="24"/>
          <w:szCs w:val="24"/>
        </w:rPr>
        <w:t>Čl. 2 p</w:t>
      </w:r>
      <w:r w:rsidRPr="00D94493">
        <w:rPr>
          <w:rFonts w:ascii="Times New Roman" w:hAnsi="Times New Roman"/>
          <w:sz w:val="24"/>
          <w:szCs w:val="24"/>
        </w:rPr>
        <w:t>racova</w:t>
      </w:r>
      <w:r w:rsidR="00D94493">
        <w:rPr>
          <w:rFonts w:ascii="Times New Roman" w:hAnsi="Times New Roman"/>
          <w:sz w:val="24"/>
          <w:szCs w:val="24"/>
        </w:rPr>
        <w:t>t s vynaložením odborné péče, v </w:t>
      </w:r>
      <w:r w:rsidRPr="00D94493">
        <w:rPr>
          <w:rFonts w:ascii="Times New Roman" w:hAnsi="Times New Roman"/>
          <w:sz w:val="24"/>
          <w:szCs w:val="24"/>
        </w:rPr>
        <w:t>rozsahu a způsobem stanoveným v platných právních předpisech.</w:t>
      </w:r>
    </w:p>
    <w:p w:rsidR="005A396E" w:rsidRPr="00D94493" w:rsidRDefault="005A396E" w:rsidP="00D94493">
      <w:pPr>
        <w:pStyle w:val="Odstavecseseznamem"/>
        <w:numPr>
          <w:ilvl w:val="0"/>
          <w:numId w:val="7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Předat bez zbytečného odkladu Klientovi seznam vlastních zaměstnanců i třetích osob, kteří se budou podílet na splnění předmětu smlouvy.</w:t>
      </w:r>
    </w:p>
    <w:p w:rsidR="00823894" w:rsidRPr="00D94493" w:rsidRDefault="00334B20" w:rsidP="00D94493">
      <w:pPr>
        <w:pStyle w:val="Odstavecseseznamem"/>
        <w:numPr>
          <w:ilvl w:val="0"/>
          <w:numId w:val="74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8" w:name="_Ref379294094"/>
      <w:r>
        <w:rPr>
          <w:rFonts w:ascii="Times New Roman" w:hAnsi="Times New Roman"/>
          <w:sz w:val="24"/>
          <w:szCs w:val="24"/>
        </w:rPr>
        <w:t xml:space="preserve">O </w:t>
      </w:r>
      <w:r w:rsidR="00823894" w:rsidRPr="00D94493">
        <w:rPr>
          <w:rFonts w:ascii="Times New Roman" w:hAnsi="Times New Roman"/>
          <w:sz w:val="24"/>
          <w:szCs w:val="24"/>
        </w:rPr>
        <w:t>předmětu činnosti, této Smlouvě, jejím obsahu</w:t>
      </w:r>
      <w:r w:rsidR="00D94493">
        <w:rPr>
          <w:rFonts w:ascii="Times New Roman" w:hAnsi="Times New Roman"/>
          <w:sz w:val="24"/>
          <w:szCs w:val="24"/>
        </w:rPr>
        <w:t>, předaných podkladech, jakož i </w:t>
      </w:r>
      <w:r w:rsidR="00823894" w:rsidRPr="00D94493">
        <w:rPr>
          <w:rFonts w:ascii="Times New Roman" w:hAnsi="Times New Roman"/>
          <w:sz w:val="24"/>
          <w:szCs w:val="24"/>
        </w:rPr>
        <w:t>skutečnostech z těchto vyplývajících,</w:t>
      </w:r>
      <w:r w:rsidR="000A1FD2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údajích o Klientovi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a všech dalších informacích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o nichž se Poskytovatel dozví v souvislosti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s touto Smlouvou, se Poskytovatel zavazuje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zachovávat úplnou mlčenlivost a nesdělit je v jakékoliv formě jakékoliv třetí osobě, a to i po skončení platnosti Smlouvy, kdy tyto všechny informace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považují smluvní strany za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obchodní tajemství (dále jen „informace o smlouvě“) s výjimkou případů soudních sporů, ve kterých bude účastníkem Poskytovatel, a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 xml:space="preserve">které se budou týkat této Smlouvy, nebo v dalších zákonem stanovených případech, ve kterých bude Poskytovatel povinen tuto Smlouvu předložit příslušným státním orgánům. Dále pak je </w:t>
      </w:r>
      <w:r w:rsidR="00E014AB">
        <w:rPr>
          <w:rFonts w:ascii="Times New Roman" w:hAnsi="Times New Roman"/>
          <w:sz w:val="24"/>
          <w:szCs w:val="24"/>
        </w:rPr>
        <w:t>Poskytovatel</w:t>
      </w:r>
      <w:r w:rsidR="00823894" w:rsidRPr="00D94493">
        <w:rPr>
          <w:rFonts w:ascii="Times New Roman" w:hAnsi="Times New Roman"/>
          <w:sz w:val="24"/>
          <w:szCs w:val="24"/>
        </w:rPr>
        <w:t xml:space="preserve"> oprávněn „informace o smlouvě“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zpřístupnit osobám, které poskytují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E014AB">
        <w:rPr>
          <w:rFonts w:ascii="Times New Roman" w:hAnsi="Times New Roman"/>
          <w:sz w:val="24"/>
          <w:szCs w:val="24"/>
        </w:rPr>
        <w:t>Poskytovateli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poradenské služby, a které jsou ze zákona vázány povinností mlčenlivosti (auditoři, daňoví poradci a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advokáti) (dále jen osoby),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jakož i společnostem v koncernu (§ 66a zák. 513/1991 Sb., v platném znění), který Poskytovatel společně s těmito společnostmi tvoří.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823894" w:rsidRPr="00D94493">
        <w:rPr>
          <w:rFonts w:ascii="Times New Roman" w:hAnsi="Times New Roman"/>
          <w:sz w:val="24"/>
          <w:szCs w:val="24"/>
        </w:rPr>
        <w:t>Mlčenlivosti může Poskytovatele zprostit pouze Klient. Rozbory a údaje o Klientovi Poskytovatel nepředá bez jeho souhlasu jakékoliv třetí osobě.</w:t>
      </w:r>
    </w:p>
    <w:p w:rsidR="00823894" w:rsidRPr="00D94493" w:rsidRDefault="00823894" w:rsidP="00D94493">
      <w:pPr>
        <w:pStyle w:val="Odstavecseseznamem"/>
        <w:numPr>
          <w:ilvl w:val="0"/>
          <w:numId w:val="7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 xml:space="preserve">Poskytovatel se však zavazuje ve všech případech, ve kterých Poskytovatel osobám a/nebo společnostem a/nebo zaměstnancům a/nebo členům orgánů </w:t>
      </w:r>
      <w:r w:rsidR="00E014AB">
        <w:rPr>
          <w:rFonts w:ascii="Times New Roman" w:hAnsi="Times New Roman"/>
          <w:sz w:val="24"/>
          <w:szCs w:val="24"/>
        </w:rPr>
        <w:t>Poskytovatele</w:t>
      </w:r>
      <w:r w:rsidRPr="00D94493">
        <w:rPr>
          <w:rFonts w:ascii="Times New Roman" w:hAnsi="Times New Roman"/>
          <w:sz w:val="24"/>
          <w:szCs w:val="24"/>
        </w:rPr>
        <w:t xml:space="preserve"> zpřístupní a/nebo poskytne „informace o smlouvě“,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zajistit, aby takováto osoba a/nebo společnost a/nebo zaměstnanci a/nebo členové orgánů Poskytovatele, kterým bude „informace o smlouvě“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zpřístupněna a/nebo poskytnuta, zachovali mlčenlivost o</w:t>
      </w:r>
      <w:r w:rsidR="00D94493">
        <w:rPr>
          <w:rFonts w:ascii="Times New Roman" w:hAnsi="Times New Roman"/>
          <w:sz w:val="24"/>
          <w:szCs w:val="24"/>
        </w:rPr>
        <w:t> </w:t>
      </w:r>
      <w:r w:rsidRPr="00D94493">
        <w:rPr>
          <w:rFonts w:ascii="Times New Roman" w:hAnsi="Times New Roman"/>
          <w:sz w:val="24"/>
          <w:szCs w:val="24"/>
        </w:rPr>
        <w:t>„informacích o smlouvě“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a aby byly zavázáni k jejich ochraně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a uchování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v tajnosti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přinejmenším v rozsahu stejném, jak vyplývá z této Smlouvy pro Poskytovatele. Poskytovatel se zavazuje nahradit škodu způsobenou tím, že tyto osoby a/nebo společnosti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a/nebo zaměstnanci a/nebo členové orgánů Poskytovatele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poruší výše uvedený závazek povinnosti mlčenlivosti o „informacích o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 xml:space="preserve">smlouvě“. </w:t>
      </w:r>
    </w:p>
    <w:p w:rsidR="00823894" w:rsidRPr="00D94493" w:rsidRDefault="00823894" w:rsidP="00D94493">
      <w:pPr>
        <w:pStyle w:val="Odstavecseseznamem"/>
        <w:numPr>
          <w:ilvl w:val="0"/>
          <w:numId w:val="7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 xml:space="preserve">Jestliže </w:t>
      </w:r>
      <w:r w:rsidR="00E014AB">
        <w:rPr>
          <w:rFonts w:ascii="Times New Roman" w:hAnsi="Times New Roman"/>
          <w:sz w:val="24"/>
          <w:szCs w:val="24"/>
        </w:rPr>
        <w:t>P</w:t>
      </w:r>
      <w:r w:rsidRPr="00D94493">
        <w:rPr>
          <w:rFonts w:ascii="Times New Roman" w:hAnsi="Times New Roman"/>
          <w:sz w:val="24"/>
          <w:szCs w:val="24"/>
        </w:rPr>
        <w:t xml:space="preserve">oskytovatel v jakémkoliv případě, ve kterém </w:t>
      </w:r>
      <w:r w:rsidR="008464DD">
        <w:rPr>
          <w:rFonts w:ascii="Times New Roman" w:hAnsi="Times New Roman"/>
          <w:sz w:val="24"/>
          <w:szCs w:val="24"/>
        </w:rPr>
        <w:t>P</w:t>
      </w:r>
      <w:r w:rsidRPr="00D94493">
        <w:rPr>
          <w:rFonts w:ascii="Times New Roman" w:hAnsi="Times New Roman"/>
          <w:sz w:val="24"/>
          <w:szCs w:val="24"/>
        </w:rPr>
        <w:t xml:space="preserve">oskytovatel osobám a/nebo společnostem a/nebo zaměstnancům a/nebo členům orgánů </w:t>
      </w:r>
      <w:r w:rsidR="008464DD">
        <w:rPr>
          <w:rFonts w:ascii="Times New Roman" w:hAnsi="Times New Roman"/>
          <w:sz w:val="24"/>
          <w:szCs w:val="24"/>
        </w:rPr>
        <w:t>P</w:t>
      </w:r>
      <w:r w:rsidRPr="00D94493">
        <w:rPr>
          <w:rFonts w:ascii="Times New Roman" w:hAnsi="Times New Roman"/>
          <w:sz w:val="24"/>
          <w:szCs w:val="24"/>
        </w:rPr>
        <w:t xml:space="preserve">oskytovatele uvedeným v odst. </w:t>
      </w:r>
      <w:r w:rsidR="00E014AB">
        <w:rPr>
          <w:rFonts w:ascii="Times New Roman" w:hAnsi="Times New Roman"/>
          <w:sz w:val="24"/>
          <w:szCs w:val="24"/>
        </w:rPr>
        <w:t>3</w:t>
      </w:r>
      <w:r w:rsidRPr="00D94493">
        <w:rPr>
          <w:rFonts w:ascii="Times New Roman" w:hAnsi="Times New Roman"/>
          <w:sz w:val="24"/>
          <w:szCs w:val="24"/>
        </w:rPr>
        <w:t xml:space="preserve"> tohoto článku zpřístupní a/nebo poskytne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>„informace o smlouvě“,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 xml:space="preserve">nezajistí, že takováto třetí osoba a/nebo společnost a/nebo zaměstnanci a/nebo členové orgánů </w:t>
      </w:r>
      <w:r w:rsidR="00E014AB">
        <w:rPr>
          <w:rFonts w:ascii="Times New Roman" w:hAnsi="Times New Roman"/>
          <w:sz w:val="24"/>
          <w:szCs w:val="24"/>
        </w:rPr>
        <w:t>Poskytovatele</w:t>
      </w:r>
      <w:r w:rsidRPr="00D94493">
        <w:rPr>
          <w:rFonts w:ascii="Times New Roman" w:hAnsi="Times New Roman"/>
          <w:sz w:val="24"/>
          <w:szCs w:val="24"/>
        </w:rPr>
        <w:t xml:space="preserve"> nezachovají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Pr="00D94493">
        <w:rPr>
          <w:rFonts w:ascii="Times New Roman" w:hAnsi="Times New Roman"/>
          <w:sz w:val="24"/>
          <w:szCs w:val="24"/>
        </w:rPr>
        <w:t xml:space="preserve">mlčenlivost o „informacích o smlouvě“, je </w:t>
      </w:r>
      <w:r w:rsidR="008464DD">
        <w:rPr>
          <w:rFonts w:ascii="Times New Roman" w:hAnsi="Times New Roman"/>
          <w:sz w:val="24"/>
          <w:szCs w:val="24"/>
        </w:rPr>
        <w:t>P</w:t>
      </w:r>
      <w:r w:rsidRPr="00D94493">
        <w:rPr>
          <w:rFonts w:ascii="Times New Roman" w:hAnsi="Times New Roman"/>
          <w:sz w:val="24"/>
          <w:szCs w:val="24"/>
        </w:rPr>
        <w:t xml:space="preserve">oskytovatel </w:t>
      </w:r>
      <w:r w:rsidRPr="00D94493">
        <w:rPr>
          <w:rFonts w:ascii="Times New Roman" w:hAnsi="Times New Roman"/>
          <w:sz w:val="24"/>
          <w:szCs w:val="24"/>
        </w:rPr>
        <w:lastRenderedPageBreak/>
        <w:t xml:space="preserve">povinen zaplatit Klientovi </w:t>
      </w:r>
      <w:r w:rsidR="000A1FD2" w:rsidRPr="00D94493">
        <w:rPr>
          <w:rFonts w:ascii="Times New Roman" w:hAnsi="Times New Roman"/>
          <w:sz w:val="24"/>
          <w:szCs w:val="24"/>
        </w:rPr>
        <w:t>smluvní pokutu ve výši 1</w:t>
      </w:r>
      <w:r w:rsidR="00D94493">
        <w:rPr>
          <w:rFonts w:ascii="Times New Roman" w:hAnsi="Times New Roman"/>
          <w:sz w:val="24"/>
          <w:szCs w:val="24"/>
        </w:rPr>
        <w:t>00.000,- Kč. Tímto ujednáním o </w:t>
      </w:r>
      <w:r w:rsidRPr="00D94493">
        <w:rPr>
          <w:rFonts w:ascii="Times New Roman" w:hAnsi="Times New Roman"/>
          <w:sz w:val="24"/>
          <w:szCs w:val="24"/>
        </w:rPr>
        <w:t xml:space="preserve">smluvní pokutě není dotčeno právo Klienta na náhradu škody z porušení této povinnosti Poskytovatele. </w:t>
      </w:r>
    </w:p>
    <w:bookmarkEnd w:id="28"/>
    <w:p w:rsidR="005A396E" w:rsidRPr="00D94493" w:rsidRDefault="005A396E" w:rsidP="00D94493">
      <w:pPr>
        <w:pStyle w:val="Odstavecseseznamem"/>
        <w:numPr>
          <w:ilvl w:val="0"/>
          <w:numId w:val="7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Informovat Klienta neprodleně o všech skutečnostech, které by mohly mít vliv na splnění předmětu smlouvy či na zmaření účelu smlouvy, kromě skutečností obecně známých.</w:t>
      </w:r>
    </w:p>
    <w:p w:rsidR="005A396E" w:rsidRPr="00D94493" w:rsidRDefault="005A396E" w:rsidP="00D94493">
      <w:pPr>
        <w:pStyle w:val="Odstavecseseznamem"/>
        <w:numPr>
          <w:ilvl w:val="0"/>
          <w:numId w:val="7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Výše uvedené závazky se v</w:t>
      </w:r>
      <w:r w:rsidR="0088372D" w:rsidRPr="00D94493">
        <w:rPr>
          <w:rFonts w:ascii="Times New Roman" w:hAnsi="Times New Roman"/>
          <w:sz w:val="24"/>
          <w:szCs w:val="24"/>
        </w:rPr>
        <w:t>ztahují i na třetí osoby, které P</w:t>
      </w:r>
      <w:r w:rsidRPr="00D94493">
        <w:rPr>
          <w:rFonts w:ascii="Times New Roman" w:hAnsi="Times New Roman"/>
          <w:sz w:val="24"/>
          <w:szCs w:val="24"/>
        </w:rPr>
        <w:t>oskytovatel použije k naplnění předmětu smlouvy.</w:t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bookmarkStart w:id="29" w:name="_Toc799611"/>
      <w:bookmarkStart w:id="30" w:name="_Toc274835463"/>
      <w:bookmarkStart w:id="31" w:name="_Ref379294112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6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D94493">
        <w:rPr>
          <w:rFonts w:ascii="Times New Roman" w:hAnsi="Times New Roman"/>
          <w:sz w:val="24"/>
          <w:szCs w:val="24"/>
        </w:rPr>
        <w:t>Závazky Klienta</w:t>
      </w:r>
      <w:bookmarkEnd w:id="29"/>
      <w:bookmarkEnd w:id="30"/>
      <w:bookmarkEnd w:id="31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D94493" w:rsidRDefault="005A396E" w:rsidP="00D94493">
      <w:pPr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Klient se zavazuje:</w:t>
      </w:r>
    </w:p>
    <w:p w:rsidR="005A396E" w:rsidRPr="00D94493" w:rsidRDefault="0088372D" w:rsidP="00D94493">
      <w:pPr>
        <w:pStyle w:val="Odstavecseseznamem"/>
        <w:numPr>
          <w:ilvl w:val="0"/>
          <w:numId w:val="75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2" w:name="_Ref379294179"/>
      <w:r w:rsidRPr="00D94493">
        <w:rPr>
          <w:rFonts w:ascii="Times New Roman" w:hAnsi="Times New Roman"/>
          <w:sz w:val="24"/>
          <w:szCs w:val="24"/>
        </w:rPr>
        <w:t>Vytvořit P</w:t>
      </w:r>
      <w:r w:rsidR="005A396E" w:rsidRPr="00D94493">
        <w:rPr>
          <w:rFonts w:ascii="Times New Roman" w:hAnsi="Times New Roman"/>
          <w:sz w:val="24"/>
          <w:szCs w:val="24"/>
        </w:rPr>
        <w:t xml:space="preserve">oskytovateli řádné podmínky pro efektivní provádění objednané činnosti poskytnutím všech dostupných podkladů, technických i ekonomických informací. </w:t>
      </w:r>
      <w:r w:rsidR="00723E2E" w:rsidRPr="00D94493">
        <w:rPr>
          <w:rFonts w:ascii="Times New Roman" w:hAnsi="Times New Roman"/>
          <w:sz w:val="24"/>
          <w:szCs w:val="24"/>
        </w:rPr>
        <w:t>Klient se zavazuje předat Poskytovateli podklady potřebné pro splnění předmětu smlouvy v</w:t>
      </w:r>
      <w:r w:rsidR="00950FC3">
        <w:rPr>
          <w:rFonts w:ascii="Times New Roman" w:hAnsi="Times New Roman"/>
          <w:sz w:val="24"/>
          <w:szCs w:val="24"/>
        </w:rPr>
        <w:t> </w:t>
      </w:r>
      <w:r w:rsidR="00B0645C">
        <w:rPr>
          <w:rFonts w:ascii="Times New Roman" w:hAnsi="Times New Roman"/>
          <w:sz w:val="24"/>
          <w:szCs w:val="24"/>
        </w:rPr>
        <w:t>Č</w:t>
      </w:r>
      <w:r w:rsidR="00950FC3">
        <w:rPr>
          <w:rFonts w:ascii="Times New Roman" w:hAnsi="Times New Roman"/>
          <w:sz w:val="24"/>
          <w:szCs w:val="24"/>
        </w:rPr>
        <w:t>l. 2. odst. (2)</w:t>
      </w:r>
      <w:r w:rsidR="00C6755C" w:rsidRPr="00D94493">
        <w:rPr>
          <w:rFonts w:ascii="Times New Roman" w:hAnsi="Times New Roman"/>
          <w:sz w:val="24"/>
          <w:szCs w:val="24"/>
        </w:rPr>
        <w:t xml:space="preserve"> </w:t>
      </w:r>
      <w:r w:rsidR="00723E2E" w:rsidRPr="00D94493">
        <w:rPr>
          <w:rFonts w:ascii="Times New Roman" w:hAnsi="Times New Roman"/>
          <w:sz w:val="24"/>
          <w:szCs w:val="24"/>
        </w:rPr>
        <w:t>uved</w:t>
      </w:r>
      <w:r w:rsidR="006140C8" w:rsidRPr="00D94493">
        <w:rPr>
          <w:rFonts w:ascii="Times New Roman" w:hAnsi="Times New Roman"/>
          <w:sz w:val="24"/>
          <w:szCs w:val="24"/>
        </w:rPr>
        <w:t>ené v seznamu, který bude Klientovi předán do tří dnů od podpisu této smlouvy</w:t>
      </w:r>
      <w:r w:rsidR="0024362E" w:rsidRPr="00D94493">
        <w:rPr>
          <w:rFonts w:ascii="Times New Roman" w:hAnsi="Times New Roman"/>
          <w:sz w:val="24"/>
          <w:szCs w:val="24"/>
        </w:rPr>
        <w:t>,</w:t>
      </w:r>
      <w:r w:rsidR="00D94493" w:rsidRPr="00D94493">
        <w:rPr>
          <w:rFonts w:ascii="Times New Roman" w:hAnsi="Times New Roman"/>
          <w:sz w:val="24"/>
          <w:szCs w:val="24"/>
        </w:rPr>
        <w:t xml:space="preserve"> </w:t>
      </w:r>
      <w:r w:rsidR="006140C8" w:rsidRPr="00D94493">
        <w:rPr>
          <w:rFonts w:ascii="Times New Roman" w:hAnsi="Times New Roman"/>
          <w:sz w:val="24"/>
          <w:szCs w:val="24"/>
        </w:rPr>
        <w:t xml:space="preserve">nejpozději </w:t>
      </w:r>
      <w:r w:rsidR="0024362E" w:rsidRPr="00D94493">
        <w:rPr>
          <w:rFonts w:ascii="Times New Roman" w:hAnsi="Times New Roman"/>
          <w:sz w:val="24"/>
          <w:szCs w:val="24"/>
        </w:rPr>
        <w:t xml:space="preserve">však </w:t>
      </w:r>
      <w:r w:rsidR="006140C8" w:rsidRPr="00D94493">
        <w:rPr>
          <w:rFonts w:ascii="Times New Roman" w:hAnsi="Times New Roman"/>
          <w:sz w:val="24"/>
          <w:szCs w:val="24"/>
        </w:rPr>
        <w:t>do 10 dnů od předání seznamu</w:t>
      </w:r>
      <w:r w:rsidR="00723E2E" w:rsidRPr="00D94493">
        <w:rPr>
          <w:rFonts w:ascii="Times New Roman" w:hAnsi="Times New Roman"/>
          <w:sz w:val="24"/>
          <w:szCs w:val="24"/>
        </w:rPr>
        <w:t xml:space="preserve">. </w:t>
      </w:r>
      <w:r w:rsidR="00D43C36" w:rsidRPr="00D94493">
        <w:rPr>
          <w:rFonts w:ascii="Times New Roman" w:hAnsi="Times New Roman"/>
          <w:sz w:val="24"/>
          <w:szCs w:val="24"/>
        </w:rPr>
        <w:t xml:space="preserve">Tento seznam může být operativně doplňován, v závislosti na potřebách Poskytovatele. </w:t>
      </w:r>
      <w:r w:rsidR="005A396E" w:rsidRPr="00D94493">
        <w:rPr>
          <w:rFonts w:ascii="Times New Roman" w:hAnsi="Times New Roman"/>
          <w:sz w:val="24"/>
          <w:szCs w:val="24"/>
        </w:rPr>
        <w:t>Operativně vyžádané podklady bude Klient předávat bez zbytečného odkladu, zpravidla do tří dnů.</w:t>
      </w:r>
      <w:bookmarkEnd w:id="32"/>
    </w:p>
    <w:p w:rsidR="0024362E" w:rsidRPr="00D94493" w:rsidRDefault="005A396E" w:rsidP="00D94493">
      <w:pPr>
        <w:pStyle w:val="Odstavecseseznamem"/>
        <w:numPr>
          <w:ilvl w:val="0"/>
          <w:numId w:val="75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3" w:name="_Ref379294130"/>
      <w:r w:rsidRPr="00D94493">
        <w:rPr>
          <w:rFonts w:ascii="Times New Roman" w:hAnsi="Times New Roman"/>
          <w:sz w:val="24"/>
          <w:szCs w:val="24"/>
        </w:rPr>
        <w:t>Neposky</w:t>
      </w:r>
      <w:r w:rsidR="006B478D" w:rsidRPr="00D94493">
        <w:rPr>
          <w:rFonts w:ascii="Times New Roman" w:hAnsi="Times New Roman"/>
          <w:sz w:val="24"/>
          <w:szCs w:val="24"/>
        </w:rPr>
        <w:t>tnout třetí osobě bez souhlasu P</w:t>
      </w:r>
      <w:r w:rsidRPr="00D94493">
        <w:rPr>
          <w:rFonts w:ascii="Times New Roman" w:hAnsi="Times New Roman"/>
          <w:sz w:val="24"/>
          <w:szCs w:val="24"/>
        </w:rPr>
        <w:t xml:space="preserve">oskytovatele postupy a metody použité v rámci plnění předmětu této smlouvy. </w:t>
      </w:r>
      <w:bookmarkStart w:id="34" w:name="_Ref379294485"/>
      <w:bookmarkEnd w:id="33"/>
    </w:p>
    <w:p w:rsidR="005A396E" w:rsidRPr="00D94493" w:rsidRDefault="005A396E" w:rsidP="00D94493">
      <w:pPr>
        <w:pStyle w:val="Odstavecseseznamem"/>
        <w:numPr>
          <w:ilvl w:val="0"/>
          <w:numId w:val="7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Pokud by z jakýchkoli důvodů na straně Klienta byly práce na plnění tohoto předmětu smlouvy přerušeny nebo ukončeny, zavazuje se K</w:t>
      </w:r>
      <w:r w:rsidR="00D94493">
        <w:rPr>
          <w:rFonts w:ascii="Times New Roman" w:hAnsi="Times New Roman"/>
          <w:sz w:val="24"/>
          <w:szCs w:val="24"/>
        </w:rPr>
        <w:t>lient uhradit cenu dohodnutou v </w:t>
      </w:r>
      <w:r w:rsidRPr="00D94493">
        <w:rPr>
          <w:rFonts w:ascii="Times New Roman" w:hAnsi="Times New Roman"/>
          <w:sz w:val="24"/>
          <w:szCs w:val="24"/>
        </w:rPr>
        <w:t>článku 4 této smlouvy a to v procentuelní výši s ohledem na stav rozpracovanosti činnosti, popřípadě budou-li jednotlivé dílčí části předmětu smlouvy již splněny.</w:t>
      </w:r>
      <w:bookmarkEnd w:id="34"/>
    </w:p>
    <w:p w:rsidR="005A396E" w:rsidRPr="00D94493" w:rsidRDefault="006B478D" w:rsidP="00D94493">
      <w:pPr>
        <w:pStyle w:val="Odstavecseseznamem"/>
        <w:numPr>
          <w:ilvl w:val="0"/>
          <w:numId w:val="7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Informovat P</w:t>
      </w:r>
      <w:r w:rsidR="005A396E" w:rsidRPr="00D94493">
        <w:rPr>
          <w:rFonts w:ascii="Times New Roman" w:hAnsi="Times New Roman"/>
          <w:sz w:val="24"/>
          <w:szCs w:val="24"/>
        </w:rPr>
        <w:t>oskytovatele neprodleně o všech skutečnostech, které mají vliv na splnění předmětu smlouvy, resp. na naplnění účelu smlouvy.</w:t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bookmarkStart w:id="35" w:name="_Toc799612"/>
      <w:bookmarkStart w:id="36" w:name="_Toc274835464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7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D94493">
        <w:rPr>
          <w:rFonts w:ascii="Times New Roman" w:hAnsi="Times New Roman"/>
          <w:sz w:val="24"/>
          <w:szCs w:val="24"/>
        </w:rPr>
        <w:t>Společná ustanovení</w:t>
      </w:r>
      <w:bookmarkEnd w:id="35"/>
      <w:bookmarkEnd w:id="36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D94493" w:rsidRDefault="00723E2E" w:rsidP="00D94493">
      <w:pPr>
        <w:pStyle w:val="Odstavecseseznamem"/>
        <w:numPr>
          <w:ilvl w:val="0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Podstatným porušením této smlouvy je nevytvoření řádných podmínek podle </w:t>
      </w:r>
      <w:r w:rsidR="00B0645C">
        <w:rPr>
          <w:rFonts w:ascii="Times New Roman" w:hAnsi="Times New Roman"/>
          <w:sz w:val="24"/>
          <w:szCs w:val="24"/>
        </w:rPr>
        <w:t xml:space="preserve">Čl. 6. </w:t>
      </w:r>
      <w:r w:rsidRPr="00D94493">
        <w:rPr>
          <w:rFonts w:ascii="Times New Roman" w:hAnsi="Times New Roman"/>
          <w:sz w:val="24"/>
          <w:szCs w:val="24"/>
        </w:rPr>
        <w:t xml:space="preserve">odst. </w:t>
      </w:r>
      <w:r w:rsidR="00463820" w:rsidRPr="00D94493">
        <w:rPr>
          <w:rFonts w:ascii="Times New Roman" w:hAnsi="Times New Roman"/>
          <w:sz w:val="24"/>
          <w:szCs w:val="24"/>
        </w:rPr>
        <w:fldChar w:fldCharType="begin"/>
      </w:r>
      <w:r w:rsidR="00463820" w:rsidRPr="00D94493">
        <w:rPr>
          <w:rFonts w:ascii="Times New Roman" w:hAnsi="Times New Roman"/>
          <w:sz w:val="24"/>
          <w:szCs w:val="24"/>
        </w:rPr>
        <w:instrText xml:space="preserve"> REF _Ref379294179 \r \h  \* MERGEFORMAT </w:instrText>
      </w:r>
      <w:r w:rsidR="00463820" w:rsidRPr="00D94493">
        <w:rPr>
          <w:rFonts w:ascii="Times New Roman" w:hAnsi="Times New Roman"/>
          <w:sz w:val="24"/>
          <w:szCs w:val="24"/>
        </w:rPr>
      </w:r>
      <w:r w:rsidR="00463820" w:rsidRPr="00D94493">
        <w:rPr>
          <w:rFonts w:ascii="Times New Roman" w:hAnsi="Times New Roman"/>
          <w:sz w:val="24"/>
          <w:szCs w:val="24"/>
        </w:rPr>
        <w:fldChar w:fldCharType="separate"/>
      </w:r>
      <w:r w:rsidR="008473DD">
        <w:rPr>
          <w:rFonts w:ascii="Times New Roman" w:hAnsi="Times New Roman"/>
          <w:sz w:val="24"/>
          <w:szCs w:val="24"/>
        </w:rPr>
        <w:t>(1)</w:t>
      </w:r>
      <w:r w:rsidR="00463820" w:rsidRPr="00D94493">
        <w:rPr>
          <w:rFonts w:ascii="Times New Roman" w:hAnsi="Times New Roman"/>
          <w:sz w:val="24"/>
          <w:szCs w:val="24"/>
        </w:rPr>
        <w:fldChar w:fldCharType="end"/>
      </w:r>
      <w:r w:rsidRPr="00D94493">
        <w:rPr>
          <w:rFonts w:ascii="Times New Roman" w:hAnsi="Times New Roman"/>
          <w:sz w:val="24"/>
          <w:szCs w:val="24"/>
        </w:rPr>
        <w:t xml:space="preserve">. Dále je podstatným porušením této smlouvy prodlení se zaplacením ceny podle </w:t>
      </w:r>
      <w:r w:rsidR="00B0645C">
        <w:rPr>
          <w:rFonts w:ascii="Times New Roman" w:hAnsi="Times New Roman"/>
          <w:sz w:val="24"/>
          <w:szCs w:val="24"/>
        </w:rPr>
        <w:t>Čl. 4.</w:t>
      </w:r>
      <w:r w:rsidRPr="00D94493">
        <w:rPr>
          <w:rFonts w:ascii="Times New Roman" w:hAnsi="Times New Roman"/>
          <w:sz w:val="24"/>
          <w:szCs w:val="24"/>
        </w:rPr>
        <w:t xml:space="preserve"> o více než měsíc, tj. i nezaplacení zálohy či jednotlivých dílčích faktur.</w:t>
      </w:r>
    </w:p>
    <w:p w:rsidR="005A396E" w:rsidRPr="00D94493" w:rsidRDefault="005A396E" w:rsidP="00D94493">
      <w:pPr>
        <w:pStyle w:val="Odstavecseseznamem"/>
        <w:numPr>
          <w:ilvl w:val="0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Okolností vy</w:t>
      </w:r>
      <w:r w:rsidR="006B478D" w:rsidRPr="00D94493">
        <w:rPr>
          <w:rFonts w:ascii="Times New Roman" w:hAnsi="Times New Roman"/>
          <w:sz w:val="24"/>
          <w:szCs w:val="24"/>
        </w:rPr>
        <w:t>lučující odpovědnost na straně P</w:t>
      </w:r>
      <w:r w:rsidRPr="00D94493">
        <w:rPr>
          <w:rFonts w:ascii="Times New Roman" w:hAnsi="Times New Roman"/>
          <w:sz w:val="24"/>
          <w:szCs w:val="24"/>
        </w:rPr>
        <w:t xml:space="preserve">oskytovatele je změna právních předpisů, jejichž platnost nastane po účinnosti smlouvy. </w:t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bookmarkStart w:id="37" w:name="_Toc799613"/>
      <w:bookmarkStart w:id="38" w:name="_Toc274835465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B0645C" w:rsidRDefault="00B0645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8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D94493">
        <w:rPr>
          <w:rFonts w:ascii="Times New Roman" w:hAnsi="Times New Roman"/>
          <w:sz w:val="24"/>
          <w:szCs w:val="24"/>
        </w:rPr>
        <w:t>Garance</w:t>
      </w:r>
      <w:bookmarkEnd w:id="37"/>
      <w:bookmarkEnd w:id="38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D94493" w:rsidRDefault="006B478D" w:rsidP="00D94493">
      <w:pPr>
        <w:pStyle w:val="Odstavecseseznamem"/>
        <w:numPr>
          <w:ilvl w:val="0"/>
          <w:numId w:val="7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Klient bere na vědomí, že P</w:t>
      </w:r>
      <w:r w:rsidR="005A396E" w:rsidRPr="00D94493">
        <w:rPr>
          <w:rFonts w:ascii="Times New Roman" w:hAnsi="Times New Roman"/>
          <w:sz w:val="24"/>
          <w:szCs w:val="24"/>
        </w:rPr>
        <w:t xml:space="preserve">oskytovatel je pro případ způsobených škod při výkonu své znalecké činnosti pojištěn do souhrnné výše </w:t>
      </w:r>
      <w:r w:rsidR="006140C8" w:rsidRPr="00D94493">
        <w:rPr>
          <w:rFonts w:ascii="Times New Roman" w:hAnsi="Times New Roman"/>
          <w:sz w:val="24"/>
          <w:szCs w:val="24"/>
        </w:rPr>
        <w:t>30</w:t>
      </w:r>
      <w:r w:rsidR="005A396E" w:rsidRPr="00D94493">
        <w:rPr>
          <w:rFonts w:ascii="Times New Roman" w:hAnsi="Times New Roman"/>
          <w:sz w:val="24"/>
          <w:szCs w:val="24"/>
        </w:rPr>
        <w:t xml:space="preserve"> mil. Kč.</w:t>
      </w:r>
    </w:p>
    <w:p w:rsidR="005A396E" w:rsidRPr="00D94493" w:rsidRDefault="005A396E" w:rsidP="00D94493">
      <w:pPr>
        <w:pStyle w:val="Odstavecseseznamem"/>
        <w:numPr>
          <w:ilvl w:val="0"/>
          <w:numId w:val="7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Za úplnost, průkaznost a správnost účetnictví a účetních podkladů týkajících se Klienta odpovíd</w:t>
      </w:r>
      <w:r w:rsidR="006B478D" w:rsidRPr="00D94493">
        <w:rPr>
          <w:rFonts w:ascii="Times New Roman" w:hAnsi="Times New Roman"/>
          <w:sz w:val="24"/>
          <w:szCs w:val="24"/>
        </w:rPr>
        <w:t>á Klient. Zjistí-li P</w:t>
      </w:r>
      <w:r w:rsidRPr="00D94493">
        <w:rPr>
          <w:rFonts w:ascii="Times New Roman" w:hAnsi="Times New Roman"/>
          <w:sz w:val="24"/>
          <w:szCs w:val="24"/>
        </w:rPr>
        <w:t xml:space="preserve">oskytovatel v průběhu plnění předmětu smlouvy existenci skutečností nasvědčujících tomu, že účetnictví a účetní podklady nesplňují výše uvedená </w:t>
      </w:r>
      <w:r w:rsidR="00477DA2" w:rsidRPr="00D94493">
        <w:rPr>
          <w:rFonts w:ascii="Times New Roman" w:hAnsi="Times New Roman"/>
          <w:sz w:val="24"/>
          <w:szCs w:val="24"/>
        </w:rPr>
        <w:t>kritéria</w:t>
      </w:r>
      <w:r w:rsidRPr="00D94493">
        <w:rPr>
          <w:rFonts w:ascii="Times New Roman" w:hAnsi="Times New Roman"/>
          <w:sz w:val="24"/>
          <w:szCs w:val="24"/>
        </w:rPr>
        <w:t>, má právo do smlouvy odstoupit.</w:t>
      </w:r>
    </w:p>
    <w:p w:rsidR="005A396E" w:rsidRPr="00D94493" w:rsidRDefault="005A396E" w:rsidP="00D94493">
      <w:pPr>
        <w:pStyle w:val="Odstavecseseznamem"/>
        <w:numPr>
          <w:ilvl w:val="0"/>
          <w:numId w:val="7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t>Klient odpoví</w:t>
      </w:r>
      <w:r w:rsidR="006B478D" w:rsidRPr="00D94493">
        <w:rPr>
          <w:rFonts w:ascii="Times New Roman" w:hAnsi="Times New Roman"/>
          <w:sz w:val="24"/>
          <w:szCs w:val="24"/>
        </w:rPr>
        <w:t>dá za to, že osoby jednající s P</w:t>
      </w:r>
      <w:r w:rsidRPr="00D94493">
        <w:rPr>
          <w:rFonts w:ascii="Times New Roman" w:hAnsi="Times New Roman"/>
          <w:sz w:val="24"/>
          <w:szCs w:val="24"/>
        </w:rPr>
        <w:t>oskytovatelem a předávající mu informace a podklady potřebné pro splnění předmětu smlouvy, budou k tomuto opr</w:t>
      </w:r>
      <w:r w:rsidR="006B478D" w:rsidRPr="00D94493">
        <w:rPr>
          <w:rFonts w:ascii="Times New Roman" w:hAnsi="Times New Roman"/>
          <w:sz w:val="24"/>
          <w:szCs w:val="24"/>
        </w:rPr>
        <w:t>ávněny. Tuto skutečnost nebude P</w:t>
      </w:r>
      <w:r w:rsidRPr="00D94493">
        <w:rPr>
          <w:rFonts w:ascii="Times New Roman" w:hAnsi="Times New Roman"/>
          <w:sz w:val="24"/>
          <w:szCs w:val="24"/>
        </w:rPr>
        <w:t xml:space="preserve">oskytovatel ověřovat. </w:t>
      </w:r>
    </w:p>
    <w:p w:rsidR="005A396E" w:rsidRPr="00D94493" w:rsidRDefault="005A396E" w:rsidP="00D94493">
      <w:pPr>
        <w:pStyle w:val="Odstavecseseznamem"/>
        <w:numPr>
          <w:ilvl w:val="0"/>
          <w:numId w:val="77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9" w:name="_Ref379294245"/>
      <w:r w:rsidRPr="00D94493">
        <w:rPr>
          <w:rFonts w:ascii="Times New Roman" w:hAnsi="Times New Roman"/>
          <w:sz w:val="24"/>
          <w:szCs w:val="24"/>
        </w:rPr>
        <w:t>Poskytovatel se zavazuje postupovat při zajišťo</w:t>
      </w:r>
      <w:r w:rsidR="00D94493">
        <w:rPr>
          <w:rFonts w:ascii="Times New Roman" w:hAnsi="Times New Roman"/>
          <w:sz w:val="24"/>
          <w:szCs w:val="24"/>
        </w:rPr>
        <w:t>vání výše uvedených materiálů v </w:t>
      </w:r>
      <w:r w:rsidRPr="00D94493">
        <w:rPr>
          <w:rFonts w:ascii="Times New Roman" w:hAnsi="Times New Roman"/>
          <w:sz w:val="24"/>
          <w:szCs w:val="24"/>
        </w:rPr>
        <w:t>souladu s platnými právními předpisy České republiky, které bude interpretovat podle svého nejlepšího vědomí a svědomí, při vynaložení veškeré požadovatelné odborné péče a s přihlédnutím k případné judikatuře. Nemůže vša</w:t>
      </w:r>
      <w:r w:rsidR="00D94493">
        <w:rPr>
          <w:rFonts w:ascii="Times New Roman" w:hAnsi="Times New Roman"/>
          <w:sz w:val="24"/>
          <w:szCs w:val="24"/>
        </w:rPr>
        <w:t>k předjímat rozhodnutí soudu, u </w:t>
      </w:r>
      <w:r w:rsidRPr="00D94493">
        <w:rPr>
          <w:rFonts w:ascii="Times New Roman" w:hAnsi="Times New Roman"/>
          <w:sz w:val="24"/>
          <w:szCs w:val="24"/>
        </w:rPr>
        <w:t>kterého bude probíhat příslušné řízení, posouzení právní bezvadnosti předložených podkladů a závazná interpretace relevantních právních předpi</w:t>
      </w:r>
      <w:r w:rsidR="00D94493">
        <w:rPr>
          <w:rFonts w:ascii="Times New Roman" w:hAnsi="Times New Roman"/>
          <w:sz w:val="24"/>
          <w:szCs w:val="24"/>
        </w:rPr>
        <w:t>sů je zcela v pravomoci a </w:t>
      </w:r>
      <w:r w:rsidRPr="00D94493">
        <w:rPr>
          <w:rFonts w:ascii="Times New Roman" w:hAnsi="Times New Roman"/>
          <w:sz w:val="24"/>
          <w:szCs w:val="24"/>
        </w:rPr>
        <w:t>působnosti nezávislého soudu, tedy může být i odl</w:t>
      </w:r>
      <w:r w:rsidR="006B478D" w:rsidRPr="00D94493">
        <w:rPr>
          <w:rFonts w:ascii="Times New Roman" w:hAnsi="Times New Roman"/>
          <w:sz w:val="24"/>
          <w:szCs w:val="24"/>
        </w:rPr>
        <w:t>išná od interpretace provedené P</w:t>
      </w:r>
      <w:r w:rsidRPr="00D94493">
        <w:rPr>
          <w:rFonts w:ascii="Times New Roman" w:hAnsi="Times New Roman"/>
          <w:sz w:val="24"/>
          <w:szCs w:val="24"/>
        </w:rPr>
        <w:t>oskytovatelem.</w:t>
      </w:r>
      <w:bookmarkEnd w:id="39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  <w:bookmarkStart w:id="40" w:name="_Toc799614"/>
      <w:bookmarkStart w:id="41" w:name="_Toc274835466"/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5A396E" w:rsidRDefault="00D94493" w:rsidP="00D94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9</w:t>
      </w:r>
      <w:r w:rsidR="00F13B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6E" w:rsidRPr="00D94493">
        <w:rPr>
          <w:rFonts w:ascii="Times New Roman" w:hAnsi="Times New Roman"/>
          <w:sz w:val="24"/>
          <w:szCs w:val="24"/>
        </w:rPr>
        <w:t>Závěrečná ustanovení</w:t>
      </w:r>
      <w:bookmarkEnd w:id="40"/>
      <w:bookmarkEnd w:id="41"/>
    </w:p>
    <w:p w:rsidR="00D94493" w:rsidRPr="00D94493" w:rsidRDefault="00D94493" w:rsidP="00D94493">
      <w:pPr>
        <w:jc w:val="center"/>
        <w:rPr>
          <w:rFonts w:ascii="Times New Roman" w:hAnsi="Times New Roman"/>
          <w:sz w:val="24"/>
          <w:szCs w:val="24"/>
        </w:rPr>
      </w:pPr>
    </w:p>
    <w:p w:rsidR="003568EA" w:rsidRPr="00375F9D" w:rsidRDefault="003568EA" w:rsidP="00375F9D">
      <w:pPr>
        <w:pStyle w:val="Odstavecseseznamem"/>
        <w:numPr>
          <w:ilvl w:val="0"/>
          <w:numId w:val="7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375F9D">
        <w:rPr>
          <w:rFonts w:ascii="Times New Roman" w:hAnsi="Times New Roman"/>
          <w:sz w:val="24"/>
          <w:szCs w:val="24"/>
        </w:rPr>
        <w:t>Smlouva se vyhotovuje ve třech vyhotoveních, z nichž Poskytovatel obdrží jedno</w:t>
      </w:r>
      <w:r w:rsidR="00D94493" w:rsidRPr="00375F9D">
        <w:rPr>
          <w:rFonts w:ascii="Times New Roman" w:hAnsi="Times New Roman"/>
          <w:sz w:val="24"/>
          <w:szCs w:val="24"/>
        </w:rPr>
        <w:t xml:space="preserve"> </w:t>
      </w:r>
      <w:r w:rsidR="00375F9D">
        <w:rPr>
          <w:rFonts w:ascii="Times New Roman" w:hAnsi="Times New Roman"/>
          <w:sz w:val="24"/>
          <w:szCs w:val="24"/>
        </w:rPr>
        <w:t>a </w:t>
      </w:r>
      <w:r w:rsidRPr="00375F9D">
        <w:rPr>
          <w:rFonts w:ascii="Times New Roman" w:hAnsi="Times New Roman"/>
          <w:sz w:val="24"/>
          <w:szCs w:val="24"/>
        </w:rPr>
        <w:t>Klient dvě vyhotovení.</w:t>
      </w:r>
    </w:p>
    <w:p w:rsidR="004B03A0" w:rsidRPr="00375F9D" w:rsidRDefault="005A396E" w:rsidP="00375F9D">
      <w:pPr>
        <w:pStyle w:val="Odstavecseseznamem"/>
        <w:numPr>
          <w:ilvl w:val="0"/>
          <w:numId w:val="7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375F9D">
        <w:rPr>
          <w:rFonts w:ascii="Times New Roman" w:hAnsi="Times New Roman"/>
          <w:sz w:val="24"/>
          <w:szCs w:val="24"/>
        </w:rPr>
        <w:t>Tuto smlouvu lze měnit pouze písemně.</w:t>
      </w:r>
    </w:p>
    <w:p w:rsidR="00F236E8" w:rsidRPr="00375F9D" w:rsidRDefault="00F236E8" w:rsidP="00375F9D">
      <w:pPr>
        <w:pStyle w:val="Odstavecseseznamem"/>
        <w:numPr>
          <w:ilvl w:val="0"/>
          <w:numId w:val="7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375F9D">
        <w:rPr>
          <w:rFonts w:ascii="Times New Roman" w:hAnsi="Times New Roman"/>
          <w:sz w:val="24"/>
          <w:szCs w:val="24"/>
        </w:rPr>
        <w:t>Tato smlouva a všechny mimosmluvní závazk</w:t>
      </w:r>
      <w:r w:rsidR="00375F9D">
        <w:rPr>
          <w:rFonts w:ascii="Times New Roman" w:hAnsi="Times New Roman"/>
          <w:sz w:val="24"/>
          <w:szCs w:val="24"/>
        </w:rPr>
        <w:t>y vzniklé z této smlouvy nebo v </w:t>
      </w:r>
      <w:r w:rsidRPr="00375F9D">
        <w:rPr>
          <w:rFonts w:ascii="Times New Roman" w:hAnsi="Times New Roman"/>
          <w:sz w:val="24"/>
          <w:szCs w:val="24"/>
        </w:rPr>
        <w:t>souvislosti s ní se řídí českým právem. Soudy České republiky mají výlučnou pravomoc rozhodovat veškeré spory vzniklé na základě této smlouvy nebo v souvislosti s ní, včetně sporů o existenci či neexistenci této smlouvy, trvání a skončení její platnosti nebo důvodů způsobujících její neplatnost od počátku.</w:t>
      </w:r>
      <w:r w:rsidR="00375F9D">
        <w:rPr>
          <w:rFonts w:ascii="Times New Roman" w:hAnsi="Times New Roman"/>
          <w:sz w:val="24"/>
          <w:szCs w:val="24"/>
        </w:rPr>
        <w:t xml:space="preserve"> Smluvní strany se v souladu s </w:t>
      </w:r>
      <w:r w:rsidR="003910F5" w:rsidRPr="00375F9D">
        <w:rPr>
          <w:rFonts w:ascii="Times New Roman" w:hAnsi="Times New Roman"/>
          <w:sz w:val="24"/>
          <w:szCs w:val="24"/>
        </w:rPr>
        <w:t>ustanovením § 89a Občanského soudního řádu zároveň dohodly, že jako místně příslušný soud určují soud prvního stupně se sídlem v Brně.</w:t>
      </w:r>
    </w:p>
    <w:p w:rsidR="003568EA" w:rsidRPr="00375F9D" w:rsidRDefault="003568EA" w:rsidP="00375F9D">
      <w:pPr>
        <w:pStyle w:val="Odstavecseseznamem"/>
        <w:numPr>
          <w:ilvl w:val="0"/>
          <w:numId w:val="78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42" w:name="_Toc625105"/>
      <w:bookmarkStart w:id="43" w:name="_Toc5080030"/>
      <w:bookmarkStart w:id="44" w:name="_Toc83530846"/>
      <w:bookmarkStart w:id="45" w:name="_Toc100658589"/>
      <w:r w:rsidRPr="00375F9D">
        <w:rPr>
          <w:rFonts w:ascii="Times New Roman" w:hAnsi="Times New Roman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smluv).</w:t>
      </w:r>
    </w:p>
    <w:p w:rsidR="003568EA" w:rsidRPr="00375F9D" w:rsidRDefault="003568EA" w:rsidP="00375F9D">
      <w:pPr>
        <w:pStyle w:val="Odstavecseseznamem"/>
        <w:numPr>
          <w:ilvl w:val="0"/>
          <w:numId w:val="7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375F9D">
        <w:rPr>
          <w:rFonts w:ascii="Times New Roman" w:hAnsi="Times New Roman"/>
          <w:sz w:val="24"/>
          <w:szCs w:val="24"/>
        </w:rPr>
        <w:t xml:space="preserve">Tato smlouva byla schválena Radou města Brna dne </w:t>
      </w:r>
      <w:r w:rsidR="00375F9D">
        <w:rPr>
          <w:rFonts w:ascii="Times New Roman" w:hAnsi="Times New Roman"/>
          <w:sz w:val="24"/>
          <w:szCs w:val="24"/>
        </w:rPr>
        <w:t>30</w:t>
      </w:r>
      <w:r w:rsidRPr="00375F9D">
        <w:rPr>
          <w:rFonts w:ascii="Times New Roman" w:hAnsi="Times New Roman"/>
          <w:sz w:val="24"/>
          <w:szCs w:val="24"/>
        </w:rPr>
        <w:t>. 6. 2017.</w:t>
      </w:r>
    </w:p>
    <w:bookmarkEnd w:id="42"/>
    <w:bookmarkEnd w:id="43"/>
    <w:bookmarkEnd w:id="44"/>
    <w:bookmarkEnd w:id="45"/>
    <w:p w:rsidR="003568EA" w:rsidRDefault="003568EA" w:rsidP="00D94493">
      <w:pPr>
        <w:rPr>
          <w:rFonts w:ascii="Times New Roman" w:hAnsi="Times New Roman"/>
          <w:sz w:val="24"/>
          <w:szCs w:val="24"/>
        </w:rPr>
      </w:pPr>
    </w:p>
    <w:p w:rsidR="00375F9D" w:rsidRPr="00D94493" w:rsidRDefault="00375F9D" w:rsidP="00D94493">
      <w:pPr>
        <w:rPr>
          <w:rFonts w:ascii="Times New Roman" w:hAnsi="Times New Roman"/>
          <w:sz w:val="24"/>
          <w:szCs w:val="24"/>
        </w:rPr>
      </w:pPr>
    </w:p>
    <w:p w:rsidR="00375F9D" w:rsidRDefault="00375F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12D1" w:rsidRPr="00D94493" w:rsidRDefault="00C912D1" w:rsidP="00375F9D">
      <w:pPr>
        <w:jc w:val="center"/>
        <w:rPr>
          <w:rFonts w:ascii="Times New Roman" w:hAnsi="Times New Roman"/>
          <w:sz w:val="24"/>
          <w:szCs w:val="24"/>
        </w:rPr>
      </w:pPr>
      <w:r w:rsidRPr="00D94493">
        <w:rPr>
          <w:rFonts w:ascii="Times New Roman" w:hAnsi="Times New Roman"/>
          <w:sz w:val="24"/>
          <w:szCs w:val="24"/>
        </w:rPr>
        <w:lastRenderedPageBreak/>
        <w:t>Na důkaz souhlasu se zněním této smlouvy připojují Smluvní strany svobodně a vážně svoje podpisy</w:t>
      </w: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4609"/>
      </w:tblGrid>
      <w:tr w:rsidR="00D94493" w:rsidTr="00B0645C">
        <w:trPr>
          <w:cantSplit/>
          <w:trHeight w:val="627"/>
        </w:trPr>
        <w:tc>
          <w:tcPr>
            <w:tcW w:w="4253" w:type="dxa"/>
            <w:hideMark/>
          </w:tcPr>
          <w:p w:rsidR="00D94493" w:rsidRDefault="00D9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Brně dne</w:t>
            </w:r>
            <w:r w:rsidR="00253B8F">
              <w:rPr>
                <w:rFonts w:ascii="Times New Roman" w:hAnsi="Times New Roman"/>
                <w:sz w:val="24"/>
                <w:szCs w:val="24"/>
              </w:rPr>
              <w:t xml:space="preserve"> 10. 7. 2017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AUTOTEXTLIST 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hideMark/>
          </w:tcPr>
          <w:p w:rsidR="00D94493" w:rsidRDefault="00D9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Brně dne</w:t>
            </w:r>
            <w:r w:rsidR="00253B8F">
              <w:rPr>
                <w:rFonts w:ascii="Times New Roman" w:hAnsi="Times New Roman"/>
                <w:sz w:val="24"/>
                <w:szCs w:val="24"/>
              </w:rPr>
              <w:t xml:space="preserve"> 10. 7. 2017</w:t>
            </w:r>
            <w:bookmarkStart w:id="46" w:name="_GoBack"/>
            <w:bookmarkEnd w:id="46"/>
          </w:p>
        </w:tc>
      </w:tr>
      <w:tr w:rsidR="00D94493" w:rsidTr="00D94493">
        <w:trPr>
          <w:cantSplit/>
        </w:trPr>
        <w:tc>
          <w:tcPr>
            <w:tcW w:w="4253" w:type="dxa"/>
            <w:hideMark/>
          </w:tcPr>
          <w:p w:rsidR="00D94493" w:rsidRDefault="00D9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Klient:</w:t>
            </w:r>
          </w:p>
        </w:tc>
        <w:tc>
          <w:tcPr>
            <w:tcW w:w="4606" w:type="dxa"/>
            <w:hideMark/>
          </w:tcPr>
          <w:p w:rsidR="00D94493" w:rsidRDefault="00D9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Poskytovatel:</w:t>
            </w:r>
          </w:p>
        </w:tc>
      </w:tr>
      <w:tr w:rsidR="00D94493" w:rsidTr="00D94493">
        <w:trPr>
          <w:cantSplit/>
          <w:trHeight w:val="1189"/>
        </w:trPr>
        <w:tc>
          <w:tcPr>
            <w:tcW w:w="4253" w:type="dxa"/>
          </w:tcPr>
          <w:p w:rsidR="00D94493" w:rsidRDefault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94493" w:rsidRDefault="00D9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493" w:rsidTr="00D94493">
        <w:trPr>
          <w:cantSplit/>
        </w:trPr>
        <w:tc>
          <w:tcPr>
            <w:tcW w:w="4253" w:type="dxa"/>
            <w:hideMark/>
          </w:tcPr>
          <w:p w:rsidR="00D94493" w:rsidRDefault="00D9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Richard Mrázek</w:t>
            </w:r>
          </w:p>
        </w:tc>
        <w:tc>
          <w:tcPr>
            <w:tcW w:w="4606" w:type="dxa"/>
            <w:hideMark/>
          </w:tcPr>
          <w:p w:rsidR="00D94493" w:rsidRDefault="00D9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9C1DDC">
              <w:rPr>
                <w:rFonts w:ascii="Times New Roman" w:hAnsi="Times New Roman"/>
                <w:sz w:val="24"/>
                <w:szCs w:val="24"/>
              </w:rPr>
              <w:t>Leoš Kozohorský</w:t>
            </w:r>
          </w:p>
        </w:tc>
      </w:tr>
      <w:tr w:rsidR="00D94493" w:rsidTr="00D94493">
        <w:trPr>
          <w:cantSplit/>
        </w:trPr>
        <w:tc>
          <w:tcPr>
            <w:tcW w:w="4253" w:type="dxa"/>
            <w:hideMark/>
          </w:tcPr>
          <w:p w:rsidR="00D94493" w:rsidRDefault="00D9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  <w:tc>
          <w:tcPr>
            <w:tcW w:w="4606" w:type="dxa"/>
            <w:hideMark/>
          </w:tcPr>
          <w:p w:rsidR="00D94493" w:rsidRDefault="00D9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jednatel společnosti</w:t>
            </w:r>
          </w:p>
        </w:tc>
      </w:tr>
      <w:tr w:rsidR="00D94493" w:rsidTr="00D94493">
        <w:trPr>
          <w:cantSplit/>
        </w:trPr>
        <w:tc>
          <w:tcPr>
            <w:tcW w:w="4253" w:type="dxa"/>
            <w:hideMark/>
          </w:tcPr>
          <w:p w:rsidR="00D94493" w:rsidRDefault="00D9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statutární město Brno</w:t>
            </w:r>
          </w:p>
        </w:tc>
        <w:tc>
          <w:tcPr>
            <w:tcW w:w="4606" w:type="dxa"/>
            <w:hideMark/>
          </w:tcPr>
          <w:p w:rsidR="00D94493" w:rsidRDefault="00D94493" w:rsidP="00246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Kreston A&amp;CE </w:t>
            </w:r>
            <w:r w:rsidR="00246AC5">
              <w:rPr>
                <w:rFonts w:ascii="Times New Roman" w:hAnsi="Times New Roman"/>
                <w:sz w:val="24"/>
                <w:szCs w:val="24"/>
              </w:rPr>
              <w:t>Consulting</w:t>
            </w:r>
            <w:r>
              <w:rPr>
                <w:rFonts w:ascii="Times New Roman" w:hAnsi="Times New Roman"/>
                <w:sz w:val="24"/>
                <w:szCs w:val="24"/>
              </w:rPr>
              <w:t>, s. r. o.</w:t>
            </w:r>
          </w:p>
        </w:tc>
      </w:tr>
    </w:tbl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D94493" w:rsidRDefault="00D94493" w:rsidP="00D94493">
      <w:pPr>
        <w:rPr>
          <w:rFonts w:ascii="Times New Roman" w:hAnsi="Times New Roman"/>
          <w:sz w:val="24"/>
          <w:szCs w:val="24"/>
        </w:rPr>
      </w:pPr>
    </w:p>
    <w:p w:rsidR="001A0AB0" w:rsidRPr="00D94493" w:rsidRDefault="001A0AB0" w:rsidP="00D94493"/>
    <w:sectPr w:rsidR="001A0AB0" w:rsidRPr="00D94493" w:rsidSect="00FF716B">
      <w:headerReference w:type="default" r:id="rId8"/>
      <w:footerReference w:type="default" r:id="rId9"/>
      <w:pgSz w:w="11906" w:h="16838" w:code="9"/>
      <w:pgMar w:top="1871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C4" w:rsidRDefault="00CD66C4">
      <w:r>
        <w:separator/>
      </w:r>
    </w:p>
  </w:endnote>
  <w:endnote w:type="continuationSeparator" w:id="0">
    <w:p w:rsidR="00CD66C4" w:rsidRDefault="00CD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761988"/>
      <w:docPartObj>
        <w:docPartGallery w:val="Page Numbers (Bottom of Page)"/>
        <w:docPartUnique/>
      </w:docPartObj>
    </w:sdtPr>
    <w:sdtEndPr/>
    <w:sdtContent>
      <w:p w:rsidR="00D94493" w:rsidRDefault="00D94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8F">
          <w:rPr>
            <w:noProof/>
          </w:rPr>
          <w:t>6</w:t>
        </w:r>
        <w:r>
          <w:fldChar w:fldCharType="end"/>
        </w:r>
      </w:p>
    </w:sdtContent>
  </w:sdt>
  <w:p w:rsidR="00D94493" w:rsidRDefault="00D944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C4" w:rsidRDefault="00CD66C4">
      <w:r>
        <w:separator/>
      </w:r>
    </w:p>
  </w:footnote>
  <w:footnote w:type="continuationSeparator" w:id="0">
    <w:p w:rsidR="00CD66C4" w:rsidRDefault="00CD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3A" w:rsidRDefault="0065693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2620A9F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2">
    <w:nsid w:val="031622E9"/>
    <w:multiLevelType w:val="hybridMultilevel"/>
    <w:tmpl w:val="F8D6D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24429"/>
    <w:multiLevelType w:val="multilevel"/>
    <w:tmpl w:val="816696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  <w:sz w:val="28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4">
    <w:nsid w:val="0C5E1A41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5">
    <w:nsid w:val="0CDF7231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6">
    <w:nsid w:val="0EFF0EAC"/>
    <w:multiLevelType w:val="hybridMultilevel"/>
    <w:tmpl w:val="005C45C4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014D"/>
    <w:multiLevelType w:val="hybridMultilevel"/>
    <w:tmpl w:val="2CCAC932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A4662"/>
    <w:multiLevelType w:val="hybridMultilevel"/>
    <w:tmpl w:val="D326F8EA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0224A"/>
    <w:multiLevelType w:val="multilevel"/>
    <w:tmpl w:val="85D241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lvlText w:val="Čl. %2. "/>
      <w:lvlJc w:val="left"/>
      <w:pPr>
        <w:tabs>
          <w:tab w:val="num" w:pos="1080"/>
        </w:tabs>
        <w:ind w:left="794" w:hanging="794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10">
    <w:nsid w:val="273C7510"/>
    <w:multiLevelType w:val="singleLevel"/>
    <w:tmpl w:val="44AE3C9C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BB168C7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12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F121299"/>
    <w:multiLevelType w:val="hybridMultilevel"/>
    <w:tmpl w:val="820C6CE4"/>
    <w:lvl w:ilvl="0" w:tplc="F63AD9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424C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15">
    <w:nsid w:val="44372CD5"/>
    <w:multiLevelType w:val="hybridMultilevel"/>
    <w:tmpl w:val="31307A90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A3B69"/>
    <w:multiLevelType w:val="hybridMultilevel"/>
    <w:tmpl w:val="F5AC554E"/>
    <w:lvl w:ilvl="0" w:tplc="1C4CD35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07DA6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18">
    <w:nsid w:val="4B862604"/>
    <w:multiLevelType w:val="hybridMultilevel"/>
    <w:tmpl w:val="8C88B0D2"/>
    <w:lvl w:ilvl="0" w:tplc="C7D848C8">
      <w:start w:val="1"/>
      <w:numFmt w:val="decimal"/>
      <w:lvlText w:val="(%1)"/>
      <w:lvlJc w:val="left"/>
      <w:pPr>
        <w:ind w:left="9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4E7F2DF0"/>
    <w:multiLevelType w:val="singleLevel"/>
    <w:tmpl w:val="545CDD68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517B0F8D"/>
    <w:multiLevelType w:val="hybridMultilevel"/>
    <w:tmpl w:val="41E0851E"/>
    <w:lvl w:ilvl="0" w:tplc="F2A2C6E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506F1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22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370A37"/>
    <w:multiLevelType w:val="hybridMultilevel"/>
    <w:tmpl w:val="905C998C"/>
    <w:lvl w:ilvl="0" w:tplc="081C8502">
      <w:start w:val="1"/>
      <w:numFmt w:val="decimal"/>
      <w:lvlText w:val="(%1)"/>
      <w:lvlJc w:val="left"/>
      <w:pPr>
        <w:ind w:left="122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5901331F"/>
    <w:multiLevelType w:val="hybridMultilevel"/>
    <w:tmpl w:val="CAD4C55E"/>
    <w:lvl w:ilvl="0" w:tplc="C8A2A79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D4038"/>
    <w:multiLevelType w:val="hybridMultilevel"/>
    <w:tmpl w:val="AD1C79A2"/>
    <w:lvl w:ilvl="0" w:tplc="0AD286F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667A09"/>
    <w:multiLevelType w:val="multilevel"/>
    <w:tmpl w:val="9E301D5C"/>
    <w:lvl w:ilvl="0">
      <w:start w:val="1"/>
      <w:numFmt w:val="bullet"/>
      <w:lvlText w:val="­"/>
      <w:lvlJc w:val="left"/>
      <w:pPr>
        <w:tabs>
          <w:tab w:val="num" w:pos="1474"/>
        </w:tabs>
        <w:ind w:left="1474" w:hanging="397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A3A57"/>
    <w:multiLevelType w:val="multilevel"/>
    <w:tmpl w:val="B73ADA12"/>
    <w:lvl w:ilvl="0">
      <w:start w:val="1"/>
      <w:numFmt w:val="bullet"/>
      <w:lvlText w:val="­"/>
      <w:lvlJc w:val="left"/>
      <w:pPr>
        <w:tabs>
          <w:tab w:val="num" w:pos="1985"/>
        </w:tabs>
        <w:ind w:left="1928" w:hanging="510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E960F9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29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70F52DF9"/>
    <w:multiLevelType w:val="hybridMultilevel"/>
    <w:tmpl w:val="57BE9D5E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85B4D07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211A7"/>
    <w:multiLevelType w:val="multilevel"/>
    <w:tmpl w:val="70BEB5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lvlText w:val="Čl. %2. "/>
      <w:lvlJc w:val="left"/>
      <w:pPr>
        <w:tabs>
          <w:tab w:val="num" w:pos="794"/>
        </w:tabs>
        <w:ind w:left="794" w:hanging="794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32">
    <w:nsid w:val="74B87B50"/>
    <w:multiLevelType w:val="hybridMultilevel"/>
    <w:tmpl w:val="03F2BFEA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B01CD"/>
    <w:multiLevelType w:val="singleLevel"/>
    <w:tmpl w:val="E3329B7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</w:abstractNum>
  <w:abstractNum w:abstractNumId="34">
    <w:nsid w:val="7BFC3876"/>
    <w:multiLevelType w:val="hybridMultilevel"/>
    <w:tmpl w:val="B0F2CEAA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77E5C"/>
    <w:multiLevelType w:val="multilevel"/>
    <w:tmpl w:val="C3E82B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lvlText w:val="Čl. %2. "/>
      <w:lvlJc w:val="left"/>
      <w:pPr>
        <w:tabs>
          <w:tab w:val="num" w:pos="680"/>
        </w:tabs>
        <w:ind w:left="794" w:hanging="794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36">
    <w:nsid w:val="7FC50A68"/>
    <w:multiLevelType w:val="hybridMultilevel"/>
    <w:tmpl w:val="B1DCBF38"/>
    <w:lvl w:ilvl="0" w:tplc="B0C4C6F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pStyle w:val="Sez3"/>
        <w:lvlText w:val=""/>
        <w:legacy w:legacy="1" w:legacySpace="120" w:legacyIndent="360"/>
        <w:lvlJc w:val="left"/>
        <w:pPr>
          <w:ind w:left="1324" w:hanging="360"/>
        </w:pPr>
        <w:rPr>
          <w:rFonts w:ascii="Wingdings" w:hAnsi="Wingdings" w:hint="default"/>
          <w:sz w:val="22"/>
        </w:rPr>
      </w:lvl>
    </w:lvlOverride>
  </w:num>
  <w:num w:numId="3">
    <w:abstractNumId w:val="12"/>
  </w:num>
  <w:num w:numId="4">
    <w:abstractNumId w:val="10"/>
  </w:num>
  <w:num w:numId="5">
    <w:abstractNumId w:val="22"/>
  </w:num>
  <w:num w:numId="6">
    <w:abstractNumId w:val="2"/>
  </w:num>
  <w:num w:numId="7">
    <w:abstractNumId w:val="29"/>
    <w:lvlOverride w:ilvl="0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0"/>
    <w:lvlOverride w:ilvl="0">
      <w:lvl w:ilvl="0">
        <w:start w:val="1"/>
        <w:numFmt w:val="bullet"/>
        <w:pStyle w:val="Sez3"/>
        <w:lvlText w:val="­"/>
        <w:legacy w:legacy="1" w:legacySpace="120" w:legacyIndent="360"/>
        <w:lvlJc w:val="left"/>
        <w:pPr>
          <w:ind w:left="1664" w:hanging="360"/>
        </w:pPr>
        <w:rPr>
          <w:rFonts w:ascii="Times New Roman" w:hAnsi="Times New Roman" w:cs="Times New Roman" w:hint="default"/>
          <w:b/>
          <w:sz w:val="22"/>
        </w:rPr>
      </w:lvl>
    </w:lvlOverride>
  </w:num>
  <w:num w:numId="16">
    <w:abstractNumId w:val="29"/>
  </w:num>
  <w:num w:numId="17">
    <w:abstractNumId w:val="21"/>
  </w:num>
  <w:num w:numId="18">
    <w:abstractNumId w:val="1"/>
  </w:num>
  <w:num w:numId="19">
    <w:abstractNumId w:val="17"/>
  </w:num>
  <w:num w:numId="20">
    <w:abstractNumId w:val="5"/>
  </w:num>
  <w:num w:numId="21">
    <w:abstractNumId w:val="4"/>
  </w:num>
  <w:num w:numId="22">
    <w:abstractNumId w:val="33"/>
  </w:num>
  <w:num w:numId="23">
    <w:abstractNumId w:val="19"/>
  </w:num>
  <w:num w:numId="24">
    <w:abstractNumId w:val="14"/>
  </w:num>
  <w:num w:numId="25">
    <w:abstractNumId w:val="11"/>
  </w:num>
  <w:num w:numId="26">
    <w:abstractNumId w:val="28"/>
  </w:num>
  <w:num w:numId="27">
    <w:abstractNumId w:val="26"/>
  </w:num>
  <w:num w:numId="28">
    <w:abstractNumId w:val="27"/>
  </w:num>
  <w:num w:numId="29">
    <w:abstractNumId w:val="9"/>
  </w:num>
  <w:num w:numId="30">
    <w:abstractNumId w:val="31"/>
  </w:num>
  <w:num w:numId="31">
    <w:abstractNumId w:val="35"/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2"/>
  </w:num>
  <w:num w:numId="36">
    <w:abstractNumId w:val="3"/>
  </w:num>
  <w:num w:numId="37">
    <w:abstractNumId w:val="3"/>
  </w:num>
  <w:num w:numId="38">
    <w:abstractNumId w:val="10"/>
  </w:num>
  <w:num w:numId="39">
    <w:abstractNumId w:val="29"/>
  </w:num>
  <w:num w:numId="40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41">
    <w:abstractNumId w:val="12"/>
  </w:num>
  <w:num w:numId="42">
    <w:abstractNumId w:val="3"/>
  </w:num>
  <w:num w:numId="43">
    <w:abstractNumId w:val="3"/>
  </w:num>
  <w:num w:numId="44">
    <w:abstractNumId w:val="10"/>
  </w:num>
  <w:num w:numId="45">
    <w:abstractNumId w:val="29"/>
  </w:num>
  <w:num w:numId="46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47">
    <w:abstractNumId w:val="3"/>
    <w:lvlOverride w:ilvl="0">
      <w:startOverride w:val="1"/>
    </w:lvlOverride>
  </w:num>
  <w:num w:numId="48">
    <w:abstractNumId w:val="23"/>
  </w:num>
  <w:num w:numId="49">
    <w:abstractNumId w:val="10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  <w:lvlOverride w:ilvl="0">
      <w:startOverride w:val="1"/>
    </w:lvlOverride>
  </w:num>
  <w:num w:numId="56">
    <w:abstractNumId w:val="18"/>
  </w:num>
  <w:num w:numId="57">
    <w:abstractNumId w:val="10"/>
  </w:num>
  <w:num w:numId="58">
    <w:abstractNumId w:val="24"/>
  </w:num>
  <w:num w:numId="59">
    <w:abstractNumId w:val="25"/>
  </w:num>
  <w:num w:numId="60">
    <w:abstractNumId w:val="10"/>
  </w:num>
  <w:num w:numId="61">
    <w:abstractNumId w:val="10"/>
  </w:num>
  <w:num w:numId="62">
    <w:abstractNumId w:val="16"/>
  </w:num>
  <w:num w:numId="63">
    <w:abstractNumId w:val="10"/>
  </w:num>
  <w:num w:numId="64">
    <w:abstractNumId w:val="36"/>
  </w:num>
  <w:num w:numId="65">
    <w:abstractNumId w:val="10"/>
  </w:num>
  <w:num w:numId="66">
    <w:abstractNumId w:val="20"/>
  </w:num>
  <w:num w:numId="67">
    <w:abstractNumId w:val="10"/>
  </w:num>
  <w:num w:numId="68">
    <w:abstractNumId w:val="10"/>
  </w:num>
  <w:num w:numId="69">
    <w:abstractNumId w:val="10"/>
  </w:num>
  <w:num w:numId="70">
    <w:abstractNumId w:val="13"/>
  </w:num>
  <w:num w:numId="71">
    <w:abstractNumId w:val="10"/>
  </w:num>
  <w:num w:numId="72">
    <w:abstractNumId w:val="6"/>
  </w:num>
  <w:num w:numId="73">
    <w:abstractNumId w:val="34"/>
  </w:num>
  <w:num w:numId="74">
    <w:abstractNumId w:val="30"/>
  </w:num>
  <w:num w:numId="75">
    <w:abstractNumId w:val="32"/>
  </w:num>
  <w:num w:numId="76">
    <w:abstractNumId w:val="7"/>
  </w:num>
  <w:num w:numId="77">
    <w:abstractNumId w:val="15"/>
  </w:num>
  <w:num w:numId="78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90"/>
    <w:rsid w:val="00012029"/>
    <w:rsid w:val="000121CF"/>
    <w:rsid w:val="00023F93"/>
    <w:rsid w:val="00034D72"/>
    <w:rsid w:val="00036281"/>
    <w:rsid w:val="000443D5"/>
    <w:rsid w:val="00053FBA"/>
    <w:rsid w:val="00070A29"/>
    <w:rsid w:val="00075A18"/>
    <w:rsid w:val="00086580"/>
    <w:rsid w:val="0009244C"/>
    <w:rsid w:val="000A1FD2"/>
    <w:rsid w:val="000B2CFA"/>
    <w:rsid w:val="000C02A4"/>
    <w:rsid w:val="000D274B"/>
    <w:rsid w:val="000E6CD0"/>
    <w:rsid w:val="00125DB3"/>
    <w:rsid w:val="001269E7"/>
    <w:rsid w:val="00137938"/>
    <w:rsid w:val="00141326"/>
    <w:rsid w:val="00144378"/>
    <w:rsid w:val="00176A49"/>
    <w:rsid w:val="00193696"/>
    <w:rsid w:val="001A0AB0"/>
    <w:rsid w:val="001E7141"/>
    <w:rsid w:val="001F2590"/>
    <w:rsid w:val="001F3774"/>
    <w:rsid w:val="001F5733"/>
    <w:rsid w:val="002072A8"/>
    <w:rsid w:val="00233278"/>
    <w:rsid w:val="00240D2A"/>
    <w:rsid w:val="0024362E"/>
    <w:rsid w:val="00246AC5"/>
    <w:rsid w:val="0025332E"/>
    <w:rsid w:val="00253B8F"/>
    <w:rsid w:val="00254D03"/>
    <w:rsid w:val="0027010D"/>
    <w:rsid w:val="00284717"/>
    <w:rsid w:val="00290F62"/>
    <w:rsid w:val="002A1B7F"/>
    <w:rsid w:val="002B1767"/>
    <w:rsid w:val="002B1C1F"/>
    <w:rsid w:val="002C3CEB"/>
    <w:rsid w:val="002C4B03"/>
    <w:rsid w:val="002E0AE5"/>
    <w:rsid w:val="002E2CEC"/>
    <w:rsid w:val="002F0520"/>
    <w:rsid w:val="00301FD0"/>
    <w:rsid w:val="00315C9D"/>
    <w:rsid w:val="00333927"/>
    <w:rsid w:val="00334B20"/>
    <w:rsid w:val="003475BC"/>
    <w:rsid w:val="003568EA"/>
    <w:rsid w:val="0035761E"/>
    <w:rsid w:val="00366692"/>
    <w:rsid w:val="00373CF9"/>
    <w:rsid w:val="00375F9D"/>
    <w:rsid w:val="0038025D"/>
    <w:rsid w:val="003827EF"/>
    <w:rsid w:val="003868C3"/>
    <w:rsid w:val="003910F5"/>
    <w:rsid w:val="00393BCA"/>
    <w:rsid w:val="003B66E1"/>
    <w:rsid w:val="003C17B7"/>
    <w:rsid w:val="0040575C"/>
    <w:rsid w:val="004111CB"/>
    <w:rsid w:val="0041701C"/>
    <w:rsid w:val="00423428"/>
    <w:rsid w:val="00447F59"/>
    <w:rsid w:val="00460929"/>
    <w:rsid w:val="00460D33"/>
    <w:rsid w:val="00463820"/>
    <w:rsid w:val="00464816"/>
    <w:rsid w:val="00476B77"/>
    <w:rsid w:val="00477DA2"/>
    <w:rsid w:val="0048273E"/>
    <w:rsid w:val="004865F5"/>
    <w:rsid w:val="00487EFA"/>
    <w:rsid w:val="00494A44"/>
    <w:rsid w:val="004B03A0"/>
    <w:rsid w:val="004E36D7"/>
    <w:rsid w:val="004F08BB"/>
    <w:rsid w:val="004F2CAB"/>
    <w:rsid w:val="004F3E1C"/>
    <w:rsid w:val="00500824"/>
    <w:rsid w:val="00501084"/>
    <w:rsid w:val="005026A0"/>
    <w:rsid w:val="00504EFD"/>
    <w:rsid w:val="00510726"/>
    <w:rsid w:val="005115A3"/>
    <w:rsid w:val="0052148A"/>
    <w:rsid w:val="0052294D"/>
    <w:rsid w:val="00523928"/>
    <w:rsid w:val="00533D7B"/>
    <w:rsid w:val="00536F70"/>
    <w:rsid w:val="00542646"/>
    <w:rsid w:val="00545BDD"/>
    <w:rsid w:val="00580F04"/>
    <w:rsid w:val="005859E3"/>
    <w:rsid w:val="005A396E"/>
    <w:rsid w:val="005A51D9"/>
    <w:rsid w:val="005A64D8"/>
    <w:rsid w:val="005B6786"/>
    <w:rsid w:val="005C1233"/>
    <w:rsid w:val="005C46FF"/>
    <w:rsid w:val="005E03A4"/>
    <w:rsid w:val="005F7010"/>
    <w:rsid w:val="005F7983"/>
    <w:rsid w:val="00603ECC"/>
    <w:rsid w:val="00604ECF"/>
    <w:rsid w:val="00605F20"/>
    <w:rsid w:val="00606BCB"/>
    <w:rsid w:val="006079E7"/>
    <w:rsid w:val="00613A4D"/>
    <w:rsid w:val="006140C8"/>
    <w:rsid w:val="0062449C"/>
    <w:rsid w:val="0062454F"/>
    <w:rsid w:val="00641854"/>
    <w:rsid w:val="0065693A"/>
    <w:rsid w:val="00661EC6"/>
    <w:rsid w:val="006635FC"/>
    <w:rsid w:val="00664BEF"/>
    <w:rsid w:val="00666ABC"/>
    <w:rsid w:val="00677848"/>
    <w:rsid w:val="00681700"/>
    <w:rsid w:val="0068586F"/>
    <w:rsid w:val="00692E3B"/>
    <w:rsid w:val="006A0448"/>
    <w:rsid w:val="006A73A1"/>
    <w:rsid w:val="006A7DE9"/>
    <w:rsid w:val="006B3249"/>
    <w:rsid w:val="006B478D"/>
    <w:rsid w:val="006C758B"/>
    <w:rsid w:val="006D1CD1"/>
    <w:rsid w:val="006D2EAC"/>
    <w:rsid w:val="00706B84"/>
    <w:rsid w:val="0070711D"/>
    <w:rsid w:val="007140E6"/>
    <w:rsid w:val="0072279E"/>
    <w:rsid w:val="00723E2E"/>
    <w:rsid w:val="00730681"/>
    <w:rsid w:val="00733B6F"/>
    <w:rsid w:val="0074294E"/>
    <w:rsid w:val="00745454"/>
    <w:rsid w:val="00755EA5"/>
    <w:rsid w:val="007563FD"/>
    <w:rsid w:val="007569CA"/>
    <w:rsid w:val="00770306"/>
    <w:rsid w:val="00771DC5"/>
    <w:rsid w:val="00785462"/>
    <w:rsid w:val="00787E8F"/>
    <w:rsid w:val="00795579"/>
    <w:rsid w:val="007B4E8B"/>
    <w:rsid w:val="007B5C5F"/>
    <w:rsid w:val="007C3F27"/>
    <w:rsid w:val="007D48C5"/>
    <w:rsid w:val="007F3437"/>
    <w:rsid w:val="00802FC5"/>
    <w:rsid w:val="00804E1F"/>
    <w:rsid w:val="0081338F"/>
    <w:rsid w:val="008202EC"/>
    <w:rsid w:val="008209C4"/>
    <w:rsid w:val="00823894"/>
    <w:rsid w:val="00823EAC"/>
    <w:rsid w:val="0083000D"/>
    <w:rsid w:val="00833494"/>
    <w:rsid w:val="008464DD"/>
    <w:rsid w:val="008473DD"/>
    <w:rsid w:val="008514A7"/>
    <w:rsid w:val="008528F6"/>
    <w:rsid w:val="00872EF4"/>
    <w:rsid w:val="0087767C"/>
    <w:rsid w:val="00881141"/>
    <w:rsid w:val="0088372D"/>
    <w:rsid w:val="0089514F"/>
    <w:rsid w:val="008A4D1F"/>
    <w:rsid w:val="008A5CB6"/>
    <w:rsid w:val="008A72CC"/>
    <w:rsid w:val="008B1CE6"/>
    <w:rsid w:val="008C4AC5"/>
    <w:rsid w:val="008E3E07"/>
    <w:rsid w:val="009174E8"/>
    <w:rsid w:val="009232ED"/>
    <w:rsid w:val="00927223"/>
    <w:rsid w:val="00930206"/>
    <w:rsid w:val="00932536"/>
    <w:rsid w:val="0093592F"/>
    <w:rsid w:val="00942515"/>
    <w:rsid w:val="00947E03"/>
    <w:rsid w:val="00950FC3"/>
    <w:rsid w:val="00953B31"/>
    <w:rsid w:val="009657A1"/>
    <w:rsid w:val="0097086E"/>
    <w:rsid w:val="00972DA1"/>
    <w:rsid w:val="009842D2"/>
    <w:rsid w:val="00985DFB"/>
    <w:rsid w:val="009A2F2E"/>
    <w:rsid w:val="009A6F60"/>
    <w:rsid w:val="009C1DDC"/>
    <w:rsid w:val="009C1DE9"/>
    <w:rsid w:val="009D0CF0"/>
    <w:rsid w:val="009E1D1F"/>
    <w:rsid w:val="009F5F93"/>
    <w:rsid w:val="00A03A1F"/>
    <w:rsid w:val="00A116FE"/>
    <w:rsid w:val="00A23A3F"/>
    <w:rsid w:val="00A36853"/>
    <w:rsid w:val="00A4095D"/>
    <w:rsid w:val="00A439E3"/>
    <w:rsid w:val="00A60B59"/>
    <w:rsid w:val="00A6209F"/>
    <w:rsid w:val="00A860F1"/>
    <w:rsid w:val="00AA00D3"/>
    <w:rsid w:val="00AA1DC8"/>
    <w:rsid w:val="00AA5B5F"/>
    <w:rsid w:val="00AC0699"/>
    <w:rsid w:val="00AC1476"/>
    <w:rsid w:val="00AD60AD"/>
    <w:rsid w:val="00AE30EE"/>
    <w:rsid w:val="00AE42B3"/>
    <w:rsid w:val="00B054B8"/>
    <w:rsid w:val="00B0645C"/>
    <w:rsid w:val="00B10373"/>
    <w:rsid w:val="00B16F9C"/>
    <w:rsid w:val="00B3258E"/>
    <w:rsid w:val="00B45E9D"/>
    <w:rsid w:val="00B5022B"/>
    <w:rsid w:val="00B508B0"/>
    <w:rsid w:val="00B676EE"/>
    <w:rsid w:val="00B73E69"/>
    <w:rsid w:val="00B8113C"/>
    <w:rsid w:val="00B842E9"/>
    <w:rsid w:val="00BA5324"/>
    <w:rsid w:val="00BA7B5E"/>
    <w:rsid w:val="00BB3250"/>
    <w:rsid w:val="00BC1FCF"/>
    <w:rsid w:val="00BC31FF"/>
    <w:rsid w:val="00BC3349"/>
    <w:rsid w:val="00BD1039"/>
    <w:rsid w:val="00BD5089"/>
    <w:rsid w:val="00BF7A2D"/>
    <w:rsid w:val="00C0204E"/>
    <w:rsid w:val="00C02899"/>
    <w:rsid w:val="00C04EEA"/>
    <w:rsid w:val="00C100C9"/>
    <w:rsid w:val="00C12D11"/>
    <w:rsid w:val="00C41240"/>
    <w:rsid w:val="00C46420"/>
    <w:rsid w:val="00C468E3"/>
    <w:rsid w:val="00C51700"/>
    <w:rsid w:val="00C52DF0"/>
    <w:rsid w:val="00C6755C"/>
    <w:rsid w:val="00C6771F"/>
    <w:rsid w:val="00C85DD9"/>
    <w:rsid w:val="00C912D1"/>
    <w:rsid w:val="00C93DA1"/>
    <w:rsid w:val="00CB748B"/>
    <w:rsid w:val="00CD2A40"/>
    <w:rsid w:val="00CD3C7B"/>
    <w:rsid w:val="00CD66C4"/>
    <w:rsid w:val="00CD76EA"/>
    <w:rsid w:val="00D07E77"/>
    <w:rsid w:val="00D2262B"/>
    <w:rsid w:val="00D43C36"/>
    <w:rsid w:val="00D44AFD"/>
    <w:rsid w:val="00D623D0"/>
    <w:rsid w:val="00D930B8"/>
    <w:rsid w:val="00D94493"/>
    <w:rsid w:val="00DA3CBF"/>
    <w:rsid w:val="00DB157A"/>
    <w:rsid w:val="00DC0871"/>
    <w:rsid w:val="00DE1AB1"/>
    <w:rsid w:val="00DF3EA5"/>
    <w:rsid w:val="00E014AB"/>
    <w:rsid w:val="00E175FA"/>
    <w:rsid w:val="00E211A4"/>
    <w:rsid w:val="00E343DD"/>
    <w:rsid w:val="00E44282"/>
    <w:rsid w:val="00E546B3"/>
    <w:rsid w:val="00E81D93"/>
    <w:rsid w:val="00E8761C"/>
    <w:rsid w:val="00E95B82"/>
    <w:rsid w:val="00EA31FC"/>
    <w:rsid w:val="00ED3D14"/>
    <w:rsid w:val="00EE7975"/>
    <w:rsid w:val="00F00739"/>
    <w:rsid w:val="00F10170"/>
    <w:rsid w:val="00F13B6D"/>
    <w:rsid w:val="00F236E8"/>
    <w:rsid w:val="00F26710"/>
    <w:rsid w:val="00F46580"/>
    <w:rsid w:val="00F6373D"/>
    <w:rsid w:val="00F72612"/>
    <w:rsid w:val="00F7789B"/>
    <w:rsid w:val="00F84213"/>
    <w:rsid w:val="00F84816"/>
    <w:rsid w:val="00F95DDE"/>
    <w:rsid w:val="00FA11A1"/>
    <w:rsid w:val="00FA7BA6"/>
    <w:rsid w:val="00FB6D6F"/>
    <w:rsid w:val="00FC1F8B"/>
    <w:rsid w:val="00FC691D"/>
    <w:rsid w:val="00FD35EC"/>
    <w:rsid w:val="00FD418F"/>
    <w:rsid w:val="00FF4434"/>
    <w:rsid w:val="00FF60F0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16DBD-8312-4CDC-89AF-30EAEA61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semiHidden="1" w:unhideWhenUsed="1" w:qFormat="1"/>
    <w:lsdException w:name="List Number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515"/>
    <w:pPr>
      <w:spacing w:line="264" w:lineRule="auto"/>
    </w:pPr>
    <w:rPr>
      <w:rFonts w:ascii="Segoe UI" w:eastAsia="Calibri" w:hAnsi="Segoe UI"/>
      <w:szCs w:val="22"/>
      <w:lang w:eastAsia="en-US"/>
    </w:rPr>
  </w:style>
  <w:style w:type="paragraph" w:styleId="Nadpis1">
    <w:name w:val="heading 1"/>
    <w:basedOn w:val="Normln"/>
    <w:next w:val="Ods-blok"/>
    <w:qFormat/>
    <w:rsid w:val="00942515"/>
    <w:pPr>
      <w:keepNext/>
      <w:keepLines/>
      <w:suppressAutoHyphens/>
      <w:spacing w:before="240" w:after="80"/>
      <w:jc w:val="center"/>
      <w:outlineLvl w:val="0"/>
    </w:pPr>
    <w:rPr>
      <w:rFonts w:eastAsia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942515"/>
    <w:pPr>
      <w:numPr>
        <w:ilvl w:val="1"/>
        <w:numId w:val="1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942515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adpis3"/>
    <w:next w:val="Ods-blok"/>
    <w:qFormat/>
    <w:rsid w:val="00942515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942515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942515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942515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942515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942515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942515"/>
    <w:pPr>
      <w:spacing w:before="80" w:after="80"/>
      <w:jc w:val="both"/>
    </w:pPr>
    <w:rPr>
      <w:rFonts w:eastAsia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942515"/>
    <w:pPr>
      <w:ind w:left="567"/>
    </w:pPr>
  </w:style>
  <w:style w:type="paragraph" w:styleId="Obsah3">
    <w:name w:val="toc 3"/>
    <w:basedOn w:val="Normln"/>
    <w:next w:val="Normln"/>
    <w:semiHidden/>
    <w:rsid w:val="00942515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942515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942515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942515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942515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942515"/>
    <w:pPr>
      <w:numPr>
        <w:numId w:val="40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24362E"/>
    <w:pPr>
      <w:keepLines/>
      <w:numPr>
        <w:numId w:val="4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942515"/>
    <w:rPr>
      <w:u w:val="single"/>
    </w:rPr>
  </w:style>
  <w:style w:type="character" w:customStyle="1" w:styleId="Podtren">
    <w:name w:val="Podtržené"/>
    <w:rsid w:val="00942515"/>
    <w:rPr>
      <w:sz w:val="20"/>
      <w:szCs w:val="20"/>
      <w:u w:val="single"/>
    </w:rPr>
  </w:style>
  <w:style w:type="paragraph" w:customStyle="1" w:styleId="Rozvrendokumentu">
    <w:name w:val="Rozvržení dokumentu"/>
    <w:basedOn w:val="Normln"/>
    <w:semiHidden/>
    <w:rsid w:val="00942515"/>
    <w:pPr>
      <w:shd w:val="clear" w:color="auto" w:fill="FFFFFF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942515"/>
    <w:pPr>
      <w:numPr>
        <w:numId w:val="16"/>
      </w:numPr>
    </w:pPr>
  </w:style>
  <w:style w:type="paragraph" w:styleId="Zhlav">
    <w:name w:val="header"/>
    <w:basedOn w:val="Normln"/>
    <w:qFormat/>
    <w:rsid w:val="00942515"/>
    <w:pPr>
      <w:spacing w:line="276" w:lineRule="auto"/>
      <w:jc w:val="right"/>
    </w:pPr>
    <w:rPr>
      <w:rFonts w:eastAsia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qFormat/>
    <w:rsid w:val="00942515"/>
    <w:pPr>
      <w:spacing w:line="276" w:lineRule="auto"/>
      <w:jc w:val="right"/>
    </w:pPr>
    <w:rPr>
      <w:rFonts w:eastAsia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942515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942515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942515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942515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942515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942515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rsid w:val="00942515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942515"/>
    <w:pPr>
      <w:spacing w:before="320" w:after="160"/>
      <w:jc w:val="center"/>
    </w:pPr>
    <w:rPr>
      <w:rFonts w:eastAsia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942515"/>
    <w:pPr>
      <w:numPr>
        <w:numId w:val="5"/>
      </w:numPr>
      <w:spacing w:before="10" w:after="10"/>
    </w:pPr>
  </w:style>
  <w:style w:type="paragraph" w:customStyle="1" w:styleId="Tab-text">
    <w:name w:val="Tab-text"/>
    <w:basedOn w:val="Normln"/>
    <w:qFormat/>
    <w:rsid w:val="00942515"/>
    <w:pPr>
      <w:keepLines/>
      <w:spacing w:before="40" w:after="40"/>
    </w:pPr>
    <w:rPr>
      <w:rFonts w:eastAsia="Times New Roman"/>
      <w:szCs w:val="20"/>
      <w:lang w:eastAsia="cs-CZ"/>
    </w:rPr>
  </w:style>
  <w:style w:type="paragraph" w:customStyle="1" w:styleId="Tab-slo">
    <w:name w:val="Tab-číslo"/>
    <w:basedOn w:val="Tab-text"/>
    <w:rsid w:val="00942515"/>
    <w:pPr>
      <w:jc w:val="right"/>
    </w:pPr>
  </w:style>
  <w:style w:type="paragraph" w:customStyle="1" w:styleId="Tab-zhlav">
    <w:name w:val="Tab-záhlaví"/>
    <w:basedOn w:val="Normln"/>
    <w:rsid w:val="00942515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customStyle="1" w:styleId="Zvraznn">
    <w:name w:val="Zvýraznění"/>
    <w:qFormat/>
    <w:rsid w:val="00942515"/>
    <w:rPr>
      <w:i/>
      <w:iCs/>
      <w:sz w:val="20"/>
      <w:szCs w:val="20"/>
    </w:rPr>
  </w:style>
  <w:style w:type="character" w:styleId="Siln">
    <w:name w:val="Strong"/>
    <w:qFormat/>
    <w:rsid w:val="00942515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942515"/>
    <w:pPr>
      <w:keepNext/>
      <w:spacing w:before="240" w:after="80"/>
      <w:jc w:val="both"/>
    </w:pPr>
    <w:rPr>
      <w:rFonts w:eastAsia="Times New Roman"/>
      <w:b/>
      <w:snapToGrid w:val="0"/>
      <w:szCs w:val="20"/>
      <w:lang w:eastAsia="cs-CZ"/>
    </w:rPr>
  </w:style>
  <w:style w:type="character" w:styleId="Hypertextovodkaz">
    <w:name w:val="Hyperlink"/>
    <w:rsid w:val="00942515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942515"/>
    <w:pPr>
      <w:autoSpaceDE w:val="0"/>
      <w:autoSpaceDN w:val="0"/>
      <w:adjustRightInd w:val="0"/>
      <w:spacing w:before="960" w:after="120"/>
      <w:jc w:val="center"/>
    </w:pPr>
    <w:rPr>
      <w:rFonts w:eastAsia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942515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/>
      <w:b/>
      <w:bCs/>
      <w:lang w:eastAsia="cs-CZ"/>
    </w:rPr>
  </w:style>
  <w:style w:type="paragraph" w:customStyle="1" w:styleId="Kontaktnosoby">
    <w:name w:val="Kontaktní osoby"/>
    <w:basedOn w:val="Sez1"/>
    <w:rsid w:val="00942515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942515"/>
    <w:pPr>
      <w:tabs>
        <w:tab w:val="center" w:pos="2268"/>
        <w:tab w:val="center" w:pos="6237"/>
      </w:tabs>
      <w:spacing w:before="720" w:after="840"/>
    </w:pPr>
    <w:rPr>
      <w:rFonts w:eastAsia="Times New Roman"/>
      <w:szCs w:val="20"/>
      <w:lang w:eastAsia="cs-CZ"/>
    </w:rPr>
  </w:style>
  <w:style w:type="paragraph" w:customStyle="1" w:styleId="Zastoupen">
    <w:name w:val="Zastoupen"/>
    <w:basedOn w:val="Normln"/>
    <w:rsid w:val="00942515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942515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942515"/>
    <w:pPr>
      <w:tabs>
        <w:tab w:val="center" w:pos="2268"/>
        <w:tab w:val="center" w:pos="6237"/>
      </w:tabs>
      <w:spacing w:before="960"/>
    </w:pPr>
    <w:rPr>
      <w:rFonts w:eastAsia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942515"/>
    <w:pPr>
      <w:tabs>
        <w:tab w:val="center" w:pos="2268"/>
        <w:tab w:val="center" w:pos="6237"/>
      </w:tabs>
    </w:pPr>
    <w:rPr>
      <w:rFonts w:eastAsia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942515"/>
    <w:pPr>
      <w:tabs>
        <w:tab w:val="center" w:pos="2268"/>
        <w:tab w:val="center" w:pos="6237"/>
      </w:tabs>
    </w:pPr>
    <w:rPr>
      <w:rFonts w:eastAsia="Times New Roman"/>
      <w:szCs w:val="20"/>
      <w:lang w:eastAsia="cs-CZ"/>
    </w:rPr>
  </w:style>
  <w:style w:type="paragraph" w:styleId="Osloven">
    <w:name w:val="Salutation"/>
    <w:basedOn w:val="Normln"/>
    <w:next w:val="Normln"/>
    <w:rsid w:val="00942515"/>
    <w:pPr>
      <w:spacing w:before="240" w:after="60" w:line="252" w:lineRule="auto"/>
    </w:pPr>
  </w:style>
  <w:style w:type="paragraph" w:styleId="Podpis">
    <w:name w:val="Signature"/>
    <w:basedOn w:val="Normln"/>
    <w:rsid w:val="00942515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942515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942515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rsid w:val="00942515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942515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942515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942515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942515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942515"/>
    <w:pPr>
      <w:autoSpaceDE w:val="0"/>
      <w:autoSpaceDN w:val="0"/>
      <w:adjustRightInd w:val="0"/>
      <w:spacing w:before="120" w:after="600"/>
      <w:jc w:val="center"/>
    </w:pPr>
    <w:rPr>
      <w:rFonts w:eastAsia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rsid w:val="00942515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942515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942515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942515"/>
    <w:pPr>
      <w:spacing w:after="80"/>
    </w:pPr>
    <w:rPr>
      <w:u w:val="single"/>
    </w:rPr>
  </w:style>
  <w:style w:type="paragraph" w:styleId="Adresanaoblku">
    <w:name w:val="envelope address"/>
    <w:basedOn w:val="Normln"/>
    <w:rsid w:val="0094251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942515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94251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42515"/>
  </w:style>
  <w:style w:type="character" w:styleId="Odkaznakoment">
    <w:name w:val="annotation reference"/>
    <w:semiHidden/>
    <w:rsid w:val="00942515"/>
    <w:rPr>
      <w:sz w:val="16"/>
    </w:rPr>
  </w:style>
  <w:style w:type="paragraph" w:customStyle="1" w:styleId="Bankovnspojen">
    <w:name w:val="Bankovní spojení"/>
    <w:basedOn w:val="Tab-text"/>
    <w:rsid w:val="00942515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942515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942515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942515"/>
    <w:pPr>
      <w:numPr>
        <w:numId w:val="3"/>
      </w:numPr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coverpage-slo">
    <w:name w:val="coverpage - číslo"/>
    <w:basedOn w:val="Nzev"/>
    <w:next w:val="Normln"/>
    <w:rsid w:val="00942515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942515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942515"/>
    <w:pPr>
      <w:spacing w:after="360"/>
    </w:pPr>
  </w:style>
  <w:style w:type="paragraph" w:customStyle="1" w:styleId="coverpage-pedmt">
    <w:name w:val="coverpage - předmět"/>
    <w:basedOn w:val="Pedmt"/>
    <w:rsid w:val="00942515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942515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942515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942515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942515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942515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942515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942515"/>
  </w:style>
  <w:style w:type="paragraph" w:customStyle="1" w:styleId="NeslovanNadpis2">
    <w:name w:val="Nečíslovaný Nadpis 2"/>
    <w:basedOn w:val="Nadpis2"/>
    <w:next w:val="Ods-blok"/>
    <w:rsid w:val="00942515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942515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942515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942515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942515"/>
    <w:pPr>
      <w:keepLines/>
    </w:pPr>
  </w:style>
  <w:style w:type="paragraph" w:customStyle="1" w:styleId="Ods-blok-dopis">
    <w:name w:val="Ods-blok-dopis"/>
    <w:basedOn w:val="Ods-blok"/>
    <w:rsid w:val="00942515"/>
    <w:pPr>
      <w:jc w:val="left"/>
    </w:pPr>
  </w:style>
  <w:style w:type="paragraph" w:customStyle="1" w:styleId="Ods-popis">
    <w:name w:val="Ods-popis"/>
    <w:basedOn w:val="Normln"/>
    <w:rsid w:val="00942515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942515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942515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942515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942515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942515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942515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942515"/>
    <w:pPr>
      <w:spacing w:before="360" w:after="360"/>
    </w:pPr>
    <w:rPr>
      <w:b w:val="0"/>
    </w:rPr>
  </w:style>
  <w:style w:type="character" w:customStyle="1" w:styleId="platne">
    <w:name w:val="platne"/>
    <w:basedOn w:val="Standardnpsmoodstavce"/>
    <w:rsid w:val="00942515"/>
  </w:style>
  <w:style w:type="character" w:customStyle="1" w:styleId="ZpatChar">
    <w:name w:val="Zápatí Char"/>
    <w:link w:val="Zpat"/>
    <w:uiPriority w:val="99"/>
    <w:rsid w:val="00942515"/>
    <w:rPr>
      <w:rFonts w:ascii="Segoe UI" w:hAnsi="Segoe UI"/>
      <w:snapToGrid w:val="0"/>
      <w:sz w:val="18"/>
    </w:rPr>
  </w:style>
  <w:style w:type="paragraph" w:styleId="Pedmtkomente">
    <w:name w:val="annotation subject"/>
    <w:basedOn w:val="Textkomente"/>
    <w:next w:val="Textkomente"/>
    <w:link w:val="PedmtkomenteChar"/>
    <w:rsid w:val="00942515"/>
    <w:rPr>
      <w:b/>
      <w:bCs/>
    </w:rPr>
  </w:style>
  <w:style w:type="character" w:customStyle="1" w:styleId="TextkomenteChar">
    <w:name w:val="Text komentáře Char"/>
    <w:link w:val="Textkomente"/>
    <w:semiHidden/>
    <w:rsid w:val="00942515"/>
    <w:rPr>
      <w:rFonts w:ascii="Segoe UI" w:eastAsia="Calibri" w:hAnsi="Segoe UI" w:cs="Times New Roman"/>
      <w:szCs w:val="22"/>
      <w:lang w:eastAsia="en-US"/>
    </w:rPr>
  </w:style>
  <w:style w:type="character" w:customStyle="1" w:styleId="PedmtkomenteChar">
    <w:name w:val="Předmět komentáře Char"/>
    <w:link w:val="Pedmtkomente"/>
    <w:rsid w:val="00942515"/>
    <w:rPr>
      <w:rFonts w:ascii="Segoe UI" w:eastAsia="Calibri" w:hAnsi="Segoe UI" w:cs="Times New Roman"/>
      <w:b/>
      <w:bCs/>
      <w:szCs w:val="22"/>
      <w:lang w:eastAsia="en-US"/>
    </w:rPr>
  </w:style>
  <w:style w:type="paragraph" w:styleId="Bezmezer">
    <w:name w:val="No Spacing"/>
    <w:uiPriority w:val="1"/>
    <w:qFormat/>
    <w:rsid w:val="00942515"/>
    <w:pPr>
      <w:spacing w:line="264" w:lineRule="auto"/>
    </w:pPr>
    <w:rPr>
      <w:rFonts w:ascii="Segoe UI" w:eastAsia="Calibri" w:hAnsi="Segoe UI"/>
      <w:szCs w:val="22"/>
      <w:lang w:eastAsia="en-US"/>
    </w:rPr>
  </w:style>
  <w:style w:type="paragraph" w:styleId="Odstavecseseznamem">
    <w:name w:val="List Paragraph"/>
    <w:basedOn w:val="Normln"/>
    <w:uiPriority w:val="34"/>
    <w:rsid w:val="00942515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rsid w:val="0094251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9425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942515"/>
    <w:pPr>
      <w:spacing w:before="10" w:after="1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odborn&#233;%20pomoci%20-%20oce&#328;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60811-FF2F-4171-A7FB-B7D946E3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odborné pomoci - oceňování</Template>
  <TotalTime>0</TotalTime>
  <Pages>6</Pages>
  <Words>1695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odborné pomoci</vt:lpstr>
    </vt:vector>
  </TitlesOfParts>
  <Manager>Kozohorský Leoš</Manager>
  <Company>Statutární město Brno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odborné pomoci</dc:title>
  <dc:subject>5104052</dc:subject>
  <dc:creator>Šlechta Richard</dc:creator>
  <cp:keywords/>
  <dc:description>Tisk na jednoduchý hlavičkový papír.</dc:description>
  <cp:lastModifiedBy>Veleslava Hohnlova</cp:lastModifiedBy>
  <cp:revision>2</cp:revision>
  <cp:lastPrinted>2017-07-07T07:20:00Z</cp:lastPrinted>
  <dcterms:created xsi:type="dcterms:W3CDTF">2017-07-12T06:32:00Z</dcterms:created>
  <dcterms:modified xsi:type="dcterms:W3CDTF">2017-07-12T06:32:00Z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 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5104052/4464</vt:lpwstr>
  </property>
  <property fmtid="{D5CDD505-2E9C-101B-9397-08002B2CF9AE}" pid="6" name="Datum smlouvy">
    <vt:lpwstr>10.6.2017</vt:lpwstr>
  </property>
  <property fmtid="{D5CDD505-2E9C-101B-9397-08002B2CF9AE}" pid="7" name="Firma">
    <vt:lpwstr>Kreston A&amp;CE Consulting, s.r.o.</vt:lpwstr>
  </property>
  <property fmtid="{D5CDD505-2E9C-101B-9397-08002B2CF9AE}" pid="8" name="Zástupce Klienta">
    <vt:lpwstr>Ing. Petr Vokřál</vt:lpwstr>
  </property>
  <property fmtid="{D5CDD505-2E9C-101B-9397-08002B2CF9AE}" pid="9" name="Funkce zástupce Klienta">
    <vt:lpwstr>primátor</vt:lpwstr>
  </property>
  <property fmtid="{D5CDD505-2E9C-101B-9397-08002B2CF9AE}" pid="10" name="Zástupce firmy">
    <vt:lpwstr>Ing. David Hrazdíra</vt:lpwstr>
  </property>
  <property fmtid="{D5CDD505-2E9C-101B-9397-08002B2CF9AE}" pid="11" name="Funkce zástupce firmy">
    <vt:lpwstr>jednatel společnosti</vt:lpwstr>
  </property>
</Properties>
</file>