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43" w:rsidRPr="00F85443" w:rsidRDefault="00F85443" w:rsidP="00F8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05" w:wrap="auto" w:vAnchor="page" w:hAnchor="page" w:x="964" w:y="56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Národní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památkový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ústav</w:t>
      </w:r>
      <w:proofErr w:type="spellEnd"/>
    </w:p>
    <w:p w:rsidR="008F3CAC" w:rsidRPr="008F3CAC" w:rsidRDefault="008F3CAC" w:rsidP="008F3CAC">
      <w:pPr>
        <w:framePr w:w="10105" w:wrap="auto" w:vAnchor="page" w:hAnchor="page" w:x="964" w:y="84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Národní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památkový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ústav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Územní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památková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správa</w:t>
      </w:r>
      <w:proofErr w:type="spellEnd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 xml:space="preserve"> v </w:t>
      </w:r>
      <w:proofErr w:type="spellStart"/>
      <w:r w:rsidRPr="008F3CAC">
        <w:rPr>
          <w:rFonts w:ascii="Arial" w:eastAsiaTheme="minorEastAsia" w:hAnsi="Arial" w:cs="Arial"/>
          <w:sz w:val="24"/>
          <w:szCs w:val="24"/>
          <w:lang w:val="en-US" w:eastAsia="cs-CZ"/>
        </w:rPr>
        <w:t>Kroměříži</w:t>
      </w:r>
      <w:proofErr w:type="spellEnd"/>
    </w:p>
    <w:p w:rsidR="008F3CAC" w:rsidRPr="008F3CAC" w:rsidRDefault="008F3CAC" w:rsidP="008F3CAC">
      <w:pPr>
        <w:framePr w:w="2694" w:wrap="auto" w:vAnchor="page" w:hAnchor="page" w:x="3291" w:y="135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8"/>
          <w:szCs w:val="28"/>
          <w:lang w:val="en-US" w:eastAsia="cs-CZ"/>
        </w:rPr>
        <w:t xml:space="preserve">OBJEDNÁVKA č.  </w:t>
      </w:r>
    </w:p>
    <w:p w:rsidR="008F3CAC" w:rsidRPr="008F3CAC" w:rsidRDefault="008F3CAC" w:rsidP="008F3CAC">
      <w:pPr>
        <w:framePr w:w="4144" w:wrap="auto" w:vAnchor="page" w:hAnchor="page" w:x="5953" w:y="135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8"/>
          <w:szCs w:val="28"/>
          <w:lang w:val="en-US" w:eastAsia="cs-CZ"/>
        </w:rPr>
        <w:t>5002G1240037</w:t>
      </w:r>
      <w:r w:rsidR="00E4408F">
        <w:rPr>
          <w:rFonts w:ascii="Arial" w:eastAsiaTheme="minorEastAsia" w:hAnsi="Arial" w:cs="Arial"/>
          <w:b/>
          <w:bCs/>
          <w:sz w:val="28"/>
          <w:szCs w:val="28"/>
          <w:lang w:val="en-US" w:eastAsia="cs-CZ"/>
        </w:rPr>
        <w:t xml:space="preserve">, </w:t>
      </w:r>
      <w:hyperlink r:id="rId4" w:history="1">
        <w:r w:rsidR="00E4408F">
          <w:rPr>
            <w:rStyle w:val="Hypertextovodkaz"/>
            <w:b/>
            <w:bCs/>
          </w:rPr>
          <w:t>NPU-450/55416/2024</w:t>
        </w:r>
      </w:hyperlink>
    </w:p>
    <w:p w:rsidR="008F3CAC" w:rsidRPr="008F3CAC" w:rsidRDefault="008F3CAC" w:rsidP="008F3CAC">
      <w:pPr>
        <w:framePr w:w="10124" w:h="244" w:wrap="auto" w:vAnchor="page" w:hAnchor="page" w:x="964" w:y="1920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96" w:h="244" w:wrap="auto" w:vAnchor="page" w:hAnchor="page" w:x="5153" w:y="1920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774" w:wrap="auto" w:vAnchor="page" w:hAnchor="page" w:x="975" w:y="1920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Objednatel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5412" w:wrap="auto" w:vAnchor="page" w:hAnchor="page" w:x="5657" w:y="193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Dodavatel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: </w:t>
      </w:r>
    </w:p>
    <w:p w:rsidR="008F3CAC" w:rsidRPr="008F3CAC" w:rsidRDefault="008F3CAC" w:rsidP="008F3CAC">
      <w:pPr>
        <w:framePr w:w="10124" w:h="237" w:wrap="auto" w:vAnchor="page" w:hAnchor="page" w:x="964" w:y="2165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96" w:h="237" w:wrap="auto" w:vAnchor="page" w:hAnchor="page" w:x="5153" w:y="2165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237" w:wrap="auto" w:vAnchor="page" w:hAnchor="page" w:x="964" w:y="2402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5293" w:wrap="auto" w:vAnchor="page" w:hAnchor="page" w:x="5775" w:y="240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AD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Výškovky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s.r.o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.</w:t>
      </w:r>
    </w:p>
    <w:p w:rsidR="008F3CAC" w:rsidRPr="008F3CAC" w:rsidRDefault="008F3CAC" w:rsidP="008F3CAC">
      <w:pPr>
        <w:framePr w:w="4553" w:wrap="auto" w:vAnchor="page" w:hAnchor="page" w:x="964" w:y="240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Státní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hrad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Šternberk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</w:p>
    <w:p w:rsidR="008F3CAC" w:rsidRPr="008F3CAC" w:rsidRDefault="008F3CAC" w:rsidP="008F3CAC">
      <w:pPr>
        <w:framePr w:w="4553" w:wrap="auto" w:vAnchor="page" w:hAnchor="page" w:x="964" w:y="240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Horní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náměstí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6 </w:t>
      </w:r>
    </w:p>
    <w:p w:rsidR="008F3CAC" w:rsidRPr="008F3CAC" w:rsidRDefault="008F3CAC" w:rsidP="008F3CAC">
      <w:pPr>
        <w:framePr w:w="496" w:h="237" w:wrap="auto" w:vAnchor="page" w:hAnchor="page" w:x="5153" w:y="2402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237" w:wrap="auto" w:vAnchor="page" w:hAnchor="page" w:x="964" w:y="2640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93" w:h="237" w:wrap="auto" w:vAnchor="page" w:hAnchor="page" w:x="5556" w:y="2640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344" w:wrap="auto" w:vAnchor="page" w:hAnchor="page" w:x="964" w:y="2878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590" w:h="344" w:wrap="auto" w:vAnchor="page" w:hAnchor="page" w:x="964" w:y="287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sz w:val="20"/>
          <w:szCs w:val="20"/>
          <w:lang w:val="en-US" w:eastAsia="cs-CZ"/>
        </w:rPr>
        <w:t xml:space="preserve">785 01 </w:t>
      </w:r>
      <w:proofErr w:type="spellStart"/>
      <w:r w:rsidRPr="008F3CAC">
        <w:rPr>
          <w:rFonts w:ascii="Arial" w:eastAsiaTheme="minorEastAsia" w:hAnsi="Arial" w:cs="Arial"/>
          <w:b/>
          <w:sz w:val="20"/>
          <w:szCs w:val="20"/>
          <w:lang w:val="en-US" w:eastAsia="cs-CZ"/>
        </w:rPr>
        <w:t>Šternberk</w:t>
      </w:r>
      <w:proofErr w:type="spellEnd"/>
    </w:p>
    <w:p w:rsidR="008F3CAC" w:rsidRPr="008F3CAC" w:rsidRDefault="008F3CAC" w:rsidP="008F3CAC">
      <w:pPr>
        <w:framePr w:w="4590" w:h="344" w:wrap="auto" w:vAnchor="page" w:hAnchor="page" w:x="964" w:y="287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5289" w:wrap="auto" w:vAnchor="page" w:hAnchor="page" w:x="5775" w:y="287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Dolany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312</w:t>
      </w:r>
    </w:p>
    <w:p w:rsidR="008F3CAC" w:rsidRPr="008F3CAC" w:rsidRDefault="008F3CAC" w:rsidP="008F3CAC">
      <w:pPr>
        <w:framePr w:w="100" w:h="344" w:wrap="auto" w:vAnchor="page" w:hAnchor="page" w:x="5549" w:y="2878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62" w:h="344" w:wrap="auto" w:vAnchor="page" w:hAnchor="page" w:x="5493" w:y="2878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27" w:wrap="auto" w:vAnchor="page" w:hAnchor="page" w:x="3634" w:y="287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30"/>
          <w:szCs w:val="30"/>
          <w:lang w:val="en-US" w:eastAsia="cs-CZ"/>
        </w:rPr>
        <w:t xml:space="preserve">     </w:t>
      </w:r>
    </w:p>
    <w:p w:rsidR="008F3CAC" w:rsidRPr="008F3CAC" w:rsidRDefault="008F3CAC" w:rsidP="008F3CAC">
      <w:pPr>
        <w:framePr w:w="10124" w:h="237" w:wrap="auto" w:vAnchor="page" w:hAnchor="page" w:x="964" w:y="3222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5290" w:wrap="auto" w:vAnchor="page" w:hAnchor="page" w:x="5775" w:y="322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783 </w:t>
      </w:r>
      <w:proofErr w:type="gram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16 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Dolany</w:t>
      </w:r>
      <w:proofErr w:type="spellEnd"/>
      <w:proofErr w:type="gram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u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Olomouce</w:t>
      </w:r>
      <w:proofErr w:type="spellEnd"/>
    </w:p>
    <w:p w:rsidR="008F3CAC" w:rsidRPr="008F3CAC" w:rsidRDefault="008F3CAC" w:rsidP="008F3CAC">
      <w:pPr>
        <w:framePr w:w="93" w:h="237" w:wrap="auto" w:vAnchor="page" w:hAnchor="page" w:x="5556" w:y="3222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237" w:wrap="auto" w:vAnchor="page" w:hAnchor="page" w:x="964" w:y="3459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544" w:wrap="auto" w:vAnchor="page" w:hAnchor="page" w:x="968" w:y="34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Telefon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: </w:t>
      </w:r>
      <w:r w:rsidR="003C2A9E"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2217" w:wrap="auto" w:vAnchor="page" w:hAnchor="page" w:x="6362" w:y="34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08644985</w:t>
      </w:r>
    </w:p>
    <w:p w:rsidR="008F3CAC" w:rsidRPr="008F3CAC" w:rsidRDefault="008F3CAC" w:rsidP="008F3CAC">
      <w:pPr>
        <w:framePr w:w="537" w:wrap="auto" w:vAnchor="page" w:hAnchor="page" w:x="5775" w:y="34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IČO:</w:t>
      </w:r>
    </w:p>
    <w:p w:rsidR="008F3CAC" w:rsidRPr="008F3CAC" w:rsidRDefault="008F3CAC" w:rsidP="008F3CAC">
      <w:pPr>
        <w:framePr w:w="93" w:h="237" w:wrap="auto" w:vAnchor="page" w:hAnchor="page" w:x="5562" w:y="3459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237" w:wrap="auto" w:vAnchor="page" w:hAnchor="page" w:x="964" w:y="3697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485" w:wrap="auto" w:vAnchor="page" w:hAnchor="page" w:x="968" w:y="369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E-mail: </w:t>
      </w:r>
      <w:r w:rsidR="003C2A9E"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529" w:wrap="auto" w:vAnchor="page" w:hAnchor="page" w:x="5775" w:y="369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DIČ:</w:t>
      </w:r>
    </w:p>
    <w:p w:rsidR="008F3CAC" w:rsidRPr="008F3CAC" w:rsidRDefault="008F3CAC" w:rsidP="008F3CAC">
      <w:pPr>
        <w:framePr w:w="2106" w:wrap="auto" w:vAnchor="page" w:hAnchor="page" w:x="6358" w:y="369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CZ08644985</w:t>
      </w:r>
    </w:p>
    <w:p w:rsidR="008F3CAC" w:rsidRPr="008F3CAC" w:rsidRDefault="008F3CAC" w:rsidP="008F3CAC">
      <w:pPr>
        <w:framePr w:w="93" w:h="237" w:wrap="auto" w:vAnchor="page" w:hAnchor="page" w:x="5562" w:y="3697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124" w:h="249" w:wrap="auto" w:vAnchor="page" w:hAnchor="page" w:x="964" w:y="3935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93" w:h="234" w:wrap="auto" w:vAnchor="page" w:hAnchor="page" w:x="5562" w:y="3935"/>
        <w:widowControl w:val="0"/>
        <w:pBdr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5378" w:h="249" w:wrap="auto" w:vAnchor="page" w:hAnchor="page" w:x="5681" w:y="3921"/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2560" w:wrap="auto" w:vAnchor="page" w:hAnchor="page" w:x="3230" w:y="418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11.06.2024</w:t>
      </w:r>
    </w:p>
    <w:p w:rsidR="008F3CAC" w:rsidRPr="008F3CAC" w:rsidRDefault="008F3CAC" w:rsidP="008F3CAC">
      <w:pPr>
        <w:framePr w:w="2249" w:wrap="auto" w:vAnchor="page" w:hAnchor="page" w:x="964" w:y="418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Šternberk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dne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: </w:t>
      </w:r>
    </w:p>
    <w:p w:rsidR="008F3CAC" w:rsidRPr="008F3CAC" w:rsidRDefault="008F3CAC" w:rsidP="008F3CAC">
      <w:pPr>
        <w:framePr w:w="6762" w:wrap="auto" w:vAnchor="page" w:hAnchor="page" w:x="964" w:y="464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Při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fakturaci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uveďte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číslo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naší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objednávky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a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místo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plnění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.</w:t>
      </w:r>
    </w:p>
    <w:p w:rsidR="008F3CAC" w:rsidRPr="008F3CAC" w:rsidRDefault="008F3CAC" w:rsidP="008F3CAC">
      <w:pPr>
        <w:framePr w:w="10105" w:wrap="auto" w:vAnchor="page" w:hAnchor="page" w:x="964" w:y="488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Splatnost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daňového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dokladu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-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faktury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dodavatele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je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minimálně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21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dnů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ode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dne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doručení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objednateli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.</w:t>
      </w:r>
    </w:p>
    <w:p w:rsidR="008F3CAC" w:rsidRPr="008F3CAC" w:rsidRDefault="008F3CAC" w:rsidP="008F3CAC">
      <w:pPr>
        <w:framePr w:w="10105" w:wrap="auto" w:vAnchor="page" w:hAnchor="page" w:x="964" w:y="511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Faktura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bude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obsahovat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rozpis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uskutečněné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dodávky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zboží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či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prací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.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Přílohou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faktury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bude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dodací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list</w:t>
      </w:r>
    </w:p>
    <w:p w:rsidR="008F3CAC" w:rsidRPr="008F3CAC" w:rsidRDefault="008F3CAC" w:rsidP="008F3CAC">
      <w:pPr>
        <w:framePr w:w="10105" w:wrap="auto" w:vAnchor="page" w:hAnchor="page" w:x="964" w:y="533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nebo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předávací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protokol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.</w:t>
      </w:r>
    </w:p>
    <w:p w:rsidR="008F3CAC" w:rsidRPr="008F3CAC" w:rsidRDefault="008F3CAC" w:rsidP="008F3CAC">
      <w:pPr>
        <w:framePr w:w="5349" w:h="207" w:wrap="auto" w:vAnchor="page" w:hAnchor="page" w:x="5724" w:y="5815"/>
        <w:widowControl w:val="0"/>
        <w:pBdr>
          <w:top w:val="single" w:sz="6" w:space="0" w:color="auto"/>
          <w:left w:val="single" w:sz="6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612" w:h="207" w:wrap="auto" w:vAnchor="page" w:hAnchor="page" w:x="1007" w:y="5815"/>
        <w:widowControl w:val="0"/>
        <w:pBdr>
          <w:top w:val="single" w:sz="6" w:space="0" w:color="auto"/>
          <w:left w:val="single" w:sz="6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887" w:wrap="auto" w:vAnchor="page" w:hAnchor="page" w:x="6182" w:y="600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Adresa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pro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zaslání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daňového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dokladu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-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faktury</w:t>
      </w:r>
      <w:proofErr w:type="spellEnd"/>
    </w:p>
    <w:p w:rsidR="008F3CAC" w:rsidRPr="008F3CAC" w:rsidRDefault="008F3CAC" w:rsidP="008F3CAC">
      <w:pPr>
        <w:framePr w:w="4651" w:wrap="auto" w:vAnchor="page" w:hAnchor="page" w:x="964" w:y="600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Odběratel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-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údaje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pro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vystavení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daňového</w:t>
      </w:r>
      <w:proofErr w:type="spellEnd"/>
    </w:p>
    <w:p w:rsidR="008F3CAC" w:rsidRPr="008F3CAC" w:rsidRDefault="008F3CAC" w:rsidP="008F3CAC">
      <w:pPr>
        <w:framePr w:w="4651" w:wrap="auto" w:vAnchor="page" w:hAnchor="page" w:x="964" w:y="624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dokladu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 xml:space="preserve"> -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faktury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4641" w:h="192" w:wrap="auto" w:vAnchor="page" w:hAnchor="page" w:x="964" w:y="648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887" w:wrap="auto" w:vAnchor="page" w:hAnchor="page" w:x="6182" w:y="667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Národní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památkový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ústav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Územní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památková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správa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v</w:t>
      </w:r>
    </w:p>
    <w:p w:rsidR="008F3CAC" w:rsidRPr="008F3CAC" w:rsidRDefault="008F3CAC" w:rsidP="008F3CAC">
      <w:pPr>
        <w:framePr w:w="4887" w:wrap="auto" w:vAnchor="page" w:hAnchor="page" w:x="6182" w:y="690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Kroměříži</w:t>
      </w:r>
      <w:proofErr w:type="spellEnd"/>
    </w:p>
    <w:p w:rsidR="008F3CAC" w:rsidRPr="008F3CAC" w:rsidRDefault="008F3CAC" w:rsidP="008F3CAC">
      <w:pPr>
        <w:framePr w:w="4543" w:wrap="auto" w:vAnchor="page" w:hAnchor="page" w:x="1072" w:y="667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Národní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památkový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ústav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,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Valdštejnské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nám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. 3</w:t>
      </w:r>
    </w:p>
    <w:p w:rsidR="008F3CAC" w:rsidRPr="008F3CAC" w:rsidRDefault="008F3CAC" w:rsidP="008F3CAC">
      <w:pPr>
        <w:framePr w:w="4887" w:wrap="auto" w:vAnchor="page" w:hAnchor="page" w:x="6182" w:y="713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Sněmovní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náměstí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gram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1, 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Kroměříž</w:t>
      </w:r>
      <w:proofErr w:type="spellEnd"/>
      <w:proofErr w:type="gram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,  PSČ 76701</w:t>
      </w:r>
    </w:p>
    <w:p w:rsidR="008F3CAC" w:rsidRPr="008F3CAC" w:rsidRDefault="008F3CAC" w:rsidP="008F3CAC">
      <w:pPr>
        <w:framePr w:w="4710" w:wrap="auto" w:vAnchor="page" w:hAnchor="page" w:x="964" w:y="713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Praha 1 -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Malá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Strana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,</w:t>
      </w:r>
      <w:proofErr w:type="gram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PSČ 118 01</w:t>
      </w:r>
    </w:p>
    <w:p w:rsidR="008F3CAC" w:rsidRPr="008F3CAC" w:rsidRDefault="008F3CAC" w:rsidP="008F3CAC">
      <w:pPr>
        <w:framePr w:w="1828" w:wrap="auto" w:vAnchor="page" w:hAnchor="page" w:x="3845" w:y="73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CZ75032333</w:t>
      </w:r>
    </w:p>
    <w:p w:rsidR="008F3CAC" w:rsidRPr="008F3CAC" w:rsidRDefault="008F3CAC" w:rsidP="008F3CAC">
      <w:pPr>
        <w:framePr w:w="529" w:wrap="auto" w:vAnchor="page" w:hAnchor="page" w:x="3278" w:y="73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DIČ:</w:t>
      </w:r>
    </w:p>
    <w:p w:rsidR="008F3CAC" w:rsidRPr="008F3CAC" w:rsidRDefault="008F3CAC" w:rsidP="008F3CAC">
      <w:pPr>
        <w:framePr w:w="1641" w:wrap="auto" w:vAnchor="page" w:hAnchor="page" w:x="1599" w:y="73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75032333</w:t>
      </w:r>
    </w:p>
    <w:p w:rsidR="008F3CAC" w:rsidRPr="008F3CAC" w:rsidRDefault="008F3CAC" w:rsidP="008F3CAC">
      <w:pPr>
        <w:framePr w:w="597" w:wrap="auto" w:vAnchor="page" w:hAnchor="page" w:x="964" w:y="735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IČO:</w:t>
      </w:r>
    </w:p>
    <w:p w:rsidR="008F3CAC" w:rsidRPr="008F3CAC" w:rsidRDefault="008F3CAC" w:rsidP="008F3CAC">
      <w:pPr>
        <w:framePr w:w="4887" w:wrap="auto" w:vAnchor="page" w:hAnchor="page" w:x="6182" w:y="758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e-mail pro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zaslání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elektronického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proofErr w:type="gram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daň.dokladu</w:t>
      </w:r>
      <w:proofErr w:type="spellEnd"/>
      <w:proofErr w:type="gram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4602" w:wrap="auto" w:vAnchor="page" w:hAnchor="page" w:x="1072" w:y="758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Na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faktuře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musí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být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odběratel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takto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uveden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,</w:t>
      </w:r>
    </w:p>
    <w:p w:rsidR="008F3CAC" w:rsidRPr="008F3CAC" w:rsidRDefault="003C2A9E" w:rsidP="008F3CAC">
      <w:pPr>
        <w:framePr w:w="4894" w:wrap="auto" w:vAnchor="page" w:hAnchor="page" w:x="6175" w:y="782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4533" w:wrap="auto" w:vAnchor="page" w:hAnchor="page" w:x="1082" w:y="782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a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to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zvlášť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 xml:space="preserve"> a </w:t>
      </w:r>
      <w:proofErr w:type="spellStart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doslovně</w:t>
      </w:r>
      <w:proofErr w:type="spellEnd"/>
      <w:r w:rsidRPr="008F3CAC">
        <w:rPr>
          <w:rFonts w:ascii="Arial" w:eastAsiaTheme="minorEastAsia" w:hAnsi="Arial" w:cs="Arial"/>
          <w:b/>
          <w:bCs/>
          <w:sz w:val="20"/>
          <w:szCs w:val="20"/>
          <w:u w:val="single"/>
          <w:lang w:val="en-US" w:eastAsia="cs-CZ"/>
        </w:rPr>
        <w:t>.</w:t>
      </w:r>
    </w:p>
    <w:p w:rsidR="008F3CAC" w:rsidRPr="008F3CAC" w:rsidRDefault="008F3CAC" w:rsidP="008F3CAC">
      <w:pPr>
        <w:framePr w:w="5349" w:h="207" w:wrap="auto" w:vAnchor="page" w:hAnchor="page" w:x="5724" w:y="8048"/>
        <w:widowControl w:val="0"/>
        <w:pBdr>
          <w:left w:val="single" w:sz="6" w:space="0" w:color="auto"/>
          <w:bottom w:val="single" w:sz="4" w:space="0" w:color="auto"/>
          <w:right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4612" w:h="207" w:wrap="auto" w:vAnchor="page" w:hAnchor="page" w:x="1007" w:y="8048"/>
        <w:widowControl w:val="0"/>
        <w:pBdr>
          <w:left w:val="single" w:sz="6" w:space="0" w:color="auto"/>
          <w:bottom w:val="single" w:sz="4" w:space="0" w:color="auto"/>
          <w:right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3117" w:wrap="auto" w:vAnchor="page" w:hAnchor="page" w:x="964" w:y="850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OBJEDNÁVÁME U VÁS:</w:t>
      </w:r>
    </w:p>
    <w:p w:rsidR="008F3CAC" w:rsidRPr="008F3CAC" w:rsidRDefault="008F3CAC" w:rsidP="008F3CAC">
      <w:pPr>
        <w:framePr w:w="10105" w:wrap="auto" w:vAnchor="page" w:hAnchor="page" w:x="964" w:y="896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kontrolu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stávajících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vazeb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,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zdravotní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ořez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a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obvodovou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redukci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stromů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v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areálu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SH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Šternberk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                     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Cena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99 000,00</w:t>
      </w:r>
    </w:p>
    <w:p w:rsidR="008F3CAC" w:rsidRPr="008F3CAC" w:rsidRDefault="008F3CAC" w:rsidP="008F3CAC">
      <w:pPr>
        <w:framePr w:w="10105" w:wrap="auto" w:vAnchor="page" w:hAnchor="page" w:x="964" w:y="919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                        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Kč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. </w:t>
      </w:r>
    </w:p>
    <w:p w:rsidR="008F3CAC" w:rsidRPr="008F3CAC" w:rsidRDefault="008F3CAC" w:rsidP="008F3CAC">
      <w:pPr>
        <w:framePr w:w="169" w:h="200" w:wrap="auto" w:vAnchor="page" w:hAnchor="page" w:x="3292" w:y="9670"/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7595" w:wrap="auto" w:vAnchor="page" w:hAnchor="page" w:x="3459" w:y="9670"/>
        <w:widowControl w:val="0"/>
        <w:pBdr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Státní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hrad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Šternberk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na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proofErr w:type="gram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Moravě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,</w:t>
      </w:r>
      <w:proofErr w:type="gram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Šternberk</w:t>
      </w:r>
      <w:proofErr w:type="spellEnd"/>
    </w:p>
    <w:p w:rsidR="008F3CAC" w:rsidRPr="008F3CAC" w:rsidRDefault="008F3CAC" w:rsidP="008F3CAC">
      <w:pPr>
        <w:framePr w:w="2308" w:wrap="auto" w:vAnchor="page" w:hAnchor="page" w:x="1007" w:y="9670"/>
        <w:widowControl w:val="0"/>
        <w:pBdr>
          <w:left w:val="single" w:sz="6" w:space="0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Místo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proofErr w:type="gram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plnění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:</w:t>
      </w:r>
      <w:proofErr w:type="gramEnd"/>
    </w:p>
    <w:p w:rsidR="008F3CAC" w:rsidRPr="008F3CAC" w:rsidRDefault="008F3CAC" w:rsidP="008F3CAC">
      <w:pPr>
        <w:framePr w:w="7595" w:wrap="auto" w:vAnchor="page" w:hAnchor="page" w:x="3459" w:y="9856"/>
        <w:widowControl w:val="0"/>
        <w:pBdr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 Tel. </w:t>
      </w:r>
      <w:r w:rsidR="008033CC">
        <w:rPr>
          <w:rFonts w:ascii="Arial" w:eastAsiaTheme="minorEastAsia" w:hAnsi="Arial" w:cs="Arial"/>
          <w:sz w:val="16"/>
          <w:szCs w:val="16"/>
          <w:lang w:val="en-US" w:eastAsia="cs-CZ"/>
        </w:rPr>
        <w:t>XXXX</w:t>
      </w:r>
      <w:bookmarkStart w:id="0" w:name="_GoBack"/>
      <w:bookmarkEnd w:id="0"/>
    </w:p>
    <w:p w:rsidR="008F3CAC" w:rsidRPr="008F3CAC" w:rsidRDefault="008F3CAC" w:rsidP="008F3CAC">
      <w:pPr>
        <w:framePr w:w="2298" w:h="185" w:wrap="auto" w:vAnchor="page" w:hAnchor="page" w:x="1007" w:y="9856"/>
        <w:widowControl w:val="0"/>
        <w:pBdr>
          <w:left w:val="single" w:sz="6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69" w:h="185" w:wrap="auto" w:vAnchor="page" w:hAnchor="page" w:x="3292" w:y="985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69" w:h="200" w:wrap="auto" w:vAnchor="page" w:hAnchor="page" w:x="3292" w:y="10056"/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7595" w:wrap="auto" w:vAnchor="page" w:hAnchor="page" w:x="3459" w:y="10056"/>
        <w:widowControl w:val="0"/>
        <w:pBdr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99 000,00</w:t>
      </w:r>
    </w:p>
    <w:p w:rsidR="008F3CAC" w:rsidRPr="008F3CAC" w:rsidRDefault="008F3CAC" w:rsidP="008F3CAC">
      <w:pPr>
        <w:framePr w:w="2308" w:wrap="auto" w:vAnchor="page" w:hAnchor="page" w:x="1007" w:y="10056"/>
        <w:widowControl w:val="0"/>
        <w:pBdr>
          <w:left w:val="single" w:sz="6" w:space="0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Maximální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cena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vč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. DPH</w:t>
      </w:r>
    </w:p>
    <w:p w:rsidR="008F3CAC" w:rsidRPr="008F3CAC" w:rsidRDefault="008F3CAC" w:rsidP="008F3CAC">
      <w:pPr>
        <w:framePr w:w="7585" w:h="200" w:wrap="auto" w:vAnchor="page" w:hAnchor="page" w:x="3459" w:y="10256"/>
        <w:widowControl w:val="0"/>
        <w:pBdr>
          <w:top w:val="single" w:sz="6" w:space="0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  <w:t>2024</w:t>
      </w:r>
    </w:p>
    <w:p w:rsidR="008F3CAC" w:rsidRPr="008F3CAC" w:rsidRDefault="008F3CAC" w:rsidP="008F3CAC">
      <w:pPr>
        <w:framePr w:w="169" w:h="200" w:wrap="auto" w:vAnchor="page" w:hAnchor="page" w:x="3292" w:y="10256"/>
        <w:widowControl w:val="0"/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2308" w:wrap="auto" w:vAnchor="page" w:hAnchor="page" w:x="1007" w:y="10256"/>
        <w:widowControl w:val="0"/>
        <w:pBdr>
          <w:left w:val="single" w:sz="6" w:space="0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Termín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plnění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:</w:t>
      </w:r>
    </w:p>
    <w:p w:rsidR="008F3CAC" w:rsidRPr="008F3CAC" w:rsidRDefault="008F3CAC" w:rsidP="008F3CAC">
      <w:pPr>
        <w:framePr w:w="7585" w:h="214" w:wrap="auto" w:vAnchor="page" w:hAnchor="page" w:x="3459" w:y="10442"/>
        <w:widowControl w:val="0"/>
        <w:pBdr>
          <w:top w:val="single" w:sz="6" w:space="0" w:color="auto"/>
          <w:bottom w:val="single" w:sz="4" w:space="0" w:color="auto"/>
          <w:right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  <w:t>faktura</w:t>
      </w:r>
      <w:proofErr w:type="spellEnd"/>
    </w:p>
    <w:p w:rsidR="008F3CAC" w:rsidRPr="008F3CAC" w:rsidRDefault="008F3CAC" w:rsidP="008F3CAC">
      <w:pPr>
        <w:framePr w:w="169" w:h="214" w:wrap="auto" w:vAnchor="page" w:hAnchor="page" w:x="3292" w:y="10442"/>
        <w:widowControl w:val="0"/>
        <w:pBdr>
          <w:top w:val="single" w:sz="6" w:space="0" w:color="auto"/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2308" w:wrap="auto" w:vAnchor="page" w:hAnchor="page" w:x="1007" w:y="10442"/>
        <w:widowControl w:val="0"/>
        <w:pBdr>
          <w:left w:val="single" w:sz="6" w:space="0" w:color="auto"/>
          <w:bottom w:val="single" w:sz="4" w:space="0" w:color="auto"/>
          <w:right w:val="single" w:sz="6" w:space="0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Způsob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úhrady</w:t>
      </w:r>
      <w:proofErr w:type="spellEnd"/>
      <w:r w:rsidRPr="008F3CAC">
        <w:rPr>
          <w:rFonts w:ascii="Arial" w:eastAsiaTheme="minorEastAsia" w:hAnsi="Arial" w:cs="Arial"/>
          <w:sz w:val="16"/>
          <w:szCs w:val="16"/>
          <w:lang w:val="en-US" w:eastAsia="cs-CZ"/>
        </w:rPr>
        <w:t>:</w:t>
      </w:r>
    </w:p>
    <w:p w:rsidR="008F3CAC" w:rsidRPr="008F3CAC" w:rsidRDefault="008F3CAC" w:rsidP="008F3CAC">
      <w:pPr>
        <w:framePr w:w="5325" w:wrap="auto" w:vAnchor="page" w:hAnchor="page" w:x="5745" w:y="1136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....................................................................................</w:t>
      </w:r>
    </w:p>
    <w:p w:rsidR="008F3CAC" w:rsidRPr="008F3CAC" w:rsidRDefault="008F3CAC" w:rsidP="008F3CAC">
      <w:pPr>
        <w:framePr w:w="6105" w:wrap="auto" w:vAnchor="page" w:hAnchor="page" w:x="4964" w:y="1158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Ing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. Petr Šubík, </w:t>
      </w:r>
      <w:proofErr w:type="spellStart"/>
      <w:proofErr w:type="gram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ředitel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 UPS</w:t>
      </w:r>
      <w:proofErr w:type="gram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Kroměříž</w:t>
      </w:r>
      <w:proofErr w:type="spellEnd"/>
    </w:p>
    <w:p w:rsidR="008F3CAC" w:rsidRPr="008F3CAC" w:rsidRDefault="008F3CAC" w:rsidP="008F3CAC">
      <w:pPr>
        <w:framePr w:w="5325" w:wrap="auto" w:vAnchor="page" w:hAnchor="page" w:x="5686" w:y="1181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příkazce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operace</w:t>
      </w:r>
      <w:proofErr w:type="spellEnd"/>
    </w:p>
    <w:p w:rsidR="008F3CAC" w:rsidRPr="008F3CAC" w:rsidRDefault="008F3CAC" w:rsidP="008F3CAC">
      <w:pPr>
        <w:framePr w:w="2838" w:h="227" w:wrap="auto" w:vAnchor="page" w:hAnchor="page" w:x="1983" w:y="1424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8F3CAC" w:rsidRPr="008F3CAC" w:rsidRDefault="008F3CAC" w:rsidP="008F3CAC">
      <w:pPr>
        <w:framePr w:w="1055" w:wrap="auto" w:vAnchor="page" w:hAnchor="page" w:x="964" w:y="1424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Zakázka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2848" w:wrap="auto" w:vAnchor="page" w:hAnchor="page" w:x="1983" w:y="1447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5040200</w:t>
      </w:r>
    </w:p>
    <w:p w:rsidR="008F3CAC" w:rsidRPr="008F3CAC" w:rsidRDefault="008F3CAC" w:rsidP="008F3CAC">
      <w:pPr>
        <w:framePr w:w="1042" w:wrap="auto" w:vAnchor="page" w:hAnchor="page" w:x="964" w:y="1447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Středisko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2746" w:wrap="auto" w:vAnchor="page" w:hAnchor="page" w:x="964" w:y="1470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Schválil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správce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rozpočtu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:</w:t>
      </w:r>
    </w:p>
    <w:p w:rsidR="008F3CAC" w:rsidRPr="008F3CAC" w:rsidRDefault="008F3CAC" w:rsidP="008F3CAC">
      <w:pPr>
        <w:framePr w:w="9472" w:wrap="auto" w:vAnchor="page" w:hAnchor="page" w:x="964" w:y="1516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proofErr w:type="spellStart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>Vystavil</w:t>
      </w:r>
      <w:proofErr w:type="spellEnd"/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:   </w:t>
      </w:r>
      <w:r w:rsidR="003C2A9E"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9580" w:wrap="auto" w:vAnchor="page" w:hAnchor="page" w:x="964" w:y="15391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Tel.:         </w:t>
      </w:r>
      <w:r w:rsidR="003C2A9E"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9580" w:wrap="auto" w:vAnchor="page" w:hAnchor="page" w:x="964" w:y="1561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email:       </w:t>
      </w:r>
      <w:r w:rsidR="003C2A9E">
        <w:rPr>
          <w:rFonts w:ascii="Arial" w:eastAsiaTheme="minorEastAsia" w:hAnsi="Arial" w:cs="Arial"/>
          <w:sz w:val="20"/>
          <w:szCs w:val="20"/>
          <w:lang w:val="en-US" w:eastAsia="cs-CZ"/>
        </w:rPr>
        <w:t>XXXX</w:t>
      </w:r>
    </w:p>
    <w:p w:rsidR="008F3CAC" w:rsidRPr="008F3CAC" w:rsidRDefault="008F3CAC" w:rsidP="008F3CAC">
      <w:pPr>
        <w:framePr w:w="9760" w:wrap="auto" w:vAnchor="page" w:hAnchor="page" w:x="964" w:y="1584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sz w:val="20"/>
          <w:szCs w:val="20"/>
          <w:lang w:val="en-US" w:eastAsia="cs-CZ"/>
        </w:rPr>
        <w:t xml:space="preserve"> </w:t>
      </w:r>
    </w:p>
    <w:p w:rsidR="008F3CAC" w:rsidRPr="008F3CAC" w:rsidRDefault="008F3CAC" w:rsidP="008F3CAC">
      <w:pPr>
        <w:framePr w:w="10105" w:wrap="auto" w:vAnchor="page" w:hAnchor="page" w:x="964" w:y="1607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Informace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k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ochraně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osobních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údajů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naleznete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na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webových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stránkách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www.npu.cz v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sekci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"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Ochrana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osobních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 xml:space="preserve"> </w:t>
      </w:r>
      <w:proofErr w:type="spellStart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údajů</w:t>
      </w:r>
      <w:proofErr w:type="spellEnd"/>
      <w:r w:rsidRPr="008F3CAC">
        <w:rPr>
          <w:rFonts w:ascii="Arial" w:eastAsiaTheme="minorEastAsia" w:hAnsi="Arial" w:cs="Arial"/>
          <w:b/>
          <w:bCs/>
          <w:sz w:val="16"/>
          <w:szCs w:val="16"/>
          <w:lang w:val="en-US" w:eastAsia="cs-CZ"/>
        </w:rPr>
        <w:t>".</w:t>
      </w:r>
    </w:p>
    <w:p w:rsidR="008F3CAC" w:rsidRPr="008F3CAC" w:rsidRDefault="008F3CAC" w:rsidP="008F3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 w:eastAsia="cs-CZ"/>
        </w:rPr>
      </w:pPr>
    </w:p>
    <w:p w:rsidR="000A08F8" w:rsidRPr="00F85443" w:rsidRDefault="000A08F8" w:rsidP="008F3CAC">
      <w:pPr>
        <w:framePr w:w="10105" w:wrap="auto" w:vAnchor="page" w:hAnchor="page" w:x="964" w:y="56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sectPr w:rsidR="000A08F8" w:rsidRPr="00F85443" w:rsidSect="00BF1C94">
      <w:pgSz w:w="11908" w:h="16833"/>
      <w:pgMar w:top="567" w:right="849" w:bottom="567" w:left="9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97"/>
    <w:rsid w:val="000A08F8"/>
    <w:rsid w:val="003C2A9E"/>
    <w:rsid w:val="00694397"/>
    <w:rsid w:val="008033CC"/>
    <w:rsid w:val="0084607B"/>
    <w:rsid w:val="008F3CAC"/>
    <w:rsid w:val="00E31B04"/>
    <w:rsid w:val="00E4408F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0E1D"/>
  <w15:chartTrackingRefBased/>
  <w15:docId w15:val="{7F6DC187-F4DA-4D73-948C-49DDC142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4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44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s.npu.cz/ost/posta/brow_spis.php?cislo_spisu1=55416&amp;cislo_spisu2=2024&amp;doc_id=100235796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2024-06-11T13:08:00Z</cp:lastPrinted>
  <dcterms:created xsi:type="dcterms:W3CDTF">2024-06-17T05:41:00Z</dcterms:created>
  <dcterms:modified xsi:type="dcterms:W3CDTF">2024-06-17T07:53:00Z</dcterms:modified>
</cp:coreProperties>
</file>