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BB0B" w14:textId="77777777" w:rsidR="00393DBD" w:rsidRDefault="00393DBD" w:rsidP="00AB3102">
      <w:pPr>
        <w:jc w:val="center"/>
        <w:rPr>
          <w:b/>
          <w:sz w:val="24"/>
          <w:szCs w:val="24"/>
        </w:rPr>
      </w:pPr>
    </w:p>
    <w:p w14:paraId="72549678" w14:textId="77777777" w:rsidR="005D6A0E" w:rsidRPr="00FE3A68" w:rsidRDefault="005D6A0E" w:rsidP="00AB3102">
      <w:pPr>
        <w:jc w:val="center"/>
        <w:rPr>
          <w:b/>
          <w:sz w:val="24"/>
          <w:szCs w:val="24"/>
        </w:rPr>
      </w:pPr>
      <w:r w:rsidRPr="00FE3A68">
        <w:rPr>
          <w:b/>
          <w:sz w:val="24"/>
          <w:szCs w:val="24"/>
        </w:rPr>
        <w:t xml:space="preserve">S M L O U V A   O   D Í L O </w:t>
      </w:r>
    </w:p>
    <w:p w14:paraId="321D7500" w14:textId="77777777" w:rsidR="00EC0B78" w:rsidRPr="00EC0B78" w:rsidRDefault="00EC0B78" w:rsidP="00AB3102">
      <w:pPr>
        <w:jc w:val="center"/>
        <w:rPr>
          <w:b/>
          <w:sz w:val="16"/>
          <w:szCs w:val="16"/>
        </w:rPr>
      </w:pPr>
    </w:p>
    <w:p w14:paraId="2F1E6122" w14:textId="77777777"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3B8130EA" w14:textId="77777777" w:rsidR="00744A50" w:rsidRPr="00547139" w:rsidRDefault="00744A50" w:rsidP="00B8022C">
      <w:pPr>
        <w:numPr>
          <w:ilvl w:val="0"/>
          <w:numId w:val="24"/>
        </w:numPr>
        <w:spacing w:after="240"/>
        <w:ind w:left="357" w:hanging="357"/>
        <w:jc w:val="center"/>
        <w:rPr>
          <w:b/>
          <w:sz w:val="18"/>
          <w:szCs w:val="18"/>
        </w:rPr>
      </w:pPr>
      <w:r w:rsidRPr="00547139">
        <w:rPr>
          <w:b/>
          <w:sz w:val="18"/>
          <w:szCs w:val="18"/>
        </w:rPr>
        <w:t>Smluvní strany</w:t>
      </w:r>
    </w:p>
    <w:p w14:paraId="663E597F" w14:textId="77777777" w:rsidR="00EC0B78" w:rsidRPr="00547139" w:rsidRDefault="00EC0B78" w:rsidP="00B8022C">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14:paraId="00FC4AD6" w14:textId="77777777"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14:paraId="69CFA438" w14:textId="77777777"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14:paraId="5DDBE630" w14:textId="77777777" w:rsidR="00EC0B78" w:rsidRPr="00547139" w:rsidRDefault="00EC0B78" w:rsidP="00CE6B77">
      <w:pPr>
        <w:tabs>
          <w:tab w:val="left" w:pos="2977"/>
        </w:tabs>
        <w:jc w:val="both"/>
        <w:rPr>
          <w:sz w:val="18"/>
          <w:szCs w:val="18"/>
        </w:rPr>
      </w:pPr>
      <w:r w:rsidRPr="00547139">
        <w:rPr>
          <w:sz w:val="18"/>
          <w:szCs w:val="18"/>
        </w:rPr>
        <w:t>se sídlem:</w:t>
      </w:r>
      <w:r w:rsidR="00CE6B77">
        <w:rPr>
          <w:sz w:val="18"/>
          <w:szCs w:val="18"/>
        </w:rPr>
        <w:tab/>
      </w:r>
      <w:r w:rsidRPr="00547139">
        <w:rPr>
          <w:sz w:val="18"/>
          <w:szCs w:val="18"/>
        </w:rPr>
        <w:t>Nádražní 994/20, 792 01 Bruntál</w:t>
      </w:r>
    </w:p>
    <w:p w14:paraId="581AAFAE"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IČ / DIČ:</w:t>
      </w:r>
      <w:r w:rsidR="00CE6B77">
        <w:rPr>
          <w:rFonts w:ascii="Arial" w:hAnsi="Arial" w:cs="Arial"/>
          <w:sz w:val="18"/>
          <w:szCs w:val="18"/>
        </w:rPr>
        <w:tab/>
      </w:r>
      <w:r w:rsidRPr="00547139">
        <w:rPr>
          <w:rFonts w:ascii="Arial" w:hAnsi="Arial" w:cs="Arial"/>
          <w:sz w:val="18"/>
          <w:szCs w:val="18"/>
        </w:rPr>
        <w:t>00295892 / CZ00295892</w:t>
      </w:r>
    </w:p>
    <w:p w14:paraId="12D283CD"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jednající / zastoupený</w:t>
      </w:r>
      <w:r w:rsidR="00CE6B77">
        <w:rPr>
          <w:rFonts w:ascii="Arial" w:hAnsi="Arial" w:cs="Arial"/>
          <w:sz w:val="18"/>
          <w:szCs w:val="18"/>
        </w:rPr>
        <w:tab/>
      </w:r>
    </w:p>
    <w:p w14:paraId="3116FDEE" w14:textId="21256413" w:rsidR="00EC0B78" w:rsidRPr="00547139" w:rsidRDefault="00CE6B77" w:rsidP="00CE6B77">
      <w:pPr>
        <w:pStyle w:val="Standardntext"/>
        <w:tabs>
          <w:tab w:val="left" w:pos="2977"/>
        </w:tabs>
        <w:spacing w:line="240" w:lineRule="auto"/>
        <w:ind w:firstLine="708"/>
        <w:rPr>
          <w:rFonts w:ascii="Arial" w:hAnsi="Arial" w:cs="Arial"/>
          <w:sz w:val="18"/>
          <w:szCs w:val="18"/>
        </w:rPr>
      </w:pPr>
      <w:r>
        <w:rPr>
          <w:rFonts w:ascii="Arial" w:hAnsi="Arial" w:cs="Arial"/>
          <w:sz w:val="18"/>
          <w:szCs w:val="18"/>
        </w:rPr>
        <w:t>- ve věcech smluvních:</w:t>
      </w:r>
      <w:r>
        <w:rPr>
          <w:rFonts w:ascii="Arial" w:hAnsi="Arial" w:cs="Arial"/>
          <w:sz w:val="18"/>
          <w:szCs w:val="18"/>
        </w:rPr>
        <w:tab/>
      </w:r>
      <w:r w:rsidR="00EC0B78" w:rsidRPr="00547139">
        <w:rPr>
          <w:rFonts w:ascii="Arial" w:hAnsi="Arial" w:cs="Arial"/>
          <w:sz w:val="18"/>
          <w:szCs w:val="18"/>
        </w:rPr>
        <w:t xml:space="preserve">Ing. </w:t>
      </w:r>
      <w:r w:rsidR="006F1A7D">
        <w:rPr>
          <w:rFonts w:ascii="Arial" w:hAnsi="Arial" w:cs="Arial"/>
          <w:sz w:val="18"/>
          <w:szCs w:val="18"/>
        </w:rPr>
        <w:t xml:space="preserve">Petr Rys, MBA, </w:t>
      </w:r>
      <w:r w:rsidR="00AC2033" w:rsidRPr="00547139">
        <w:rPr>
          <w:rFonts w:ascii="Arial" w:hAnsi="Arial" w:cs="Arial"/>
          <w:sz w:val="18"/>
          <w:szCs w:val="18"/>
        </w:rPr>
        <w:t>1. místo</w:t>
      </w:r>
      <w:r w:rsidR="00EC0B78" w:rsidRPr="00547139">
        <w:rPr>
          <w:rFonts w:ascii="Arial" w:hAnsi="Arial" w:cs="Arial"/>
          <w:sz w:val="18"/>
          <w:szCs w:val="18"/>
        </w:rPr>
        <w:t>starosta města</w:t>
      </w:r>
    </w:p>
    <w:p w14:paraId="5A185E9D" w14:textId="598482F3" w:rsidR="00B95890" w:rsidRDefault="00EC0B78" w:rsidP="00393DBD">
      <w:pPr>
        <w:pStyle w:val="Standardntext"/>
        <w:tabs>
          <w:tab w:val="left" w:pos="2977"/>
        </w:tabs>
        <w:spacing w:line="240" w:lineRule="auto"/>
        <w:ind w:left="2975" w:hanging="2265"/>
        <w:jc w:val="both"/>
        <w:rPr>
          <w:rFonts w:ascii="Arial" w:hAnsi="Arial" w:cs="Arial"/>
          <w:sz w:val="18"/>
          <w:szCs w:val="18"/>
        </w:rPr>
      </w:pPr>
      <w:r w:rsidRPr="00547139">
        <w:rPr>
          <w:rFonts w:ascii="Arial" w:hAnsi="Arial" w:cs="Arial"/>
          <w:sz w:val="18"/>
          <w:szCs w:val="18"/>
        </w:rPr>
        <w:t>- ve věcech technických:</w:t>
      </w:r>
      <w:r w:rsidR="00CE6B77">
        <w:rPr>
          <w:rFonts w:ascii="Arial" w:hAnsi="Arial" w:cs="Arial"/>
          <w:sz w:val="18"/>
          <w:szCs w:val="18"/>
        </w:rPr>
        <w:tab/>
      </w:r>
      <w:proofErr w:type="spellStart"/>
      <w:r w:rsidR="00923E8B">
        <w:rPr>
          <w:rFonts w:ascii="Arial" w:hAnsi="Arial" w:cs="Arial"/>
          <w:sz w:val="18"/>
          <w:szCs w:val="18"/>
        </w:rPr>
        <w:t>xxx</w:t>
      </w:r>
      <w:proofErr w:type="spellEnd"/>
      <w:r w:rsidR="00B95890">
        <w:rPr>
          <w:rFonts w:ascii="Arial" w:hAnsi="Arial" w:cs="Arial"/>
          <w:sz w:val="18"/>
          <w:szCs w:val="18"/>
        </w:rPr>
        <w:t xml:space="preserve">. </w:t>
      </w:r>
      <w:proofErr w:type="spellStart"/>
      <w:r w:rsidR="00923E8B">
        <w:rPr>
          <w:rFonts w:ascii="Arial" w:hAnsi="Arial" w:cs="Arial"/>
          <w:sz w:val="18"/>
          <w:szCs w:val="18"/>
        </w:rPr>
        <w:t>xxxx</w:t>
      </w:r>
      <w:proofErr w:type="spellEnd"/>
      <w:r w:rsidR="00B95890">
        <w:rPr>
          <w:rFonts w:ascii="Arial" w:hAnsi="Arial" w:cs="Arial"/>
          <w:sz w:val="18"/>
          <w:szCs w:val="18"/>
        </w:rPr>
        <w:t xml:space="preserve"> </w:t>
      </w:r>
      <w:r w:rsidR="00923E8B">
        <w:rPr>
          <w:rFonts w:ascii="Arial" w:hAnsi="Arial" w:cs="Arial"/>
          <w:sz w:val="18"/>
          <w:szCs w:val="18"/>
        </w:rPr>
        <w:t>xxxxx</w:t>
      </w:r>
      <w:r w:rsidR="00B95890">
        <w:rPr>
          <w:rFonts w:ascii="Arial" w:hAnsi="Arial" w:cs="Arial"/>
          <w:sz w:val="18"/>
          <w:szCs w:val="18"/>
        </w:rPr>
        <w:t xml:space="preserve">, </w:t>
      </w:r>
      <w:r w:rsidR="00A91FD3">
        <w:rPr>
          <w:rFonts w:ascii="Arial" w:hAnsi="Arial" w:cs="Arial"/>
          <w:sz w:val="18"/>
          <w:szCs w:val="18"/>
        </w:rPr>
        <w:t>vedoucí oddělení investic a dotací</w:t>
      </w:r>
      <w:r w:rsidR="00A91FD3" w:rsidRPr="00A91FD3">
        <w:rPr>
          <w:rFonts w:ascii="Arial" w:hAnsi="Arial" w:cs="Arial"/>
          <w:sz w:val="18"/>
          <w:szCs w:val="18"/>
        </w:rPr>
        <w:t xml:space="preserve"> </w:t>
      </w:r>
      <w:r w:rsidR="00A91FD3" w:rsidRPr="00547139">
        <w:rPr>
          <w:rFonts w:ascii="Arial" w:hAnsi="Arial" w:cs="Arial"/>
          <w:sz w:val="18"/>
          <w:szCs w:val="18"/>
        </w:rPr>
        <w:t>odboru Správy majetku</w:t>
      </w:r>
      <w:r w:rsidR="00393DBD">
        <w:rPr>
          <w:rFonts w:ascii="Arial" w:hAnsi="Arial" w:cs="Arial"/>
          <w:sz w:val="18"/>
          <w:szCs w:val="18"/>
        </w:rPr>
        <w:t xml:space="preserve">, </w:t>
      </w:r>
      <w:r w:rsidR="00A91FD3">
        <w:rPr>
          <w:rFonts w:ascii="Arial" w:hAnsi="Arial" w:cs="Arial"/>
          <w:sz w:val="18"/>
          <w:szCs w:val="18"/>
        </w:rPr>
        <w:t>investic a dotací</w:t>
      </w:r>
    </w:p>
    <w:p w14:paraId="73F28DFD" w14:textId="212345AC" w:rsidR="00EC0B78" w:rsidRPr="00547139" w:rsidRDefault="00B95890" w:rsidP="00CE6B77">
      <w:pPr>
        <w:pStyle w:val="Standardntext"/>
        <w:tabs>
          <w:tab w:val="left" w:pos="2977"/>
        </w:tabs>
        <w:spacing w:line="240" w:lineRule="auto"/>
        <w:ind w:firstLine="708"/>
        <w:rPr>
          <w:rFonts w:ascii="Arial" w:hAnsi="Arial" w:cs="Arial"/>
          <w:sz w:val="18"/>
          <w:szCs w:val="18"/>
        </w:rPr>
      </w:pPr>
      <w:r>
        <w:rPr>
          <w:rFonts w:ascii="Arial" w:hAnsi="Arial" w:cs="Arial"/>
          <w:sz w:val="18"/>
          <w:szCs w:val="18"/>
        </w:rPr>
        <w:tab/>
      </w:r>
      <w:proofErr w:type="spellStart"/>
      <w:r w:rsidR="00923E8B">
        <w:rPr>
          <w:rFonts w:ascii="Arial" w:hAnsi="Arial" w:cs="Arial"/>
          <w:sz w:val="18"/>
          <w:szCs w:val="18"/>
        </w:rPr>
        <w:t>xxx</w:t>
      </w:r>
      <w:proofErr w:type="spellEnd"/>
      <w:r w:rsidR="00393DBD">
        <w:rPr>
          <w:rFonts w:ascii="Arial" w:hAnsi="Arial" w:cs="Arial"/>
          <w:sz w:val="18"/>
          <w:szCs w:val="18"/>
        </w:rPr>
        <w:t xml:space="preserve">. </w:t>
      </w:r>
      <w:proofErr w:type="spellStart"/>
      <w:r w:rsidR="00923E8B">
        <w:rPr>
          <w:rFonts w:ascii="Arial" w:hAnsi="Arial" w:cs="Arial"/>
          <w:sz w:val="18"/>
          <w:szCs w:val="18"/>
        </w:rPr>
        <w:t>xxxxx</w:t>
      </w:r>
      <w:proofErr w:type="spellEnd"/>
      <w:r w:rsidR="00393DBD">
        <w:rPr>
          <w:rFonts w:ascii="Arial" w:hAnsi="Arial" w:cs="Arial"/>
          <w:sz w:val="18"/>
          <w:szCs w:val="18"/>
        </w:rPr>
        <w:t xml:space="preserve"> </w:t>
      </w:r>
      <w:proofErr w:type="spellStart"/>
      <w:r w:rsidR="00923E8B">
        <w:rPr>
          <w:rFonts w:ascii="Arial" w:hAnsi="Arial" w:cs="Arial"/>
          <w:sz w:val="18"/>
          <w:szCs w:val="18"/>
        </w:rPr>
        <w:t>xxxxxxx</w:t>
      </w:r>
      <w:proofErr w:type="spellEnd"/>
      <w:r w:rsidR="00393DBD">
        <w:rPr>
          <w:rFonts w:ascii="Arial" w:hAnsi="Arial" w:cs="Arial"/>
          <w:sz w:val="18"/>
          <w:szCs w:val="18"/>
        </w:rPr>
        <w:t xml:space="preserve">, </w:t>
      </w:r>
      <w:r w:rsidR="00A91FD3">
        <w:rPr>
          <w:rFonts w:ascii="Arial" w:hAnsi="Arial" w:cs="Arial"/>
          <w:sz w:val="18"/>
          <w:szCs w:val="18"/>
        </w:rPr>
        <w:t xml:space="preserve">investiční </w:t>
      </w:r>
      <w:r w:rsidR="00E86F78" w:rsidRPr="00547139">
        <w:rPr>
          <w:rFonts w:ascii="Arial" w:hAnsi="Arial" w:cs="Arial"/>
          <w:sz w:val="18"/>
          <w:szCs w:val="18"/>
        </w:rPr>
        <w:t xml:space="preserve">referent </w:t>
      </w:r>
      <w:r w:rsidR="00A91FD3">
        <w:rPr>
          <w:rFonts w:ascii="Arial" w:hAnsi="Arial" w:cs="Arial"/>
          <w:sz w:val="18"/>
          <w:szCs w:val="18"/>
        </w:rPr>
        <w:t xml:space="preserve">odboru Správy majetku </w:t>
      </w:r>
      <w:r w:rsidR="00E86F78" w:rsidRPr="00547139">
        <w:rPr>
          <w:rFonts w:ascii="Arial" w:hAnsi="Arial" w:cs="Arial"/>
          <w:sz w:val="18"/>
          <w:szCs w:val="18"/>
        </w:rPr>
        <w:t xml:space="preserve">investic a </w:t>
      </w:r>
      <w:r w:rsidR="00EC0B78" w:rsidRPr="00547139">
        <w:rPr>
          <w:rFonts w:ascii="Arial" w:hAnsi="Arial" w:cs="Arial"/>
          <w:sz w:val="18"/>
          <w:szCs w:val="18"/>
        </w:rPr>
        <w:t>dotací</w:t>
      </w:r>
    </w:p>
    <w:p w14:paraId="3B3E24C3" w14:textId="77777777" w:rsidR="00EC0B78" w:rsidRPr="00547139" w:rsidRDefault="00EC0B78" w:rsidP="00EC0B78">
      <w:pPr>
        <w:pStyle w:val="Standardntext"/>
        <w:spacing w:line="240" w:lineRule="auto"/>
        <w:ind w:firstLine="708"/>
        <w:rPr>
          <w:rFonts w:ascii="Arial" w:hAnsi="Arial" w:cs="Arial"/>
          <w:sz w:val="18"/>
          <w:szCs w:val="18"/>
        </w:rPr>
      </w:pPr>
    </w:p>
    <w:p w14:paraId="5A151E6F" w14:textId="02F39CC7" w:rsidR="00CE6B77"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bankovní spojení:</w:t>
      </w:r>
      <w:r w:rsidR="00CE6B77">
        <w:rPr>
          <w:rFonts w:ascii="Arial" w:hAnsi="Arial" w:cs="Arial"/>
          <w:sz w:val="18"/>
          <w:szCs w:val="18"/>
        </w:rPr>
        <w:tab/>
      </w:r>
      <w:proofErr w:type="spellStart"/>
      <w:r w:rsidR="00923E8B">
        <w:rPr>
          <w:rFonts w:ascii="Arial" w:hAnsi="Arial" w:cs="Arial"/>
          <w:sz w:val="18"/>
          <w:szCs w:val="18"/>
        </w:rPr>
        <w:t>xxxxxxxx</w:t>
      </w:r>
      <w:proofErr w:type="spellEnd"/>
      <w:r w:rsidRPr="00547139">
        <w:rPr>
          <w:rFonts w:ascii="Arial" w:hAnsi="Arial" w:cs="Arial"/>
          <w:sz w:val="18"/>
          <w:szCs w:val="18"/>
        </w:rPr>
        <w:t xml:space="preserve"> </w:t>
      </w:r>
      <w:proofErr w:type="spellStart"/>
      <w:r w:rsidR="00923E8B">
        <w:rPr>
          <w:rFonts w:ascii="Arial" w:hAnsi="Arial" w:cs="Arial"/>
          <w:sz w:val="18"/>
          <w:szCs w:val="18"/>
        </w:rPr>
        <w:t>xxxxx</w:t>
      </w:r>
      <w:proofErr w:type="spellEnd"/>
      <w:r w:rsidRPr="00547139">
        <w:rPr>
          <w:rFonts w:ascii="Arial" w:hAnsi="Arial" w:cs="Arial"/>
          <w:sz w:val="18"/>
          <w:szCs w:val="18"/>
        </w:rPr>
        <w:t xml:space="preserve"> </w:t>
      </w:r>
      <w:proofErr w:type="spellStart"/>
      <w:r w:rsidR="00923E8B">
        <w:rPr>
          <w:rFonts w:ascii="Arial" w:hAnsi="Arial" w:cs="Arial"/>
          <w:sz w:val="18"/>
          <w:szCs w:val="18"/>
        </w:rPr>
        <w:t>x</w:t>
      </w:r>
      <w:r w:rsidRPr="00547139">
        <w:rPr>
          <w:rFonts w:ascii="Arial" w:hAnsi="Arial" w:cs="Arial"/>
          <w:sz w:val="18"/>
          <w:szCs w:val="18"/>
        </w:rPr>
        <w:t>.</w:t>
      </w:r>
      <w:r w:rsidR="00923E8B">
        <w:rPr>
          <w:rFonts w:ascii="Arial" w:hAnsi="Arial" w:cs="Arial"/>
          <w:sz w:val="18"/>
          <w:szCs w:val="18"/>
        </w:rPr>
        <w:t>x</w:t>
      </w:r>
      <w:proofErr w:type="spellEnd"/>
      <w:r w:rsidRPr="00547139">
        <w:rPr>
          <w:rFonts w:ascii="Arial" w:hAnsi="Arial" w:cs="Arial"/>
          <w:sz w:val="18"/>
          <w:szCs w:val="18"/>
        </w:rPr>
        <w:t xml:space="preserve">., </w:t>
      </w:r>
      <w:proofErr w:type="spellStart"/>
      <w:r w:rsidR="00923E8B">
        <w:rPr>
          <w:rFonts w:ascii="Arial" w:hAnsi="Arial" w:cs="Arial"/>
          <w:sz w:val="18"/>
          <w:szCs w:val="18"/>
        </w:rPr>
        <w:t>xxxxxxx</w:t>
      </w:r>
      <w:proofErr w:type="spellEnd"/>
      <w:r w:rsidRPr="00547139">
        <w:rPr>
          <w:rFonts w:ascii="Arial" w:hAnsi="Arial" w:cs="Arial"/>
          <w:sz w:val="18"/>
          <w:szCs w:val="18"/>
        </w:rPr>
        <w:t xml:space="preserve">, </w:t>
      </w:r>
      <w:proofErr w:type="spellStart"/>
      <w:r w:rsidR="00923E8B">
        <w:rPr>
          <w:rFonts w:ascii="Arial" w:hAnsi="Arial" w:cs="Arial"/>
          <w:sz w:val="18"/>
          <w:szCs w:val="18"/>
        </w:rPr>
        <w:t>xxxxxx</w:t>
      </w:r>
      <w:proofErr w:type="spellEnd"/>
      <w:r w:rsidRPr="00547139">
        <w:rPr>
          <w:rFonts w:ascii="Arial" w:hAnsi="Arial" w:cs="Arial"/>
          <w:sz w:val="18"/>
          <w:szCs w:val="18"/>
        </w:rPr>
        <w:t>/</w:t>
      </w:r>
      <w:proofErr w:type="spellStart"/>
      <w:r w:rsidR="00923E8B">
        <w:rPr>
          <w:rFonts w:ascii="Arial" w:hAnsi="Arial" w:cs="Arial"/>
          <w:sz w:val="18"/>
          <w:szCs w:val="18"/>
        </w:rPr>
        <w:t>xxxx</w:t>
      </w:r>
      <w:proofErr w:type="spellEnd"/>
    </w:p>
    <w:p w14:paraId="773D811B" w14:textId="77777777" w:rsidR="00CE6B77" w:rsidRPr="00CE6B77" w:rsidRDefault="00CE6B77" w:rsidP="00CE6B77">
      <w:pPr>
        <w:pStyle w:val="Standardntext"/>
        <w:tabs>
          <w:tab w:val="left" w:pos="2977"/>
        </w:tabs>
        <w:spacing w:line="240" w:lineRule="auto"/>
        <w:rPr>
          <w:rFonts w:ascii="Arial" w:hAnsi="Arial" w:cs="Arial"/>
          <w:sz w:val="18"/>
          <w:szCs w:val="18"/>
        </w:rPr>
      </w:pPr>
      <w:r w:rsidRPr="00CE6B77">
        <w:rPr>
          <w:rFonts w:ascii="Arial" w:hAnsi="Arial" w:cs="Arial"/>
          <w:sz w:val="18"/>
          <w:szCs w:val="18"/>
        </w:rPr>
        <w:t>datová schránka – ID:</w:t>
      </w:r>
      <w:r w:rsidRPr="00CE6B77">
        <w:rPr>
          <w:rFonts w:ascii="Arial" w:hAnsi="Arial" w:cs="Arial"/>
          <w:sz w:val="18"/>
          <w:szCs w:val="18"/>
        </w:rPr>
        <w:tab/>
      </w:r>
      <w:r w:rsidRPr="00CE6B77">
        <w:rPr>
          <w:rFonts w:ascii="Arial" w:hAnsi="Arial" w:cs="Arial"/>
          <w:color w:val="444444"/>
          <w:sz w:val="18"/>
          <w:szCs w:val="18"/>
          <w:shd w:val="clear" w:color="auto" w:fill="FFFFFF"/>
        </w:rPr>
        <w:t>c9vbr2k</w:t>
      </w:r>
    </w:p>
    <w:p w14:paraId="0D8EE185"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telefon / fax:</w:t>
      </w:r>
      <w:r w:rsidR="00CE6B77">
        <w:rPr>
          <w:rFonts w:ascii="Arial" w:hAnsi="Arial" w:cs="Arial"/>
          <w:sz w:val="18"/>
          <w:szCs w:val="18"/>
        </w:rPr>
        <w:tab/>
      </w:r>
      <w:r w:rsidRPr="00547139">
        <w:rPr>
          <w:rFonts w:ascii="Arial" w:hAnsi="Arial" w:cs="Arial"/>
          <w:sz w:val="18"/>
          <w:szCs w:val="18"/>
        </w:rPr>
        <w:t>+420 554 706 111</w:t>
      </w:r>
    </w:p>
    <w:p w14:paraId="3D6E76C5" w14:textId="77777777" w:rsidR="00EC0B78" w:rsidRPr="00547139" w:rsidRDefault="00EC0B78" w:rsidP="00CE6B77">
      <w:pPr>
        <w:tabs>
          <w:tab w:val="left" w:pos="2977"/>
        </w:tabs>
        <w:jc w:val="both"/>
        <w:rPr>
          <w:sz w:val="18"/>
          <w:szCs w:val="18"/>
        </w:rPr>
      </w:pPr>
      <w:r w:rsidRPr="00547139">
        <w:rPr>
          <w:sz w:val="18"/>
          <w:szCs w:val="18"/>
        </w:rPr>
        <w:t>e-mail:</w:t>
      </w:r>
      <w:r w:rsidRPr="00547139">
        <w:rPr>
          <w:sz w:val="18"/>
          <w:szCs w:val="18"/>
        </w:rPr>
        <w:tab/>
      </w:r>
      <w:hyperlink r:id="rId8" w:history="1">
        <w:r w:rsidRPr="00547139">
          <w:rPr>
            <w:rStyle w:val="Hypertextovodkaz"/>
            <w:sz w:val="18"/>
            <w:szCs w:val="18"/>
          </w:rPr>
          <w:t>posta@mubruntal.cz</w:t>
        </w:r>
      </w:hyperlink>
    </w:p>
    <w:p w14:paraId="51CF3A08" w14:textId="77777777" w:rsidR="00EC0B78" w:rsidRPr="00547139" w:rsidRDefault="00EC0B78" w:rsidP="00EC0B78">
      <w:pPr>
        <w:pStyle w:val="Standardntext"/>
        <w:spacing w:line="240" w:lineRule="auto"/>
        <w:rPr>
          <w:rFonts w:ascii="Arial" w:hAnsi="Arial" w:cs="Arial"/>
          <w:sz w:val="18"/>
          <w:szCs w:val="18"/>
        </w:rPr>
      </w:pPr>
    </w:p>
    <w:p w14:paraId="15F23647"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14:paraId="0818EE74"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14:paraId="3F809582" w14:textId="77777777" w:rsidR="00EC0B78" w:rsidRPr="00547139" w:rsidRDefault="00EC0B78" w:rsidP="00EC0B78">
      <w:pPr>
        <w:pStyle w:val="Standardntext"/>
        <w:spacing w:line="240" w:lineRule="auto"/>
        <w:rPr>
          <w:rFonts w:ascii="Arial" w:hAnsi="Arial" w:cs="Arial"/>
          <w:sz w:val="18"/>
          <w:szCs w:val="18"/>
        </w:rPr>
      </w:pPr>
    </w:p>
    <w:p w14:paraId="42F46D00"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14:paraId="36066B7F" w14:textId="77777777" w:rsidR="00EC0B78" w:rsidRPr="00547139" w:rsidRDefault="00EC0B78" w:rsidP="00EC0B78">
      <w:pPr>
        <w:pStyle w:val="Standardntext"/>
        <w:spacing w:line="240" w:lineRule="auto"/>
        <w:rPr>
          <w:rFonts w:ascii="Arial" w:hAnsi="Arial" w:cs="Arial"/>
          <w:sz w:val="18"/>
          <w:szCs w:val="18"/>
        </w:rPr>
      </w:pPr>
    </w:p>
    <w:p w14:paraId="2F56C074" w14:textId="77777777" w:rsidR="00EC0B78" w:rsidRPr="007D110C" w:rsidRDefault="00EC0B78" w:rsidP="00B8022C">
      <w:pPr>
        <w:pStyle w:val="Standardntext"/>
        <w:numPr>
          <w:ilvl w:val="0"/>
          <w:numId w:val="28"/>
        </w:numPr>
        <w:spacing w:line="240" w:lineRule="auto"/>
        <w:rPr>
          <w:rFonts w:ascii="Arial" w:hAnsi="Arial" w:cs="Arial"/>
          <w:b/>
          <w:sz w:val="18"/>
          <w:szCs w:val="18"/>
        </w:rPr>
      </w:pPr>
      <w:r w:rsidRPr="007D110C">
        <w:rPr>
          <w:rFonts w:ascii="Arial" w:hAnsi="Arial" w:cs="Arial"/>
          <w:b/>
          <w:sz w:val="18"/>
          <w:szCs w:val="18"/>
          <w:u w:val="single"/>
        </w:rPr>
        <w:t>Zhotovitel:</w:t>
      </w:r>
      <w:r w:rsidRPr="007D110C">
        <w:rPr>
          <w:rFonts w:ascii="Arial" w:hAnsi="Arial" w:cs="Arial"/>
          <w:b/>
          <w:sz w:val="18"/>
          <w:szCs w:val="18"/>
        </w:rPr>
        <w:t xml:space="preserve">  </w:t>
      </w:r>
    </w:p>
    <w:p w14:paraId="2E21E966" w14:textId="77777777" w:rsidR="00EC0B78" w:rsidRPr="007D110C" w:rsidRDefault="00EC0B78" w:rsidP="00EC0B78">
      <w:pPr>
        <w:pStyle w:val="Standardntext"/>
        <w:spacing w:line="240" w:lineRule="auto"/>
        <w:rPr>
          <w:rFonts w:ascii="Arial" w:hAnsi="Arial" w:cs="Arial"/>
          <w:b/>
          <w:sz w:val="18"/>
          <w:szCs w:val="18"/>
        </w:rPr>
      </w:pPr>
    </w:p>
    <w:p w14:paraId="6603BDED" w14:textId="77777777" w:rsidR="00A61EA5" w:rsidRPr="005F32BD" w:rsidRDefault="00A61EA5" w:rsidP="005F32BD">
      <w:pPr>
        <w:contextualSpacing/>
        <w:jc w:val="both"/>
        <w:rPr>
          <w:b/>
          <w:sz w:val="18"/>
          <w:szCs w:val="18"/>
        </w:rPr>
      </w:pPr>
      <w:r w:rsidRPr="005F32BD">
        <w:rPr>
          <w:b/>
          <w:sz w:val="18"/>
          <w:szCs w:val="18"/>
        </w:rPr>
        <w:t>TS Bruntál s.r.o.</w:t>
      </w:r>
    </w:p>
    <w:p w14:paraId="389A1F10" w14:textId="77777777" w:rsidR="00A61EA5" w:rsidRPr="00A61EA5" w:rsidRDefault="00EC0B78" w:rsidP="00A61EA5">
      <w:pPr>
        <w:jc w:val="both"/>
        <w:rPr>
          <w:rStyle w:val="platne"/>
          <w:b/>
          <w:sz w:val="18"/>
          <w:szCs w:val="18"/>
        </w:rPr>
      </w:pPr>
      <w:r w:rsidRPr="00A61EA5">
        <w:rPr>
          <w:sz w:val="18"/>
          <w:szCs w:val="18"/>
        </w:rPr>
        <w:t>se sídlem:</w:t>
      </w:r>
      <w:r w:rsidR="00A61EA5" w:rsidRPr="00A61EA5">
        <w:rPr>
          <w:sz w:val="18"/>
          <w:szCs w:val="18"/>
        </w:rPr>
        <w:tab/>
      </w:r>
      <w:r w:rsidR="00A61EA5">
        <w:rPr>
          <w:sz w:val="18"/>
          <w:szCs w:val="18"/>
        </w:rPr>
        <w:tab/>
      </w:r>
      <w:r w:rsidR="00A61EA5">
        <w:rPr>
          <w:sz w:val="18"/>
          <w:szCs w:val="18"/>
        </w:rPr>
        <w:tab/>
      </w:r>
      <w:r w:rsidR="00A61EA5">
        <w:rPr>
          <w:sz w:val="18"/>
          <w:szCs w:val="18"/>
        </w:rPr>
        <w:tab/>
      </w:r>
      <w:r w:rsidR="00A61EA5">
        <w:rPr>
          <w:sz w:val="18"/>
          <w:szCs w:val="18"/>
        </w:rPr>
        <w:tab/>
      </w:r>
      <w:r w:rsidR="00A61EA5">
        <w:rPr>
          <w:sz w:val="18"/>
          <w:szCs w:val="18"/>
        </w:rPr>
        <w:tab/>
      </w:r>
      <w:r w:rsidR="00A61EA5" w:rsidRPr="00A61EA5">
        <w:rPr>
          <w:rStyle w:val="platne"/>
          <w:sz w:val="18"/>
          <w:szCs w:val="18"/>
        </w:rPr>
        <w:t>Zeyerova 1489/12, PSČ 792 01, Bruntál</w:t>
      </w:r>
    </w:p>
    <w:p w14:paraId="0BA68D38" w14:textId="77777777" w:rsidR="00EC0B78" w:rsidRPr="007D110C" w:rsidRDefault="00EC0B78"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IČ / DIČ:</w:t>
      </w:r>
      <w:r w:rsidR="00CE6B77" w:rsidRPr="007D110C">
        <w:rPr>
          <w:rFonts w:ascii="Arial" w:hAnsi="Arial" w:cs="Arial"/>
          <w:sz w:val="18"/>
          <w:szCs w:val="18"/>
        </w:rPr>
        <w:tab/>
      </w:r>
      <w:r w:rsidR="00A61EA5" w:rsidRPr="0015756D">
        <w:rPr>
          <w:rStyle w:val="platne"/>
          <w:rFonts w:ascii="Arial" w:hAnsi="Arial" w:cs="Arial"/>
          <w:sz w:val="18"/>
          <w:szCs w:val="18"/>
        </w:rPr>
        <w:t>25823337</w:t>
      </w:r>
      <w:r w:rsidR="00A91FD3">
        <w:rPr>
          <w:rStyle w:val="platne"/>
          <w:rFonts w:ascii="Arial" w:hAnsi="Arial" w:cs="Arial"/>
          <w:sz w:val="18"/>
          <w:szCs w:val="18"/>
        </w:rPr>
        <w:t xml:space="preserve"> </w:t>
      </w:r>
      <w:r w:rsidR="00A61EA5">
        <w:rPr>
          <w:rStyle w:val="platne"/>
          <w:rFonts w:ascii="Arial" w:hAnsi="Arial" w:cs="Arial"/>
          <w:sz w:val="18"/>
          <w:szCs w:val="18"/>
        </w:rPr>
        <w:t>/</w:t>
      </w:r>
      <w:r w:rsidR="00A91FD3">
        <w:rPr>
          <w:rStyle w:val="platne"/>
          <w:rFonts w:ascii="Arial" w:hAnsi="Arial" w:cs="Arial"/>
          <w:sz w:val="18"/>
          <w:szCs w:val="18"/>
        </w:rPr>
        <w:t xml:space="preserve"> </w:t>
      </w:r>
      <w:r w:rsidR="00A61EA5">
        <w:rPr>
          <w:rStyle w:val="platne"/>
          <w:rFonts w:ascii="Arial" w:hAnsi="Arial" w:cs="Arial"/>
          <w:sz w:val="18"/>
          <w:szCs w:val="18"/>
        </w:rPr>
        <w:t>CZ</w:t>
      </w:r>
      <w:r w:rsidR="00A61EA5" w:rsidRPr="0015756D">
        <w:rPr>
          <w:rStyle w:val="platne"/>
          <w:rFonts w:ascii="Arial" w:hAnsi="Arial" w:cs="Arial"/>
          <w:sz w:val="18"/>
          <w:szCs w:val="18"/>
        </w:rPr>
        <w:t>25823337</w:t>
      </w:r>
    </w:p>
    <w:p w14:paraId="0F84601C" w14:textId="77777777" w:rsidR="00EC0B78" w:rsidRPr="007D110C" w:rsidRDefault="00EC0B78"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jednající / zastoupený:</w:t>
      </w:r>
      <w:r w:rsidR="00CE6B77" w:rsidRPr="007D110C">
        <w:rPr>
          <w:rFonts w:ascii="Arial" w:hAnsi="Arial" w:cs="Arial"/>
          <w:sz w:val="18"/>
          <w:szCs w:val="18"/>
        </w:rPr>
        <w:tab/>
      </w:r>
    </w:p>
    <w:p w14:paraId="6467BF94" w14:textId="77777777" w:rsidR="00EC0B78" w:rsidRPr="007D110C" w:rsidRDefault="00CE6B77" w:rsidP="00CE6B77">
      <w:pPr>
        <w:pStyle w:val="Standardntext"/>
        <w:numPr>
          <w:ilvl w:val="0"/>
          <w:numId w:val="27"/>
        </w:numPr>
        <w:tabs>
          <w:tab w:val="left" w:pos="2977"/>
        </w:tabs>
        <w:spacing w:line="240" w:lineRule="auto"/>
        <w:rPr>
          <w:rFonts w:ascii="Arial" w:hAnsi="Arial" w:cs="Arial"/>
          <w:sz w:val="18"/>
          <w:szCs w:val="18"/>
        </w:rPr>
      </w:pPr>
      <w:r w:rsidRPr="007D110C">
        <w:rPr>
          <w:rFonts w:ascii="Arial" w:hAnsi="Arial" w:cs="Arial"/>
          <w:sz w:val="18"/>
          <w:szCs w:val="18"/>
        </w:rPr>
        <w:t>ve věcech smluvních:</w:t>
      </w:r>
      <w:r w:rsidRPr="007D110C">
        <w:rPr>
          <w:rFonts w:ascii="Arial" w:hAnsi="Arial" w:cs="Arial"/>
          <w:sz w:val="18"/>
          <w:szCs w:val="18"/>
        </w:rPr>
        <w:tab/>
      </w:r>
      <w:r w:rsidR="00A61EA5" w:rsidRPr="00A61EA5">
        <w:rPr>
          <w:rFonts w:ascii="Arial" w:hAnsi="Arial" w:cs="Arial"/>
          <w:sz w:val="18"/>
          <w:szCs w:val="18"/>
        </w:rPr>
        <w:t xml:space="preserve">Ing. Václav </w:t>
      </w:r>
      <w:proofErr w:type="spellStart"/>
      <w:r w:rsidR="00A61EA5" w:rsidRPr="00A61EA5">
        <w:rPr>
          <w:rFonts w:ascii="Arial" w:hAnsi="Arial" w:cs="Arial"/>
          <w:sz w:val="18"/>
          <w:szCs w:val="18"/>
        </w:rPr>
        <w:t>Frgal</w:t>
      </w:r>
      <w:proofErr w:type="spellEnd"/>
      <w:r w:rsidR="00A61EA5">
        <w:rPr>
          <w:rFonts w:ascii="Arial" w:hAnsi="Arial" w:cs="Arial"/>
          <w:sz w:val="18"/>
          <w:szCs w:val="18"/>
        </w:rPr>
        <w:t xml:space="preserve"> </w:t>
      </w:r>
      <w:r w:rsidR="007D110C">
        <w:rPr>
          <w:rFonts w:ascii="Arial" w:hAnsi="Arial" w:cs="Arial"/>
          <w:sz w:val="18"/>
          <w:szCs w:val="18"/>
        </w:rPr>
        <w:t>– jednatel společnosti</w:t>
      </w:r>
    </w:p>
    <w:p w14:paraId="7B2D6D73" w14:textId="19748F9B" w:rsidR="00EC0B78" w:rsidRPr="007D110C" w:rsidRDefault="00EC0B78" w:rsidP="00B8022C">
      <w:pPr>
        <w:pStyle w:val="Standardntext"/>
        <w:numPr>
          <w:ilvl w:val="0"/>
          <w:numId w:val="27"/>
        </w:numPr>
        <w:spacing w:line="240" w:lineRule="auto"/>
        <w:rPr>
          <w:rFonts w:ascii="Arial" w:hAnsi="Arial" w:cs="Arial"/>
          <w:sz w:val="18"/>
          <w:szCs w:val="18"/>
        </w:rPr>
      </w:pPr>
      <w:r w:rsidRPr="007D110C">
        <w:rPr>
          <w:rFonts w:ascii="Arial" w:hAnsi="Arial" w:cs="Arial"/>
          <w:sz w:val="18"/>
          <w:szCs w:val="18"/>
        </w:rPr>
        <w:t>ve věcech technických:</w:t>
      </w:r>
      <w:r w:rsidRPr="007D110C">
        <w:rPr>
          <w:rFonts w:ascii="Arial" w:hAnsi="Arial" w:cs="Arial"/>
          <w:sz w:val="18"/>
          <w:szCs w:val="18"/>
        </w:rPr>
        <w:tab/>
      </w:r>
      <w:proofErr w:type="spellStart"/>
      <w:r w:rsidR="00923E8B">
        <w:rPr>
          <w:rFonts w:ascii="Arial" w:hAnsi="Arial" w:cs="Arial"/>
          <w:sz w:val="18"/>
          <w:szCs w:val="18"/>
        </w:rPr>
        <w:t>xxxxx</w:t>
      </w:r>
      <w:proofErr w:type="spellEnd"/>
      <w:r w:rsidR="00A61EA5">
        <w:rPr>
          <w:rFonts w:ascii="Arial" w:hAnsi="Arial" w:cs="Arial"/>
          <w:sz w:val="18"/>
          <w:szCs w:val="18"/>
        </w:rPr>
        <w:t xml:space="preserve"> </w:t>
      </w:r>
      <w:proofErr w:type="spellStart"/>
      <w:r w:rsidR="00923E8B">
        <w:rPr>
          <w:rFonts w:ascii="Arial" w:hAnsi="Arial" w:cs="Arial"/>
          <w:sz w:val="18"/>
          <w:szCs w:val="18"/>
        </w:rPr>
        <w:t>xxxxxx</w:t>
      </w:r>
      <w:proofErr w:type="spellEnd"/>
      <w:r w:rsidR="000857F1">
        <w:rPr>
          <w:rFonts w:ascii="Arial" w:hAnsi="Arial" w:cs="Arial"/>
          <w:sz w:val="18"/>
          <w:szCs w:val="18"/>
        </w:rPr>
        <w:t xml:space="preserve"> </w:t>
      </w:r>
    </w:p>
    <w:p w14:paraId="18CCC912" w14:textId="06C507FA" w:rsidR="00EC0B78" w:rsidRPr="007D110C" w:rsidRDefault="00CE6B77" w:rsidP="00CE6B77">
      <w:pPr>
        <w:pStyle w:val="Standardntext"/>
        <w:numPr>
          <w:ilvl w:val="0"/>
          <w:numId w:val="27"/>
        </w:numPr>
        <w:tabs>
          <w:tab w:val="left" w:pos="2977"/>
        </w:tabs>
        <w:spacing w:line="240" w:lineRule="auto"/>
        <w:rPr>
          <w:rFonts w:ascii="Arial" w:hAnsi="Arial" w:cs="Arial"/>
          <w:sz w:val="18"/>
          <w:szCs w:val="18"/>
        </w:rPr>
      </w:pPr>
      <w:r w:rsidRPr="007D110C">
        <w:rPr>
          <w:rFonts w:ascii="Arial" w:hAnsi="Arial" w:cs="Arial"/>
          <w:sz w:val="18"/>
          <w:szCs w:val="18"/>
        </w:rPr>
        <w:t>hlavní stavbyvedoucí:</w:t>
      </w:r>
      <w:r w:rsidRPr="007D110C">
        <w:rPr>
          <w:rFonts w:ascii="Arial" w:hAnsi="Arial" w:cs="Arial"/>
          <w:sz w:val="18"/>
          <w:szCs w:val="18"/>
        </w:rPr>
        <w:tab/>
      </w:r>
      <w:proofErr w:type="spellStart"/>
      <w:r w:rsidR="00923E8B">
        <w:rPr>
          <w:rFonts w:ascii="Arial" w:hAnsi="Arial" w:cs="Arial"/>
          <w:sz w:val="18"/>
          <w:szCs w:val="18"/>
        </w:rPr>
        <w:t>xxxxx</w:t>
      </w:r>
      <w:proofErr w:type="spellEnd"/>
      <w:r w:rsidR="00A61EA5">
        <w:rPr>
          <w:rFonts w:ascii="Arial" w:hAnsi="Arial" w:cs="Arial"/>
          <w:sz w:val="18"/>
          <w:szCs w:val="18"/>
        </w:rPr>
        <w:t xml:space="preserve"> </w:t>
      </w:r>
      <w:proofErr w:type="spellStart"/>
      <w:r w:rsidR="00923E8B">
        <w:rPr>
          <w:rFonts w:ascii="Arial" w:hAnsi="Arial" w:cs="Arial"/>
          <w:sz w:val="18"/>
          <w:szCs w:val="18"/>
        </w:rPr>
        <w:t>xxxxxx</w:t>
      </w:r>
      <w:proofErr w:type="spellEnd"/>
      <w:r w:rsidR="00A61EA5">
        <w:rPr>
          <w:rFonts w:ascii="Arial" w:hAnsi="Arial" w:cs="Arial"/>
          <w:sz w:val="18"/>
          <w:szCs w:val="18"/>
        </w:rPr>
        <w:t xml:space="preserve"> </w:t>
      </w:r>
    </w:p>
    <w:p w14:paraId="034A676C" w14:textId="77777777" w:rsidR="00EC0B78" w:rsidRPr="007D110C" w:rsidRDefault="00EC0B78" w:rsidP="007D110C">
      <w:pPr>
        <w:pStyle w:val="Standardntext"/>
        <w:spacing w:line="240" w:lineRule="auto"/>
        <w:ind w:left="360"/>
        <w:rPr>
          <w:rFonts w:ascii="Arial" w:hAnsi="Arial" w:cs="Arial"/>
          <w:sz w:val="18"/>
          <w:szCs w:val="18"/>
        </w:rPr>
      </w:pPr>
    </w:p>
    <w:p w14:paraId="586E5055" w14:textId="77777777" w:rsidR="00A61EA5" w:rsidRPr="00A61EA5" w:rsidRDefault="00EC0B78" w:rsidP="00A61EA5">
      <w:pPr>
        <w:jc w:val="both"/>
        <w:rPr>
          <w:sz w:val="18"/>
          <w:szCs w:val="18"/>
        </w:rPr>
      </w:pPr>
      <w:r w:rsidRPr="00A61EA5">
        <w:rPr>
          <w:sz w:val="18"/>
          <w:szCs w:val="18"/>
        </w:rPr>
        <w:t>registrace:</w:t>
      </w:r>
      <w:r w:rsidRPr="00A61EA5">
        <w:rPr>
          <w:sz w:val="18"/>
          <w:szCs w:val="18"/>
        </w:rPr>
        <w:tab/>
      </w:r>
      <w:r w:rsidRPr="00A61EA5">
        <w:rPr>
          <w:sz w:val="18"/>
          <w:szCs w:val="18"/>
        </w:rPr>
        <w:tab/>
      </w:r>
      <w:r w:rsidRPr="00A61EA5">
        <w:rPr>
          <w:sz w:val="18"/>
          <w:szCs w:val="18"/>
        </w:rPr>
        <w:tab/>
      </w:r>
      <w:r w:rsidRPr="00A61EA5">
        <w:rPr>
          <w:sz w:val="18"/>
          <w:szCs w:val="18"/>
        </w:rPr>
        <w:tab/>
      </w:r>
      <w:r w:rsidRPr="00A61EA5">
        <w:rPr>
          <w:sz w:val="18"/>
          <w:szCs w:val="18"/>
        </w:rPr>
        <w:tab/>
      </w:r>
      <w:r w:rsidR="00A61EA5">
        <w:rPr>
          <w:sz w:val="18"/>
          <w:szCs w:val="18"/>
        </w:rPr>
        <w:tab/>
      </w:r>
      <w:r w:rsidR="00A61EA5" w:rsidRPr="00A61EA5">
        <w:rPr>
          <w:sz w:val="18"/>
          <w:szCs w:val="18"/>
        </w:rPr>
        <w:t>obchodní rejstřík vedený Krajským soudem v Ostravě, odd. C, vložka 1949</w:t>
      </w:r>
    </w:p>
    <w:p w14:paraId="1B0CAC44" w14:textId="550A74EC" w:rsidR="00EC0B78" w:rsidRPr="007D110C" w:rsidRDefault="00EC0B78" w:rsidP="00EC0B78">
      <w:pPr>
        <w:pStyle w:val="Standardntext"/>
        <w:spacing w:line="240" w:lineRule="auto"/>
        <w:rPr>
          <w:rFonts w:ascii="Arial" w:hAnsi="Arial" w:cs="Arial"/>
          <w:sz w:val="18"/>
          <w:szCs w:val="18"/>
        </w:rPr>
      </w:pPr>
      <w:r w:rsidRPr="007D110C">
        <w:rPr>
          <w:rFonts w:ascii="Arial" w:hAnsi="Arial" w:cs="Arial"/>
          <w:sz w:val="18"/>
          <w:szCs w:val="18"/>
        </w:rPr>
        <w:t>bankovní spojení:</w:t>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proofErr w:type="spellStart"/>
      <w:r w:rsidR="00923E8B">
        <w:rPr>
          <w:rFonts w:ascii="Arial" w:hAnsi="Arial" w:cs="Arial"/>
          <w:sz w:val="18"/>
          <w:szCs w:val="18"/>
        </w:rPr>
        <w:t>xxxxxxxx</w:t>
      </w:r>
      <w:proofErr w:type="spellEnd"/>
      <w:r w:rsidR="00A61EA5" w:rsidRPr="0015756D">
        <w:rPr>
          <w:rFonts w:ascii="Arial" w:hAnsi="Arial" w:cs="Arial"/>
          <w:sz w:val="18"/>
          <w:szCs w:val="18"/>
        </w:rPr>
        <w:t xml:space="preserve"> </w:t>
      </w:r>
      <w:r w:rsidR="00923E8B">
        <w:rPr>
          <w:rFonts w:ascii="Arial" w:hAnsi="Arial" w:cs="Arial"/>
          <w:sz w:val="18"/>
          <w:szCs w:val="18"/>
        </w:rPr>
        <w:t>xxxxx</w:t>
      </w:r>
      <w:r w:rsidR="00A61EA5" w:rsidRPr="0015756D">
        <w:rPr>
          <w:rFonts w:ascii="Arial" w:hAnsi="Arial" w:cs="Arial"/>
          <w:sz w:val="18"/>
          <w:szCs w:val="18"/>
        </w:rPr>
        <w:t xml:space="preserve"> </w:t>
      </w:r>
      <w:r w:rsidR="00923E8B">
        <w:rPr>
          <w:rFonts w:ascii="Arial" w:hAnsi="Arial" w:cs="Arial"/>
          <w:sz w:val="18"/>
          <w:szCs w:val="18"/>
        </w:rPr>
        <w:t>xxxxxxx</w:t>
      </w:r>
      <w:r w:rsidR="00A61EA5" w:rsidRPr="0015756D">
        <w:rPr>
          <w:rFonts w:ascii="Arial" w:hAnsi="Arial" w:cs="Arial"/>
          <w:sz w:val="18"/>
          <w:szCs w:val="18"/>
        </w:rPr>
        <w:t xml:space="preserve">, </w:t>
      </w:r>
      <w:r w:rsidR="00923E8B">
        <w:rPr>
          <w:rFonts w:ascii="Arial" w:hAnsi="Arial" w:cs="Arial"/>
          <w:sz w:val="18"/>
          <w:szCs w:val="18"/>
        </w:rPr>
        <w:t>x</w:t>
      </w:r>
      <w:r w:rsidR="00A61EA5" w:rsidRPr="0015756D">
        <w:rPr>
          <w:rFonts w:ascii="Arial" w:hAnsi="Arial" w:cs="Arial"/>
          <w:sz w:val="18"/>
          <w:szCs w:val="18"/>
        </w:rPr>
        <w:t xml:space="preserve">. </w:t>
      </w:r>
      <w:r w:rsidR="00923E8B">
        <w:rPr>
          <w:rFonts w:ascii="Arial" w:hAnsi="Arial" w:cs="Arial"/>
          <w:sz w:val="18"/>
          <w:szCs w:val="18"/>
        </w:rPr>
        <w:t>x</w:t>
      </w:r>
      <w:r w:rsidR="00A61EA5" w:rsidRPr="0015756D">
        <w:rPr>
          <w:rFonts w:ascii="Arial" w:hAnsi="Arial" w:cs="Arial"/>
          <w:sz w:val="18"/>
          <w:szCs w:val="18"/>
        </w:rPr>
        <w:t xml:space="preserve">.: </w:t>
      </w:r>
      <w:proofErr w:type="spellStart"/>
      <w:r w:rsidR="00923E8B">
        <w:rPr>
          <w:rFonts w:ascii="Arial" w:hAnsi="Arial" w:cs="Arial"/>
          <w:sz w:val="18"/>
          <w:szCs w:val="18"/>
        </w:rPr>
        <w:t>xxxxxxxxxxxxx</w:t>
      </w:r>
      <w:proofErr w:type="spellEnd"/>
      <w:r w:rsidR="00A61EA5" w:rsidRPr="0015756D">
        <w:rPr>
          <w:rFonts w:ascii="Arial" w:hAnsi="Arial" w:cs="Arial"/>
          <w:sz w:val="18"/>
          <w:szCs w:val="18"/>
        </w:rPr>
        <w:t>/</w:t>
      </w:r>
      <w:proofErr w:type="spellStart"/>
      <w:r w:rsidR="00923E8B">
        <w:rPr>
          <w:rFonts w:ascii="Arial" w:hAnsi="Arial" w:cs="Arial"/>
          <w:sz w:val="18"/>
          <w:szCs w:val="18"/>
        </w:rPr>
        <w:t>xxxx</w:t>
      </w:r>
      <w:proofErr w:type="spellEnd"/>
    </w:p>
    <w:p w14:paraId="50397FF3" w14:textId="77777777" w:rsidR="00CE6B77" w:rsidRPr="007D110C" w:rsidRDefault="00CE6B77"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datová schránka – ID:</w:t>
      </w:r>
      <w:r w:rsidRPr="007D110C">
        <w:rPr>
          <w:rFonts w:ascii="Arial" w:hAnsi="Arial" w:cs="Arial"/>
          <w:sz w:val="18"/>
          <w:szCs w:val="18"/>
        </w:rPr>
        <w:tab/>
      </w:r>
      <w:r w:rsidR="006839F1">
        <w:rPr>
          <w:rFonts w:ascii="Arial" w:hAnsi="Arial" w:cs="Arial"/>
          <w:sz w:val="18"/>
          <w:szCs w:val="18"/>
        </w:rPr>
        <w:t>a5us2u3</w:t>
      </w:r>
    </w:p>
    <w:p w14:paraId="48EE5F8C" w14:textId="77777777" w:rsidR="00EC0B78" w:rsidRPr="007D110C" w:rsidRDefault="00EC0B78" w:rsidP="00EC0B78">
      <w:pPr>
        <w:pStyle w:val="Standardntext"/>
        <w:spacing w:line="240" w:lineRule="auto"/>
        <w:rPr>
          <w:rFonts w:ascii="Arial" w:hAnsi="Arial" w:cs="Arial"/>
          <w:sz w:val="18"/>
          <w:szCs w:val="18"/>
        </w:rPr>
      </w:pPr>
      <w:r w:rsidRPr="007D110C">
        <w:rPr>
          <w:rFonts w:ascii="Arial" w:hAnsi="Arial" w:cs="Arial"/>
          <w:sz w:val="18"/>
          <w:szCs w:val="18"/>
        </w:rPr>
        <w:t>telefon / fax:</w:t>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006839F1">
        <w:rPr>
          <w:rFonts w:ascii="Arial" w:hAnsi="Arial" w:cs="Arial"/>
          <w:sz w:val="18"/>
          <w:szCs w:val="18"/>
        </w:rPr>
        <w:t>+420 552 306 750</w:t>
      </w:r>
    </w:p>
    <w:p w14:paraId="7BD468A1" w14:textId="77777777" w:rsidR="00EC0B78" w:rsidRPr="007D110C" w:rsidRDefault="00EC0B78"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e-mail:</w:t>
      </w:r>
      <w:r w:rsidR="00CE6B77" w:rsidRPr="007D110C">
        <w:rPr>
          <w:rFonts w:ascii="Arial" w:hAnsi="Arial" w:cs="Arial"/>
          <w:sz w:val="18"/>
          <w:szCs w:val="18"/>
        </w:rPr>
        <w:tab/>
      </w:r>
      <w:r w:rsidR="006839F1">
        <w:rPr>
          <w:rFonts w:ascii="Arial" w:hAnsi="Arial" w:cs="Arial"/>
          <w:sz w:val="18"/>
          <w:szCs w:val="18"/>
        </w:rPr>
        <w:t>info</w:t>
      </w:r>
      <w:r w:rsidR="007D110C">
        <w:rPr>
          <w:rFonts w:ascii="Arial" w:hAnsi="Arial" w:cs="Arial"/>
          <w:sz w:val="18"/>
          <w:szCs w:val="18"/>
        </w:rPr>
        <w:t>@</w:t>
      </w:r>
      <w:r w:rsidR="006839F1">
        <w:rPr>
          <w:rFonts w:ascii="Arial" w:hAnsi="Arial" w:cs="Arial"/>
          <w:sz w:val="18"/>
          <w:szCs w:val="18"/>
        </w:rPr>
        <w:t>tsbruntal</w:t>
      </w:r>
      <w:r w:rsidR="007D110C">
        <w:rPr>
          <w:rFonts w:ascii="Arial" w:hAnsi="Arial" w:cs="Arial"/>
          <w:sz w:val="18"/>
          <w:szCs w:val="18"/>
        </w:rPr>
        <w:t>.cz</w:t>
      </w:r>
    </w:p>
    <w:p w14:paraId="1EBEE279" w14:textId="77777777" w:rsidR="00CE6B77" w:rsidRPr="007D110C" w:rsidRDefault="00CE6B77" w:rsidP="00EC0B78">
      <w:pPr>
        <w:pStyle w:val="Standardntext"/>
        <w:spacing w:line="240" w:lineRule="auto"/>
        <w:rPr>
          <w:rFonts w:ascii="Arial" w:hAnsi="Arial" w:cs="Arial"/>
          <w:sz w:val="18"/>
          <w:szCs w:val="18"/>
        </w:rPr>
      </w:pPr>
    </w:p>
    <w:p w14:paraId="1C030AB6" w14:textId="77777777" w:rsidR="00EC0B78" w:rsidRPr="007D110C" w:rsidRDefault="00EC0B78" w:rsidP="00EC0B78">
      <w:pPr>
        <w:pStyle w:val="Standardntext"/>
        <w:spacing w:line="240" w:lineRule="auto"/>
        <w:rPr>
          <w:rFonts w:ascii="Arial" w:hAnsi="Arial" w:cs="Arial"/>
          <w:sz w:val="18"/>
          <w:szCs w:val="18"/>
        </w:rPr>
      </w:pPr>
      <w:r w:rsidRPr="007D110C">
        <w:rPr>
          <w:rFonts w:ascii="Arial" w:hAnsi="Arial" w:cs="Arial"/>
          <w:sz w:val="18"/>
          <w:szCs w:val="18"/>
        </w:rPr>
        <w:t>(dále jen jako „</w:t>
      </w:r>
      <w:r w:rsidRPr="007D110C">
        <w:rPr>
          <w:rFonts w:ascii="Arial" w:hAnsi="Arial" w:cs="Arial"/>
          <w:b/>
          <w:sz w:val="18"/>
          <w:szCs w:val="18"/>
        </w:rPr>
        <w:t>zhotovitel</w:t>
      </w:r>
      <w:r w:rsidRPr="007D110C">
        <w:rPr>
          <w:rFonts w:ascii="Arial" w:hAnsi="Arial" w:cs="Arial"/>
          <w:sz w:val="18"/>
          <w:szCs w:val="18"/>
        </w:rPr>
        <w:t>“)</w:t>
      </w:r>
      <w:r w:rsidRPr="007D110C">
        <w:rPr>
          <w:rFonts w:ascii="Arial" w:hAnsi="Arial" w:cs="Arial"/>
          <w:b/>
          <w:sz w:val="18"/>
          <w:szCs w:val="18"/>
        </w:rPr>
        <w:t xml:space="preserve"> </w:t>
      </w:r>
    </w:p>
    <w:p w14:paraId="3BBE97EC" w14:textId="77777777" w:rsidR="00EC0B78" w:rsidRPr="00547139" w:rsidRDefault="00EC0B78" w:rsidP="00EC0B78">
      <w:pPr>
        <w:pStyle w:val="Standardntext"/>
        <w:spacing w:line="240" w:lineRule="auto"/>
        <w:rPr>
          <w:rFonts w:ascii="Arial" w:hAnsi="Arial" w:cs="Arial"/>
          <w:b/>
          <w:sz w:val="18"/>
          <w:szCs w:val="18"/>
        </w:rPr>
      </w:pPr>
    </w:p>
    <w:p w14:paraId="19D70E3B" w14:textId="77777777"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14:paraId="6A49AA93" w14:textId="77777777" w:rsidR="002C6454" w:rsidRPr="00547139" w:rsidRDefault="002C6454" w:rsidP="00436620">
      <w:pPr>
        <w:rPr>
          <w:sz w:val="18"/>
          <w:szCs w:val="18"/>
        </w:rPr>
      </w:pPr>
    </w:p>
    <w:p w14:paraId="2721ABA3" w14:textId="77777777" w:rsidR="002C6454" w:rsidRPr="00547139" w:rsidRDefault="002C6454" w:rsidP="00436620">
      <w:pPr>
        <w:rPr>
          <w:sz w:val="18"/>
          <w:szCs w:val="18"/>
        </w:rPr>
      </w:pPr>
    </w:p>
    <w:p w14:paraId="51C244B6"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Výchozí údaje</w:t>
      </w:r>
    </w:p>
    <w:p w14:paraId="24D2D24F" w14:textId="77777777" w:rsidR="00805336" w:rsidRPr="001C50AB" w:rsidRDefault="00F2448D" w:rsidP="00C451EA">
      <w:pPr>
        <w:pStyle w:val="Default"/>
        <w:tabs>
          <w:tab w:val="left" w:pos="1276"/>
        </w:tabs>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C451EA">
        <w:rPr>
          <w:rFonts w:ascii="Arial" w:hAnsi="Arial" w:cs="Arial"/>
          <w:b/>
          <w:sz w:val="18"/>
          <w:szCs w:val="18"/>
        </w:rPr>
        <w:tab/>
      </w:r>
      <w:r w:rsidR="00393DBD">
        <w:rPr>
          <w:rFonts w:ascii="Arial" w:hAnsi="Arial" w:cs="Arial"/>
          <w:b/>
          <w:sz w:val="18"/>
          <w:szCs w:val="18"/>
        </w:rPr>
        <w:t>„</w:t>
      </w:r>
      <w:r w:rsidR="006D74DC" w:rsidRPr="006D74DC">
        <w:rPr>
          <w:rFonts w:ascii="Arial" w:hAnsi="Arial" w:cs="Arial"/>
          <w:b/>
          <w:sz w:val="18"/>
          <w:szCs w:val="18"/>
        </w:rPr>
        <w:t xml:space="preserve">Přechod pro chodce a </w:t>
      </w:r>
      <w:proofErr w:type="spellStart"/>
      <w:r w:rsidR="006D74DC" w:rsidRPr="006D74DC">
        <w:rPr>
          <w:rFonts w:ascii="Arial" w:hAnsi="Arial" w:cs="Arial"/>
          <w:b/>
          <w:sz w:val="18"/>
          <w:szCs w:val="18"/>
        </w:rPr>
        <w:t>pochozí</w:t>
      </w:r>
      <w:proofErr w:type="spellEnd"/>
      <w:r w:rsidR="006D74DC" w:rsidRPr="006D74DC">
        <w:rPr>
          <w:rFonts w:ascii="Arial" w:hAnsi="Arial" w:cs="Arial"/>
          <w:b/>
          <w:sz w:val="18"/>
          <w:szCs w:val="18"/>
        </w:rPr>
        <w:t xml:space="preserve"> plochy na ul. </w:t>
      </w:r>
      <w:proofErr w:type="spellStart"/>
      <w:r w:rsidR="006D74DC" w:rsidRPr="006D74DC">
        <w:rPr>
          <w:rFonts w:ascii="Arial" w:hAnsi="Arial" w:cs="Arial"/>
          <w:b/>
          <w:sz w:val="18"/>
          <w:szCs w:val="18"/>
        </w:rPr>
        <w:t>Kavalcova</w:t>
      </w:r>
      <w:proofErr w:type="spellEnd"/>
      <w:r w:rsidR="006D74DC" w:rsidRPr="006D74DC">
        <w:rPr>
          <w:rFonts w:ascii="Arial" w:hAnsi="Arial" w:cs="Arial"/>
          <w:b/>
          <w:sz w:val="18"/>
          <w:szCs w:val="18"/>
        </w:rPr>
        <w:t>, Bruntál</w:t>
      </w:r>
      <w:r w:rsidR="00393DBD">
        <w:rPr>
          <w:rFonts w:ascii="Arial" w:hAnsi="Arial" w:cs="Arial"/>
          <w:b/>
          <w:sz w:val="18"/>
          <w:szCs w:val="18"/>
        </w:rPr>
        <w:t>“</w:t>
      </w:r>
    </w:p>
    <w:p w14:paraId="46DAF285" w14:textId="77777777" w:rsidR="005D6A0E" w:rsidRDefault="00F2448D" w:rsidP="005C3AAA">
      <w:pPr>
        <w:pStyle w:val="Default"/>
        <w:ind w:left="1276" w:hanging="1276"/>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C451EA">
        <w:rPr>
          <w:rFonts w:ascii="Arial" w:hAnsi="Arial" w:cs="Arial"/>
          <w:b/>
          <w:sz w:val="18"/>
          <w:szCs w:val="18"/>
        </w:rPr>
        <w:tab/>
      </w:r>
      <w:r w:rsidR="00393DBD">
        <w:rPr>
          <w:rFonts w:ascii="Arial" w:hAnsi="Arial" w:cs="Arial"/>
          <w:sz w:val="18"/>
          <w:szCs w:val="18"/>
        </w:rPr>
        <w:t xml:space="preserve">lokalita </w:t>
      </w:r>
      <w:r w:rsidR="006D74DC">
        <w:rPr>
          <w:rFonts w:ascii="Arial" w:hAnsi="Arial" w:cs="Arial"/>
          <w:sz w:val="18"/>
          <w:szCs w:val="18"/>
        </w:rPr>
        <w:t xml:space="preserve">křižovatky místních komunikací </w:t>
      </w:r>
      <w:proofErr w:type="spellStart"/>
      <w:r w:rsidR="006D74DC">
        <w:rPr>
          <w:rFonts w:ascii="Arial" w:hAnsi="Arial" w:cs="Arial"/>
          <w:sz w:val="18"/>
          <w:szCs w:val="18"/>
        </w:rPr>
        <w:t>Kavalcova</w:t>
      </w:r>
      <w:proofErr w:type="spellEnd"/>
      <w:r w:rsidR="006D74DC">
        <w:rPr>
          <w:rFonts w:ascii="Arial" w:hAnsi="Arial" w:cs="Arial"/>
          <w:sz w:val="18"/>
          <w:szCs w:val="18"/>
        </w:rPr>
        <w:t xml:space="preserve"> a Sukova, </w:t>
      </w:r>
      <w:r w:rsidR="00393DBD">
        <w:rPr>
          <w:rFonts w:ascii="Arial" w:hAnsi="Arial" w:cs="Arial"/>
          <w:sz w:val="18"/>
          <w:szCs w:val="18"/>
        </w:rPr>
        <w:t>pozemk</w:t>
      </w:r>
      <w:r w:rsidR="006D74DC">
        <w:rPr>
          <w:rFonts w:ascii="Arial" w:hAnsi="Arial" w:cs="Arial"/>
          <w:sz w:val="18"/>
          <w:szCs w:val="18"/>
        </w:rPr>
        <w:t>y</w:t>
      </w:r>
      <w:r w:rsidR="00393DBD">
        <w:rPr>
          <w:rFonts w:ascii="Arial" w:hAnsi="Arial" w:cs="Arial"/>
          <w:sz w:val="18"/>
          <w:szCs w:val="18"/>
        </w:rPr>
        <w:t xml:space="preserve"> </w:t>
      </w:r>
      <w:proofErr w:type="spellStart"/>
      <w:r w:rsidR="00393DBD">
        <w:rPr>
          <w:rFonts w:ascii="Arial" w:hAnsi="Arial" w:cs="Arial"/>
          <w:sz w:val="18"/>
          <w:szCs w:val="18"/>
        </w:rPr>
        <w:t>parc</w:t>
      </w:r>
      <w:proofErr w:type="spellEnd"/>
      <w:r w:rsidR="00393DBD">
        <w:rPr>
          <w:rFonts w:ascii="Arial" w:hAnsi="Arial" w:cs="Arial"/>
          <w:sz w:val="18"/>
          <w:szCs w:val="18"/>
        </w:rPr>
        <w:t>.</w:t>
      </w:r>
      <w:r w:rsidR="006D74DC">
        <w:rPr>
          <w:rFonts w:ascii="Arial" w:hAnsi="Arial" w:cs="Arial"/>
          <w:sz w:val="18"/>
          <w:szCs w:val="18"/>
        </w:rPr>
        <w:t> </w:t>
      </w:r>
      <w:r w:rsidR="00393DBD">
        <w:rPr>
          <w:rFonts w:ascii="Arial" w:hAnsi="Arial" w:cs="Arial"/>
          <w:sz w:val="18"/>
          <w:szCs w:val="18"/>
        </w:rPr>
        <w:t>č.</w:t>
      </w:r>
      <w:r w:rsidR="006D74DC">
        <w:rPr>
          <w:rFonts w:ascii="Arial" w:hAnsi="Arial" w:cs="Arial"/>
          <w:sz w:val="18"/>
          <w:szCs w:val="18"/>
        </w:rPr>
        <w:t xml:space="preserve"> 2311, </w:t>
      </w:r>
      <w:proofErr w:type="spellStart"/>
      <w:r w:rsidR="006D74DC">
        <w:rPr>
          <w:rFonts w:ascii="Arial" w:hAnsi="Arial" w:cs="Arial"/>
          <w:sz w:val="18"/>
          <w:szCs w:val="18"/>
        </w:rPr>
        <w:t>parc</w:t>
      </w:r>
      <w:proofErr w:type="spellEnd"/>
      <w:r w:rsidR="006D74DC">
        <w:rPr>
          <w:rFonts w:ascii="Arial" w:hAnsi="Arial" w:cs="Arial"/>
          <w:sz w:val="18"/>
          <w:szCs w:val="18"/>
        </w:rPr>
        <w:t>. č. 2317 a </w:t>
      </w:r>
      <w:proofErr w:type="spellStart"/>
      <w:r w:rsidR="006D74DC">
        <w:rPr>
          <w:rFonts w:ascii="Arial" w:hAnsi="Arial" w:cs="Arial"/>
          <w:sz w:val="18"/>
          <w:szCs w:val="18"/>
        </w:rPr>
        <w:t>parc</w:t>
      </w:r>
      <w:proofErr w:type="spellEnd"/>
      <w:r w:rsidR="006D74DC">
        <w:rPr>
          <w:rFonts w:ascii="Arial" w:hAnsi="Arial" w:cs="Arial"/>
          <w:sz w:val="18"/>
          <w:szCs w:val="18"/>
        </w:rPr>
        <w:t>. č. 2250/2</w:t>
      </w:r>
      <w:r w:rsidR="00393DBD">
        <w:rPr>
          <w:rFonts w:ascii="Arial" w:hAnsi="Arial" w:cs="Arial"/>
          <w:sz w:val="18"/>
          <w:szCs w:val="18"/>
        </w:rPr>
        <w:t xml:space="preserve"> </w:t>
      </w:r>
      <w:r w:rsidR="001C50AB" w:rsidRPr="006D2336">
        <w:rPr>
          <w:rFonts w:ascii="Arial" w:hAnsi="Arial" w:cs="Arial"/>
          <w:sz w:val="18"/>
          <w:szCs w:val="18"/>
        </w:rPr>
        <w:t>v </w:t>
      </w:r>
      <w:proofErr w:type="spellStart"/>
      <w:r w:rsidR="001C50AB" w:rsidRPr="006D2336">
        <w:rPr>
          <w:rFonts w:ascii="Arial" w:hAnsi="Arial" w:cs="Arial"/>
          <w:sz w:val="18"/>
          <w:szCs w:val="18"/>
        </w:rPr>
        <w:t>k.ú</w:t>
      </w:r>
      <w:proofErr w:type="spellEnd"/>
      <w:r w:rsidR="001C50AB" w:rsidRPr="006D2336">
        <w:rPr>
          <w:rFonts w:ascii="Arial" w:hAnsi="Arial" w:cs="Arial"/>
          <w:sz w:val="18"/>
          <w:szCs w:val="18"/>
        </w:rPr>
        <w:t>. Bruntál-město</w:t>
      </w:r>
      <w:r w:rsidR="006D74DC">
        <w:rPr>
          <w:rFonts w:ascii="Arial" w:hAnsi="Arial" w:cs="Arial"/>
          <w:sz w:val="18"/>
          <w:szCs w:val="18"/>
        </w:rPr>
        <w:t>.</w:t>
      </w:r>
    </w:p>
    <w:p w14:paraId="5896BFA4" w14:textId="77777777" w:rsidR="007D1090" w:rsidRPr="001C50AB" w:rsidRDefault="007D1090" w:rsidP="007D1090">
      <w:pPr>
        <w:pStyle w:val="Default"/>
        <w:jc w:val="both"/>
        <w:rPr>
          <w:rFonts w:ascii="Arial" w:hAnsi="Arial" w:cs="Arial"/>
          <w:b/>
          <w:sz w:val="18"/>
          <w:szCs w:val="18"/>
        </w:rPr>
      </w:pPr>
    </w:p>
    <w:p w14:paraId="2A42E2ED"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63086A99"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14:paraId="54EE5AE1" w14:textId="77777777" w:rsidR="00261BDE" w:rsidRPr="007D1090" w:rsidRDefault="008A79AB" w:rsidP="007D1090">
      <w:pPr>
        <w:numPr>
          <w:ilvl w:val="0"/>
          <w:numId w:val="13"/>
        </w:numPr>
        <w:spacing w:before="60"/>
        <w:ind w:left="425" w:hanging="425"/>
        <w:jc w:val="both"/>
        <w:rPr>
          <w:iCs/>
          <w:sz w:val="18"/>
          <w:szCs w:val="18"/>
        </w:rPr>
      </w:pPr>
      <w:r w:rsidRPr="00325778">
        <w:rPr>
          <w:iCs/>
          <w:sz w:val="18"/>
          <w:szCs w:val="18"/>
        </w:rPr>
        <w:lastRenderedPageBreak/>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572147C6" w14:textId="77777777" w:rsidR="004222B0" w:rsidRPr="00325778" w:rsidRDefault="005D6A0E" w:rsidP="00B8022C">
      <w:pPr>
        <w:numPr>
          <w:ilvl w:val="0"/>
          <w:numId w:val="13"/>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14:paraId="32CB4F32" w14:textId="77777777" w:rsidR="005D6A0E" w:rsidRDefault="005D6A0E" w:rsidP="00B8022C">
      <w:pPr>
        <w:numPr>
          <w:ilvl w:val="0"/>
          <w:numId w:val="13"/>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14:paraId="3CAA09F4" w14:textId="77777777" w:rsidR="006D74DC" w:rsidRPr="00325778" w:rsidRDefault="006D74DC" w:rsidP="00B8022C">
      <w:pPr>
        <w:numPr>
          <w:ilvl w:val="0"/>
          <w:numId w:val="13"/>
        </w:numPr>
        <w:spacing w:before="60"/>
        <w:ind w:left="425" w:hanging="425"/>
        <w:jc w:val="both"/>
        <w:rPr>
          <w:sz w:val="18"/>
          <w:szCs w:val="18"/>
        </w:rPr>
      </w:pPr>
      <w:r w:rsidRPr="006D74DC">
        <w:rPr>
          <w:sz w:val="18"/>
          <w:szCs w:val="18"/>
        </w:rPr>
        <w:t xml:space="preserve">Na Město Bruntál, jako objednatele, se v této věci vztahuje výjimka z aplikace zákona č. 134/2016 Sb., o zadávání veřejných zakázek, dle </w:t>
      </w:r>
      <w:proofErr w:type="spellStart"/>
      <w:r w:rsidRPr="006D74DC">
        <w:rPr>
          <w:sz w:val="18"/>
          <w:szCs w:val="18"/>
        </w:rPr>
        <w:t>ust</w:t>
      </w:r>
      <w:proofErr w:type="spellEnd"/>
      <w:r w:rsidRPr="006D74DC">
        <w:rPr>
          <w:sz w:val="18"/>
          <w:szCs w:val="18"/>
        </w:rPr>
        <w:t>. §  11 odst. 1 písm. c) tohoto zákona.</w:t>
      </w:r>
    </w:p>
    <w:p w14:paraId="624CB8D8" w14:textId="77777777" w:rsidR="00117EDF" w:rsidRPr="00325778" w:rsidRDefault="00117EDF" w:rsidP="00504597">
      <w:pPr>
        <w:spacing w:before="120"/>
        <w:ind w:left="425" w:hanging="425"/>
        <w:jc w:val="both"/>
        <w:rPr>
          <w:sz w:val="18"/>
          <w:szCs w:val="18"/>
        </w:rPr>
      </w:pPr>
    </w:p>
    <w:p w14:paraId="345C2331" w14:textId="77777777" w:rsidR="00225774" w:rsidRPr="00325778" w:rsidRDefault="00225774" w:rsidP="00CB7E31">
      <w:pPr>
        <w:rPr>
          <w:sz w:val="18"/>
          <w:szCs w:val="18"/>
        </w:rPr>
      </w:pPr>
    </w:p>
    <w:p w14:paraId="4DBED7C8"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Předmět smlouvy</w:t>
      </w:r>
    </w:p>
    <w:p w14:paraId="2D68EA5A"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vymezení díla</w:t>
      </w:r>
    </w:p>
    <w:p w14:paraId="2CF3383E" w14:textId="29BA0909" w:rsidR="006D2336" w:rsidRDefault="006D2336" w:rsidP="00B8022C">
      <w:pPr>
        <w:numPr>
          <w:ilvl w:val="0"/>
          <w:numId w:val="12"/>
        </w:numPr>
        <w:tabs>
          <w:tab w:val="clear" w:pos="851"/>
        </w:tabs>
        <w:spacing w:before="60"/>
        <w:ind w:left="709" w:right="-1" w:hanging="284"/>
        <w:jc w:val="both"/>
        <w:rPr>
          <w:sz w:val="18"/>
          <w:szCs w:val="18"/>
        </w:rPr>
      </w:pPr>
      <w:r w:rsidRPr="007D1090">
        <w:rPr>
          <w:sz w:val="18"/>
          <w:szCs w:val="18"/>
        </w:rPr>
        <w:t>Zhotovitel se zavazuje provést na svůj náklad a nebezpečí pro objednatele dílo spočívající v realizaci stavby s</w:t>
      </w:r>
      <w:r w:rsidR="008E0BE8">
        <w:rPr>
          <w:sz w:val="18"/>
          <w:szCs w:val="18"/>
        </w:rPr>
        <w:t> </w:t>
      </w:r>
      <w:r w:rsidRPr="007D1090">
        <w:rPr>
          <w:sz w:val="18"/>
          <w:szCs w:val="18"/>
        </w:rPr>
        <w:t>názvem</w:t>
      </w:r>
      <w:r w:rsidR="008E0BE8">
        <w:rPr>
          <w:sz w:val="18"/>
          <w:szCs w:val="18"/>
        </w:rPr>
        <w:t>:</w:t>
      </w:r>
      <w:r w:rsidRPr="007D1090">
        <w:rPr>
          <w:sz w:val="18"/>
          <w:szCs w:val="18"/>
        </w:rPr>
        <w:t xml:space="preserve"> </w:t>
      </w:r>
      <w:r w:rsidR="006D74DC" w:rsidRPr="006D74DC">
        <w:rPr>
          <w:b/>
          <w:sz w:val="18"/>
          <w:szCs w:val="18"/>
        </w:rPr>
        <w:t xml:space="preserve">„Přechod pro chodce a </w:t>
      </w:r>
      <w:proofErr w:type="spellStart"/>
      <w:r w:rsidR="006D74DC" w:rsidRPr="006D74DC">
        <w:rPr>
          <w:b/>
          <w:sz w:val="18"/>
          <w:szCs w:val="18"/>
        </w:rPr>
        <w:t>pochozí</w:t>
      </w:r>
      <w:proofErr w:type="spellEnd"/>
      <w:r w:rsidR="006D74DC" w:rsidRPr="006D74DC">
        <w:rPr>
          <w:b/>
          <w:sz w:val="18"/>
          <w:szCs w:val="18"/>
        </w:rPr>
        <w:t xml:space="preserve"> plochy na ul. </w:t>
      </w:r>
      <w:proofErr w:type="spellStart"/>
      <w:r w:rsidR="006D74DC" w:rsidRPr="006D74DC">
        <w:rPr>
          <w:b/>
          <w:sz w:val="18"/>
          <w:szCs w:val="18"/>
        </w:rPr>
        <w:t>Kavalcova</w:t>
      </w:r>
      <w:proofErr w:type="spellEnd"/>
      <w:r w:rsidR="006D74DC" w:rsidRPr="006D74DC">
        <w:rPr>
          <w:b/>
          <w:sz w:val="18"/>
          <w:szCs w:val="18"/>
        </w:rPr>
        <w:t>, Bruntál“</w:t>
      </w:r>
      <w:r w:rsidRPr="007D1090">
        <w:rPr>
          <w:sz w:val="18"/>
          <w:szCs w:val="18"/>
        </w:rPr>
        <w:t xml:space="preserve">, podle předané </w:t>
      </w:r>
      <w:r w:rsidR="008E0BE8">
        <w:rPr>
          <w:sz w:val="18"/>
          <w:szCs w:val="18"/>
        </w:rPr>
        <w:t>p</w:t>
      </w:r>
      <w:r w:rsidR="008E0BE8" w:rsidRPr="00C4563A">
        <w:rPr>
          <w:color w:val="000000"/>
          <w:sz w:val="18"/>
          <w:szCs w:val="18"/>
        </w:rPr>
        <w:t>rojektov</w:t>
      </w:r>
      <w:r w:rsidR="008E0BE8">
        <w:rPr>
          <w:color w:val="000000"/>
          <w:sz w:val="18"/>
          <w:szCs w:val="18"/>
        </w:rPr>
        <w:t>é</w:t>
      </w:r>
      <w:r w:rsidR="008E0BE8" w:rsidRPr="00C4563A">
        <w:rPr>
          <w:color w:val="000000"/>
          <w:sz w:val="18"/>
          <w:szCs w:val="18"/>
        </w:rPr>
        <w:t xml:space="preserve"> dokumentace </w:t>
      </w:r>
      <w:r w:rsidR="008E0BE8">
        <w:rPr>
          <w:color w:val="000000"/>
          <w:sz w:val="18"/>
          <w:szCs w:val="18"/>
        </w:rPr>
        <w:t xml:space="preserve">pro </w:t>
      </w:r>
      <w:r w:rsidR="006D74DC">
        <w:rPr>
          <w:color w:val="000000"/>
          <w:sz w:val="18"/>
          <w:szCs w:val="18"/>
        </w:rPr>
        <w:t xml:space="preserve">společné povolení stavby v podrobnosti pro </w:t>
      </w:r>
      <w:r w:rsidR="008E0BE8">
        <w:rPr>
          <w:color w:val="000000"/>
          <w:sz w:val="18"/>
          <w:szCs w:val="18"/>
        </w:rPr>
        <w:t>provádění stavby, vy</w:t>
      </w:r>
      <w:r w:rsidR="008E0BE8" w:rsidRPr="00C4563A">
        <w:rPr>
          <w:color w:val="000000"/>
          <w:sz w:val="18"/>
          <w:szCs w:val="18"/>
        </w:rPr>
        <w:t>pracov</w:t>
      </w:r>
      <w:r w:rsidR="008E0BE8">
        <w:rPr>
          <w:color w:val="000000"/>
          <w:sz w:val="18"/>
          <w:szCs w:val="18"/>
        </w:rPr>
        <w:t xml:space="preserve">ané </w:t>
      </w:r>
      <w:r w:rsidR="008E0BE8" w:rsidRPr="00C4563A">
        <w:rPr>
          <w:color w:val="000000"/>
          <w:sz w:val="18"/>
          <w:szCs w:val="18"/>
        </w:rPr>
        <w:t xml:space="preserve">projektantem </w:t>
      </w:r>
      <w:proofErr w:type="spellStart"/>
      <w:r w:rsidR="00923E8B">
        <w:rPr>
          <w:color w:val="000000"/>
          <w:sz w:val="18"/>
          <w:szCs w:val="18"/>
        </w:rPr>
        <w:t>xxx</w:t>
      </w:r>
      <w:proofErr w:type="spellEnd"/>
      <w:r w:rsidR="006D74DC">
        <w:rPr>
          <w:color w:val="000000"/>
          <w:sz w:val="18"/>
          <w:szCs w:val="18"/>
        </w:rPr>
        <w:t xml:space="preserve">. </w:t>
      </w:r>
      <w:proofErr w:type="spellStart"/>
      <w:r w:rsidR="00923E8B">
        <w:rPr>
          <w:color w:val="000000"/>
          <w:sz w:val="18"/>
          <w:szCs w:val="18"/>
        </w:rPr>
        <w:t>xxxxx</w:t>
      </w:r>
      <w:proofErr w:type="spellEnd"/>
      <w:r w:rsidR="006D74DC">
        <w:rPr>
          <w:color w:val="000000"/>
          <w:sz w:val="18"/>
          <w:szCs w:val="18"/>
        </w:rPr>
        <w:t xml:space="preserve"> </w:t>
      </w:r>
      <w:proofErr w:type="spellStart"/>
      <w:r w:rsidR="00923E8B">
        <w:rPr>
          <w:color w:val="000000"/>
          <w:sz w:val="18"/>
          <w:szCs w:val="18"/>
        </w:rPr>
        <w:t>xxxxxxxxx</w:t>
      </w:r>
      <w:proofErr w:type="spellEnd"/>
      <w:r w:rsidR="006D74DC">
        <w:rPr>
          <w:color w:val="000000"/>
          <w:sz w:val="18"/>
          <w:szCs w:val="18"/>
        </w:rPr>
        <w:t xml:space="preserve">, </w:t>
      </w:r>
      <w:r w:rsidR="00923E8B">
        <w:rPr>
          <w:color w:val="000000"/>
          <w:sz w:val="18"/>
          <w:szCs w:val="18"/>
        </w:rPr>
        <w:t>xxxxxxx</w:t>
      </w:r>
      <w:r w:rsidR="006D74DC">
        <w:rPr>
          <w:color w:val="000000"/>
          <w:sz w:val="18"/>
          <w:szCs w:val="18"/>
        </w:rPr>
        <w:t xml:space="preserve"> </w:t>
      </w:r>
      <w:r w:rsidR="00923E8B">
        <w:rPr>
          <w:color w:val="000000"/>
          <w:sz w:val="18"/>
          <w:szCs w:val="18"/>
        </w:rPr>
        <w:t>xxx</w:t>
      </w:r>
      <w:r w:rsidR="00852BFD">
        <w:rPr>
          <w:color w:val="000000"/>
          <w:sz w:val="18"/>
          <w:szCs w:val="18"/>
        </w:rPr>
        <w:t xml:space="preserve">, </w:t>
      </w:r>
      <w:r w:rsidR="00923E8B">
        <w:rPr>
          <w:color w:val="000000"/>
          <w:sz w:val="18"/>
          <w:szCs w:val="18"/>
        </w:rPr>
        <w:t>xxx</w:t>
      </w:r>
      <w:r w:rsidR="00852BFD">
        <w:rPr>
          <w:color w:val="000000"/>
          <w:sz w:val="18"/>
          <w:szCs w:val="18"/>
        </w:rPr>
        <w:t xml:space="preserve"> </w:t>
      </w:r>
      <w:proofErr w:type="spellStart"/>
      <w:r w:rsidR="00923E8B">
        <w:rPr>
          <w:color w:val="000000"/>
          <w:sz w:val="18"/>
          <w:szCs w:val="18"/>
        </w:rPr>
        <w:t>xx</w:t>
      </w:r>
      <w:proofErr w:type="spellEnd"/>
      <w:r w:rsidR="00852BFD">
        <w:rPr>
          <w:color w:val="000000"/>
          <w:sz w:val="18"/>
          <w:szCs w:val="18"/>
        </w:rPr>
        <w:t xml:space="preserve"> </w:t>
      </w:r>
      <w:proofErr w:type="spellStart"/>
      <w:r w:rsidR="00923E8B">
        <w:rPr>
          <w:color w:val="000000"/>
          <w:sz w:val="18"/>
          <w:szCs w:val="18"/>
        </w:rPr>
        <w:t>xxxxx</w:t>
      </w:r>
      <w:proofErr w:type="spellEnd"/>
      <w:r w:rsidR="00852BFD">
        <w:rPr>
          <w:color w:val="000000"/>
          <w:sz w:val="18"/>
          <w:szCs w:val="18"/>
        </w:rPr>
        <w:t xml:space="preserve"> </w:t>
      </w:r>
      <w:proofErr w:type="spellStart"/>
      <w:r w:rsidR="00923E8B">
        <w:rPr>
          <w:color w:val="000000"/>
          <w:sz w:val="18"/>
          <w:szCs w:val="18"/>
        </w:rPr>
        <w:t>xxx</w:t>
      </w:r>
      <w:proofErr w:type="spellEnd"/>
      <w:r w:rsidR="00852BFD">
        <w:rPr>
          <w:color w:val="000000"/>
          <w:sz w:val="18"/>
          <w:szCs w:val="18"/>
        </w:rPr>
        <w:t xml:space="preserve"> </w:t>
      </w:r>
      <w:proofErr w:type="spellStart"/>
      <w:r w:rsidR="00923E8B">
        <w:rPr>
          <w:color w:val="000000"/>
          <w:sz w:val="18"/>
          <w:szCs w:val="18"/>
        </w:rPr>
        <w:t>xxxxxxxx</w:t>
      </w:r>
      <w:proofErr w:type="spellEnd"/>
      <w:r w:rsidR="008E0BE8" w:rsidRPr="00C4563A">
        <w:rPr>
          <w:color w:val="000000"/>
          <w:sz w:val="18"/>
          <w:szCs w:val="18"/>
        </w:rPr>
        <w:t xml:space="preserve">, IČ: </w:t>
      </w:r>
      <w:r w:rsidR="00852BFD">
        <w:rPr>
          <w:color w:val="000000"/>
          <w:sz w:val="18"/>
          <w:szCs w:val="18"/>
        </w:rPr>
        <w:t>76193578</w:t>
      </w:r>
      <w:r w:rsidR="008E0BE8" w:rsidRPr="00C4563A">
        <w:rPr>
          <w:color w:val="000000"/>
          <w:sz w:val="18"/>
          <w:szCs w:val="18"/>
        </w:rPr>
        <w:t>, autorizovaný</w:t>
      </w:r>
      <w:r w:rsidR="009411FE">
        <w:rPr>
          <w:color w:val="000000"/>
          <w:sz w:val="18"/>
          <w:szCs w:val="18"/>
        </w:rPr>
        <w:t>m</w:t>
      </w:r>
      <w:r w:rsidR="008E0BE8" w:rsidRPr="00C4563A">
        <w:rPr>
          <w:color w:val="000000"/>
          <w:sz w:val="18"/>
          <w:szCs w:val="18"/>
        </w:rPr>
        <w:t xml:space="preserve"> inženýr</w:t>
      </w:r>
      <w:r w:rsidR="009411FE">
        <w:rPr>
          <w:color w:val="000000"/>
          <w:sz w:val="18"/>
          <w:szCs w:val="18"/>
        </w:rPr>
        <w:t>em</w:t>
      </w:r>
      <w:r w:rsidR="008E0BE8" w:rsidRPr="00C4563A">
        <w:rPr>
          <w:color w:val="000000"/>
          <w:sz w:val="18"/>
          <w:szCs w:val="18"/>
        </w:rPr>
        <w:t xml:space="preserve"> pro dopravní stavby, ČKAIT číslo autorizace </w:t>
      </w:r>
      <w:r w:rsidR="001047E6" w:rsidRPr="001047E6">
        <w:rPr>
          <w:color w:val="000000"/>
          <w:sz w:val="18"/>
          <w:szCs w:val="18"/>
        </w:rPr>
        <w:t>1104104</w:t>
      </w:r>
      <w:r w:rsidR="008E0BE8">
        <w:rPr>
          <w:color w:val="000000"/>
          <w:sz w:val="18"/>
          <w:szCs w:val="18"/>
        </w:rPr>
        <w:t xml:space="preserve"> </w:t>
      </w:r>
      <w:r w:rsidRPr="007D1090">
        <w:rPr>
          <w:sz w:val="18"/>
          <w:szCs w:val="18"/>
        </w:rPr>
        <w:t xml:space="preserve">a dle zhotovitelem oceněného a přiloženého položkového </w:t>
      </w:r>
      <w:r w:rsidRPr="006D2336">
        <w:rPr>
          <w:sz w:val="18"/>
          <w:szCs w:val="18"/>
        </w:rPr>
        <w:t>výkazu výměr</w:t>
      </w:r>
      <w:r w:rsidRPr="006D2336">
        <w:t xml:space="preserve"> </w:t>
      </w:r>
      <w:r w:rsidRPr="006D2336">
        <w:rPr>
          <w:sz w:val="18"/>
          <w:szCs w:val="18"/>
          <w:lang w:val="en-US"/>
        </w:rPr>
        <w:t>[</w:t>
      </w:r>
      <w:r w:rsidRPr="006D2336">
        <w:rPr>
          <w:sz w:val="18"/>
          <w:szCs w:val="18"/>
        </w:rPr>
        <w:t>zadání</w:t>
      </w:r>
      <w:r w:rsidRPr="006D2336">
        <w:rPr>
          <w:sz w:val="18"/>
          <w:szCs w:val="18"/>
          <w:lang w:val="en-US"/>
        </w:rPr>
        <w:t>]</w:t>
      </w:r>
      <w:r w:rsidRPr="006D2336">
        <w:rPr>
          <w:sz w:val="18"/>
          <w:szCs w:val="18"/>
        </w:rPr>
        <w:t>.</w:t>
      </w:r>
    </w:p>
    <w:p w14:paraId="09C1692F" w14:textId="77777777" w:rsidR="0007031D" w:rsidRPr="00325778" w:rsidRDefault="00D400C5" w:rsidP="00B8022C">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14:paraId="5BECEE90" w14:textId="77777777" w:rsidR="00D400C5" w:rsidRPr="00A91FD3" w:rsidRDefault="00D400C5" w:rsidP="00B8022C">
      <w:pPr>
        <w:numPr>
          <w:ilvl w:val="0"/>
          <w:numId w:val="12"/>
        </w:numPr>
        <w:tabs>
          <w:tab w:val="clear" w:pos="851"/>
        </w:tabs>
        <w:spacing w:before="60"/>
        <w:ind w:left="709" w:right="-1" w:hanging="284"/>
        <w:jc w:val="both"/>
        <w:rPr>
          <w:sz w:val="18"/>
          <w:szCs w:val="18"/>
        </w:rPr>
      </w:pPr>
      <w:r w:rsidRPr="00325778">
        <w:rPr>
          <w:sz w:val="18"/>
          <w:szCs w:val="18"/>
        </w:rPr>
        <w:t xml:space="preserve">Součástí díla je i </w:t>
      </w:r>
      <w:r w:rsidRPr="00A91FD3">
        <w:rPr>
          <w:sz w:val="18"/>
          <w:szCs w:val="18"/>
        </w:rPr>
        <w:t>provedení těchto prací a výkonů:</w:t>
      </w:r>
    </w:p>
    <w:p w14:paraId="2B88F6E3" w14:textId="77777777" w:rsidR="00D400C5" w:rsidRPr="00A91FD3" w:rsidRDefault="00D400C5" w:rsidP="00B8022C">
      <w:pPr>
        <w:numPr>
          <w:ilvl w:val="1"/>
          <w:numId w:val="12"/>
        </w:numPr>
        <w:tabs>
          <w:tab w:val="left" w:pos="-2127"/>
        </w:tabs>
        <w:spacing w:before="120"/>
        <w:ind w:left="1134" w:right="-1" w:hanging="284"/>
        <w:contextualSpacing/>
        <w:jc w:val="both"/>
        <w:rPr>
          <w:sz w:val="18"/>
          <w:szCs w:val="18"/>
        </w:rPr>
      </w:pPr>
      <w:r w:rsidRPr="00A91FD3">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DA5262" w:rsidRPr="00A91FD3">
        <w:rPr>
          <w:snapToGrid w:val="0"/>
          <w:sz w:val="18"/>
          <w:szCs w:val="18"/>
        </w:rPr>
        <w:t>.</w:t>
      </w:r>
    </w:p>
    <w:p w14:paraId="40741D82" w14:textId="77777777"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r w:rsidR="00DA5262">
        <w:rPr>
          <w:snapToGrid w:val="0"/>
          <w:sz w:val="18"/>
          <w:szCs w:val="18"/>
        </w:rPr>
        <w:t>.</w:t>
      </w:r>
    </w:p>
    <w:p w14:paraId="419CE329" w14:textId="77777777"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w:t>
      </w:r>
      <w:r w:rsidR="00DA5262">
        <w:rPr>
          <w:snapToGrid w:val="0"/>
          <w:sz w:val="18"/>
          <w:szCs w:val="18"/>
        </w:rPr>
        <w:t>ovídajícím příslušným předpisům.</w:t>
      </w:r>
    </w:p>
    <w:p w14:paraId="3AC37B0E" w14:textId="77777777" w:rsidR="00D052C8" w:rsidRDefault="00D052C8"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w:t>
      </w:r>
      <w:r w:rsidR="00057245">
        <w:rPr>
          <w:sz w:val="18"/>
          <w:szCs w:val="18"/>
        </w:rPr>
        <w:t>541</w:t>
      </w:r>
      <w:r w:rsidRPr="00325778">
        <w:rPr>
          <w:sz w:val="18"/>
          <w:szCs w:val="18"/>
        </w:rPr>
        <w:t>/20</w:t>
      </w:r>
      <w:r w:rsidR="00057245">
        <w:rPr>
          <w:sz w:val="18"/>
          <w:szCs w:val="18"/>
        </w:rPr>
        <w:t>20</w:t>
      </w:r>
      <w:r w:rsidRPr="00325778">
        <w:rPr>
          <w:sz w:val="18"/>
          <w:szCs w:val="18"/>
        </w:rPr>
        <w:t xml:space="preserve"> Sb. a</w:t>
      </w:r>
      <w:r w:rsidR="00342AE7">
        <w:rPr>
          <w:sz w:val="18"/>
          <w:szCs w:val="18"/>
        </w:rPr>
        <w:t> </w:t>
      </w:r>
      <w:r w:rsidRPr="00325778">
        <w:rPr>
          <w:sz w:val="18"/>
          <w:szCs w:val="18"/>
        </w:rPr>
        <w:t xml:space="preserve">vyhláškou </w:t>
      </w:r>
      <w:r w:rsidR="00057245">
        <w:rPr>
          <w:sz w:val="18"/>
          <w:szCs w:val="18"/>
        </w:rPr>
        <w:t xml:space="preserve">MŽP a MZ </w:t>
      </w:r>
      <w:r w:rsidRPr="00325778">
        <w:rPr>
          <w:sz w:val="18"/>
          <w:szCs w:val="18"/>
        </w:rPr>
        <w:t xml:space="preserve">č. </w:t>
      </w:r>
      <w:r w:rsidR="00057245">
        <w:rPr>
          <w:sz w:val="18"/>
          <w:szCs w:val="18"/>
        </w:rPr>
        <w:t>8</w:t>
      </w:r>
      <w:r w:rsidRPr="00325778">
        <w:rPr>
          <w:sz w:val="18"/>
          <w:szCs w:val="18"/>
        </w:rPr>
        <w:t>/20</w:t>
      </w:r>
      <w:r w:rsidR="00057245">
        <w:rPr>
          <w:sz w:val="18"/>
          <w:szCs w:val="18"/>
        </w:rPr>
        <w:t>21</w:t>
      </w:r>
      <w:r w:rsidRPr="00325778">
        <w:rPr>
          <w:sz w:val="18"/>
          <w:szCs w:val="18"/>
        </w:rPr>
        <w:t xml:space="preserve"> Sb. </w:t>
      </w:r>
      <w:r w:rsidR="00057245">
        <w:rPr>
          <w:sz w:val="18"/>
          <w:szCs w:val="18"/>
        </w:rPr>
        <w:t xml:space="preserve">o Katalogu odpadů a posuzování vlastností odpadů </w:t>
      </w:r>
      <w:r w:rsidRPr="00325778">
        <w:rPr>
          <w:sz w:val="18"/>
          <w:szCs w:val="18"/>
        </w:rPr>
        <w:t>(Katalog odpadů) evidenci odpadů vzniklých v průběhu stavby a zajistí řádnou manipulaci s těmito odpady a jejich průběžnou likvidaci v souladu s uvedenými předpisy. Při předání díla předloží zhotovitel stavby doklady o řádné likvidaci odpadů</w:t>
      </w:r>
      <w:r w:rsidR="00DA5262">
        <w:rPr>
          <w:sz w:val="18"/>
          <w:szCs w:val="18"/>
        </w:rPr>
        <w:t>.</w:t>
      </w:r>
    </w:p>
    <w:p w14:paraId="785495C9" w14:textId="77777777" w:rsidR="00E84E1F" w:rsidRPr="00325778" w:rsidRDefault="00B261E8"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w:t>
      </w:r>
      <w:r w:rsidR="008C38A0">
        <w:rPr>
          <w:sz w:val="18"/>
          <w:szCs w:val="18"/>
        </w:rPr>
        <w:t xml:space="preserve"> </w:t>
      </w:r>
      <w:r w:rsidRPr="00325778">
        <w:rPr>
          <w:sz w:val="18"/>
          <w:szCs w:val="18"/>
        </w:rPr>
        <w:t>by část díla prováděl sám</w:t>
      </w:r>
      <w:r w:rsidR="00CA623E" w:rsidRPr="00325778">
        <w:rPr>
          <w:sz w:val="18"/>
          <w:szCs w:val="18"/>
        </w:rPr>
        <w:t>.</w:t>
      </w:r>
    </w:p>
    <w:p w14:paraId="600327B8" w14:textId="77777777"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14:paraId="7417A6AA" w14:textId="77777777" w:rsidR="00C16C60" w:rsidRPr="00325778" w:rsidRDefault="00C16C60"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14:paraId="4A61CC61" w14:textId="77777777" w:rsidR="004818FB" w:rsidRPr="00325778" w:rsidRDefault="00082007"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Za nepředvídané práce se považují práce </w:t>
      </w:r>
      <w:r w:rsidR="006D2336">
        <w:rPr>
          <w:sz w:val="18"/>
          <w:szCs w:val="18"/>
        </w:rPr>
        <w:t>zadání</w:t>
      </w:r>
      <w:r w:rsidRPr="00325778">
        <w:rPr>
          <w:sz w:val="18"/>
          <w:szCs w:val="18"/>
        </w:rPr>
        <w:t xml:space="preserve">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w:t>
      </w:r>
      <w:r w:rsidR="006D2336">
        <w:rPr>
          <w:sz w:val="18"/>
          <w:szCs w:val="18"/>
        </w:rPr>
        <w:t>zadání</w:t>
      </w:r>
      <w:r w:rsidRPr="00325778">
        <w:rPr>
          <w:sz w:val="18"/>
          <w:szCs w:val="18"/>
        </w:rPr>
        <w:t xml:space="preserve"> nebo práce vyvolané zásadní změnou tohoto řešení</w:t>
      </w:r>
      <w:r w:rsidR="004818FB" w:rsidRPr="00325778">
        <w:rPr>
          <w:sz w:val="18"/>
          <w:szCs w:val="18"/>
        </w:rPr>
        <w:t>.</w:t>
      </w:r>
    </w:p>
    <w:p w14:paraId="24EA9290" w14:textId="77777777"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w:t>
      </w:r>
      <w:r w:rsidR="006D2336">
        <w:rPr>
          <w:sz w:val="18"/>
          <w:szCs w:val="18"/>
        </w:rPr>
        <w:t>e zadáním</w:t>
      </w:r>
      <w:r w:rsidR="00233EA4">
        <w:rPr>
          <w:sz w:val="18"/>
          <w:szCs w:val="18"/>
        </w:rPr>
        <w:t>,</w:t>
      </w:r>
      <w:r w:rsidRPr="00325778">
        <w:rPr>
          <w:sz w:val="18"/>
          <w:szCs w:val="18"/>
        </w:rPr>
        <w:t xml:space="preserve"> a tuto pouze zpřesňují. Tyto práce jsou jako součást plnění díla již zahrnuty v ceně uvedené v této smlouvě.</w:t>
      </w:r>
    </w:p>
    <w:p w14:paraId="56055250" w14:textId="77777777" w:rsidR="004818FB" w:rsidRPr="00325778" w:rsidRDefault="004818FB" w:rsidP="00B8022C">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14:paraId="2533A327" w14:textId="77777777" w:rsidR="0050623F" w:rsidRPr="00325778" w:rsidRDefault="0050623F" w:rsidP="00436620">
      <w:pPr>
        <w:rPr>
          <w:sz w:val="18"/>
          <w:szCs w:val="18"/>
        </w:rPr>
      </w:pPr>
    </w:p>
    <w:p w14:paraId="4906CBB6"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stanovení jakostních ukazatelů provedení díla</w:t>
      </w:r>
    </w:p>
    <w:p w14:paraId="24C1D5F8" w14:textId="77777777" w:rsidR="005D6A0E" w:rsidRPr="00325778" w:rsidRDefault="005D6A0E" w:rsidP="00B8022C">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14:paraId="3B3A3E32"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14:paraId="4470D95C" w14:textId="77777777" w:rsidR="00F17945" w:rsidRPr="00325778" w:rsidRDefault="009C733A" w:rsidP="00B8022C">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14:paraId="384F660E"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14:paraId="590AF370" w14:textId="777BC7DC"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lastRenderedPageBreak/>
        <w:t xml:space="preserve">dodržení </w:t>
      </w:r>
      <w:r w:rsidR="00932737">
        <w:rPr>
          <w:i w:val="0"/>
          <w:iCs/>
          <w:color w:val="auto"/>
          <w:sz w:val="18"/>
          <w:szCs w:val="18"/>
        </w:rPr>
        <w:t xml:space="preserve">podmínek stanovených v pravomocném společném povolení stavebního záměru, tj. mimo jiné podmínek </w:t>
      </w:r>
      <w:r w:rsidRPr="00325778">
        <w:rPr>
          <w:i w:val="0"/>
          <w:iCs/>
          <w:color w:val="auto"/>
          <w:sz w:val="18"/>
          <w:szCs w:val="18"/>
        </w:rPr>
        <w:t>správců inženýrských sítí a dotčených orgánů a organizací</w:t>
      </w:r>
    </w:p>
    <w:p w14:paraId="1429ED0D" w14:textId="77777777" w:rsidR="005D6A0E" w:rsidRPr="00325778" w:rsidRDefault="00F8389A" w:rsidP="00B8022C">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14:paraId="2777CBA3" w14:textId="77777777" w:rsidR="005D6A0E" w:rsidRPr="00325778" w:rsidRDefault="005D6A0E" w:rsidP="00B8022C">
      <w:pPr>
        <w:pStyle w:val="odrazka5"/>
        <w:numPr>
          <w:ilvl w:val="1"/>
          <w:numId w:val="15"/>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14:paraId="39CC03BB" w14:textId="77777777" w:rsidR="005D6A0E" w:rsidRPr="00325778" w:rsidRDefault="009E01A5" w:rsidP="00B8022C">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14:paraId="62B7FCC4" w14:textId="77777777" w:rsidR="005D6A0E" w:rsidRPr="00325778" w:rsidRDefault="005D6A0E" w:rsidP="00864384">
      <w:pPr>
        <w:pStyle w:val="Smlouva-slo"/>
        <w:numPr>
          <w:ilvl w:val="1"/>
          <w:numId w:val="10"/>
        </w:numPr>
        <w:suppressAutoHyphens w:val="0"/>
        <w:spacing w:before="0" w:after="120" w:line="240" w:lineRule="auto"/>
        <w:ind w:left="1276" w:hanging="284"/>
        <w:contextualSpacing/>
        <w:rPr>
          <w:bCs/>
          <w:snapToGrid w:val="0"/>
          <w:sz w:val="18"/>
          <w:szCs w:val="18"/>
          <w:lang w:eastAsia="cs-CZ"/>
        </w:rPr>
      </w:pPr>
      <w:r w:rsidRPr="00325778">
        <w:rPr>
          <w:bCs/>
          <w:snapToGrid w:val="0"/>
          <w:sz w:val="18"/>
          <w:szCs w:val="18"/>
          <w:lang w:eastAsia="cs-CZ"/>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233EA4">
        <w:rPr>
          <w:bCs/>
          <w:snapToGrid w:val="0"/>
          <w:sz w:val="18"/>
          <w:szCs w:val="18"/>
          <w:lang w:eastAsia="cs-CZ"/>
        </w:rPr>
        <w:t>zadání</w:t>
      </w:r>
      <w:r w:rsidRPr="00325778">
        <w:rPr>
          <w:bCs/>
          <w:snapToGrid w:val="0"/>
          <w:sz w:val="18"/>
          <w:szCs w:val="18"/>
          <w:lang w:eastAsia="cs-CZ"/>
        </w:rPr>
        <w:t xml:space="preserve">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14:paraId="4768D141" w14:textId="77777777" w:rsidR="005D6A0E" w:rsidRPr="00325778" w:rsidRDefault="005D6A0E" w:rsidP="00B8022C">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14:paraId="1B309397" w14:textId="77777777" w:rsidR="005D6A0E" w:rsidRPr="00325778" w:rsidRDefault="005D6A0E" w:rsidP="00B8022C">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14:paraId="319ACDB1" w14:textId="77777777" w:rsidR="005D6A0E" w:rsidRPr="00325778" w:rsidRDefault="005D6A0E" w:rsidP="00B8022C">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práce</w:t>
      </w:r>
      <w:r w:rsidR="00EE2B65">
        <w:rPr>
          <w:i w:val="0"/>
          <w:iCs/>
          <w:snapToGrid w:val="0"/>
          <w:color w:val="auto"/>
          <w:sz w:val="18"/>
          <w:szCs w:val="18"/>
        </w:rPr>
        <w:t xml:space="preserve"> a činnosti, uvedené </w:t>
      </w:r>
      <w:r w:rsidR="00EE2B65" w:rsidRPr="00EE2B65">
        <w:rPr>
          <w:i w:val="0"/>
          <w:color w:val="auto"/>
          <w:sz w:val="18"/>
          <w:szCs w:val="18"/>
        </w:rPr>
        <w:t>v článku III.2.a</w:t>
      </w:r>
      <w:r w:rsidR="00EE2B65">
        <w:rPr>
          <w:i w:val="0"/>
          <w:color w:val="auto"/>
          <w:sz w:val="18"/>
          <w:szCs w:val="18"/>
        </w:rPr>
        <w:t>)</w:t>
      </w:r>
      <w:r w:rsidR="008E5B28">
        <w:rPr>
          <w:i w:val="0"/>
          <w:color w:val="auto"/>
          <w:sz w:val="18"/>
          <w:szCs w:val="18"/>
        </w:rPr>
        <w:t>,</w:t>
      </w:r>
      <w:r w:rsidRPr="00EE2B65">
        <w:rPr>
          <w:i w:val="0"/>
          <w:iCs/>
          <w:snapToGrid w:val="0"/>
          <w:color w:val="auto"/>
          <w:sz w:val="18"/>
          <w:szCs w:val="18"/>
        </w:rPr>
        <w:t xml:space="preserve"> jsou zahrnuty </w:t>
      </w:r>
      <w:r w:rsidRPr="00325778">
        <w:rPr>
          <w:i w:val="0"/>
          <w:iCs/>
          <w:snapToGrid w:val="0"/>
          <w:color w:val="auto"/>
          <w:sz w:val="18"/>
          <w:szCs w:val="18"/>
        </w:rPr>
        <w:t>v ceně díla.</w:t>
      </w:r>
    </w:p>
    <w:p w14:paraId="1AD1BDDE" w14:textId="77777777" w:rsidR="00F5553B" w:rsidRPr="00325778" w:rsidRDefault="005D6A0E" w:rsidP="00B8022C">
      <w:pPr>
        <w:numPr>
          <w:ilvl w:val="0"/>
          <w:numId w:val="1"/>
        </w:numPr>
        <w:spacing w:before="60"/>
        <w:ind w:left="425" w:hanging="425"/>
        <w:jc w:val="both"/>
        <w:rPr>
          <w:b/>
          <w:sz w:val="18"/>
          <w:szCs w:val="18"/>
        </w:rPr>
      </w:pPr>
      <w:r w:rsidRPr="00325778">
        <w:rPr>
          <w:b/>
          <w:sz w:val="18"/>
          <w:szCs w:val="18"/>
        </w:rPr>
        <w:t>základní požadavky na materiálové provedení</w:t>
      </w:r>
    </w:p>
    <w:p w14:paraId="7B6DBAD2" w14:textId="77777777" w:rsidR="00F5553B" w:rsidRPr="00325778" w:rsidRDefault="005D6A0E" w:rsidP="00B8022C">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14:paraId="3BA50DF0" w14:textId="77777777" w:rsidR="005D6A0E" w:rsidRPr="00325778" w:rsidRDefault="00287E96" w:rsidP="00B8022C">
      <w:pPr>
        <w:pStyle w:val="Nadpis8"/>
        <w:keepNext w:val="0"/>
        <w:numPr>
          <w:ilvl w:val="0"/>
          <w:numId w:val="16"/>
        </w:numPr>
        <w:spacing w:before="60"/>
        <w:ind w:left="709" w:hanging="284"/>
        <w:rPr>
          <w:color w:val="auto"/>
          <w:sz w:val="18"/>
          <w:szCs w:val="18"/>
        </w:rPr>
      </w:pPr>
      <w:r>
        <w:rPr>
          <w:color w:val="auto"/>
          <w:sz w:val="18"/>
          <w:szCs w:val="18"/>
        </w:rPr>
        <w:t>O</w:t>
      </w:r>
      <w:r w:rsidR="00223091" w:rsidRPr="00325778">
        <w:rPr>
          <w:color w:val="auto"/>
          <w:sz w:val="18"/>
          <w:szCs w:val="18"/>
        </w:rPr>
        <w:t xml:space="preserve">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14:paraId="46148F92"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součinnost objednatele a zhotovitele při realizaci díla</w:t>
      </w:r>
    </w:p>
    <w:p w14:paraId="1DD4B6A6" w14:textId="77777777" w:rsidR="0050623F" w:rsidRPr="00287E96" w:rsidRDefault="00287E96" w:rsidP="00B8022C">
      <w:pPr>
        <w:pStyle w:val="Zkladntextodsazen"/>
        <w:numPr>
          <w:ilvl w:val="0"/>
          <w:numId w:val="17"/>
        </w:numPr>
        <w:spacing w:before="60"/>
        <w:ind w:left="709" w:hanging="284"/>
        <w:rPr>
          <w:i w:val="0"/>
          <w:color w:val="auto"/>
          <w:sz w:val="18"/>
          <w:szCs w:val="18"/>
        </w:rPr>
      </w:pPr>
      <w:r>
        <w:rPr>
          <w:i w:val="0"/>
          <w:color w:val="auto"/>
          <w:sz w:val="18"/>
          <w:szCs w:val="18"/>
        </w:rPr>
        <w:t>Objednatel</w:t>
      </w:r>
      <w:r w:rsidR="00A9160E" w:rsidRPr="00287E96">
        <w:rPr>
          <w:i w:val="0"/>
          <w:color w:val="auto"/>
          <w:sz w:val="18"/>
          <w:szCs w:val="18"/>
        </w:rPr>
        <w:t xml:space="preserve"> předá zhotoviteli staveniště.</w:t>
      </w:r>
      <w:r w:rsidR="005D6A0E" w:rsidRPr="00287E96">
        <w:rPr>
          <w:i w:val="0"/>
          <w:color w:val="auto"/>
          <w:sz w:val="18"/>
          <w:szCs w:val="18"/>
        </w:rPr>
        <w:t xml:space="preserve"> </w:t>
      </w:r>
      <w:r>
        <w:rPr>
          <w:i w:val="0"/>
          <w:color w:val="auto"/>
          <w:sz w:val="18"/>
          <w:szCs w:val="18"/>
        </w:rPr>
        <w:t>Objednatel</w:t>
      </w:r>
      <w:r w:rsidR="005D6A0E" w:rsidRPr="00287E96">
        <w:rPr>
          <w:i w:val="0"/>
          <w:color w:val="auto"/>
          <w:sz w:val="18"/>
          <w:szCs w:val="18"/>
        </w:rPr>
        <w:t xml:space="preserve"> bude kontrolovat provádění prací podle </w:t>
      </w:r>
      <w:r>
        <w:rPr>
          <w:i w:val="0"/>
          <w:color w:val="auto"/>
          <w:sz w:val="18"/>
          <w:szCs w:val="18"/>
        </w:rPr>
        <w:t>zadání,</w:t>
      </w:r>
      <w:r w:rsidR="005D6A0E" w:rsidRPr="00287E96">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287E96">
        <w:rPr>
          <w:i w:val="0"/>
          <w:color w:val="auto"/>
          <w:sz w:val="18"/>
          <w:szCs w:val="18"/>
        </w:rPr>
        <w:t> </w:t>
      </w:r>
      <w:r w:rsidR="005D6A0E" w:rsidRPr="00287E96">
        <w:rPr>
          <w:i w:val="0"/>
          <w:color w:val="auto"/>
          <w:sz w:val="18"/>
          <w:szCs w:val="18"/>
        </w:rPr>
        <w:t xml:space="preserve">tyto údaje sdělí </w:t>
      </w:r>
      <w:r>
        <w:rPr>
          <w:i w:val="0"/>
          <w:color w:val="auto"/>
          <w:sz w:val="18"/>
          <w:szCs w:val="18"/>
        </w:rPr>
        <w:t>objednateli</w:t>
      </w:r>
      <w:r w:rsidR="005D6A0E" w:rsidRPr="00287E96">
        <w:rPr>
          <w:i w:val="0"/>
          <w:color w:val="auto"/>
          <w:sz w:val="18"/>
          <w:szCs w:val="18"/>
        </w:rPr>
        <w:t xml:space="preserve"> pro možnost kontrol.</w:t>
      </w:r>
    </w:p>
    <w:p w14:paraId="046FB348" w14:textId="77777777" w:rsidR="0050623F"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14:paraId="4C3D94BE" w14:textId="77777777" w:rsidR="005D6A0E"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14:paraId="718010B7" w14:textId="77777777" w:rsidR="00057EDB" w:rsidRPr="00325778" w:rsidRDefault="0050623F" w:rsidP="00B8022C">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14:paraId="590E388F"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požadavky na dodržování bezpečnosti práce</w:t>
      </w:r>
    </w:p>
    <w:p w14:paraId="119CBE5D" w14:textId="77777777" w:rsidR="00D052C8" w:rsidRDefault="00D052C8" w:rsidP="00B8022C">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xml:space="preserve">,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w:t>
      </w:r>
      <w:r w:rsidR="00287E96">
        <w:rPr>
          <w:sz w:val="18"/>
          <w:szCs w:val="18"/>
        </w:rPr>
        <w:t>objednatel</w:t>
      </w:r>
      <w:r w:rsidRPr="00325778">
        <w:rPr>
          <w:sz w:val="18"/>
          <w:szCs w:val="18"/>
        </w:rPr>
        <w:t xml:space="preserve"> právo přerušit práce na stavbě do doby, než zhotovitel sjedná nápravu. Toto přerušení prací není důvodem pro prodloužení termínu plnění.</w:t>
      </w:r>
    </w:p>
    <w:p w14:paraId="453FA54A"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14:paraId="35B4E7DE"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14:paraId="782FFD45"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14:paraId="64144729" w14:textId="77777777" w:rsidR="00261BDE" w:rsidRDefault="00D052C8" w:rsidP="00B8022C">
      <w:pPr>
        <w:pStyle w:val="Zkladntext"/>
        <w:numPr>
          <w:ilvl w:val="0"/>
          <w:numId w:val="33"/>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78FADCE9"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 xml:space="preserve">záznam. Zhotovitel je následně povinen provést školení veškerých pracovníků, kteří se budou na provedení díla podílet, seznámit je </w:t>
      </w:r>
      <w:r w:rsidRPr="00325778">
        <w:rPr>
          <w:sz w:val="18"/>
          <w:szCs w:val="18"/>
        </w:rPr>
        <w:lastRenderedPageBreak/>
        <w:t>se zjištěnými skutečnostmi a určit způsob ochrany a prevence úrazů a jiného poškození zdraví. Kopii záznamu o provedeném školení předá zhotovitel objednateli.</w:t>
      </w:r>
    </w:p>
    <w:p w14:paraId="4AF9E1DC"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6F5AA1A4"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14:paraId="02F7FFED"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14:paraId="7F21D793" w14:textId="77777777" w:rsidR="00D052C8" w:rsidRPr="00287E96" w:rsidRDefault="00287E96" w:rsidP="00B8022C">
      <w:pPr>
        <w:pStyle w:val="Jednotlivbodysml"/>
        <w:numPr>
          <w:ilvl w:val="0"/>
          <w:numId w:val="33"/>
        </w:numPr>
        <w:spacing w:before="60" w:after="0"/>
        <w:rPr>
          <w:rFonts w:ascii="Arial" w:hAnsi="Arial" w:cs="Arial"/>
          <w:sz w:val="18"/>
          <w:szCs w:val="18"/>
        </w:rPr>
      </w:pPr>
      <w:r>
        <w:rPr>
          <w:rFonts w:ascii="Arial" w:hAnsi="Arial" w:cs="Arial"/>
          <w:sz w:val="18"/>
          <w:szCs w:val="18"/>
        </w:rPr>
        <w:t xml:space="preserve">Zhotovitel je povinen provádět dílo v </w:t>
      </w:r>
      <w:r w:rsidR="00D052C8" w:rsidRPr="00287E96">
        <w:rPr>
          <w:rFonts w:ascii="Arial" w:hAnsi="Arial" w:cs="Arial"/>
          <w:sz w:val="18"/>
          <w:szCs w:val="18"/>
        </w:rPr>
        <w:t>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w:t>
      </w:r>
      <w:r>
        <w:rPr>
          <w:rFonts w:ascii="Arial" w:hAnsi="Arial" w:cs="Arial"/>
          <w:sz w:val="18"/>
          <w:szCs w:val="18"/>
        </w:rPr>
        <w:t>.</w:t>
      </w:r>
      <w:r w:rsidR="00D052C8" w:rsidRPr="00287E96">
        <w:rPr>
          <w:rFonts w:ascii="Arial" w:hAnsi="Arial" w:cs="Arial"/>
          <w:sz w:val="18"/>
          <w:szCs w:val="18"/>
        </w:rPr>
        <w:t xml:space="preserve"> Zhotovitel je povinen zavázat k součinnosti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w:t>
      </w:r>
      <w:r w:rsidR="00E85C09">
        <w:rPr>
          <w:rFonts w:ascii="Arial" w:hAnsi="Arial" w:cs="Arial"/>
          <w:sz w:val="18"/>
          <w:szCs w:val="18"/>
        </w:rPr>
        <w:t xml:space="preserve">. </w:t>
      </w:r>
    </w:p>
    <w:p w14:paraId="50581040" w14:textId="77777777" w:rsidR="00D052C8" w:rsidRPr="00E85C09" w:rsidRDefault="00D052C8" w:rsidP="00364F5E">
      <w:pPr>
        <w:spacing w:before="60"/>
        <w:rPr>
          <w:strike/>
          <w:sz w:val="18"/>
          <w:szCs w:val="18"/>
        </w:rPr>
      </w:pPr>
    </w:p>
    <w:p w14:paraId="5D743CBE" w14:textId="77777777" w:rsidR="00225774" w:rsidRPr="00325778" w:rsidRDefault="00225774" w:rsidP="00CB7E31">
      <w:pPr>
        <w:rPr>
          <w:sz w:val="18"/>
          <w:szCs w:val="18"/>
        </w:rPr>
      </w:pPr>
    </w:p>
    <w:p w14:paraId="4F4B2887" w14:textId="77777777" w:rsidR="005D6A0E" w:rsidRPr="00325778" w:rsidRDefault="005D6A0E" w:rsidP="00B8022C">
      <w:pPr>
        <w:numPr>
          <w:ilvl w:val="0"/>
          <w:numId w:val="24"/>
        </w:numPr>
        <w:spacing w:after="240"/>
        <w:ind w:left="0" w:firstLine="0"/>
        <w:jc w:val="center"/>
        <w:rPr>
          <w:b/>
          <w:sz w:val="18"/>
          <w:szCs w:val="18"/>
        </w:rPr>
      </w:pPr>
      <w:r w:rsidRPr="00325778">
        <w:rPr>
          <w:b/>
          <w:sz w:val="18"/>
          <w:szCs w:val="18"/>
        </w:rPr>
        <w:t>Doklady o územním řízení a stavebním povolení</w:t>
      </w:r>
    </w:p>
    <w:p w14:paraId="115EA547" w14:textId="49D91BBB" w:rsidR="00CB0B5A" w:rsidRPr="00B95890" w:rsidRDefault="009005F3" w:rsidP="00B8022C">
      <w:pPr>
        <w:pStyle w:val="Zkladntext"/>
        <w:numPr>
          <w:ilvl w:val="0"/>
          <w:numId w:val="30"/>
        </w:numPr>
        <w:ind w:left="426" w:hanging="426"/>
        <w:jc w:val="both"/>
        <w:rPr>
          <w:bCs/>
          <w:sz w:val="18"/>
          <w:szCs w:val="18"/>
        </w:rPr>
      </w:pPr>
      <w:r w:rsidRPr="009005F3">
        <w:rPr>
          <w:sz w:val="18"/>
          <w:szCs w:val="18"/>
        </w:rPr>
        <w:t>S</w:t>
      </w:r>
      <w:r w:rsidR="00AA7052" w:rsidRPr="00AA7052">
        <w:rPr>
          <w:sz w:val="18"/>
          <w:szCs w:val="18"/>
        </w:rPr>
        <w:t xml:space="preserve">polečné povolení stavebního záměru pod názvem: </w:t>
      </w:r>
      <w:r w:rsidR="00332F20" w:rsidRPr="00332F20">
        <w:rPr>
          <w:sz w:val="18"/>
          <w:szCs w:val="18"/>
        </w:rPr>
        <w:t xml:space="preserve">„Přechod pro chodce a </w:t>
      </w:r>
      <w:proofErr w:type="spellStart"/>
      <w:r w:rsidR="00332F20" w:rsidRPr="00332F20">
        <w:rPr>
          <w:sz w:val="18"/>
          <w:szCs w:val="18"/>
        </w:rPr>
        <w:t>pochozí</w:t>
      </w:r>
      <w:proofErr w:type="spellEnd"/>
      <w:r w:rsidR="00332F20" w:rsidRPr="00332F20">
        <w:rPr>
          <w:sz w:val="18"/>
          <w:szCs w:val="18"/>
        </w:rPr>
        <w:t xml:space="preserve"> plochy na ul. </w:t>
      </w:r>
      <w:proofErr w:type="spellStart"/>
      <w:r w:rsidR="00332F20" w:rsidRPr="00332F20">
        <w:rPr>
          <w:sz w:val="18"/>
          <w:szCs w:val="18"/>
        </w:rPr>
        <w:t>Kavalcova</w:t>
      </w:r>
      <w:proofErr w:type="spellEnd"/>
      <w:r w:rsidR="00332F20" w:rsidRPr="00332F20">
        <w:rPr>
          <w:sz w:val="18"/>
          <w:szCs w:val="18"/>
        </w:rPr>
        <w:t>, Bruntál“</w:t>
      </w:r>
      <w:r w:rsidR="00332F20">
        <w:rPr>
          <w:sz w:val="18"/>
          <w:szCs w:val="18"/>
        </w:rPr>
        <w:t xml:space="preserve">, které </w:t>
      </w:r>
      <w:r w:rsidR="00AA7052" w:rsidRPr="00AA7052">
        <w:rPr>
          <w:sz w:val="18"/>
          <w:szCs w:val="18"/>
        </w:rPr>
        <w:t xml:space="preserve">vydal odbor </w:t>
      </w:r>
      <w:proofErr w:type="spellStart"/>
      <w:r w:rsidR="00AA7052" w:rsidRPr="00AA7052">
        <w:rPr>
          <w:sz w:val="18"/>
          <w:szCs w:val="18"/>
        </w:rPr>
        <w:t>VaÚP</w:t>
      </w:r>
      <w:proofErr w:type="spellEnd"/>
      <w:r w:rsidR="00AA7052" w:rsidRPr="00AA7052">
        <w:rPr>
          <w:sz w:val="18"/>
          <w:szCs w:val="18"/>
        </w:rPr>
        <w:t xml:space="preserve"> Městského úřadu Bruntál dne </w:t>
      </w:r>
      <w:r w:rsidR="00332F20">
        <w:rPr>
          <w:sz w:val="18"/>
          <w:szCs w:val="18"/>
        </w:rPr>
        <w:t>23</w:t>
      </w:r>
      <w:r w:rsidR="00AA7052" w:rsidRPr="00AA7052">
        <w:rPr>
          <w:sz w:val="18"/>
          <w:szCs w:val="18"/>
        </w:rPr>
        <w:t>.0</w:t>
      </w:r>
      <w:r w:rsidR="00332F20">
        <w:rPr>
          <w:sz w:val="18"/>
          <w:szCs w:val="18"/>
        </w:rPr>
        <w:t>5</w:t>
      </w:r>
      <w:r w:rsidR="00AA7052" w:rsidRPr="00AA7052">
        <w:rPr>
          <w:sz w:val="18"/>
          <w:szCs w:val="18"/>
        </w:rPr>
        <w:t>.202</w:t>
      </w:r>
      <w:r w:rsidR="00332F20">
        <w:rPr>
          <w:sz w:val="18"/>
          <w:szCs w:val="18"/>
        </w:rPr>
        <w:t>4</w:t>
      </w:r>
      <w:r w:rsidR="00AA7052" w:rsidRPr="00AA7052">
        <w:rPr>
          <w:sz w:val="18"/>
          <w:szCs w:val="18"/>
        </w:rPr>
        <w:t xml:space="preserve"> pod č.j. MUBR/</w:t>
      </w:r>
      <w:r w:rsidR="00332F20">
        <w:rPr>
          <w:sz w:val="18"/>
          <w:szCs w:val="18"/>
        </w:rPr>
        <w:t>94607</w:t>
      </w:r>
      <w:r w:rsidR="00AA7052" w:rsidRPr="00AA7052">
        <w:rPr>
          <w:sz w:val="18"/>
          <w:szCs w:val="18"/>
        </w:rPr>
        <w:t>-2</w:t>
      </w:r>
      <w:r w:rsidR="00332F20">
        <w:rPr>
          <w:sz w:val="18"/>
          <w:szCs w:val="18"/>
        </w:rPr>
        <w:t>3</w:t>
      </w:r>
      <w:r w:rsidR="00AA7052" w:rsidRPr="00AA7052">
        <w:rPr>
          <w:sz w:val="18"/>
          <w:szCs w:val="18"/>
        </w:rPr>
        <w:t>/</w:t>
      </w:r>
      <w:r w:rsidR="00332F20">
        <w:rPr>
          <w:sz w:val="18"/>
          <w:szCs w:val="18"/>
        </w:rPr>
        <w:t>při</w:t>
      </w:r>
      <w:r>
        <w:rPr>
          <w:sz w:val="18"/>
          <w:szCs w:val="18"/>
        </w:rPr>
        <w:t>.</w:t>
      </w:r>
    </w:p>
    <w:p w14:paraId="76F74D49" w14:textId="77777777" w:rsidR="00CB0B5A" w:rsidRPr="00325778" w:rsidRDefault="00CB0B5A" w:rsidP="006A4E06">
      <w:pPr>
        <w:rPr>
          <w:sz w:val="18"/>
          <w:szCs w:val="18"/>
        </w:rPr>
      </w:pPr>
    </w:p>
    <w:p w14:paraId="085CE814" w14:textId="77777777" w:rsidR="00130856" w:rsidRPr="00325778" w:rsidRDefault="00130856" w:rsidP="00A44EFC">
      <w:pPr>
        <w:jc w:val="both"/>
        <w:rPr>
          <w:sz w:val="18"/>
          <w:szCs w:val="18"/>
        </w:rPr>
      </w:pPr>
    </w:p>
    <w:p w14:paraId="6F3FF2CC"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Cena díla</w:t>
      </w:r>
    </w:p>
    <w:p w14:paraId="03526A68" w14:textId="0298E324" w:rsidR="0099709D" w:rsidRDefault="0099709D" w:rsidP="00B8022C">
      <w:pPr>
        <w:pStyle w:val="Zkladntext"/>
        <w:numPr>
          <w:ilvl w:val="0"/>
          <w:numId w:val="18"/>
        </w:numPr>
        <w:tabs>
          <w:tab w:val="clear" w:pos="794"/>
        </w:tabs>
        <w:spacing w:before="60"/>
        <w:ind w:left="425" w:hanging="425"/>
        <w:jc w:val="both"/>
        <w:rPr>
          <w:sz w:val="18"/>
          <w:szCs w:val="18"/>
        </w:rPr>
      </w:pPr>
      <w:r w:rsidRPr="007D0FB7">
        <w:rPr>
          <w:sz w:val="18"/>
          <w:szCs w:val="18"/>
        </w:rPr>
        <w:t>Cena za provedení díla byla sjednána dohodou smluvních stran ve výši</w:t>
      </w:r>
      <w:r w:rsidRPr="00325778">
        <w:rPr>
          <w:sz w:val="18"/>
          <w:szCs w:val="18"/>
        </w:rPr>
        <w:t xml:space="preserve"> </w:t>
      </w:r>
      <w:r w:rsidR="009A4E61" w:rsidRPr="009005F3">
        <w:rPr>
          <w:b/>
          <w:sz w:val="18"/>
          <w:szCs w:val="18"/>
        </w:rPr>
        <w:t>842</w:t>
      </w:r>
      <w:r w:rsidR="009005F3">
        <w:rPr>
          <w:b/>
          <w:sz w:val="18"/>
          <w:szCs w:val="18"/>
        </w:rPr>
        <w:t> </w:t>
      </w:r>
      <w:r w:rsidR="009A4E61" w:rsidRPr="009005F3">
        <w:rPr>
          <w:b/>
          <w:sz w:val="18"/>
          <w:szCs w:val="18"/>
        </w:rPr>
        <w:t>07</w:t>
      </w:r>
      <w:r w:rsidR="00D11A38">
        <w:rPr>
          <w:b/>
          <w:sz w:val="18"/>
          <w:szCs w:val="18"/>
        </w:rPr>
        <w:t>3</w:t>
      </w:r>
      <w:r w:rsidR="009A4E61" w:rsidRPr="009005F3">
        <w:rPr>
          <w:b/>
          <w:sz w:val="18"/>
          <w:szCs w:val="18"/>
        </w:rPr>
        <w:t>,</w:t>
      </w:r>
      <w:r w:rsidR="00D11A38">
        <w:rPr>
          <w:b/>
          <w:sz w:val="18"/>
          <w:szCs w:val="18"/>
        </w:rPr>
        <w:t>27</w:t>
      </w:r>
      <w:r w:rsidR="009005F3">
        <w:rPr>
          <w:b/>
          <w:sz w:val="18"/>
          <w:szCs w:val="18"/>
        </w:rPr>
        <w:t xml:space="preserve"> </w:t>
      </w:r>
      <w:r w:rsidRPr="009005F3">
        <w:rPr>
          <w:b/>
          <w:sz w:val="18"/>
          <w:szCs w:val="18"/>
        </w:rPr>
        <w:t>Kč</w:t>
      </w:r>
      <w:r w:rsidRPr="007D0FB7">
        <w:rPr>
          <w:b/>
          <w:sz w:val="18"/>
          <w:szCs w:val="18"/>
        </w:rPr>
        <w:t xml:space="preserve"> </w:t>
      </w:r>
      <w:r w:rsidRPr="008E0BE8">
        <w:rPr>
          <w:b/>
          <w:sz w:val="18"/>
          <w:szCs w:val="18"/>
        </w:rPr>
        <w:t>(slovy:</w:t>
      </w:r>
      <w:r w:rsidR="009005F3">
        <w:rPr>
          <w:b/>
          <w:sz w:val="18"/>
          <w:szCs w:val="18"/>
        </w:rPr>
        <w:t xml:space="preserve"> </w:t>
      </w:r>
      <w:r w:rsidR="009A4E61">
        <w:rPr>
          <w:b/>
          <w:sz w:val="18"/>
          <w:szCs w:val="18"/>
        </w:rPr>
        <w:t>osm</w:t>
      </w:r>
      <w:r w:rsidR="009005F3">
        <w:rPr>
          <w:b/>
          <w:sz w:val="18"/>
          <w:szCs w:val="18"/>
        </w:rPr>
        <w:t xml:space="preserve"> </w:t>
      </w:r>
      <w:r w:rsidR="009A4E61">
        <w:rPr>
          <w:b/>
          <w:sz w:val="18"/>
          <w:szCs w:val="18"/>
        </w:rPr>
        <w:t>set</w:t>
      </w:r>
      <w:r w:rsidR="009005F3">
        <w:rPr>
          <w:b/>
          <w:sz w:val="18"/>
          <w:szCs w:val="18"/>
        </w:rPr>
        <w:t xml:space="preserve"> </w:t>
      </w:r>
      <w:r w:rsidR="009A4E61">
        <w:rPr>
          <w:b/>
          <w:sz w:val="18"/>
          <w:szCs w:val="18"/>
        </w:rPr>
        <w:t>čtyřicet</w:t>
      </w:r>
      <w:r w:rsidR="009005F3">
        <w:rPr>
          <w:b/>
          <w:sz w:val="18"/>
          <w:szCs w:val="18"/>
        </w:rPr>
        <w:t xml:space="preserve"> </w:t>
      </w:r>
      <w:r w:rsidR="009A4E61">
        <w:rPr>
          <w:b/>
          <w:sz w:val="18"/>
          <w:szCs w:val="18"/>
        </w:rPr>
        <w:t>dva</w:t>
      </w:r>
      <w:r w:rsidR="009005F3">
        <w:rPr>
          <w:b/>
          <w:sz w:val="18"/>
          <w:szCs w:val="18"/>
        </w:rPr>
        <w:t xml:space="preserve"> </w:t>
      </w:r>
      <w:r w:rsidR="009A4E61">
        <w:rPr>
          <w:b/>
          <w:sz w:val="18"/>
          <w:szCs w:val="18"/>
        </w:rPr>
        <w:t>tisíc</w:t>
      </w:r>
      <w:r w:rsidR="009005F3">
        <w:rPr>
          <w:b/>
          <w:sz w:val="18"/>
          <w:szCs w:val="18"/>
        </w:rPr>
        <w:t xml:space="preserve"> </w:t>
      </w:r>
      <w:r w:rsidR="009A4E61">
        <w:rPr>
          <w:b/>
          <w:sz w:val="18"/>
          <w:szCs w:val="18"/>
        </w:rPr>
        <w:t>sedmdesát</w:t>
      </w:r>
      <w:r w:rsidR="009005F3">
        <w:rPr>
          <w:b/>
          <w:sz w:val="18"/>
          <w:szCs w:val="18"/>
        </w:rPr>
        <w:t xml:space="preserve"> </w:t>
      </w:r>
      <w:r w:rsidR="00D11A38">
        <w:rPr>
          <w:b/>
          <w:sz w:val="18"/>
          <w:szCs w:val="18"/>
        </w:rPr>
        <w:t>tři</w:t>
      </w:r>
      <w:r w:rsidR="009A4E61">
        <w:rPr>
          <w:b/>
          <w:sz w:val="18"/>
          <w:szCs w:val="18"/>
        </w:rPr>
        <w:t xml:space="preserve"> </w:t>
      </w:r>
      <w:r w:rsidRPr="008E0BE8">
        <w:rPr>
          <w:b/>
          <w:sz w:val="18"/>
          <w:szCs w:val="18"/>
        </w:rPr>
        <w:t xml:space="preserve">korun českých a </w:t>
      </w:r>
      <w:r w:rsidR="00D11A38">
        <w:rPr>
          <w:b/>
          <w:sz w:val="18"/>
          <w:szCs w:val="18"/>
        </w:rPr>
        <w:t>dvacet sedm</w:t>
      </w:r>
      <w:r w:rsidR="009A4E61">
        <w:rPr>
          <w:b/>
          <w:sz w:val="18"/>
          <w:szCs w:val="18"/>
        </w:rPr>
        <w:t xml:space="preserve"> </w:t>
      </w:r>
      <w:r w:rsidRPr="008E0BE8">
        <w:rPr>
          <w:b/>
          <w:sz w:val="18"/>
          <w:szCs w:val="18"/>
        </w:rPr>
        <w:t>haléřů)</w:t>
      </w:r>
      <w:r w:rsidR="007512E8">
        <w:rPr>
          <w:sz w:val="18"/>
          <w:szCs w:val="18"/>
        </w:rPr>
        <w:t xml:space="preserve"> </w:t>
      </w:r>
      <w:r w:rsidRPr="0099709D">
        <w:rPr>
          <w:b/>
          <w:sz w:val="18"/>
          <w:szCs w:val="18"/>
        </w:rPr>
        <w:t>bez DPH</w:t>
      </w:r>
      <w:r>
        <w:rPr>
          <w:b/>
          <w:sz w:val="18"/>
          <w:szCs w:val="18"/>
        </w:rPr>
        <w:t xml:space="preserve">. </w:t>
      </w:r>
      <w:r w:rsidRPr="0099709D">
        <w:rPr>
          <w:sz w:val="18"/>
          <w:szCs w:val="18"/>
        </w:rPr>
        <w:t>K takto sjednané ceně bude připočítána DPH dle platné sazby</w:t>
      </w:r>
      <w:r w:rsidR="007512E8">
        <w:rPr>
          <w:sz w:val="18"/>
          <w:szCs w:val="18"/>
        </w:rPr>
        <w:t>.</w:t>
      </w:r>
    </w:p>
    <w:p w14:paraId="0BC8D9A6" w14:textId="77777777" w:rsidR="000D3490" w:rsidRPr="00325778" w:rsidRDefault="0099709D" w:rsidP="00B8022C">
      <w:pPr>
        <w:pStyle w:val="Zkladntext"/>
        <w:numPr>
          <w:ilvl w:val="0"/>
          <w:numId w:val="18"/>
        </w:numPr>
        <w:tabs>
          <w:tab w:val="clear" w:pos="794"/>
        </w:tabs>
        <w:spacing w:before="60"/>
        <w:ind w:left="425" w:hanging="425"/>
        <w:jc w:val="both"/>
        <w:rPr>
          <w:sz w:val="18"/>
          <w:szCs w:val="18"/>
        </w:rPr>
      </w:pPr>
      <w:r>
        <w:rPr>
          <w:sz w:val="18"/>
          <w:szCs w:val="18"/>
        </w:rPr>
        <w:t xml:space="preserve">Celková </w:t>
      </w:r>
      <w:r w:rsidR="000D3490" w:rsidRPr="00325778">
        <w:rPr>
          <w:sz w:val="18"/>
          <w:szCs w:val="18"/>
        </w:rPr>
        <w:t xml:space="preserve">nabídková cena díla je zpracována v souladu se </w:t>
      </w:r>
      <w:r w:rsidR="007512E8">
        <w:rPr>
          <w:sz w:val="18"/>
          <w:szCs w:val="18"/>
        </w:rPr>
        <w:t xml:space="preserve">zadáním </w:t>
      </w:r>
      <w:r w:rsidR="000D3490" w:rsidRPr="00325778">
        <w:rPr>
          <w:sz w:val="18"/>
          <w:szCs w:val="18"/>
        </w:rPr>
        <w:t>a je stanovena zejména oceněním závazného výkazu výměr. Součástí celkové nejvýše přípustné ceny díla jsou veškeré náklady související s řádným provedením a</w:t>
      </w:r>
      <w:r w:rsidR="00225774" w:rsidRPr="00325778">
        <w:rPr>
          <w:sz w:val="18"/>
          <w:szCs w:val="18"/>
        </w:rPr>
        <w:t> </w:t>
      </w:r>
      <w:r w:rsidR="000D3490" w:rsidRPr="00325778">
        <w:rPr>
          <w:sz w:val="18"/>
          <w:szCs w:val="18"/>
        </w:rPr>
        <w:t xml:space="preserve">dokončením díla a včetně veškerých nákladů nezbytných ke splnění všech povinností zhotovitele dle této smlouvy, </w:t>
      </w:r>
      <w:r w:rsidR="007512E8">
        <w:rPr>
          <w:sz w:val="18"/>
          <w:szCs w:val="18"/>
        </w:rPr>
        <w:t>zadání</w:t>
      </w:r>
      <w:r w:rsidR="000D3490" w:rsidRPr="00325778">
        <w:rPr>
          <w:sz w:val="18"/>
          <w:szCs w:val="18"/>
        </w:rPr>
        <w:t xml:space="preserve"> a dle obecně závazných právních předpisů. Zhotovitel prohlašuje, že se seznámil s místními podmínkami souvisejícími se zhotovováním díla a v ceně díla zohlednil veškeré možné okolnosti s ohledem na charakter a rozsah díla.</w:t>
      </w:r>
    </w:p>
    <w:p w14:paraId="33525BD2" w14:textId="77777777" w:rsidR="000D3490" w:rsidRPr="00325778" w:rsidRDefault="000D3490" w:rsidP="00B8022C">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14:paraId="79995FB1" w14:textId="77777777" w:rsidR="000D3490" w:rsidRPr="00325778" w:rsidRDefault="00F52BB9" w:rsidP="00DF30AB">
      <w:pPr>
        <w:pStyle w:val="Zkladntext"/>
        <w:ind w:left="425" w:firstLine="1"/>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14:paraId="0BF90725" w14:textId="77777777" w:rsidR="000D3490" w:rsidRPr="00325778" w:rsidRDefault="000D3490" w:rsidP="00B8022C">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14:paraId="6B93DFA5" w14:textId="77777777" w:rsidR="000D3490" w:rsidRPr="00325778" w:rsidRDefault="000D3490" w:rsidP="00B8022C">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14:paraId="22F7A88A" w14:textId="77777777" w:rsidR="00261BDE" w:rsidRDefault="00393603" w:rsidP="00B8022C">
      <w:pPr>
        <w:pStyle w:val="Textvbloku"/>
        <w:numPr>
          <w:ilvl w:val="0"/>
          <w:numId w:val="18"/>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4F1118">
        <w:rPr>
          <w:sz w:val="18"/>
          <w:szCs w:val="18"/>
        </w:rPr>
        <w:t>i</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14:paraId="120989AE" w14:textId="0FDD46AF" w:rsidR="00C46B4B" w:rsidRPr="00325778" w:rsidRDefault="00B51ECE" w:rsidP="00B8022C">
      <w:pPr>
        <w:numPr>
          <w:ilvl w:val="0"/>
          <w:numId w:val="18"/>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w:t>
      </w:r>
      <w:r w:rsidR="000857F1">
        <w:rPr>
          <w:sz w:val="18"/>
          <w:szCs w:val="18"/>
          <w:lang w:eastAsia="en-US"/>
        </w:rPr>
        <w:t xml:space="preserve"> a</w:t>
      </w:r>
      <w:r w:rsidRPr="00325778">
        <w:rPr>
          <w:sz w:val="18"/>
          <w:szCs w:val="18"/>
          <w:lang w:eastAsia="en-US"/>
        </w:rPr>
        <w:t xml:space="preserve">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w:t>
      </w:r>
      <w:r w:rsidR="00A00EBF" w:rsidRPr="00A00EBF">
        <w:rPr>
          <w:sz w:val="18"/>
          <w:szCs w:val="18"/>
          <w:lang w:eastAsia="en-US"/>
        </w:rPr>
        <w:t>V případě, že se bude jednat o položky tzv. nové, nevyskytující se ve výkazu výměr,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„Příslušná cenová soustava“), v její aktuální cenové úrovni</w:t>
      </w:r>
      <w:r w:rsidR="00075F82">
        <w:rPr>
          <w:sz w:val="18"/>
          <w:szCs w:val="18"/>
          <w:lang w:eastAsia="en-US"/>
        </w:rPr>
        <w:t xml:space="preserve"> ke dni podpisu smlouvy</w:t>
      </w:r>
      <w:r w:rsidR="00A00EBF" w:rsidRPr="00A00EBF">
        <w:rPr>
          <w:sz w:val="18"/>
          <w:szCs w:val="18"/>
          <w:lang w:eastAsia="en-US"/>
        </w:rPr>
        <w:t>.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75F82">
        <w:rPr>
          <w:snapToGrid w:val="0"/>
          <w:sz w:val="18"/>
          <w:szCs w:val="18"/>
        </w:rPr>
        <w:t xml:space="preserve"> </w:t>
      </w:r>
      <w:r w:rsidR="00075F82" w:rsidRPr="00325778">
        <w:rPr>
          <w:snapToGrid w:val="0"/>
          <w:sz w:val="18"/>
          <w:szCs w:val="18"/>
        </w:rPr>
        <w:t>Opakující</w:t>
      </w:r>
      <w:r w:rsidR="00075F82">
        <w:rPr>
          <w:snapToGrid w:val="0"/>
          <w:sz w:val="18"/>
          <w:szCs w:val="18"/>
        </w:rPr>
        <w:t xml:space="preserve"> </w:t>
      </w:r>
      <w:r w:rsidR="00075F82" w:rsidRPr="00325778">
        <w:rPr>
          <w:snapToGrid w:val="0"/>
          <w:sz w:val="18"/>
          <w:szCs w:val="18"/>
        </w:rPr>
        <w:t>se položky ve výkazu výměr</w:t>
      </w:r>
      <w:r w:rsidR="00075F82">
        <w:rPr>
          <w:snapToGrid w:val="0"/>
          <w:sz w:val="18"/>
          <w:szCs w:val="18"/>
        </w:rPr>
        <w:t>,</w:t>
      </w:r>
      <w:r w:rsidR="00075F82" w:rsidRPr="00325778">
        <w:rPr>
          <w:snapToGrid w:val="0"/>
          <w:sz w:val="18"/>
          <w:szCs w:val="18"/>
        </w:rPr>
        <w:t xml:space="preserve"> musí být oceněny stejnou jednotkovou cenou.</w:t>
      </w:r>
    </w:p>
    <w:p w14:paraId="12F39FFF" w14:textId="77777777" w:rsidR="005D6A0E" w:rsidRPr="00325778" w:rsidRDefault="005D6A0E" w:rsidP="0050623F">
      <w:pPr>
        <w:rPr>
          <w:sz w:val="18"/>
          <w:szCs w:val="18"/>
        </w:rPr>
      </w:pPr>
    </w:p>
    <w:p w14:paraId="59E95CFC" w14:textId="77777777" w:rsidR="00864384" w:rsidRPr="00325778" w:rsidRDefault="00864384" w:rsidP="0050623F">
      <w:pPr>
        <w:rPr>
          <w:sz w:val="18"/>
          <w:szCs w:val="18"/>
        </w:rPr>
      </w:pPr>
    </w:p>
    <w:p w14:paraId="68A12662" w14:textId="77777777" w:rsidR="00153C12" w:rsidRPr="00325778" w:rsidRDefault="00B969E7" w:rsidP="00B8022C">
      <w:pPr>
        <w:numPr>
          <w:ilvl w:val="0"/>
          <w:numId w:val="24"/>
        </w:numPr>
        <w:spacing w:after="240"/>
        <w:ind w:left="357" w:hanging="357"/>
        <w:jc w:val="center"/>
        <w:rPr>
          <w:b/>
          <w:sz w:val="18"/>
          <w:szCs w:val="18"/>
        </w:rPr>
      </w:pPr>
      <w:r w:rsidRPr="00325778">
        <w:rPr>
          <w:b/>
          <w:sz w:val="18"/>
          <w:szCs w:val="18"/>
        </w:rPr>
        <w:t>Termíny realizace</w:t>
      </w:r>
    </w:p>
    <w:p w14:paraId="094A5A97" w14:textId="77777777" w:rsidR="000F5F66" w:rsidRPr="0008465E" w:rsidRDefault="000F5F66" w:rsidP="00B8022C">
      <w:pPr>
        <w:numPr>
          <w:ilvl w:val="0"/>
          <w:numId w:val="25"/>
        </w:numPr>
        <w:tabs>
          <w:tab w:val="clear" w:pos="794"/>
        </w:tabs>
        <w:ind w:left="425" w:hanging="425"/>
        <w:jc w:val="both"/>
        <w:rPr>
          <w:sz w:val="18"/>
          <w:szCs w:val="18"/>
        </w:rPr>
      </w:pPr>
      <w:r w:rsidRPr="00F303A2">
        <w:rPr>
          <w:sz w:val="18"/>
          <w:szCs w:val="18"/>
        </w:rPr>
        <w:t>Zhotovitel se zavazuje provést dílo v těchto termínech:</w:t>
      </w:r>
    </w:p>
    <w:p w14:paraId="0482164B" w14:textId="384EF6DC" w:rsidR="000F5F66" w:rsidRPr="000F5F66" w:rsidRDefault="000F5F66" w:rsidP="00B8022C">
      <w:pPr>
        <w:numPr>
          <w:ilvl w:val="0"/>
          <w:numId w:val="34"/>
        </w:numPr>
        <w:tabs>
          <w:tab w:val="clear" w:pos="454"/>
        </w:tabs>
        <w:ind w:left="851" w:hanging="425"/>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r w:rsidR="00762183">
        <w:rPr>
          <w:b/>
          <w:color w:val="000000"/>
          <w:sz w:val="18"/>
          <w:szCs w:val="18"/>
        </w:rPr>
        <w:t>5</w:t>
      </w:r>
      <w:r w:rsidRPr="000F5F66">
        <w:rPr>
          <w:b/>
          <w:color w:val="000000"/>
          <w:sz w:val="18"/>
          <w:szCs w:val="18"/>
        </w:rPr>
        <w:t xml:space="preserve"> – ti </w:t>
      </w:r>
      <w:r w:rsidR="00915C98">
        <w:rPr>
          <w:b/>
          <w:color w:val="000000"/>
          <w:sz w:val="18"/>
          <w:szCs w:val="18"/>
        </w:rPr>
        <w:t xml:space="preserve">kalendářních </w:t>
      </w:r>
      <w:r w:rsidRPr="000F5F66">
        <w:rPr>
          <w:b/>
          <w:color w:val="000000"/>
          <w:sz w:val="18"/>
          <w:szCs w:val="18"/>
        </w:rPr>
        <w:t>dnů od písemné výzvy objednatele k převzetí staveniště</w:t>
      </w:r>
      <w:r w:rsidR="00E21113">
        <w:rPr>
          <w:b/>
          <w:color w:val="000000"/>
          <w:sz w:val="18"/>
          <w:szCs w:val="18"/>
        </w:rPr>
        <w:t xml:space="preserve"> </w:t>
      </w:r>
      <w:r w:rsidR="00D649D0">
        <w:rPr>
          <w:b/>
          <w:color w:val="000000"/>
          <w:sz w:val="18"/>
          <w:szCs w:val="18"/>
        </w:rPr>
        <w:t xml:space="preserve">(předpoklad do </w:t>
      </w:r>
      <w:r w:rsidR="00AE113B">
        <w:rPr>
          <w:b/>
          <w:color w:val="000000"/>
          <w:sz w:val="18"/>
          <w:szCs w:val="18"/>
        </w:rPr>
        <w:t>24</w:t>
      </w:r>
      <w:r w:rsidR="007512E8" w:rsidRPr="000F1CE1">
        <w:rPr>
          <w:b/>
          <w:color w:val="000000"/>
          <w:sz w:val="18"/>
          <w:szCs w:val="18"/>
        </w:rPr>
        <w:t>.</w:t>
      </w:r>
      <w:r w:rsidR="00915C98" w:rsidRPr="000F1CE1">
        <w:rPr>
          <w:b/>
          <w:color w:val="000000"/>
          <w:sz w:val="18"/>
          <w:szCs w:val="18"/>
        </w:rPr>
        <w:t xml:space="preserve"> </w:t>
      </w:r>
      <w:r w:rsidR="00A7554D">
        <w:rPr>
          <w:b/>
          <w:color w:val="000000"/>
          <w:sz w:val="18"/>
          <w:szCs w:val="18"/>
        </w:rPr>
        <w:t>6</w:t>
      </w:r>
      <w:r w:rsidR="00E21113" w:rsidRPr="000F1CE1">
        <w:rPr>
          <w:b/>
          <w:color w:val="000000"/>
          <w:sz w:val="18"/>
          <w:szCs w:val="18"/>
        </w:rPr>
        <w:t>. 202</w:t>
      </w:r>
      <w:r w:rsidR="00A7554D">
        <w:rPr>
          <w:b/>
          <w:color w:val="000000"/>
          <w:sz w:val="18"/>
          <w:szCs w:val="18"/>
        </w:rPr>
        <w:t>4</w:t>
      </w:r>
      <w:r w:rsidR="00D649D0" w:rsidRPr="000F1CE1">
        <w:rPr>
          <w:b/>
          <w:color w:val="000000"/>
          <w:sz w:val="18"/>
          <w:szCs w:val="18"/>
        </w:rPr>
        <w:t>)</w:t>
      </w:r>
    </w:p>
    <w:p w14:paraId="0D9E0102" w14:textId="77777777" w:rsidR="000F5F66" w:rsidRPr="00651BEC" w:rsidRDefault="000F5F66" w:rsidP="00B8022C">
      <w:pPr>
        <w:numPr>
          <w:ilvl w:val="0"/>
          <w:numId w:val="34"/>
        </w:numPr>
        <w:tabs>
          <w:tab w:val="clear" w:pos="454"/>
        </w:tabs>
        <w:ind w:left="851" w:hanging="425"/>
        <w:jc w:val="both"/>
        <w:rPr>
          <w:sz w:val="18"/>
          <w:szCs w:val="18"/>
        </w:rPr>
      </w:pPr>
      <w:r w:rsidRPr="00F303A2">
        <w:rPr>
          <w:sz w:val="18"/>
          <w:szCs w:val="18"/>
        </w:rPr>
        <w:lastRenderedPageBreak/>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14:paraId="01996154" w14:textId="77777777" w:rsidR="00D649D0" w:rsidRPr="000F5F66" w:rsidRDefault="000F5F66" w:rsidP="00D649D0">
      <w:pPr>
        <w:numPr>
          <w:ilvl w:val="0"/>
          <w:numId w:val="34"/>
        </w:numPr>
        <w:tabs>
          <w:tab w:val="clear" w:pos="454"/>
        </w:tabs>
        <w:ind w:left="851" w:hanging="425"/>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sidR="00A102C8">
        <w:rPr>
          <w:b/>
          <w:bCs/>
          <w:sz w:val="18"/>
          <w:szCs w:val="18"/>
        </w:rPr>
        <w:t>5</w:t>
      </w:r>
      <w:r w:rsidRPr="000F5F66">
        <w:rPr>
          <w:b/>
          <w:bCs/>
          <w:sz w:val="18"/>
          <w:szCs w:val="18"/>
        </w:rPr>
        <w:t xml:space="preserve"> </w:t>
      </w:r>
      <w:r>
        <w:rPr>
          <w:b/>
          <w:bCs/>
          <w:sz w:val="18"/>
          <w:szCs w:val="18"/>
        </w:rPr>
        <w:t xml:space="preserve">týdnů </w:t>
      </w:r>
      <w:r w:rsidRPr="000F5F66">
        <w:rPr>
          <w:b/>
          <w:bCs/>
          <w:sz w:val="18"/>
          <w:szCs w:val="18"/>
        </w:rPr>
        <w:t>od zahájení</w:t>
      </w:r>
      <w:r w:rsidR="00D649D0">
        <w:rPr>
          <w:b/>
          <w:bCs/>
          <w:sz w:val="18"/>
          <w:szCs w:val="18"/>
        </w:rPr>
        <w:t xml:space="preserve"> díla</w:t>
      </w:r>
    </w:p>
    <w:p w14:paraId="74377E72" w14:textId="54C4B60B" w:rsidR="000F5F66" w:rsidRPr="00B8022C" w:rsidRDefault="000F5F66" w:rsidP="00B8022C">
      <w:pPr>
        <w:pStyle w:val="Odstavecseseznamem"/>
        <w:numPr>
          <w:ilvl w:val="0"/>
          <w:numId w:val="34"/>
        </w:numPr>
        <w:tabs>
          <w:tab w:val="clear" w:pos="454"/>
        </w:tabs>
        <w:ind w:left="851" w:hanging="425"/>
        <w:jc w:val="both"/>
        <w:rPr>
          <w:sz w:val="18"/>
          <w:szCs w:val="18"/>
        </w:rPr>
      </w:pPr>
      <w:r w:rsidRPr="00B8022C">
        <w:rPr>
          <w:sz w:val="18"/>
          <w:szCs w:val="18"/>
        </w:rPr>
        <w:t xml:space="preserve">Odstranění zařízení staveniště a vyklizení staveniště do: </w:t>
      </w:r>
      <w:r w:rsidR="00A7554D">
        <w:rPr>
          <w:b/>
          <w:sz w:val="18"/>
          <w:szCs w:val="18"/>
        </w:rPr>
        <w:t>5</w:t>
      </w:r>
      <w:r w:rsidRPr="00B8022C">
        <w:rPr>
          <w:b/>
          <w:sz w:val="18"/>
          <w:szCs w:val="18"/>
        </w:rPr>
        <w:t xml:space="preserve">-ti </w:t>
      </w:r>
      <w:r w:rsidR="00915C98">
        <w:rPr>
          <w:b/>
          <w:sz w:val="18"/>
          <w:szCs w:val="18"/>
        </w:rPr>
        <w:t xml:space="preserve">kalendářních </w:t>
      </w:r>
      <w:r w:rsidRPr="00B8022C">
        <w:rPr>
          <w:b/>
          <w:sz w:val="18"/>
          <w:szCs w:val="18"/>
        </w:rPr>
        <w:t>dnů ode dne řádného a včasného dokončení díla a předání předmětu díla objednateli.</w:t>
      </w:r>
    </w:p>
    <w:p w14:paraId="0FFADEB1" w14:textId="77777777" w:rsidR="005D6A0E" w:rsidRDefault="005D6A0E" w:rsidP="00B8022C">
      <w:pPr>
        <w:numPr>
          <w:ilvl w:val="0"/>
          <w:numId w:val="25"/>
        </w:numPr>
        <w:tabs>
          <w:tab w:val="clear" w:pos="794"/>
        </w:tabs>
        <w:spacing w:before="60"/>
        <w:ind w:left="425" w:hanging="425"/>
        <w:jc w:val="both"/>
        <w:rPr>
          <w:sz w:val="18"/>
          <w:szCs w:val="18"/>
        </w:rPr>
      </w:pPr>
      <w:r w:rsidRPr="00325778">
        <w:rPr>
          <w:sz w:val="18"/>
          <w:szCs w:val="18"/>
        </w:rPr>
        <w:t>Lhůty provádění budou prodlouženy, jestliže překážky v práci zavinil objednatel.</w:t>
      </w:r>
    </w:p>
    <w:p w14:paraId="263DF44F"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sidR="000F5F66">
        <w:rPr>
          <w:sz w:val="18"/>
          <w:szCs w:val="18"/>
        </w:rPr>
        <w:t>1</w:t>
      </w:r>
      <w:r w:rsidRPr="00BD2225">
        <w:rPr>
          <w:sz w:val="18"/>
          <w:szCs w:val="18"/>
        </w:rPr>
        <w:t>.</w:t>
      </w:r>
      <w:r w:rsidR="0067752A">
        <w:rPr>
          <w:sz w:val="18"/>
          <w:szCs w:val="18"/>
        </w:rPr>
        <w:t>c)</w:t>
      </w:r>
      <w:r w:rsidRPr="00BD2225">
        <w:rPr>
          <w:sz w:val="18"/>
          <w:szCs w:val="18"/>
        </w:rPr>
        <w:t xml:space="preserve"> této smlouvy</w:t>
      </w:r>
    </w:p>
    <w:p w14:paraId="31D24388"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14:paraId="6A758129"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14:paraId="38E8EA0C" w14:textId="77777777" w:rsidR="00F1263C" w:rsidRPr="00325778" w:rsidRDefault="00F1263C" w:rsidP="00B8022C">
      <w:pPr>
        <w:numPr>
          <w:ilvl w:val="0"/>
          <w:numId w:val="25"/>
        </w:numPr>
        <w:tabs>
          <w:tab w:val="clear" w:pos="794"/>
        </w:tabs>
        <w:spacing w:before="60"/>
        <w:ind w:left="425" w:hanging="425"/>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sidR="00060967">
        <w:rPr>
          <w:sz w:val="18"/>
          <w:szCs w:val="18"/>
        </w:rPr>
        <w:t>.</w:t>
      </w:r>
    </w:p>
    <w:p w14:paraId="5A679444" w14:textId="77777777" w:rsidR="006C2A36" w:rsidRPr="00325778" w:rsidRDefault="006C2A36" w:rsidP="00FE3A68">
      <w:pPr>
        <w:rPr>
          <w:b/>
          <w:sz w:val="18"/>
          <w:szCs w:val="18"/>
        </w:rPr>
      </w:pPr>
    </w:p>
    <w:p w14:paraId="52AFE099" w14:textId="77777777" w:rsidR="00C14000" w:rsidRDefault="00C14000" w:rsidP="00FE3A68">
      <w:pPr>
        <w:rPr>
          <w:b/>
          <w:sz w:val="18"/>
          <w:szCs w:val="18"/>
        </w:rPr>
      </w:pPr>
    </w:p>
    <w:p w14:paraId="40483D00" w14:textId="77777777" w:rsidR="00C14000" w:rsidRPr="00325778" w:rsidRDefault="00C14000" w:rsidP="00B8022C">
      <w:pPr>
        <w:numPr>
          <w:ilvl w:val="0"/>
          <w:numId w:val="24"/>
        </w:numPr>
        <w:spacing w:after="240"/>
        <w:ind w:left="357" w:hanging="357"/>
        <w:jc w:val="center"/>
        <w:rPr>
          <w:b/>
          <w:sz w:val="18"/>
          <w:szCs w:val="18"/>
        </w:rPr>
      </w:pPr>
      <w:r w:rsidRPr="00325778">
        <w:rPr>
          <w:b/>
          <w:sz w:val="18"/>
          <w:szCs w:val="18"/>
        </w:rPr>
        <w:t>Staveniště</w:t>
      </w:r>
    </w:p>
    <w:p w14:paraId="2E5906A9" w14:textId="77777777" w:rsidR="00504597" w:rsidRDefault="00504597" w:rsidP="00B8022C">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w:t>
      </w:r>
      <w:r w:rsidR="0067752A">
        <w:rPr>
          <w:bCs/>
          <w:iCs/>
          <w:sz w:val="18"/>
          <w:szCs w:val="18"/>
        </w:rPr>
        <w:t>a)</w:t>
      </w:r>
      <w:r w:rsidRPr="00325778">
        <w:rPr>
          <w:bCs/>
          <w:iCs/>
          <w:sz w:val="18"/>
          <w:szCs w:val="18"/>
        </w:rPr>
        <w:t xml:space="preserve"> této smlouvy. O předání staveniště sepíší strany písemný protokol, ve kterém zhotovitel potvrdí, že převzal staveniště v souladu s touto smlouvou.</w:t>
      </w:r>
    </w:p>
    <w:p w14:paraId="28615D2F" w14:textId="77777777" w:rsidR="00504597" w:rsidRPr="00325778" w:rsidRDefault="00504597" w:rsidP="00B8022C">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14:paraId="3A409B1B" w14:textId="77777777" w:rsidR="00504597" w:rsidRPr="00325778" w:rsidRDefault="00504597" w:rsidP="00B8022C">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14:paraId="5B8B3C24"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14:paraId="078F090C" w14:textId="77777777" w:rsidR="00504597" w:rsidRPr="00325778" w:rsidRDefault="00504597" w:rsidP="00B8022C">
      <w:pPr>
        <w:pStyle w:val="Zkladntext"/>
        <w:numPr>
          <w:ilvl w:val="0"/>
          <w:numId w:val="22"/>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14:paraId="155ACE47"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14:paraId="57A8471E"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14:paraId="6DBD351E" w14:textId="77777777" w:rsidR="00504597" w:rsidRPr="00325778" w:rsidRDefault="00504597" w:rsidP="00B8022C">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0EABBD55" w14:textId="77777777" w:rsidR="001624A5" w:rsidRPr="00325778" w:rsidRDefault="001624A5" w:rsidP="00B8022C">
      <w:pPr>
        <w:numPr>
          <w:ilvl w:val="0"/>
          <w:numId w:val="22"/>
        </w:numPr>
        <w:spacing w:before="60"/>
        <w:ind w:left="425" w:hanging="425"/>
        <w:jc w:val="both"/>
        <w:rPr>
          <w:sz w:val="18"/>
          <w:szCs w:val="18"/>
        </w:rPr>
      </w:pPr>
      <w:r w:rsidRPr="00325778">
        <w:rPr>
          <w:sz w:val="18"/>
          <w:szCs w:val="18"/>
        </w:rPr>
        <w:t>Zhotovitel se zavazuj</w:t>
      </w:r>
      <w:r w:rsidR="002939D5">
        <w:rPr>
          <w:sz w:val="18"/>
          <w:szCs w:val="18"/>
        </w:rPr>
        <w:t>e v termínu sjednaném v čl. VI.1</w:t>
      </w:r>
      <w:r w:rsidR="00FE0EC7" w:rsidRPr="00325778">
        <w:rPr>
          <w:sz w:val="18"/>
          <w:szCs w:val="18"/>
        </w:rPr>
        <w:t>.</w:t>
      </w:r>
      <w:r w:rsidR="0067752A">
        <w:rPr>
          <w:sz w:val="18"/>
          <w:szCs w:val="18"/>
        </w:rPr>
        <w:t>d)</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14:paraId="6D8B1C0D" w14:textId="77777777" w:rsidR="00130856" w:rsidRPr="00325778" w:rsidRDefault="00130856" w:rsidP="0050623F">
      <w:pPr>
        <w:rPr>
          <w:sz w:val="18"/>
          <w:szCs w:val="18"/>
        </w:rPr>
      </w:pPr>
    </w:p>
    <w:p w14:paraId="0CC00514" w14:textId="77777777" w:rsidR="000857F1" w:rsidRPr="00325778" w:rsidRDefault="000857F1" w:rsidP="0050623F">
      <w:pPr>
        <w:rPr>
          <w:sz w:val="18"/>
          <w:szCs w:val="18"/>
        </w:rPr>
      </w:pPr>
    </w:p>
    <w:p w14:paraId="3D8F888A"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Požadavky na zhotovitele</w:t>
      </w:r>
    </w:p>
    <w:p w14:paraId="4675D96B" w14:textId="05C0C17B" w:rsidR="005D6A0E" w:rsidRPr="00325778" w:rsidRDefault="005D6A0E" w:rsidP="00B8022C">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w:t>
      </w:r>
      <w:r w:rsidR="007512E8">
        <w:rPr>
          <w:sz w:val="18"/>
          <w:szCs w:val="18"/>
        </w:rPr>
        <w:t>zástupce objednatele</w:t>
      </w:r>
      <w:r w:rsidRPr="00325778">
        <w:rPr>
          <w:sz w:val="18"/>
          <w:szCs w:val="18"/>
        </w:rPr>
        <w:t xml:space="preserve"> </w:t>
      </w:r>
      <w:r w:rsidR="006F1A7D">
        <w:rPr>
          <w:sz w:val="18"/>
          <w:szCs w:val="18"/>
        </w:rPr>
        <w:t xml:space="preserve">(TDS) </w:t>
      </w:r>
      <w:r w:rsidRPr="00325778">
        <w:rPr>
          <w:sz w:val="18"/>
          <w:szCs w:val="18"/>
        </w:rPr>
        <w:t xml:space="preserve">právo přerušit práce na stavbě do doby, než zhotovitel </w:t>
      </w:r>
      <w:r w:rsidR="00061637">
        <w:rPr>
          <w:sz w:val="18"/>
          <w:szCs w:val="18"/>
        </w:rPr>
        <w:t>z</w:t>
      </w:r>
      <w:r w:rsidRPr="00325778">
        <w:rPr>
          <w:sz w:val="18"/>
          <w:szCs w:val="18"/>
        </w:rPr>
        <w:t>jedná nápravu. Toto přerušení prací není důvodem pro prodloužení termínu plnění.</w:t>
      </w:r>
    </w:p>
    <w:p w14:paraId="3222BC0F" w14:textId="77777777" w:rsidR="005D6A0E" w:rsidRDefault="005D6A0E" w:rsidP="00B8022C">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14:paraId="79954B49" w14:textId="77777777" w:rsidR="005D6A0E" w:rsidRPr="00325778" w:rsidRDefault="005D6A0E" w:rsidP="00B8022C">
      <w:pPr>
        <w:numPr>
          <w:ilvl w:val="0"/>
          <w:numId w:val="4"/>
        </w:numPr>
        <w:spacing w:before="60"/>
        <w:ind w:left="425" w:hanging="425"/>
        <w:jc w:val="both"/>
        <w:rPr>
          <w:b/>
          <w:sz w:val="18"/>
          <w:szCs w:val="18"/>
        </w:rPr>
      </w:pPr>
      <w:r w:rsidRPr="00325778">
        <w:rPr>
          <w:b/>
          <w:sz w:val="18"/>
          <w:szCs w:val="18"/>
        </w:rPr>
        <w:t>Zhotovitel je povinen:</w:t>
      </w:r>
    </w:p>
    <w:p w14:paraId="6F76266E"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w:t>
      </w:r>
      <w:r w:rsidR="00864384">
        <w:rPr>
          <w:sz w:val="18"/>
          <w:szCs w:val="18"/>
        </w:rPr>
        <w:t> </w:t>
      </w:r>
      <w:r w:rsidRPr="00325778">
        <w:rPr>
          <w:sz w:val="18"/>
          <w:szCs w:val="18"/>
        </w:rPr>
        <w:t>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14:paraId="22AD2DFE"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w:t>
      </w:r>
      <w:r w:rsidRPr="00325778">
        <w:rPr>
          <w:sz w:val="18"/>
          <w:szCs w:val="18"/>
        </w:rPr>
        <w:lastRenderedPageBreak/>
        <w:t xml:space="preserve">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14:paraId="68CA2FA1"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14:paraId="2F9222D5"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14:paraId="144F1C13"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14:paraId="39F4BE73"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V průběhu prací na stavbě vede zhotovitel stavební deník.</w:t>
      </w:r>
    </w:p>
    <w:p w14:paraId="7D3B086E" w14:textId="77777777" w:rsidR="005D6A0E" w:rsidRPr="00325778" w:rsidRDefault="005D6A0E" w:rsidP="00B8022C">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14:paraId="5CBF6F2D" w14:textId="77777777"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14:paraId="3718FE12" w14:textId="77777777"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w:t>
      </w:r>
      <w:r w:rsidR="001C13D0">
        <w:rPr>
          <w:sz w:val="18"/>
          <w:szCs w:val="18"/>
        </w:rPr>
        <w:t xml:space="preserve">ou </w:t>
      </w:r>
      <w:r w:rsidRPr="00325778">
        <w:rPr>
          <w:sz w:val="18"/>
          <w:szCs w:val="18"/>
        </w:rPr>
        <w:t>provádět potřebné záznamy ve</w:t>
      </w:r>
      <w:r w:rsidR="00FF6871" w:rsidRPr="00325778">
        <w:rPr>
          <w:sz w:val="18"/>
          <w:szCs w:val="18"/>
        </w:rPr>
        <w:t> </w:t>
      </w:r>
      <w:r w:rsidRPr="00325778">
        <w:rPr>
          <w:sz w:val="18"/>
          <w:szCs w:val="18"/>
        </w:rPr>
        <w:t>stavebním deníku orgány státního stavebního dozoru, případně jiné příslušné orgány státní správy a rovněž zmocnění zástupci objednatele</w:t>
      </w:r>
      <w:r w:rsidR="001C13D0">
        <w:rPr>
          <w:sz w:val="18"/>
          <w:szCs w:val="18"/>
        </w:rPr>
        <w:t>.</w:t>
      </w:r>
      <w:r w:rsidRPr="00325778">
        <w:rPr>
          <w:sz w:val="18"/>
          <w:szCs w:val="18"/>
        </w:rPr>
        <w:t xml:space="preserve"> </w:t>
      </w:r>
    </w:p>
    <w:p w14:paraId="54D7C185" w14:textId="77777777" w:rsidR="005D6A0E" w:rsidRDefault="005D6A0E" w:rsidP="00B8022C">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14:paraId="7427E201"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Zhotovitel je povinen</w:t>
      </w:r>
      <w:r w:rsidR="001C13D0">
        <w:rPr>
          <w:sz w:val="18"/>
          <w:szCs w:val="18"/>
        </w:rPr>
        <w:t xml:space="preserve"> na vyžádání </w:t>
      </w:r>
      <w:r w:rsidRPr="00325778">
        <w:rPr>
          <w:sz w:val="18"/>
          <w:szCs w:val="18"/>
        </w:rPr>
        <w:t xml:space="preserve">předložit denní záznamy nejpozději následující pracovní den a odevzdat </w:t>
      </w:r>
      <w:r w:rsidR="001C13D0">
        <w:rPr>
          <w:sz w:val="18"/>
          <w:szCs w:val="18"/>
        </w:rPr>
        <w:t>objednateli</w:t>
      </w:r>
      <w:r w:rsidRPr="00325778">
        <w:rPr>
          <w:sz w:val="18"/>
          <w:szCs w:val="18"/>
        </w:rPr>
        <w:t xml:space="preserv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14:paraId="391646A3"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14:paraId="26A0A1E0" w14:textId="77777777" w:rsidR="00F70246" w:rsidRPr="00325778" w:rsidRDefault="00F70246" w:rsidP="00B8022C">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14:paraId="7B6ECCDD" w14:textId="77777777" w:rsidR="00530D74" w:rsidRPr="00325778" w:rsidRDefault="005D6A0E" w:rsidP="00B8022C">
      <w:pPr>
        <w:numPr>
          <w:ilvl w:val="0"/>
          <w:numId w:val="5"/>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w:t>
      </w:r>
      <w:r w:rsidR="00BE6EB1">
        <w:rPr>
          <w:sz w:val="18"/>
          <w:szCs w:val="18"/>
        </w:rPr>
        <w:t xml:space="preserve">ve dvou vyhotoveních </w:t>
      </w:r>
      <w:r w:rsidRPr="00325778">
        <w:rPr>
          <w:sz w:val="18"/>
          <w:szCs w:val="18"/>
        </w:rPr>
        <w:t xml:space="preserve">a </w:t>
      </w:r>
      <w:r w:rsidR="00530D74" w:rsidRPr="00325778">
        <w:rPr>
          <w:sz w:val="18"/>
          <w:szCs w:val="18"/>
        </w:rPr>
        <w:t>2</w:t>
      </w:r>
      <w:r w:rsidRPr="00325778">
        <w:rPr>
          <w:sz w:val="18"/>
          <w:szCs w:val="18"/>
        </w:rPr>
        <w:t xml:space="preserve"> </w:t>
      </w:r>
      <w:proofErr w:type="spellStart"/>
      <w:r w:rsidRPr="00325778">
        <w:rPr>
          <w:sz w:val="18"/>
          <w:szCs w:val="18"/>
        </w:rPr>
        <w:t>paré</w:t>
      </w:r>
      <w:proofErr w:type="spellEnd"/>
      <w:r w:rsidRPr="00325778">
        <w:rPr>
          <w:sz w:val="18"/>
          <w:szCs w:val="18"/>
        </w:rPr>
        <w:t xml:space="preserve"> </w:t>
      </w:r>
      <w:r w:rsidR="00D308C8">
        <w:rPr>
          <w:sz w:val="18"/>
          <w:szCs w:val="18"/>
        </w:rPr>
        <w:t xml:space="preserve">výkresové </w:t>
      </w:r>
      <w:r w:rsidRPr="00325778">
        <w:rPr>
          <w:sz w:val="18"/>
          <w:szCs w:val="18"/>
        </w:rPr>
        <w:t>dokumentace skutečného provedení, potvrzené zhotovitelem</w:t>
      </w:r>
      <w:r w:rsidR="00530D74" w:rsidRPr="00325778">
        <w:rPr>
          <w:sz w:val="18"/>
          <w:szCs w:val="18"/>
        </w:rPr>
        <w:t>.</w:t>
      </w:r>
    </w:p>
    <w:p w14:paraId="64B626DB" w14:textId="19889D3D" w:rsidR="005D6A0E" w:rsidRPr="00325778" w:rsidRDefault="005D6A0E" w:rsidP="00B8022C">
      <w:pPr>
        <w:numPr>
          <w:ilvl w:val="0"/>
          <w:numId w:val="5"/>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w:t>
      </w:r>
      <w:r w:rsidR="00A7554D">
        <w:rPr>
          <w:sz w:val="18"/>
          <w:szCs w:val="18"/>
        </w:rPr>
        <w:t>,</w:t>
      </w:r>
      <w:r w:rsidRPr="00325778">
        <w:rPr>
          <w:sz w:val="18"/>
          <w:szCs w:val="18"/>
        </w:rPr>
        <w:t xml:space="preserve"> byly zpracovány podklady objednatele.</w:t>
      </w:r>
    </w:p>
    <w:p w14:paraId="3AFD810A"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 xml:space="preserve">díla nebo jeho části sestaví </w:t>
      </w:r>
      <w:r w:rsidR="001C13D0">
        <w:rPr>
          <w:sz w:val="18"/>
          <w:szCs w:val="18"/>
        </w:rPr>
        <w:t>objednatel</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14:paraId="2A4C4289"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14:paraId="4AA15CCF"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14:paraId="2B723F47" w14:textId="65058A72" w:rsidR="0095651B" w:rsidRDefault="0095651B" w:rsidP="00A7554D">
      <w:pPr>
        <w:jc w:val="both"/>
        <w:rPr>
          <w:sz w:val="18"/>
          <w:szCs w:val="18"/>
        </w:rPr>
      </w:pPr>
    </w:p>
    <w:p w14:paraId="209D15AD" w14:textId="77777777" w:rsidR="00A7554D" w:rsidRDefault="00A7554D" w:rsidP="00A7554D">
      <w:pPr>
        <w:jc w:val="both"/>
        <w:rPr>
          <w:sz w:val="18"/>
          <w:szCs w:val="18"/>
        </w:rPr>
      </w:pPr>
    </w:p>
    <w:p w14:paraId="457952F6"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Platební podmínky </w:t>
      </w:r>
    </w:p>
    <w:p w14:paraId="5A7082EE" w14:textId="77777777" w:rsidR="00492E75"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14:paraId="295BBCF4" w14:textId="77777777" w:rsidR="00EB6B1C" w:rsidRPr="00325778" w:rsidRDefault="005D6A0E" w:rsidP="00B8022C">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w:t>
      </w:r>
      <w:r w:rsidR="00C14000" w:rsidRPr="00325778">
        <w:rPr>
          <w:bCs/>
          <w:sz w:val="18"/>
          <w:szCs w:val="18"/>
        </w:rPr>
        <w:lastRenderedPageBreak/>
        <w:t xml:space="preserve">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objednatelem. Tzn., že</w:t>
      </w:r>
      <w:r w:rsidR="003F2C87" w:rsidRPr="00325778">
        <w:rPr>
          <w:bCs/>
          <w:sz w:val="18"/>
          <w:szCs w:val="18"/>
        </w:rPr>
        <w:t> </w:t>
      </w:r>
      <w:r w:rsidR="00EB6B1C" w:rsidRPr="00325778">
        <w:rPr>
          <w:bCs/>
          <w:sz w:val="18"/>
          <w:szCs w:val="18"/>
        </w:rPr>
        <w:t>objednatelem budou uhrazeny jen skutečně provedené dodávky a práce.</w:t>
      </w:r>
    </w:p>
    <w:p w14:paraId="3F6CA3F9" w14:textId="77777777" w:rsidR="005D6A0E"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14:paraId="45DB5E4D"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14:paraId="0BBD7775" w14:textId="77777777"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14:paraId="7E9C81EA" w14:textId="77777777"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14:paraId="5530F9F9" w14:textId="77777777"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14:paraId="52F2AAFC"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14:paraId="4296641B"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14:paraId="1E8B427E"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14:paraId="5F8297B7"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14:paraId="30032D4F"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14:paraId="04EE03C6"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splatnosti</w:t>
      </w:r>
    </w:p>
    <w:p w14:paraId="3A136EC3"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14:paraId="168D12A6" w14:textId="7C7653AB" w:rsidR="0062283D" w:rsidRPr="00325778" w:rsidRDefault="0062283D" w:rsidP="00B8022C">
      <w:pPr>
        <w:numPr>
          <w:ilvl w:val="0"/>
          <w:numId w:val="11"/>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w:t>
      </w:r>
      <w:r w:rsidR="00B90E7D">
        <w:rPr>
          <w:sz w:val="18"/>
          <w:szCs w:val="18"/>
        </w:rPr>
        <w:t>,</w:t>
      </w:r>
      <w:r w:rsidRPr="00325778">
        <w:rPr>
          <w:sz w:val="18"/>
          <w:szCs w:val="18"/>
        </w:rPr>
        <w:t xml:space="preserve"> resp. poskytovatele dotace na způsobilé a nezpůsobilé výdaje</w:t>
      </w:r>
    </w:p>
    <w:p w14:paraId="3D111BAF"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14:paraId="545FD6F3" w14:textId="77777777" w:rsidR="00155457" w:rsidRPr="00325778" w:rsidRDefault="003A2380"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7BC601F7" w14:textId="77777777"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 xml:space="preserve">dnů ode dne jejich doručení objednateli. </w:t>
      </w:r>
      <w:r w:rsidR="00A102C8" w:rsidRPr="00325778">
        <w:rPr>
          <w:sz w:val="18"/>
          <w:szCs w:val="18"/>
        </w:rPr>
        <w:t>Podle takto stanovené splatnosti bude objednatel postupovat bez ohledu na splatnost uvedenou na daňovém dokladu (faktuře). Plněním zhotovitel souhlasí bez výhrad s platebními podmínkami uvedenými ve smlouvě.</w:t>
      </w:r>
      <w:r w:rsidR="00A102C8">
        <w:rPr>
          <w:sz w:val="18"/>
          <w:szCs w:val="18"/>
        </w:rPr>
        <w:t xml:space="preserve"> </w:t>
      </w:r>
      <w:r w:rsidR="00A102C8" w:rsidRPr="00A102C8">
        <w:rPr>
          <w:b/>
          <w:sz w:val="18"/>
          <w:szCs w:val="18"/>
        </w:rPr>
        <w:t>Daňový doklad</w:t>
      </w:r>
      <w:r w:rsidR="00A102C8" w:rsidRPr="00A102C8">
        <w:rPr>
          <w:sz w:val="18"/>
          <w:szCs w:val="18"/>
        </w:rPr>
        <w:t xml:space="preserve"> musí být objednateli doručen nejpozději </w:t>
      </w:r>
      <w:r w:rsidR="00A102C8" w:rsidRPr="00A102C8">
        <w:rPr>
          <w:b/>
          <w:sz w:val="18"/>
          <w:szCs w:val="18"/>
        </w:rPr>
        <w:t>do 1</w:t>
      </w:r>
      <w:r w:rsidR="001A7746">
        <w:rPr>
          <w:b/>
          <w:sz w:val="18"/>
          <w:szCs w:val="18"/>
        </w:rPr>
        <w:t>0</w:t>
      </w:r>
      <w:r w:rsidR="00A102C8" w:rsidRPr="00A102C8">
        <w:rPr>
          <w:b/>
          <w:sz w:val="18"/>
          <w:szCs w:val="18"/>
        </w:rPr>
        <w:t xml:space="preserve"> dnů</w:t>
      </w:r>
      <w:r w:rsidR="00A102C8" w:rsidRPr="00A102C8">
        <w:rPr>
          <w:sz w:val="18"/>
          <w:szCs w:val="18"/>
        </w:rPr>
        <w:t xml:space="preserve"> od data uskutečnění zdanitelného plnění.</w:t>
      </w:r>
      <w:r w:rsidR="00A102C8" w:rsidRPr="00BF2964">
        <w:rPr>
          <w:b/>
          <w:sz w:val="18"/>
          <w:szCs w:val="18"/>
        </w:rPr>
        <w:t xml:space="preserve"> Přílohou daňového dokladu bude vždy Zjišťovací protokol za příslušný kalendářní měsíc. Bez zjišťovacího protokolu je daňový doklad neúplný.</w:t>
      </w:r>
    </w:p>
    <w:p w14:paraId="76464AD3"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14:paraId="01B188A7"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14:paraId="12D415DC"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14:paraId="6D574C53"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14:paraId="4917EDDC" w14:textId="77777777" w:rsidR="005D6A0E" w:rsidRDefault="005D6A0E" w:rsidP="005D6A0E">
      <w:pPr>
        <w:jc w:val="both"/>
        <w:rPr>
          <w:sz w:val="18"/>
          <w:szCs w:val="18"/>
        </w:rPr>
      </w:pPr>
    </w:p>
    <w:p w14:paraId="360CE55E" w14:textId="77777777" w:rsidR="00745F90" w:rsidRDefault="00745F90" w:rsidP="005D6A0E">
      <w:pPr>
        <w:jc w:val="both"/>
        <w:rPr>
          <w:sz w:val="18"/>
          <w:szCs w:val="18"/>
        </w:rPr>
      </w:pPr>
    </w:p>
    <w:p w14:paraId="27C815D3" w14:textId="77777777" w:rsidR="005D6A0E" w:rsidRPr="00325778" w:rsidRDefault="00155457" w:rsidP="00B8022C">
      <w:pPr>
        <w:numPr>
          <w:ilvl w:val="0"/>
          <w:numId w:val="24"/>
        </w:numPr>
        <w:spacing w:after="240"/>
        <w:ind w:left="357" w:hanging="357"/>
        <w:jc w:val="center"/>
        <w:rPr>
          <w:b/>
          <w:sz w:val="18"/>
          <w:szCs w:val="18"/>
        </w:rPr>
      </w:pPr>
      <w:r w:rsidRPr="00325778">
        <w:rPr>
          <w:b/>
          <w:sz w:val="18"/>
          <w:szCs w:val="18"/>
        </w:rPr>
        <w:t>Odpovědnost za vady – záruka</w:t>
      </w:r>
    </w:p>
    <w:p w14:paraId="41FA0EDA" w14:textId="77777777"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14:paraId="31189AD0" w14:textId="77777777" w:rsidR="00FE640F" w:rsidRPr="00325778" w:rsidRDefault="00FE640F" w:rsidP="00B8022C">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17F7DA55" w14:textId="77777777" w:rsidR="005161DF"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činí: </w:t>
      </w:r>
      <w:r w:rsidRPr="00325778">
        <w:rPr>
          <w:b/>
          <w:iCs/>
          <w:sz w:val="18"/>
          <w:szCs w:val="18"/>
        </w:rPr>
        <w:t>60 měsíců</w:t>
      </w:r>
      <w:r w:rsidR="001A7746">
        <w:rPr>
          <w:b/>
          <w:iCs/>
          <w:sz w:val="18"/>
          <w:szCs w:val="18"/>
        </w:rPr>
        <w:t xml:space="preserve"> </w:t>
      </w:r>
      <w:r w:rsidR="001A7746" w:rsidRPr="00325778">
        <w:rPr>
          <w:iCs/>
          <w:sz w:val="18"/>
          <w:szCs w:val="18"/>
        </w:rPr>
        <w:t xml:space="preserve">ode dne </w:t>
      </w:r>
      <w:r w:rsidR="001A7746">
        <w:rPr>
          <w:iCs/>
          <w:sz w:val="18"/>
          <w:szCs w:val="18"/>
        </w:rPr>
        <w:t xml:space="preserve">protokolárního </w:t>
      </w:r>
      <w:r w:rsidR="001A7746" w:rsidRPr="00325778">
        <w:rPr>
          <w:iCs/>
          <w:sz w:val="18"/>
          <w:szCs w:val="18"/>
        </w:rPr>
        <w:t>předání díla</w:t>
      </w:r>
      <w:r w:rsidR="001A7746">
        <w:rPr>
          <w:iCs/>
          <w:sz w:val="18"/>
          <w:szCs w:val="18"/>
        </w:rPr>
        <w:t>.</w:t>
      </w:r>
    </w:p>
    <w:p w14:paraId="1A7FAE45" w14:textId="77777777"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14:paraId="2F4D5A2B" w14:textId="63AE8B8D"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w:t>
      </w:r>
      <w:r w:rsidR="006F1A7D">
        <w:rPr>
          <w:rFonts w:ascii="Arial" w:hAnsi="Arial" w:cs="Arial"/>
          <w:sz w:val="18"/>
          <w:szCs w:val="18"/>
        </w:rPr>
        <w:t>,</w:t>
      </w:r>
      <w:r w:rsidRPr="00325778">
        <w:rPr>
          <w:rFonts w:ascii="Arial" w:hAnsi="Arial" w:cs="Arial"/>
          <w:sz w:val="18"/>
          <w:szCs w:val="18"/>
        </w:rPr>
        <w:t xml:space="preserve"> jak se projevují. Dále v reklamaci musí uvést své požadavky, jakým způsobem požaduje vady odstranit nebo zda požaduje finanční náhradu. </w:t>
      </w:r>
    </w:p>
    <w:p w14:paraId="4588F9F0" w14:textId="77777777"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14:paraId="32E94F9E" w14:textId="77777777" w:rsidR="00FE640F" w:rsidRPr="00325778" w:rsidRDefault="00FE640F" w:rsidP="00B8022C">
      <w:pPr>
        <w:numPr>
          <w:ilvl w:val="0"/>
          <w:numId w:val="32"/>
        </w:numPr>
        <w:spacing w:before="60"/>
        <w:ind w:hanging="153"/>
        <w:jc w:val="both"/>
        <w:rPr>
          <w:sz w:val="18"/>
          <w:szCs w:val="18"/>
        </w:rPr>
      </w:pPr>
      <w:r w:rsidRPr="00325778">
        <w:rPr>
          <w:sz w:val="18"/>
          <w:szCs w:val="18"/>
        </w:rPr>
        <w:lastRenderedPageBreak/>
        <w:t>potvrdit nejpozději následující pracovní den po obdržení reklamace přijetí reklamace a sdělit objednateli termín nástupu zhotovitele k prověření reklamace,</w:t>
      </w:r>
    </w:p>
    <w:p w14:paraId="3BA03BA9"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14:paraId="0D1DA561"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14:paraId="455E2BB1"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 xml:space="preserve">odstranit běžnou vadu bezodkladně, nejpozději však do deseti pracovních dní od obdržení reklamace a není-li to technicky možné v termínu dohodnutém s objednatelem, ne však delším než dvacet </w:t>
      </w:r>
      <w:r w:rsidR="001A7746">
        <w:rPr>
          <w:rFonts w:ascii="Arial" w:hAnsi="Arial" w:cs="Arial"/>
          <w:sz w:val="18"/>
          <w:szCs w:val="18"/>
        </w:rPr>
        <w:t xml:space="preserve">pracovních </w:t>
      </w:r>
      <w:r w:rsidRPr="00325778">
        <w:rPr>
          <w:rFonts w:ascii="Arial" w:hAnsi="Arial" w:cs="Arial"/>
          <w:sz w:val="18"/>
          <w:szCs w:val="18"/>
        </w:rPr>
        <w:t>dní od obdržení reklamace,</w:t>
      </w:r>
    </w:p>
    <w:p w14:paraId="48BEFAA5"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14:paraId="61A26182" w14:textId="77777777" w:rsidR="005341F7" w:rsidRPr="00325778" w:rsidRDefault="005341F7" w:rsidP="00B8022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14:paraId="2D83A2B3" w14:textId="77777777"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14:paraId="2E058B24" w14:textId="77777777" w:rsidR="00FE640F" w:rsidRPr="00325778" w:rsidRDefault="00FE640F" w:rsidP="00B8022C">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25B79CF3" w14:textId="77777777" w:rsidR="005D6A0E" w:rsidRPr="00325778" w:rsidRDefault="005D6A0E" w:rsidP="00B8022C">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14:paraId="100CEAF3" w14:textId="77777777" w:rsidR="00130856" w:rsidRPr="00325778" w:rsidRDefault="00130856" w:rsidP="0047439F">
      <w:pPr>
        <w:rPr>
          <w:sz w:val="18"/>
          <w:szCs w:val="18"/>
        </w:rPr>
      </w:pPr>
    </w:p>
    <w:p w14:paraId="5A9E297E" w14:textId="77777777" w:rsidR="001F3DD7" w:rsidRDefault="001F3DD7" w:rsidP="0047439F">
      <w:pPr>
        <w:rPr>
          <w:sz w:val="18"/>
          <w:szCs w:val="18"/>
        </w:rPr>
      </w:pPr>
    </w:p>
    <w:p w14:paraId="00AAAFFA"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Smluvní pokuty</w:t>
      </w:r>
    </w:p>
    <w:p w14:paraId="2F2DBE32"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9409A7">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9409A7">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08E65CBC" w14:textId="77777777"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Pr="00325778">
        <w:rPr>
          <w:rFonts w:ascii="Arial" w:hAnsi="Arial" w:cs="Arial"/>
          <w:sz w:val="18"/>
          <w:szCs w:val="18"/>
        </w:rPr>
        <w:t>, dle čl. VI.</w:t>
      </w:r>
      <w:r w:rsidR="009409A7">
        <w:rPr>
          <w:rFonts w:ascii="Arial" w:hAnsi="Arial" w:cs="Arial"/>
          <w:sz w:val="18"/>
          <w:szCs w:val="18"/>
        </w:rPr>
        <w:t>1.b)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08804BBD"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 předmětu díla objednateli</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14:paraId="3CE64CAB"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6A180463" w14:textId="77777777"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1F3DD7" w:rsidRPr="00325778">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14:paraId="366D3E68" w14:textId="77777777" w:rsidR="001F3DD7" w:rsidRPr="00325778" w:rsidRDefault="001F3DD7"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17FFD99A"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w:t>
      </w:r>
      <w:proofErr w:type="gramStart"/>
      <w:r w:rsidRPr="00325778">
        <w:rPr>
          <w:rFonts w:ascii="Arial" w:hAnsi="Arial" w:cs="Arial"/>
          <w:sz w:val="18"/>
          <w:szCs w:val="18"/>
        </w:rPr>
        <w:t>III.1.</w:t>
      </w:r>
      <w:r w:rsidR="00C157B3">
        <w:rPr>
          <w:rFonts w:ascii="Arial" w:hAnsi="Arial" w:cs="Arial"/>
          <w:sz w:val="18"/>
          <w:szCs w:val="18"/>
        </w:rPr>
        <w:t>c</w:t>
      </w:r>
      <w:r w:rsidRPr="00325778">
        <w:rPr>
          <w:rFonts w:ascii="Arial" w:hAnsi="Arial" w:cs="Arial"/>
          <w:sz w:val="18"/>
          <w:szCs w:val="18"/>
        </w:rPr>
        <w:t>)</w:t>
      </w:r>
      <w:proofErr w:type="spellStart"/>
      <w:r w:rsidRPr="00325778">
        <w:rPr>
          <w:rFonts w:ascii="Arial" w:hAnsi="Arial" w:cs="Arial"/>
          <w:sz w:val="18"/>
          <w:szCs w:val="18"/>
        </w:rPr>
        <w:t>iv</w:t>
      </w:r>
      <w:proofErr w:type="spellEnd"/>
      <w:r w:rsidRPr="00325778">
        <w:rPr>
          <w:rFonts w:ascii="Arial" w:hAnsi="Arial" w:cs="Arial"/>
          <w:sz w:val="18"/>
          <w:szCs w:val="18"/>
        </w:rPr>
        <w:t>.</w:t>
      </w:r>
      <w:proofErr w:type="gramEnd"/>
      <w:r w:rsidRPr="00325778">
        <w:rPr>
          <w:rFonts w:ascii="Arial" w:hAnsi="Arial" w:cs="Arial"/>
          <w:sz w:val="18"/>
          <w:szCs w:val="18"/>
        </w:rPr>
        <w:t xml:space="preserve">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w:t>
      </w:r>
      <w:r w:rsidR="00C7255F" w:rsidRPr="00C7255F">
        <w:rPr>
          <w:rFonts w:ascii="Arial" w:hAnsi="Arial" w:cs="Arial"/>
          <w:b/>
          <w:sz w:val="18"/>
          <w:szCs w:val="18"/>
        </w:rPr>
        <w:t>č. 541/2020 Sb. a vyhláškou MŽP a MZ č. 8/2021 Sb. o Katalogu odpadů a posuzování vlastností odpadů (Katalog odpadů)</w:t>
      </w:r>
      <w:r w:rsidRPr="00325778">
        <w:rPr>
          <w:rFonts w:ascii="Arial" w:hAnsi="Arial" w:cs="Arial"/>
          <w:b/>
          <w:sz w:val="18"/>
          <w:szCs w:val="18"/>
        </w:rPr>
        <w:t xml:space="preserve">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4D4B96CD"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67E5169B" w14:textId="77777777" w:rsidR="00F70246" w:rsidRDefault="00F70246"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5AA113DF" w14:textId="77777777" w:rsidR="00AA5EFF" w:rsidRPr="00325778" w:rsidRDefault="00AA5EFF"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14:paraId="70842A80" w14:textId="77777777" w:rsidR="00AA5EFF"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w:t>
      </w:r>
      <w:r w:rsidR="00235CB5">
        <w:rPr>
          <w:rFonts w:ascii="Arial" w:hAnsi="Arial" w:cs="Arial"/>
          <w:b/>
          <w:sz w:val="18"/>
          <w:szCs w:val="18"/>
        </w:rPr>
        <w:t>ů</w:t>
      </w:r>
      <w:r w:rsidRPr="00325778">
        <w:rPr>
          <w:rFonts w:ascii="Arial" w:hAnsi="Arial" w:cs="Arial"/>
          <w:sz w:val="18"/>
          <w:szCs w:val="18"/>
        </w:rPr>
        <w:t xml:space="preserve"> od jejího vystavení.</w:t>
      </w:r>
    </w:p>
    <w:p w14:paraId="195F5E33"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7AAD7B01" w14:textId="77777777" w:rsidR="002C29ED" w:rsidRPr="00325778" w:rsidRDefault="002C29ED" w:rsidP="00325778">
      <w:pPr>
        <w:pStyle w:val="Zkladntextodsazen3"/>
        <w:spacing w:before="60"/>
        <w:ind w:left="0" w:firstLine="0"/>
        <w:rPr>
          <w:color w:val="auto"/>
          <w:sz w:val="18"/>
          <w:szCs w:val="18"/>
        </w:rPr>
      </w:pPr>
    </w:p>
    <w:p w14:paraId="6C54C335" w14:textId="77777777" w:rsidR="00364F5E" w:rsidRPr="00325778" w:rsidRDefault="00364F5E" w:rsidP="005D6A0E">
      <w:pPr>
        <w:pStyle w:val="Zkladntextodsazen3"/>
        <w:ind w:left="0" w:firstLine="0"/>
        <w:rPr>
          <w:color w:val="auto"/>
          <w:sz w:val="18"/>
          <w:szCs w:val="18"/>
        </w:rPr>
      </w:pPr>
    </w:p>
    <w:p w14:paraId="0AD1AD30"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Podmínky provádění díla za provozu </w:t>
      </w:r>
    </w:p>
    <w:p w14:paraId="28EDB154" w14:textId="4A42CA3B" w:rsidR="00BD7A9C" w:rsidRDefault="00E70BD2" w:rsidP="00B8022C">
      <w:pPr>
        <w:pStyle w:val="Zkladntextodsazen"/>
        <w:numPr>
          <w:ilvl w:val="0"/>
          <w:numId w:val="26"/>
        </w:numPr>
        <w:spacing w:before="60"/>
        <w:ind w:left="425" w:hanging="425"/>
        <w:rPr>
          <w:i w:val="0"/>
          <w:color w:val="auto"/>
          <w:sz w:val="18"/>
          <w:szCs w:val="18"/>
        </w:rPr>
      </w:pPr>
      <w:r>
        <w:rPr>
          <w:i w:val="0"/>
          <w:color w:val="auto"/>
          <w:sz w:val="18"/>
          <w:szCs w:val="18"/>
        </w:rPr>
        <w:t xml:space="preserve">Stavební práce budou probíhat za </w:t>
      </w:r>
      <w:r w:rsidR="00783A56">
        <w:rPr>
          <w:i w:val="0"/>
          <w:color w:val="auto"/>
          <w:sz w:val="18"/>
          <w:szCs w:val="18"/>
        </w:rPr>
        <w:t xml:space="preserve">nepřetržitého </w:t>
      </w:r>
      <w:r>
        <w:rPr>
          <w:i w:val="0"/>
          <w:color w:val="auto"/>
          <w:sz w:val="18"/>
          <w:szCs w:val="18"/>
        </w:rPr>
        <w:t xml:space="preserve">provozu </w:t>
      </w:r>
      <w:r w:rsidR="00140149">
        <w:rPr>
          <w:i w:val="0"/>
          <w:color w:val="auto"/>
          <w:sz w:val="18"/>
          <w:szCs w:val="18"/>
        </w:rPr>
        <w:t>místní</w:t>
      </w:r>
      <w:r w:rsidR="00061637">
        <w:rPr>
          <w:i w:val="0"/>
          <w:color w:val="auto"/>
          <w:sz w:val="18"/>
          <w:szCs w:val="18"/>
        </w:rPr>
        <w:t>ch</w:t>
      </w:r>
      <w:r w:rsidR="00140149">
        <w:rPr>
          <w:i w:val="0"/>
          <w:color w:val="auto"/>
          <w:sz w:val="18"/>
          <w:szCs w:val="18"/>
        </w:rPr>
        <w:t xml:space="preserve"> komunikac</w:t>
      </w:r>
      <w:r w:rsidR="00061637">
        <w:rPr>
          <w:i w:val="0"/>
          <w:color w:val="auto"/>
          <w:sz w:val="18"/>
          <w:szCs w:val="18"/>
        </w:rPr>
        <w:t>í</w:t>
      </w:r>
      <w:r w:rsidR="00140149">
        <w:rPr>
          <w:i w:val="0"/>
          <w:color w:val="auto"/>
          <w:sz w:val="18"/>
          <w:szCs w:val="18"/>
        </w:rPr>
        <w:t xml:space="preserve"> </w:t>
      </w:r>
      <w:r w:rsidR="008048EE">
        <w:rPr>
          <w:i w:val="0"/>
          <w:color w:val="auto"/>
          <w:sz w:val="18"/>
          <w:szCs w:val="18"/>
        </w:rPr>
        <w:t xml:space="preserve">– ulic </w:t>
      </w:r>
      <w:proofErr w:type="spellStart"/>
      <w:r w:rsidR="00061637">
        <w:rPr>
          <w:i w:val="0"/>
          <w:color w:val="auto"/>
          <w:sz w:val="18"/>
          <w:szCs w:val="18"/>
        </w:rPr>
        <w:t>Kavalcova</w:t>
      </w:r>
      <w:proofErr w:type="spellEnd"/>
      <w:r w:rsidR="00061637">
        <w:rPr>
          <w:i w:val="0"/>
          <w:color w:val="auto"/>
          <w:sz w:val="18"/>
          <w:szCs w:val="18"/>
        </w:rPr>
        <w:t xml:space="preserve">, Sukova a </w:t>
      </w:r>
      <w:r w:rsidR="004B71CB">
        <w:rPr>
          <w:i w:val="0"/>
          <w:color w:val="auto"/>
          <w:sz w:val="18"/>
          <w:szCs w:val="18"/>
        </w:rPr>
        <w:t xml:space="preserve">přístupové komunikace do areálu </w:t>
      </w:r>
      <w:proofErr w:type="spellStart"/>
      <w:r w:rsidR="004B71CB">
        <w:rPr>
          <w:i w:val="0"/>
          <w:color w:val="auto"/>
          <w:sz w:val="18"/>
          <w:szCs w:val="18"/>
        </w:rPr>
        <w:t>SPŠaOA</w:t>
      </w:r>
      <w:proofErr w:type="spellEnd"/>
      <w:r w:rsidR="004B71CB">
        <w:rPr>
          <w:i w:val="0"/>
          <w:color w:val="auto"/>
          <w:sz w:val="18"/>
          <w:szCs w:val="18"/>
        </w:rPr>
        <w:t xml:space="preserve"> Bruntál, </w:t>
      </w:r>
      <w:r w:rsidR="00140149">
        <w:rPr>
          <w:i w:val="0"/>
          <w:color w:val="auto"/>
          <w:sz w:val="18"/>
          <w:szCs w:val="18"/>
        </w:rPr>
        <w:t xml:space="preserve">s dopravními omezeními, které je povinen zhotovitel provést </w:t>
      </w:r>
      <w:r w:rsidR="00783A56">
        <w:rPr>
          <w:i w:val="0"/>
          <w:color w:val="auto"/>
          <w:sz w:val="18"/>
          <w:szCs w:val="18"/>
        </w:rPr>
        <w:t>způsobem</w:t>
      </w:r>
      <w:r w:rsidR="00140149">
        <w:rPr>
          <w:i w:val="0"/>
          <w:color w:val="auto"/>
          <w:sz w:val="18"/>
          <w:szCs w:val="18"/>
        </w:rPr>
        <w:t xml:space="preserve">, </w:t>
      </w:r>
      <w:r>
        <w:rPr>
          <w:i w:val="0"/>
          <w:color w:val="auto"/>
          <w:sz w:val="18"/>
          <w:szCs w:val="18"/>
        </w:rPr>
        <w:t xml:space="preserve">aby nedošlo </w:t>
      </w:r>
      <w:r w:rsidR="00CE1C20">
        <w:rPr>
          <w:i w:val="0"/>
          <w:color w:val="auto"/>
          <w:sz w:val="18"/>
          <w:szCs w:val="18"/>
        </w:rPr>
        <w:t xml:space="preserve">při stavebních pracích </w:t>
      </w:r>
      <w:r>
        <w:rPr>
          <w:i w:val="0"/>
          <w:color w:val="auto"/>
          <w:sz w:val="18"/>
          <w:szCs w:val="18"/>
        </w:rPr>
        <w:t xml:space="preserve">k ohrožení na zdraví či životech uživatelů </w:t>
      </w:r>
      <w:r w:rsidR="00783A56">
        <w:rPr>
          <w:i w:val="0"/>
          <w:color w:val="auto"/>
          <w:sz w:val="18"/>
          <w:szCs w:val="18"/>
        </w:rPr>
        <w:t>místní</w:t>
      </w:r>
      <w:r w:rsidR="004B71CB">
        <w:rPr>
          <w:i w:val="0"/>
          <w:color w:val="auto"/>
          <w:sz w:val="18"/>
          <w:szCs w:val="18"/>
        </w:rPr>
        <w:t>ch</w:t>
      </w:r>
      <w:r w:rsidR="00783A56">
        <w:rPr>
          <w:i w:val="0"/>
          <w:color w:val="auto"/>
          <w:sz w:val="18"/>
          <w:szCs w:val="18"/>
        </w:rPr>
        <w:t xml:space="preserve"> komunikac</w:t>
      </w:r>
      <w:r w:rsidR="004B71CB">
        <w:rPr>
          <w:i w:val="0"/>
          <w:color w:val="auto"/>
          <w:sz w:val="18"/>
          <w:szCs w:val="18"/>
        </w:rPr>
        <w:t>í a chodníků</w:t>
      </w:r>
      <w:r w:rsidR="00783A56">
        <w:rPr>
          <w:i w:val="0"/>
          <w:color w:val="auto"/>
          <w:sz w:val="18"/>
          <w:szCs w:val="18"/>
        </w:rPr>
        <w:t xml:space="preserve">, okolních nemovitostí </w:t>
      </w:r>
      <w:r>
        <w:rPr>
          <w:i w:val="0"/>
          <w:color w:val="auto"/>
          <w:sz w:val="18"/>
          <w:szCs w:val="18"/>
        </w:rPr>
        <w:t xml:space="preserve">a poškození </w:t>
      </w:r>
      <w:r w:rsidR="00783A56">
        <w:rPr>
          <w:i w:val="0"/>
          <w:color w:val="auto"/>
          <w:sz w:val="18"/>
          <w:szCs w:val="18"/>
        </w:rPr>
        <w:t xml:space="preserve">movitého nebo nemovitého </w:t>
      </w:r>
      <w:r>
        <w:rPr>
          <w:i w:val="0"/>
          <w:color w:val="auto"/>
          <w:sz w:val="18"/>
          <w:szCs w:val="18"/>
        </w:rPr>
        <w:t>majetku</w:t>
      </w:r>
      <w:r w:rsidR="00783A56">
        <w:rPr>
          <w:i w:val="0"/>
          <w:color w:val="auto"/>
          <w:sz w:val="18"/>
          <w:szCs w:val="18"/>
        </w:rPr>
        <w:t>.</w:t>
      </w:r>
    </w:p>
    <w:p w14:paraId="41B8A168" w14:textId="77777777" w:rsidR="00CE1C20" w:rsidRPr="00325778" w:rsidRDefault="00CE1C20" w:rsidP="00CE1C20">
      <w:pPr>
        <w:pStyle w:val="Zkladntextodsazen"/>
        <w:spacing w:before="60"/>
        <w:ind w:firstLine="0"/>
        <w:rPr>
          <w:i w:val="0"/>
          <w:color w:val="auto"/>
          <w:sz w:val="18"/>
          <w:szCs w:val="18"/>
        </w:rPr>
      </w:pPr>
    </w:p>
    <w:p w14:paraId="6314EDF8" w14:textId="77777777" w:rsidR="002C29ED" w:rsidRPr="00325778" w:rsidRDefault="002C29ED" w:rsidP="00EB6B1C">
      <w:pPr>
        <w:ind w:right="283"/>
        <w:jc w:val="both"/>
        <w:rPr>
          <w:b/>
          <w:sz w:val="18"/>
          <w:szCs w:val="18"/>
        </w:rPr>
      </w:pPr>
    </w:p>
    <w:p w14:paraId="34FA1F1B"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Ostatní podmínky </w:t>
      </w:r>
    </w:p>
    <w:p w14:paraId="7A882ABE" w14:textId="77777777" w:rsidR="005D6A0E" w:rsidRPr="00325778" w:rsidRDefault="00C75750" w:rsidP="00B8022C">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14:paraId="54DCB65B" w14:textId="77777777" w:rsidR="00C75750" w:rsidRPr="00325778" w:rsidRDefault="00C75750" w:rsidP="00B8022C">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14:paraId="324C9A4D" w14:textId="77777777" w:rsidR="00C75750" w:rsidRPr="00325778" w:rsidRDefault="00C75750" w:rsidP="00B8022C">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14:paraId="3FC83C43" w14:textId="77777777" w:rsidR="005D6A0E" w:rsidRPr="00325778" w:rsidRDefault="005D6A0E" w:rsidP="00B8022C">
      <w:pPr>
        <w:numPr>
          <w:ilvl w:val="0"/>
          <w:numId w:val="8"/>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14:paraId="7FBCAA55" w14:textId="77777777" w:rsidR="005D6A0E" w:rsidRPr="00325778" w:rsidRDefault="005D6A0E" w:rsidP="00B8022C">
      <w:pPr>
        <w:numPr>
          <w:ilvl w:val="0"/>
          <w:numId w:val="8"/>
        </w:numPr>
        <w:spacing w:before="60"/>
        <w:ind w:left="425" w:hanging="425"/>
        <w:jc w:val="both"/>
        <w:rPr>
          <w:b/>
          <w:sz w:val="18"/>
          <w:szCs w:val="18"/>
        </w:rPr>
      </w:pPr>
      <w:r w:rsidRPr="00325778">
        <w:rPr>
          <w:sz w:val="18"/>
          <w:szCs w:val="18"/>
        </w:rPr>
        <w:t>Za všechny škody, které vzniknou v důsledku provádění stavby třetím, na stavbě nezúčastněným osobám, případně objednateli, odpovídá zhotovitel, který je povinen hradit vzniklou škodu.</w:t>
      </w:r>
    </w:p>
    <w:p w14:paraId="03DF7079" w14:textId="77777777" w:rsidR="005D6A0E" w:rsidRPr="00325778" w:rsidRDefault="00057245" w:rsidP="00B8022C">
      <w:pPr>
        <w:numPr>
          <w:ilvl w:val="0"/>
          <w:numId w:val="8"/>
        </w:numPr>
        <w:spacing w:before="60"/>
        <w:ind w:left="425" w:hanging="425"/>
        <w:jc w:val="both"/>
        <w:rPr>
          <w:sz w:val="18"/>
          <w:szCs w:val="18"/>
        </w:rPr>
      </w:pPr>
      <w:r w:rsidRPr="00B57FB3">
        <w:rPr>
          <w:sz w:val="18"/>
          <w:szCs w:val="18"/>
        </w:rPr>
        <w:t>Od smlouvy lze odstoupit, pokud dojde k podstatnému porušení smluvních povinností, tím nejsou dotčeny možnosti odstoupení dle zákona č. 89/2012 Sb., občanský zákoník.</w:t>
      </w:r>
    </w:p>
    <w:p w14:paraId="2DEA9385" w14:textId="77777777" w:rsidR="005D6A0E" w:rsidRPr="00325778" w:rsidRDefault="00057245" w:rsidP="00B8022C">
      <w:pPr>
        <w:pStyle w:val="Zkladntext"/>
        <w:numPr>
          <w:ilvl w:val="0"/>
          <w:numId w:val="8"/>
        </w:numPr>
        <w:spacing w:before="60"/>
        <w:ind w:left="425" w:hanging="425"/>
        <w:jc w:val="both"/>
        <w:rPr>
          <w:sz w:val="18"/>
          <w:szCs w:val="18"/>
        </w:rPr>
      </w:pPr>
      <w:r w:rsidRPr="00325778">
        <w:rPr>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považuje vždy </w:t>
      </w:r>
      <w:r w:rsidRPr="000F1CE1">
        <w:rPr>
          <w:sz w:val="18"/>
          <w:szCs w:val="18"/>
        </w:rPr>
        <w:t>taková</w:t>
      </w:r>
      <w:r w:rsidRPr="00325778">
        <w:rPr>
          <w:sz w:val="18"/>
          <w:szCs w:val="18"/>
        </w:rPr>
        <w:t xml:space="preserve">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1B2A2CAF" w14:textId="77777777" w:rsidR="005D6A0E" w:rsidRPr="00325778" w:rsidRDefault="005D6A0E" w:rsidP="00B8022C">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14:paraId="3C010779" w14:textId="77777777" w:rsidR="005D6A0E" w:rsidRPr="00325778" w:rsidRDefault="005D6A0E" w:rsidP="00B8022C">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14:paraId="0E8874E4" w14:textId="77777777" w:rsidR="005D6A0E" w:rsidRDefault="005D6A0E" w:rsidP="00B8022C">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14:paraId="23F910B1" w14:textId="77777777" w:rsidR="00F81326" w:rsidRPr="00325778" w:rsidRDefault="00F81326" w:rsidP="00B8022C">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14:paraId="2502232E" w14:textId="77777777" w:rsidR="00532E03" w:rsidRPr="00325778" w:rsidRDefault="00532E03" w:rsidP="00B8022C">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14:paraId="5E0C5D1F" w14:textId="77777777" w:rsidR="005D6A0E" w:rsidRDefault="005D6A0E" w:rsidP="00B8022C">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p>
    <w:p w14:paraId="1B5D5E0F" w14:textId="359ED27F" w:rsidR="006A6EF8" w:rsidRDefault="006A6EF8" w:rsidP="00B8022C">
      <w:pPr>
        <w:pStyle w:val="Zkladntext"/>
        <w:numPr>
          <w:ilvl w:val="0"/>
          <w:numId w:val="8"/>
        </w:numPr>
        <w:tabs>
          <w:tab w:val="clear" w:pos="786"/>
        </w:tabs>
        <w:spacing w:before="60"/>
        <w:ind w:left="426" w:hanging="426"/>
        <w:jc w:val="both"/>
        <w:rPr>
          <w:sz w:val="18"/>
          <w:szCs w:val="18"/>
        </w:rPr>
      </w:pPr>
      <w:r w:rsidRPr="00325778">
        <w:rPr>
          <w:sz w:val="18"/>
          <w:szCs w:val="18"/>
        </w:rPr>
        <w:t>V případě soudního sporu si pak Smluvní strany sjednávají jako místně příslušný soud obecný soud objednatele</w:t>
      </w:r>
      <w:r w:rsidR="00041F4E">
        <w:rPr>
          <w:sz w:val="18"/>
          <w:szCs w:val="18"/>
        </w:rPr>
        <w:t>,</w:t>
      </w:r>
      <w:r w:rsidRPr="00325778">
        <w:rPr>
          <w:sz w:val="18"/>
          <w:szCs w:val="18"/>
        </w:rPr>
        <w:t xml:space="preserve"> a to dle věcné příslušnosti dané příslušným právním předpisem (Okresní soud v Bruntále, Krajský soud v Ostravě).</w:t>
      </w:r>
    </w:p>
    <w:p w14:paraId="67EE1939" w14:textId="77777777" w:rsidR="006A6EF8" w:rsidRPr="006A6EF8" w:rsidRDefault="006A6EF8" w:rsidP="00B8022C">
      <w:pPr>
        <w:pStyle w:val="Zkladntext"/>
        <w:numPr>
          <w:ilvl w:val="0"/>
          <w:numId w:val="8"/>
        </w:numPr>
        <w:tabs>
          <w:tab w:val="clear" w:pos="786"/>
        </w:tabs>
        <w:spacing w:before="60"/>
        <w:ind w:left="426" w:hanging="426"/>
        <w:jc w:val="both"/>
        <w:rPr>
          <w:sz w:val="18"/>
          <w:szCs w:val="18"/>
        </w:rPr>
      </w:pPr>
      <w:r w:rsidRPr="00DB3883">
        <w:rPr>
          <w:sz w:val="18"/>
          <w:szCs w:val="18"/>
        </w:rPr>
        <w:t>Adresou</w:t>
      </w:r>
      <w:r>
        <w:rPr>
          <w:sz w:val="18"/>
          <w:szCs w:val="18"/>
        </w:rPr>
        <w:t>,</w:t>
      </w:r>
      <w:r w:rsidRPr="00DB3883">
        <w:rPr>
          <w:sz w:val="18"/>
          <w:szCs w:val="18"/>
        </w:rPr>
        <w:t xml:space="preserve">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t>.</w:t>
      </w:r>
    </w:p>
    <w:p w14:paraId="344A8D41" w14:textId="77777777" w:rsidR="006A6EF8" w:rsidRPr="00325778" w:rsidRDefault="006A6EF8" w:rsidP="00B8022C">
      <w:pPr>
        <w:pStyle w:val="Zkladntext"/>
        <w:numPr>
          <w:ilvl w:val="0"/>
          <w:numId w:val="8"/>
        </w:numPr>
        <w:tabs>
          <w:tab w:val="clear" w:pos="786"/>
        </w:tabs>
        <w:spacing w:before="60"/>
        <w:ind w:left="426" w:hanging="426"/>
        <w:jc w:val="both"/>
        <w:rPr>
          <w:sz w:val="18"/>
          <w:szCs w:val="18"/>
        </w:rPr>
      </w:pPr>
      <w:r w:rsidRPr="00325778">
        <w:rPr>
          <w:snapToGrid w:val="0"/>
          <w:sz w:val="18"/>
          <w:szCs w:val="18"/>
        </w:rPr>
        <w:t>Smluvní strany autentičnost této smlouvy potvrzují svými podpisy</w:t>
      </w:r>
    </w:p>
    <w:p w14:paraId="2B19BF85" w14:textId="77777777" w:rsidR="00BB0A9D" w:rsidRPr="00325778" w:rsidRDefault="00BB0A9D" w:rsidP="00B8022C">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14:paraId="15D5210B" w14:textId="77777777" w:rsidR="00FD7A6F" w:rsidRPr="00325778" w:rsidRDefault="00FD7A6F" w:rsidP="00B8022C">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14:paraId="2C6160AA" w14:textId="77777777" w:rsidR="00966D6C" w:rsidRPr="00CC7C8B" w:rsidRDefault="00966D6C" w:rsidP="00CC7C8B">
      <w:pPr>
        <w:ind w:right="566"/>
        <w:jc w:val="both"/>
        <w:rPr>
          <w:snapToGrid w:val="0"/>
          <w:sz w:val="16"/>
          <w:szCs w:val="16"/>
        </w:rPr>
      </w:pPr>
    </w:p>
    <w:p w14:paraId="2EC6200B" w14:textId="5AB08195" w:rsidR="00A578BA" w:rsidRPr="00C14191" w:rsidRDefault="005D6A0E" w:rsidP="0056104B">
      <w:pPr>
        <w:pStyle w:val="Zkladntext"/>
        <w:tabs>
          <w:tab w:val="left" w:pos="5103"/>
          <w:tab w:val="left" w:pos="9356"/>
        </w:tabs>
        <w:ind w:right="141"/>
        <w:jc w:val="both"/>
        <w:rPr>
          <w:sz w:val="18"/>
          <w:szCs w:val="18"/>
        </w:rPr>
      </w:pPr>
      <w:r w:rsidRPr="00C14191">
        <w:rPr>
          <w:sz w:val="18"/>
          <w:szCs w:val="18"/>
        </w:rPr>
        <w:t>V Bruntále, dne:</w:t>
      </w:r>
      <w:r w:rsidR="0030070C">
        <w:rPr>
          <w:sz w:val="18"/>
          <w:szCs w:val="18"/>
        </w:rPr>
        <w:t xml:space="preserve"> 13.06.2024</w:t>
      </w:r>
      <w:r w:rsidR="00C14191" w:rsidRPr="00C14191">
        <w:rPr>
          <w:sz w:val="18"/>
          <w:szCs w:val="18"/>
        </w:rPr>
        <w:t xml:space="preserve">  </w:t>
      </w:r>
      <w:r w:rsidR="0056104B">
        <w:rPr>
          <w:sz w:val="18"/>
          <w:szCs w:val="18"/>
        </w:rPr>
        <w:tab/>
      </w:r>
      <w:r w:rsidR="007E3FFE" w:rsidRPr="0056104B">
        <w:rPr>
          <w:sz w:val="18"/>
          <w:szCs w:val="18"/>
        </w:rPr>
        <w:t>V</w:t>
      </w:r>
      <w:r w:rsidR="0056104B">
        <w:rPr>
          <w:sz w:val="18"/>
          <w:szCs w:val="18"/>
        </w:rPr>
        <w:t> </w:t>
      </w:r>
      <w:r w:rsidR="00783A56">
        <w:rPr>
          <w:sz w:val="18"/>
          <w:szCs w:val="18"/>
        </w:rPr>
        <w:t>Bruntále</w:t>
      </w:r>
      <w:r w:rsidR="0056104B">
        <w:rPr>
          <w:sz w:val="18"/>
          <w:szCs w:val="18"/>
        </w:rPr>
        <w:t xml:space="preserve">, </w:t>
      </w:r>
      <w:r w:rsidR="007E3FFE" w:rsidRPr="0056104B">
        <w:rPr>
          <w:sz w:val="18"/>
          <w:szCs w:val="18"/>
        </w:rPr>
        <w:t>dne</w:t>
      </w:r>
      <w:r w:rsidR="003503E7">
        <w:rPr>
          <w:sz w:val="18"/>
          <w:szCs w:val="18"/>
        </w:rPr>
        <w:t>:</w:t>
      </w:r>
      <w:r w:rsidR="0030070C">
        <w:rPr>
          <w:sz w:val="18"/>
          <w:szCs w:val="18"/>
        </w:rPr>
        <w:t xml:space="preserve">  14.06.2024</w:t>
      </w:r>
      <w:r w:rsidRPr="00C14191">
        <w:rPr>
          <w:sz w:val="18"/>
          <w:szCs w:val="18"/>
        </w:rPr>
        <w:tab/>
      </w:r>
      <w:r w:rsidRPr="00C14191">
        <w:rPr>
          <w:sz w:val="18"/>
          <w:szCs w:val="18"/>
        </w:rPr>
        <w:tab/>
      </w:r>
    </w:p>
    <w:p w14:paraId="01C80803" w14:textId="77777777"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14:paraId="71E80F89" w14:textId="77777777" w:rsidR="007E3FFE" w:rsidRPr="00C14191" w:rsidRDefault="007E3FFE" w:rsidP="005D6A0E">
      <w:pPr>
        <w:pStyle w:val="Zkladntext"/>
        <w:tabs>
          <w:tab w:val="left" w:pos="9356"/>
        </w:tabs>
        <w:ind w:right="141"/>
        <w:jc w:val="both"/>
        <w:rPr>
          <w:sz w:val="18"/>
          <w:szCs w:val="18"/>
        </w:rPr>
      </w:pPr>
    </w:p>
    <w:p w14:paraId="6EA900AB" w14:textId="77777777" w:rsidR="007E3FFE" w:rsidRPr="00C14191" w:rsidRDefault="007E3FFE" w:rsidP="005D6A0E">
      <w:pPr>
        <w:pStyle w:val="Zkladntext"/>
        <w:tabs>
          <w:tab w:val="left" w:pos="9356"/>
        </w:tabs>
        <w:ind w:right="141"/>
        <w:jc w:val="both"/>
        <w:rPr>
          <w:sz w:val="18"/>
          <w:szCs w:val="18"/>
        </w:rPr>
      </w:pPr>
    </w:p>
    <w:p w14:paraId="648B814D" w14:textId="77777777" w:rsidR="00BB089F" w:rsidRPr="00C14191" w:rsidRDefault="00BB089F" w:rsidP="005D6A0E">
      <w:pPr>
        <w:pStyle w:val="Zkladntext"/>
        <w:tabs>
          <w:tab w:val="left" w:pos="9356"/>
        </w:tabs>
        <w:ind w:right="141"/>
        <w:jc w:val="both"/>
        <w:rPr>
          <w:sz w:val="18"/>
          <w:szCs w:val="18"/>
          <w:u w:val="single"/>
        </w:rPr>
      </w:pPr>
    </w:p>
    <w:p w14:paraId="56EC5770" w14:textId="51460861" w:rsidR="007E3FFE" w:rsidRPr="00C14191" w:rsidRDefault="007E3FFE" w:rsidP="0056104B">
      <w:pPr>
        <w:tabs>
          <w:tab w:val="left" w:pos="5103"/>
        </w:tabs>
        <w:rPr>
          <w:sz w:val="18"/>
          <w:szCs w:val="18"/>
        </w:rPr>
      </w:pPr>
      <w:r w:rsidRPr="00C14191">
        <w:rPr>
          <w:sz w:val="18"/>
          <w:szCs w:val="18"/>
        </w:rPr>
        <w:t xml:space="preserve">Ing. </w:t>
      </w:r>
      <w:r w:rsidR="00041F4E">
        <w:rPr>
          <w:sz w:val="18"/>
          <w:szCs w:val="18"/>
        </w:rPr>
        <w:t>Petr Rys, MBA</w:t>
      </w:r>
      <w:r w:rsidR="0056104B">
        <w:rPr>
          <w:sz w:val="18"/>
          <w:szCs w:val="18"/>
        </w:rPr>
        <w:tab/>
      </w:r>
      <w:r w:rsidR="00783A56">
        <w:rPr>
          <w:sz w:val="18"/>
          <w:szCs w:val="18"/>
        </w:rPr>
        <w:t xml:space="preserve">Ing. Václav </w:t>
      </w:r>
      <w:proofErr w:type="spellStart"/>
      <w:r w:rsidR="00783A56">
        <w:rPr>
          <w:sz w:val="18"/>
          <w:szCs w:val="18"/>
        </w:rPr>
        <w:t>Frgal</w:t>
      </w:r>
      <w:proofErr w:type="spellEnd"/>
    </w:p>
    <w:p w14:paraId="43E3562E" w14:textId="0BB1AB37" w:rsidR="005D6A0E" w:rsidRDefault="005C3464" w:rsidP="0056104B">
      <w:pPr>
        <w:tabs>
          <w:tab w:val="left" w:pos="5103"/>
        </w:tabs>
        <w:rPr>
          <w:sz w:val="18"/>
          <w:szCs w:val="18"/>
        </w:rPr>
      </w:pPr>
      <w:r w:rsidRPr="00C14191">
        <w:rPr>
          <w:sz w:val="18"/>
          <w:szCs w:val="18"/>
        </w:rPr>
        <w:t>1. místo</w:t>
      </w:r>
      <w:r w:rsidR="007E3FFE" w:rsidRPr="00C14191">
        <w:rPr>
          <w:sz w:val="18"/>
          <w:szCs w:val="18"/>
        </w:rPr>
        <w:t>starost</w:t>
      </w:r>
      <w:r w:rsidR="00041F4E">
        <w:rPr>
          <w:sz w:val="18"/>
          <w:szCs w:val="18"/>
        </w:rPr>
        <w:t>a</w:t>
      </w:r>
      <w:r w:rsidR="007E3FFE" w:rsidRPr="00C14191">
        <w:rPr>
          <w:sz w:val="18"/>
          <w:szCs w:val="18"/>
        </w:rPr>
        <w:t xml:space="preserve"> města</w:t>
      </w:r>
      <w:r w:rsidR="0056104B">
        <w:rPr>
          <w:sz w:val="18"/>
          <w:szCs w:val="18"/>
        </w:rPr>
        <w:tab/>
        <w:t xml:space="preserve">jednatel společnosti </w:t>
      </w:r>
      <w:r w:rsidR="00783A56">
        <w:rPr>
          <w:sz w:val="18"/>
          <w:szCs w:val="18"/>
        </w:rPr>
        <w:t>TS Bruntál s.r.o.</w:t>
      </w:r>
    </w:p>
    <w:p w14:paraId="3A021A0C" w14:textId="7DAE199E" w:rsidR="004375CD" w:rsidRDefault="004375CD" w:rsidP="0056104B">
      <w:pPr>
        <w:tabs>
          <w:tab w:val="left" w:pos="5103"/>
        </w:tabs>
        <w:rPr>
          <w:sz w:val="18"/>
          <w:szCs w:val="18"/>
        </w:rPr>
      </w:pPr>
    </w:p>
    <w:p w14:paraId="1B19CBBF" w14:textId="47AA0FEA" w:rsidR="004375CD" w:rsidRDefault="004375CD" w:rsidP="0056104B">
      <w:pPr>
        <w:tabs>
          <w:tab w:val="left" w:pos="5103"/>
        </w:tabs>
        <w:rPr>
          <w:sz w:val="18"/>
          <w:szCs w:val="18"/>
        </w:rPr>
      </w:pPr>
    </w:p>
    <w:p w14:paraId="62316051" w14:textId="1B48FB3D" w:rsidR="004375CD" w:rsidRDefault="004375CD" w:rsidP="0056104B">
      <w:pPr>
        <w:tabs>
          <w:tab w:val="left" w:pos="5103"/>
        </w:tabs>
        <w:rPr>
          <w:sz w:val="18"/>
          <w:szCs w:val="18"/>
        </w:rPr>
      </w:pPr>
    </w:p>
    <w:p w14:paraId="59DB17A5" w14:textId="4526EF88" w:rsidR="004375CD" w:rsidRDefault="004375CD" w:rsidP="0056104B">
      <w:pPr>
        <w:tabs>
          <w:tab w:val="left" w:pos="5103"/>
        </w:tabs>
        <w:rPr>
          <w:sz w:val="18"/>
          <w:szCs w:val="18"/>
        </w:rPr>
      </w:pPr>
    </w:p>
    <w:p w14:paraId="01BFFF0A" w14:textId="3DA7D2D0" w:rsidR="004375CD" w:rsidRDefault="004375CD" w:rsidP="0056104B">
      <w:pPr>
        <w:tabs>
          <w:tab w:val="left" w:pos="5103"/>
        </w:tabs>
        <w:rPr>
          <w:sz w:val="18"/>
          <w:szCs w:val="18"/>
        </w:rPr>
      </w:pPr>
    </w:p>
    <w:p w14:paraId="6A4F4789" w14:textId="7E7838AB" w:rsidR="004375CD" w:rsidRDefault="004375CD" w:rsidP="0056104B">
      <w:pPr>
        <w:tabs>
          <w:tab w:val="left" w:pos="5103"/>
        </w:tabs>
        <w:rPr>
          <w:sz w:val="18"/>
          <w:szCs w:val="18"/>
        </w:rPr>
      </w:pPr>
    </w:p>
    <w:p w14:paraId="6522F985" w14:textId="09CB57D5" w:rsidR="004375CD" w:rsidRDefault="004375CD" w:rsidP="0056104B">
      <w:pPr>
        <w:tabs>
          <w:tab w:val="left" w:pos="5103"/>
        </w:tabs>
        <w:rPr>
          <w:sz w:val="18"/>
          <w:szCs w:val="18"/>
        </w:rPr>
      </w:pPr>
    </w:p>
    <w:tbl>
      <w:tblPr>
        <w:tblW w:w="5000" w:type="pct"/>
        <w:tblLayout w:type="fixed"/>
        <w:tblCellMar>
          <w:left w:w="70" w:type="dxa"/>
          <w:right w:w="70" w:type="dxa"/>
        </w:tblCellMar>
        <w:tblLook w:val="0000" w:firstRow="0" w:lastRow="0" w:firstColumn="0" w:lastColumn="0" w:noHBand="0" w:noVBand="0"/>
      </w:tblPr>
      <w:tblGrid>
        <w:gridCol w:w="1271"/>
        <w:gridCol w:w="715"/>
        <w:gridCol w:w="1232"/>
        <w:gridCol w:w="927"/>
        <w:gridCol w:w="1113"/>
        <w:gridCol w:w="1232"/>
        <w:gridCol w:w="1232"/>
        <w:gridCol w:w="1232"/>
        <w:gridCol w:w="542"/>
      </w:tblGrid>
      <w:tr w:rsidR="004375CD" w14:paraId="67F149D4" w14:textId="77777777" w:rsidTr="004375CD">
        <w:tblPrEx>
          <w:tblCellMar>
            <w:top w:w="0" w:type="dxa"/>
            <w:bottom w:w="0" w:type="dxa"/>
          </w:tblCellMar>
        </w:tblPrEx>
        <w:trPr>
          <w:trHeight w:val="653"/>
        </w:trPr>
        <w:tc>
          <w:tcPr>
            <w:tcW w:w="1" w:type="dxa"/>
            <w:gridSpan w:val="4"/>
            <w:tcBorders>
              <w:top w:val="single" w:sz="12" w:space="0" w:color="auto"/>
              <w:left w:val="single" w:sz="12" w:space="0" w:color="auto"/>
              <w:bottom w:val="single" w:sz="6" w:space="0" w:color="auto"/>
              <w:right w:val="nil"/>
            </w:tcBorders>
          </w:tcPr>
          <w:p w14:paraId="224CD5E8" w14:textId="77777777" w:rsidR="004375CD" w:rsidRDefault="004375CD">
            <w:pPr>
              <w:autoSpaceDE w:val="0"/>
              <w:autoSpaceDN w:val="0"/>
              <w:adjustRightInd w:val="0"/>
              <w:jc w:val="center"/>
              <w:rPr>
                <w:b/>
                <w:bCs/>
                <w:color w:val="000000"/>
                <w:sz w:val="28"/>
                <w:szCs w:val="28"/>
              </w:rPr>
            </w:pPr>
            <w:r>
              <w:rPr>
                <w:b/>
                <w:bCs/>
                <w:color w:val="000000"/>
                <w:sz w:val="28"/>
                <w:szCs w:val="28"/>
              </w:rPr>
              <w:t>Soupis stavebních prací, dodávek a služeb</w:t>
            </w:r>
          </w:p>
        </w:tc>
        <w:tc>
          <w:tcPr>
            <w:tcW w:w="1294" w:type="dxa"/>
            <w:tcBorders>
              <w:top w:val="single" w:sz="12" w:space="0" w:color="auto"/>
              <w:left w:val="nil"/>
              <w:bottom w:val="single" w:sz="6" w:space="0" w:color="auto"/>
              <w:right w:val="nil"/>
            </w:tcBorders>
          </w:tcPr>
          <w:p w14:paraId="34365C4B" w14:textId="77777777" w:rsidR="004375CD" w:rsidRDefault="004375CD">
            <w:pPr>
              <w:autoSpaceDE w:val="0"/>
              <w:autoSpaceDN w:val="0"/>
              <w:adjustRightInd w:val="0"/>
              <w:jc w:val="center"/>
              <w:rPr>
                <w:b/>
                <w:bCs/>
                <w:color w:val="000000"/>
                <w:sz w:val="28"/>
                <w:szCs w:val="28"/>
              </w:rPr>
            </w:pPr>
          </w:p>
        </w:tc>
        <w:tc>
          <w:tcPr>
            <w:tcW w:w="1435" w:type="dxa"/>
            <w:tcBorders>
              <w:top w:val="single" w:sz="12" w:space="0" w:color="auto"/>
              <w:left w:val="nil"/>
              <w:bottom w:val="single" w:sz="6" w:space="0" w:color="auto"/>
              <w:right w:val="nil"/>
            </w:tcBorders>
          </w:tcPr>
          <w:p w14:paraId="247F7DD8" w14:textId="77777777" w:rsidR="004375CD" w:rsidRDefault="004375CD">
            <w:pPr>
              <w:autoSpaceDE w:val="0"/>
              <w:autoSpaceDN w:val="0"/>
              <w:adjustRightInd w:val="0"/>
              <w:jc w:val="center"/>
              <w:rPr>
                <w:b/>
                <w:bCs/>
                <w:color w:val="000000"/>
                <w:sz w:val="28"/>
                <w:szCs w:val="28"/>
              </w:rPr>
            </w:pPr>
          </w:p>
        </w:tc>
        <w:tc>
          <w:tcPr>
            <w:tcW w:w="1435" w:type="dxa"/>
            <w:tcBorders>
              <w:top w:val="single" w:sz="12" w:space="0" w:color="auto"/>
              <w:left w:val="nil"/>
              <w:bottom w:val="single" w:sz="6" w:space="0" w:color="auto"/>
              <w:right w:val="nil"/>
            </w:tcBorders>
          </w:tcPr>
          <w:p w14:paraId="4A0B7DB7" w14:textId="77777777" w:rsidR="004375CD" w:rsidRDefault="004375CD">
            <w:pPr>
              <w:autoSpaceDE w:val="0"/>
              <w:autoSpaceDN w:val="0"/>
              <w:adjustRightInd w:val="0"/>
              <w:jc w:val="center"/>
              <w:rPr>
                <w:b/>
                <w:bCs/>
                <w:color w:val="000000"/>
                <w:sz w:val="28"/>
                <w:szCs w:val="28"/>
              </w:rPr>
            </w:pPr>
          </w:p>
        </w:tc>
        <w:tc>
          <w:tcPr>
            <w:tcW w:w="1435" w:type="dxa"/>
            <w:tcBorders>
              <w:top w:val="single" w:sz="12" w:space="0" w:color="auto"/>
              <w:left w:val="nil"/>
              <w:bottom w:val="single" w:sz="6" w:space="0" w:color="auto"/>
              <w:right w:val="nil"/>
            </w:tcBorders>
          </w:tcPr>
          <w:p w14:paraId="35E2C2CD" w14:textId="77777777" w:rsidR="004375CD" w:rsidRDefault="004375CD">
            <w:pPr>
              <w:autoSpaceDE w:val="0"/>
              <w:autoSpaceDN w:val="0"/>
              <w:adjustRightInd w:val="0"/>
              <w:jc w:val="center"/>
              <w:rPr>
                <w:b/>
                <w:bCs/>
                <w:color w:val="000000"/>
                <w:sz w:val="28"/>
                <w:szCs w:val="28"/>
              </w:rPr>
            </w:pPr>
          </w:p>
        </w:tc>
        <w:tc>
          <w:tcPr>
            <w:tcW w:w="615" w:type="dxa"/>
            <w:tcBorders>
              <w:top w:val="single" w:sz="12" w:space="0" w:color="auto"/>
              <w:left w:val="nil"/>
              <w:bottom w:val="single" w:sz="6" w:space="0" w:color="auto"/>
              <w:right w:val="single" w:sz="12" w:space="0" w:color="auto"/>
            </w:tcBorders>
          </w:tcPr>
          <w:p w14:paraId="57580CD6" w14:textId="77777777" w:rsidR="004375CD" w:rsidRDefault="004375CD">
            <w:pPr>
              <w:autoSpaceDE w:val="0"/>
              <w:autoSpaceDN w:val="0"/>
              <w:adjustRightInd w:val="0"/>
              <w:jc w:val="center"/>
              <w:rPr>
                <w:b/>
                <w:bCs/>
                <w:color w:val="000000"/>
                <w:sz w:val="28"/>
                <w:szCs w:val="28"/>
              </w:rPr>
            </w:pPr>
          </w:p>
        </w:tc>
      </w:tr>
      <w:tr w:rsidR="004375CD" w14:paraId="21088423" w14:textId="77777777" w:rsidTr="004375CD">
        <w:tblPrEx>
          <w:tblCellMar>
            <w:top w:w="0" w:type="dxa"/>
            <w:bottom w:w="0" w:type="dxa"/>
          </w:tblCellMar>
        </w:tblPrEx>
        <w:trPr>
          <w:trHeight w:val="696"/>
        </w:trPr>
        <w:tc>
          <w:tcPr>
            <w:tcW w:w="1483" w:type="dxa"/>
            <w:tcBorders>
              <w:top w:val="nil"/>
              <w:left w:val="single" w:sz="12" w:space="0" w:color="auto"/>
              <w:bottom w:val="nil"/>
              <w:right w:val="nil"/>
            </w:tcBorders>
            <w:shd w:val="solid" w:color="FFFFFF" w:fill="auto"/>
          </w:tcPr>
          <w:p w14:paraId="2EAA2CEC" w14:textId="77777777" w:rsidR="004375CD" w:rsidRDefault="004375CD">
            <w:pPr>
              <w:autoSpaceDE w:val="0"/>
              <w:autoSpaceDN w:val="0"/>
              <w:adjustRightInd w:val="0"/>
              <w:rPr>
                <w:color w:val="000000"/>
                <w:sz w:val="24"/>
                <w:szCs w:val="24"/>
              </w:rPr>
            </w:pPr>
            <w:r>
              <w:rPr>
                <w:color w:val="000000"/>
                <w:sz w:val="24"/>
                <w:szCs w:val="24"/>
              </w:rPr>
              <w:t>Stavba:</w:t>
            </w:r>
          </w:p>
        </w:tc>
        <w:tc>
          <w:tcPr>
            <w:tcW w:w="821" w:type="dxa"/>
            <w:tcBorders>
              <w:top w:val="nil"/>
              <w:left w:val="nil"/>
              <w:bottom w:val="nil"/>
              <w:right w:val="nil"/>
            </w:tcBorders>
            <w:shd w:val="solid" w:color="FFFFFF" w:fill="auto"/>
          </w:tcPr>
          <w:p w14:paraId="518A2A95"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shd w:val="solid" w:color="FFFFFF" w:fill="auto"/>
          </w:tcPr>
          <w:p w14:paraId="3C906F98" w14:textId="77777777" w:rsidR="004375CD" w:rsidRDefault="004375CD">
            <w:pPr>
              <w:autoSpaceDE w:val="0"/>
              <w:autoSpaceDN w:val="0"/>
              <w:adjustRightInd w:val="0"/>
              <w:rPr>
                <w:b/>
                <w:bCs/>
                <w:color w:val="000000"/>
                <w:sz w:val="24"/>
                <w:szCs w:val="24"/>
              </w:rPr>
            </w:pPr>
            <w:r>
              <w:rPr>
                <w:b/>
                <w:bCs/>
                <w:color w:val="000000"/>
                <w:sz w:val="24"/>
                <w:szCs w:val="24"/>
              </w:rPr>
              <w:t>J240610</w:t>
            </w:r>
          </w:p>
        </w:tc>
        <w:tc>
          <w:tcPr>
            <w:tcW w:w="1" w:type="dxa"/>
            <w:gridSpan w:val="6"/>
            <w:tcBorders>
              <w:top w:val="single" w:sz="6" w:space="0" w:color="auto"/>
              <w:left w:val="nil"/>
              <w:bottom w:val="nil"/>
              <w:right w:val="single" w:sz="12" w:space="0" w:color="auto"/>
            </w:tcBorders>
            <w:shd w:val="solid" w:color="FFFFFF" w:fill="auto"/>
          </w:tcPr>
          <w:p w14:paraId="0C15EF6A" w14:textId="77777777" w:rsidR="004375CD" w:rsidRDefault="004375CD">
            <w:pPr>
              <w:autoSpaceDE w:val="0"/>
              <w:autoSpaceDN w:val="0"/>
              <w:adjustRightInd w:val="0"/>
              <w:rPr>
                <w:b/>
                <w:bCs/>
                <w:color w:val="000000"/>
                <w:sz w:val="24"/>
                <w:szCs w:val="24"/>
              </w:rPr>
            </w:pPr>
            <w:r>
              <w:rPr>
                <w:b/>
                <w:bCs/>
                <w:color w:val="000000"/>
                <w:sz w:val="24"/>
                <w:szCs w:val="24"/>
              </w:rPr>
              <w:t xml:space="preserve">Přechod pro chodce a </w:t>
            </w:r>
            <w:proofErr w:type="spellStart"/>
            <w:r>
              <w:rPr>
                <w:b/>
                <w:bCs/>
                <w:color w:val="000000"/>
                <w:sz w:val="24"/>
                <w:szCs w:val="24"/>
              </w:rPr>
              <w:t>pochozí</w:t>
            </w:r>
            <w:proofErr w:type="spellEnd"/>
            <w:r>
              <w:rPr>
                <w:b/>
                <w:bCs/>
                <w:color w:val="000000"/>
                <w:sz w:val="24"/>
                <w:szCs w:val="24"/>
              </w:rPr>
              <w:t xml:space="preserve"> plochy na ul. </w:t>
            </w:r>
            <w:proofErr w:type="spellStart"/>
            <w:r>
              <w:rPr>
                <w:b/>
                <w:bCs/>
                <w:color w:val="000000"/>
                <w:sz w:val="24"/>
                <w:szCs w:val="24"/>
              </w:rPr>
              <w:t>Kavalcova</w:t>
            </w:r>
            <w:proofErr w:type="spellEnd"/>
            <w:r>
              <w:rPr>
                <w:b/>
                <w:bCs/>
                <w:color w:val="000000"/>
                <w:sz w:val="24"/>
                <w:szCs w:val="24"/>
              </w:rPr>
              <w:t>, Bruntál</w:t>
            </w:r>
          </w:p>
        </w:tc>
      </w:tr>
      <w:tr w:rsidR="004375CD" w14:paraId="5A49E3F6" w14:textId="77777777" w:rsidTr="004375CD">
        <w:tblPrEx>
          <w:tblCellMar>
            <w:top w:w="0" w:type="dxa"/>
            <w:bottom w:w="0" w:type="dxa"/>
          </w:tblCellMar>
        </w:tblPrEx>
        <w:trPr>
          <w:trHeight w:val="449"/>
        </w:trPr>
        <w:tc>
          <w:tcPr>
            <w:tcW w:w="1483" w:type="dxa"/>
            <w:tcBorders>
              <w:top w:val="nil"/>
              <w:left w:val="single" w:sz="12" w:space="0" w:color="auto"/>
              <w:bottom w:val="single" w:sz="6" w:space="0" w:color="auto"/>
              <w:right w:val="nil"/>
            </w:tcBorders>
            <w:shd w:val="solid" w:color="FFFFFF" w:fill="auto"/>
          </w:tcPr>
          <w:p w14:paraId="5EC1F267" w14:textId="77777777" w:rsidR="004375CD" w:rsidRDefault="004375CD">
            <w:pPr>
              <w:autoSpaceDE w:val="0"/>
              <w:autoSpaceDN w:val="0"/>
              <w:adjustRightInd w:val="0"/>
              <w:rPr>
                <w:color w:val="000000"/>
              </w:rPr>
            </w:pPr>
          </w:p>
        </w:tc>
        <w:tc>
          <w:tcPr>
            <w:tcW w:w="821" w:type="dxa"/>
            <w:tcBorders>
              <w:top w:val="nil"/>
              <w:left w:val="nil"/>
              <w:bottom w:val="single" w:sz="6" w:space="0" w:color="auto"/>
              <w:right w:val="nil"/>
            </w:tcBorders>
            <w:shd w:val="solid" w:color="FFFFFF" w:fill="auto"/>
          </w:tcPr>
          <w:p w14:paraId="517D4264" w14:textId="77777777" w:rsidR="004375CD" w:rsidRDefault="004375CD">
            <w:pPr>
              <w:autoSpaceDE w:val="0"/>
              <w:autoSpaceDN w:val="0"/>
              <w:adjustRightInd w:val="0"/>
              <w:jc w:val="right"/>
              <w:rPr>
                <w:color w:val="000000"/>
              </w:rPr>
            </w:pPr>
          </w:p>
        </w:tc>
        <w:tc>
          <w:tcPr>
            <w:tcW w:w="1435" w:type="dxa"/>
            <w:tcBorders>
              <w:top w:val="nil"/>
              <w:left w:val="nil"/>
              <w:bottom w:val="single" w:sz="6" w:space="0" w:color="auto"/>
              <w:right w:val="nil"/>
            </w:tcBorders>
            <w:shd w:val="solid" w:color="FFFFFF" w:fill="auto"/>
          </w:tcPr>
          <w:p w14:paraId="4D68E286" w14:textId="77777777" w:rsidR="004375CD" w:rsidRDefault="004375CD">
            <w:pPr>
              <w:autoSpaceDE w:val="0"/>
              <w:autoSpaceDN w:val="0"/>
              <w:adjustRightInd w:val="0"/>
              <w:rPr>
                <w:b/>
                <w:bCs/>
                <w:color w:val="000000"/>
              </w:rPr>
            </w:pPr>
          </w:p>
        </w:tc>
        <w:tc>
          <w:tcPr>
            <w:tcW w:w="1073" w:type="dxa"/>
            <w:tcBorders>
              <w:top w:val="nil"/>
              <w:left w:val="nil"/>
              <w:bottom w:val="single" w:sz="6" w:space="0" w:color="auto"/>
              <w:right w:val="nil"/>
            </w:tcBorders>
            <w:shd w:val="solid" w:color="FFFFFF" w:fill="auto"/>
          </w:tcPr>
          <w:p w14:paraId="4BC7139C" w14:textId="77777777" w:rsidR="004375CD" w:rsidRDefault="004375CD">
            <w:pPr>
              <w:autoSpaceDE w:val="0"/>
              <w:autoSpaceDN w:val="0"/>
              <w:adjustRightInd w:val="0"/>
              <w:rPr>
                <w:b/>
                <w:bCs/>
                <w:color w:val="000000"/>
              </w:rPr>
            </w:pPr>
          </w:p>
        </w:tc>
        <w:tc>
          <w:tcPr>
            <w:tcW w:w="1294" w:type="dxa"/>
            <w:tcBorders>
              <w:top w:val="nil"/>
              <w:left w:val="nil"/>
              <w:bottom w:val="single" w:sz="6" w:space="0" w:color="auto"/>
              <w:right w:val="nil"/>
            </w:tcBorders>
            <w:shd w:val="solid" w:color="FFFFFF" w:fill="auto"/>
          </w:tcPr>
          <w:p w14:paraId="2F4814D9" w14:textId="77777777" w:rsidR="004375CD" w:rsidRDefault="004375CD">
            <w:pPr>
              <w:autoSpaceDE w:val="0"/>
              <w:autoSpaceDN w:val="0"/>
              <w:adjustRightInd w:val="0"/>
              <w:rPr>
                <w:b/>
                <w:bCs/>
                <w:color w:val="000000"/>
              </w:rPr>
            </w:pPr>
          </w:p>
        </w:tc>
        <w:tc>
          <w:tcPr>
            <w:tcW w:w="1435" w:type="dxa"/>
            <w:tcBorders>
              <w:top w:val="nil"/>
              <w:left w:val="nil"/>
              <w:bottom w:val="single" w:sz="6" w:space="0" w:color="auto"/>
              <w:right w:val="nil"/>
            </w:tcBorders>
            <w:shd w:val="solid" w:color="FFFFFF" w:fill="auto"/>
          </w:tcPr>
          <w:p w14:paraId="7B54A61D" w14:textId="77777777" w:rsidR="004375CD" w:rsidRDefault="004375CD">
            <w:pPr>
              <w:autoSpaceDE w:val="0"/>
              <w:autoSpaceDN w:val="0"/>
              <w:adjustRightInd w:val="0"/>
              <w:rPr>
                <w:b/>
                <w:bCs/>
                <w:color w:val="000000"/>
              </w:rPr>
            </w:pPr>
          </w:p>
        </w:tc>
        <w:tc>
          <w:tcPr>
            <w:tcW w:w="1435" w:type="dxa"/>
            <w:tcBorders>
              <w:top w:val="nil"/>
              <w:left w:val="nil"/>
              <w:bottom w:val="single" w:sz="6" w:space="0" w:color="auto"/>
              <w:right w:val="nil"/>
            </w:tcBorders>
            <w:shd w:val="solid" w:color="FFFFFF" w:fill="auto"/>
          </w:tcPr>
          <w:p w14:paraId="7975AC34" w14:textId="77777777" w:rsidR="004375CD" w:rsidRDefault="004375CD">
            <w:pPr>
              <w:autoSpaceDE w:val="0"/>
              <w:autoSpaceDN w:val="0"/>
              <w:adjustRightInd w:val="0"/>
              <w:rPr>
                <w:b/>
                <w:bCs/>
                <w:color w:val="000000"/>
              </w:rPr>
            </w:pPr>
          </w:p>
        </w:tc>
        <w:tc>
          <w:tcPr>
            <w:tcW w:w="1435" w:type="dxa"/>
            <w:tcBorders>
              <w:top w:val="nil"/>
              <w:left w:val="nil"/>
              <w:bottom w:val="single" w:sz="6" w:space="0" w:color="auto"/>
              <w:right w:val="nil"/>
            </w:tcBorders>
            <w:shd w:val="solid" w:color="FFFFFF" w:fill="auto"/>
          </w:tcPr>
          <w:p w14:paraId="325C48E4" w14:textId="77777777" w:rsidR="004375CD" w:rsidRDefault="004375CD">
            <w:pPr>
              <w:autoSpaceDE w:val="0"/>
              <w:autoSpaceDN w:val="0"/>
              <w:adjustRightInd w:val="0"/>
              <w:rPr>
                <w:b/>
                <w:bCs/>
                <w:color w:val="000000"/>
              </w:rPr>
            </w:pPr>
          </w:p>
        </w:tc>
        <w:tc>
          <w:tcPr>
            <w:tcW w:w="615" w:type="dxa"/>
            <w:tcBorders>
              <w:top w:val="nil"/>
              <w:left w:val="nil"/>
              <w:bottom w:val="single" w:sz="6" w:space="0" w:color="auto"/>
              <w:right w:val="single" w:sz="12" w:space="0" w:color="auto"/>
            </w:tcBorders>
            <w:shd w:val="solid" w:color="FFFFFF" w:fill="auto"/>
          </w:tcPr>
          <w:p w14:paraId="1965325D" w14:textId="77777777" w:rsidR="004375CD" w:rsidRDefault="004375CD">
            <w:pPr>
              <w:autoSpaceDE w:val="0"/>
              <w:autoSpaceDN w:val="0"/>
              <w:adjustRightInd w:val="0"/>
              <w:rPr>
                <w:b/>
                <w:bCs/>
                <w:color w:val="000000"/>
              </w:rPr>
            </w:pPr>
          </w:p>
        </w:tc>
      </w:tr>
      <w:tr w:rsidR="004375CD" w14:paraId="34BACA5C" w14:textId="77777777" w:rsidTr="004375CD">
        <w:tblPrEx>
          <w:tblCellMar>
            <w:top w:w="0" w:type="dxa"/>
            <w:bottom w:w="0" w:type="dxa"/>
          </w:tblCellMar>
        </w:tblPrEx>
        <w:trPr>
          <w:trHeight w:val="466"/>
        </w:trPr>
        <w:tc>
          <w:tcPr>
            <w:tcW w:w="1483" w:type="dxa"/>
            <w:tcBorders>
              <w:top w:val="nil"/>
              <w:left w:val="single" w:sz="12" w:space="0" w:color="auto"/>
              <w:bottom w:val="nil"/>
              <w:right w:val="nil"/>
            </w:tcBorders>
          </w:tcPr>
          <w:p w14:paraId="5FBB4DD3" w14:textId="77777777" w:rsidR="004375CD" w:rsidRDefault="004375CD">
            <w:pPr>
              <w:autoSpaceDE w:val="0"/>
              <w:autoSpaceDN w:val="0"/>
              <w:adjustRightInd w:val="0"/>
              <w:rPr>
                <w:color w:val="000000"/>
              </w:rPr>
            </w:pPr>
            <w:r>
              <w:rPr>
                <w:color w:val="000000"/>
              </w:rPr>
              <w:t>Zadavatel</w:t>
            </w:r>
          </w:p>
        </w:tc>
        <w:tc>
          <w:tcPr>
            <w:tcW w:w="821" w:type="dxa"/>
            <w:tcBorders>
              <w:top w:val="nil"/>
              <w:left w:val="nil"/>
              <w:bottom w:val="nil"/>
              <w:right w:val="nil"/>
            </w:tcBorders>
          </w:tcPr>
          <w:p w14:paraId="2FA5825A" w14:textId="77777777" w:rsidR="004375CD" w:rsidRDefault="004375CD">
            <w:pPr>
              <w:autoSpaceDE w:val="0"/>
              <w:autoSpaceDN w:val="0"/>
              <w:adjustRightInd w:val="0"/>
              <w:jc w:val="right"/>
              <w:rPr>
                <w:color w:val="000000"/>
              </w:rPr>
            </w:pPr>
          </w:p>
        </w:tc>
        <w:tc>
          <w:tcPr>
            <w:tcW w:w="1435" w:type="dxa"/>
            <w:tcBorders>
              <w:top w:val="single" w:sz="6" w:space="0" w:color="auto"/>
              <w:left w:val="nil"/>
              <w:bottom w:val="nil"/>
              <w:right w:val="nil"/>
            </w:tcBorders>
          </w:tcPr>
          <w:p w14:paraId="7B868358" w14:textId="77777777" w:rsidR="004375CD" w:rsidRDefault="004375CD">
            <w:pPr>
              <w:autoSpaceDE w:val="0"/>
              <w:autoSpaceDN w:val="0"/>
              <w:adjustRightInd w:val="0"/>
              <w:rPr>
                <w:b/>
                <w:bCs/>
                <w:color w:val="000000"/>
              </w:rPr>
            </w:pPr>
            <w:r>
              <w:rPr>
                <w:b/>
                <w:bCs/>
                <w:color w:val="000000"/>
              </w:rPr>
              <w:t>Město Bruntál</w:t>
            </w:r>
          </w:p>
        </w:tc>
        <w:tc>
          <w:tcPr>
            <w:tcW w:w="1073" w:type="dxa"/>
            <w:tcBorders>
              <w:top w:val="single" w:sz="6" w:space="0" w:color="auto"/>
              <w:left w:val="nil"/>
              <w:bottom w:val="nil"/>
              <w:right w:val="nil"/>
            </w:tcBorders>
          </w:tcPr>
          <w:p w14:paraId="7269C033" w14:textId="77777777" w:rsidR="004375CD" w:rsidRDefault="004375CD">
            <w:pPr>
              <w:autoSpaceDE w:val="0"/>
              <w:autoSpaceDN w:val="0"/>
              <w:adjustRightInd w:val="0"/>
              <w:jc w:val="right"/>
              <w:rPr>
                <w:color w:val="000000"/>
              </w:rPr>
            </w:pPr>
          </w:p>
        </w:tc>
        <w:tc>
          <w:tcPr>
            <w:tcW w:w="1294" w:type="dxa"/>
            <w:tcBorders>
              <w:top w:val="single" w:sz="6" w:space="0" w:color="auto"/>
              <w:left w:val="nil"/>
              <w:bottom w:val="nil"/>
              <w:right w:val="nil"/>
            </w:tcBorders>
          </w:tcPr>
          <w:p w14:paraId="5DFF60D5" w14:textId="77777777" w:rsidR="004375CD" w:rsidRDefault="004375CD">
            <w:pPr>
              <w:autoSpaceDE w:val="0"/>
              <w:autoSpaceDN w:val="0"/>
              <w:adjustRightInd w:val="0"/>
              <w:jc w:val="right"/>
              <w:rPr>
                <w:color w:val="000000"/>
              </w:rPr>
            </w:pPr>
          </w:p>
        </w:tc>
        <w:tc>
          <w:tcPr>
            <w:tcW w:w="1435" w:type="dxa"/>
            <w:tcBorders>
              <w:top w:val="single" w:sz="6" w:space="0" w:color="auto"/>
              <w:left w:val="nil"/>
              <w:bottom w:val="nil"/>
              <w:right w:val="nil"/>
            </w:tcBorders>
          </w:tcPr>
          <w:p w14:paraId="2932B268"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18F31042" w14:textId="77777777" w:rsidR="004375CD" w:rsidRDefault="004375CD">
            <w:pPr>
              <w:autoSpaceDE w:val="0"/>
              <w:autoSpaceDN w:val="0"/>
              <w:adjustRightInd w:val="0"/>
              <w:jc w:val="right"/>
              <w:rPr>
                <w:color w:val="000000"/>
              </w:rPr>
            </w:pPr>
            <w:r>
              <w:rPr>
                <w:color w:val="000000"/>
              </w:rPr>
              <w:t>IČO:</w:t>
            </w:r>
          </w:p>
        </w:tc>
        <w:tc>
          <w:tcPr>
            <w:tcW w:w="1435" w:type="dxa"/>
            <w:tcBorders>
              <w:top w:val="nil"/>
              <w:left w:val="nil"/>
              <w:bottom w:val="nil"/>
              <w:right w:val="nil"/>
            </w:tcBorders>
          </w:tcPr>
          <w:p w14:paraId="3FC36A9A" w14:textId="77777777" w:rsidR="004375CD" w:rsidRDefault="004375CD">
            <w:pPr>
              <w:autoSpaceDE w:val="0"/>
              <w:autoSpaceDN w:val="0"/>
              <w:adjustRightInd w:val="0"/>
              <w:rPr>
                <w:b/>
                <w:bCs/>
                <w:color w:val="000000"/>
              </w:rPr>
            </w:pPr>
            <w:r>
              <w:rPr>
                <w:b/>
                <w:bCs/>
                <w:color w:val="000000"/>
              </w:rPr>
              <w:t>00295892</w:t>
            </w:r>
          </w:p>
        </w:tc>
        <w:tc>
          <w:tcPr>
            <w:tcW w:w="615" w:type="dxa"/>
            <w:tcBorders>
              <w:top w:val="nil"/>
              <w:left w:val="nil"/>
              <w:bottom w:val="nil"/>
              <w:right w:val="single" w:sz="12" w:space="0" w:color="auto"/>
            </w:tcBorders>
          </w:tcPr>
          <w:p w14:paraId="46DD5961" w14:textId="77777777" w:rsidR="004375CD" w:rsidRDefault="004375CD">
            <w:pPr>
              <w:autoSpaceDE w:val="0"/>
              <w:autoSpaceDN w:val="0"/>
              <w:adjustRightInd w:val="0"/>
              <w:jc w:val="right"/>
              <w:rPr>
                <w:color w:val="000000"/>
              </w:rPr>
            </w:pPr>
          </w:p>
        </w:tc>
      </w:tr>
      <w:tr w:rsidR="004375CD" w14:paraId="783559D1" w14:textId="77777777" w:rsidTr="004375CD">
        <w:tblPrEx>
          <w:tblCellMar>
            <w:top w:w="0" w:type="dxa"/>
            <w:bottom w:w="0" w:type="dxa"/>
          </w:tblCellMar>
        </w:tblPrEx>
        <w:trPr>
          <w:trHeight w:val="305"/>
        </w:trPr>
        <w:tc>
          <w:tcPr>
            <w:tcW w:w="1483" w:type="dxa"/>
            <w:tcBorders>
              <w:top w:val="nil"/>
              <w:left w:val="single" w:sz="12" w:space="0" w:color="auto"/>
              <w:bottom w:val="nil"/>
              <w:right w:val="nil"/>
            </w:tcBorders>
          </w:tcPr>
          <w:p w14:paraId="7CF20961" w14:textId="77777777" w:rsidR="004375CD" w:rsidRDefault="004375CD">
            <w:pPr>
              <w:autoSpaceDE w:val="0"/>
              <w:autoSpaceDN w:val="0"/>
              <w:adjustRightInd w:val="0"/>
              <w:rPr>
                <w:b/>
                <w:bCs/>
                <w:color w:val="000000"/>
              </w:rPr>
            </w:pPr>
          </w:p>
        </w:tc>
        <w:tc>
          <w:tcPr>
            <w:tcW w:w="821" w:type="dxa"/>
            <w:tcBorders>
              <w:top w:val="nil"/>
              <w:left w:val="nil"/>
              <w:bottom w:val="nil"/>
              <w:right w:val="nil"/>
            </w:tcBorders>
          </w:tcPr>
          <w:p w14:paraId="6C5EC5E5" w14:textId="77777777" w:rsidR="004375CD" w:rsidRDefault="004375CD">
            <w:pPr>
              <w:autoSpaceDE w:val="0"/>
              <w:autoSpaceDN w:val="0"/>
              <w:adjustRightInd w:val="0"/>
              <w:jc w:val="right"/>
              <w:rPr>
                <w:b/>
                <w:bCs/>
                <w:color w:val="000000"/>
              </w:rPr>
            </w:pPr>
          </w:p>
        </w:tc>
        <w:tc>
          <w:tcPr>
            <w:tcW w:w="1435" w:type="dxa"/>
            <w:tcBorders>
              <w:top w:val="nil"/>
              <w:left w:val="nil"/>
              <w:bottom w:val="nil"/>
              <w:right w:val="nil"/>
            </w:tcBorders>
          </w:tcPr>
          <w:p w14:paraId="0ADAE58B" w14:textId="77777777" w:rsidR="004375CD" w:rsidRDefault="004375CD">
            <w:pPr>
              <w:autoSpaceDE w:val="0"/>
              <w:autoSpaceDN w:val="0"/>
              <w:adjustRightInd w:val="0"/>
              <w:rPr>
                <w:b/>
                <w:bCs/>
                <w:color w:val="000000"/>
              </w:rPr>
            </w:pPr>
            <w:r>
              <w:rPr>
                <w:b/>
                <w:bCs/>
                <w:color w:val="000000"/>
              </w:rPr>
              <w:t>Nádražní 20</w:t>
            </w:r>
          </w:p>
        </w:tc>
        <w:tc>
          <w:tcPr>
            <w:tcW w:w="1073" w:type="dxa"/>
            <w:tcBorders>
              <w:top w:val="nil"/>
              <w:left w:val="nil"/>
              <w:bottom w:val="nil"/>
              <w:right w:val="nil"/>
            </w:tcBorders>
          </w:tcPr>
          <w:p w14:paraId="0AA4C903"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6EC01E73"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5B5D21FA"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1EED6BEF" w14:textId="77777777" w:rsidR="004375CD" w:rsidRDefault="004375CD">
            <w:pPr>
              <w:autoSpaceDE w:val="0"/>
              <w:autoSpaceDN w:val="0"/>
              <w:adjustRightInd w:val="0"/>
              <w:jc w:val="right"/>
              <w:rPr>
                <w:color w:val="000000"/>
              </w:rPr>
            </w:pPr>
            <w:r>
              <w:rPr>
                <w:color w:val="000000"/>
              </w:rPr>
              <w:t>DIČ:</w:t>
            </w:r>
          </w:p>
        </w:tc>
        <w:tc>
          <w:tcPr>
            <w:tcW w:w="1435" w:type="dxa"/>
            <w:tcBorders>
              <w:top w:val="nil"/>
              <w:left w:val="nil"/>
              <w:bottom w:val="nil"/>
              <w:right w:val="nil"/>
            </w:tcBorders>
          </w:tcPr>
          <w:p w14:paraId="155269D2" w14:textId="77777777" w:rsidR="004375CD" w:rsidRDefault="004375CD">
            <w:pPr>
              <w:autoSpaceDE w:val="0"/>
              <w:autoSpaceDN w:val="0"/>
              <w:adjustRightInd w:val="0"/>
              <w:rPr>
                <w:b/>
                <w:bCs/>
                <w:color w:val="000000"/>
              </w:rPr>
            </w:pPr>
          </w:p>
        </w:tc>
        <w:tc>
          <w:tcPr>
            <w:tcW w:w="615" w:type="dxa"/>
            <w:tcBorders>
              <w:top w:val="nil"/>
              <w:left w:val="nil"/>
              <w:bottom w:val="nil"/>
              <w:right w:val="single" w:sz="12" w:space="0" w:color="auto"/>
            </w:tcBorders>
          </w:tcPr>
          <w:p w14:paraId="15B26765" w14:textId="77777777" w:rsidR="004375CD" w:rsidRDefault="004375CD">
            <w:pPr>
              <w:autoSpaceDE w:val="0"/>
              <w:autoSpaceDN w:val="0"/>
              <w:adjustRightInd w:val="0"/>
              <w:jc w:val="right"/>
              <w:rPr>
                <w:color w:val="000000"/>
              </w:rPr>
            </w:pPr>
          </w:p>
        </w:tc>
      </w:tr>
      <w:tr w:rsidR="004375CD" w14:paraId="20F0EB82" w14:textId="77777777" w:rsidTr="004375CD">
        <w:tblPrEx>
          <w:tblCellMar>
            <w:top w:w="0" w:type="dxa"/>
            <w:bottom w:w="0" w:type="dxa"/>
          </w:tblCellMar>
        </w:tblPrEx>
        <w:trPr>
          <w:trHeight w:val="305"/>
        </w:trPr>
        <w:tc>
          <w:tcPr>
            <w:tcW w:w="1483" w:type="dxa"/>
            <w:tcBorders>
              <w:top w:val="nil"/>
              <w:left w:val="single" w:sz="12" w:space="0" w:color="auto"/>
              <w:bottom w:val="single" w:sz="6" w:space="0" w:color="auto"/>
              <w:right w:val="nil"/>
            </w:tcBorders>
          </w:tcPr>
          <w:p w14:paraId="31C395BF" w14:textId="77777777" w:rsidR="004375CD" w:rsidRDefault="004375CD">
            <w:pPr>
              <w:autoSpaceDE w:val="0"/>
              <w:autoSpaceDN w:val="0"/>
              <w:adjustRightInd w:val="0"/>
              <w:rPr>
                <w:b/>
                <w:bCs/>
                <w:color w:val="000000"/>
              </w:rPr>
            </w:pPr>
          </w:p>
        </w:tc>
        <w:tc>
          <w:tcPr>
            <w:tcW w:w="821" w:type="dxa"/>
            <w:tcBorders>
              <w:top w:val="nil"/>
              <w:left w:val="nil"/>
              <w:bottom w:val="single" w:sz="6" w:space="0" w:color="auto"/>
              <w:right w:val="nil"/>
            </w:tcBorders>
          </w:tcPr>
          <w:p w14:paraId="37548CBD" w14:textId="77777777" w:rsidR="004375CD" w:rsidRDefault="004375CD">
            <w:pPr>
              <w:autoSpaceDE w:val="0"/>
              <w:autoSpaceDN w:val="0"/>
              <w:adjustRightInd w:val="0"/>
              <w:jc w:val="right"/>
              <w:rPr>
                <w:b/>
                <w:bCs/>
                <w:color w:val="000000"/>
              </w:rPr>
            </w:pPr>
          </w:p>
        </w:tc>
        <w:tc>
          <w:tcPr>
            <w:tcW w:w="1435" w:type="dxa"/>
            <w:tcBorders>
              <w:top w:val="nil"/>
              <w:left w:val="nil"/>
              <w:bottom w:val="single" w:sz="6" w:space="0" w:color="auto"/>
              <w:right w:val="nil"/>
            </w:tcBorders>
          </w:tcPr>
          <w:p w14:paraId="41A80C05" w14:textId="77777777" w:rsidR="004375CD" w:rsidRDefault="004375CD">
            <w:pPr>
              <w:autoSpaceDE w:val="0"/>
              <w:autoSpaceDN w:val="0"/>
              <w:adjustRightInd w:val="0"/>
              <w:rPr>
                <w:b/>
                <w:bCs/>
                <w:color w:val="000000"/>
              </w:rPr>
            </w:pPr>
            <w:r>
              <w:rPr>
                <w:b/>
                <w:bCs/>
                <w:color w:val="000000"/>
              </w:rPr>
              <w:t>79201</w:t>
            </w:r>
          </w:p>
        </w:tc>
        <w:tc>
          <w:tcPr>
            <w:tcW w:w="1073" w:type="dxa"/>
            <w:tcBorders>
              <w:top w:val="nil"/>
              <w:left w:val="nil"/>
              <w:bottom w:val="single" w:sz="6" w:space="0" w:color="auto"/>
              <w:right w:val="nil"/>
            </w:tcBorders>
          </w:tcPr>
          <w:p w14:paraId="66E20217" w14:textId="77777777" w:rsidR="004375CD" w:rsidRDefault="004375CD">
            <w:pPr>
              <w:autoSpaceDE w:val="0"/>
              <w:autoSpaceDN w:val="0"/>
              <w:adjustRightInd w:val="0"/>
              <w:rPr>
                <w:b/>
                <w:bCs/>
                <w:color w:val="000000"/>
              </w:rPr>
            </w:pPr>
            <w:r>
              <w:rPr>
                <w:b/>
                <w:bCs/>
                <w:color w:val="000000"/>
              </w:rPr>
              <w:t>Bruntál</w:t>
            </w:r>
          </w:p>
        </w:tc>
        <w:tc>
          <w:tcPr>
            <w:tcW w:w="1294" w:type="dxa"/>
            <w:tcBorders>
              <w:top w:val="nil"/>
              <w:left w:val="nil"/>
              <w:bottom w:val="single" w:sz="6" w:space="0" w:color="auto"/>
              <w:right w:val="nil"/>
            </w:tcBorders>
          </w:tcPr>
          <w:p w14:paraId="07772A3D" w14:textId="77777777" w:rsidR="004375CD" w:rsidRDefault="004375CD">
            <w:pPr>
              <w:autoSpaceDE w:val="0"/>
              <w:autoSpaceDN w:val="0"/>
              <w:adjustRightInd w:val="0"/>
              <w:jc w:val="right"/>
              <w:rPr>
                <w:color w:val="000000"/>
              </w:rPr>
            </w:pPr>
          </w:p>
        </w:tc>
        <w:tc>
          <w:tcPr>
            <w:tcW w:w="1435" w:type="dxa"/>
            <w:tcBorders>
              <w:top w:val="nil"/>
              <w:left w:val="nil"/>
              <w:bottom w:val="single" w:sz="6" w:space="0" w:color="auto"/>
              <w:right w:val="nil"/>
            </w:tcBorders>
          </w:tcPr>
          <w:p w14:paraId="019C1FA2" w14:textId="77777777" w:rsidR="004375CD" w:rsidRDefault="004375CD">
            <w:pPr>
              <w:autoSpaceDE w:val="0"/>
              <w:autoSpaceDN w:val="0"/>
              <w:adjustRightInd w:val="0"/>
              <w:jc w:val="right"/>
              <w:rPr>
                <w:color w:val="000000"/>
              </w:rPr>
            </w:pPr>
          </w:p>
        </w:tc>
        <w:tc>
          <w:tcPr>
            <w:tcW w:w="1435" w:type="dxa"/>
            <w:tcBorders>
              <w:top w:val="nil"/>
              <w:left w:val="nil"/>
              <w:bottom w:val="single" w:sz="6" w:space="0" w:color="auto"/>
              <w:right w:val="nil"/>
            </w:tcBorders>
          </w:tcPr>
          <w:p w14:paraId="5D76498A" w14:textId="77777777" w:rsidR="004375CD" w:rsidRDefault="004375CD">
            <w:pPr>
              <w:autoSpaceDE w:val="0"/>
              <w:autoSpaceDN w:val="0"/>
              <w:adjustRightInd w:val="0"/>
              <w:jc w:val="right"/>
              <w:rPr>
                <w:color w:val="000000"/>
              </w:rPr>
            </w:pPr>
          </w:p>
        </w:tc>
        <w:tc>
          <w:tcPr>
            <w:tcW w:w="1435" w:type="dxa"/>
            <w:tcBorders>
              <w:top w:val="nil"/>
              <w:left w:val="nil"/>
              <w:bottom w:val="single" w:sz="6" w:space="0" w:color="auto"/>
              <w:right w:val="nil"/>
            </w:tcBorders>
          </w:tcPr>
          <w:p w14:paraId="1DF01C1C" w14:textId="77777777" w:rsidR="004375CD" w:rsidRDefault="004375CD">
            <w:pPr>
              <w:autoSpaceDE w:val="0"/>
              <w:autoSpaceDN w:val="0"/>
              <w:adjustRightInd w:val="0"/>
              <w:jc w:val="right"/>
              <w:rPr>
                <w:b/>
                <w:bCs/>
                <w:color w:val="000000"/>
              </w:rPr>
            </w:pPr>
          </w:p>
        </w:tc>
        <w:tc>
          <w:tcPr>
            <w:tcW w:w="615" w:type="dxa"/>
            <w:tcBorders>
              <w:top w:val="nil"/>
              <w:left w:val="nil"/>
              <w:bottom w:val="single" w:sz="6" w:space="0" w:color="auto"/>
              <w:right w:val="single" w:sz="12" w:space="0" w:color="auto"/>
            </w:tcBorders>
          </w:tcPr>
          <w:p w14:paraId="1F732F79" w14:textId="77777777" w:rsidR="004375CD" w:rsidRDefault="004375CD">
            <w:pPr>
              <w:autoSpaceDE w:val="0"/>
              <w:autoSpaceDN w:val="0"/>
              <w:adjustRightInd w:val="0"/>
              <w:jc w:val="right"/>
              <w:rPr>
                <w:color w:val="000000"/>
              </w:rPr>
            </w:pPr>
          </w:p>
        </w:tc>
      </w:tr>
      <w:tr w:rsidR="004375CD" w14:paraId="2E353E9E" w14:textId="77777777" w:rsidTr="004375CD">
        <w:tblPrEx>
          <w:tblCellMar>
            <w:top w:w="0" w:type="dxa"/>
            <w:bottom w:w="0" w:type="dxa"/>
          </w:tblCellMar>
        </w:tblPrEx>
        <w:trPr>
          <w:trHeight w:val="466"/>
        </w:trPr>
        <w:tc>
          <w:tcPr>
            <w:tcW w:w="1483" w:type="dxa"/>
            <w:tcBorders>
              <w:top w:val="nil"/>
              <w:left w:val="single" w:sz="12" w:space="0" w:color="auto"/>
              <w:bottom w:val="nil"/>
              <w:right w:val="nil"/>
            </w:tcBorders>
          </w:tcPr>
          <w:p w14:paraId="558796B1" w14:textId="77777777" w:rsidR="004375CD" w:rsidRDefault="004375CD">
            <w:pPr>
              <w:autoSpaceDE w:val="0"/>
              <w:autoSpaceDN w:val="0"/>
              <w:adjustRightInd w:val="0"/>
              <w:rPr>
                <w:color w:val="000000"/>
              </w:rPr>
            </w:pPr>
            <w:r>
              <w:rPr>
                <w:color w:val="000000"/>
              </w:rPr>
              <w:t>Zhotovitel:</w:t>
            </w:r>
          </w:p>
        </w:tc>
        <w:tc>
          <w:tcPr>
            <w:tcW w:w="821" w:type="dxa"/>
            <w:tcBorders>
              <w:top w:val="nil"/>
              <w:left w:val="nil"/>
              <w:bottom w:val="nil"/>
              <w:right w:val="nil"/>
            </w:tcBorders>
          </w:tcPr>
          <w:p w14:paraId="4DACF48B" w14:textId="77777777" w:rsidR="004375CD" w:rsidRDefault="004375CD">
            <w:pPr>
              <w:autoSpaceDE w:val="0"/>
              <w:autoSpaceDN w:val="0"/>
              <w:adjustRightInd w:val="0"/>
              <w:jc w:val="right"/>
              <w:rPr>
                <w:color w:val="000000"/>
              </w:rPr>
            </w:pPr>
          </w:p>
        </w:tc>
        <w:tc>
          <w:tcPr>
            <w:tcW w:w="1" w:type="dxa"/>
            <w:gridSpan w:val="2"/>
            <w:tcBorders>
              <w:top w:val="single" w:sz="6" w:space="0" w:color="auto"/>
              <w:left w:val="nil"/>
              <w:bottom w:val="nil"/>
              <w:right w:val="nil"/>
            </w:tcBorders>
            <w:shd w:val="solid" w:color="99CCFF" w:fill="auto"/>
          </w:tcPr>
          <w:p w14:paraId="7F2E5614" w14:textId="77777777" w:rsidR="004375CD" w:rsidRDefault="004375CD">
            <w:pPr>
              <w:autoSpaceDE w:val="0"/>
              <w:autoSpaceDN w:val="0"/>
              <w:adjustRightInd w:val="0"/>
              <w:rPr>
                <w:b/>
                <w:bCs/>
                <w:color w:val="000000"/>
              </w:rPr>
            </w:pPr>
            <w:r>
              <w:rPr>
                <w:b/>
                <w:bCs/>
                <w:color w:val="000000"/>
              </w:rPr>
              <w:t>TS Bruntál, s.r.o.</w:t>
            </w:r>
          </w:p>
        </w:tc>
        <w:tc>
          <w:tcPr>
            <w:tcW w:w="1294" w:type="dxa"/>
            <w:tcBorders>
              <w:top w:val="single" w:sz="6" w:space="0" w:color="auto"/>
              <w:left w:val="nil"/>
              <w:bottom w:val="nil"/>
              <w:right w:val="nil"/>
            </w:tcBorders>
            <w:shd w:val="solid" w:color="99CCFF" w:fill="auto"/>
          </w:tcPr>
          <w:p w14:paraId="09E75EEF" w14:textId="77777777" w:rsidR="004375CD" w:rsidRDefault="004375CD">
            <w:pPr>
              <w:autoSpaceDE w:val="0"/>
              <w:autoSpaceDN w:val="0"/>
              <w:adjustRightInd w:val="0"/>
              <w:rPr>
                <w:b/>
                <w:bCs/>
                <w:color w:val="000000"/>
              </w:rPr>
            </w:pPr>
          </w:p>
        </w:tc>
        <w:tc>
          <w:tcPr>
            <w:tcW w:w="1435" w:type="dxa"/>
            <w:tcBorders>
              <w:top w:val="single" w:sz="6" w:space="0" w:color="auto"/>
              <w:left w:val="nil"/>
              <w:bottom w:val="nil"/>
              <w:right w:val="nil"/>
            </w:tcBorders>
            <w:shd w:val="solid" w:color="99CCFF" w:fill="auto"/>
          </w:tcPr>
          <w:p w14:paraId="0C31B16C" w14:textId="77777777" w:rsidR="004375CD" w:rsidRDefault="004375CD">
            <w:pPr>
              <w:autoSpaceDE w:val="0"/>
              <w:autoSpaceDN w:val="0"/>
              <w:adjustRightInd w:val="0"/>
              <w:rPr>
                <w:b/>
                <w:bCs/>
                <w:color w:val="000000"/>
              </w:rPr>
            </w:pPr>
          </w:p>
        </w:tc>
        <w:tc>
          <w:tcPr>
            <w:tcW w:w="1435" w:type="dxa"/>
            <w:tcBorders>
              <w:top w:val="nil"/>
              <w:left w:val="nil"/>
              <w:bottom w:val="nil"/>
              <w:right w:val="nil"/>
            </w:tcBorders>
          </w:tcPr>
          <w:p w14:paraId="6970315B" w14:textId="77777777" w:rsidR="004375CD" w:rsidRDefault="004375CD">
            <w:pPr>
              <w:autoSpaceDE w:val="0"/>
              <w:autoSpaceDN w:val="0"/>
              <w:adjustRightInd w:val="0"/>
              <w:jc w:val="right"/>
              <w:rPr>
                <w:color w:val="000000"/>
              </w:rPr>
            </w:pPr>
            <w:r>
              <w:rPr>
                <w:color w:val="000000"/>
              </w:rPr>
              <w:t>IČO:</w:t>
            </w:r>
          </w:p>
        </w:tc>
        <w:tc>
          <w:tcPr>
            <w:tcW w:w="1435" w:type="dxa"/>
            <w:tcBorders>
              <w:top w:val="nil"/>
              <w:left w:val="nil"/>
              <w:bottom w:val="nil"/>
              <w:right w:val="nil"/>
            </w:tcBorders>
            <w:shd w:val="solid" w:color="99CCFF" w:fill="auto"/>
          </w:tcPr>
          <w:p w14:paraId="102267F2" w14:textId="77777777" w:rsidR="004375CD" w:rsidRDefault="004375CD">
            <w:pPr>
              <w:autoSpaceDE w:val="0"/>
              <w:autoSpaceDN w:val="0"/>
              <w:adjustRightInd w:val="0"/>
              <w:rPr>
                <w:b/>
                <w:bCs/>
                <w:color w:val="000000"/>
              </w:rPr>
            </w:pPr>
            <w:r>
              <w:rPr>
                <w:b/>
                <w:bCs/>
                <w:color w:val="000000"/>
              </w:rPr>
              <w:t>25823337</w:t>
            </w:r>
          </w:p>
        </w:tc>
        <w:tc>
          <w:tcPr>
            <w:tcW w:w="615" w:type="dxa"/>
            <w:tcBorders>
              <w:top w:val="nil"/>
              <w:left w:val="nil"/>
              <w:bottom w:val="nil"/>
              <w:right w:val="single" w:sz="12" w:space="0" w:color="auto"/>
            </w:tcBorders>
          </w:tcPr>
          <w:p w14:paraId="12FA7A5F" w14:textId="77777777" w:rsidR="004375CD" w:rsidRDefault="004375CD">
            <w:pPr>
              <w:autoSpaceDE w:val="0"/>
              <w:autoSpaceDN w:val="0"/>
              <w:adjustRightInd w:val="0"/>
              <w:jc w:val="right"/>
              <w:rPr>
                <w:color w:val="000000"/>
              </w:rPr>
            </w:pPr>
          </w:p>
        </w:tc>
      </w:tr>
      <w:tr w:rsidR="004375CD" w14:paraId="034FDD55" w14:textId="77777777" w:rsidTr="004375CD">
        <w:tblPrEx>
          <w:tblCellMar>
            <w:top w:w="0" w:type="dxa"/>
            <w:bottom w:w="0" w:type="dxa"/>
          </w:tblCellMar>
        </w:tblPrEx>
        <w:trPr>
          <w:trHeight w:val="305"/>
        </w:trPr>
        <w:tc>
          <w:tcPr>
            <w:tcW w:w="1483" w:type="dxa"/>
            <w:tcBorders>
              <w:top w:val="nil"/>
              <w:left w:val="single" w:sz="12" w:space="0" w:color="auto"/>
              <w:bottom w:val="nil"/>
              <w:right w:val="nil"/>
            </w:tcBorders>
          </w:tcPr>
          <w:p w14:paraId="4BAFFE67" w14:textId="77777777" w:rsidR="004375CD" w:rsidRDefault="004375CD">
            <w:pPr>
              <w:autoSpaceDE w:val="0"/>
              <w:autoSpaceDN w:val="0"/>
              <w:adjustRightInd w:val="0"/>
              <w:rPr>
                <w:b/>
                <w:bCs/>
                <w:color w:val="000000"/>
              </w:rPr>
            </w:pPr>
          </w:p>
        </w:tc>
        <w:tc>
          <w:tcPr>
            <w:tcW w:w="821" w:type="dxa"/>
            <w:tcBorders>
              <w:top w:val="nil"/>
              <w:left w:val="nil"/>
              <w:bottom w:val="nil"/>
              <w:right w:val="nil"/>
            </w:tcBorders>
          </w:tcPr>
          <w:p w14:paraId="39BF8870" w14:textId="77777777" w:rsidR="004375CD" w:rsidRDefault="004375CD">
            <w:pPr>
              <w:autoSpaceDE w:val="0"/>
              <w:autoSpaceDN w:val="0"/>
              <w:adjustRightInd w:val="0"/>
              <w:jc w:val="right"/>
              <w:rPr>
                <w:b/>
                <w:bCs/>
                <w:color w:val="000000"/>
              </w:rPr>
            </w:pPr>
          </w:p>
        </w:tc>
        <w:tc>
          <w:tcPr>
            <w:tcW w:w="1" w:type="dxa"/>
            <w:gridSpan w:val="2"/>
            <w:tcBorders>
              <w:top w:val="nil"/>
              <w:left w:val="nil"/>
              <w:bottom w:val="nil"/>
              <w:right w:val="nil"/>
            </w:tcBorders>
            <w:shd w:val="solid" w:color="99CCFF" w:fill="auto"/>
          </w:tcPr>
          <w:p w14:paraId="03E2146C" w14:textId="77777777" w:rsidR="004375CD" w:rsidRDefault="004375CD">
            <w:pPr>
              <w:autoSpaceDE w:val="0"/>
              <w:autoSpaceDN w:val="0"/>
              <w:adjustRightInd w:val="0"/>
              <w:rPr>
                <w:b/>
                <w:bCs/>
                <w:color w:val="000000"/>
              </w:rPr>
            </w:pPr>
            <w:r>
              <w:rPr>
                <w:b/>
                <w:bCs/>
                <w:color w:val="000000"/>
              </w:rPr>
              <w:t>Zeyerova 1489/12</w:t>
            </w:r>
          </w:p>
        </w:tc>
        <w:tc>
          <w:tcPr>
            <w:tcW w:w="1294" w:type="dxa"/>
            <w:tcBorders>
              <w:top w:val="nil"/>
              <w:left w:val="nil"/>
              <w:bottom w:val="nil"/>
              <w:right w:val="nil"/>
            </w:tcBorders>
            <w:shd w:val="solid" w:color="99CCFF" w:fill="auto"/>
          </w:tcPr>
          <w:p w14:paraId="1E1C1571" w14:textId="77777777" w:rsidR="004375CD" w:rsidRDefault="004375CD">
            <w:pPr>
              <w:autoSpaceDE w:val="0"/>
              <w:autoSpaceDN w:val="0"/>
              <w:adjustRightInd w:val="0"/>
              <w:rPr>
                <w:b/>
                <w:bCs/>
                <w:color w:val="000000"/>
              </w:rPr>
            </w:pPr>
          </w:p>
        </w:tc>
        <w:tc>
          <w:tcPr>
            <w:tcW w:w="1435" w:type="dxa"/>
            <w:tcBorders>
              <w:top w:val="nil"/>
              <w:left w:val="nil"/>
              <w:bottom w:val="nil"/>
              <w:right w:val="nil"/>
            </w:tcBorders>
            <w:shd w:val="solid" w:color="99CCFF" w:fill="auto"/>
          </w:tcPr>
          <w:p w14:paraId="366F4301" w14:textId="77777777" w:rsidR="004375CD" w:rsidRDefault="004375CD">
            <w:pPr>
              <w:autoSpaceDE w:val="0"/>
              <w:autoSpaceDN w:val="0"/>
              <w:adjustRightInd w:val="0"/>
              <w:rPr>
                <w:b/>
                <w:bCs/>
                <w:color w:val="000000"/>
              </w:rPr>
            </w:pPr>
          </w:p>
        </w:tc>
        <w:tc>
          <w:tcPr>
            <w:tcW w:w="1435" w:type="dxa"/>
            <w:tcBorders>
              <w:top w:val="nil"/>
              <w:left w:val="nil"/>
              <w:bottom w:val="nil"/>
              <w:right w:val="nil"/>
            </w:tcBorders>
          </w:tcPr>
          <w:p w14:paraId="656A449E" w14:textId="77777777" w:rsidR="004375CD" w:rsidRDefault="004375CD">
            <w:pPr>
              <w:autoSpaceDE w:val="0"/>
              <w:autoSpaceDN w:val="0"/>
              <w:adjustRightInd w:val="0"/>
              <w:jc w:val="right"/>
              <w:rPr>
                <w:color w:val="000000"/>
              </w:rPr>
            </w:pPr>
            <w:r>
              <w:rPr>
                <w:color w:val="000000"/>
              </w:rPr>
              <w:t>DIČ:</w:t>
            </w:r>
          </w:p>
        </w:tc>
        <w:tc>
          <w:tcPr>
            <w:tcW w:w="1435" w:type="dxa"/>
            <w:tcBorders>
              <w:top w:val="nil"/>
              <w:left w:val="nil"/>
              <w:bottom w:val="nil"/>
              <w:right w:val="nil"/>
            </w:tcBorders>
            <w:shd w:val="solid" w:color="99CCFF" w:fill="auto"/>
          </w:tcPr>
          <w:p w14:paraId="38D757A3" w14:textId="77777777" w:rsidR="004375CD" w:rsidRDefault="004375CD">
            <w:pPr>
              <w:autoSpaceDE w:val="0"/>
              <w:autoSpaceDN w:val="0"/>
              <w:adjustRightInd w:val="0"/>
              <w:rPr>
                <w:b/>
                <w:bCs/>
                <w:color w:val="000000"/>
              </w:rPr>
            </w:pPr>
            <w:r>
              <w:rPr>
                <w:b/>
                <w:bCs/>
                <w:color w:val="000000"/>
              </w:rPr>
              <w:t>CZ25823337</w:t>
            </w:r>
          </w:p>
        </w:tc>
        <w:tc>
          <w:tcPr>
            <w:tcW w:w="615" w:type="dxa"/>
            <w:tcBorders>
              <w:top w:val="nil"/>
              <w:left w:val="nil"/>
              <w:bottom w:val="nil"/>
              <w:right w:val="single" w:sz="12" w:space="0" w:color="auto"/>
            </w:tcBorders>
          </w:tcPr>
          <w:p w14:paraId="3849D3D1" w14:textId="77777777" w:rsidR="004375CD" w:rsidRDefault="004375CD">
            <w:pPr>
              <w:autoSpaceDE w:val="0"/>
              <w:autoSpaceDN w:val="0"/>
              <w:adjustRightInd w:val="0"/>
              <w:jc w:val="right"/>
              <w:rPr>
                <w:color w:val="000000"/>
              </w:rPr>
            </w:pPr>
          </w:p>
        </w:tc>
      </w:tr>
      <w:tr w:rsidR="004375CD" w14:paraId="214B7165" w14:textId="77777777" w:rsidTr="004375CD">
        <w:tblPrEx>
          <w:tblCellMar>
            <w:top w:w="0" w:type="dxa"/>
            <w:bottom w:w="0" w:type="dxa"/>
          </w:tblCellMar>
        </w:tblPrEx>
        <w:trPr>
          <w:trHeight w:val="305"/>
        </w:trPr>
        <w:tc>
          <w:tcPr>
            <w:tcW w:w="1483" w:type="dxa"/>
            <w:tcBorders>
              <w:top w:val="nil"/>
              <w:left w:val="single" w:sz="12" w:space="0" w:color="auto"/>
              <w:bottom w:val="single" w:sz="6" w:space="0" w:color="auto"/>
              <w:right w:val="nil"/>
            </w:tcBorders>
          </w:tcPr>
          <w:p w14:paraId="29EAC8A4" w14:textId="77777777" w:rsidR="004375CD" w:rsidRDefault="004375CD">
            <w:pPr>
              <w:autoSpaceDE w:val="0"/>
              <w:autoSpaceDN w:val="0"/>
              <w:adjustRightInd w:val="0"/>
              <w:rPr>
                <w:b/>
                <w:bCs/>
                <w:color w:val="000000"/>
              </w:rPr>
            </w:pPr>
          </w:p>
        </w:tc>
        <w:tc>
          <w:tcPr>
            <w:tcW w:w="821" w:type="dxa"/>
            <w:tcBorders>
              <w:top w:val="nil"/>
              <w:left w:val="nil"/>
              <w:bottom w:val="single" w:sz="6" w:space="0" w:color="auto"/>
              <w:right w:val="nil"/>
            </w:tcBorders>
          </w:tcPr>
          <w:p w14:paraId="2F200F5A" w14:textId="77777777" w:rsidR="004375CD" w:rsidRDefault="004375CD">
            <w:pPr>
              <w:autoSpaceDE w:val="0"/>
              <w:autoSpaceDN w:val="0"/>
              <w:adjustRightInd w:val="0"/>
              <w:jc w:val="right"/>
              <w:rPr>
                <w:b/>
                <w:bCs/>
                <w:color w:val="000000"/>
              </w:rPr>
            </w:pPr>
          </w:p>
        </w:tc>
        <w:tc>
          <w:tcPr>
            <w:tcW w:w="1435" w:type="dxa"/>
            <w:tcBorders>
              <w:top w:val="nil"/>
              <w:left w:val="nil"/>
              <w:bottom w:val="single" w:sz="6" w:space="0" w:color="auto"/>
              <w:right w:val="nil"/>
            </w:tcBorders>
            <w:shd w:val="solid" w:color="99CCFF" w:fill="auto"/>
          </w:tcPr>
          <w:p w14:paraId="7BF9BD05" w14:textId="77777777" w:rsidR="004375CD" w:rsidRDefault="004375CD">
            <w:pPr>
              <w:autoSpaceDE w:val="0"/>
              <w:autoSpaceDN w:val="0"/>
              <w:adjustRightInd w:val="0"/>
              <w:rPr>
                <w:b/>
                <w:bCs/>
                <w:color w:val="000000"/>
              </w:rPr>
            </w:pPr>
            <w:r>
              <w:rPr>
                <w:b/>
                <w:bCs/>
                <w:color w:val="000000"/>
              </w:rPr>
              <w:t>79201</w:t>
            </w:r>
          </w:p>
        </w:tc>
        <w:tc>
          <w:tcPr>
            <w:tcW w:w="1073" w:type="dxa"/>
            <w:tcBorders>
              <w:top w:val="nil"/>
              <w:left w:val="nil"/>
              <w:bottom w:val="single" w:sz="6" w:space="0" w:color="auto"/>
              <w:right w:val="nil"/>
            </w:tcBorders>
            <w:shd w:val="solid" w:color="99CCFF" w:fill="auto"/>
          </w:tcPr>
          <w:p w14:paraId="36D5540A" w14:textId="77777777" w:rsidR="004375CD" w:rsidRDefault="004375CD">
            <w:pPr>
              <w:autoSpaceDE w:val="0"/>
              <w:autoSpaceDN w:val="0"/>
              <w:adjustRightInd w:val="0"/>
              <w:rPr>
                <w:b/>
                <w:bCs/>
                <w:color w:val="000000"/>
              </w:rPr>
            </w:pPr>
            <w:r>
              <w:rPr>
                <w:b/>
                <w:bCs/>
                <w:color w:val="000000"/>
              </w:rPr>
              <w:t>Bruntál</w:t>
            </w:r>
          </w:p>
        </w:tc>
        <w:tc>
          <w:tcPr>
            <w:tcW w:w="1294" w:type="dxa"/>
            <w:tcBorders>
              <w:top w:val="nil"/>
              <w:left w:val="nil"/>
              <w:bottom w:val="single" w:sz="6" w:space="0" w:color="auto"/>
              <w:right w:val="nil"/>
            </w:tcBorders>
            <w:shd w:val="solid" w:color="99CCFF" w:fill="auto"/>
          </w:tcPr>
          <w:p w14:paraId="3105DAC7" w14:textId="77777777" w:rsidR="004375CD" w:rsidRDefault="004375CD">
            <w:pPr>
              <w:autoSpaceDE w:val="0"/>
              <w:autoSpaceDN w:val="0"/>
              <w:adjustRightInd w:val="0"/>
              <w:rPr>
                <w:color w:val="000000"/>
              </w:rPr>
            </w:pPr>
          </w:p>
        </w:tc>
        <w:tc>
          <w:tcPr>
            <w:tcW w:w="1435" w:type="dxa"/>
            <w:tcBorders>
              <w:top w:val="nil"/>
              <w:left w:val="nil"/>
              <w:bottom w:val="single" w:sz="6" w:space="0" w:color="auto"/>
              <w:right w:val="nil"/>
            </w:tcBorders>
            <w:shd w:val="solid" w:color="99CCFF" w:fill="auto"/>
          </w:tcPr>
          <w:p w14:paraId="48A6C149" w14:textId="77777777" w:rsidR="004375CD" w:rsidRDefault="004375CD">
            <w:pPr>
              <w:autoSpaceDE w:val="0"/>
              <w:autoSpaceDN w:val="0"/>
              <w:adjustRightInd w:val="0"/>
              <w:rPr>
                <w:color w:val="000000"/>
              </w:rPr>
            </w:pPr>
          </w:p>
        </w:tc>
        <w:tc>
          <w:tcPr>
            <w:tcW w:w="1435" w:type="dxa"/>
            <w:tcBorders>
              <w:top w:val="nil"/>
              <w:left w:val="nil"/>
              <w:bottom w:val="single" w:sz="6" w:space="0" w:color="auto"/>
              <w:right w:val="nil"/>
            </w:tcBorders>
          </w:tcPr>
          <w:p w14:paraId="4051E1D0" w14:textId="77777777" w:rsidR="004375CD" w:rsidRDefault="004375CD">
            <w:pPr>
              <w:autoSpaceDE w:val="0"/>
              <w:autoSpaceDN w:val="0"/>
              <w:adjustRightInd w:val="0"/>
              <w:jc w:val="right"/>
              <w:rPr>
                <w:color w:val="000000"/>
              </w:rPr>
            </w:pPr>
          </w:p>
        </w:tc>
        <w:tc>
          <w:tcPr>
            <w:tcW w:w="1435" w:type="dxa"/>
            <w:tcBorders>
              <w:top w:val="nil"/>
              <w:left w:val="nil"/>
              <w:bottom w:val="single" w:sz="6" w:space="0" w:color="auto"/>
              <w:right w:val="nil"/>
            </w:tcBorders>
          </w:tcPr>
          <w:p w14:paraId="2050CFAB" w14:textId="77777777" w:rsidR="004375CD" w:rsidRDefault="004375CD">
            <w:pPr>
              <w:autoSpaceDE w:val="0"/>
              <w:autoSpaceDN w:val="0"/>
              <w:adjustRightInd w:val="0"/>
              <w:jc w:val="right"/>
              <w:rPr>
                <w:b/>
                <w:bCs/>
                <w:color w:val="000000"/>
              </w:rPr>
            </w:pPr>
          </w:p>
        </w:tc>
        <w:tc>
          <w:tcPr>
            <w:tcW w:w="615" w:type="dxa"/>
            <w:tcBorders>
              <w:top w:val="nil"/>
              <w:left w:val="nil"/>
              <w:bottom w:val="single" w:sz="6" w:space="0" w:color="auto"/>
              <w:right w:val="single" w:sz="12" w:space="0" w:color="auto"/>
            </w:tcBorders>
          </w:tcPr>
          <w:p w14:paraId="573B8433" w14:textId="77777777" w:rsidR="004375CD" w:rsidRDefault="004375CD">
            <w:pPr>
              <w:autoSpaceDE w:val="0"/>
              <w:autoSpaceDN w:val="0"/>
              <w:adjustRightInd w:val="0"/>
              <w:jc w:val="right"/>
              <w:rPr>
                <w:color w:val="000000"/>
              </w:rPr>
            </w:pPr>
          </w:p>
        </w:tc>
      </w:tr>
      <w:tr w:rsidR="004375CD" w14:paraId="4F256E33" w14:textId="77777777" w:rsidTr="004375CD">
        <w:tblPrEx>
          <w:tblCellMar>
            <w:top w:w="0" w:type="dxa"/>
            <w:bottom w:w="0" w:type="dxa"/>
          </w:tblCellMar>
        </w:tblPrEx>
        <w:trPr>
          <w:trHeight w:val="466"/>
        </w:trPr>
        <w:tc>
          <w:tcPr>
            <w:tcW w:w="1483" w:type="dxa"/>
            <w:tcBorders>
              <w:top w:val="single" w:sz="6" w:space="0" w:color="auto"/>
              <w:left w:val="single" w:sz="12" w:space="0" w:color="auto"/>
              <w:bottom w:val="nil"/>
              <w:right w:val="nil"/>
            </w:tcBorders>
          </w:tcPr>
          <w:p w14:paraId="6649F380" w14:textId="77777777" w:rsidR="004375CD" w:rsidRDefault="004375CD">
            <w:pPr>
              <w:autoSpaceDE w:val="0"/>
              <w:autoSpaceDN w:val="0"/>
              <w:adjustRightInd w:val="0"/>
              <w:rPr>
                <w:color w:val="000000"/>
              </w:rPr>
            </w:pPr>
            <w:r>
              <w:rPr>
                <w:color w:val="000000"/>
              </w:rPr>
              <w:t>Vypracoval:</w:t>
            </w:r>
          </w:p>
        </w:tc>
        <w:tc>
          <w:tcPr>
            <w:tcW w:w="821" w:type="dxa"/>
            <w:tcBorders>
              <w:top w:val="single" w:sz="6" w:space="0" w:color="auto"/>
              <w:left w:val="nil"/>
              <w:bottom w:val="nil"/>
              <w:right w:val="nil"/>
            </w:tcBorders>
          </w:tcPr>
          <w:p w14:paraId="3E0F5E1A" w14:textId="77777777" w:rsidR="004375CD" w:rsidRDefault="004375CD">
            <w:pPr>
              <w:autoSpaceDE w:val="0"/>
              <w:autoSpaceDN w:val="0"/>
              <w:adjustRightInd w:val="0"/>
              <w:jc w:val="right"/>
              <w:rPr>
                <w:color w:val="000000"/>
              </w:rPr>
            </w:pPr>
          </w:p>
        </w:tc>
        <w:tc>
          <w:tcPr>
            <w:tcW w:w="1435" w:type="dxa"/>
            <w:tcBorders>
              <w:top w:val="single" w:sz="6" w:space="0" w:color="auto"/>
              <w:left w:val="nil"/>
              <w:bottom w:val="nil"/>
              <w:right w:val="nil"/>
            </w:tcBorders>
          </w:tcPr>
          <w:p w14:paraId="6E99D4CC" w14:textId="77777777" w:rsidR="004375CD" w:rsidRDefault="004375CD">
            <w:pPr>
              <w:autoSpaceDE w:val="0"/>
              <w:autoSpaceDN w:val="0"/>
              <w:adjustRightInd w:val="0"/>
              <w:rPr>
                <w:b/>
                <w:bCs/>
                <w:color w:val="000000"/>
              </w:rPr>
            </w:pPr>
          </w:p>
        </w:tc>
        <w:tc>
          <w:tcPr>
            <w:tcW w:w="1073" w:type="dxa"/>
            <w:tcBorders>
              <w:top w:val="single" w:sz="6" w:space="0" w:color="auto"/>
              <w:left w:val="nil"/>
              <w:bottom w:val="nil"/>
              <w:right w:val="nil"/>
            </w:tcBorders>
          </w:tcPr>
          <w:p w14:paraId="1E858FA5" w14:textId="77777777" w:rsidR="004375CD" w:rsidRDefault="004375CD">
            <w:pPr>
              <w:autoSpaceDE w:val="0"/>
              <w:autoSpaceDN w:val="0"/>
              <w:adjustRightInd w:val="0"/>
              <w:jc w:val="right"/>
              <w:rPr>
                <w:b/>
                <w:bCs/>
                <w:color w:val="000000"/>
              </w:rPr>
            </w:pPr>
          </w:p>
        </w:tc>
        <w:tc>
          <w:tcPr>
            <w:tcW w:w="1294" w:type="dxa"/>
            <w:tcBorders>
              <w:top w:val="single" w:sz="6" w:space="0" w:color="auto"/>
              <w:left w:val="nil"/>
              <w:bottom w:val="nil"/>
              <w:right w:val="nil"/>
            </w:tcBorders>
          </w:tcPr>
          <w:p w14:paraId="04E47866" w14:textId="77777777" w:rsidR="004375CD" w:rsidRDefault="004375CD">
            <w:pPr>
              <w:autoSpaceDE w:val="0"/>
              <w:autoSpaceDN w:val="0"/>
              <w:adjustRightInd w:val="0"/>
              <w:jc w:val="right"/>
              <w:rPr>
                <w:b/>
                <w:bCs/>
                <w:color w:val="000000"/>
              </w:rPr>
            </w:pPr>
          </w:p>
        </w:tc>
        <w:tc>
          <w:tcPr>
            <w:tcW w:w="1435" w:type="dxa"/>
            <w:tcBorders>
              <w:top w:val="single" w:sz="6" w:space="0" w:color="auto"/>
              <w:left w:val="nil"/>
              <w:bottom w:val="nil"/>
              <w:right w:val="nil"/>
            </w:tcBorders>
          </w:tcPr>
          <w:p w14:paraId="4BEB9129" w14:textId="77777777" w:rsidR="004375CD" w:rsidRDefault="004375CD">
            <w:pPr>
              <w:autoSpaceDE w:val="0"/>
              <w:autoSpaceDN w:val="0"/>
              <w:adjustRightInd w:val="0"/>
              <w:jc w:val="right"/>
              <w:rPr>
                <w:b/>
                <w:bCs/>
                <w:color w:val="000000"/>
              </w:rPr>
            </w:pPr>
          </w:p>
        </w:tc>
        <w:tc>
          <w:tcPr>
            <w:tcW w:w="1435" w:type="dxa"/>
            <w:tcBorders>
              <w:top w:val="single" w:sz="6" w:space="0" w:color="auto"/>
              <w:left w:val="nil"/>
              <w:bottom w:val="nil"/>
              <w:right w:val="nil"/>
            </w:tcBorders>
          </w:tcPr>
          <w:p w14:paraId="272C9CE6" w14:textId="77777777" w:rsidR="004375CD" w:rsidRDefault="004375CD">
            <w:pPr>
              <w:autoSpaceDE w:val="0"/>
              <w:autoSpaceDN w:val="0"/>
              <w:adjustRightInd w:val="0"/>
              <w:jc w:val="right"/>
              <w:rPr>
                <w:color w:val="000000"/>
              </w:rPr>
            </w:pPr>
          </w:p>
        </w:tc>
        <w:tc>
          <w:tcPr>
            <w:tcW w:w="1435" w:type="dxa"/>
            <w:tcBorders>
              <w:top w:val="single" w:sz="6" w:space="0" w:color="auto"/>
              <w:left w:val="nil"/>
              <w:bottom w:val="nil"/>
              <w:right w:val="nil"/>
            </w:tcBorders>
          </w:tcPr>
          <w:p w14:paraId="758BF693" w14:textId="77777777" w:rsidR="004375CD" w:rsidRDefault="004375CD">
            <w:pPr>
              <w:autoSpaceDE w:val="0"/>
              <w:autoSpaceDN w:val="0"/>
              <w:adjustRightInd w:val="0"/>
              <w:jc w:val="right"/>
              <w:rPr>
                <w:b/>
                <w:bCs/>
                <w:color w:val="000000"/>
              </w:rPr>
            </w:pPr>
          </w:p>
        </w:tc>
        <w:tc>
          <w:tcPr>
            <w:tcW w:w="615" w:type="dxa"/>
            <w:tcBorders>
              <w:top w:val="single" w:sz="6" w:space="0" w:color="auto"/>
              <w:left w:val="nil"/>
              <w:bottom w:val="nil"/>
              <w:right w:val="single" w:sz="12" w:space="0" w:color="auto"/>
            </w:tcBorders>
          </w:tcPr>
          <w:p w14:paraId="157F4923" w14:textId="77777777" w:rsidR="004375CD" w:rsidRDefault="004375CD">
            <w:pPr>
              <w:autoSpaceDE w:val="0"/>
              <w:autoSpaceDN w:val="0"/>
              <w:adjustRightInd w:val="0"/>
              <w:jc w:val="right"/>
              <w:rPr>
                <w:color w:val="000000"/>
              </w:rPr>
            </w:pPr>
          </w:p>
        </w:tc>
      </w:tr>
      <w:tr w:rsidR="004375CD" w14:paraId="4F2AF832" w14:textId="77777777" w:rsidTr="004375CD">
        <w:tblPrEx>
          <w:tblCellMar>
            <w:top w:w="0" w:type="dxa"/>
            <w:bottom w:w="0" w:type="dxa"/>
          </w:tblCellMar>
        </w:tblPrEx>
        <w:trPr>
          <w:trHeight w:val="624"/>
        </w:trPr>
        <w:tc>
          <w:tcPr>
            <w:tcW w:w="1483" w:type="dxa"/>
            <w:tcBorders>
              <w:top w:val="nil"/>
              <w:left w:val="single" w:sz="12" w:space="0" w:color="auto"/>
              <w:bottom w:val="single" w:sz="6" w:space="0" w:color="auto"/>
              <w:right w:val="nil"/>
            </w:tcBorders>
          </w:tcPr>
          <w:p w14:paraId="6A0173FD" w14:textId="77777777" w:rsidR="004375CD" w:rsidRDefault="004375CD">
            <w:pPr>
              <w:autoSpaceDE w:val="0"/>
              <w:autoSpaceDN w:val="0"/>
              <w:adjustRightInd w:val="0"/>
              <w:rPr>
                <w:color w:val="000000"/>
              </w:rPr>
            </w:pPr>
            <w:r>
              <w:rPr>
                <w:color w:val="000000"/>
              </w:rPr>
              <w:t>Rozpis ceny</w:t>
            </w:r>
          </w:p>
        </w:tc>
        <w:tc>
          <w:tcPr>
            <w:tcW w:w="821" w:type="dxa"/>
            <w:tcBorders>
              <w:top w:val="nil"/>
              <w:left w:val="nil"/>
              <w:bottom w:val="single" w:sz="6" w:space="0" w:color="auto"/>
              <w:right w:val="nil"/>
            </w:tcBorders>
          </w:tcPr>
          <w:p w14:paraId="54CBAC77" w14:textId="77777777" w:rsidR="004375CD" w:rsidRDefault="004375CD">
            <w:pPr>
              <w:autoSpaceDE w:val="0"/>
              <w:autoSpaceDN w:val="0"/>
              <w:adjustRightInd w:val="0"/>
              <w:rPr>
                <w:color w:val="000000"/>
              </w:rPr>
            </w:pPr>
          </w:p>
        </w:tc>
        <w:tc>
          <w:tcPr>
            <w:tcW w:w="1435" w:type="dxa"/>
            <w:tcBorders>
              <w:top w:val="nil"/>
              <w:left w:val="nil"/>
              <w:bottom w:val="single" w:sz="6" w:space="0" w:color="auto"/>
              <w:right w:val="nil"/>
            </w:tcBorders>
          </w:tcPr>
          <w:p w14:paraId="24A43F3A" w14:textId="77777777" w:rsidR="004375CD" w:rsidRDefault="004375CD">
            <w:pPr>
              <w:autoSpaceDE w:val="0"/>
              <w:autoSpaceDN w:val="0"/>
              <w:adjustRightInd w:val="0"/>
              <w:jc w:val="right"/>
              <w:rPr>
                <w:color w:val="000000"/>
              </w:rPr>
            </w:pPr>
          </w:p>
        </w:tc>
        <w:tc>
          <w:tcPr>
            <w:tcW w:w="1073" w:type="dxa"/>
            <w:tcBorders>
              <w:top w:val="nil"/>
              <w:left w:val="nil"/>
              <w:bottom w:val="single" w:sz="6" w:space="0" w:color="auto"/>
              <w:right w:val="nil"/>
            </w:tcBorders>
          </w:tcPr>
          <w:p w14:paraId="4C1A606C" w14:textId="77777777" w:rsidR="004375CD" w:rsidRDefault="004375CD">
            <w:pPr>
              <w:autoSpaceDE w:val="0"/>
              <w:autoSpaceDN w:val="0"/>
              <w:adjustRightInd w:val="0"/>
              <w:jc w:val="right"/>
              <w:rPr>
                <w:color w:val="000000"/>
              </w:rPr>
            </w:pPr>
          </w:p>
        </w:tc>
        <w:tc>
          <w:tcPr>
            <w:tcW w:w="1294" w:type="dxa"/>
            <w:tcBorders>
              <w:top w:val="nil"/>
              <w:left w:val="nil"/>
              <w:bottom w:val="single" w:sz="6" w:space="0" w:color="auto"/>
              <w:right w:val="nil"/>
            </w:tcBorders>
          </w:tcPr>
          <w:p w14:paraId="2AF1EC99" w14:textId="77777777" w:rsidR="004375CD" w:rsidRDefault="004375CD">
            <w:pPr>
              <w:autoSpaceDE w:val="0"/>
              <w:autoSpaceDN w:val="0"/>
              <w:adjustRightInd w:val="0"/>
              <w:jc w:val="right"/>
              <w:rPr>
                <w:color w:val="000000"/>
              </w:rPr>
            </w:pPr>
          </w:p>
        </w:tc>
        <w:tc>
          <w:tcPr>
            <w:tcW w:w="1435" w:type="dxa"/>
            <w:tcBorders>
              <w:top w:val="nil"/>
              <w:left w:val="nil"/>
              <w:bottom w:val="single" w:sz="6" w:space="0" w:color="auto"/>
              <w:right w:val="nil"/>
            </w:tcBorders>
          </w:tcPr>
          <w:p w14:paraId="1E0E6980" w14:textId="77777777" w:rsidR="004375CD" w:rsidRDefault="004375CD">
            <w:pPr>
              <w:autoSpaceDE w:val="0"/>
              <w:autoSpaceDN w:val="0"/>
              <w:adjustRightInd w:val="0"/>
              <w:jc w:val="right"/>
              <w:rPr>
                <w:color w:val="000000"/>
              </w:rPr>
            </w:pPr>
          </w:p>
        </w:tc>
        <w:tc>
          <w:tcPr>
            <w:tcW w:w="1435" w:type="dxa"/>
            <w:tcBorders>
              <w:top w:val="nil"/>
              <w:left w:val="nil"/>
              <w:bottom w:val="single" w:sz="6" w:space="0" w:color="auto"/>
              <w:right w:val="nil"/>
            </w:tcBorders>
          </w:tcPr>
          <w:p w14:paraId="29F204A8" w14:textId="77777777" w:rsidR="004375CD" w:rsidRDefault="004375CD">
            <w:pPr>
              <w:autoSpaceDE w:val="0"/>
              <w:autoSpaceDN w:val="0"/>
              <w:adjustRightInd w:val="0"/>
              <w:jc w:val="right"/>
              <w:rPr>
                <w:color w:val="000000"/>
              </w:rPr>
            </w:pPr>
          </w:p>
        </w:tc>
        <w:tc>
          <w:tcPr>
            <w:tcW w:w="1435" w:type="dxa"/>
            <w:tcBorders>
              <w:top w:val="nil"/>
              <w:left w:val="nil"/>
              <w:bottom w:val="single" w:sz="6" w:space="0" w:color="auto"/>
              <w:right w:val="nil"/>
            </w:tcBorders>
          </w:tcPr>
          <w:p w14:paraId="44A95A80" w14:textId="77777777" w:rsidR="004375CD" w:rsidRDefault="004375CD">
            <w:pPr>
              <w:autoSpaceDE w:val="0"/>
              <w:autoSpaceDN w:val="0"/>
              <w:adjustRightInd w:val="0"/>
              <w:jc w:val="right"/>
              <w:rPr>
                <w:color w:val="000000"/>
              </w:rPr>
            </w:pPr>
            <w:r>
              <w:rPr>
                <w:color w:val="000000"/>
              </w:rPr>
              <w:t>Celkem</w:t>
            </w:r>
          </w:p>
        </w:tc>
        <w:tc>
          <w:tcPr>
            <w:tcW w:w="615" w:type="dxa"/>
            <w:tcBorders>
              <w:top w:val="nil"/>
              <w:left w:val="nil"/>
              <w:bottom w:val="single" w:sz="6" w:space="0" w:color="auto"/>
              <w:right w:val="single" w:sz="12" w:space="0" w:color="auto"/>
            </w:tcBorders>
          </w:tcPr>
          <w:p w14:paraId="3001C68E" w14:textId="77777777" w:rsidR="004375CD" w:rsidRDefault="004375CD">
            <w:pPr>
              <w:autoSpaceDE w:val="0"/>
              <w:autoSpaceDN w:val="0"/>
              <w:adjustRightInd w:val="0"/>
              <w:jc w:val="right"/>
              <w:rPr>
                <w:color w:val="000000"/>
              </w:rPr>
            </w:pPr>
          </w:p>
        </w:tc>
      </w:tr>
      <w:tr w:rsidR="004375CD" w14:paraId="507B4DA4" w14:textId="77777777" w:rsidTr="004375CD">
        <w:tblPrEx>
          <w:tblCellMar>
            <w:top w:w="0" w:type="dxa"/>
            <w:bottom w:w="0" w:type="dxa"/>
          </w:tblCellMar>
        </w:tblPrEx>
        <w:trPr>
          <w:trHeight w:val="449"/>
        </w:trPr>
        <w:tc>
          <w:tcPr>
            <w:tcW w:w="1483" w:type="dxa"/>
            <w:tcBorders>
              <w:top w:val="single" w:sz="6" w:space="0" w:color="auto"/>
              <w:left w:val="single" w:sz="12" w:space="0" w:color="auto"/>
              <w:bottom w:val="single" w:sz="6" w:space="0" w:color="auto"/>
              <w:right w:val="nil"/>
            </w:tcBorders>
          </w:tcPr>
          <w:p w14:paraId="3E80825C" w14:textId="77777777" w:rsidR="004375CD" w:rsidRDefault="004375CD">
            <w:pPr>
              <w:autoSpaceDE w:val="0"/>
              <w:autoSpaceDN w:val="0"/>
              <w:adjustRightInd w:val="0"/>
              <w:rPr>
                <w:color w:val="000000"/>
              </w:rPr>
            </w:pPr>
            <w:r>
              <w:rPr>
                <w:color w:val="000000"/>
              </w:rPr>
              <w:t>HSV</w:t>
            </w:r>
          </w:p>
        </w:tc>
        <w:tc>
          <w:tcPr>
            <w:tcW w:w="821" w:type="dxa"/>
            <w:tcBorders>
              <w:top w:val="single" w:sz="6" w:space="0" w:color="auto"/>
              <w:left w:val="nil"/>
              <w:bottom w:val="single" w:sz="6" w:space="0" w:color="auto"/>
              <w:right w:val="nil"/>
            </w:tcBorders>
          </w:tcPr>
          <w:p w14:paraId="6315E859" w14:textId="77777777" w:rsidR="004375CD" w:rsidRDefault="004375CD">
            <w:pPr>
              <w:autoSpaceDE w:val="0"/>
              <w:autoSpaceDN w:val="0"/>
              <w:adjustRightInd w:val="0"/>
              <w:rPr>
                <w:color w:val="000000"/>
              </w:rPr>
            </w:pPr>
          </w:p>
        </w:tc>
        <w:tc>
          <w:tcPr>
            <w:tcW w:w="1435" w:type="dxa"/>
            <w:tcBorders>
              <w:top w:val="single" w:sz="6" w:space="0" w:color="auto"/>
              <w:left w:val="nil"/>
              <w:bottom w:val="single" w:sz="6" w:space="0" w:color="auto"/>
              <w:right w:val="nil"/>
            </w:tcBorders>
          </w:tcPr>
          <w:p w14:paraId="5A7F91DF" w14:textId="77777777" w:rsidR="004375CD" w:rsidRDefault="004375CD">
            <w:pPr>
              <w:autoSpaceDE w:val="0"/>
              <w:autoSpaceDN w:val="0"/>
              <w:adjustRightInd w:val="0"/>
              <w:jc w:val="right"/>
              <w:rPr>
                <w:color w:val="000000"/>
              </w:rPr>
            </w:pPr>
          </w:p>
        </w:tc>
        <w:tc>
          <w:tcPr>
            <w:tcW w:w="1073" w:type="dxa"/>
            <w:tcBorders>
              <w:top w:val="single" w:sz="6" w:space="0" w:color="auto"/>
              <w:left w:val="single" w:sz="6" w:space="0" w:color="auto"/>
              <w:bottom w:val="single" w:sz="6" w:space="0" w:color="auto"/>
              <w:right w:val="nil"/>
            </w:tcBorders>
          </w:tcPr>
          <w:p w14:paraId="6B0BF54C" w14:textId="77777777" w:rsidR="004375CD" w:rsidRDefault="004375CD">
            <w:pPr>
              <w:autoSpaceDE w:val="0"/>
              <w:autoSpaceDN w:val="0"/>
              <w:adjustRightInd w:val="0"/>
              <w:jc w:val="right"/>
              <w:rPr>
                <w:color w:val="000000"/>
                <w:sz w:val="22"/>
                <w:szCs w:val="22"/>
              </w:rPr>
            </w:pPr>
          </w:p>
        </w:tc>
        <w:tc>
          <w:tcPr>
            <w:tcW w:w="1294" w:type="dxa"/>
            <w:tcBorders>
              <w:top w:val="single" w:sz="6" w:space="0" w:color="auto"/>
              <w:left w:val="nil"/>
              <w:bottom w:val="single" w:sz="6" w:space="0" w:color="auto"/>
              <w:right w:val="single" w:sz="6" w:space="0" w:color="auto"/>
            </w:tcBorders>
          </w:tcPr>
          <w:p w14:paraId="44CE43EB"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38106A02"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nil"/>
              <w:bottom w:val="single" w:sz="6" w:space="0" w:color="auto"/>
              <w:right w:val="single" w:sz="6" w:space="0" w:color="auto"/>
            </w:tcBorders>
          </w:tcPr>
          <w:p w14:paraId="68BFAE2F"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1C8A2AA7" w14:textId="77777777" w:rsidR="004375CD" w:rsidRDefault="004375CD">
            <w:pPr>
              <w:autoSpaceDE w:val="0"/>
              <w:autoSpaceDN w:val="0"/>
              <w:adjustRightInd w:val="0"/>
              <w:jc w:val="right"/>
              <w:rPr>
                <w:color w:val="000000"/>
                <w:sz w:val="22"/>
                <w:szCs w:val="22"/>
              </w:rPr>
            </w:pPr>
            <w:r>
              <w:rPr>
                <w:color w:val="000000"/>
                <w:sz w:val="22"/>
                <w:szCs w:val="22"/>
              </w:rPr>
              <w:t>766 036,67</w:t>
            </w:r>
          </w:p>
        </w:tc>
        <w:tc>
          <w:tcPr>
            <w:tcW w:w="615" w:type="dxa"/>
            <w:tcBorders>
              <w:top w:val="single" w:sz="6" w:space="0" w:color="auto"/>
              <w:left w:val="nil"/>
              <w:bottom w:val="single" w:sz="6" w:space="0" w:color="auto"/>
              <w:right w:val="single" w:sz="12" w:space="0" w:color="auto"/>
            </w:tcBorders>
          </w:tcPr>
          <w:p w14:paraId="7B92F985" w14:textId="77777777" w:rsidR="004375CD" w:rsidRDefault="004375CD">
            <w:pPr>
              <w:autoSpaceDE w:val="0"/>
              <w:autoSpaceDN w:val="0"/>
              <w:adjustRightInd w:val="0"/>
              <w:jc w:val="right"/>
              <w:rPr>
                <w:color w:val="000000"/>
                <w:sz w:val="22"/>
                <w:szCs w:val="22"/>
              </w:rPr>
            </w:pPr>
          </w:p>
        </w:tc>
      </w:tr>
      <w:tr w:rsidR="004375CD" w14:paraId="15F8A213" w14:textId="77777777" w:rsidTr="004375CD">
        <w:tblPrEx>
          <w:tblCellMar>
            <w:top w:w="0" w:type="dxa"/>
            <w:bottom w:w="0" w:type="dxa"/>
          </w:tblCellMar>
        </w:tblPrEx>
        <w:trPr>
          <w:trHeight w:val="449"/>
        </w:trPr>
        <w:tc>
          <w:tcPr>
            <w:tcW w:w="1483" w:type="dxa"/>
            <w:tcBorders>
              <w:top w:val="single" w:sz="6" w:space="0" w:color="auto"/>
              <w:left w:val="single" w:sz="12" w:space="0" w:color="auto"/>
              <w:bottom w:val="single" w:sz="6" w:space="0" w:color="auto"/>
              <w:right w:val="nil"/>
            </w:tcBorders>
          </w:tcPr>
          <w:p w14:paraId="255E5CD4" w14:textId="77777777" w:rsidR="004375CD" w:rsidRDefault="004375CD">
            <w:pPr>
              <w:autoSpaceDE w:val="0"/>
              <w:autoSpaceDN w:val="0"/>
              <w:adjustRightInd w:val="0"/>
              <w:rPr>
                <w:color w:val="000000"/>
              </w:rPr>
            </w:pPr>
            <w:r>
              <w:rPr>
                <w:color w:val="000000"/>
              </w:rPr>
              <w:t>PSV</w:t>
            </w:r>
          </w:p>
        </w:tc>
        <w:tc>
          <w:tcPr>
            <w:tcW w:w="821" w:type="dxa"/>
            <w:tcBorders>
              <w:top w:val="single" w:sz="6" w:space="0" w:color="auto"/>
              <w:left w:val="nil"/>
              <w:bottom w:val="single" w:sz="6" w:space="0" w:color="auto"/>
              <w:right w:val="nil"/>
            </w:tcBorders>
          </w:tcPr>
          <w:p w14:paraId="301BF919" w14:textId="77777777" w:rsidR="004375CD" w:rsidRDefault="004375CD">
            <w:pPr>
              <w:autoSpaceDE w:val="0"/>
              <w:autoSpaceDN w:val="0"/>
              <w:adjustRightInd w:val="0"/>
              <w:rPr>
                <w:color w:val="000000"/>
              </w:rPr>
            </w:pPr>
          </w:p>
        </w:tc>
        <w:tc>
          <w:tcPr>
            <w:tcW w:w="1435" w:type="dxa"/>
            <w:tcBorders>
              <w:top w:val="single" w:sz="6" w:space="0" w:color="auto"/>
              <w:left w:val="nil"/>
              <w:bottom w:val="single" w:sz="6" w:space="0" w:color="auto"/>
              <w:right w:val="nil"/>
            </w:tcBorders>
          </w:tcPr>
          <w:p w14:paraId="3C3003E2" w14:textId="77777777" w:rsidR="004375CD" w:rsidRDefault="004375CD">
            <w:pPr>
              <w:autoSpaceDE w:val="0"/>
              <w:autoSpaceDN w:val="0"/>
              <w:adjustRightInd w:val="0"/>
              <w:jc w:val="right"/>
              <w:rPr>
                <w:color w:val="000000"/>
              </w:rPr>
            </w:pPr>
          </w:p>
        </w:tc>
        <w:tc>
          <w:tcPr>
            <w:tcW w:w="1073" w:type="dxa"/>
            <w:tcBorders>
              <w:top w:val="single" w:sz="6" w:space="0" w:color="auto"/>
              <w:left w:val="single" w:sz="6" w:space="0" w:color="auto"/>
              <w:bottom w:val="single" w:sz="6" w:space="0" w:color="auto"/>
              <w:right w:val="nil"/>
            </w:tcBorders>
          </w:tcPr>
          <w:p w14:paraId="1911B9BD" w14:textId="77777777" w:rsidR="004375CD" w:rsidRDefault="004375CD">
            <w:pPr>
              <w:autoSpaceDE w:val="0"/>
              <w:autoSpaceDN w:val="0"/>
              <w:adjustRightInd w:val="0"/>
              <w:jc w:val="right"/>
              <w:rPr>
                <w:color w:val="000000"/>
                <w:sz w:val="22"/>
                <w:szCs w:val="22"/>
              </w:rPr>
            </w:pPr>
          </w:p>
        </w:tc>
        <w:tc>
          <w:tcPr>
            <w:tcW w:w="1294" w:type="dxa"/>
            <w:tcBorders>
              <w:top w:val="single" w:sz="6" w:space="0" w:color="auto"/>
              <w:left w:val="nil"/>
              <w:bottom w:val="single" w:sz="6" w:space="0" w:color="auto"/>
              <w:right w:val="single" w:sz="6" w:space="0" w:color="auto"/>
            </w:tcBorders>
          </w:tcPr>
          <w:p w14:paraId="580F49D2"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5D8FE60A"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nil"/>
              <w:bottom w:val="single" w:sz="6" w:space="0" w:color="auto"/>
              <w:right w:val="single" w:sz="6" w:space="0" w:color="auto"/>
            </w:tcBorders>
          </w:tcPr>
          <w:p w14:paraId="7478E4EC"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5CF32306" w14:textId="77777777" w:rsidR="004375CD" w:rsidRDefault="004375CD">
            <w:pPr>
              <w:autoSpaceDE w:val="0"/>
              <w:autoSpaceDN w:val="0"/>
              <w:adjustRightInd w:val="0"/>
              <w:jc w:val="right"/>
              <w:rPr>
                <w:color w:val="000000"/>
                <w:sz w:val="22"/>
                <w:szCs w:val="22"/>
              </w:rPr>
            </w:pPr>
            <w:r>
              <w:rPr>
                <w:color w:val="000000"/>
                <w:sz w:val="22"/>
                <w:szCs w:val="22"/>
              </w:rPr>
              <w:t>0,00</w:t>
            </w:r>
          </w:p>
        </w:tc>
        <w:tc>
          <w:tcPr>
            <w:tcW w:w="615" w:type="dxa"/>
            <w:tcBorders>
              <w:top w:val="single" w:sz="6" w:space="0" w:color="auto"/>
              <w:left w:val="nil"/>
              <w:bottom w:val="single" w:sz="6" w:space="0" w:color="auto"/>
              <w:right w:val="single" w:sz="12" w:space="0" w:color="auto"/>
            </w:tcBorders>
          </w:tcPr>
          <w:p w14:paraId="76938F98" w14:textId="77777777" w:rsidR="004375CD" w:rsidRDefault="004375CD">
            <w:pPr>
              <w:autoSpaceDE w:val="0"/>
              <w:autoSpaceDN w:val="0"/>
              <w:adjustRightInd w:val="0"/>
              <w:jc w:val="right"/>
              <w:rPr>
                <w:color w:val="000000"/>
                <w:sz w:val="22"/>
                <w:szCs w:val="22"/>
              </w:rPr>
            </w:pPr>
          </w:p>
        </w:tc>
      </w:tr>
      <w:tr w:rsidR="004375CD" w14:paraId="4076DC67" w14:textId="77777777" w:rsidTr="004375CD">
        <w:tblPrEx>
          <w:tblCellMar>
            <w:top w:w="0" w:type="dxa"/>
            <w:bottom w:w="0" w:type="dxa"/>
          </w:tblCellMar>
        </w:tblPrEx>
        <w:trPr>
          <w:trHeight w:val="449"/>
        </w:trPr>
        <w:tc>
          <w:tcPr>
            <w:tcW w:w="1483" w:type="dxa"/>
            <w:tcBorders>
              <w:top w:val="single" w:sz="6" w:space="0" w:color="auto"/>
              <w:left w:val="single" w:sz="12" w:space="0" w:color="auto"/>
              <w:bottom w:val="single" w:sz="6" w:space="0" w:color="auto"/>
              <w:right w:val="nil"/>
            </w:tcBorders>
          </w:tcPr>
          <w:p w14:paraId="7E6E5D15" w14:textId="77777777" w:rsidR="004375CD" w:rsidRDefault="004375CD">
            <w:pPr>
              <w:autoSpaceDE w:val="0"/>
              <w:autoSpaceDN w:val="0"/>
              <w:adjustRightInd w:val="0"/>
              <w:rPr>
                <w:color w:val="000000"/>
              </w:rPr>
            </w:pPr>
            <w:r>
              <w:rPr>
                <w:color w:val="000000"/>
              </w:rPr>
              <w:t>MON</w:t>
            </w:r>
          </w:p>
        </w:tc>
        <w:tc>
          <w:tcPr>
            <w:tcW w:w="821" w:type="dxa"/>
            <w:tcBorders>
              <w:top w:val="single" w:sz="6" w:space="0" w:color="auto"/>
              <w:left w:val="nil"/>
              <w:bottom w:val="single" w:sz="6" w:space="0" w:color="auto"/>
              <w:right w:val="nil"/>
            </w:tcBorders>
          </w:tcPr>
          <w:p w14:paraId="6AF5F8F2" w14:textId="77777777" w:rsidR="004375CD" w:rsidRDefault="004375CD">
            <w:pPr>
              <w:autoSpaceDE w:val="0"/>
              <w:autoSpaceDN w:val="0"/>
              <w:adjustRightInd w:val="0"/>
              <w:rPr>
                <w:color w:val="000000"/>
              </w:rPr>
            </w:pPr>
          </w:p>
        </w:tc>
        <w:tc>
          <w:tcPr>
            <w:tcW w:w="1435" w:type="dxa"/>
            <w:tcBorders>
              <w:top w:val="single" w:sz="6" w:space="0" w:color="auto"/>
              <w:left w:val="nil"/>
              <w:bottom w:val="single" w:sz="6" w:space="0" w:color="auto"/>
              <w:right w:val="nil"/>
            </w:tcBorders>
          </w:tcPr>
          <w:p w14:paraId="795C41BD" w14:textId="77777777" w:rsidR="004375CD" w:rsidRDefault="004375CD">
            <w:pPr>
              <w:autoSpaceDE w:val="0"/>
              <w:autoSpaceDN w:val="0"/>
              <w:adjustRightInd w:val="0"/>
              <w:jc w:val="right"/>
              <w:rPr>
                <w:color w:val="000000"/>
              </w:rPr>
            </w:pPr>
          </w:p>
        </w:tc>
        <w:tc>
          <w:tcPr>
            <w:tcW w:w="1073" w:type="dxa"/>
            <w:tcBorders>
              <w:top w:val="single" w:sz="6" w:space="0" w:color="auto"/>
              <w:left w:val="single" w:sz="6" w:space="0" w:color="auto"/>
              <w:bottom w:val="single" w:sz="6" w:space="0" w:color="auto"/>
              <w:right w:val="nil"/>
            </w:tcBorders>
          </w:tcPr>
          <w:p w14:paraId="6352EA2B" w14:textId="77777777" w:rsidR="004375CD" w:rsidRDefault="004375CD">
            <w:pPr>
              <w:autoSpaceDE w:val="0"/>
              <w:autoSpaceDN w:val="0"/>
              <w:adjustRightInd w:val="0"/>
              <w:jc w:val="right"/>
              <w:rPr>
                <w:color w:val="000000"/>
                <w:sz w:val="22"/>
                <w:szCs w:val="22"/>
              </w:rPr>
            </w:pPr>
          </w:p>
        </w:tc>
        <w:tc>
          <w:tcPr>
            <w:tcW w:w="1294" w:type="dxa"/>
            <w:tcBorders>
              <w:top w:val="single" w:sz="6" w:space="0" w:color="auto"/>
              <w:left w:val="nil"/>
              <w:bottom w:val="single" w:sz="6" w:space="0" w:color="auto"/>
              <w:right w:val="single" w:sz="6" w:space="0" w:color="auto"/>
            </w:tcBorders>
          </w:tcPr>
          <w:p w14:paraId="7EEE4CDB"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17077A94"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nil"/>
              <w:bottom w:val="single" w:sz="6" w:space="0" w:color="auto"/>
              <w:right w:val="single" w:sz="6" w:space="0" w:color="auto"/>
            </w:tcBorders>
          </w:tcPr>
          <w:p w14:paraId="14F62D8D"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433E2D06" w14:textId="77777777" w:rsidR="004375CD" w:rsidRDefault="004375CD">
            <w:pPr>
              <w:autoSpaceDE w:val="0"/>
              <w:autoSpaceDN w:val="0"/>
              <w:adjustRightInd w:val="0"/>
              <w:jc w:val="right"/>
              <w:rPr>
                <w:color w:val="000000"/>
                <w:sz w:val="22"/>
                <w:szCs w:val="22"/>
              </w:rPr>
            </w:pPr>
            <w:r>
              <w:rPr>
                <w:color w:val="000000"/>
                <w:sz w:val="22"/>
                <w:szCs w:val="22"/>
              </w:rPr>
              <w:t>37 601,56</w:t>
            </w:r>
          </w:p>
        </w:tc>
        <w:tc>
          <w:tcPr>
            <w:tcW w:w="615" w:type="dxa"/>
            <w:tcBorders>
              <w:top w:val="single" w:sz="6" w:space="0" w:color="auto"/>
              <w:left w:val="nil"/>
              <w:bottom w:val="single" w:sz="6" w:space="0" w:color="auto"/>
              <w:right w:val="single" w:sz="12" w:space="0" w:color="auto"/>
            </w:tcBorders>
          </w:tcPr>
          <w:p w14:paraId="43521EDD" w14:textId="77777777" w:rsidR="004375CD" w:rsidRDefault="004375CD">
            <w:pPr>
              <w:autoSpaceDE w:val="0"/>
              <w:autoSpaceDN w:val="0"/>
              <w:adjustRightInd w:val="0"/>
              <w:jc w:val="right"/>
              <w:rPr>
                <w:color w:val="000000"/>
                <w:sz w:val="22"/>
                <w:szCs w:val="22"/>
              </w:rPr>
            </w:pPr>
          </w:p>
        </w:tc>
      </w:tr>
      <w:tr w:rsidR="004375CD" w14:paraId="66386739" w14:textId="77777777" w:rsidTr="004375CD">
        <w:tblPrEx>
          <w:tblCellMar>
            <w:top w:w="0" w:type="dxa"/>
            <w:bottom w:w="0" w:type="dxa"/>
          </w:tblCellMar>
        </w:tblPrEx>
        <w:trPr>
          <w:trHeight w:val="449"/>
        </w:trPr>
        <w:tc>
          <w:tcPr>
            <w:tcW w:w="1" w:type="dxa"/>
            <w:gridSpan w:val="2"/>
            <w:tcBorders>
              <w:top w:val="single" w:sz="6" w:space="0" w:color="auto"/>
              <w:left w:val="single" w:sz="12" w:space="0" w:color="auto"/>
              <w:bottom w:val="single" w:sz="6" w:space="0" w:color="auto"/>
              <w:right w:val="nil"/>
            </w:tcBorders>
          </w:tcPr>
          <w:p w14:paraId="2AF22646" w14:textId="77777777" w:rsidR="004375CD" w:rsidRDefault="004375CD">
            <w:pPr>
              <w:autoSpaceDE w:val="0"/>
              <w:autoSpaceDN w:val="0"/>
              <w:adjustRightInd w:val="0"/>
              <w:rPr>
                <w:color w:val="000000"/>
              </w:rPr>
            </w:pPr>
            <w:r>
              <w:rPr>
                <w:color w:val="000000"/>
              </w:rPr>
              <w:t>Vedlejší náklady</w:t>
            </w:r>
          </w:p>
        </w:tc>
        <w:tc>
          <w:tcPr>
            <w:tcW w:w="1435" w:type="dxa"/>
            <w:tcBorders>
              <w:top w:val="single" w:sz="6" w:space="0" w:color="auto"/>
              <w:left w:val="nil"/>
              <w:bottom w:val="single" w:sz="6" w:space="0" w:color="auto"/>
              <w:right w:val="nil"/>
            </w:tcBorders>
          </w:tcPr>
          <w:p w14:paraId="3E8D5D90" w14:textId="77777777" w:rsidR="004375CD" w:rsidRDefault="004375CD">
            <w:pPr>
              <w:autoSpaceDE w:val="0"/>
              <w:autoSpaceDN w:val="0"/>
              <w:adjustRightInd w:val="0"/>
              <w:jc w:val="right"/>
              <w:rPr>
                <w:color w:val="000000"/>
              </w:rPr>
            </w:pPr>
          </w:p>
        </w:tc>
        <w:tc>
          <w:tcPr>
            <w:tcW w:w="1073" w:type="dxa"/>
            <w:tcBorders>
              <w:top w:val="single" w:sz="6" w:space="0" w:color="auto"/>
              <w:left w:val="single" w:sz="6" w:space="0" w:color="auto"/>
              <w:bottom w:val="single" w:sz="6" w:space="0" w:color="auto"/>
              <w:right w:val="nil"/>
            </w:tcBorders>
          </w:tcPr>
          <w:p w14:paraId="504B2D56" w14:textId="77777777" w:rsidR="004375CD" w:rsidRDefault="004375CD">
            <w:pPr>
              <w:autoSpaceDE w:val="0"/>
              <w:autoSpaceDN w:val="0"/>
              <w:adjustRightInd w:val="0"/>
              <w:jc w:val="right"/>
              <w:rPr>
                <w:color w:val="000000"/>
                <w:sz w:val="22"/>
                <w:szCs w:val="22"/>
              </w:rPr>
            </w:pPr>
          </w:p>
        </w:tc>
        <w:tc>
          <w:tcPr>
            <w:tcW w:w="1294" w:type="dxa"/>
            <w:tcBorders>
              <w:top w:val="single" w:sz="6" w:space="0" w:color="auto"/>
              <w:left w:val="nil"/>
              <w:bottom w:val="single" w:sz="6" w:space="0" w:color="auto"/>
              <w:right w:val="single" w:sz="6" w:space="0" w:color="auto"/>
            </w:tcBorders>
          </w:tcPr>
          <w:p w14:paraId="6F1715C7"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63AB75D1"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nil"/>
              <w:bottom w:val="single" w:sz="6" w:space="0" w:color="auto"/>
              <w:right w:val="single" w:sz="6" w:space="0" w:color="auto"/>
            </w:tcBorders>
          </w:tcPr>
          <w:p w14:paraId="43D3BCF3"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2D0490F1" w14:textId="77777777" w:rsidR="004375CD" w:rsidRDefault="004375CD">
            <w:pPr>
              <w:autoSpaceDE w:val="0"/>
              <w:autoSpaceDN w:val="0"/>
              <w:adjustRightInd w:val="0"/>
              <w:jc w:val="right"/>
              <w:rPr>
                <w:color w:val="000000"/>
                <w:sz w:val="22"/>
                <w:szCs w:val="22"/>
              </w:rPr>
            </w:pPr>
            <w:r>
              <w:rPr>
                <w:color w:val="000000"/>
                <w:sz w:val="22"/>
                <w:szCs w:val="22"/>
              </w:rPr>
              <w:t>0,00</w:t>
            </w:r>
          </w:p>
        </w:tc>
        <w:tc>
          <w:tcPr>
            <w:tcW w:w="615" w:type="dxa"/>
            <w:tcBorders>
              <w:top w:val="single" w:sz="6" w:space="0" w:color="auto"/>
              <w:left w:val="nil"/>
              <w:bottom w:val="single" w:sz="6" w:space="0" w:color="auto"/>
              <w:right w:val="single" w:sz="12" w:space="0" w:color="auto"/>
            </w:tcBorders>
          </w:tcPr>
          <w:p w14:paraId="23393F26" w14:textId="77777777" w:rsidR="004375CD" w:rsidRDefault="004375CD">
            <w:pPr>
              <w:autoSpaceDE w:val="0"/>
              <w:autoSpaceDN w:val="0"/>
              <w:adjustRightInd w:val="0"/>
              <w:jc w:val="right"/>
              <w:rPr>
                <w:color w:val="000000"/>
                <w:sz w:val="22"/>
                <w:szCs w:val="22"/>
              </w:rPr>
            </w:pPr>
          </w:p>
        </w:tc>
      </w:tr>
      <w:tr w:rsidR="004375CD" w14:paraId="56EBDFE7" w14:textId="77777777" w:rsidTr="004375CD">
        <w:tblPrEx>
          <w:tblCellMar>
            <w:top w:w="0" w:type="dxa"/>
            <w:bottom w:w="0" w:type="dxa"/>
          </w:tblCellMar>
        </w:tblPrEx>
        <w:trPr>
          <w:trHeight w:val="449"/>
        </w:trPr>
        <w:tc>
          <w:tcPr>
            <w:tcW w:w="1" w:type="dxa"/>
            <w:gridSpan w:val="2"/>
            <w:tcBorders>
              <w:top w:val="single" w:sz="6" w:space="0" w:color="auto"/>
              <w:left w:val="single" w:sz="12" w:space="0" w:color="auto"/>
              <w:bottom w:val="single" w:sz="6" w:space="0" w:color="auto"/>
              <w:right w:val="nil"/>
            </w:tcBorders>
          </w:tcPr>
          <w:p w14:paraId="1CDCEE6B" w14:textId="77777777" w:rsidR="004375CD" w:rsidRDefault="004375CD">
            <w:pPr>
              <w:autoSpaceDE w:val="0"/>
              <w:autoSpaceDN w:val="0"/>
              <w:adjustRightInd w:val="0"/>
              <w:rPr>
                <w:color w:val="000000"/>
              </w:rPr>
            </w:pPr>
            <w:r>
              <w:rPr>
                <w:color w:val="000000"/>
              </w:rPr>
              <w:t>Ostatní náklady</w:t>
            </w:r>
          </w:p>
        </w:tc>
        <w:tc>
          <w:tcPr>
            <w:tcW w:w="1435" w:type="dxa"/>
            <w:tcBorders>
              <w:top w:val="single" w:sz="6" w:space="0" w:color="auto"/>
              <w:left w:val="nil"/>
              <w:bottom w:val="single" w:sz="6" w:space="0" w:color="auto"/>
              <w:right w:val="nil"/>
            </w:tcBorders>
          </w:tcPr>
          <w:p w14:paraId="133448C1" w14:textId="77777777" w:rsidR="004375CD" w:rsidRDefault="004375CD">
            <w:pPr>
              <w:autoSpaceDE w:val="0"/>
              <w:autoSpaceDN w:val="0"/>
              <w:adjustRightInd w:val="0"/>
              <w:jc w:val="right"/>
              <w:rPr>
                <w:color w:val="000000"/>
              </w:rPr>
            </w:pPr>
          </w:p>
        </w:tc>
        <w:tc>
          <w:tcPr>
            <w:tcW w:w="1073" w:type="dxa"/>
            <w:tcBorders>
              <w:top w:val="single" w:sz="6" w:space="0" w:color="auto"/>
              <w:left w:val="single" w:sz="6" w:space="0" w:color="auto"/>
              <w:bottom w:val="single" w:sz="6" w:space="0" w:color="auto"/>
              <w:right w:val="nil"/>
            </w:tcBorders>
          </w:tcPr>
          <w:p w14:paraId="57D7BCE0" w14:textId="77777777" w:rsidR="004375CD" w:rsidRDefault="004375CD">
            <w:pPr>
              <w:autoSpaceDE w:val="0"/>
              <w:autoSpaceDN w:val="0"/>
              <w:adjustRightInd w:val="0"/>
              <w:jc w:val="right"/>
              <w:rPr>
                <w:color w:val="000000"/>
                <w:sz w:val="22"/>
                <w:szCs w:val="22"/>
              </w:rPr>
            </w:pPr>
          </w:p>
        </w:tc>
        <w:tc>
          <w:tcPr>
            <w:tcW w:w="1294" w:type="dxa"/>
            <w:tcBorders>
              <w:top w:val="single" w:sz="6" w:space="0" w:color="auto"/>
              <w:left w:val="nil"/>
              <w:bottom w:val="single" w:sz="6" w:space="0" w:color="auto"/>
              <w:right w:val="single" w:sz="6" w:space="0" w:color="auto"/>
            </w:tcBorders>
          </w:tcPr>
          <w:p w14:paraId="0A75B006"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5FEE9711"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nil"/>
              <w:bottom w:val="single" w:sz="6" w:space="0" w:color="auto"/>
              <w:right w:val="single" w:sz="6" w:space="0" w:color="auto"/>
            </w:tcBorders>
          </w:tcPr>
          <w:p w14:paraId="5F264C8D" w14:textId="77777777" w:rsidR="004375CD" w:rsidRDefault="004375CD">
            <w:pPr>
              <w:autoSpaceDE w:val="0"/>
              <w:autoSpaceDN w:val="0"/>
              <w:adjustRightInd w:val="0"/>
              <w:jc w:val="right"/>
              <w:rPr>
                <w:color w:val="000000"/>
                <w:sz w:val="22"/>
                <w:szCs w:val="22"/>
              </w:rPr>
            </w:pPr>
          </w:p>
        </w:tc>
        <w:tc>
          <w:tcPr>
            <w:tcW w:w="1435" w:type="dxa"/>
            <w:tcBorders>
              <w:top w:val="single" w:sz="6" w:space="0" w:color="auto"/>
              <w:left w:val="single" w:sz="6" w:space="0" w:color="auto"/>
              <w:bottom w:val="single" w:sz="6" w:space="0" w:color="auto"/>
              <w:right w:val="nil"/>
            </w:tcBorders>
          </w:tcPr>
          <w:p w14:paraId="5B53B435" w14:textId="77777777" w:rsidR="004375CD" w:rsidRDefault="004375CD">
            <w:pPr>
              <w:autoSpaceDE w:val="0"/>
              <w:autoSpaceDN w:val="0"/>
              <w:adjustRightInd w:val="0"/>
              <w:jc w:val="right"/>
              <w:rPr>
                <w:color w:val="000000"/>
                <w:sz w:val="22"/>
                <w:szCs w:val="22"/>
              </w:rPr>
            </w:pPr>
            <w:r>
              <w:rPr>
                <w:color w:val="000000"/>
                <w:sz w:val="22"/>
                <w:szCs w:val="22"/>
              </w:rPr>
              <w:t>38 435,04</w:t>
            </w:r>
          </w:p>
        </w:tc>
        <w:tc>
          <w:tcPr>
            <w:tcW w:w="615" w:type="dxa"/>
            <w:tcBorders>
              <w:top w:val="single" w:sz="6" w:space="0" w:color="auto"/>
              <w:left w:val="nil"/>
              <w:bottom w:val="single" w:sz="6" w:space="0" w:color="auto"/>
              <w:right w:val="single" w:sz="12" w:space="0" w:color="auto"/>
            </w:tcBorders>
          </w:tcPr>
          <w:p w14:paraId="3535402D" w14:textId="77777777" w:rsidR="004375CD" w:rsidRDefault="004375CD">
            <w:pPr>
              <w:autoSpaceDE w:val="0"/>
              <w:autoSpaceDN w:val="0"/>
              <w:adjustRightInd w:val="0"/>
              <w:jc w:val="right"/>
              <w:rPr>
                <w:color w:val="000000"/>
                <w:sz w:val="22"/>
                <w:szCs w:val="22"/>
              </w:rPr>
            </w:pPr>
          </w:p>
        </w:tc>
      </w:tr>
      <w:tr w:rsidR="004375CD" w14:paraId="53BD5628" w14:textId="77777777" w:rsidTr="004375CD">
        <w:tblPrEx>
          <w:tblCellMar>
            <w:top w:w="0" w:type="dxa"/>
            <w:bottom w:w="0" w:type="dxa"/>
          </w:tblCellMar>
        </w:tblPrEx>
        <w:trPr>
          <w:trHeight w:val="449"/>
        </w:trPr>
        <w:tc>
          <w:tcPr>
            <w:tcW w:w="1483" w:type="dxa"/>
            <w:tcBorders>
              <w:top w:val="single" w:sz="6" w:space="0" w:color="auto"/>
              <w:left w:val="single" w:sz="12" w:space="0" w:color="auto"/>
              <w:bottom w:val="single" w:sz="6" w:space="0" w:color="auto"/>
              <w:right w:val="nil"/>
            </w:tcBorders>
          </w:tcPr>
          <w:p w14:paraId="31F98DCA" w14:textId="77777777" w:rsidR="004375CD" w:rsidRDefault="004375CD">
            <w:pPr>
              <w:autoSpaceDE w:val="0"/>
              <w:autoSpaceDN w:val="0"/>
              <w:adjustRightInd w:val="0"/>
              <w:rPr>
                <w:b/>
                <w:bCs/>
                <w:color w:val="000000"/>
              </w:rPr>
            </w:pPr>
            <w:r>
              <w:rPr>
                <w:b/>
                <w:bCs/>
                <w:color w:val="000000"/>
              </w:rPr>
              <w:t>Celkem</w:t>
            </w:r>
          </w:p>
        </w:tc>
        <w:tc>
          <w:tcPr>
            <w:tcW w:w="821" w:type="dxa"/>
            <w:tcBorders>
              <w:top w:val="single" w:sz="6" w:space="0" w:color="auto"/>
              <w:left w:val="nil"/>
              <w:bottom w:val="single" w:sz="6" w:space="0" w:color="auto"/>
              <w:right w:val="nil"/>
            </w:tcBorders>
          </w:tcPr>
          <w:p w14:paraId="4DC1554D" w14:textId="77777777" w:rsidR="004375CD" w:rsidRDefault="004375CD">
            <w:pPr>
              <w:autoSpaceDE w:val="0"/>
              <w:autoSpaceDN w:val="0"/>
              <w:adjustRightInd w:val="0"/>
              <w:rPr>
                <w:b/>
                <w:bCs/>
                <w:color w:val="000000"/>
              </w:rPr>
            </w:pPr>
          </w:p>
        </w:tc>
        <w:tc>
          <w:tcPr>
            <w:tcW w:w="1435" w:type="dxa"/>
            <w:tcBorders>
              <w:top w:val="single" w:sz="6" w:space="0" w:color="auto"/>
              <w:left w:val="nil"/>
              <w:bottom w:val="single" w:sz="6" w:space="0" w:color="auto"/>
              <w:right w:val="nil"/>
            </w:tcBorders>
          </w:tcPr>
          <w:p w14:paraId="0CF2396D" w14:textId="77777777" w:rsidR="004375CD" w:rsidRDefault="004375CD">
            <w:pPr>
              <w:autoSpaceDE w:val="0"/>
              <w:autoSpaceDN w:val="0"/>
              <w:adjustRightInd w:val="0"/>
              <w:jc w:val="right"/>
              <w:rPr>
                <w:b/>
                <w:bCs/>
                <w:color w:val="000000"/>
              </w:rPr>
            </w:pPr>
          </w:p>
        </w:tc>
        <w:tc>
          <w:tcPr>
            <w:tcW w:w="1073" w:type="dxa"/>
            <w:tcBorders>
              <w:top w:val="single" w:sz="6" w:space="0" w:color="auto"/>
              <w:left w:val="single" w:sz="6" w:space="0" w:color="auto"/>
              <w:bottom w:val="single" w:sz="6" w:space="0" w:color="auto"/>
              <w:right w:val="nil"/>
            </w:tcBorders>
          </w:tcPr>
          <w:p w14:paraId="4391C4E4" w14:textId="77777777" w:rsidR="004375CD" w:rsidRDefault="004375CD">
            <w:pPr>
              <w:autoSpaceDE w:val="0"/>
              <w:autoSpaceDN w:val="0"/>
              <w:adjustRightInd w:val="0"/>
              <w:jc w:val="right"/>
              <w:rPr>
                <w:b/>
                <w:bCs/>
                <w:color w:val="000000"/>
                <w:sz w:val="22"/>
                <w:szCs w:val="22"/>
              </w:rPr>
            </w:pPr>
          </w:p>
        </w:tc>
        <w:tc>
          <w:tcPr>
            <w:tcW w:w="1294" w:type="dxa"/>
            <w:tcBorders>
              <w:top w:val="single" w:sz="6" w:space="0" w:color="auto"/>
              <w:left w:val="nil"/>
              <w:bottom w:val="single" w:sz="6" w:space="0" w:color="auto"/>
              <w:right w:val="single" w:sz="6" w:space="0" w:color="auto"/>
            </w:tcBorders>
          </w:tcPr>
          <w:p w14:paraId="4A3B44CE" w14:textId="77777777" w:rsidR="004375CD" w:rsidRDefault="004375CD">
            <w:pPr>
              <w:autoSpaceDE w:val="0"/>
              <w:autoSpaceDN w:val="0"/>
              <w:adjustRightInd w:val="0"/>
              <w:jc w:val="right"/>
              <w:rPr>
                <w:b/>
                <w:bCs/>
                <w:color w:val="000000"/>
                <w:sz w:val="22"/>
                <w:szCs w:val="22"/>
              </w:rPr>
            </w:pPr>
          </w:p>
        </w:tc>
        <w:tc>
          <w:tcPr>
            <w:tcW w:w="1435" w:type="dxa"/>
            <w:tcBorders>
              <w:top w:val="single" w:sz="6" w:space="0" w:color="auto"/>
              <w:left w:val="single" w:sz="6" w:space="0" w:color="auto"/>
              <w:bottom w:val="single" w:sz="6" w:space="0" w:color="auto"/>
              <w:right w:val="nil"/>
            </w:tcBorders>
          </w:tcPr>
          <w:p w14:paraId="5ECB74D7" w14:textId="77777777" w:rsidR="004375CD" w:rsidRDefault="004375CD">
            <w:pPr>
              <w:autoSpaceDE w:val="0"/>
              <w:autoSpaceDN w:val="0"/>
              <w:adjustRightInd w:val="0"/>
              <w:jc w:val="right"/>
              <w:rPr>
                <w:b/>
                <w:bCs/>
                <w:color w:val="000000"/>
                <w:sz w:val="22"/>
                <w:szCs w:val="22"/>
              </w:rPr>
            </w:pPr>
          </w:p>
        </w:tc>
        <w:tc>
          <w:tcPr>
            <w:tcW w:w="1435" w:type="dxa"/>
            <w:tcBorders>
              <w:top w:val="single" w:sz="6" w:space="0" w:color="auto"/>
              <w:left w:val="nil"/>
              <w:bottom w:val="single" w:sz="6" w:space="0" w:color="auto"/>
              <w:right w:val="single" w:sz="6" w:space="0" w:color="auto"/>
            </w:tcBorders>
          </w:tcPr>
          <w:p w14:paraId="3E4E4C6C" w14:textId="77777777" w:rsidR="004375CD" w:rsidRDefault="004375CD">
            <w:pPr>
              <w:autoSpaceDE w:val="0"/>
              <w:autoSpaceDN w:val="0"/>
              <w:adjustRightInd w:val="0"/>
              <w:jc w:val="right"/>
              <w:rPr>
                <w:b/>
                <w:bCs/>
                <w:color w:val="000000"/>
                <w:sz w:val="22"/>
                <w:szCs w:val="22"/>
              </w:rPr>
            </w:pPr>
          </w:p>
        </w:tc>
        <w:tc>
          <w:tcPr>
            <w:tcW w:w="1435" w:type="dxa"/>
            <w:tcBorders>
              <w:top w:val="single" w:sz="6" w:space="0" w:color="auto"/>
              <w:left w:val="single" w:sz="6" w:space="0" w:color="auto"/>
              <w:bottom w:val="single" w:sz="6" w:space="0" w:color="auto"/>
              <w:right w:val="nil"/>
            </w:tcBorders>
          </w:tcPr>
          <w:p w14:paraId="5CD6AFC9" w14:textId="77777777" w:rsidR="004375CD" w:rsidRDefault="004375CD">
            <w:pPr>
              <w:autoSpaceDE w:val="0"/>
              <w:autoSpaceDN w:val="0"/>
              <w:adjustRightInd w:val="0"/>
              <w:jc w:val="right"/>
              <w:rPr>
                <w:b/>
                <w:bCs/>
                <w:color w:val="000000"/>
                <w:sz w:val="22"/>
                <w:szCs w:val="22"/>
              </w:rPr>
            </w:pPr>
            <w:r>
              <w:rPr>
                <w:b/>
                <w:bCs/>
                <w:color w:val="000000"/>
                <w:sz w:val="22"/>
                <w:szCs w:val="22"/>
              </w:rPr>
              <w:t>842 073,27</w:t>
            </w:r>
          </w:p>
        </w:tc>
        <w:tc>
          <w:tcPr>
            <w:tcW w:w="615" w:type="dxa"/>
            <w:tcBorders>
              <w:top w:val="single" w:sz="6" w:space="0" w:color="auto"/>
              <w:left w:val="nil"/>
              <w:bottom w:val="single" w:sz="6" w:space="0" w:color="auto"/>
              <w:right w:val="single" w:sz="12" w:space="0" w:color="auto"/>
            </w:tcBorders>
          </w:tcPr>
          <w:p w14:paraId="3322A915" w14:textId="77777777" w:rsidR="004375CD" w:rsidRDefault="004375CD">
            <w:pPr>
              <w:autoSpaceDE w:val="0"/>
              <w:autoSpaceDN w:val="0"/>
              <w:adjustRightInd w:val="0"/>
              <w:jc w:val="right"/>
              <w:rPr>
                <w:b/>
                <w:bCs/>
                <w:color w:val="000000"/>
                <w:sz w:val="22"/>
                <w:szCs w:val="22"/>
              </w:rPr>
            </w:pPr>
          </w:p>
        </w:tc>
      </w:tr>
      <w:tr w:rsidR="004375CD" w14:paraId="26B4C00A" w14:textId="77777777" w:rsidTr="004375CD">
        <w:tblPrEx>
          <w:tblCellMar>
            <w:top w:w="0" w:type="dxa"/>
            <w:bottom w:w="0" w:type="dxa"/>
          </w:tblCellMar>
        </w:tblPrEx>
        <w:trPr>
          <w:trHeight w:val="638"/>
        </w:trPr>
        <w:tc>
          <w:tcPr>
            <w:tcW w:w="1" w:type="dxa"/>
            <w:gridSpan w:val="2"/>
            <w:tcBorders>
              <w:top w:val="single" w:sz="6" w:space="0" w:color="auto"/>
              <w:left w:val="single" w:sz="12" w:space="0" w:color="auto"/>
              <w:bottom w:val="single" w:sz="6" w:space="0" w:color="auto"/>
              <w:right w:val="nil"/>
            </w:tcBorders>
          </w:tcPr>
          <w:p w14:paraId="219F19F8" w14:textId="77777777" w:rsidR="004375CD" w:rsidRDefault="004375CD">
            <w:pPr>
              <w:autoSpaceDE w:val="0"/>
              <w:autoSpaceDN w:val="0"/>
              <w:adjustRightInd w:val="0"/>
              <w:rPr>
                <w:color w:val="000000"/>
              </w:rPr>
            </w:pPr>
            <w:r>
              <w:rPr>
                <w:color w:val="000000"/>
              </w:rPr>
              <w:t>Rekapitulace daní</w:t>
            </w:r>
          </w:p>
        </w:tc>
        <w:tc>
          <w:tcPr>
            <w:tcW w:w="1435" w:type="dxa"/>
            <w:tcBorders>
              <w:top w:val="single" w:sz="6" w:space="0" w:color="auto"/>
              <w:left w:val="nil"/>
              <w:bottom w:val="single" w:sz="6" w:space="0" w:color="auto"/>
              <w:right w:val="nil"/>
            </w:tcBorders>
          </w:tcPr>
          <w:p w14:paraId="68561B37" w14:textId="77777777" w:rsidR="004375CD" w:rsidRDefault="004375CD">
            <w:pPr>
              <w:autoSpaceDE w:val="0"/>
              <w:autoSpaceDN w:val="0"/>
              <w:adjustRightInd w:val="0"/>
              <w:jc w:val="right"/>
              <w:rPr>
                <w:color w:val="000000"/>
              </w:rPr>
            </w:pPr>
          </w:p>
        </w:tc>
        <w:tc>
          <w:tcPr>
            <w:tcW w:w="1073" w:type="dxa"/>
            <w:tcBorders>
              <w:top w:val="single" w:sz="6" w:space="0" w:color="auto"/>
              <w:left w:val="nil"/>
              <w:bottom w:val="single" w:sz="6" w:space="0" w:color="auto"/>
              <w:right w:val="nil"/>
            </w:tcBorders>
          </w:tcPr>
          <w:p w14:paraId="4A5EED43" w14:textId="77777777" w:rsidR="004375CD" w:rsidRDefault="004375CD">
            <w:pPr>
              <w:autoSpaceDE w:val="0"/>
              <w:autoSpaceDN w:val="0"/>
              <w:adjustRightInd w:val="0"/>
              <w:jc w:val="right"/>
              <w:rPr>
                <w:b/>
                <w:bCs/>
                <w:color w:val="000000"/>
              </w:rPr>
            </w:pPr>
          </w:p>
        </w:tc>
        <w:tc>
          <w:tcPr>
            <w:tcW w:w="1294" w:type="dxa"/>
            <w:tcBorders>
              <w:top w:val="single" w:sz="6" w:space="0" w:color="auto"/>
              <w:left w:val="nil"/>
              <w:bottom w:val="single" w:sz="6" w:space="0" w:color="auto"/>
              <w:right w:val="nil"/>
            </w:tcBorders>
          </w:tcPr>
          <w:p w14:paraId="36C10CD7" w14:textId="77777777" w:rsidR="004375CD" w:rsidRDefault="004375CD">
            <w:pPr>
              <w:autoSpaceDE w:val="0"/>
              <w:autoSpaceDN w:val="0"/>
              <w:adjustRightInd w:val="0"/>
              <w:rPr>
                <w:color w:val="000000"/>
              </w:rPr>
            </w:pPr>
          </w:p>
        </w:tc>
        <w:tc>
          <w:tcPr>
            <w:tcW w:w="1435" w:type="dxa"/>
            <w:tcBorders>
              <w:top w:val="single" w:sz="6" w:space="0" w:color="auto"/>
              <w:left w:val="nil"/>
              <w:bottom w:val="single" w:sz="6" w:space="0" w:color="auto"/>
              <w:right w:val="nil"/>
            </w:tcBorders>
          </w:tcPr>
          <w:p w14:paraId="2716645B" w14:textId="77777777" w:rsidR="004375CD" w:rsidRDefault="004375CD">
            <w:pPr>
              <w:autoSpaceDE w:val="0"/>
              <w:autoSpaceDN w:val="0"/>
              <w:adjustRightInd w:val="0"/>
              <w:jc w:val="right"/>
              <w:rPr>
                <w:b/>
                <w:bCs/>
                <w:color w:val="000000"/>
              </w:rPr>
            </w:pPr>
          </w:p>
        </w:tc>
        <w:tc>
          <w:tcPr>
            <w:tcW w:w="1435" w:type="dxa"/>
            <w:tcBorders>
              <w:top w:val="single" w:sz="6" w:space="0" w:color="auto"/>
              <w:left w:val="nil"/>
              <w:bottom w:val="single" w:sz="6" w:space="0" w:color="auto"/>
              <w:right w:val="nil"/>
            </w:tcBorders>
          </w:tcPr>
          <w:p w14:paraId="2114BF24" w14:textId="77777777" w:rsidR="004375CD" w:rsidRDefault="004375CD">
            <w:pPr>
              <w:autoSpaceDE w:val="0"/>
              <w:autoSpaceDN w:val="0"/>
              <w:adjustRightInd w:val="0"/>
              <w:jc w:val="right"/>
              <w:rPr>
                <w:b/>
                <w:bCs/>
                <w:color w:val="000000"/>
              </w:rPr>
            </w:pPr>
          </w:p>
        </w:tc>
        <w:tc>
          <w:tcPr>
            <w:tcW w:w="1435" w:type="dxa"/>
            <w:tcBorders>
              <w:top w:val="single" w:sz="6" w:space="0" w:color="auto"/>
              <w:left w:val="nil"/>
              <w:bottom w:val="single" w:sz="6" w:space="0" w:color="auto"/>
              <w:right w:val="nil"/>
            </w:tcBorders>
          </w:tcPr>
          <w:p w14:paraId="33F597E1" w14:textId="77777777" w:rsidR="004375CD" w:rsidRDefault="004375CD">
            <w:pPr>
              <w:autoSpaceDE w:val="0"/>
              <w:autoSpaceDN w:val="0"/>
              <w:adjustRightInd w:val="0"/>
              <w:jc w:val="right"/>
              <w:rPr>
                <w:b/>
                <w:bCs/>
                <w:color w:val="000000"/>
              </w:rPr>
            </w:pPr>
          </w:p>
        </w:tc>
        <w:tc>
          <w:tcPr>
            <w:tcW w:w="615" w:type="dxa"/>
            <w:tcBorders>
              <w:top w:val="single" w:sz="6" w:space="0" w:color="auto"/>
              <w:left w:val="nil"/>
              <w:bottom w:val="single" w:sz="6" w:space="0" w:color="auto"/>
              <w:right w:val="single" w:sz="12" w:space="0" w:color="auto"/>
            </w:tcBorders>
          </w:tcPr>
          <w:p w14:paraId="6FD0575F" w14:textId="77777777" w:rsidR="004375CD" w:rsidRDefault="004375CD">
            <w:pPr>
              <w:autoSpaceDE w:val="0"/>
              <w:autoSpaceDN w:val="0"/>
              <w:adjustRightInd w:val="0"/>
              <w:rPr>
                <w:color w:val="000000"/>
              </w:rPr>
            </w:pPr>
          </w:p>
        </w:tc>
      </w:tr>
      <w:tr w:rsidR="004375CD" w14:paraId="21D3C247" w14:textId="77777777" w:rsidTr="004375CD">
        <w:tblPrEx>
          <w:tblCellMar>
            <w:top w:w="0" w:type="dxa"/>
            <w:bottom w:w="0" w:type="dxa"/>
          </w:tblCellMar>
        </w:tblPrEx>
        <w:trPr>
          <w:trHeight w:val="449"/>
        </w:trPr>
        <w:tc>
          <w:tcPr>
            <w:tcW w:w="1" w:type="dxa"/>
            <w:gridSpan w:val="3"/>
            <w:tcBorders>
              <w:top w:val="single" w:sz="6" w:space="0" w:color="auto"/>
              <w:left w:val="single" w:sz="12" w:space="0" w:color="auto"/>
              <w:bottom w:val="single" w:sz="6" w:space="0" w:color="auto"/>
              <w:right w:val="nil"/>
            </w:tcBorders>
          </w:tcPr>
          <w:p w14:paraId="7F380217" w14:textId="77777777" w:rsidR="004375CD" w:rsidRDefault="004375CD">
            <w:pPr>
              <w:autoSpaceDE w:val="0"/>
              <w:autoSpaceDN w:val="0"/>
              <w:adjustRightInd w:val="0"/>
              <w:rPr>
                <w:color w:val="000000"/>
              </w:rPr>
            </w:pPr>
            <w:r>
              <w:rPr>
                <w:color w:val="000000"/>
              </w:rPr>
              <w:t>Základ pro sníženou DPH</w:t>
            </w:r>
          </w:p>
        </w:tc>
        <w:tc>
          <w:tcPr>
            <w:tcW w:w="1073" w:type="dxa"/>
            <w:tcBorders>
              <w:top w:val="single" w:sz="6" w:space="0" w:color="auto"/>
              <w:left w:val="single" w:sz="6" w:space="0" w:color="auto"/>
              <w:bottom w:val="single" w:sz="6" w:space="0" w:color="auto"/>
              <w:right w:val="nil"/>
            </w:tcBorders>
          </w:tcPr>
          <w:p w14:paraId="4BEB4371" w14:textId="77777777" w:rsidR="004375CD" w:rsidRDefault="004375CD">
            <w:pPr>
              <w:autoSpaceDE w:val="0"/>
              <w:autoSpaceDN w:val="0"/>
              <w:adjustRightInd w:val="0"/>
              <w:jc w:val="right"/>
              <w:rPr>
                <w:b/>
                <w:bCs/>
                <w:color w:val="000000"/>
              </w:rPr>
            </w:pPr>
            <w:r>
              <w:rPr>
                <w:b/>
                <w:bCs/>
                <w:color w:val="000000"/>
              </w:rPr>
              <w:t>12</w:t>
            </w:r>
          </w:p>
        </w:tc>
        <w:tc>
          <w:tcPr>
            <w:tcW w:w="1294" w:type="dxa"/>
            <w:tcBorders>
              <w:top w:val="single" w:sz="6" w:space="0" w:color="auto"/>
              <w:left w:val="nil"/>
              <w:bottom w:val="single" w:sz="6" w:space="0" w:color="auto"/>
              <w:right w:val="nil"/>
            </w:tcBorders>
          </w:tcPr>
          <w:p w14:paraId="1B872224" w14:textId="77777777" w:rsidR="004375CD" w:rsidRDefault="004375CD">
            <w:pPr>
              <w:autoSpaceDE w:val="0"/>
              <w:autoSpaceDN w:val="0"/>
              <w:adjustRightInd w:val="0"/>
              <w:rPr>
                <w:color w:val="000000"/>
              </w:rPr>
            </w:pPr>
            <w:r>
              <w:rPr>
                <w:color w:val="000000"/>
              </w:rPr>
              <w:t>%</w:t>
            </w:r>
          </w:p>
        </w:tc>
        <w:tc>
          <w:tcPr>
            <w:tcW w:w="1435" w:type="dxa"/>
            <w:tcBorders>
              <w:top w:val="single" w:sz="6" w:space="0" w:color="auto"/>
              <w:left w:val="single" w:sz="6" w:space="0" w:color="auto"/>
              <w:bottom w:val="single" w:sz="6" w:space="0" w:color="auto"/>
              <w:right w:val="nil"/>
            </w:tcBorders>
          </w:tcPr>
          <w:p w14:paraId="2A357B9F" w14:textId="77777777" w:rsidR="004375CD" w:rsidRDefault="004375CD">
            <w:pPr>
              <w:autoSpaceDE w:val="0"/>
              <w:autoSpaceDN w:val="0"/>
              <w:adjustRightInd w:val="0"/>
              <w:jc w:val="right"/>
              <w:rPr>
                <w:b/>
                <w:bCs/>
                <w:color w:val="000000"/>
                <w:sz w:val="22"/>
                <w:szCs w:val="22"/>
              </w:rPr>
            </w:pPr>
            <w:r>
              <w:rPr>
                <w:b/>
                <w:bCs/>
                <w:color w:val="000000"/>
                <w:sz w:val="22"/>
                <w:szCs w:val="22"/>
              </w:rPr>
              <w:t>0,00</w:t>
            </w:r>
          </w:p>
        </w:tc>
        <w:tc>
          <w:tcPr>
            <w:tcW w:w="1435" w:type="dxa"/>
            <w:tcBorders>
              <w:top w:val="single" w:sz="6" w:space="0" w:color="auto"/>
              <w:left w:val="nil"/>
              <w:bottom w:val="single" w:sz="6" w:space="0" w:color="auto"/>
              <w:right w:val="nil"/>
            </w:tcBorders>
          </w:tcPr>
          <w:p w14:paraId="60D4539C" w14:textId="77777777" w:rsidR="004375CD" w:rsidRDefault="004375CD">
            <w:pPr>
              <w:autoSpaceDE w:val="0"/>
              <w:autoSpaceDN w:val="0"/>
              <w:adjustRightInd w:val="0"/>
              <w:jc w:val="right"/>
              <w:rPr>
                <w:b/>
                <w:bCs/>
                <w:color w:val="000000"/>
                <w:sz w:val="22"/>
                <w:szCs w:val="22"/>
              </w:rPr>
            </w:pPr>
          </w:p>
        </w:tc>
        <w:tc>
          <w:tcPr>
            <w:tcW w:w="1435" w:type="dxa"/>
            <w:tcBorders>
              <w:top w:val="single" w:sz="6" w:space="0" w:color="auto"/>
              <w:left w:val="nil"/>
              <w:bottom w:val="single" w:sz="6" w:space="0" w:color="auto"/>
              <w:right w:val="nil"/>
            </w:tcBorders>
          </w:tcPr>
          <w:p w14:paraId="4C986123" w14:textId="77777777" w:rsidR="004375CD" w:rsidRDefault="004375CD">
            <w:pPr>
              <w:autoSpaceDE w:val="0"/>
              <w:autoSpaceDN w:val="0"/>
              <w:adjustRightInd w:val="0"/>
              <w:jc w:val="right"/>
              <w:rPr>
                <w:b/>
                <w:bCs/>
                <w:color w:val="000000"/>
                <w:sz w:val="22"/>
                <w:szCs w:val="22"/>
              </w:rPr>
            </w:pPr>
          </w:p>
        </w:tc>
        <w:tc>
          <w:tcPr>
            <w:tcW w:w="615" w:type="dxa"/>
            <w:tcBorders>
              <w:top w:val="single" w:sz="6" w:space="0" w:color="auto"/>
              <w:left w:val="nil"/>
              <w:bottom w:val="single" w:sz="6" w:space="0" w:color="auto"/>
              <w:right w:val="single" w:sz="12" w:space="0" w:color="auto"/>
            </w:tcBorders>
          </w:tcPr>
          <w:p w14:paraId="0CD350E9" w14:textId="77777777" w:rsidR="004375CD" w:rsidRDefault="004375CD">
            <w:pPr>
              <w:autoSpaceDE w:val="0"/>
              <w:autoSpaceDN w:val="0"/>
              <w:adjustRightInd w:val="0"/>
              <w:rPr>
                <w:color w:val="000000"/>
              </w:rPr>
            </w:pPr>
            <w:r>
              <w:rPr>
                <w:color w:val="000000"/>
              </w:rPr>
              <w:t>CZK</w:t>
            </w:r>
          </w:p>
        </w:tc>
      </w:tr>
      <w:tr w:rsidR="004375CD" w14:paraId="5BF8B380" w14:textId="77777777" w:rsidTr="004375CD">
        <w:tblPrEx>
          <w:tblCellMar>
            <w:top w:w="0" w:type="dxa"/>
            <w:bottom w:w="0" w:type="dxa"/>
          </w:tblCellMar>
        </w:tblPrEx>
        <w:trPr>
          <w:trHeight w:val="449"/>
        </w:trPr>
        <w:tc>
          <w:tcPr>
            <w:tcW w:w="1483" w:type="dxa"/>
            <w:tcBorders>
              <w:top w:val="single" w:sz="6" w:space="0" w:color="auto"/>
              <w:left w:val="single" w:sz="12" w:space="0" w:color="auto"/>
              <w:bottom w:val="single" w:sz="6" w:space="0" w:color="auto"/>
              <w:right w:val="nil"/>
            </w:tcBorders>
          </w:tcPr>
          <w:p w14:paraId="53D0EA25" w14:textId="77777777" w:rsidR="004375CD" w:rsidRDefault="004375CD">
            <w:pPr>
              <w:autoSpaceDE w:val="0"/>
              <w:autoSpaceDN w:val="0"/>
              <w:adjustRightInd w:val="0"/>
              <w:rPr>
                <w:color w:val="000000"/>
              </w:rPr>
            </w:pPr>
            <w:r>
              <w:rPr>
                <w:color w:val="000000"/>
              </w:rPr>
              <w:t xml:space="preserve">Snížená DPH </w:t>
            </w:r>
          </w:p>
        </w:tc>
        <w:tc>
          <w:tcPr>
            <w:tcW w:w="821" w:type="dxa"/>
            <w:tcBorders>
              <w:top w:val="single" w:sz="6" w:space="0" w:color="auto"/>
              <w:left w:val="nil"/>
              <w:bottom w:val="single" w:sz="6" w:space="0" w:color="auto"/>
              <w:right w:val="nil"/>
            </w:tcBorders>
          </w:tcPr>
          <w:p w14:paraId="10B36ACE" w14:textId="77777777" w:rsidR="004375CD" w:rsidRDefault="004375CD">
            <w:pPr>
              <w:autoSpaceDE w:val="0"/>
              <w:autoSpaceDN w:val="0"/>
              <w:adjustRightInd w:val="0"/>
              <w:rPr>
                <w:color w:val="000000"/>
              </w:rPr>
            </w:pPr>
          </w:p>
        </w:tc>
        <w:tc>
          <w:tcPr>
            <w:tcW w:w="1435" w:type="dxa"/>
            <w:tcBorders>
              <w:top w:val="single" w:sz="6" w:space="0" w:color="auto"/>
              <w:left w:val="nil"/>
              <w:bottom w:val="single" w:sz="6" w:space="0" w:color="auto"/>
              <w:right w:val="nil"/>
            </w:tcBorders>
          </w:tcPr>
          <w:p w14:paraId="4E1520C0" w14:textId="77777777" w:rsidR="004375CD" w:rsidRDefault="004375CD">
            <w:pPr>
              <w:autoSpaceDE w:val="0"/>
              <w:autoSpaceDN w:val="0"/>
              <w:adjustRightInd w:val="0"/>
              <w:jc w:val="right"/>
              <w:rPr>
                <w:color w:val="000000"/>
              </w:rPr>
            </w:pPr>
          </w:p>
        </w:tc>
        <w:tc>
          <w:tcPr>
            <w:tcW w:w="1073" w:type="dxa"/>
            <w:tcBorders>
              <w:top w:val="single" w:sz="6" w:space="0" w:color="auto"/>
              <w:left w:val="single" w:sz="6" w:space="0" w:color="auto"/>
              <w:bottom w:val="single" w:sz="6" w:space="0" w:color="auto"/>
              <w:right w:val="nil"/>
            </w:tcBorders>
          </w:tcPr>
          <w:p w14:paraId="1B963D45" w14:textId="77777777" w:rsidR="004375CD" w:rsidRDefault="004375CD">
            <w:pPr>
              <w:autoSpaceDE w:val="0"/>
              <w:autoSpaceDN w:val="0"/>
              <w:adjustRightInd w:val="0"/>
              <w:jc w:val="right"/>
              <w:rPr>
                <w:b/>
                <w:bCs/>
                <w:color w:val="000000"/>
              </w:rPr>
            </w:pPr>
            <w:r>
              <w:rPr>
                <w:b/>
                <w:bCs/>
                <w:color w:val="000000"/>
              </w:rPr>
              <w:t>12</w:t>
            </w:r>
          </w:p>
        </w:tc>
        <w:tc>
          <w:tcPr>
            <w:tcW w:w="1294" w:type="dxa"/>
            <w:tcBorders>
              <w:top w:val="single" w:sz="6" w:space="0" w:color="auto"/>
              <w:left w:val="nil"/>
              <w:bottom w:val="single" w:sz="6" w:space="0" w:color="auto"/>
              <w:right w:val="nil"/>
            </w:tcBorders>
          </w:tcPr>
          <w:p w14:paraId="6DB93989" w14:textId="77777777" w:rsidR="004375CD" w:rsidRDefault="004375CD">
            <w:pPr>
              <w:autoSpaceDE w:val="0"/>
              <w:autoSpaceDN w:val="0"/>
              <w:adjustRightInd w:val="0"/>
              <w:rPr>
                <w:color w:val="000000"/>
              </w:rPr>
            </w:pPr>
            <w:r>
              <w:rPr>
                <w:color w:val="000000"/>
              </w:rPr>
              <w:t>%</w:t>
            </w:r>
          </w:p>
        </w:tc>
        <w:tc>
          <w:tcPr>
            <w:tcW w:w="1435" w:type="dxa"/>
            <w:tcBorders>
              <w:top w:val="single" w:sz="6" w:space="0" w:color="auto"/>
              <w:left w:val="single" w:sz="6" w:space="0" w:color="auto"/>
              <w:bottom w:val="single" w:sz="6" w:space="0" w:color="auto"/>
              <w:right w:val="nil"/>
            </w:tcBorders>
          </w:tcPr>
          <w:p w14:paraId="75E122D2" w14:textId="77777777" w:rsidR="004375CD" w:rsidRDefault="004375CD">
            <w:pPr>
              <w:autoSpaceDE w:val="0"/>
              <w:autoSpaceDN w:val="0"/>
              <w:adjustRightInd w:val="0"/>
              <w:jc w:val="right"/>
              <w:rPr>
                <w:b/>
                <w:bCs/>
                <w:color w:val="000000"/>
                <w:sz w:val="22"/>
                <w:szCs w:val="22"/>
              </w:rPr>
            </w:pPr>
            <w:r>
              <w:rPr>
                <w:b/>
                <w:bCs/>
                <w:color w:val="000000"/>
                <w:sz w:val="22"/>
                <w:szCs w:val="22"/>
              </w:rPr>
              <w:t>0,00</w:t>
            </w:r>
          </w:p>
        </w:tc>
        <w:tc>
          <w:tcPr>
            <w:tcW w:w="1435" w:type="dxa"/>
            <w:tcBorders>
              <w:top w:val="single" w:sz="6" w:space="0" w:color="auto"/>
              <w:left w:val="nil"/>
              <w:bottom w:val="single" w:sz="6" w:space="0" w:color="auto"/>
              <w:right w:val="nil"/>
            </w:tcBorders>
          </w:tcPr>
          <w:p w14:paraId="5901BB6A" w14:textId="77777777" w:rsidR="004375CD" w:rsidRDefault="004375CD">
            <w:pPr>
              <w:autoSpaceDE w:val="0"/>
              <w:autoSpaceDN w:val="0"/>
              <w:adjustRightInd w:val="0"/>
              <w:jc w:val="right"/>
              <w:rPr>
                <w:b/>
                <w:bCs/>
                <w:color w:val="000000"/>
                <w:sz w:val="22"/>
                <w:szCs w:val="22"/>
              </w:rPr>
            </w:pPr>
          </w:p>
        </w:tc>
        <w:tc>
          <w:tcPr>
            <w:tcW w:w="1435" w:type="dxa"/>
            <w:tcBorders>
              <w:top w:val="single" w:sz="6" w:space="0" w:color="auto"/>
              <w:left w:val="nil"/>
              <w:bottom w:val="single" w:sz="6" w:space="0" w:color="auto"/>
              <w:right w:val="nil"/>
            </w:tcBorders>
          </w:tcPr>
          <w:p w14:paraId="327FA55B" w14:textId="77777777" w:rsidR="004375CD" w:rsidRDefault="004375CD">
            <w:pPr>
              <w:autoSpaceDE w:val="0"/>
              <w:autoSpaceDN w:val="0"/>
              <w:adjustRightInd w:val="0"/>
              <w:jc w:val="right"/>
              <w:rPr>
                <w:b/>
                <w:bCs/>
                <w:color w:val="000000"/>
                <w:sz w:val="22"/>
                <w:szCs w:val="22"/>
              </w:rPr>
            </w:pPr>
          </w:p>
        </w:tc>
        <w:tc>
          <w:tcPr>
            <w:tcW w:w="615" w:type="dxa"/>
            <w:tcBorders>
              <w:top w:val="single" w:sz="6" w:space="0" w:color="auto"/>
              <w:left w:val="nil"/>
              <w:bottom w:val="single" w:sz="6" w:space="0" w:color="auto"/>
              <w:right w:val="single" w:sz="12" w:space="0" w:color="auto"/>
            </w:tcBorders>
          </w:tcPr>
          <w:p w14:paraId="65F75159" w14:textId="77777777" w:rsidR="004375CD" w:rsidRDefault="004375CD">
            <w:pPr>
              <w:autoSpaceDE w:val="0"/>
              <w:autoSpaceDN w:val="0"/>
              <w:adjustRightInd w:val="0"/>
              <w:rPr>
                <w:color w:val="000000"/>
              </w:rPr>
            </w:pPr>
            <w:r>
              <w:rPr>
                <w:color w:val="000000"/>
              </w:rPr>
              <w:t>CZK</w:t>
            </w:r>
          </w:p>
        </w:tc>
      </w:tr>
      <w:tr w:rsidR="004375CD" w14:paraId="45C1CEA3" w14:textId="77777777" w:rsidTr="004375CD">
        <w:tblPrEx>
          <w:tblCellMar>
            <w:top w:w="0" w:type="dxa"/>
            <w:bottom w:w="0" w:type="dxa"/>
          </w:tblCellMar>
        </w:tblPrEx>
        <w:trPr>
          <w:trHeight w:val="449"/>
        </w:trPr>
        <w:tc>
          <w:tcPr>
            <w:tcW w:w="1" w:type="dxa"/>
            <w:gridSpan w:val="2"/>
            <w:tcBorders>
              <w:top w:val="single" w:sz="6" w:space="0" w:color="auto"/>
              <w:left w:val="single" w:sz="12" w:space="0" w:color="auto"/>
              <w:bottom w:val="single" w:sz="6" w:space="0" w:color="auto"/>
              <w:right w:val="nil"/>
            </w:tcBorders>
          </w:tcPr>
          <w:p w14:paraId="6F0B0C1D" w14:textId="77777777" w:rsidR="004375CD" w:rsidRDefault="004375CD">
            <w:pPr>
              <w:autoSpaceDE w:val="0"/>
              <w:autoSpaceDN w:val="0"/>
              <w:adjustRightInd w:val="0"/>
              <w:rPr>
                <w:color w:val="000000"/>
              </w:rPr>
            </w:pPr>
            <w:r>
              <w:rPr>
                <w:color w:val="000000"/>
              </w:rPr>
              <w:t>Základ pro základní DPH</w:t>
            </w:r>
          </w:p>
        </w:tc>
        <w:tc>
          <w:tcPr>
            <w:tcW w:w="1435" w:type="dxa"/>
            <w:tcBorders>
              <w:top w:val="single" w:sz="6" w:space="0" w:color="auto"/>
              <w:left w:val="nil"/>
              <w:bottom w:val="single" w:sz="6" w:space="0" w:color="auto"/>
              <w:right w:val="nil"/>
            </w:tcBorders>
          </w:tcPr>
          <w:p w14:paraId="4EEC09F5" w14:textId="77777777" w:rsidR="004375CD" w:rsidRDefault="004375CD">
            <w:pPr>
              <w:autoSpaceDE w:val="0"/>
              <w:autoSpaceDN w:val="0"/>
              <w:adjustRightInd w:val="0"/>
              <w:jc w:val="right"/>
              <w:rPr>
                <w:color w:val="000000"/>
              </w:rPr>
            </w:pPr>
          </w:p>
        </w:tc>
        <w:tc>
          <w:tcPr>
            <w:tcW w:w="1073" w:type="dxa"/>
            <w:tcBorders>
              <w:top w:val="single" w:sz="6" w:space="0" w:color="auto"/>
              <w:left w:val="single" w:sz="6" w:space="0" w:color="auto"/>
              <w:bottom w:val="single" w:sz="6" w:space="0" w:color="auto"/>
              <w:right w:val="nil"/>
            </w:tcBorders>
          </w:tcPr>
          <w:p w14:paraId="5046E773" w14:textId="77777777" w:rsidR="004375CD" w:rsidRDefault="004375CD">
            <w:pPr>
              <w:autoSpaceDE w:val="0"/>
              <w:autoSpaceDN w:val="0"/>
              <w:adjustRightInd w:val="0"/>
              <w:jc w:val="right"/>
              <w:rPr>
                <w:b/>
                <w:bCs/>
                <w:color w:val="000000"/>
              </w:rPr>
            </w:pPr>
            <w:r>
              <w:rPr>
                <w:b/>
                <w:bCs/>
                <w:color w:val="000000"/>
              </w:rPr>
              <w:t>21</w:t>
            </w:r>
          </w:p>
        </w:tc>
        <w:tc>
          <w:tcPr>
            <w:tcW w:w="1294" w:type="dxa"/>
            <w:tcBorders>
              <w:top w:val="single" w:sz="6" w:space="0" w:color="auto"/>
              <w:left w:val="nil"/>
              <w:bottom w:val="single" w:sz="6" w:space="0" w:color="auto"/>
              <w:right w:val="nil"/>
            </w:tcBorders>
          </w:tcPr>
          <w:p w14:paraId="4B2A12C0" w14:textId="77777777" w:rsidR="004375CD" w:rsidRDefault="004375CD">
            <w:pPr>
              <w:autoSpaceDE w:val="0"/>
              <w:autoSpaceDN w:val="0"/>
              <w:adjustRightInd w:val="0"/>
              <w:rPr>
                <w:color w:val="000000"/>
              </w:rPr>
            </w:pPr>
            <w:r>
              <w:rPr>
                <w:color w:val="000000"/>
              </w:rPr>
              <w:t>%</w:t>
            </w:r>
          </w:p>
        </w:tc>
        <w:tc>
          <w:tcPr>
            <w:tcW w:w="1435" w:type="dxa"/>
            <w:tcBorders>
              <w:top w:val="single" w:sz="6" w:space="0" w:color="auto"/>
              <w:left w:val="single" w:sz="6" w:space="0" w:color="auto"/>
              <w:bottom w:val="single" w:sz="6" w:space="0" w:color="auto"/>
              <w:right w:val="nil"/>
            </w:tcBorders>
          </w:tcPr>
          <w:p w14:paraId="281E1FC6" w14:textId="77777777" w:rsidR="004375CD" w:rsidRDefault="004375CD">
            <w:pPr>
              <w:autoSpaceDE w:val="0"/>
              <w:autoSpaceDN w:val="0"/>
              <w:adjustRightInd w:val="0"/>
              <w:jc w:val="right"/>
              <w:rPr>
                <w:b/>
                <w:bCs/>
                <w:color w:val="000000"/>
                <w:sz w:val="22"/>
                <w:szCs w:val="22"/>
              </w:rPr>
            </w:pPr>
            <w:r>
              <w:rPr>
                <w:b/>
                <w:bCs/>
                <w:color w:val="000000"/>
                <w:sz w:val="22"/>
                <w:szCs w:val="22"/>
              </w:rPr>
              <w:t>842 073,27</w:t>
            </w:r>
          </w:p>
        </w:tc>
        <w:tc>
          <w:tcPr>
            <w:tcW w:w="1435" w:type="dxa"/>
            <w:tcBorders>
              <w:top w:val="single" w:sz="6" w:space="0" w:color="auto"/>
              <w:left w:val="nil"/>
              <w:bottom w:val="single" w:sz="6" w:space="0" w:color="auto"/>
              <w:right w:val="nil"/>
            </w:tcBorders>
          </w:tcPr>
          <w:p w14:paraId="26B5C879" w14:textId="77777777" w:rsidR="004375CD" w:rsidRDefault="004375CD">
            <w:pPr>
              <w:autoSpaceDE w:val="0"/>
              <w:autoSpaceDN w:val="0"/>
              <w:adjustRightInd w:val="0"/>
              <w:jc w:val="right"/>
              <w:rPr>
                <w:b/>
                <w:bCs/>
                <w:color w:val="000000"/>
                <w:sz w:val="22"/>
                <w:szCs w:val="22"/>
              </w:rPr>
            </w:pPr>
          </w:p>
        </w:tc>
        <w:tc>
          <w:tcPr>
            <w:tcW w:w="1435" w:type="dxa"/>
            <w:tcBorders>
              <w:top w:val="single" w:sz="6" w:space="0" w:color="auto"/>
              <w:left w:val="nil"/>
              <w:bottom w:val="single" w:sz="6" w:space="0" w:color="auto"/>
              <w:right w:val="nil"/>
            </w:tcBorders>
          </w:tcPr>
          <w:p w14:paraId="26D87FC2" w14:textId="77777777" w:rsidR="004375CD" w:rsidRDefault="004375CD">
            <w:pPr>
              <w:autoSpaceDE w:val="0"/>
              <w:autoSpaceDN w:val="0"/>
              <w:adjustRightInd w:val="0"/>
              <w:jc w:val="right"/>
              <w:rPr>
                <w:b/>
                <w:bCs/>
                <w:color w:val="000000"/>
                <w:sz w:val="22"/>
                <w:szCs w:val="22"/>
              </w:rPr>
            </w:pPr>
          </w:p>
        </w:tc>
        <w:tc>
          <w:tcPr>
            <w:tcW w:w="615" w:type="dxa"/>
            <w:tcBorders>
              <w:top w:val="single" w:sz="6" w:space="0" w:color="auto"/>
              <w:left w:val="nil"/>
              <w:bottom w:val="single" w:sz="6" w:space="0" w:color="auto"/>
              <w:right w:val="single" w:sz="12" w:space="0" w:color="auto"/>
            </w:tcBorders>
          </w:tcPr>
          <w:p w14:paraId="5AA9F8FC" w14:textId="77777777" w:rsidR="004375CD" w:rsidRDefault="004375CD">
            <w:pPr>
              <w:autoSpaceDE w:val="0"/>
              <w:autoSpaceDN w:val="0"/>
              <w:adjustRightInd w:val="0"/>
              <w:rPr>
                <w:color w:val="000000"/>
              </w:rPr>
            </w:pPr>
            <w:r>
              <w:rPr>
                <w:color w:val="000000"/>
              </w:rPr>
              <w:t>CZK</w:t>
            </w:r>
          </w:p>
        </w:tc>
      </w:tr>
      <w:tr w:rsidR="004375CD" w14:paraId="713C74EA" w14:textId="77777777" w:rsidTr="004375CD">
        <w:tblPrEx>
          <w:tblCellMar>
            <w:top w:w="0" w:type="dxa"/>
            <w:bottom w:w="0" w:type="dxa"/>
          </w:tblCellMar>
        </w:tblPrEx>
        <w:trPr>
          <w:trHeight w:val="449"/>
        </w:trPr>
        <w:tc>
          <w:tcPr>
            <w:tcW w:w="1483" w:type="dxa"/>
            <w:tcBorders>
              <w:top w:val="nil"/>
              <w:left w:val="single" w:sz="12" w:space="0" w:color="auto"/>
              <w:bottom w:val="single" w:sz="6" w:space="0" w:color="auto"/>
              <w:right w:val="nil"/>
            </w:tcBorders>
          </w:tcPr>
          <w:p w14:paraId="37211D0E" w14:textId="77777777" w:rsidR="004375CD" w:rsidRDefault="004375CD">
            <w:pPr>
              <w:autoSpaceDE w:val="0"/>
              <w:autoSpaceDN w:val="0"/>
              <w:adjustRightInd w:val="0"/>
              <w:rPr>
                <w:color w:val="000000"/>
              </w:rPr>
            </w:pPr>
            <w:r>
              <w:rPr>
                <w:color w:val="000000"/>
              </w:rPr>
              <w:t xml:space="preserve">Základní DPH </w:t>
            </w:r>
          </w:p>
        </w:tc>
        <w:tc>
          <w:tcPr>
            <w:tcW w:w="821" w:type="dxa"/>
            <w:tcBorders>
              <w:top w:val="nil"/>
              <w:left w:val="nil"/>
              <w:bottom w:val="single" w:sz="6" w:space="0" w:color="auto"/>
              <w:right w:val="nil"/>
            </w:tcBorders>
          </w:tcPr>
          <w:p w14:paraId="0C6473C3" w14:textId="77777777" w:rsidR="004375CD" w:rsidRDefault="004375CD">
            <w:pPr>
              <w:autoSpaceDE w:val="0"/>
              <w:autoSpaceDN w:val="0"/>
              <w:adjustRightInd w:val="0"/>
              <w:rPr>
                <w:color w:val="000000"/>
              </w:rPr>
            </w:pPr>
          </w:p>
        </w:tc>
        <w:tc>
          <w:tcPr>
            <w:tcW w:w="1435" w:type="dxa"/>
            <w:tcBorders>
              <w:top w:val="nil"/>
              <w:left w:val="nil"/>
              <w:bottom w:val="single" w:sz="6" w:space="0" w:color="auto"/>
              <w:right w:val="nil"/>
            </w:tcBorders>
          </w:tcPr>
          <w:p w14:paraId="04B9B2DF" w14:textId="77777777" w:rsidR="004375CD" w:rsidRDefault="004375CD">
            <w:pPr>
              <w:autoSpaceDE w:val="0"/>
              <w:autoSpaceDN w:val="0"/>
              <w:adjustRightInd w:val="0"/>
              <w:jc w:val="right"/>
              <w:rPr>
                <w:color w:val="000000"/>
              </w:rPr>
            </w:pPr>
          </w:p>
        </w:tc>
        <w:tc>
          <w:tcPr>
            <w:tcW w:w="1073" w:type="dxa"/>
            <w:tcBorders>
              <w:top w:val="nil"/>
              <w:left w:val="single" w:sz="6" w:space="0" w:color="auto"/>
              <w:bottom w:val="single" w:sz="6" w:space="0" w:color="auto"/>
              <w:right w:val="nil"/>
            </w:tcBorders>
          </w:tcPr>
          <w:p w14:paraId="630FBCDF" w14:textId="77777777" w:rsidR="004375CD" w:rsidRDefault="004375CD">
            <w:pPr>
              <w:autoSpaceDE w:val="0"/>
              <w:autoSpaceDN w:val="0"/>
              <w:adjustRightInd w:val="0"/>
              <w:jc w:val="right"/>
              <w:rPr>
                <w:b/>
                <w:bCs/>
                <w:color w:val="000000"/>
              </w:rPr>
            </w:pPr>
            <w:r>
              <w:rPr>
                <w:b/>
                <w:bCs/>
                <w:color w:val="000000"/>
              </w:rPr>
              <w:t>21</w:t>
            </w:r>
          </w:p>
        </w:tc>
        <w:tc>
          <w:tcPr>
            <w:tcW w:w="1294" w:type="dxa"/>
            <w:tcBorders>
              <w:top w:val="nil"/>
              <w:left w:val="nil"/>
              <w:bottom w:val="single" w:sz="6" w:space="0" w:color="auto"/>
              <w:right w:val="nil"/>
            </w:tcBorders>
          </w:tcPr>
          <w:p w14:paraId="6DCDA920" w14:textId="77777777" w:rsidR="004375CD" w:rsidRDefault="004375CD">
            <w:pPr>
              <w:autoSpaceDE w:val="0"/>
              <w:autoSpaceDN w:val="0"/>
              <w:adjustRightInd w:val="0"/>
              <w:rPr>
                <w:color w:val="000000"/>
              </w:rPr>
            </w:pPr>
            <w:r>
              <w:rPr>
                <w:color w:val="000000"/>
              </w:rPr>
              <w:t>%</w:t>
            </w:r>
          </w:p>
        </w:tc>
        <w:tc>
          <w:tcPr>
            <w:tcW w:w="1435" w:type="dxa"/>
            <w:tcBorders>
              <w:top w:val="nil"/>
              <w:left w:val="single" w:sz="6" w:space="0" w:color="auto"/>
              <w:bottom w:val="single" w:sz="6" w:space="0" w:color="auto"/>
              <w:right w:val="nil"/>
            </w:tcBorders>
          </w:tcPr>
          <w:p w14:paraId="05DE22F8" w14:textId="77777777" w:rsidR="004375CD" w:rsidRDefault="004375CD">
            <w:pPr>
              <w:autoSpaceDE w:val="0"/>
              <w:autoSpaceDN w:val="0"/>
              <w:adjustRightInd w:val="0"/>
              <w:jc w:val="right"/>
              <w:rPr>
                <w:b/>
                <w:bCs/>
                <w:color w:val="000000"/>
                <w:sz w:val="22"/>
                <w:szCs w:val="22"/>
              </w:rPr>
            </w:pPr>
            <w:r>
              <w:rPr>
                <w:b/>
                <w:bCs/>
                <w:color w:val="000000"/>
                <w:sz w:val="22"/>
                <w:szCs w:val="22"/>
              </w:rPr>
              <w:t>176 835,39</w:t>
            </w:r>
          </w:p>
        </w:tc>
        <w:tc>
          <w:tcPr>
            <w:tcW w:w="1435" w:type="dxa"/>
            <w:tcBorders>
              <w:top w:val="nil"/>
              <w:left w:val="nil"/>
              <w:bottom w:val="single" w:sz="6" w:space="0" w:color="auto"/>
              <w:right w:val="nil"/>
            </w:tcBorders>
          </w:tcPr>
          <w:p w14:paraId="35F03EC3" w14:textId="77777777" w:rsidR="004375CD" w:rsidRDefault="004375CD">
            <w:pPr>
              <w:autoSpaceDE w:val="0"/>
              <w:autoSpaceDN w:val="0"/>
              <w:adjustRightInd w:val="0"/>
              <w:jc w:val="right"/>
              <w:rPr>
                <w:b/>
                <w:bCs/>
                <w:color w:val="000000"/>
                <w:sz w:val="22"/>
                <w:szCs w:val="22"/>
              </w:rPr>
            </w:pPr>
          </w:p>
        </w:tc>
        <w:tc>
          <w:tcPr>
            <w:tcW w:w="1435" w:type="dxa"/>
            <w:tcBorders>
              <w:top w:val="nil"/>
              <w:left w:val="nil"/>
              <w:bottom w:val="single" w:sz="6" w:space="0" w:color="auto"/>
              <w:right w:val="nil"/>
            </w:tcBorders>
          </w:tcPr>
          <w:p w14:paraId="5CA4A14B" w14:textId="77777777" w:rsidR="004375CD" w:rsidRDefault="004375CD">
            <w:pPr>
              <w:autoSpaceDE w:val="0"/>
              <w:autoSpaceDN w:val="0"/>
              <w:adjustRightInd w:val="0"/>
              <w:jc w:val="right"/>
              <w:rPr>
                <w:b/>
                <w:bCs/>
                <w:color w:val="000000"/>
                <w:sz w:val="22"/>
                <w:szCs w:val="22"/>
              </w:rPr>
            </w:pPr>
          </w:p>
        </w:tc>
        <w:tc>
          <w:tcPr>
            <w:tcW w:w="615" w:type="dxa"/>
            <w:tcBorders>
              <w:top w:val="nil"/>
              <w:left w:val="nil"/>
              <w:bottom w:val="single" w:sz="6" w:space="0" w:color="auto"/>
              <w:right w:val="single" w:sz="12" w:space="0" w:color="auto"/>
            </w:tcBorders>
          </w:tcPr>
          <w:p w14:paraId="32CCAE03" w14:textId="77777777" w:rsidR="004375CD" w:rsidRDefault="004375CD">
            <w:pPr>
              <w:autoSpaceDE w:val="0"/>
              <w:autoSpaceDN w:val="0"/>
              <w:adjustRightInd w:val="0"/>
              <w:rPr>
                <w:color w:val="000000"/>
              </w:rPr>
            </w:pPr>
            <w:r>
              <w:rPr>
                <w:color w:val="000000"/>
              </w:rPr>
              <w:t>CZK</w:t>
            </w:r>
          </w:p>
        </w:tc>
      </w:tr>
      <w:tr w:rsidR="004375CD" w14:paraId="5C4E0D02" w14:textId="77777777" w:rsidTr="004375CD">
        <w:tblPrEx>
          <w:tblCellMar>
            <w:top w:w="0" w:type="dxa"/>
            <w:bottom w:w="0" w:type="dxa"/>
          </w:tblCellMar>
        </w:tblPrEx>
        <w:trPr>
          <w:trHeight w:val="449"/>
        </w:trPr>
        <w:tc>
          <w:tcPr>
            <w:tcW w:w="1483" w:type="dxa"/>
            <w:tcBorders>
              <w:top w:val="nil"/>
              <w:left w:val="single" w:sz="12" w:space="0" w:color="auto"/>
              <w:bottom w:val="nil"/>
              <w:right w:val="nil"/>
            </w:tcBorders>
          </w:tcPr>
          <w:p w14:paraId="375E2E51" w14:textId="77777777" w:rsidR="004375CD" w:rsidRDefault="004375CD">
            <w:pPr>
              <w:autoSpaceDE w:val="0"/>
              <w:autoSpaceDN w:val="0"/>
              <w:adjustRightInd w:val="0"/>
              <w:rPr>
                <w:color w:val="000000"/>
              </w:rPr>
            </w:pPr>
            <w:r>
              <w:rPr>
                <w:color w:val="000000"/>
              </w:rPr>
              <w:t>Zaokrouhlení</w:t>
            </w:r>
          </w:p>
        </w:tc>
        <w:tc>
          <w:tcPr>
            <w:tcW w:w="821" w:type="dxa"/>
            <w:tcBorders>
              <w:top w:val="nil"/>
              <w:left w:val="nil"/>
              <w:bottom w:val="nil"/>
              <w:right w:val="nil"/>
            </w:tcBorders>
          </w:tcPr>
          <w:p w14:paraId="3323B643" w14:textId="77777777" w:rsidR="004375CD" w:rsidRDefault="004375CD">
            <w:pPr>
              <w:autoSpaceDE w:val="0"/>
              <w:autoSpaceDN w:val="0"/>
              <w:adjustRightInd w:val="0"/>
              <w:rPr>
                <w:color w:val="000000"/>
              </w:rPr>
            </w:pPr>
          </w:p>
        </w:tc>
        <w:tc>
          <w:tcPr>
            <w:tcW w:w="1435" w:type="dxa"/>
            <w:tcBorders>
              <w:top w:val="nil"/>
              <w:left w:val="nil"/>
              <w:bottom w:val="nil"/>
              <w:right w:val="nil"/>
            </w:tcBorders>
          </w:tcPr>
          <w:p w14:paraId="7C140433" w14:textId="77777777" w:rsidR="004375CD" w:rsidRDefault="004375CD">
            <w:pPr>
              <w:autoSpaceDE w:val="0"/>
              <w:autoSpaceDN w:val="0"/>
              <w:adjustRightInd w:val="0"/>
              <w:rPr>
                <w:color w:val="000000"/>
              </w:rPr>
            </w:pPr>
          </w:p>
        </w:tc>
        <w:tc>
          <w:tcPr>
            <w:tcW w:w="1073" w:type="dxa"/>
            <w:tcBorders>
              <w:top w:val="nil"/>
              <w:left w:val="nil"/>
              <w:bottom w:val="nil"/>
              <w:right w:val="nil"/>
            </w:tcBorders>
          </w:tcPr>
          <w:p w14:paraId="26F20CE5" w14:textId="77777777" w:rsidR="004375CD" w:rsidRDefault="004375CD">
            <w:pPr>
              <w:autoSpaceDE w:val="0"/>
              <w:autoSpaceDN w:val="0"/>
              <w:adjustRightInd w:val="0"/>
              <w:rPr>
                <w:color w:val="000000"/>
              </w:rPr>
            </w:pPr>
          </w:p>
        </w:tc>
        <w:tc>
          <w:tcPr>
            <w:tcW w:w="1294" w:type="dxa"/>
            <w:tcBorders>
              <w:top w:val="nil"/>
              <w:left w:val="nil"/>
              <w:bottom w:val="nil"/>
              <w:right w:val="nil"/>
            </w:tcBorders>
          </w:tcPr>
          <w:p w14:paraId="2EE5641D" w14:textId="77777777" w:rsidR="004375CD" w:rsidRDefault="004375CD">
            <w:pPr>
              <w:autoSpaceDE w:val="0"/>
              <w:autoSpaceDN w:val="0"/>
              <w:adjustRightInd w:val="0"/>
              <w:rPr>
                <w:color w:val="000000"/>
              </w:rPr>
            </w:pPr>
          </w:p>
        </w:tc>
        <w:tc>
          <w:tcPr>
            <w:tcW w:w="1435" w:type="dxa"/>
            <w:tcBorders>
              <w:top w:val="single" w:sz="6" w:space="0" w:color="auto"/>
              <w:left w:val="nil"/>
              <w:bottom w:val="nil"/>
              <w:right w:val="nil"/>
            </w:tcBorders>
          </w:tcPr>
          <w:p w14:paraId="313E8BD8" w14:textId="77777777" w:rsidR="004375CD" w:rsidRDefault="004375CD">
            <w:pPr>
              <w:autoSpaceDE w:val="0"/>
              <w:autoSpaceDN w:val="0"/>
              <w:adjustRightInd w:val="0"/>
              <w:jc w:val="right"/>
              <w:rPr>
                <w:b/>
                <w:bCs/>
                <w:color w:val="000000"/>
                <w:sz w:val="22"/>
                <w:szCs w:val="22"/>
              </w:rPr>
            </w:pPr>
            <w:r>
              <w:rPr>
                <w:b/>
                <w:bCs/>
                <w:color w:val="000000"/>
                <w:sz w:val="22"/>
                <w:szCs w:val="22"/>
              </w:rPr>
              <w:t>0,00</w:t>
            </w:r>
          </w:p>
        </w:tc>
        <w:tc>
          <w:tcPr>
            <w:tcW w:w="1435" w:type="dxa"/>
            <w:tcBorders>
              <w:top w:val="single" w:sz="6" w:space="0" w:color="auto"/>
              <w:left w:val="nil"/>
              <w:bottom w:val="nil"/>
              <w:right w:val="nil"/>
            </w:tcBorders>
          </w:tcPr>
          <w:p w14:paraId="4787B91B" w14:textId="77777777" w:rsidR="004375CD" w:rsidRDefault="004375CD">
            <w:pPr>
              <w:autoSpaceDE w:val="0"/>
              <w:autoSpaceDN w:val="0"/>
              <w:adjustRightInd w:val="0"/>
              <w:jc w:val="right"/>
              <w:rPr>
                <w:b/>
                <w:bCs/>
                <w:color w:val="000000"/>
                <w:sz w:val="22"/>
                <w:szCs w:val="22"/>
              </w:rPr>
            </w:pPr>
          </w:p>
        </w:tc>
        <w:tc>
          <w:tcPr>
            <w:tcW w:w="1435" w:type="dxa"/>
            <w:tcBorders>
              <w:top w:val="single" w:sz="6" w:space="0" w:color="auto"/>
              <w:left w:val="nil"/>
              <w:bottom w:val="nil"/>
              <w:right w:val="nil"/>
            </w:tcBorders>
          </w:tcPr>
          <w:p w14:paraId="3CD52045" w14:textId="77777777" w:rsidR="004375CD" w:rsidRDefault="004375CD">
            <w:pPr>
              <w:autoSpaceDE w:val="0"/>
              <w:autoSpaceDN w:val="0"/>
              <w:adjustRightInd w:val="0"/>
              <w:jc w:val="right"/>
              <w:rPr>
                <w:b/>
                <w:bCs/>
                <w:color w:val="000000"/>
                <w:sz w:val="22"/>
                <w:szCs w:val="22"/>
              </w:rPr>
            </w:pPr>
          </w:p>
        </w:tc>
        <w:tc>
          <w:tcPr>
            <w:tcW w:w="615" w:type="dxa"/>
            <w:tcBorders>
              <w:top w:val="nil"/>
              <w:left w:val="nil"/>
              <w:bottom w:val="nil"/>
              <w:right w:val="single" w:sz="12" w:space="0" w:color="auto"/>
            </w:tcBorders>
          </w:tcPr>
          <w:p w14:paraId="5743BA47" w14:textId="77777777" w:rsidR="004375CD" w:rsidRDefault="004375CD">
            <w:pPr>
              <w:autoSpaceDE w:val="0"/>
              <w:autoSpaceDN w:val="0"/>
              <w:adjustRightInd w:val="0"/>
              <w:rPr>
                <w:color w:val="000000"/>
              </w:rPr>
            </w:pPr>
            <w:r>
              <w:rPr>
                <w:color w:val="000000"/>
              </w:rPr>
              <w:t>CZK</w:t>
            </w:r>
          </w:p>
        </w:tc>
      </w:tr>
      <w:tr w:rsidR="004375CD" w14:paraId="68A5F0AC" w14:textId="77777777" w:rsidTr="004375CD">
        <w:tblPrEx>
          <w:tblCellMar>
            <w:top w:w="0" w:type="dxa"/>
            <w:bottom w:w="0" w:type="dxa"/>
          </w:tblCellMar>
        </w:tblPrEx>
        <w:trPr>
          <w:trHeight w:val="538"/>
        </w:trPr>
        <w:tc>
          <w:tcPr>
            <w:tcW w:w="1" w:type="dxa"/>
            <w:gridSpan w:val="2"/>
            <w:tcBorders>
              <w:top w:val="single" w:sz="12" w:space="0" w:color="auto"/>
              <w:left w:val="single" w:sz="12" w:space="0" w:color="auto"/>
              <w:bottom w:val="single" w:sz="12" w:space="0" w:color="auto"/>
              <w:right w:val="nil"/>
            </w:tcBorders>
            <w:shd w:val="solid" w:color="FFFFFF" w:fill="auto"/>
          </w:tcPr>
          <w:p w14:paraId="3955F00D" w14:textId="77777777" w:rsidR="004375CD" w:rsidRDefault="004375CD">
            <w:pPr>
              <w:autoSpaceDE w:val="0"/>
              <w:autoSpaceDN w:val="0"/>
              <w:adjustRightInd w:val="0"/>
              <w:rPr>
                <w:b/>
                <w:bCs/>
                <w:color w:val="000000"/>
                <w:sz w:val="24"/>
                <w:szCs w:val="24"/>
              </w:rPr>
            </w:pPr>
            <w:r>
              <w:rPr>
                <w:b/>
                <w:bCs/>
                <w:color w:val="000000"/>
                <w:sz w:val="24"/>
                <w:szCs w:val="24"/>
              </w:rPr>
              <w:t>Cena celkem s DPH</w:t>
            </w:r>
          </w:p>
        </w:tc>
        <w:tc>
          <w:tcPr>
            <w:tcW w:w="1435" w:type="dxa"/>
            <w:tcBorders>
              <w:top w:val="single" w:sz="12" w:space="0" w:color="auto"/>
              <w:left w:val="nil"/>
              <w:bottom w:val="single" w:sz="12" w:space="0" w:color="auto"/>
              <w:right w:val="nil"/>
            </w:tcBorders>
            <w:shd w:val="solid" w:color="FFFFFF" w:fill="auto"/>
          </w:tcPr>
          <w:p w14:paraId="270122AB" w14:textId="77777777" w:rsidR="004375CD" w:rsidRDefault="004375CD">
            <w:pPr>
              <w:autoSpaceDE w:val="0"/>
              <w:autoSpaceDN w:val="0"/>
              <w:adjustRightInd w:val="0"/>
              <w:jc w:val="right"/>
              <w:rPr>
                <w:color w:val="000000"/>
              </w:rPr>
            </w:pPr>
          </w:p>
        </w:tc>
        <w:tc>
          <w:tcPr>
            <w:tcW w:w="1073" w:type="dxa"/>
            <w:tcBorders>
              <w:top w:val="single" w:sz="12" w:space="0" w:color="auto"/>
              <w:left w:val="nil"/>
              <w:bottom w:val="single" w:sz="12" w:space="0" w:color="auto"/>
              <w:right w:val="nil"/>
            </w:tcBorders>
            <w:shd w:val="solid" w:color="FFFFFF" w:fill="auto"/>
          </w:tcPr>
          <w:p w14:paraId="719BCE0A" w14:textId="77777777" w:rsidR="004375CD" w:rsidRDefault="004375CD">
            <w:pPr>
              <w:autoSpaceDE w:val="0"/>
              <w:autoSpaceDN w:val="0"/>
              <w:adjustRightInd w:val="0"/>
              <w:jc w:val="right"/>
              <w:rPr>
                <w:color w:val="000000"/>
              </w:rPr>
            </w:pPr>
          </w:p>
        </w:tc>
        <w:tc>
          <w:tcPr>
            <w:tcW w:w="1294" w:type="dxa"/>
            <w:tcBorders>
              <w:top w:val="single" w:sz="12" w:space="0" w:color="auto"/>
              <w:left w:val="nil"/>
              <w:bottom w:val="single" w:sz="12" w:space="0" w:color="auto"/>
              <w:right w:val="nil"/>
            </w:tcBorders>
            <w:shd w:val="solid" w:color="FFFFFF" w:fill="auto"/>
          </w:tcPr>
          <w:p w14:paraId="013C4043" w14:textId="77777777" w:rsidR="004375CD" w:rsidRDefault="004375CD">
            <w:pPr>
              <w:autoSpaceDE w:val="0"/>
              <w:autoSpaceDN w:val="0"/>
              <w:adjustRightInd w:val="0"/>
              <w:jc w:val="right"/>
              <w:rPr>
                <w:color w:val="000000"/>
              </w:rPr>
            </w:pPr>
          </w:p>
        </w:tc>
        <w:tc>
          <w:tcPr>
            <w:tcW w:w="1435" w:type="dxa"/>
            <w:tcBorders>
              <w:top w:val="single" w:sz="12" w:space="0" w:color="auto"/>
              <w:left w:val="nil"/>
              <w:bottom w:val="single" w:sz="12" w:space="0" w:color="auto"/>
              <w:right w:val="nil"/>
            </w:tcBorders>
            <w:shd w:val="solid" w:color="FFFFFF" w:fill="auto"/>
          </w:tcPr>
          <w:p w14:paraId="7F79E9BB" w14:textId="77777777" w:rsidR="004375CD" w:rsidRDefault="004375CD">
            <w:pPr>
              <w:autoSpaceDE w:val="0"/>
              <w:autoSpaceDN w:val="0"/>
              <w:adjustRightInd w:val="0"/>
              <w:jc w:val="right"/>
              <w:rPr>
                <w:b/>
                <w:bCs/>
                <w:color w:val="000000"/>
                <w:sz w:val="26"/>
                <w:szCs w:val="26"/>
              </w:rPr>
            </w:pPr>
            <w:r>
              <w:rPr>
                <w:b/>
                <w:bCs/>
                <w:color w:val="000000"/>
                <w:sz w:val="26"/>
                <w:szCs w:val="26"/>
              </w:rPr>
              <w:t>1 018 908,66</w:t>
            </w:r>
          </w:p>
        </w:tc>
        <w:tc>
          <w:tcPr>
            <w:tcW w:w="1435" w:type="dxa"/>
            <w:tcBorders>
              <w:top w:val="single" w:sz="12" w:space="0" w:color="auto"/>
              <w:left w:val="nil"/>
              <w:bottom w:val="single" w:sz="12" w:space="0" w:color="auto"/>
              <w:right w:val="nil"/>
            </w:tcBorders>
            <w:shd w:val="solid" w:color="FFFFFF" w:fill="auto"/>
          </w:tcPr>
          <w:p w14:paraId="0308AF43" w14:textId="77777777" w:rsidR="004375CD" w:rsidRDefault="004375CD">
            <w:pPr>
              <w:autoSpaceDE w:val="0"/>
              <w:autoSpaceDN w:val="0"/>
              <w:adjustRightInd w:val="0"/>
              <w:jc w:val="right"/>
              <w:rPr>
                <w:b/>
                <w:bCs/>
                <w:color w:val="000000"/>
                <w:sz w:val="26"/>
                <w:szCs w:val="26"/>
              </w:rPr>
            </w:pPr>
          </w:p>
        </w:tc>
        <w:tc>
          <w:tcPr>
            <w:tcW w:w="1435" w:type="dxa"/>
            <w:tcBorders>
              <w:top w:val="single" w:sz="12" w:space="0" w:color="auto"/>
              <w:left w:val="nil"/>
              <w:bottom w:val="single" w:sz="12" w:space="0" w:color="auto"/>
              <w:right w:val="nil"/>
            </w:tcBorders>
            <w:shd w:val="solid" w:color="FFFFFF" w:fill="auto"/>
          </w:tcPr>
          <w:p w14:paraId="7F3853CF" w14:textId="77777777" w:rsidR="004375CD" w:rsidRDefault="004375CD">
            <w:pPr>
              <w:autoSpaceDE w:val="0"/>
              <w:autoSpaceDN w:val="0"/>
              <w:adjustRightInd w:val="0"/>
              <w:jc w:val="right"/>
              <w:rPr>
                <w:b/>
                <w:bCs/>
                <w:color w:val="000000"/>
                <w:sz w:val="26"/>
                <w:szCs w:val="26"/>
              </w:rPr>
            </w:pPr>
          </w:p>
        </w:tc>
        <w:tc>
          <w:tcPr>
            <w:tcW w:w="615" w:type="dxa"/>
            <w:tcBorders>
              <w:top w:val="single" w:sz="12" w:space="0" w:color="auto"/>
              <w:left w:val="nil"/>
              <w:bottom w:val="single" w:sz="12" w:space="0" w:color="auto"/>
              <w:right w:val="single" w:sz="12" w:space="0" w:color="auto"/>
            </w:tcBorders>
            <w:shd w:val="solid" w:color="FFFFFF" w:fill="auto"/>
          </w:tcPr>
          <w:p w14:paraId="2EF42E6E" w14:textId="77777777" w:rsidR="004375CD" w:rsidRDefault="004375CD">
            <w:pPr>
              <w:autoSpaceDE w:val="0"/>
              <w:autoSpaceDN w:val="0"/>
              <w:adjustRightInd w:val="0"/>
              <w:rPr>
                <w:b/>
                <w:bCs/>
                <w:color w:val="000000"/>
              </w:rPr>
            </w:pPr>
            <w:r>
              <w:rPr>
                <w:b/>
                <w:bCs/>
                <w:color w:val="000000"/>
              </w:rPr>
              <w:t>CZK</w:t>
            </w:r>
          </w:p>
        </w:tc>
      </w:tr>
      <w:tr w:rsidR="004375CD" w14:paraId="7A375D00" w14:textId="77777777" w:rsidTr="004375CD">
        <w:tblPrEx>
          <w:tblCellMar>
            <w:top w:w="0" w:type="dxa"/>
            <w:bottom w:w="0" w:type="dxa"/>
          </w:tblCellMar>
        </w:tblPrEx>
        <w:trPr>
          <w:trHeight w:val="247"/>
        </w:trPr>
        <w:tc>
          <w:tcPr>
            <w:tcW w:w="1483" w:type="dxa"/>
            <w:tcBorders>
              <w:top w:val="nil"/>
              <w:left w:val="single" w:sz="12" w:space="0" w:color="auto"/>
              <w:bottom w:val="nil"/>
              <w:right w:val="nil"/>
            </w:tcBorders>
          </w:tcPr>
          <w:p w14:paraId="410EF7F6" w14:textId="77777777" w:rsidR="004375CD" w:rsidRDefault="004375CD">
            <w:pPr>
              <w:autoSpaceDE w:val="0"/>
              <w:autoSpaceDN w:val="0"/>
              <w:adjustRightInd w:val="0"/>
              <w:jc w:val="right"/>
              <w:rPr>
                <w:color w:val="000000"/>
              </w:rPr>
            </w:pPr>
          </w:p>
        </w:tc>
        <w:tc>
          <w:tcPr>
            <w:tcW w:w="821" w:type="dxa"/>
            <w:tcBorders>
              <w:top w:val="nil"/>
              <w:left w:val="nil"/>
              <w:bottom w:val="nil"/>
              <w:right w:val="nil"/>
            </w:tcBorders>
          </w:tcPr>
          <w:p w14:paraId="764B6D68"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6B13534" w14:textId="77777777" w:rsidR="004375CD" w:rsidRDefault="004375CD">
            <w:pPr>
              <w:autoSpaceDE w:val="0"/>
              <w:autoSpaceDN w:val="0"/>
              <w:adjustRightInd w:val="0"/>
              <w:jc w:val="right"/>
              <w:rPr>
                <w:color w:val="000000"/>
              </w:rPr>
            </w:pPr>
          </w:p>
        </w:tc>
        <w:tc>
          <w:tcPr>
            <w:tcW w:w="1073" w:type="dxa"/>
            <w:tcBorders>
              <w:top w:val="nil"/>
              <w:left w:val="nil"/>
              <w:bottom w:val="nil"/>
              <w:right w:val="nil"/>
            </w:tcBorders>
          </w:tcPr>
          <w:p w14:paraId="1752E0A3"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61809166"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1C56DB23"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B218277"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5F96E446" w14:textId="77777777" w:rsidR="004375CD" w:rsidRDefault="004375CD">
            <w:pPr>
              <w:autoSpaceDE w:val="0"/>
              <w:autoSpaceDN w:val="0"/>
              <w:adjustRightInd w:val="0"/>
              <w:jc w:val="right"/>
              <w:rPr>
                <w:color w:val="000000"/>
              </w:rPr>
            </w:pPr>
          </w:p>
        </w:tc>
        <w:tc>
          <w:tcPr>
            <w:tcW w:w="615" w:type="dxa"/>
            <w:tcBorders>
              <w:top w:val="nil"/>
              <w:left w:val="nil"/>
              <w:bottom w:val="nil"/>
              <w:right w:val="single" w:sz="12" w:space="0" w:color="auto"/>
            </w:tcBorders>
          </w:tcPr>
          <w:p w14:paraId="3AC0317D" w14:textId="77777777" w:rsidR="004375CD" w:rsidRDefault="004375CD">
            <w:pPr>
              <w:autoSpaceDE w:val="0"/>
              <w:autoSpaceDN w:val="0"/>
              <w:adjustRightInd w:val="0"/>
              <w:jc w:val="right"/>
              <w:rPr>
                <w:color w:val="000000"/>
              </w:rPr>
            </w:pPr>
          </w:p>
        </w:tc>
      </w:tr>
      <w:tr w:rsidR="004375CD" w14:paraId="4A1FD470" w14:textId="77777777" w:rsidTr="004375CD">
        <w:tblPrEx>
          <w:tblCellMar>
            <w:top w:w="0" w:type="dxa"/>
            <w:bottom w:w="0" w:type="dxa"/>
          </w:tblCellMar>
        </w:tblPrEx>
        <w:trPr>
          <w:trHeight w:val="581"/>
        </w:trPr>
        <w:tc>
          <w:tcPr>
            <w:tcW w:w="1483" w:type="dxa"/>
            <w:tcBorders>
              <w:top w:val="nil"/>
              <w:left w:val="single" w:sz="12" w:space="0" w:color="auto"/>
              <w:bottom w:val="nil"/>
              <w:right w:val="nil"/>
            </w:tcBorders>
          </w:tcPr>
          <w:p w14:paraId="38F7CBFA" w14:textId="77777777" w:rsidR="004375CD" w:rsidRDefault="004375CD">
            <w:pPr>
              <w:autoSpaceDE w:val="0"/>
              <w:autoSpaceDN w:val="0"/>
              <w:adjustRightInd w:val="0"/>
              <w:jc w:val="right"/>
              <w:rPr>
                <w:color w:val="000000"/>
              </w:rPr>
            </w:pPr>
          </w:p>
        </w:tc>
        <w:tc>
          <w:tcPr>
            <w:tcW w:w="821" w:type="dxa"/>
            <w:tcBorders>
              <w:top w:val="nil"/>
              <w:left w:val="nil"/>
              <w:bottom w:val="nil"/>
              <w:right w:val="nil"/>
            </w:tcBorders>
          </w:tcPr>
          <w:p w14:paraId="1558FCC8"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11E638A9" w14:textId="77777777" w:rsidR="004375CD" w:rsidRDefault="004375CD">
            <w:pPr>
              <w:autoSpaceDE w:val="0"/>
              <w:autoSpaceDN w:val="0"/>
              <w:adjustRightInd w:val="0"/>
              <w:jc w:val="right"/>
              <w:rPr>
                <w:color w:val="000000"/>
              </w:rPr>
            </w:pPr>
          </w:p>
        </w:tc>
        <w:tc>
          <w:tcPr>
            <w:tcW w:w="1073" w:type="dxa"/>
            <w:tcBorders>
              <w:top w:val="nil"/>
              <w:left w:val="nil"/>
              <w:bottom w:val="nil"/>
              <w:right w:val="nil"/>
            </w:tcBorders>
          </w:tcPr>
          <w:p w14:paraId="4818611E"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6A529ECD"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7EA315AE"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5183B40A"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49EB8FA" w14:textId="77777777" w:rsidR="004375CD" w:rsidRDefault="004375CD">
            <w:pPr>
              <w:autoSpaceDE w:val="0"/>
              <w:autoSpaceDN w:val="0"/>
              <w:adjustRightInd w:val="0"/>
              <w:jc w:val="right"/>
              <w:rPr>
                <w:color w:val="000000"/>
              </w:rPr>
            </w:pPr>
          </w:p>
        </w:tc>
        <w:tc>
          <w:tcPr>
            <w:tcW w:w="615" w:type="dxa"/>
            <w:tcBorders>
              <w:top w:val="nil"/>
              <w:left w:val="nil"/>
              <w:bottom w:val="nil"/>
              <w:right w:val="single" w:sz="12" w:space="0" w:color="auto"/>
            </w:tcBorders>
          </w:tcPr>
          <w:p w14:paraId="182B2464" w14:textId="77777777" w:rsidR="004375CD" w:rsidRDefault="004375CD">
            <w:pPr>
              <w:autoSpaceDE w:val="0"/>
              <w:autoSpaceDN w:val="0"/>
              <w:adjustRightInd w:val="0"/>
              <w:jc w:val="right"/>
              <w:rPr>
                <w:color w:val="000000"/>
              </w:rPr>
            </w:pPr>
          </w:p>
        </w:tc>
      </w:tr>
      <w:tr w:rsidR="004375CD" w14:paraId="637F0B26" w14:textId="77777777" w:rsidTr="004375CD">
        <w:tblPrEx>
          <w:tblCellMar>
            <w:top w:w="0" w:type="dxa"/>
            <w:bottom w:w="0" w:type="dxa"/>
          </w:tblCellMar>
        </w:tblPrEx>
        <w:trPr>
          <w:trHeight w:val="362"/>
        </w:trPr>
        <w:tc>
          <w:tcPr>
            <w:tcW w:w="1483" w:type="dxa"/>
            <w:tcBorders>
              <w:top w:val="nil"/>
              <w:left w:val="single" w:sz="12" w:space="0" w:color="auto"/>
              <w:bottom w:val="nil"/>
              <w:right w:val="nil"/>
            </w:tcBorders>
          </w:tcPr>
          <w:p w14:paraId="4225AACC" w14:textId="77777777" w:rsidR="004375CD" w:rsidRDefault="004375CD">
            <w:pPr>
              <w:autoSpaceDE w:val="0"/>
              <w:autoSpaceDN w:val="0"/>
              <w:adjustRightInd w:val="0"/>
              <w:jc w:val="right"/>
              <w:rPr>
                <w:color w:val="000000"/>
              </w:rPr>
            </w:pPr>
          </w:p>
        </w:tc>
        <w:tc>
          <w:tcPr>
            <w:tcW w:w="821" w:type="dxa"/>
            <w:tcBorders>
              <w:top w:val="nil"/>
              <w:left w:val="nil"/>
              <w:bottom w:val="nil"/>
              <w:right w:val="nil"/>
            </w:tcBorders>
          </w:tcPr>
          <w:p w14:paraId="3A163358" w14:textId="77777777" w:rsidR="004375CD" w:rsidRDefault="004375CD">
            <w:pPr>
              <w:autoSpaceDE w:val="0"/>
              <w:autoSpaceDN w:val="0"/>
              <w:adjustRightInd w:val="0"/>
              <w:jc w:val="center"/>
              <w:rPr>
                <w:color w:val="000000"/>
              </w:rPr>
            </w:pPr>
            <w:r>
              <w:rPr>
                <w:color w:val="000000"/>
              </w:rPr>
              <w:t>v</w:t>
            </w:r>
          </w:p>
        </w:tc>
        <w:tc>
          <w:tcPr>
            <w:tcW w:w="1435" w:type="dxa"/>
            <w:tcBorders>
              <w:top w:val="nil"/>
              <w:left w:val="nil"/>
              <w:bottom w:val="single" w:sz="6" w:space="0" w:color="auto"/>
              <w:right w:val="nil"/>
            </w:tcBorders>
          </w:tcPr>
          <w:p w14:paraId="00BC8BA4" w14:textId="77777777" w:rsidR="004375CD" w:rsidRDefault="004375CD">
            <w:pPr>
              <w:autoSpaceDE w:val="0"/>
              <w:autoSpaceDN w:val="0"/>
              <w:adjustRightInd w:val="0"/>
              <w:jc w:val="right"/>
              <w:rPr>
                <w:b/>
                <w:bCs/>
                <w:color w:val="000000"/>
              </w:rPr>
            </w:pPr>
          </w:p>
        </w:tc>
        <w:tc>
          <w:tcPr>
            <w:tcW w:w="1073" w:type="dxa"/>
            <w:tcBorders>
              <w:top w:val="nil"/>
              <w:left w:val="nil"/>
              <w:bottom w:val="single" w:sz="6" w:space="0" w:color="auto"/>
              <w:right w:val="nil"/>
            </w:tcBorders>
          </w:tcPr>
          <w:p w14:paraId="5C45CFCB" w14:textId="77777777" w:rsidR="004375CD" w:rsidRDefault="004375CD">
            <w:pPr>
              <w:autoSpaceDE w:val="0"/>
              <w:autoSpaceDN w:val="0"/>
              <w:adjustRightInd w:val="0"/>
              <w:jc w:val="right"/>
              <w:rPr>
                <w:b/>
                <w:bCs/>
                <w:color w:val="000000"/>
              </w:rPr>
            </w:pPr>
          </w:p>
        </w:tc>
        <w:tc>
          <w:tcPr>
            <w:tcW w:w="1294" w:type="dxa"/>
            <w:tcBorders>
              <w:top w:val="nil"/>
              <w:left w:val="nil"/>
              <w:bottom w:val="nil"/>
              <w:right w:val="nil"/>
            </w:tcBorders>
          </w:tcPr>
          <w:p w14:paraId="7D4187F1" w14:textId="77777777" w:rsidR="004375CD" w:rsidRDefault="004375CD">
            <w:pPr>
              <w:autoSpaceDE w:val="0"/>
              <w:autoSpaceDN w:val="0"/>
              <w:adjustRightInd w:val="0"/>
              <w:jc w:val="center"/>
              <w:rPr>
                <w:color w:val="000000"/>
              </w:rPr>
            </w:pPr>
            <w:r>
              <w:rPr>
                <w:color w:val="000000"/>
              </w:rPr>
              <w:t>dne</w:t>
            </w:r>
          </w:p>
        </w:tc>
        <w:tc>
          <w:tcPr>
            <w:tcW w:w="1435" w:type="dxa"/>
            <w:tcBorders>
              <w:top w:val="nil"/>
              <w:left w:val="nil"/>
              <w:bottom w:val="single" w:sz="6" w:space="0" w:color="auto"/>
              <w:right w:val="nil"/>
            </w:tcBorders>
          </w:tcPr>
          <w:p w14:paraId="5609351D" w14:textId="77777777" w:rsidR="004375CD" w:rsidRDefault="004375CD">
            <w:pPr>
              <w:autoSpaceDE w:val="0"/>
              <w:autoSpaceDN w:val="0"/>
              <w:adjustRightInd w:val="0"/>
              <w:jc w:val="right"/>
              <w:rPr>
                <w:b/>
                <w:bCs/>
                <w:color w:val="000000"/>
              </w:rPr>
            </w:pPr>
          </w:p>
        </w:tc>
        <w:tc>
          <w:tcPr>
            <w:tcW w:w="1435" w:type="dxa"/>
            <w:tcBorders>
              <w:top w:val="nil"/>
              <w:left w:val="nil"/>
              <w:bottom w:val="single" w:sz="6" w:space="0" w:color="auto"/>
              <w:right w:val="nil"/>
            </w:tcBorders>
          </w:tcPr>
          <w:p w14:paraId="3A479072" w14:textId="77777777" w:rsidR="004375CD" w:rsidRDefault="004375CD">
            <w:pPr>
              <w:autoSpaceDE w:val="0"/>
              <w:autoSpaceDN w:val="0"/>
              <w:adjustRightInd w:val="0"/>
              <w:jc w:val="center"/>
              <w:rPr>
                <w:b/>
                <w:bCs/>
                <w:color w:val="000000"/>
              </w:rPr>
            </w:pPr>
          </w:p>
        </w:tc>
        <w:tc>
          <w:tcPr>
            <w:tcW w:w="1435" w:type="dxa"/>
            <w:tcBorders>
              <w:top w:val="nil"/>
              <w:left w:val="nil"/>
              <w:bottom w:val="single" w:sz="6" w:space="0" w:color="auto"/>
              <w:right w:val="nil"/>
            </w:tcBorders>
          </w:tcPr>
          <w:p w14:paraId="667D495E" w14:textId="77777777" w:rsidR="004375CD" w:rsidRDefault="004375CD">
            <w:pPr>
              <w:autoSpaceDE w:val="0"/>
              <w:autoSpaceDN w:val="0"/>
              <w:adjustRightInd w:val="0"/>
              <w:jc w:val="right"/>
              <w:rPr>
                <w:b/>
                <w:bCs/>
                <w:color w:val="000000"/>
              </w:rPr>
            </w:pPr>
          </w:p>
        </w:tc>
        <w:tc>
          <w:tcPr>
            <w:tcW w:w="615" w:type="dxa"/>
            <w:tcBorders>
              <w:top w:val="nil"/>
              <w:left w:val="nil"/>
              <w:bottom w:val="nil"/>
              <w:right w:val="single" w:sz="12" w:space="0" w:color="auto"/>
            </w:tcBorders>
          </w:tcPr>
          <w:p w14:paraId="6F7480D3" w14:textId="77777777" w:rsidR="004375CD" w:rsidRDefault="004375CD">
            <w:pPr>
              <w:autoSpaceDE w:val="0"/>
              <w:autoSpaceDN w:val="0"/>
              <w:adjustRightInd w:val="0"/>
              <w:jc w:val="right"/>
              <w:rPr>
                <w:color w:val="000000"/>
              </w:rPr>
            </w:pPr>
          </w:p>
        </w:tc>
      </w:tr>
      <w:tr w:rsidR="004375CD" w14:paraId="6A189FB5" w14:textId="77777777" w:rsidTr="004375CD">
        <w:tblPrEx>
          <w:tblCellMar>
            <w:top w:w="0" w:type="dxa"/>
            <w:bottom w:w="0" w:type="dxa"/>
          </w:tblCellMar>
        </w:tblPrEx>
        <w:trPr>
          <w:trHeight w:val="914"/>
        </w:trPr>
        <w:tc>
          <w:tcPr>
            <w:tcW w:w="1483" w:type="dxa"/>
            <w:tcBorders>
              <w:top w:val="nil"/>
              <w:left w:val="single" w:sz="12" w:space="0" w:color="auto"/>
              <w:bottom w:val="nil"/>
              <w:right w:val="nil"/>
            </w:tcBorders>
          </w:tcPr>
          <w:p w14:paraId="1BDB8B3F" w14:textId="77777777" w:rsidR="004375CD" w:rsidRDefault="004375CD">
            <w:pPr>
              <w:autoSpaceDE w:val="0"/>
              <w:autoSpaceDN w:val="0"/>
              <w:adjustRightInd w:val="0"/>
              <w:jc w:val="right"/>
              <w:rPr>
                <w:color w:val="000000"/>
              </w:rPr>
            </w:pPr>
          </w:p>
        </w:tc>
        <w:tc>
          <w:tcPr>
            <w:tcW w:w="821" w:type="dxa"/>
            <w:tcBorders>
              <w:top w:val="nil"/>
              <w:left w:val="nil"/>
              <w:bottom w:val="nil"/>
              <w:right w:val="nil"/>
            </w:tcBorders>
          </w:tcPr>
          <w:p w14:paraId="5079AC94"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66DE888C" w14:textId="77777777" w:rsidR="004375CD" w:rsidRDefault="004375CD">
            <w:pPr>
              <w:autoSpaceDE w:val="0"/>
              <w:autoSpaceDN w:val="0"/>
              <w:adjustRightInd w:val="0"/>
              <w:jc w:val="right"/>
              <w:rPr>
                <w:color w:val="000000"/>
              </w:rPr>
            </w:pPr>
          </w:p>
        </w:tc>
        <w:tc>
          <w:tcPr>
            <w:tcW w:w="1073" w:type="dxa"/>
            <w:tcBorders>
              <w:top w:val="nil"/>
              <w:left w:val="nil"/>
              <w:bottom w:val="nil"/>
              <w:right w:val="nil"/>
            </w:tcBorders>
          </w:tcPr>
          <w:p w14:paraId="02295A73"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077F9D5C"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5C49303"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2148BA97"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7E2AFB9B" w14:textId="77777777" w:rsidR="004375CD" w:rsidRDefault="004375CD">
            <w:pPr>
              <w:autoSpaceDE w:val="0"/>
              <w:autoSpaceDN w:val="0"/>
              <w:adjustRightInd w:val="0"/>
              <w:jc w:val="right"/>
              <w:rPr>
                <w:color w:val="000000"/>
              </w:rPr>
            </w:pPr>
          </w:p>
        </w:tc>
        <w:tc>
          <w:tcPr>
            <w:tcW w:w="615" w:type="dxa"/>
            <w:tcBorders>
              <w:top w:val="nil"/>
              <w:left w:val="nil"/>
              <w:bottom w:val="nil"/>
              <w:right w:val="single" w:sz="12" w:space="0" w:color="auto"/>
            </w:tcBorders>
          </w:tcPr>
          <w:p w14:paraId="520377D2" w14:textId="77777777" w:rsidR="004375CD" w:rsidRDefault="004375CD">
            <w:pPr>
              <w:autoSpaceDE w:val="0"/>
              <w:autoSpaceDN w:val="0"/>
              <w:adjustRightInd w:val="0"/>
              <w:jc w:val="right"/>
              <w:rPr>
                <w:color w:val="000000"/>
              </w:rPr>
            </w:pPr>
          </w:p>
        </w:tc>
      </w:tr>
      <w:tr w:rsidR="004375CD" w14:paraId="0B01B9E6" w14:textId="77777777" w:rsidTr="004375CD">
        <w:tblPrEx>
          <w:tblCellMar>
            <w:top w:w="0" w:type="dxa"/>
            <w:bottom w:w="0" w:type="dxa"/>
          </w:tblCellMar>
        </w:tblPrEx>
        <w:trPr>
          <w:trHeight w:val="362"/>
        </w:trPr>
        <w:tc>
          <w:tcPr>
            <w:tcW w:w="1483" w:type="dxa"/>
            <w:tcBorders>
              <w:top w:val="nil"/>
              <w:left w:val="single" w:sz="12" w:space="0" w:color="auto"/>
              <w:bottom w:val="nil"/>
              <w:right w:val="nil"/>
            </w:tcBorders>
          </w:tcPr>
          <w:p w14:paraId="4DB3DC96" w14:textId="77777777" w:rsidR="004375CD" w:rsidRDefault="004375CD">
            <w:pPr>
              <w:autoSpaceDE w:val="0"/>
              <w:autoSpaceDN w:val="0"/>
              <w:adjustRightInd w:val="0"/>
              <w:jc w:val="right"/>
              <w:rPr>
                <w:b/>
                <w:bCs/>
                <w:color w:val="000000"/>
              </w:rPr>
            </w:pPr>
          </w:p>
        </w:tc>
        <w:tc>
          <w:tcPr>
            <w:tcW w:w="821" w:type="dxa"/>
            <w:tcBorders>
              <w:top w:val="nil"/>
              <w:left w:val="nil"/>
              <w:bottom w:val="nil"/>
              <w:right w:val="nil"/>
            </w:tcBorders>
          </w:tcPr>
          <w:p w14:paraId="08224DAC" w14:textId="77777777" w:rsidR="004375CD" w:rsidRDefault="004375CD">
            <w:pPr>
              <w:autoSpaceDE w:val="0"/>
              <w:autoSpaceDN w:val="0"/>
              <w:adjustRightInd w:val="0"/>
              <w:jc w:val="right"/>
              <w:rPr>
                <w:b/>
                <w:bCs/>
                <w:color w:val="000000"/>
              </w:rPr>
            </w:pPr>
          </w:p>
        </w:tc>
        <w:tc>
          <w:tcPr>
            <w:tcW w:w="1435" w:type="dxa"/>
            <w:tcBorders>
              <w:top w:val="nil"/>
              <w:left w:val="nil"/>
              <w:bottom w:val="single" w:sz="6" w:space="0" w:color="auto"/>
              <w:right w:val="nil"/>
            </w:tcBorders>
          </w:tcPr>
          <w:p w14:paraId="270A7788" w14:textId="77777777" w:rsidR="004375CD" w:rsidRDefault="004375CD">
            <w:pPr>
              <w:autoSpaceDE w:val="0"/>
              <w:autoSpaceDN w:val="0"/>
              <w:adjustRightInd w:val="0"/>
              <w:jc w:val="center"/>
              <w:rPr>
                <w:b/>
                <w:bCs/>
                <w:color w:val="000000"/>
              </w:rPr>
            </w:pPr>
          </w:p>
        </w:tc>
        <w:tc>
          <w:tcPr>
            <w:tcW w:w="1073" w:type="dxa"/>
            <w:tcBorders>
              <w:top w:val="nil"/>
              <w:left w:val="nil"/>
              <w:bottom w:val="single" w:sz="6" w:space="0" w:color="auto"/>
              <w:right w:val="nil"/>
            </w:tcBorders>
          </w:tcPr>
          <w:p w14:paraId="57987126" w14:textId="77777777" w:rsidR="004375CD" w:rsidRDefault="004375CD">
            <w:pPr>
              <w:autoSpaceDE w:val="0"/>
              <w:autoSpaceDN w:val="0"/>
              <w:adjustRightInd w:val="0"/>
              <w:jc w:val="center"/>
              <w:rPr>
                <w:color w:val="000000"/>
              </w:rPr>
            </w:pPr>
          </w:p>
        </w:tc>
        <w:tc>
          <w:tcPr>
            <w:tcW w:w="1294" w:type="dxa"/>
            <w:tcBorders>
              <w:top w:val="nil"/>
              <w:left w:val="nil"/>
              <w:bottom w:val="nil"/>
              <w:right w:val="nil"/>
            </w:tcBorders>
          </w:tcPr>
          <w:p w14:paraId="0E39A95B" w14:textId="77777777" w:rsidR="004375CD" w:rsidRDefault="004375CD">
            <w:pPr>
              <w:autoSpaceDE w:val="0"/>
              <w:autoSpaceDN w:val="0"/>
              <w:adjustRightInd w:val="0"/>
              <w:jc w:val="right"/>
              <w:rPr>
                <w:b/>
                <w:bCs/>
                <w:color w:val="000000"/>
              </w:rPr>
            </w:pPr>
          </w:p>
        </w:tc>
        <w:tc>
          <w:tcPr>
            <w:tcW w:w="1435" w:type="dxa"/>
            <w:tcBorders>
              <w:top w:val="nil"/>
              <w:left w:val="nil"/>
              <w:bottom w:val="single" w:sz="6" w:space="0" w:color="auto"/>
              <w:right w:val="nil"/>
            </w:tcBorders>
          </w:tcPr>
          <w:p w14:paraId="5522C6C6" w14:textId="77777777" w:rsidR="004375CD" w:rsidRDefault="004375CD">
            <w:pPr>
              <w:autoSpaceDE w:val="0"/>
              <w:autoSpaceDN w:val="0"/>
              <w:adjustRightInd w:val="0"/>
              <w:jc w:val="center"/>
              <w:rPr>
                <w:b/>
                <w:bCs/>
                <w:color w:val="000000"/>
              </w:rPr>
            </w:pPr>
          </w:p>
        </w:tc>
        <w:tc>
          <w:tcPr>
            <w:tcW w:w="1435" w:type="dxa"/>
            <w:tcBorders>
              <w:top w:val="nil"/>
              <w:left w:val="nil"/>
              <w:bottom w:val="single" w:sz="6" w:space="0" w:color="auto"/>
              <w:right w:val="nil"/>
            </w:tcBorders>
          </w:tcPr>
          <w:p w14:paraId="3230750B" w14:textId="77777777" w:rsidR="004375CD" w:rsidRDefault="004375CD">
            <w:pPr>
              <w:autoSpaceDE w:val="0"/>
              <w:autoSpaceDN w:val="0"/>
              <w:adjustRightInd w:val="0"/>
              <w:jc w:val="center"/>
              <w:rPr>
                <w:color w:val="000000"/>
              </w:rPr>
            </w:pPr>
          </w:p>
        </w:tc>
        <w:tc>
          <w:tcPr>
            <w:tcW w:w="1435" w:type="dxa"/>
            <w:tcBorders>
              <w:top w:val="nil"/>
              <w:left w:val="nil"/>
              <w:bottom w:val="single" w:sz="6" w:space="0" w:color="auto"/>
              <w:right w:val="nil"/>
            </w:tcBorders>
          </w:tcPr>
          <w:p w14:paraId="0806FC0B" w14:textId="77777777" w:rsidR="004375CD" w:rsidRDefault="004375CD">
            <w:pPr>
              <w:autoSpaceDE w:val="0"/>
              <w:autoSpaceDN w:val="0"/>
              <w:adjustRightInd w:val="0"/>
              <w:jc w:val="center"/>
              <w:rPr>
                <w:color w:val="000000"/>
              </w:rPr>
            </w:pPr>
          </w:p>
        </w:tc>
        <w:tc>
          <w:tcPr>
            <w:tcW w:w="615" w:type="dxa"/>
            <w:tcBorders>
              <w:top w:val="nil"/>
              <w:left w:val="nil"/>
              <w:bottom w:val="nil"/>
              <w:right w:val="single" w:sz="12" w:space="0" w:color="auto"/>
            </w:tcBorders>
          </w:tcPr>
          <w:p w14:paraId="0EFFEBB2" w14:textId="77777777" w:rsidR="004375CD" w:rsidRDefault="004375CD">
            <w:pPr>
              <w:autoSpaceDE w:val="0"/>
              <w:autoSpaceDN w:val="0"/>
              <w:adjustRightInd w:val="0"/>
              <w:jc w:val="right"/>
              <w:rPr>
                <w:b/>
                <w:bCs/>
                <w:color w:val="000000"/>
              </w:rPr>
            </w:pPr>
          </w:p>
        </w:tc>
      </w:tr>
      <w:tr w:rsidR="004375CD" w14:paraId="0049067C" w14:textId="77777777" w:rsidTr="004375CD">
        <w:tblPrEx>
          <w:tblCellMar>
            <w:top w:w="0" w:type="dxa"/>
            <w:bottom w:w="0" w:type="dxa"/>
          </w:tblCellMar>
        </w:tblPrEx>
        <w:trPr>
          <w:trHeight w:val="247"/>
        </w:trPr>
        <w:tc>
          <w:tcPr>
            <w:tcW w:w="1483" w:type="dxa"/>
            <w:tcBorders>
              <w:top w:val="nil"/>
              <w:left w:val="single" w:sz="12" w:space="0" w:color="auto"/>
              <w:bottom w:val="nil"/>
              <w:right w:val="nil"/>
            </w:tcBorders>
          </w:tcPr>
          <w:p w14:paraId="5C4562CD" w14:textId="77777777" w:rsidR="004375CD" w:rsidRDefault="004375CD">
            <w:pPr>
              <w:autoSpaceDE w:val="0"/>
              <w:autoSpaceDN w:val="0"/>
              <w:adjustRightInd w:val="0"/>
              <w:jc w:val="right"/>
              <w:rPr>
                <w:color w:val="000000"/>
              </w:rPr>
            </w:pPr>
          </w:p>
        </w:tc>
        <w:tc>
          <w:tcPr>
            <w:tcW w:w="821" w:type="dxa"/>
            <w:tcBorders>
              <w:top w:val="nil"/>
              <w:left w:val="nil"/>
              <w:bottom w:val="nil"/>
              <w:right w:val="nil"/>
            </w:tcBorders>
          </w:tcPr>
          <w:p w14:paraId="6CEC3FCA" w14:textId="77777777" w:rsidR="004375CD" w:rsidRDefault="004375CD">
            <w:pPr>
              <w:autoSpaceDE w:val="0"/>
              <w:autoSpaceDN w:val="0"/>
              <w:adjustRightInd w:val="0"/>
              <w:jc w:val="right"/>
              <w:rPr>
                <w:color w:val="000000"/>
              </w:rPr>
            </w:pPr>
          </w:p>
        </w:tc>
        <w:tc>
          <w:tcPr>
            <w:tcW w:w="1435" w:type="dxa"/>
            <w:tcBorders>
              <w:top w:val="single" w:sz="6" w:space="0" w:color="auto"/>
              <w:left w:val="nil"/>
              <w:bottom w:val="nil"/>
              <w:right w:val="nil"/>
            </w:tcBorders>
          </w:tcPr>
          <w:p w14:paraId="3E58291C" w14:textId="77777777" w:rsidR="004375CD" w:rsidRDefault="004375CD">
            <w:pPr>
              <w:autoSpaceDE w:val="0"/>
              <w:autoSpaceDN w:val="0"/>
              <w:adjustRightInd w:val="0"/>
              <w:jc w:val="center"/>
              <w:rPr>
                <w:color w:val="000000"/>
              </w:rPr>
            </w:pPr>
            <w:r>
              <w:rPr>
                <w:color w:val="000000"/>
              </w:rPr>
              <w:t>Za zhotovitele</w:t>
            </w:r>
          </w:p>
        </w:tc>
        <w:tc>
          <w:tcPr>
            <w:tcW w:w="1073" w:type="dxa"/>
            <w:tcBorders>
              <w:top w:val="single" w:sz="6" w:space="0" w:color="auto"/>
              <w:left w:val="nil"/>
              <w:bottom w:val="nil"/>
              <w:right w:val="nil"/>
            </w:tcBorders>
          </w:tcPr>
          <w:p w14:paraId="572DF368" w14:textId="77777777" w:rsidR="004375CD" w:rsidRDefault="004375CD">
            <w:pPr>
              <w:autoSpaceDE w:val="0"/>
              <w:autoSpaceDN w:val="0"/>
              <w:adjustRightInd w:val="0"/>
              <w:jc w:val="center"/>
              <w:rPr>
                <w:color w:val="000000"/>
              </w:rPr>
            </w:pPr>
          </w:p>
        </w:tc>
        <w:tc>
          <w:tcPr>
            <w:tcW w:w="1294" w:type="dxa"/>
            <w:tcBorders>
              <w:top w:val="nil"/>
              <w:left w:val="nil"/>
              <w:bottom w:val="nil"/>
              <w:right w:val="nil"/>
            </w:tcBorders>
          </w:tcPr>
          <w:p w14:paraId="18DFCDA0"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5CE03BBB" w14:textId="77777777" w:rsidR="004375CD" w:rsidRDefault="004375CD">
            <w:pPr>
              <w:autoSpaceDE w:val="0"/>
              <w:autoSpaceDN w:val="0"/>
              <w:adjustRightInd w:val="0"/>
              <w:jc w:val="right"/>
              <w:rPr>
                <w:color w:val="000000"/>
              </w:rPr>
            </w:pPr>
          </w:p>
        </w:tc>
        <w:tc>
          <w:tcPr>
            <w:tcW w:w="1" w:type="dxa"/>
            <w:gridSpan w:val="2"/>
            <w:tcBorders>
              <w:top w:val="nil"/>
              <w:left w:val="nil"/>
              <w:bottom w:val="nil"/>
              <w:right w:val="nil"/>
            </w:tcBorders>
          </w:tcPr>
          <w:p w14:paraId="21604F26" w14:textId="77777777" w:rsidR="004375CD" w:rsidRDefault="004375CD">
            <w:pPr>
              <w:autoSpaceDE w:val="0"/>
              <w:autoSpaceDN w:val="0"/>
              <w:adjustRightInd w:val="0"/>
              <w:jc w:val="center"/>
              <w:rPr>
                <w:color w:val="000000"/>
              </w:rPr>
            </w:pPr>
            <w:r>
              <w:rPr>
                <w:color w:val="000000"/>
              </w:rPr>
              <w:t>Za objednatele</w:t>
            </w:r>
          </w:p>
        </w:tc>
        <w:tc>
          <w:tcPr>
            <w:tcW w:w="615" w:type="dxa"/>
            <w:tcBorders>
              <w:top w:val="nil"/>
              <w:left w:val="nil"/>
              <w:bottom w:val="nil"/>
              <w:right w:val="single" w:sz="12" w:space="0" w:color="auto"/>
            </w:tcBorders>
          </w:tcPr>
          <w:p w14:paraId="6FB4A5C9" w14:textId="77777777" w:rsidR="004375CD" w:rsidRDefault="004375CD">
            <w:pPr>
              <w:autoSpaceDE w:val="0"/>
              <w:autoSpaceDN w:val="0"/>
              <w:adjustRightInd w:val="0"/>
              <w:jc w:val="right"/>
              <w:rPr>
                <w:color w:val="000000"/>
              </w:rPr>
            </w:pPr>
          </w:p>
        </w:tc>
      </w:tr>
      <w:tr w:rsidR="004375CD" w14:paraId="55D99A74" w14:textId="77777777" w:rsidTr="004375CD">
        <w:tblPrEx>
          <w:tblCellMar>
            <w:top w:w="0" w:type="dxa"/>
            <w:bottom w:w="0" w:type="dxa"/>
          </w:tblCellMar>
        </w:tblPrEx>
        <w:trPr>
          <w:trHeight w:val="262"/>
        </w:trPr>
        <w:tc>
          <w:tcPr>
            <w:tcW w:w="1483" w:type="dxa"/>
            <w:tcBorders>
              <w:top w:val="nil"/>
              <w:left w:val="single" w:sz="12" w:space="0" w:color="auto"/>
              <w:bottom w:val="single" w:sz="12" w:space="0" w:color="auto"/>
              <w:right w:val="nil"/>
            </w:tcBorders>
          </w:tcPr>
          <w:p w14:paraId="0C8A7D45" w14:textId="77777777" w:rsidR="004375CD" w:rsidRDefault="004375CD">
            <w:pPr>
              <w:autoSpaceDE w:val="0"/>
              <w:autoSpaceDN w:val="0"/>
              <w:adjustRightInd w:val="0"/>
              <w:jc w:val="right"/>
              <w:rPr>
                <w:color w:val="000000"/>
              </w:rPr>
            </w:pPr>
          </w:p>
        </w:tc>
        <w:tc>
          <w:tcPr>
            <w:tcW w:w="821" w:type="dxa"/>
            <w:tcBorders>
              <w:top w:val="nil"/>
              <w:left w:val="nil"/>
              <w:bottom w:val="single" w:sz="12" w:space="0" w:color="auto"/>
              <w:right w:val="nil"/>
            </w:tcBorders>
          </w:tcPr>
          <w:p w14:paraId="37F478B7" w14:textId="77777777" w:rsidR="004375CD" w:rsidRDefault="004375CD">
            <w:pPr>
              <w:autoSpaceDE w:val="0"/>
              <w:autoSpaceDN w:val="0"/>
              <w:adjustRightInd w:val="0"/>
              <w:jc w:val="right"/>
              <w:rPr>
                <w:color w:val="000000"/>
              </w:rPr>
            </w:pPr>
          </w:p>
        </w:tc>
        <w:tc>
          <w:tcPr>
            <w:tcW w:w="1435" w:type="dxa"/>
            <w:tcBorders>
              <w:top w:val="nil"/>
              <w:left w:val="nil"/>
              <w:bottom w:val="single" w:sz="12" w:space="0" w:color="auto"/>
              <w:right w:val="nil"/>
            </w:tcBorders>
          </w:tcPr>
          <w:p w14:paraId="38C7D29F" w14:textId="77777777" w:rsidR="004375CD" w:rsidRDefault="004375CD">
            <w:pPr>
              <w:autoSpaceDE w:val="0"/>
              <w:autoSpaceDN w:val="0"/>
              <w:adjustRightInd w:val="0"/>
              <w:jc w:val="right"/>
              <w:rPr>
                <w:color w:val="000000"/>
              </w:rPr>
            </w:pPr>
          </w:p>
        </w:tc>
        <w:tc>
          <w:tcPr>
            <w:tcW w:w="1073" w:type="dxa"/>
            <w:tcBorders>
              <w:top w:val="nil"/>
              <w:left w:val="nil"/>
              <w:bottom w:val="single" w:sz="12" w:space="0" w:color="auto"/>
              <w:right w:val="nil"/>
            </w:tcBorders>
          </w:tcPr>
          <w:p w14:paraId="64E7F99F" w14:textId="77777777" w:rsidR="004375CD" w:rsidRDefault="004375CD">
            <w:pPr>
              <w:autoSpaceDE w:val="0"/>
              <w:autoSpaceDN w:val="0"/>
              <w:adjustRightInd w:val="0"/>
              <w:jc w:val="right"/>
              <w:rPr>
                <w:color w:val="000000"/>
              </w:rPr>
            </w:pPr>
          </w:p>
        </w:tc>
        <w:tc>
          <w:tcPr>
            <w:tcW w:w="1294" w:type="dxa"/>
            <w:tcBorders>
              <w:top w:val="nil"/>
              <w:left w:val="nil"/>
              <w:bottom w:val="single" w:sz="12" w:space="0" w:color="auto"/>
              <w:right w:val="nil"/>
            </w:tcBorders>
          </w:tcPr>
          <w:p w14:paraId="32603D20" w14:textId="77777777" w:rsidR="004375CD" w:rsidRDefault="004375CD">
            <w:pPr>
              <w:autoSpaceDE w:val="0"/>
              <w:autoSpaceDN w:val="0"/>
              <w:adjustRightInd w:val="0"/>
              <w:jc w:val="right"/>
              <w:rPr>
                <w:color w:val="000000"/>
              </w:rPr>
            </w:pPr>
          </w:p>
        </w:tc>
        <w:tc>
          <w:tcPr>
            <w:tcW w:w="1435" w:type="dxa"/>
            <w:tcBorders>
              <w:top w:val="nil"/>
              <w:left w:val="nil"/>
              <w:bottom w:val="single" w:sz="12" w:space="0" w:color="auto"/>
              <w:right w:val="nil"/>
            </w:tcBorders>
          </w:tcPr>
          <w:p w14:paraId="3115D1D6" w14:textId="77777777" w:rsidR="004375CD" w:rsidRDefault="004375CD">
            <w:pPr>
              <w:autoSpaceDE w:val="0"/>
              <w:autoSpaceDN w:val="0"/>
              <w:adjustRightInd w:val="0"/>
              <w:jc w:val="right"/>
              <w:rPr>
                <w:color w:val="000000"/>
              </w:rPr>
            </w:pPr>
          </w:p>
        </w:tc>
        <w:tc>
          <w:tcPr>
            <w:tcW w:w="1435" w:type="dxa"/>
            <w:tcBorders>
              <w:top w:val="nil"/>
              <w:left w:val="nil"/>
              <w:bottom w:val="single" w:sz="12" w:space="0" w:color="auto"/>
              <w:right w:val="nil"/>
            </w:tcBorders>
          </w:tcPr>
          <w:p w14:paraId="2D1FD716" w14:textId="77777777" w:rsidR="004375CD" w:rsidRDefault="004375CD">
            <w:pPr>
              <w:autoSpaceDE w:val="0"/>
              <w:autoSpaceDN w:val="0"/>
              <w:adjustRightInd w:val="0"/>
              <w:jc w:val="right"/>
              <w:rPr>
                <w:color w:val="000000"/>
              </w:rPr>
            </w:pPr>
          </w:p>
        </w:tc>
        <w:tc>
          <w:tcPr>
            <w:tcW w:w="1435" w:type="dxa"/>
            <w:tcBorders>
              <w:top w:val="nil"/>
              <w:left w:val="nil"/>
              <w:bottom w:val="single" w:sz="12" w:space="0" w:color="auto"/>
              <w:right w:val="nil"/>
            </w:tcBorders>
          </w:tcPr>
          <w:p w14:paraId="398B2063" w14:textId="77777777" w:rsidR="004375CD" w:rsidRDefault="004375CD">
            <w:pPr>
              <w:autoSpaceDE w:val="0"/>
              <w:autoSpaceDN w:val="0"/>
              <w:adjustRightInd w:val="0"/>
              <w:jc w:val="right"/>
              <w:rPr>
                <w:color w:val="000000"/>
              </w:rPr>
            </w:pPr>
          </w:p>
        </w:tc>
        <w:tc>
          <w:tcPr>
            <w:tcW w:w="615" w:type="dxa"/>
            <w:tcBorders>
              <w:top w:val="nil"/>
              <w:left w:val="nil"/>
              <w:bottom w:val="single" w:sz="12" w:space="0" w:color="auto"/>
              <w:right w:val="single" w:sz="12" w:space="0" w:color="auto"/>
            </w:tcBorders>
          </w:tcPr>
          <w:p w14:paraId="2966550D" w14:textId="77777777" w:rsidR="004375CD" w:rsidRDefault="004375CD">
            <w:pPr>
              <w:autoSpaceDE w:val="0"/>
              <w:autoSpaceDN w:val="0"/>
              <w:adjustRightInd w:val="0"/>
              <w:jc w:val="right"/>
              <w:rPr>
                <w:color w:val="000000"/>
              </w:rPr>
            </w:pPr>
          </w:p>
        </w:tc>
      </w:tr>
      <w:tr w:rsidR="004375CD" w14:paraId="24058256" w14:textId="77777777" w:rsidTr="004375CD">
        <w:tblPrEx>
          <w:tblCellMar>
            <w:top w:w="0" w:type="dxa"/>
            <w:bottom w:w="0" w:type="dxa"/>
          </w:tblCellMar>
        </w:tblPrEx>
        <w:trPr>
          <w:trHeight w:val="523"/>
        </w:trPr>
        <w:tc>
          <w:tcPr>
            <w:tcW w:w="1" w:type="dxa"/>
            <w:gridSpan w:val="3"/>
            <w:tcBorders>
              <w:top w:val="nil"/>
              <w:left w:val="nil"/>
              <w:bottom w:val="nil"/>
              <w:right w:val="nil"/>
            </w:tcBorders>
          </w:tcPr>
          <w:p w14:paraId="18073FF7" w14:textId="77777777" w:rsidR="004375CD" w:rsidRDefault="004375CD">
            <w:pPr>
              <w:autoSpaceDE w:val="0"/>
              <w:autoSpaceDN w:val="0"/>
              <w:adjustRightInd w:val="0"/>
              <w:rPr>
                <w:b/>
                <w:bCs/>
                <w:color w:val="000000"/>
                <w:sz w:val="24"/>
                <w:szCs w:val="24"/>
              </w:rPr>
            </w:pPr>
            <w:r>
              <w:rPr>
                <w:b/>
                <w:bCs/>
                <w:color w:val="000000"/>
                <w:sz w:val="24"/>
                <w:szCs w:val="24"/>
              </w:rPr>
              <w:t>Rekapitulace dílčích částí</w:t>
            </w:r>
          </w:p>
        </w:tc>
        <w:tc>
          <w:tcPr>
            <w:tcW w:w="1073" w:type="dxa"/>
            <w:tcBorders>
              <w:top w:val="nil"/>
              <w:left w:val="nil"/>
              <w:bottom w:val="nil"/>
              <w:right w:val="nil"/>
            </w:tcBorders>
          </w:tcPr>
          <w:p w14:paraId="2BA96A2B" w14:textId="77777777" w:rsidR="004375CD" w:rsidRDefault="004375CD">
            <w:pPr>
              <w:autoSpaceDE w:val="0"/>
              <w:autoSpaceDN w:val="0"/>
              <w:adjustRightInd w:val="0"/>
              <w:jc w:val="center"/>
              <w:rPr>
                <w:b/>
                <w:bCs/>
                <w:color w:val="000000"/>
                <w:sz w:val="28"/>
                <w:szCs w:val="28"/>
              </w:rPr>
            </w:pPr>
          </w:p>
        </w:tc>
        <w:tc>
          <w:tcPr>
            <w:tcW w:w="1294" w:type="dxa"/>
            <w:tcBorders>
              <w:top w:val="nil"/>
              <w:left w:val="nil"/>
              <w:bottom w:val="nil"/>
              <w:right w:val="nil"/>
            </w:tcBorders>
          </w:tcPr>
          <w:p w14:paraId="1D5ABE2D" w14:textId="77777777" w:rsidR="004375CD" w:rsidRDefault="004375CD">
            <w:pPr>
              <w:autoSpaceDE w:val="0"/>
              <w:autoSpaceDN w:val="0"/>
              <w:adjustRightInd w:val="0"/>
              <w:jc w:val="center"/>
              <w:rPr>
                <w:b/>
                <w:bCs/>
                <w:color w:val="000000"/>
                <w:sz w:val="28"/>
                <w:szCs w:val="28"/>
              </w:rPr>
            </w:pPr>
          </w:p>
        </w:tc>
        <w:tc>
          <w:tcPr>
            <w:tcW w:w="1435" w:type="dxa"/>
            <w:tcBorders>
              <w:top w:val="nil"/>
              <w:left w:val="nil"/>
              <w:bottom w:val="nil"/>
              <w:right w:val="nil"/>
            </w:tcBorders>
          </w:tcPr>
          <w:p w14:paraId="3D3E93EC" w14:textId="77777777" w:rsidR="004375CD" w:rsidRDefault="004375CD">
            <w:pPr>
              <w:autoSpaceDE w:val="0"/>
              <w:autoSpaceDN w:val="0"/>
              <w:adjustRightInd w:val="0"/>
              <w:jc w:val="center"/>
              <w:rPr>
                <w:b/>
                <w:bCs/>
                <w:color w:val="000000"/>
                <w:sz w:val="28"/>
                <w:szCs w:val="28"/>
              </w:rPr>
            </w:pPr>
          </w:p>
        </w:tc>
        <w:tc>
          <w:tcPr>
            <w:tcW w:w="1435" w:type="dxa"/>
            <w:tcBorders>
              <w:top w:val="nil"/>
              <w:left w:val="nil"/>
              <w:bottom w:val="nil"/>
              <w:right w:val="nil"/>
            </w:tcBorders>
          </w:tcPr>
          <w:p w14:paraId="24BD9AD4" w14:textId="77777777" w:rsidR="004375CD" w:rsidRDefault="004375CD">
            <w:pPr>
              <w:autoSpaceDE w:val="0"/>
              <w:autoSpaceDN w:val="0"/>
              <w:adjustRightInd w:val="0"/>
              <w:jc w:val="center"/>
              <w:rPr>
                <w:b/>
                <w:bCs/>
                <w:color w:val="000000"/>
                <w:sz w:val="28"/>
                <w:szCs w:val="28"/>
              </w:rPr>
            </w:pPr>
          </w:p>
        </w:tc>
        <w:tc>
          <w:tcPr>
            <w:tcW w:w="1435" w:type="dxa"/>
            <w:tcBorders>
              <w:top w:val="nil"/>
              <w:left w:val="nil"/>
              <w:bottom w:val="nil"/>
              <w:right w:val="nil"/>
            </w:tcBorders>
          </w:tcPr>
          <w:p w14:paraId="18E9858B" w14:textId="77777777" w:rsidR="004375CD" w:rsidRDefault="004375CD">
            <w:pPr>
              <w:autoSpaceDE w:val="0"/>
              <w:autoSpaceDN w:val="0"/>
              <w:adjustRightInd w:val="0"/>
              <w:jc w:val="center"/>
              <w:rPr>
                <w:b/>
                <w:bCs/>
                <w:color w:val="000000"/>
                <w:sz w:val="28"/>
                <w:szCs w:val="28"/>
              </w:rPr>
            </w:pPr>
          </w:p>
        </w:tc>
        <w:tc>
          <w:tcPr>
            <w:tcW w:w="615" w:type="dxa"/>
            <w:tcBorders>
              <w:top w:val="nil"/>
              <w:left w:val="nil"/>
              <w:bottom w:val="nil"/>
              <w:right w:val="nil"/>
            </w:tcBorders>
          </w:tcPr>
          <w:p w14:paraId="51B4E6C2" w14:textId="77777777" w:rsidR="004375CD" w:rsidRDefault="004375CD">
            <w:pPr>
              <w:autoSpaceDE w:val="0"/>
              <w:autoSpaceDN w:val="0"/>
              <w:adjustRightInd w:val="0"/>
              <w:jc w:val="center"/>
              <w:rPr>
                <w:b/>
                <w:bCs/>
                <w:color w:val="000000"/>
                <w:sz w:val="28"/>
                <w:szCs w:val="28"/>
              </w:rPr>
            </w:pPr>
          </w:p>
        </w:tc>
      </w:tr>
      <w:tr w:rsidR="004375CD" w14:paraId="35FDAFCA" w14:textId="77777777" w:rsidTr="004375CD">
        <w:tblPrEx>
          <w:tblCellMar>
            <w:top w:w="0" w:type="dxa"/>
            <w:bottom w:w="0" w:type="dxa"/>
          </w:tblCellMar>
        </w:tblPrEx>
        <w:trPr>
          <w:trHeight w:val="494"/>
        </w:trPr>
        <w:tc>
          <w:tcPr>
            <w:tcW w:w="1483" w:type="dxa"/>
            <w:tcBorders>
              <w:top w:val="single" w:sz="6" w:space="0" w:color="auto"/>
              <w:left w:val="single" w:sz="6" w:space="0" w:color="auto"/>
              <w:bottom w:val="single" w:sz="6" w:space="0" w:color="auto"/>
              <w:right w:val="nil"/>
            </w:tcBorders>
            <w:shd w:val="solid" w:color="C0C0C0" w:fill="auto"/>
          </w:tcPr>
          <w:p w14:paraId="0265D944" w14:textId="77777777" w:rsidR="004375CD" w:rsidRDefault="004375CD">
            <w:pPr>
              <w:autoSpaceDE w:val="0"/>
              <w:autoSpaceDN w:val="0"/>
              <w:adjustRightInd w:val="0"/>
              <w:rPr>
                <w:color w:val="000000"/>
                <w:sz w:val="18"/>
                <w:szCs w:val="18"/>
              </w:rPr>
            </w:pPr>
            <w:r>
              <w:rPr>
                <w:color w:val="000000"/>
                <w:sz w:val="18"/>
                <w:szCs w:val="18"/>
              </w:rPr>
              <w:t>Číslo</w:t>
            </w:r>
          </w:p>
        </w:tc>
        <w:tc>
          <w:tcPr>
            <w:tcW w:w="1" w:type="dxa"/>
            <w:gridSpan w:val="2"/>
            <w:tcBorders>
              <w:top w:val="single" w:sz="6" w:space="0" w:color="auto"/>
              <w:left w:val="nil"/>
              <w:bottom w:val="single" w:sz="6" w:space="0" w:color="auto"/>
              <w:right w:val="nil"/>
            </w:tcBorders>
            <w:shd w:val="solid" w:color="C0C0C0" w:fill="auto"/>
          </w:tcPr>
          <w:p w14:paraId="184CA5C6" w14:textId="77777777" w:rsidR="004375CD" w:rsidRDefault="004375CD">
            <w:pPr>
              <w:autoSpaceDE w:val="0"/>
              <w:autoSpaceDN w:val="0"/>
              <w:adjustRightInd w:val="0"/>
              <w:rPr>
                <w:color w:val="000000"/>
                <w:sz w:val="18"/>
                <w:szCs w:val="18"/>
              </w:rPr>
            </w:pPr>
            <w:r>
              <w:rPr>
                <w:color w:val="000000"/>
                <w:sz w:val="18"/>
                <w:szCs w:val="18"/>
              </w:rPr>
              <w:t>Název</w:t>
            </w:r>
          </w:p>
        </w:tc>
        <w:tc>
          <w:tcPr>
            <w:tcW w:w="1073" w:type="dxa"/>
            <w:tcBorders>
              <w:top w:val="single" w:sz="6" w:space="0" w:color="auto"/>
              <w:left w:val="nil"/>
              <w:bottom w:val="single" w:sz="6" w:space="0" w:color="auto"/>
              <w:right w:val="nil"/>
            </w:tcBorders>
            <w:shd w:val="solid" w:color="C0C0C0" w:fill="auto"/>
          </w:tcPr>
          <w:p w14:paraId="0CDDDD51" w14:textId="77777777" w:rsidR="004375CD" w:rsidRDefault="004375CD">
            <w:pPr>
              <w:autoSpaceDE w:val="0"/>
              <w:autoSpaceDN w:val="0"/>
              <w:adjustRightInd w:val="0"/>
              <w:jc w:val="right"/>
              <w:rPr>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shd w:val="solid" w:color="C0C0C0" w:fill="auto"/>
          </w:tcPr>
          <w:p w14:paraId="36801D48" w14:textId="77777777" w:rsidR="004375CD" w:rsidRDefault="004375CD">
            <w:pPr>
              <w:autoSpaceDE w:val="0"/>
              <w:autoSpaceDN w:val="0"/>
              <w:adjustRightInd w:val="0"/>
              <w:jc w:val="center"/>
              <w:rPr>
                <w:color w:val="000000"/>
                <w:sz w:val="14"/>
                <w:szCs w:val="14"/>
              </w:rPr>
            </w:pPr>
            <w:r>
              <w:rPr>
                <w:color w:val="000000"/>
                <w:sz w:val="14"/>
                <w:szCs w:val="14"/>
              </w:rPr>
              <w:t>Základ pro sníženou DPH</w:t>
            </w:r>
          </w:p>
        </w:tc>
        <w:tc>
          <w:tcPr>
            <w:tcW w:w="1435" w:type="dxa"/>
            <w:tcBorders>
              <w:top w:val="single" w:sz="6" w:space="0" w:color="auto"/>
              <w:left w:val="single" w:sz="6" w:space="0" w:color="auto"/>
              <w:bottom w:val="single" w:sz="6" w:space="0" w:color="auto"/>
              <w:right w:val="single" w:sz="6" w:space="0" w:color="auto"/>
            </w:tcBorders>
            <w:shd w:val="solid" w:color="C0C0C0" w:fill="auto"/>
          </w:tcPr>
          <w:p w14:paraId="6BF0171D" w14:textId="77777777" w:rsidR="004375CD" w:rsidRDefault="004375CD">
            <w:pPr>
              <w:autoSpaceDE w:val="0"/>
              <w:autoSpaceDN w:val="0"/>
              <w:adjustRightInd w:val="0"/>
              <w:jc w:val="center"/>
              <w:rPr>
                <w:color w:val="000000"/>
                <w:sz w:val="14"/>
                <w:szCs w:val="14"/>
              </w:rPr>
            </w:pPr>
            <w:r>
              <w:rPr>
                <w:color w:val="000000"/>
                <w:sz w:val="14"/>
                <w:szCs w:val="14"/>
              </w:rPr>
              <w:t>Základ pro základní DPH</w:t>
            </w:r>
          </w:p>
        </w:tc>
        <w:tc>
          <w:tcPr>
            <w:tcW w:w="1435" w:type="dxa"/>
            <w:tcBorders>
              <w:top w:val="single" w:sz="6" w:space="0" w:color="auto"/>
              <w:left w:val="single" w:sz="6" w:space="0" w:color="auto"/>
              <w:bottom w:val="single" w:sz="6" w:space="0" w:color="auto"/>
              <w:right w:val="single" w:sz="6" w:space="0" w:color="auto"/>
            </w:tcBorders>
            <w:shd w:val="solid" w:color="C0C0C0" w:fill="auto"/>
          </w:tcPr>
          <w:p w14:paraId="74B3AA12" w14:textId="77777777" w:rsidR="004375CD" w:rsidRDefault="004375CD">
            <w:pPr>
              <w:autoSpaceDE w:val="0"/>
              <w:autoSpaceDN w:val="0"/>
              <w:adjustRightInd w:val="0"/>
              <w:jc w:val="center"/>
              <w:rPr>
                <w:color w:val="000000"/>
                <w:sz w:val="18"/>
                <w:szCs w:val="18"/>
              </w:rPr>
            </w:pPr>
            <w:r>
              <w:rPr>
                <w:color w:val="000000"/>
                <w:sz w:val="18"/>
                <w:szCs w:val="18"/>
              </w:rPr>
              <w:t>DPH celkem</w:t>
            </w:r>
          </w:p>
        </w:tc>
        <w:tc>
          <w:tcPr>
            <w:tcW w:w="1435" w:type="dxa"/>
            <w:tcBorders>
              <w:top w:val="single" w:sz="6" w:space="0" w:color="auto"/>
              <w:left w:val="single" w:sz="6" w:space="0" w:color="auto"/>
              <w:bottom w:val="single" w:sz="6" w:space="0" w:color="auto"/>
              <w:right w:val="single" w:sz="6" w:space="0" w:color="auto"/>
            </w:tcBorders>
            <w:shd w:val="solid" w:color="C0C0C0" w:fill="auto"/>
          </w:tcPr>
          <w:p w14:paraId="2B905C2B" w14:textId="77777777" w:rsidR="004375CD" w:rsidRDefault="004375CD">
            <w:pPr>
              <w:autoSpaceDE w:val="0"/>
              <w:autoSpaceDN w:val="0"/>
              <w:adjustRightInd w:val="0"/>
              <w:jc w:val="center"/>
              <w:rPr>
                <w:color w:val="000000"/>
                <w:sz w:val="18"/>
                <w:szCs w:val="18"/>
              </w:rPr>
            </w:pPr>
            <w:r>
              <w:rPr>
                <w:color w:val="000000"/>
                <w:sz w:val="18"/>
                <w:szCs w:val="18"/>
              </w:rPr>
              <w:t>Cena celkem</w:t>
            </w:r>
          </w:p>
        </w:tc>
        <w:tc>
          <w:tcPr>
            <w:tcW w:w="615" w:type="dxa"/>
            <w:tcBorders>
              <w:top w:val="single" w:sz="6" w:space="0" w:color="auto"/>
              <w:left w:val="single" w:sz="6" w:space="0" w:color="auto"/>
              <w:bottom w:val="single" w:sz="6" w:space="0" w:color="auto"/>
              <w:right w:val="single" w:sz="6" w:space="0" w:color="auto"/>
            </w:tcBorders>
            <w:shd w:val="solid" w:color="C0C0C0" w:fill="auto"/>
          </w:tcPr>
          <w:p w14:paraId="5C2C9930" w14:textId="77777777" w:rsidR="004375CD" w:rsidRDefault="004375CD">
            <w:pPr>
              <w:autoSpaceDE w:val="0"/>
              <w:autoSpaceDN w:val="0"/>
              <w:adjustRightInd w:val="0"/>
              <w:jc w:val="center"/>
              <w:rPr>
                <w:color w:val="000000"/>
                <w:sz w:val="18"/>
                <w:szCs w:val="18"/>
              </w:rPr>
            </w:pPr>
            <w:r>
              <w:rPr>
                <w:color w:val="000000"/>
                <w:sz w:val="18"/>
                <w:szCs w:val="18"/>
              </w:rPr>
              <w:t>%</w:t>
            </w:r>
          </w:p>
        </w:tc>
      </w:tr>
      <w:tr w:rsidR="004375CD" w14:paraId="651B3C99" w14:textId="77777777" w:rsidTr="004375CD">
        <w:tblPrEx>
          <w:tblCellMar>
            <w:top w:w="0" w:type="dxa"/>
            <w:bottom w:w="0" w:type="dxa"/>
          </w:tblCellMar>
        </w:tblPrEx>
        <w:trPr>
          <w:trHeight w:val="494"/>
        </w:trPr>
        <w:tc>
          <w:tcPr>
            <w:tcW w:w="1483" w:type="dxa"/>
            <w:tcBorders>
              <w:top w:val="single" w:sz="6" w:space="0" w:color="auto"/>
              <w:left w:val="single" w:sz="6" w:space="0" w:color="auto"/>
              <w:bottom w:val="single" w:sz="6" w:space="0" w:color="auto"/>
              <w:right w:val="nil"/>
            </w:tcBorders>
          </w:tcPr>
          <w:p w14:paraId="604D9AB1" w14:textId="77777777" w:rsidR="004375CD" w:rsidRDefault="004375CD">
            <w:pPr>
              <w:autoSpaceDE w:val="0"/>
              <w:autoSpaceDN w:val="0"/>
              <w:adjustRightInd w:val="0"/>
              <w:jc w:val="right"/>
              <w:rPr>
                <w:b/>
                <w:bCs/>
                <w:color w:val="000000"/>
              </w:rPr>
            </w:pPr>
          </w:p>
        </w:tc>
        <w:tc>
          <w:tcPr>
            <w:tcW w:w="1" w:type="dxa"/>
            <w:gridSpan w:val="2"/>
            <w:tcBorders>
              <w:top w:val="single" w:sz="6" w:space="0" w:color="auto"/>
              <w:left w:val="nil"/>
              <w:bottom w:val="single" w:sz="6" w:space="0" w:color="auto"/>
              <w:right w:val="nil"/>
            </w:tcBorders>
          </w:tcPr>
          <w:p w14:paraId="1C346EFD" w14:textId="77777777" w:rsidR="004375CD" w:rsidRDefault="004375CD">
            <w:pPr>
              <w:autoSpaceDE w:val="0"/>
              <w:autoSpaceDN w:val="0"/>
              <w:adjustRightInd w:val="0"/>
              <w:rPr>
                <w:b/>
                <w:bCs/>
                <w:color w:val="000000"/>
              </w:rPr>
            </w:pPr>
            <w:r>
              <w:rPr>
                <w:b/>
                <w:bCs/>
                <w:color w:val="000000"/>
              </w:rPr>
              <w:t>Stavební objekt</w:t>
            </w:r>
          </w:p>
        </w:tc>
        <w:tc>
          <w:tcPr>
            <w:tcW w:w="1073" w:type="dxa"/>
            <w:tcBorders>
              <w:top w:val="single" w:sz="6" w:space="0" w:color="auto"/>
              <w:left w:val="nil"/>
              <w:bottom w:val="single" w:sz="6" w:space="0" w:color="auto"/>
              <w:right w:val="nil"/>
            </w:tcBorders>
          </w:tcPr>
          <w:p w14:paraId="704EDF0B" w14:textId="77777777" w:rsidR="004375CD" w:rsidRDefault="004375CD">
            <w:pPr>
              <w:autoSpaceDE w:val="0"/>
              <w:autoSpaceDN w:val="0"/>
              <w:adjustRightInd w:val="0"/>
              <w:jc w:val="right"/>
              <w:rPr>
                <w:b/>
                <w:bCs/>
                <w:color w:val="000000"/>
              </w:rPr>
            </w:pPr>
          </w:p>
        </w:tc>
        <w:tc>
          <w:tcPr>
            <w:tcW w:w="1294" w:type="dxa"/>
            <w:tcBorders>
              <w:top w:val="single" w:sz="6" w:space="0" w:color="auto"/>
              <w:left w:val="single" w:sz="6" w:space="0" w:color="auto"/>
              <w:bottom w:val="single" w:sz="6" w:space="0" w:color="auto"/>
              <w:right w:val="single" w:sz="6" w:space="0" w:color="auto"/>
            </w:tcBorders>
          </w:tcPr>
          <w:p w14:paraId="1CCF945F" w14:textId="77777777" w:rsidR="004375CD" w:rsidRDefault="004375CD">
            <w:pPr>
              <w:autoSpaceDE w:val="0"/>
              <w:autoSpaceDN w:val="0"/>
              <w:adjustRightInd w:val="0"/>
              <w:jc w:val="right"/>
              <w:rPr>
                <w:b/>
                <w:bCs/>
                <w:color w:val="000000"/>
              </w:rPr>
            </w:pPr>
          </w:p>
        </w:tc>
        <w:tc>
          <w:tcPr>
            <w:tcW w:w="1435" w:type="dxa"/>
            <w:tcBorders>
              <w:top w:val="single" w:sz="6" w:space="0" w:color="auto"/>
              <w:left w:val="single" w:sz="6" w:space="0" w:color="auto"/>
              <w:bottom w:val="single" w:sz="6" w:space="0" w:color="auto"/>
              <w:right w:val="single" w:sz="6" w:space="0" w:color="auto"/>
            </w:tcBorders>
          </w:tcPr>
          <w:p w14:paraId="627BBF3A" w14:textId="77777777" w:rsidR="004375CD" w:rsidRDefault="004375CD">
            <w:pPr>
              <w:autoSpaceDE w:val="0"/>
              <w:autoSpaceDN w:val="0"/>
              <w:adjustRightInd w:val="0"/>
              <w:jc w:val="right"/>
              <w:rPr>
                <w:b/>
                <w:bCs/>
                <w:color w:val="000000"/>
              </w:rPr>
            </w:pPr>
          </w:p>
        </w:tc>
        <w:tc>
          <w:tcPr>
            <w:tcW w:w="1435" w:type="dxa"/>
            <w:tcBorders>
              <w:top w:val="single" w:sz="6" w:space="0" w:color="auto"/>
              <w:left w:val="single" w:sz="6" w:space="0" w:color="auto"/>
              <w:bottom w:val="single" w:sz="6" w:space="0" w:color="auto"/>
              <w:right w:val="single" w:sz="6" w:space="0" w:color="auto"/>
            </w:tcBorders>
          </w:tcPr>
          <w:p w14:paraId="4063EF2F" w14:textId="77777777" w:rsidR="004375CD" w:rsidRDefault="004375CD">
            <w:pPr>
              <w:autoSpaceDE w:val="0"/>
              <w:autoSpaceDN w:val="0"/>
              <w:adjustRightInd w:val="0"/>
              <w:jc w:val="right"/>
              <w:rPr>
                <w:b/>
                <w:bCs/>
                <w:color w:val="000000"/>
              </w:rPr>
            </w:pPr>
            <w:r>
              <w:rPr>
                <w:b/>
                <w:bCs/>
                <w:color w:val="000000"/>
              </w:rPr>
              <w:t>0,00</w:t>
            </w:r>
          </w:p>
        </w:tc>
        <w:tc>
          <w:tcPr>
            <w:tcW w:w="1435" w:type="dxa"/>
            <w:tcBorders>
              <w:top w:val="single" w:sz="6" w:space="0" w:color="auto"/>
              <w:left w:val="single" w:sz="6" w:space="0" w:color="auto"/>
              <w:bottom w:val="single" w:sz="6" w:space="0" w:color="auto"/>
              <w:right w:val="single" w:sz="6" w:space="0" w:color="auto"/>
            </w:tcBorders>
          </w:tcPr>
          <w:p w14:paraId="54DBB31E" w14:textId="77777777" w:rsidR="004375CD" w:rsidRDefault="004375CD">
            <w:pPr>
              <w:autoSpaceDE w:val="0"/>
              <w:autoSpaceDN w:val="0"/>
              <w:adjustRightInd w:val="0"/>
              <w:jc w:val="right"/>
              <w:rPr>
                <w:b/>
                <w:bCs/>
                <w:color w:val="000000"/>
              </w:rPr>
            </w:pPr>
          </w:p>
        </w:tc>
        <w:tc>
          <w:tcPr>
            <w:tcW w:w="615" w:type="dxa"/>
            <w:tcBorders>
              <w:top w:val="single" w:sz="6" w:space="0" w:color="auto"/>
              <w:left w:val="single" w:sz="6" w:space="0" w:color="auto"/>
              <w:bottom w:val="single" w:sz="6" w:space="0" w:color="auto"/>
              <w:right w:val="single" w:sz="6" w:space="0" w:color="auto"/>
            </w:tcBorders>
          </w:tcPr>
          <w:p w14:paraId="0B7365F6" w14:textId="77777777" w:rsidR="004375CD" w:rsidRDefault="004375CD">
            <w:pPr>
              <w:autoSpaceDE w:val="0"/>
              <w:autoSpaceDN w:val="0"/>
              <w:adjustRightInd w:val="0"/>
              <w:jc w:val="right"/>
              <w:rPr>
                <w:b/>
                <w:bCs/>
                <w:color w:val="000000"/>
              </w:rPr>
            </w:pPr>
          </w:p>
        </w:tc>
      </w:tr>
      <w:tr w:rsidR="004375CD" w14:paraId="7C86FDFF" w14:textId="77777777" w:rsidTr="004375CD">
        <w:tblPrEx>
          <w:tblCellMar>
            <w:top w:w="0" w:type="dxa"/>
            <w:bottom w:w="0" w:type="dxa"/>
          </w:tblCellMar>
        </w:tblPrEx>
        <w:trPr>
          <w:trHeight w:val="494"/>
        </w:trPr>
        <w:tc>
          <w:tcPr>
            <w:tcW w:w="1483" w:type="dxa"/>
            <w:tcBorders>
              <w:top w:val="single" w:sz="6" w:space="0" w:color="auto"/>
              <w:left w:val="single" w:sz="6" w:space="0" w:color="auto"/>
              <w:bottom w:val="single" w:sz="6" w:space="0" w:color="auto"/>
              <w:right w:val="nil"/>
            </w:tcBorders>
          </w:tcPr>
          <w:p w14:paraId="60F09631" w14:textId="77777777" w:rsidR="004375CD" w:rsidRDefault="004375CD">
            <w:pPr>
              <w:autoSpaceDE w:val="0"/>
              <w:autoSpaceDN w:val="0"/>
              <w:adjustRightInd w:val="0"/>
              <w:rPr>
                <w:b/>
                <w:bCs/>
                <w:color w:val="000000"/>
              </w:rPr>
            </w:pPr>
            <w:r>
              <w:rPr>
                <w:b/>
                <w:bCs/>
                <w:color w:val="000000"/>
              </w:rPr>
              <w:t>01</w:t>
            </w:r>
          </w:p>
        </w:tc>
        <w:tc>
          <w:tcPr>
            <w:tcW w:w="1" w:type="dxa"/>
            <w:gridSpan w:val="2"/>
            <w:tcBorders>
              <w:top w:val="single" w:sz="6" w:space="0" w:color="auto"/>
              <w:left w:val="nil"/>
              <w:bottom w:val="single" w:sz="6" w:space="0" w:color="auto"/>
              <w:right w:val="nil"/>
            </w:tcBorders>
          </w:tcPr>
          <w:p w14:paraId="08BEC320" w14:textId="77777777" w:rsidR="004375CD" w:rsidRDefault="004375CD">
            <w:pPr>
              <w:autoSpaceDE w:val="0"/>
              <w:autoSpaceDN w:val="0"/>
              <w:adjustRightInd w:val="0"/>
              <w:rPr>
                <w:b/>
                <w:bCs/>
                <w:color w:val="000000"/>
              </w:rPr>
            </w:pPr>
            <w:r>
              <w:rPr>
                <w:b/>
                <w:bCs/>
                <w:color w:val="000000"/>
              </w:rPr>
              <w:t>Zpevněné plochy</w:t>
            </w:r>
          </w:p>
        </w:tc>
        <w:tc>
          <w:tcPr>
            <w:tcW w:w="1073" w:type="dxa"/>
            <w:tcBorders>
              <w:top w:val="single" w:sz="6" w:space="0" w:color="auto"/>
              <w:left w:val="nil"/>
              <w:bottom w:val="single" w:sz="6" w:space="0" w:color="auto"/>
              <w:right w:val="nil"/>
            </w:tcBorders>
          </w:tcPr>
          <w:p w14:paraId="3A181436" w14:textId="77777777" w:rsidR="004375CD" w:rsidRDefault="004375CD">
            <w:pPr>
              <w:autoSpaceDE w:val="0"/>
              <w:autoSpaceDN w:val="0"/>
              <w:adjustRightInd w:val="0"/>
              <w:jc w:val="right"/>
              <w:rPr>
                <w:b/>
                <w:bCs/>
                <w:color w:val="000000"/>
              </w:rPr>
            </w:pPr>
          </w:p>
        </w:tc>
        <w:tc>
          <w:tcPr>
            <w:tcW w:w="1294" w:type="dxa"/>
            <w:tcBorders>
              <w:top w:val="single" w:sz="6" w:space="0" w:color="auto"/>
              <w:left w:val="single" w:sz="6" w:space="0" w:color="auto"/>
              <w:bottom w:val="single" w:sz="6" w:space="0" w:color="auto"/>
              <w:right w:val="single" w:sz="6" w:space="0" w:color="auto"/>
            </w:tcBorders>
          </w:tcPr>
          <w:p w14:paraId="48CC3E86" w14:textId="77777777" w:rsidR="004375CD" w:rsidRDefault="004375CD">
            <w:pPr>
              <w:autoSpaceDE w:val="0"/>
              <w:autoSpaceDN w:val="0"/>
              <w:adjustRightInd w:val="0"/>
              <w:jc w:val="right"/>
              <w:rPr>
                <w:b/>
                <w:bCs/>
                <w:color w:val="000000"/>
              </w:rPr>
            </w:pPr>
            <w:r>
              <w:rPr>
                <w:b/>
                <w:bCs/>
                <w:color w:val="000000"/>
              </w:rPr>
              <w:t>0,00</w:t>
            </w:r>
          </w:p>
        </w:tc>
        <w:tc>
          <w:tcPr>
            <w:tcW w:w="1435" w:type="dxa"/>
            <w:tcBorders>
              <w:top w:val="single" w:sz="6" w:space="0" w:color="auto"/>
              <w:left w:val="single" w:sz="6" w:space="0" w:color="auto"/>
              <w:bottom w:val="single" w:sz="6" w:space="0" w:color="auto"/>
              <w:right w:val="single" w:sz="6" w:space="0" w:color="auto"/>
            </w:tcBorders>
          </w:tcPr>
          <w:p w14:paraId="5E876B87" w14:textId="77777777" w:rsidR="004375CD" w:rsidRDefault="004375CD">
            <w:pPr>
              <w:autoSpaceDE w:val="0"/>
              <w:autoSpaceDN w:val="0"/>
              <w:adjustRightInd w:val="0"/>
              <w:jc w:val="right"/>
              <w:rPr>
                <w:b/>
                <w:bCs/>
                <w:color w:val="000000"/>
              </w:rPr>
            </w:pPr>
            <w:r>
              <w:rPr>
                <w:b/>
                <w:bCs/>
                <w:color w:val="000000"/>
              </w:rPr>
              <w:t>803 638,23</w:t>
            </w:r>
          </w:p>
        </w:tc>
        <w:tc>
          <w:tcPr>
            <w:tcW w:w="1435" w:type="dxa"/>
            <w:tcBorders>
              <w:top w:val="single" w:sz="6" w:space="0" w:color="auto"/>
              <w:left w:val="single" w:sz="6" w:space="0" w:color="auto"/>
              <w:bottom w:val="single" w:sz="6" w:space="0" w:color="auto"/>
              <w:right w:val="single" w:sz="6" w:space="0" w:color="auto"/>
            </w:tcBorders>
          </w:tcPr>
          <w:p w14:paraId="0C34F383" w14:textId="77777777" w:rsidR="004375CD" w:rsidRDefault="004375CD">
            <w:pPr>
              <w:autoSpaceDE w:val="0"/>
              <w:autoSpaceDN w:val="0"/>
              <w:adjustRightInd w:val="0"/>
              <w:jc w:val="right"/>
              <w:rPr>
                <w:b/>
                <w:bCs/>
                <w:color w:val="000000"/>
              </w:rPr>
            </w:pPr>
            <w:r>
              <w:rPr>
                <w:b/>
                <w:bCs/>
                <w:color w:val="000000"/>
              </w:rPr>
              <w:t>168 764,03</w:t>
            </w:r>
          </w:p>
        </w:tc>
        <w:tc>
          <w:tcPr>
            <w:tcW w:w="1435" w:type="dxa"/>
            <w:tcBorders>
              <w:top w:val="single" w:sz="6" w:space="0" w:color="auto"/>
              <w:left w:val="single" w:sz="6" w:space="0" w:color="auto"/>
              <w:bottom w:val="single" w:sz="6" w:space="0" w:color="auto"/>
              <w:right w:val="single" w:sz="6" w:space="0" w:color="auto"/>
            </w:tcBorders>
          </w:tcPr>
          <w:p w14:paraId="666E976B" w14:textId="77777777" w:rsidR="004375CD" w:rsidRDefault="004375CD">
            <w:pPr>
              <w:autoSpaceDE w:val="0"/>
              <w:autoSpaceDN w:val="0"/>
              <w:adjustRightInd w:val="0"/>
              <w:jc w:val="right"/>
              <w:rPr>
                <w:b/>
                <w:bCs/>
                <w:color w:val="000000"/>
              </w:rPr>
            </w:pPr>
            <w:r>
              <w:rPr>
                <w:b/>
                <w:bCs/>
                <w:color w:val="000000"/>
              </w:rPr>
              <w:t>972 402,26</w:t>
            </w:r>
          </w:p>
        </w:tc>
        <w:tc>
          <w:tcPr>
            <w:tcW w:w="615" w:type="dxa"/>
            <w:tcBorders>
              <w:top w:val="single" w:sz="6" w:space="0" w:color="auto"/>
              <w:left w:val="single" w:sz="6" w:space="0" w:color="auto"/>
              <w:bottom w:val="single" w:sz="6" w:space="0" w:color="auto"/>
              <w:right w:val="single" w:sz="6" w:space="0" w:color="auto"/>
            </w:tcBorders>
          </w:tcPr>
          <w:p w14:paraId="3BB3D1DE" w14:textId="77777777" w:rsidR="004375CD" w:rsidRDefault="004375CD">
            <w:pPr>
              <w:autoSpaceDE w:val="0"/>
              <w:autoSpaceDN w:val="0"/>
              <w:adjustRightInd w:val="0"/>
              <w:jc w:val="right"/>
              <w:rPr>
                <w:b/>
                <w:bCs/>
                <w:color w:val="000000"/>
              </w:rPr>
            </w:pPr>
            <w:r>
              <w:rPr>
                <w:b/>
                <w:bCs/>
                <w:color w:val="000000"/>
              </w:rPr>
              <w:t>95</w:t>
            </w:r>
          </w:p>
        </w:tc>
      </w:tr>
      <w:tr w:rsidR="004375CD" w14:paraId="71122ECC" w14:textId="77777777" w:rsidTr="004375CD">
        <w:tblPrEx>
          <w:tblCellMar>
            <w:top w:w="0" w:type="dxa"/>
            <w:bottom w:w="0" w:type="dxa"/>
          </w:tblCellMar>
        </w:tblPrEx>
        <w:trPr>
          <w:trHeight w:val="494"/>
        </w:trPr>
        <w:tc>
          <w:tcPr>
            <w:tcW w:w="1483" w:type="dxa"/>
            <w:tcBorders>
              <w:top w:val="single" w:sz="6" w:space="0" w:color="auto"/>
              <w:left w:val="single" w:sz="6" w:space="0" w:color="auto"/>
              <w:bottom w:val="single" w:sz="6" w:space="0" w:color="auto"/>
              <w:right w:val="nil"/>
            </w:tcBorders>
          </w:tcPr>
          <w:p w14:paraId="61CB235C" w14:textId="77777777" w:rsidR="004375CD" w:rsidRDefault="004375CD">
            <w:pPr>
              <w:autoSpaceDE w:val="0"/>
              <w:autoSpaceDN w:val="0"/>
              <w:adjustRightInd w:val="0"/>
              <w:rPr>
                <w:color w:val="000000"/>
              </w:rPr>
            </w:pPr>
            <w:r>
              <w:rPr>
                <w:color w:val="000000"/>
              </w:rPr>
              <w:t>1</w:t>
            </w:r>
          </w:p>
        </w:tc>
        <w:tc>
          <w:tcPr>
            <w:tcW w:w="1" w:type="dxa"/>
            <w:gridSpan w:val="3"/>
            <w:tcBorders>
              <w:top w:val="single" w:sz="6" w:space="0" w:color="auto"/>
              <w:left w:val="nil"/>
              <w:bottom w:val="single" w:sz="6" w:space="0" w:color="auto"/>
              <w:right w:val="nil"/>
            </w:tcBorders>
          </w:tcPr>
          <w:p w14:paraId="491866D9" w14:textId="77777777" w:rsidR="004375CD" w:rsidRDefault="004375CD">
            <w:pPr>
              <w:autoSpaceDE w:val="0"/>
              <w:autoSpaceDN w:val="0"/>
              <w:adjustRightInd w:val="0"/>
              <w:rPr>
                <w:color w:val="000000"/>
              </w:rPr>
            </w:pPr>
            <w:r>
              <w:rPr>
                <w:color w:val="000000"/>
              </w:rPr>
              <w:t>SO 101 Přechod pro chodce</w:t>
            </w:r>
          </w:p>
        </w:tc>
        <w:tc>
          <w:tcPr>
            <w:tcW w:w="1294" w:type="dxa"/>
            <w:tcBorders>
              <w:top w:val="single" w:sz="6" w:space="0" w:color="auto"/>
              <w:left w:val="single" w:sz="6" w:space="0" w:color="auto"/>
              <w:bottom w:val="single" w:sz="6" w:space="0" w:color="auto"/>
              <w:right w:val="single" w:sz="6" w:space="0" w:color="auto"/>
            </w:tcBorders>
          </w:tcPr>
          <w:p w14:paraId="7D78F8F8" w14:textId="77777777" w:rsidR="004375CD" w:rsidRDefault="004375CD">
            <w:pPr>
              <w:autoSpaceDE w:val="0"/>
              <w:autoSpaceDN w:val="0"/>
              <w:adjustRightInd w:val="0"/>
              <w:jc w:val="right"/>
              <w:rPr>
                <w:color w:val="000000"/>
              </w:rPr>
            </w:pPr>
            <w:r>
              <w:rPr>
                <w:color w:val="000000"/>
              </w:rPr>
              <w:t>0,00</w:t>
            </w:r>
          </w:p>
        </w:tc>
        <w:tc>
          <w:tcPr>
            <w:tcW w:w="1435" w:type="dxa"/>
            <w:tcBorders>
              <w:top w:val="single" w:sz="6" w:space="0" w:color="auto"/>
              <w:left w:val="single" w:sz="6" w:space="0" w:color="auto"/>
              <w:bottom w:val="single" w:sz="6" w:space="0" w:color="auto"/>
              <w:right w:val="single" w:sz="6" w:space="0" w:color="auto"/>
            </w:tcBorders>
          </w:tcPr>
          <w:p w14:paraId="24F44A64" w14:textId="77777777" w:rsidR="004375CD" w:rsidRDefault="004375CD">
            <w:pPr>
              <w:autoSpaceDE w:val="0"/>
              <w:autoSpaceDN w:val="0"/>
              <w:adjustRightInd w:val="0"/>
              <w:jc w:val="right"/>
              <w:rPr>
                <w:color w:val="000000"/>
              </w:rPr>
            </w:pPr>
            <w:r>
              <w:rPr>
                <w:color w:val="000000"/>
              </w:rPr>
              <w:t>803 638,23</w:t>
            </w:r>
          </w:p>
        </w:tc>
        <w:tc>
          <w:tcPr>
            <w:tcW w:w="1435" w:type="dxa"/>
            <w:tcBorders>
              <w:top w:val="single" w:sz="6" w:space="0" w:color="auto"/>
              <w:left w:val="single" w:sz="6" w:space="0" w:color="auto"/>
              <w:bottom w:val="single" w:sz="6" w:space="0" w:color="auto"/>
              <w:right w:val="single" w:sz="6" w:space="0" w:color="auto"/>
            </w:tcBorders>
          </w:tcPr>
          <w:p w14:paraId="4AD6A163" w14:textId="77777777" w:rsidR="004375CD" w:rsidRDefault="004375CD">
            <w:pPr>
              <w:autoSpaceDE w:val="0"/>
              <w:autoSpaceDN w:val="0"/>
              <w:adjustRightInd w:val="0"/>
              <w:jc w:val="right"/>
              <w:rPr>
                <w:color w:val="000000"/>
              </w:rPr>
            </w:pPr>
            <w:r>
              <w:rPr>
                <w:color w:val="000000"/>
              </w:rPr>
              <w:t>168 764,03</w:t>
            </w:r>
          </w:p>
        </w:tc>
        <w:tc>
          <w:tcPr>
            <w:tcW w:w="1435" w:type="dxa"/>
            <w:tcBorders>
              <w:top w:val="single" w:sz="6" w:space="0" w:color="auto"/>
              <w:left w:val="single" w:sz="6" w:space="0" w:color="auto"/>
              <w:bottom w:val="single" w:sz="6" w:space="0" w:color="auto"/>
              <w:right w:val="single" w:sz="6" w:space="0" w:color="auto"/>
            </w:tcBorders>
          </w:tcPr>
          <w:p w14:paraId="26FA429C" w14:textId="77777777" w:rsidR="004375CD" w:rsidRDefault="004375CD">
            <w:pPr>
              <w:autoSpaceDE w:val="0"/>
              <w:autoSpaceDN w:val="0"/>
              <w:adjustRightInd w:val="0"/>
              <w:jc w:val="right"/>
              <w:rPr>
                <w:color w:val="000000"/>
              </w:rPr>
            </w:pPr>
            <w:r>
              <w:rPr>
                <w:color w:val="000000"/>
              </w:rPr>
              <w:t>972 402,26</w:t>
            </w:r>
          </w:p>
        </w:tc>
        <w:tc>
          <w:tcPr>
            <w:tcW w:w="615" w:type="dxa"/>
            <w:tcBorders>
              <w:top w:val="single" w:sz="6" w:space="0" w:color="auto"/>
              <w:left w:val="single" w:sz="6" w:space="0" w:color="auto"/>
              <w:bottom w:val="single" w:sz="6" w:space="0" w:color="auto"/>
              <w:right w:val="single" w:sz="6" w:space="0" w:color="auto"/>
            </w:tcBorders>
          </w:tcPr>
          <w:p w14:paraId="69DA26DF" w14:textId="77777777" w:rsidR="004375CD" w:rsidRDefault="004375CD">
            <w:pPr>
              <w:autoSpaceDE w:val="0"/>
              <w:autoSpaceDN w:val="0"/>
              <w:adjustRightInd w:val="0"/>
              <w:jc w:val="right"/>
              <w:rPr>
                <w:color w:val="000000"/>
              </w:rPr>
            </w:pPr>
            <w:r>
              <w:rPr>
                <w:color w:val="000000"/>
              </w:rPr>
              <w:t>95</w:t>
            </w:r>
          </w:p>
        </w:tc>
      </w:tr>
      <w:tr w:rsidR="004375CD" w14:paraId="1C0559DA" w14:textId="77777777" w:rsidTr="004375CD">
        <w:tblPrEx>
          <w:tblCellMar>
            <w:top w:w="0" w:type="dxa"/>
            <w:bottom w:w="0" w:type="dxa"/>
          </w:tblCellMar>
        </w:tblPrEx>
        <w:trPr>
          <w:trHeight w:val="494"/>
        </w:trPr>
        <w:tc>
          <w:tcPr>
            <w:tcW w:w="1483" w:type="dxa"/>
            <w:tcBorders>
              <w:top w:val="single" w:sz="6" w:space="0" w:color="auto"/>
              <w:left w:val="single" w:sz="6" w:space="0" w:color="auto"/>
              <w:bottom w:val="single" w:sz="6" w:space="0" w:color="auto"/>
              <w:right w:val="nil"/>
            </w:tcBorders>
          </w:tcPr>
          <w:p w14:paraId="619A36A0" w14:textId="77777777" w:rsidR="004375CD" w:rsidRDefault="004375CD">
            <w:pPr>
              <w:autoSpaceDE w:val="0"/>
              <w:autoSpaceDN w:val="0"/>
              <w:adjustRightInd w:val="0"/>
              <w:rPr>
                <w:b/>
                <w:bCs/>
                <w:color w:val="000000"/>
              </w:rPr>
            </w:pPr>
            <w:r>
              <w:rPr>
                <w:b/>
                <w:bCs/>
                <w:color w:val="000000"/>
              </w:rPr>
              <w:t>OST</w:t>
            </w:r>
          </w:p>
        </w:tc>
        <w:tc>
          <w:tcPr>
            <w:tcW w:w="1" w:type="dxa"/>
            <w:gridSpan w:val="2"/>
            <w:tcBorders>
              <w:top w:val="single" w:sz="6" w:space="0" w:color="auto"/>
              <w:left w:val="nil"/>
              <w:bottom w:val="single" w:sz="6" w:space="0" w:color="auto"/>
              <w:right w:val="nil"/>
            </w:tcBorders>
          </w:tcPr>
          <w:p w14:paraId="742E9554" w14:textId="77777777" w:rsidR="004375CD" w:rsidRDefault="004375CD">
            <w:pPr>
              <w:autoSpaceDE w:val="0"/>
              <w:autoSpaceDN w:val="0"/>
              <w:adjustRightInd w:val="0"/>
              <w:rPr>
                <w:b/>
                <w:bCs/>
                <w:color w:val="000000"/>
              </w:rPr>
            </w:pPr>
            <w:r>
              <w:rPr>
                <w:b/>
                <w:bCs/>
                <w:color w:val="000000"/>
              </w:rPr>
              <w:t>Ostatní náklady</w:t>
            </w:r>
          </w:p>
        </w:tc>
        <w:tc>
          <w:tcPr>
            <w:tcW w:w="1073" w:type="dxa"/>
            <w:tcBorders>
              <w:top w:val="single" w:sz="6" w:space="0" w:color="auto"/>
              <w:left w:val="nil"/>
              <w:bottom w:val="single" w:sz="6" w:space="0" w:color="auto"/>
              <w:right w:val="nil"/>
            </w:tcBorders>
          </w:tcPr>
          <w:p w14:paraId="048B9F5B" w14:textId="77777777" w:rsidR="004375CD" w:rsidRDefault="004375CD">
            <w:pPr>
              <w:autoSpaceDE w:val="0"/>
              <w:autoSpaceDN w:val="0"/>
              <w:adjustRightInd w:val="0"/>
              <w:jc w:val="right"/>
              <w:rPr>
                <w:b/>
                <w:bCs/>
                <w:color w:val="000000"/>
              </w:rPr>
            </w:pPr>
          </w:p>
        </w:tc>
        <w:tc>
          <w:tcPr>
            <w:tcW w:w="1294" w:type="dxa"/>
            <w:tcBorders>
              <w:top w:val="single" w:sz="6" w:space="0" w:color="auto"/>
              <w:left w:val="single" w:sz="6" w:space="0" w:color="auto"/>
              <w:bottom w:val="single" w:sz="6" w:space="0" w:color="auto"/>
              <w:right w:val="single" w:sz="6" w:space="0" w:color="auto"/>
            </w:tcBorders>
          </w:tcPr>
          <w:p w14:paraId="7B6D0CDE" w14:textId="77777777" w:rsidR="004375CD" w:rsidRDefault="004375CD">
            <w:pPr>
              <w:autoSpaceDE w:val="0"/>
              <w:autoSpaceDN w:val="0"/>
              <w:adjustRightInd w:val="0"/>
              <w:jc w:val="right"/>
              <w:rPr>
                <w:b/>
                <w:bCs/>
                <w:color w:val="000000"/>
              </w:rPr>
            </w:pPr>
            <w:r>
              <w:rPr>
                <w:b/>
                <w:bCs/>
                <w:color w:val="000000"/>
              </w:rPr>
              <w:t>0,00</w:t>
            </w:r>
          </w:p>
        </w:tc>
        <w:tc>
          <w:tcPr>
            <w:tcW w:w="1435" w:type="dxa"/>
            <w:tcBorders>
              <w:top w:val="single" w:sz="6" w:space="0" w:color="auto"/>
              <w:left w:val="single" w:sz="6" w:space="0" w:color="auto"/>
              <w:bottom w:val="single" w:sz="6" w:space="0" w:color="auto"/>
              <w:right w:val="single" w:sz="6" w:space="0" w:color="auto"/>
            </w:tcBorders>
          </w:tcPr>
          <w:p w14:paraId="2193A44D" w14:textId="77777777" w:rsidR="004375CD" w:rsidRDefault="004375CD">
            <w:pPr>
              <w:autoSpaceDE w:val="0"/>
              <w:autoSpaceDN w:val="0"/>
              <w:adjustRightInd w:val="0"/>
              <w:jc w:val="right"/>
              <w:rPr>
                <w:b/>
                <w:bCs/>
                <w:color w:val="000000"/>
              </w:rPr>
            </w:pPr>
            <w:r>
              <w:rPr>
                <w:b/>
                <w:bCs/>
                <w:color w:val="000000"/>
              </w:rPr>
              <w:t>38 435,04</w:t>
            </w:r>
          </w:p>
        </w:tc>
        <w:tc>
          <w:tcPr>
            <w:tcW w:w="1435" w:type="dxa"/>
            <w:tcBorders>
              <w:top w:val="single" w:sz="6" w:space="0" w:color="auto"/>
              <w:left w:val="single" w:sz="6" w:space="0" w:color="auto"/>
              <w:bottom w:val="single" w:sz="6" w:space="0" w:color="auto"/>
              <w:right w:val="single" w:sz="6" w:space="0" w:color="auto"/>
            </w:tcBorders>
          </w:tcPr>
          <w:p w14:paraId="3812D6FE" w14:textId="77777777" w:rsidR="004375CD" w:rsidRDefault="004375CD">
            <w:pPr>
              <w:autoSpaceDE w:val="0"/>
              <w:autoSpaceDN w:val="0"/>
              <w:adjustRightInd w:val="0"/>
              <w:jc w:val="right"/>
              <w:rPr>
                <w:b/>
                <w:bCs/>
                <w:color w:val="000000"/>
              </w:rPr>
            </w:pPr>
            <w:r>
              <w:rPr>
                <w:b/>
                <w:bCs/>
                <w:color w:val="000000"/>
              </w:rPr>
              <w:t>8 071,36</w:t>
            </w:r>
          </w:p>
        </w:tc>
        <w:tc>
          <w:tcPr>
            <w:tcW w:w="1435" w:type="dxa"/>
            <w:tcBorders>
              <w:top w:val="single" w:sz="6" w:space="0" w:color="auto"/>
              <w:left w:val="single" w:sz="6" w:space="0" w:color="auto"/>
              <w:bottom w:val="single" w:sz="6" w:space="0" w:color="auto"/>
              <w:right w:val="single" w:sz="6" w:space="0" w:color="auto"/>
            </w:tcBorders>
          </w:tcPr>
          <w:p w14:paraId="45CEB0E1" w14:textId="77777777" w:rsidR="004375CD" w:rsidRDefault="004375CD">
            <w:pPr>
              <w:autoSpaceDE w:val="0"/>
              <w:autoSpaceDN w:val="0"/>
              <w:adjustRightInd w:val="0"/>
              <w:jc w:val="right"/>
              <w:rPr>
                <w:b/>
                <w:bCs/>
                <w:color w:val="000000"/>
              </w:rPr>
            </w:pPr>
            <w:r>
              <w:rPr>
                <w:b/>
                <w:bCs/>
                <w:color w:val="000000"/>
              </w:rPr>
              <w:t>46 506,40</w:t>
            </w:r>
          </w:p>
        </w:tc>
        <w:tc>
          <w:tcPr>
            <w:tcW w:w="615" w:type="dxa"/>
            <w:tcBorders>
              <w:top w:val="single" w:sz="6" w:space="0" w:color="auto"/>
              <w:left w:val="single" w:sz="6" w:space="0" w:color="auto"/>
              <w:bottom w:val="single" w:sz="6" w:space="0" w:color="auto"/>
              <w:right w:val="single" w:sz="6" w:space="0" w:color="auto"/>
            </w:tcBorders>
          </w:tcPr>
          <w:p w14:paraId="25648314" w14:textId="77777777" w:rsidR="004375CD" w:rsidRDefault="004375CD">
            <w:pPr>
              <w:autoSpaceDE w:val="0"/>
              <w:autoSpaceDN w:val="0"/>
              <w:adjustRightInd w:val="0"/>
              <w:jc w:val="right"/>
              <w:rPr>
                <w:b/>
                <w:bCs/>
                <w:color w:val="000000"/>
              </w:rPr>
            </w:pPr>
            <w:r>
              <w:rPr>
                <w:b/>
                <w:bCs/>
                <w:color w:val="000000"/>
              </w:rPr>
              <w:t>5</w:t>
            </w:r>
          </w:p>
        </w:tc>
      </w:tr>
      <w:tr w:rsidR="004375CD" w14:paraId="778A29E6" w14:textId="77777777" w:rsidTr="004375CD">
        <w:tblPrEx>
          <w:tblCellMar>
            <w:top w:w="0" w:type="dxa"/>
            <w:bottom w:w="0" w:type="dxa"/>
          </w:tblCellMar>
        </w:tblPrEx>
        <w:trPr>
          <w:trHeight w:val="494"/>
        </w:trPr>
        <w:tc>
          <w:tcPr>
            <w:tcW w:w="1483" w:type="dxa"/>
            <w:tcBorders>
              <w:top w:val="single" w:sz="6" w:space="0" w:color="auto"/>
              <w:left w:val="single" w:sz="6" w:space="0" w:color="auto"/>
              <w:bottom w:val="single" w:sz="6" w:space="0" w:color="auto"/>
              <w:right w:val="nil"/>
            </w:tcBorders>
          </w:tcPr>
          <w:p w14:paraId="1454D3E5" w14:textId="77777777" w:rsidR="004375CD" w:rsidRDefault="004375CD">
            <w:pPr>
              <w:autoSpaceDE w:val="0"/>
              <w:autoSpaceDN w:val="0"/>
              <w:adjustRightInd w:val="0"/>
              <w:rPr>
                <w:color w:val="000000"/>
              </w:rPr>
            </w:pPr>
            <w:r>
              <w:rPr>
                <w:color w:val="000000"/>
              </w:rPr>
              <w:t>2</w:t>
            </w:r>
          </w:p>
        </w:tc>
        <w:tc>
          <w:tcPr>
            <w:tcW w:w="1" w:type="dxa"/>
            <w:gridSpan w:val="2"/>
            <w:tcBorders>
              <w:top w:val="single" w:sz="6" w:space="0" w:color="auto"/>
              <w:left w:val="nil"/>
              <w:bottom w:val="single" w:sz="6" w:space="0" w:color="auto"/>
              <w:right w:val="nil"/>
            </w:tcBorders>
          </w:tcPr>
          <w:p w14:paraId="1551A78D" w14:textId="77777777" w:rsidR="004375CD" w:rsidRDefault="004375CD">
            <w:pPr>
              <w:autoSpaceDE w:val="0"/>
              <w:autoSpaceDN w:val="0"/>
              <w:adjustRightInd w:val="0"/>
              <w:rPr>
                <w:color w:val="000000"/>
              </w:rPr>
            </w:pPr>
            <w:r>
              <w:rPr>
                <w:color w:val="000000"/>
              </w:rPr>
              <w:t>OST - Ostatní náklady</w:t>
            </w:r>
          </w:p>
        </w:tc>
        <w:tc>
          <w:tcPr>
            <w:tcW w:w="1073" w:type="dxa"/>
            <w:tcBorders>
              <w:top w:val="single" w:sz="6" w:space="0" w:color="auto"/>
              <w:left w:val="nil"/>
              <w:bottom w:val="single" w:sz="6" w:space="0" w:color="auto"/>
              <w:right w:val="nil"/>
            </w:tcBorders>
          </w:tcPr>
          <w:p w14:paraId="1925D527" w14:textId="77777777" w:rsidR="004375CD" w:rsidRDefault="004375CD">
            <w:pPr>
              <w:autoSpaceDE w:val="0"/>
              <w:autoSpaceDN w:val="0"/>
              <w:adjustRightInd w:val="0"/>
              <w:jc w:val="right"/>
              <w:rPr>
                <w:color w:val="000000"/>
              </w:rPr>
            </w:pPr>
          </w:p>
        </w:tc>
        <w:tc>
          <w:tcPr>
            <w:tcW w:w="1294" w:type="dxa"/>
            <w:tcBorders>
              <w:top w:val="single" w:sz="6" w:space="0" w:color="auto"/>
              <w:left w:val="single" w:sz="6" w:space="0" w:color="auto"/>
              <w:bottom w:val="single" w:sz="6" w:space="0" w:color="auto"/>
              <w:right w:val="single" w:sz="6" w:space="0" w:color="auto"/>
            </w:tcBorders>
          </w:tcPr>
          <w:p w14:paraId="5B6EF2F0" w14:textId="77777777" w:rsidR="004375CD" w:rsidRDefault="004375CD">
            <w:pPr>
              <w:autoSpaceDE w:val="0"/>
              <w:autoSpaceDN w:val="0"/>
              <w:adjustRightInd w:val="0"/>
              <w:jc w:val="right"/>
              <w:rPr>
                <w:color w:val="000000"/>
              </w:rPr>
            </w:pPr>
            <w:r>
              <w:rPr>
                <w:color w:val="000000"/>
              </w:rPr>
              <w:t>0,00</w:t>
            </w:r>
          </w:p>
        </w:tc>
        <w:tc>
          <w:tcPr>
            <w:tcW w:w="1435" w:type="dxa"/>
            <w:tcBorders>
              <w:top w:val="single" w:sz="6" w:space="0" w:color="auto"/>
              <w:left w:val="single" w:sz="6" w:space="0" w:color="auto"/>
              <w:bottom w:val="single" w:sz="6" w:space="0" w:color="auto"/>
              <w:right w:val="single" w:sz="6" w:space="0" w:color="auto"/>
            </w:tcBorders>
          </w:tcPr>
          <w:p w14:paraId="4A6ABCC0" w14:textId="77777777" w:rsidR="004375CD" w:rsidRDefault="004375CD">
            <w:pPr>
              <w:autoSpaceDE w:val="0"/>
              <w:autoSpaceDN w:val="0"/>
              <w:adjustRightInd w:val="0"/>
              <w:jc w:val="right"/>
              <w:rPr>
                <w:color w:val="000000"/>
              </w:rPr>
            </w:pPr>
            <w:r>
              <w:rPr>
                <w:color w:val="000000"/>
              </w:rPr>
              <w:t>38 435,04</w:t>
            </w:r>
          </w:p>
        </w:tc>
        <w:tc>
          <w:tcPr>
            <w:tcW w:w="1435" w:type="dxa"/>
            <w:tcBorders>
              <w:top w:val="single" w:sz="6" w:space="0" w:color="auto"/>
              <w:left w:val="single" w:sz="6" w:space="0" w:color="auto"/>
              <w:bottom w:val="single" w:sz="6" w:space="0" w:color="auto"/>
              <w:right w:val="single" w:sz="6" w:space="0" w:color="auto"/>
            </w:tcBorders>
          </w:tcPr>
          <w:p w14:paraId="7BD7EA3D" w14:textId="77777777" w:rsidR="004375CD" w:rsidRDefault="004375CD">
            <w:pPr>
              <w:autoSpaceDE w:val="0"/>
              <w:autoSpaceDN w:val="0"/>
              <w:adjustRightInd w:val="0"/>
              <w:jc w:val="right"/>
              <w:rPr>
                <w:color w:val="000000"/>
              </w:rPr>
            </w:pPr>
            <w:r>
              <w:rPr>
                <w:color w:val="000000"/>
              </w:rPr>
              <w:t>8 071,36</w:t>
            </w:r>
          </w:p>
        </w:tc>
        <w:tc>
          <w:tcPr>
            <w:tcW w:w="1435" w:type="dxa"/>
            <w:tcBorders>
              <w:top w:val="single" w:sz="6" w:space="0" w:color="auto"/>
              <w:left w:val="single" w:sz="6" w:space="0" w:color="auto"/>
              <w:bottom w:val="single" w:sz="6" w:space="0" w:color="auto"/>
              <w:right w:val="single" w:sz="6" w:space="0" w:color="auto"/>
            </w:tcBorders>
          </w:tcPr>
          <w:p w14:paraId="254213DB" w14:textId="77777777" w:rsidR="004375CD" w:rsidRDefault="004375CD">
            <w:pPr>
              <w:autoSpaceDE w:val="0"/>
              <w:autoSpaceDN w:val="0"/>
              <w:adjustRightInd w:val="0"/>
              <w:jc w:val="right"/>
              <w:rPr>
                <w:color w:val="000000"/>
              </w:rPr>
            </w:pPr>
            <w:r>
              <w:rPr>
                <w:color w:val="000000"/>
              </w:rPr>
              <w:t>46 506,40</w:t>
            </w:r>
          </w:p>
        </w:tc>
        <w:tc>
          <w:tcPr>
            <w:tcW w:w="615" w:type="dxa"/>
            <w:tcBorders>
              <w:top w:val="single" w:sz="6" w:space="0" w:color="auto"/>
              <w:left w:val="single" w:sz="6" w:space="0" w:color="auto"/>
              <w:bottom w:val="single" w:sz="6" w:space="0" w:color="auto"/>
              <w:right w:val="single" w:sz="6" w:space="0" w:color="auto"/>
            </w:tcBorders>
          </w:tcPr>
          <w:p w14:paraId="73008F66" w14:textId="77777777" w:rsidR="004375CD" w:rsidRDefault="004375CD">
            <w:pPr>
              <w:autoSpaceDE w:val="0"/>
              <w:autoSpaceDN w:val="0"/>
              <w:adjustRightInd w:val="0"/>
              <w:jc w:val="right"/>
              <w:rPr>
                <w:color w:val="000000"/>
              </w:rPr>
            </w:pPr>
            <w:r>
              <w:rPr>
                <w:color w:val="000000"/>
              </w:rPr>
              <w:t>5</w:t>
            </w:r>
          </w:p>
        </w:tc>
      </w:tr>
      <w:tr w:rsidR="004375CD" w14:paraId="62D55867" w14:textId="77777777" w:rsidTr="004375CD">
        <w:tblPrEx>
          <w:tblCellMar>
            <w:top w:w="0" w:type="dxa"/>
            <w:bottom w:w="0" w:type="dxa"/>
          </w:tblCellMar>
        </w:tblPrEx>
        <w:trPr>
          <w:trHeight w:val="494"/>
        </w:trPr>
        <w:tc>
          <w:tcPr>
            <w:tcW w:w="1" w:type="dxa"/>
            <w:gridSpan w:val="2"/>
            <w:tcBorders>
              <w:top w:val="single" w:sz="6" w:space="0" w:color="auto"/>
              <w:left w:val="single" w:sz="6" w:space="0" w:color="auto"/>
              <w:bottom w:val="single" w:sz="6" w:space="0" w:color="auto"/>
              <w:right w:val="nil"/>
            </w:tcBorders>
            <w:shd w:val="solid" w:color="FFFFFF" w:fill="auto"/>
          </w:tcPr>
          <w:p w14:paraId="0A76417D" w14:textId="77777777" w:rsidR="004375CD" w:rsidRDefault="004375CD">
            <w:pPr>
              <w:autoSpaceDE w:val="0"/>
              <w:autoSpaceDN w:val="0"/>
              <w:adjustRightInd w:val="0"/>
              <w:rPr>
                <w:color w:val="000000"/>
              </w:rPr>
            </w:pPr>
            <w:r>
              <w:rPr>
                <w:color w:val="000000"/>
              </w:rPr>
              <w:t>Celkem za stavbu</w:t>
            </w:r>
          </w:p>
        </w:tc>
        <w:tc>
          <w:tcPr>
            <w:tcW w:w="1435" w:type="dxa"/>
            <w:tcBorders>
              <w:top w:val="single" w:sz="6" w:space="0" w:color="auto"/>
              <w:left w:val="nil"/>
              <w:bottom w:val="single" w:sz="6" w:space="0" w:color="auto"/>
              <w:right w:val="nil"/>
            </w:tcBorders>
            <w:shd w:val="solid" w:color="FFFFFF" w:fill="auto"/>
          </w:tcPr>
          <w:p w14:paraId="21E0EADE" w14:textId="77777777" w:rsidR="004375CD" w:rsidRDefault="004375CD">
            <w:pPr>
              <w:autoSpaceDE w:val="0"/>
              <w:autoSpaceDN w:val="0"/>
              <w:adjustRightInd w:val="0"/>
              <w:jc w:val="right"/>
              <w:rPr>
                <w:color w:val="000000"/>
              </w:rPr>
            </w:pPr>
          </w:p>
        </w:tc>
        <w:tc>
          <w:tcPr>
            <w:tcW w:w="1073" w:type="dxa"/>
            <w:tcBorders>
              <w:top w:val="single" w:sz="6" w:space="0" w:color="auto"/>
              <w:left w:val="nil"/>
              <w:bottom w:val="single" w:sz="6" w:space="0" w:color="auto"/>
              <w:right w:val="single" w:sz="6" w:space="0" w:color="auto"/>
            </w:tcBorders>
            <w:shd w:val="solid" w:color="FFFFFF" w:fill="auto"/>
          </w:tcPr>
          <w:p w14:paraId="4C9EFB9F" w14:textId="77777777" w:rsidR="004375CD" w:rsidRDefault="004375CD">
            <w:pPr>
              <w:autoSpaceDE w:val="0"/>
              <w:autoSpaceDN w:val="0"/>
              <w:adjustRightInd w:val="0"/>
              <w:jc w:val="right"/>
              <w:rPr>
                <w:color w:val="000000"/>
              </w:rPr>
            </w:pP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0A27ECB7" w14:textId="77777777" w:rsidR="004375CD" w:rsidRDefault="004375CD">
            <w:pPr>
              <w:autoSpaceDE w:val="0"/>
              <w:autoSpaceDN w:val="0"/>
              <w:adjustRightInd w:val="0"/>
              <w:jc w:val="right"/>
              <w:rPr>
                <w:color w:val="000000"/>
              </w:rPr>
            </w:pPr>
            <w:r>
              <w:rPr>
                <w:color w:val="000000"/>
              </w:rPr>
              <w:t>0,00</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38B0D5D0" w14:textId="77777777" w:rsidR="004375CD" w:rsidRDefault="004375CD">
            <w:pPr>
              <w:autoSpaceDE w:val="0"/>
              <w:autoSpaceDN w:val="0"/>
              <w:adjustRightInd w:val="0"/>
              <w:jc w:val="right"/>
              <w:rPr>
                <w:color w:val="000000"/>
              </w:rPr>
            </w:pPr>
            <w:r>
              <w:rPr>
                <w:color w:val="000000"/>
              </w:rPr>
              <w:t>842 073,27</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73076247" w14:textId="77777777" w:rsidR="004375CD" w:rsidRDefault="004375CD">
            <w:pPr>
              <w:autoSpaceDE w:val="0"/>
              <w:autoSpaceDN w:val="0"/>
              <w:adjustRightInd w:val="0"/>
              <w:jc w:val="right"/>
              <w:rPr>
                <w:color w:val="000000"/>
              </w:rPr>
            </w:pPr>
            <w:r>
              <w:rPr>
                <w:color w:val="000000"/>
              </w:rPr>
              <w:t>176 835,39</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7D523633" w14:textId="77777777" w:rsidR="004375CD" w:rsidRDefault="004375CD">
            <w:pPr>
              <w:autoSpaceDE w:val="0"/>
              <w:autoSpaceDN w:val="0"/>
              <w:adjustRightInd w:val="0"/>
              <w:jc w:val="right"/>
              <w:rPr>
                <w:color w:val="000000"/>
              </w:rPr>
            </w:pPr>
            <w:r>
              <w:rPr>
                <w:color w:val="000000"/>
              </w:rPr>
              <w:t>1 018 908,66</w:t>
            </w:r>
          </w:p>
        </w:tc>
        <w:tc>
          <w:tcPr>
            <w:tcW w:w="615" w:type="dxa"/>
            <w:tcBorders>
              <w:top w:val="single" w:sz="6" w:space="0" w:color="auto"/>
              <w:left w:val="single" w:sz="6" w:space="0" w:color="auto"/>
              <w:bottom w:val="single" w:sz="6" w:space="0" w:color="auto"/>
              <w:right w:val="single" w:sz="6" w:space="0" w:color="auto"/>
            </w:tcBorders>
            <w:shd w:val="solid" w:color="FFFFFF" w:fill="auto"/>
          </w:tcPr>
          <w:p w14:paraId="55F63ED5" w14:textId="77777777" w:rsidR="004375CD" w:rsidRDefault="004375CD">
            <w:pPr>
              <w:autoSpaceDE w:val="0"/>
              <w:autoSpaceDN w:val="0"/>
              <w:adjustRightInd w:val="0"/>
              <w:jc w:val="right"/>
              <w:rPr>
                <w:color w:val="000000"/>
              </w:rPr>
            </w:pPr>
            <w:r>
              <w:rPr>
                <w:color w:val="000000"/>
              </w:rPr>
              <w:t>100</w:t>
            </w:r>
          </w:p>
        </w:tc>
      </w:tr>
      <w:tr w:rsidR="004375CD" w14:paraId="6AE3E046" w14:textId="77777777" w:rsidTr="004375CD">
        <w:tblPrEx>
          <w:tblCellMar>
            <w:top w:w="0" w:type="dxa"/>
            <w:bottom w:w="0" w:type="dxa"/>
          </w:tblCellMar>
        </w:tblPrEx>
        <w:trPr>
          <w:trHeight w:val="247"/>
        </w:trPr>
        <w:tc>
          <w:tcPr>
            <w:tcW w:w="1483" w:type="dxa"/>
            <w:tcBorders>
              <w:top w:val="nil"/>
              <w:left w:val="nil"/>
              <w:bottom w:val="nil"/>
              <w:right w:val="nil"/>
            </w:tcBorders>
          </w:tcPr>
          <w:p w14:paraId="2DAD5E41" w14:textId="77777777" w:rsidR="004375CD" w:rsidRDefault="004375CD">
            <w:pPr>
              <w:autoSpaceDE w:val="0"/>
              <w:autoSpaceDN w:val="0"/>
              <w:adjustRightInd w:val="0"/>
              <w:jc w:val="right"/>
              <w:rPr>
                <w:color w:val="000000"/>
              </w:rPr>
            </w:pPr>
          </w:p>
        </w:tc>
        <w:tc>
          <w:tcPr>
            <w:tcW w:w="821" w:type="dxa"/>
            <w:tcBorders>
              <w:top w:val="nil"/>
              <w:left w:val="nil"/>
              <w:bottom w:val="nil"/>
              <w:right w:val="nil"/>
            </w:tcBorders>
          </w:tcPr>
          <w:p w14:paraId="6F05C099"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ABA9761" w14:textId="77777777" w:rsidR="004375CD" w:rsidRDefault="004375CD">
            <w:pPr>
              <w:autoSpaceDE w:val="0"/>
              <w:autoSpaceDN w:val="0"/>
              <w:adjustRightInd w:val="0"/>
              <w:jc w:val="right"/>
              <w:rPr>
                <w:color w:val="000000"/>
              </w:rPr>
            </w:pPr>
          </w:p>
        </w:tc>
        <w:tc>
          <w:tcPr>
            <w:tcW w:w="1073" w:type="dxa"/>
            <w:tcBorders>
              <w:top w:val="nil"/>
              <w:left w:val="nil"/>
              <w:bottom w:val="nil"/>
              <w:right w:val="nil"/>
            </w:tcBorders>
          </w:tcPr>
          <w:p w14:paraId="734E505B"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1E6DB762"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7220FC0C"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76724334"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188922FF"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601042E9" w14:textId="77777777" w:rsidR="004375CD" w:rsidRDefault="004375CD">
            <w:pPr>
              <w:autoSpaceDE w:val="0"/>
              <w:autoSpaceDN w:val="0"/>
              <w:adjustRightInd w:val="0"/>
              <w:jc w:val="right"/>
              <w:rPr>
                <w:color w:val="000000"/>
              </w:rPr>
            </w:pPr>
          </w:p>
        </w:tc>
      </w:tr>
      <w:tr w:rsidR="004375CD" w14:paraId="0FB51640" w14:textId="77777777" w:rsidTr="004375CD">
        <w:tblPrEx>
          <w:tblCellMar>
            <w:top w:w="0" w:type="dxa"/>
            <w:bottom w:w="0" w:type="dxa"/>
          </w:tblCellMar>
        </w:tblPrEx>
        <w:trPr>
          <w:trHeight w:val="247"/>
        </w:trPr>
        <w:tc>
          <w:tcPr>
            <w:tcW w:w="1" w:type="dxa"/>
            <w:gridSpan w:val="7"/>
            <w:tcBorders>
              <w:top w:val="nil"/>
              <w:left w:val="nil"/>
              <w:bottom w:val="nil"/>
              <w:right w:val="nil"/>
            </w:tcBorders>
          </w:tcPr>
          <w:p w14:paraId="431FD265" w14:textId="77777777" w:rsidR="004375CD" w:rsidRDefault="004375CD">
            <w:pPr>
              <w:autoSpaceDE w:val="0"/>
              <w:autoSpaceDN w:val="0"/>
              <w:adjustRightInd w:val="0"/>
              <w:rPr>
                <w:color w:val="000000"/>
              </w:rPr>
            </w:pPr>
            <w:r>
              <w:rPr>
                <w:color w:val="000000"/>
              </w:rPr>
              <w:t xml:space="preserve">Popis stavby: J240610 - Přechod pro chodce a </w:t>
            </w:r>
            <w:proofErr w:type="spellStart"/>
            <w:r>
              <w:rPr>
                <w:color w:val="000000"/>
              </w:rPr>
              <w:t>pochozí</w:t>
            </w:r>
            <w:proofErr w:type="spellEnd"/>
            <w:r>
              <w:rPr>
                <w:color w:val="000000"/>
              </w:rPr>
              <w:t xml:space="preserve"> plochy na ul. </w:t>
            </w:r>
            <w:proofErr w:type="spellStart"/>
            <w:r>
              <w:rPr>
                <w:color w:val="000000"/>
              </w:rPr>
              <w:t>Kavalcova</w:t>
            </w:r>
            <w:proofErr w:type="spellEnd"/>
            <w:r>
              <w:rPr>
                <w:color w:val="000000"/>
              </w:rPr>
              <w:t>, Bruntál</w:t>
            </w:r>
          </w:p>
        </w:tc>
        <w:tc>
          <w:tcPr>
            <w:tcW w:w="1435" w:type="dxa"/>
            <w:tcBorders>
              <w:top w:val="nil"/>
              <w:left w:val="nil"/>
              <w:bottom w:val="nil"/>
              <w:right w:val="nil"/>
            </w:tcBorders>
          </w:tcPr>
          <w:p w14:paraId="77241795"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3EA9B5ED" w14:textId="77777777" w:rsidR="004375CD" w:rsidRDefault="004375CD">
            <w:pPr>
              <w:autoSpaceDE w:val="0"/>
              <w:autoSpaceDN w:val="0"/>
              <w:adjustRightInd w:val="0"/>
              <w:jc w:val="right"/>
              <w:rPr>
                <w:color w:val="000000"/>
              </w:rPr>
            </w:pPr>
          </w:p>
        </w:tc>
      </w:tr>
      <w:tr w:rsidR="004375CD" w14:paraId="6589566E" w14:textId="77777777" w:rsidTr="004375CD">
        <w:tblPrEx>
          <w:tblCellMar>
            <w:top w:w="0" w:type="dxa"/>
            <w:bottom w:w="0" w:type="dxa"/>
          </w:tblCellMar>
        </w:tblPrEx>
        <w:trPr>
          <w:trHeight w:val="247"/>
        </w:trPr>
        <w:tc>
          <w:tcPr>
            <w:tcW w:w="1" w:type="dxa"/>
            <w:gridSpan w:val="3"/>
            <w:tcBorders>
              <w:top w:val="nil"/>
              <w:left w:val="nil"/>
              <w:bottom w:val="nil"/>
              <w:right w:val="nil"/>
            </w:tcBorders>
          </w:tcPr>
          <w:p w14:paraId="31233DDD" w14:textId="77777777" w:rsidR="004375CD" w:rsidRDefault="004375CD">
            <w:pPr>
              <w:autoSpaceDE w:val="0"/>
              <w:autoSpaceDN w:val="0"/>
              <w:adjustRightInd w:val="0"/>
              <w:rPr>
                <w:color w:val="000000"/>
              </w:rPr>
            </w:pPr>
            <w:r>
              <w:rPr>
                <w:color w:val="000000"/>
              </w:rPr>
              <w:t>Popis objektu: 01 - Zpevněné plochy</w:t>
            </w:r>
          </w:p>
        </w:tc>
        <w:tc>
          <w:tcPr>
            <w:tcW w:w="1073" w:type="dxa"/>
            <w:tcBorders>
              <w:top w:val="nil"/>
              <w:left w:val="nil"/>
              <w:bottom w:val="nil"/>
              <w:right w:val="nil"/>
            </w:tcBorders>
          </w:tcPr>
          <w:p w14:paraId="27C389D5"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138B880C"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6AEEFBC4"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6D3D6C03"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686598D0"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1CA448CB" w14:textId="77777777" w:rsidR="004375CD" w:rsidRDefault="004375CD">
            <w:pPr>
              <w:autoSpaceDE w:val="0"/>
              <w:autoSpaceDN w:val="0"/>
              <w:adjustRightInd w:val="0"/>
              <w:jc w:val="right"/>
              <w:rPr>
                <w:color w:val="000000"/>
              </w:rPr>
            </w:pPr>
          </w:p>
        </w:tc>
      </w:tr>
      <w:tr w:rsidR="004375CD" w14:paraId="6F1C3076" w14:textId="77777777" w:rsidTr="004375CD">
        <w:tblPrEx>
          <w:tblCellMar>
            <w:top w:w="0" w:type="dxa"/>
            <w:bottom w:w="0" w:type="dxa"/>
          </w:tblCellMar>
        </w:tblPrEx>
        <w:trPr>
          <w:trHeight w:val="247"/>
        </w:trPr>
        <w:tc>
          <w:tcPr>
            <w:tcW w:w="1" w:type="dxa"/>
            <w:gridSpan w:val="4"/>
            <w:tcBorders>
              <w:top w:val="nil"/>
              <w:left w:val="nil"/>
              <w:bottom w:val="nil"/>
              <w:right w:val="nil"/>
            </w:tcBorders>
          </w:tcPr>
          <w:p w14:paraId="60C5AD20" w14:textId="77777777" w:rsidR="004375CD" w:rsidRDefault="004375CD">
            <w:pPr>
              <w:autoSpaceDE w:val="0"/>
              <w:autoSpaceDN w:val="0"/>
              <w:adjustRightInd w:val="0"/>
              <w:rPr>
                <w:color w:val="000000"/>
              </w:rPr>
            </w:pPr>
            <w:r>
              <w:rPr>
                <w:color w:val="000000"/>
              </w:rPr>
              <w:t>Popis rozpočtu: 1 - SO 101 Přechod pro chodce</w:t>
            </w:r>
          </w:p>
        </w:tc>
        <w:tc>
          <w:tcPr>
            <w:tcW w:w="1294" w:type="dxa"/>
            <w:tcBorders>
              <w:top w:val="nil"/>
              <w:left w:val="nil"/>
              <w:bottom w:val="nil"/>
              <w:right w:val="nil"/>
            </w:tcBorders>
          </w:tcPr>
          <w:p w14:paraId="7895CEC7"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262AAC2B"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E1BBB79"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18F3E03C"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5EEE1804" w14:textId="77777777" w:rsidR="004375CD" w:rsidRDefault="004375CD">
            <w:pPr>
              <w:autoSpaceDE w:val="0"/>
              <w:autoSpaceDN w:val="0"/>
              <w:adjustRightInd w:val="0"/>
              <w:jc w:val="right"/>
              <w:rPr>
                <w:color w:val="000000"/>
              </w:rPr>
            </w:pPr>
          </w:p>
        </w:tc>
      </w:tr>
      <w:tr w:rsidR="004375CD" w14:paraId="270520D2" w14:textId="77777777" w:rsidTr="004375CD">
        <w:tblPrEx>
          <w:tblCellMar>
            <w:top w:w="0" w:type="dxa"/>
            <w:bottom w:w="0" w:type="dxa"/>
          </w:tblCellMar>
        </w:tblPrEx>
        <w:trPr>
          <w:trHeight w:val="247"/>
        </w:trPr>
        <w:tc>
          <w:tcPr>
            <w:tcW w:w="1" w:type="dxa"/>
            <w:gridSpan w:val="3"/>
            <w:tcBorders>
              <w:top w:val="nil"/>
              <w:left w:val="nil"/>
              <w:bottom w:val="nil"/>
              <w:right w:val="nil"/>
            </w:tcBorders>
          </w:tcPr>
          <w:p w14:paraId="277C04FF" w14:textId="77777777" w:rsidR="004375CD" w:rsidRDefault="004375CD">
            <w:pPr>
              <w:autoSpaceDE w:val="0"/>
              <w:autoSpaceDN w:val="0"/>
              <w:adjustRightInd w:val="0"/>
              <w:rPr>
                <w:color w:val="000000"/>
              </w:rPr>
            </w:pPr>
            <w:r>
              <w:rPr>
                <w:color w:val="000000"/>
              </w:rPr>
              <w:t>Popis objektu: OST - Ostatní náklady</w:t>
            </w:r>
          </w:p>
        </w:tc>
        <w:tc>
          <w:tcPr>
            <w:tcW w:w="1073" w:type="dxa"/>
            <w:tcBorders>
              <w:top w:val="nil"/>
              <w:left w:val="nil"/>
              <w:bottom w:val="nil"/>
              <w:right w:val="nil"/>
            </w:tcBorders>
          </w:tcPr>
          <w:p w14:paraId="7A3F4A47"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6911762F"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5DEFD498"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54BBBE28"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17AF6CC"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255ACA06" w14:textId="77777777" w:rsidR="004375CD" w:rsidRDefault="004375CD">
            <w:pPr>
              <w:autoSpaceDE w:val="0"/>
              <w:autoSpaceDN w:val="0"/>
              <w:adjustRightInd w:val="0"/>
              <w:jc w:val="right"/>
              <w:rPr>
                <w:color w:val="000000"/>
              </w:rPr>
            </w:pPr>
          </w:p>
        </w:tc>
      </w:tr>
      <w:tr w:rsidR="004375CD" w14:paraId="0FCB6DCB" w14:textId="77777777" w:rsidTr="004375CD">
        <w:tblPrEx>
          <w:tblCellMar>
            <w:top w:w="0" w:type="dxa"/>
            <w:bottom w:w="0" w:type="dxa"/>
          </w:tblCellMar>
        </w:tblPrEx>
        <w:trPr>
          <w:trHeight w:val="247"/>
        </w:trPr>
        <w:tc>
          <w:tcPr>
            <w:tcW w:w="1" w:type="dxa"/>
            <w:gridSpan w:val="4"/>
            <w:tcBorders>
              <w:top w:val="nil"/>
              <w:left w:val="nil"/>
              <w:bottom w:val="nil"/>
              <w:right w:val="nil"/>
            </w:tcBorders>
          </w:tcPr>
          <w:p w14:paraId="0AC8ED90" w14:textId="77777777" w:rsidR="004375CD" w:rsidRDefault="004375CD">
            <w:pPr>
              <w:autoSpaceDE w:val="0"/>
              <w:autoSpaceDN w:val="0"/>
              <w:adjustRightInd w:val="0"/>
              <w:rPr>
                <w:color w:val="000000"/>
              </w:rPr>
            </w:pPr>
            <w:r>
              <w:rPr>
                <w:color w:val="000000"/>
              </w:rPr>
              <w:t>Popis rozpočtu: 2 - OST - Ostatní náklady</w:t>
            </w:r>
          </w:p>
        </w:tc>
        <w:tc>
          <w:tcPr>
            <w:tcW w:w="1294" w:type="dxa"/>
            <w:tcBorders>
              <w:top w:val="nil"/>
              <w:left w:val="nil"/>
              <w:bottom w:val="nil"/>
              <w:right w:val="nil"/>
            </w:tcBorders>
          </w:tcPr>
          <w:p w14:paraId="2019F122"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1E446844"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160B40C"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35E804CE"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210D2183" w14:textId="77777777" w:rsidR="004375CD" w:rsidRDefault="004375CD">
            <w:pPr>
              <w:autoSpaceDE w:val="0"/>
              <w:autoSpaceDN w:val="0"/>
              <w:adjustRightInd w:val="0"/>
              <w:jc w:val="right"/>
              <w:rPr>
                <w:color w:val="000000"/>
              </w:rPr>
            </w:pPr>
          </w:p>
        </w:tc>
      </w:tr>
      <w:tr w:rsidR="004375CD" w14:paraId="3BC98EDD" w14:textId="77777777" w:rsidTr="004375CD">
        <w:tblPrEx>
          <w:tblCellMar>
            <w:top w:w="0" w:type="dxa"/>
            <w:bottom w:w="0" w:type="dxa"/>
          </w:tblCellMar>
        </w:tblPrEx>
        <w:trPr>
          <w:trHeight w:val="247"/>
        </w:trPr>
        <w:tc>
          <w:tcPr>
            <w:tcW w:w="1483" w:type="dxa"/>
            <w:tcBorders>
              <w:top w:val="nil"/>
              <w:left w:val="nil"/>
              <w:bottom w:val="nil"/>
              <w:right w:val="nil"/>
            </w:tcBorders>
          </w:tcPr>
          <w:p w14:paraId="0A3FB800" w14:textId="77777777" w:rsidR="004375CD" w:rsidRDefault="004375CD">
            <w:pPr>
              <w:autoSpaceDE w:val="0"/>
              <w:autoSpaceDN w:val="0"/>
              <w:adjustRightInd w:val="0"/>
              <w:jc w:val="right"/>
              <w:rPr>
                <w:color w:val="000000"/>
              </w:rPr>
            </w:pPr>
          </w:p>
        </w:tc>
        <w:tc>
          <w:tcPr>
            <w:tcW w:w="821" w:type="dxa"/>
            <w:tcBorders>
              <w:top w:val="nil"/>
              <w:left w:val="nil"/>
              <w:bottom w:val="nil"/>
              <w:right w:val="nil"/>
            </w:tcBorders>
          </w:tcPr>
          <w:p w14:paraId="498294C4"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319208F5" w14:textId="77777777" w:rsidR="004375CD" w:rsidRDefault="004375CD">
            <w:pPr>
              <w:autoSpaceDE w:val="0"/>
              <w:autoSpaceDN w:val="0"/>
              <w:adjustRightInd w:val="0"/>
              <w:jc w:val="right"/>
              <w:rPr>
                <w:color w:val="000000"/>
              </w:rPr>
            </w:pPr>
          </w:p>
        </w:tc>
        <w:tc>
          <w:tcPr>
            <w:tcW w:w="1073" w:type="dxa"/>
            <w:tcBorders>
              <w:top w:val="nil"/>
              <w:left w:val="nil"/>
              <w:bottom w:val="nil"/>
              <w:right w:val="nil"/>
            </w:tcBorders>
          </w:tcPr>
          <w:p w14:paraId="4A6E6C1B"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09361E21"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7C2E950D"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2219155A"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3754DA77"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4D4DC69F" w14:textId="77777777" w:rsidR="004375CD" w:rsidRDefault="004375CD">
            <w:pPr>
              <w:autoSpaceDE w:val="0"/>
              <w:autoSpaceDN w:val="0"/>
              <w:adjustRightInd w:val="0"/>
              <w:jc w:val="right"/>
              <w:rPr>
                <w:color w:val="000000"/>
              </w:rPr>
            </w:pPr>
          </w:p>
        </w:tc>
      </w:tr>
      <w:tr w:rsidR="004375CD" w14:paraId="2A40EC61" w14:textId="77777777" w:rsidTr="004375CD">
        <w:tblPrEx>
          <w:tblCellMar>
            <w:top w:w="0" w:type="dxa"/>
            <w:bottom w:w="0" w:type="dxa"/>
          </w:tblCellMar>
        </w:tblPrEx>
        <w:trPr>
          <w:trHeight w:val="247"/>
        </w:trPr>
        <w:tc>
          <w:tcPr>
            <w:tcW w:w="1483" w:type="dxa"/>
            <w:tcBorders>
              <w:top w:val="nil"/>
              <w:left w:val="nil"/>
              <w:bottom w:val="nil"/>
              <w:right w:val="nil"/>
            </w:tcBorders>
          </w:tcPr>
          <w:p w14:paraId="3E7A8A9A" w14:textId="77777777" w:rsidR="004375CD" w:rsidRDefault="004375CD">
            <w:pPr>
              <w:autoSpaceDE w:val="0"/>
              <w:autoSpaceDN w:val="0"/>
              <w:adjustRightInd w:val="0"/>
              <w:jc w:val="right"/>
              <w:rPr>
                <w:color w:val="000000"/>
              </w:rPr>
            </w:pPr>
          </w:p>
        </w:tc>
        <w:tc>
          <w:tcPr>
            <w:tcW w:w="821" w:type="dxa"/>
            <w:tcBorders>
              <w:top w:val="nil"/>
              <w:left w:val="nil"/>
              <w:bottom w:val="nil"/>
              <w:right w:val="nil"/>
            </w:tcBorders>
          </w:tcPr>
          <w:p w14:paraId="7E24195F"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9EE5323" w14:textId="77777777" w:rsidR="004375CD" w:rsidRDefault="004375CD">
            <w:pPr>
              <w:autoSpaceDE w:val="0"/>
              <w:autoSpaceDN w:val="0"/>
              <w:adjustRightInd w:val="0"/>
              <w:jc w:val="right"/>
              <w:rPr>
                <w:color w:val="000000"/>
              </w:rPr>
            </w:pPr>
          </w:p>
        </w:tc>
        <w:tc>
          <w:tcPr>
            <w:tcW w:w="1073" w:type="dxa"/>
            <w:tcBorders>
              <w:top w:val="nil"/>
              <w:left w:val="nil"/>
              <w:bottom w:val="nil"/>
              <w:right w:val="nil"/>
            </w:tcBorders>
          </w:tcPr>
          <w:p w14:paraId="56F848D8"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0E0F6C3A"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00B793D0"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1DAE4285"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13AA562"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01E7875F" w14:textId="77777777" w:rsidR="004375CD" w:rsidRDefault="004375CD">
            <w:pPr>
              <w:autoSpaceDE w:val="0"/>
              <w:autoSpaceDN w:val="0"/>
              <w:adjustRightInd w:val="0"/>
              <w:jc w:val="right"/>
              <w:rPr>
                <w:color w:val="000000"/>
              </w:rPr>
            </w:pPr>
          </w:p>
        </w:tc>
      </w:tr>
      <w:tr w:rsidR="004375CD" w14:paraId="1C0B2B58" w14:textId="77777777" w:rsidTr="004375CD">
        <w:tblPrEx>
          <w:tblCellMar>
            <w:top w:w="0" w:type="dxa"/>
            <w:bottom w:w="0" w:type="dxa"/>
          </w:tblCellMar>
        </w:tblPrEx>
        <w:trPr>
          <w:trHeight w:val="305"/>
        </w:trPr>
        <w:tc>
          <w:tcPr>
            <w:tcW w:w="1" w:type="dxa"/>
            <w:gridSpan w:val="2"/>
            <w:tcBorders>
              <w:top w:val="nil"/>
              <w:left w:val="nil"/>
              <w:bottom w:val="nil"/>
              <w:right w:val="nil"/>
            </w:tcBorders>
          </w:tcPr>
          <w:p w14:paraId="17B906CE" w14:textId="77777777" w:rsidR="004375CD" w:rsidRDefault="004375CD">
            <w:pPr>
              <w:autoSpaceDE w:val="0"/>
              <w:autoSpaceDN w:val="0"/>
              <w:adjustRightInd w:val="0"/>
              <w:rPr>
                <w:b/>
                <w:bCs/>
                <w:color w:val="000000"/>
                <w:sz w:val="24"/>
                <w:szCs w:val="24"/>
              </w:rPr>
            </w:pPr>
            <w:r>
              <w:rPr>
                <w:b/>
                <w:bCs/>
                <w:color w:val="000000"/>
                <w:sz w:val="24"/>
                <w:szCs w:val="24"/>
              </w:rPr>
              <w:t>Rekapitulace dílů</w:t>
            </w:r>
          </w:p>
        </w:tc>
        <w:tc>
          <w:tcPr>
            <w:tcW w:w="1435" w:type="dxa"/>
            <w:tcBorders>
              <w:top w:val="nil"/>
              <w:left w:val="nil"/>
              <w:bottom w:val="nil"/>
              <w:right w:val="nil"/>
            </w:tcBorders>
          </w:tcPr>
          <w:p w14:paraId="28602B4D" w14:textId="77777777" w:rsidR="004375CD" w:rsidRDefault="004375CD">
            <w:pPr>
              <w:autoSpaceDE w:val="0"/>
              <w:autoSpaceDN w:val="0"/>
              <w:adjustRightInd w:val="0"/>
              <w:jc w:val="right"/>
              <w:rPr>
                <w:color w:val="000000"/>
              </w:rPr>
            </w:pPr>
          </w:p>
        </w:tc>
        <w:tc>
          <w:tcPr>
            <w:tcW w:w="1073" w:type="dxa"/>
            <w:tcBorders>
              <w:top w:val="nil"/>
              <w:left w:val="nil"/>
              <w:bottom w:val="nil"/>
              <w:right w:val="nil"/>
            </w:tcBorders>
          </w:tcPr>
          <w:p w14:paraId="0C69F1BB"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576B54B8"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B9E031D"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07EA5B70"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4C27A61"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73DDB8E5" w14:textId="77777777" w:rsidR="004375CD" w:rsidRDefault="004375CD">
            <w:pPr>
              <w:autoSpaceDE w:val="0"/>
              <w:autoSpaceDN w:val="0"/>
              <w:adjustRightInd w:val="0"/>
              <w:jc w:val="right"/>
              <w:rPr>
                <w:color w:val="000000"/>
              </w:rPr>
            </w:pPr>
          </w:p>
        </w:tc>
      </w:tr>
      <w:tr w:rsidR="004375CD" w14:paraId="5B8CFAE5" w14:textId="77777777" w:rsidTr="004375CD">
        <w:tblPrEx>
          <w:tblCellMar>
            <w:top w:w="0" w:type="dxa"/>
            <w:bottom w:w="0" w:type="dxa"/>
          </w:tblCellMar>
        </w:tblPrEx>
        <w:trPr>
          <w:trHeight w:val="247"/>
        </w:trPr>
        <w:tc>
          <w:tcPr>
            <w:tcW w:w="1483" w:type="dxa"/>
            <w:tcBorders>
              <w:top w:val="nil"/>
              <w:left w:val="nil"/>
              <w:bottom w:val="nil"/>
              <w:right w:val="nil"/>
            </w:tcBorders>
          </w:tcPr>
          <w:p w14:paraId="738A9613" w14:textId="77777777" w:rsidR="004375CD" w:rsidRDefault="004375CD">
            <w:pPr>
              <w:autoSpaceDE w:val="0"/>
              <w:autoSpaceDN w:val="0"/>
              <w:adjustRightInd w:val="0"/>
              <w:jc w:val="right"/>
              <w:rPr>
                <w:color w:val="000000"/>
              </w:rPr>
            </w:pPr>
          </w:p>
        </w:tc>
        <w:tc>
          <w:tcPr>
            <w:tcW w:w="821" w:type="dxa"/>
            <w:tcBorders>
              <w:top w:val="nil"/>
              <w:left w:val="nil"/>
              <w:bottom w:val="nil"/>
              <w:right w:val="nil"/>
            </w:tcBorders>
          </w:tcPr>
          <w:p w14:paraId="26AC3F34"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390181BC" w14:textId="77777777" w:rsidR="004375CD" w:rsidRDefault="004375CD">
            <w:pPr>
              <w:autoSpaceDE w:val="0"/>
              <w:autoSpaceDN w:val="0"/>
              <w:adjustRightInd w:val="0"/>
              <w:jc w:val="right"/>
              <w:rPr>
                <w:color w:val="000000"/>
              </w:rPr>
            </w:pPr>
          </w:p>
        </w:tc>
        <w:tc>
          <w:tcPr>
            <w:tcW w:w="1073" w:type="dxa"/>
            <w:tcBorders>
              <w:top w:val="nil"/>
              <w:left w:val="nil"/>
              <w:bottom w:val="nil"/>
              <w:right w:val="nil"/>
            </w:tcBorders>
          </w:tcPr>
          <w:p w14:paraId="09DAECF5" w14:textId="77777777" w:rsidR="004375CD" w:rsidRDefault="004375CD">
            <w:pPr>
              <w:autoSpaceDE w:val="0"/>
              <w:autoSpaceDN w:val="0"/>
              <w:adjustRightInd w:val="0"/>
              <w:jc w:val="right"/>
              <w:rPr>
                <w:color w:val="000000"/>
              </w:rPr>
            </w:pPr>
          </w:p>
        </w:tc>
        <w:tc>
          <w:tcPr>
            <w:tcW w:w="1294" w:type="dxa"/>
            <w:tcBorders>
              <w:top w:val="nil"/>
              <w:left w:val="nil"/>
              <w:bottom w:val="nil"/>
              <w:right w:val="nil"/>
            </w:tcBorders>
          </w:tcPr>
          <w:p w14:paraId="2EC11672"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4086EA08"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12CD0DD9" w14:textId="77777777" w:rsidR="004375CD" w:rsidRDefault="004375CD">
            <w:pPr>
              <w:autoSpaceDE w:val="0"/>
              <w:autoSpaceDN w:val="0"/>
              <w:adjustRightInd w:val="0"/>
              <w:jc w:val="right"/>
              <w:rPr>
                <w:color w:val="000000"/>
              </w:rPr>
            </w:pPr>
          </w:p>
        </w:tc>
        <w:tc>
          <w:tcPr>
            <w:tcW w:w="1435" w:type="dxa"/>
            <w:tcBorders>
              <w:top w:val="nil"/>
              <w:left w:val="nil"/>
              <w:bottom w:val="nil"/>
              <w:right w:val="nil"/>
            </w:tcBorders>
          </w:tcPr>
          <w:p w14:paraId="5F99089C" w14:textId="77777777" w:rsidR="004375CD" w:rsidRDefault="004375CD">
            <w:pPr>
              <w:autoSpaceDE w:val="0"/>
              <w:autoSpaceDN w:val="0"/>
              <w:adjustRightInd w:val="0"/>
              <w:jc w:val="right"/>
              <w:rPr>
                <w:color w:val="000000"/>
              </w:rPr>
            </w:pPr>
          </w:p>
        </w:tc>
        <w:tc>
          <w:tcPr>
            <w:tcW w:w="615" w:type="dxa"/>
            <w:tcBorders>
              <w:top w:val="nil"/>
              <w:left w:val="nil"/>
              <w:bottom w:val="nil"/>
              <w:right w:val="nil"/>
            </w:tcBorders>
          </w:tcPr>
          <w:p w14:paraId="0CEC2D27" w14:textId="77777777" w:rsidR="004375CD" w:rsidRDefault="004375CD">
            <w:pPr>
              <w:autoSpaceDE w:val="0"/>
              <w:autoSpaceDN w:val="0"/>
              <w:adjustRightInd w:val="0"/>
              <w:jc w:val="right"/>
              <w:rPr>
                <w:color w:val="000000"/>
              </w:rPr>
            </w:pPr>
          </w:p>
        </w:tc>
      </w:tr>
      <w:tr w:rsidR="004375CD" w14:paraId="5114B47D" w14:textId="77777777" w:rsidTr="004375CD">
        <w:tblPrEx>
          <w:tblCellMar>
            <w:top w:w="0" w:type="dxa"/>
            <w:bottom w:w="0" w:type="dxa"/>
          </w:tblCellMar>
        </w:tblPrEx>
        <w:trPr>
          <w:trHeight w:val="494"/>
        </w:trPr>
        <w:tc>
          <w:tcPr>
            <w:tcW w:w="1483" w:type="dxa"/>
            <w:tcBorders>
              <w:top w:val="single" w:sz="6" w:space="0" w:color="auto"/>
              <w:left w:val="single" w:sz="6" w:space="0" w:color="auto"/>
              <w:bottom w:val="single" w:sz="6" w:space="0" w:color="auto"/>
              <w:right w:val="nil"/>
            </w:tcBorders>
            <w:shd w:val="solid" w:color="C0C0C0" w:fill="auto"/>
          </w:tcPr>
          <w:p w14:paraId="4A821934" w14:textId="77777777" w:rsidR="004375CD" w:rsidRDefault="004375CD">
            <w:pPr>
              <w:autoSpaceDE w:val="0"/>
              <w:autoSpaceDN w:val="0"/>
              <w:adjustRightInd w:val="0"/>
              <w:jc w:val="center"/>
              <w:rPr>
                <w:b/>
                <w:bCs/>
                <w:color w:val="000000"/>
                <w:sz w:val="18"/>
                <w:szCs w:val="18"/>
              </w:rPr>
            </w:pPr>
            <w:r>
              <w:rPr>
                <w:b/>
                <w:bCs/>
                <w:color w:val="000000"/>
                <w:sz w:val="18"/>
                <w:szCs w:val="18"/>
              </w:rPr>
              <w:t>Číslo</w:t>
            </w:r>
          </w:p>
        </w:tc>
        <w:tc>
          <w:tcPr>
            <w:tcW w:w="821" w:type="dxa"/>
            <w:tcBorders>
              <w:top w:val="single" w:sz="6" w:space="0" w:color="auto"/>
              <w:left w:val="single" w:sz="6" w:space="0" w:color="auto"/>
              <w:bottom w:val="single" w:sz="6" w:space="0" w:color="auto"/>
              <w:right w:val="nil"/>
            </w:tcBorders>
            <w:shd w:val="solid" w:color="C0C0C0" w:fill="auto"/>
          </w:tcPr>
          <w:p w14:paraId="7C0DBCF3" w14:textId="77777777" w:rsidR="004375CD" w:rsidRDefault="004375CD">
            <w:pPr>
              <w:autoSpaceDE w:val="0"/>
              <w:autoSpaceDN w:val="0"/>
              <w:adjustRightInd w:val="0"/>
              <w:jc w:val="center"/>
              <w:rPr>
                <w:b/>
                <w:bCs/>
                <w:color w:val="000000"/>
                <w:sz w:val="18"/>
                <w:szCs w:val="18"/>
              </w:rPr>
            </w:pPr>
            <w:r>
              <w:rPr>
                <w:b/>
                <w:bCs/>
                <w:color w:val="000000"/>
                <w:sz w:val="18"/>
                <w:szCs w:val="18"/>
              </w:rPr>
              <w:t>Název</w:t>
            </w:r>
          </w:p>
        </w:tc>
        <w:tc>
          <w:tcPr>
            <w:tcW w:w="1435" w:type="dxa"/>
            <w:tcBorders>
              <w:top w:val="single" w:sz="6" w:space="0" w:color="auto"/>
              <w:left w:val="nil"/>
              <w:bottom w:val="single" w:sz="6" w:space="0" w:color="auto"/>
              <w:right w:val="nil"/>
            </w:tcBorders>
            <w:shd w:val="solid" w:color="C0C0C0" w:fill="auto"/>
          </w:tcPr>
          <w:p w14:paraId="3616A70C" w14:textId="77777777" w:rsidR="004375CD" w:rsidRDefault="004375CD">
            <w:pPr>
              <w:autoSpaceDE w:val="0"/>
              <w:autoSpaceDN w:val="0"/>
              <w:adjustRightInd w:val="0"/>
              <w:jc w:val="center"/>
              <w:rPr>
                <w:b/>
                <w:bCs/>
                <w:color w:val="000000"/>
                <w:sz w:val="18"/>
                <w:szCs w:val="18"/>
              </w:rPr>
            </w:pPr>
          </w:p>
        </w:tc>
        <w:tc>
          <w:tcPr>
            <w:tcW w:w="1073" w:type="dxa"/>
            <w:tcBorders>
              <w:top w:val="single" w:sz="6" w:space="0" w:color="auto"/>
              <w:left w:val="nil"/>
              <w:bottom w:val="single" w:sz="6" w:space="0" w:color="auto"/>
              <w:right w:val="nil"/>
            </w:tcBorders>
            <w:shd w:val="solid" w:color="C0C0C0" w:fill="auto"/>
          </w:tcPr>
          <w:p w14:paraId="1E133913" w14:textId="77777777" w:rsidR="004375CD" w:rsidRDefault="004375CD">
            <w:pPr>
              <w:autoSpaceDE w:val="0"/>
              <w:autoSpaceDN w:val="0"/>
              <w:adjustRightInd w:val="0"/>
              <w:jc w:val="center"/>
              <w:rPr>
                <w:b/>
                <w:bCs/>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shd w:val="solid" w:color="C0C0C0" w:fill="auto"/>
          </w:tcPr>
          <w:p w14:paraId="62814CD7" w14:textId="77777777" w:rsidR="004375CD" w:rsidRDefault="004375CD">
            <w:pPr>
              <w:autoSpaceDE w:val="0"/>
              <w:autoSpaceDN w:val="0"/>
              <w:adjustRightInd w:val="0"/>
              <w:jc w:val="center"/>
              <w:rPr>
                <w:b/>
                <w:bCs/>
                <w:color w:val="000000"/>
                <w:sz w:val="18"/>
                <w:szCs w:val="18"/>
              </w:rPr>
            </w:pPr>
            <w:r>
              <w:rPr>
                <w:b/>
                <w:bCs/>
                <w:color w:val="000000"/>
                <w:sz w:val="18"/>
                <w:szCs w:val="18"/>
              </w:rPr>
              <w:t>Typ dílu</w:t>
            </w:r>
          </w:p>
        </w:tc>
        <w:tc>
          <w:tcPr>
            <w:tcW w:w="1435" w:type="dxa"/>
            <w:tcBorders>
              <w:top w:val="single" w:sz="6" w:space="0" w:color="auto"/>
              <w:left w:val="single" w:sz="6" w:space="0" w:color="auto"/>
              <w:bottom w:val="single" w:sz="6" w:space="0" w:color="auto"/>
              <w:right w:val="single" w:sz="6" w:space="0" w:color="auto"/>
            </w:tcBorders>
            <w:shd w:val="solid" w:color="C0C0C0" w:fill="auto"/>
          </w:tcPr>
          <w:p w14:paraId="156DC420" w14:textId="77777777" w:rsidR="004375CD" w:rsidRDefault="004375CD">
            <w:pPr>
              <w:autoSpaceDE w:val="0"/>
              <w:autoSpaceDN w:val="0"/>
              <w:adjustRightInd w:val="0"/>
              <w:jc w:val="center"/>
              <w:rPr>
                <w:b/>
                <w:bCs/>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shd w:val="solid" w:color="C0C0C0" w:fill="auto"/>
          </w:tcPr>
          <w:p w14:paraId="2F09C84F" w14:textId="77777777" w:rsidR="004375CD" w:rsidRDefault="004375CD">
            <w:pPr>
              <w:autoSpaceDE w:val="0"/>
              <w:autoSpaceDN w:val="0"/>
              <w:adjustRightInd w:val="0"/>
              <w:jc w:val="center"/>
              <w:rPr>
                <w:b/>
                <w:bCs/>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shd w:val="solid" w:color="C0C0C0" w:fill="auto"/>
          </w:tcPr>
          <w:p w14:paraId="25563985" w14:textId="77777777" w:rsidR="004375CD" w:rsidRDefault="004375CD">
            <w:pPr>
              <w:autoSpaceDE w:val="0"/>
              <w:autoSpaceDN w:val="0"/>
              <w:adjustRightInd w:val="0"/>
              <w:jc w:val="center"/>
              <w:rPr>
                <w:b/>
                <w:bCs/>
                <w:color w:val="000000"/>
                <w:sz w:val="18"/>
                <w:szCs w:val="18"/>
              </w:rPr>
            </w:pPr>
            <w:r>
              <w:rPr>
                <w:b/>
                <w:bCs/>
                <w:color w:val="000000"/>
                <w:sz w:val="18"/>
                <w:szCs w:val="18"/>
              </w:rPr>
              <w:t>Celkem</w:t>
            </w:r>
          </w:p>
        </w:tc>
        <w:tc>
          <w:tcPr>
            <w:tcW w:w="615" w:type="dxa"/>
            <w:tcBorders>
              <w:top w:val="single" w:sz="6" w:space="0" w:color="auto"/>
              <w:left w:val="single" w:sz="6" w:space="0" w:color="auto"/>
              <w:bottom w:val="single" w:sz="6" w:space="0" w:color="auto"/>
              <w:right w:val="single" w:sz="6" w:space="0" w:color="auto"/>
            </w:tcBorders>
            <w:shd w:val="solid" w:color="C0C0C0" w:fill="auto"/>
          </w:tcPr>
          <w:p w14:paraId="77E96D58" w14:textId="77777777" w:rsidR="004375CD" w:rsidRDefault="004375CD">
            <w:pPr>
              <w:autoSpaceDE w:val="0"/>
              <w:autoSpaceDN w:val="0"/>
              <w:adjustRightInd w:val="0"/>
              <w:jc w:val="center"/>
              <w:rPr>
                <w:b/>
                <w:bCs/>
                <w:color w:val="000000"/>
                <w:sz w:val="18"/>
                <w:szCs w:val="18"/>
              </w:rPr>
            </w:pPr>
            <w:r>
              <w:rPr>
                <w:b/>
                <w:bCs/>
                <w:color w:val="000000"/>
                <w:sz w:val="18"/>
                <w:szCs w:val="18"/>
              </w:rPr>
              <w:t>%</w:t>
            </w:r>
          </w:p>
        </w:tc>
      </w:tr>
      <w:tr w:rsidR="004375CD" w14:paraId="1FBE68AB" w14:textId="77777777" w:rsidTr="004375CD">
        <w:tblPrEx>
          <w:tblCellMar>
            <w:top w:w="0" w:type="dxa"/>
            <w:bottom w:w="0" w:type="dxa"/>
          </w:tblCellMar>
        </w:tblPrEx>
        <w:trPr>
          <w:trHeight w:val="713"/>
        </w:trPr>
        <w:tc>
          <w:tcPr>
            <w:tcW w:w="1483" w:type="dxa"/>
            <w:tcBorders>
              <w:top w:val="single" w:sz="6" w:space="0" w:color="auto"/>
              <w:left w:val="single" w:sz="6" w:space="0" w:color="auto"/>
              <w:bottom w:val="single" w:sz="6" w:space="0" w:color="auto"/>
              <w:right w:val="nil"/>
            </w:tcBorders>
          </w:tcPr>
          <w:p w14:paraId="225D126D" w14:textId="77777777" w:rsidR="004375CD" w:rsidRDefault="004375CD">
            <w:pPr>
              <w:autoSpaceDE w:val="0"/>
              <w:autoSpaceDN w:val="0"/>
              <w:adjustRightInd w:val="0"/>
              <w:rPr>
                <w:color w:val="000000"/>
                <w:sz w:val="18"/>
                <w:szCs w:val="18"/>
              </w:rPr>
            </w:pPr>
            <w:r>
              <w:rPr>
                <w:color w:val="000000"/>
                <w:sz w:val="18"/>
                <w:szCs w:val="18"/>
              </w:rPr>
              <w:t>1</w:t>
            </w:r>
          </w:p>
        </w:tc>
        <w:tc>
          <w:tcPr>
            <w:tcW w:w="1" w:type="dxa"/>
            <w:gridSpan w:val="2"/>
            <w:tcBorders>
              <w:top w:val="single" w:sz="6" w:space="0" w:color="auto"/>
              <w:left w:val="single" w:sz="6" w:space="0" w:color="auto"/>
              <w:bottom w:val="single" w:sz="6" w:space="0" w:color="auto"/>
              <w:right w:val="nil"/>
            </w:tcBorders>
          </w:tcPr>
          <w:p w14:paraId="6798B277" w14:textId="77777777" w:rsidR="004375CD" w:rsidRDefault="004375CD">
            <w:pPr>
              <w:autoSpaceDE w:val="0"/>
              <w:autoSpaceDN w:val="0"/>
              <w:adjustRightInd w:val="0"/>
              <w:rPr>
                <w:color w:val="000000"/>
                <w:sz w:val="18"/>
                <w:szCs w:val="18"/>
              </w:rPr>
            </w:pPr>
            <w:r>
              <w:rPr>
                <w:color w:val="000000"/>
                <w:sz w:val="18"/>
                <w:szCs w:val="18"/>
              </w:rPr>
              <w:t>Zemní práce</w:t>
            </w:r>
          </w:p>
        </w:tc>
        <w:tc>
          <w:tcPr>
            <w:tcW w:w="1073" w:type="dxa"/>
            <w:tcBorders>
              <w:top w:val="single" w:sz="6" w:space="0" w:color="auto"/>
              <w:left w:val="nil"/>
              <w:bottom w:val="single" w:sz="6" w:space="0" w:color="auto"/>
              <w:right w:val="nil"/>
            </w:tcBorders>
          </w:tcPr>
          <w:p w14:paraId="68A15DFA" w14:textId="77777777" w:rsidR="004375CD" w:rsidRDefault="004375CD">
            <w:pPr>
              <w:autoSpaceDE w:val="0"/>
              <w:autoSpaceDN w:val="0"/>
              <w:adjustRightInd w:val="0"/>
              <w:jc w:val="right"/>
              <w:rPr>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14:paraId="119F37EF" w14:textId="77777777" w:rsidR="004375CD" w:rsidRDefault="004375CD">
            <w:pPr>
              <w:autoSpaceDE w:val="0"/>
              <w:autoSpaceDN w:val="0"/>
              <w:adjustRightInd w:val="0"/>
              <w:jc w:val="center"/>
              <w:rPr>
                <w:color w:val="000000"/>
                <w:sz w:val="18"/>
                <w:szCs w:val="18"/>
              </w:rPr>
            </w:pPr>
            <w:r>
              <w:rPr>
                <w:color w:val="000000"/>
                <w:sz w:val="18"/>
                <w:szCs w:val="18"/>
              </w:rPr>
              <w:t>HSV</w:t>
            </w:r>
          </w:p>
        </w:tc>
        <w:tc>
          <w:tcPr>
            <w:tcW w:w="1435" w:type="dxa"/>
            <w:tcBorders>
              <w:top w:val="single" w:sz="6" w:space="0" w:color="auto"/>
              <w:left w:val="single" w:sz="6" w:space="0" w:color="auto"/>
              <w:bottom w:val="single" w:sz="6" w:space="0" w:color="auto"/>
              <w:right w:val="single" w:sz="6" w:space="0" w:color="auto"/>
            </w:tcBorders>
          </w:tcPr>
          <w:p w14:paraId="243185D2"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1AE79365"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410E55D2" w14:textId="77777777" w:rsidR="004375CD" w:rsidRDefault="004375CD">
            <w:pPr>
              <w:autoSpaceDE w:val="0"/>
              <w:autoSpaceDN w:val="0"/>
              <w:adjustRightInd w:val="0"/>
              <w:jc w:val="right"/>
              <w:rPr>
                <w:color w:val="000000"/>
                <w:sz w:val="18"/>
                <w:szCs w:val="18"/>
              </w:rPr>
            </w:pPr>
            <w:r>
              <w:rPr>
                <w:color w:val="000000"/>
                <w:sz w:val="18"/>
                <w:szCs w:val="18"/>
              </w:rPr>
              <w:t>173 898,87</w:t>
            </w:r>
          </w:p>
        </w:tc>
        <w:tc>
          <w:tcPr>
            <w:tcW w:w="615" w:type="dxa"/>
            <w:tcBorders>
              <w:top w:val="single" w:sz="6" w:space="0" w:color="auto"/>
              <w:left w:val="single" w:sz="6" w:space="0" w:color="auto"/>
              <w:bottom w:val="single" w:sz="6" w:space="0" w:color="auto"/>
              <w:right w:val="single" w:sz="6" w:space="0" w:color="auto"/>
            </w:tcBorders>
          </w:tcPr>
          <w:p w14:paraId="5DFF21BE" w14:textId="77777777" w:rsidR="004375CD" w:rsidRDefault="004375CD">
            <w:pPr>
              <w:autoSpaceDE w:val="0"/>
              <w:autoSpaceDN w:val="0"/>
              <w:adjustRightInd w:val="0"/>
              <w:jc w:val="right"/>
              <w:rPr>
                <w:color w:val="000000"/>
                <w:sz w:val="18"/>
                <w:szCs w:val="18"/>
              </w:rPr>
            </w:pPr>
            <w:r>
              <w:rPr>
                <w:color w:val="000000"/>
                <w:sz w:val="18"/>
                <w:szCs w:val="18"/>
              </w:rPr>
              <w:t>20,7</w:t>
            </w:r>
          </w:p>
        </w:tc>
      </w:tr>
      <w:tr w:rsidR="004375CD" w14:paraId="1D1CE897" w14:textId="77777777" w:rsidTr="004375CD">
        <w:tblPrEx>
          <w:tblCellMar>
            <w:top w:w="0" w:type="dxa"/>
            <w:bottom w:w="0" w:type="dxa"/>
          </w:tblCellMar>
        </w:tblPrEx>
        <w:trPr>
          <w:trHeight w:val="713"/>
        </w:trPr>
        <w:tc>
          <w:tcPr>
            <w:tcW w:w="1483" w:type="dxa"/>
            <w:tcBorders>
              <w:top w:val="single" w:sz="6" w:space="0" w:color="auto"/>
              <w:left w:val="single" w:sz="6" w:space="0" w:color="auto"/>
              <w:bottom w:val="single" w:sz="6" w:space="0" w:color="auto"/>
              <w:right w:val="nil"/>
            </w:tcBorders>
          </w:tcPr>
          <w:p w14:paraId="66C21826" w14:textId="77777777" w:rsidR="004375CD" w:rsidRDefault="004375CD">
            <w:pPr>
              <w:autoSpaceDE w:val="0"/>
              <w:autoSpaceDN w:val="0"/>
              <w:adjustRightInd w:val="0"/>
              <w:rPr>
                <w:color w:val="000000"/>
                <w:sz w:val="18"/>
                <w:szCs w:val="18"/>
              </w:rPr>
            </w:pPr>
            <w:r>
              <w:rPr>
                <w:color w:val="000000"/>
                <w:sz w:val="18"/>
                <w:szCs w:val="18"/>
              </w:rPr>
              <w:t>5</w:t>
            </w:r>
          </w:p>
        </w:tc>
        <w:tc>
          <w:tcPr>
            <w:tcW w:w="1" w:type="dxa"/>
            <w:gridSpan w:val="2"/>
            <w:tcBorders>
              <w:top w:val="single" w:sz="6" w:space="0" w:color="auto"/>
              <w:left w:val="single" w:sz="6" w:space="0" w:color="auto"/>
              <w:bottom w:val="single" w:sz="6" w:space="0" w:color="auto"/>
              <w:right w:val="nil"/>
            </w:tcBorders>
          </w:tcPr>
          <w:p w14:paraId="3F255434" w14:textId="77777777" w:rsidR="004375CD" w:rsidRDefault="004375CD">
            <w:pPr>
              <w:autoSpaceDE w:val="0"/>
              <w:autoSpaceDN w:val="0"/>
              <w:adjustRightInd w:val="0"/>
              <w:rPr>
                <w:color w:val="000000"/>
                <w:sz w:val="18"/>
                <w:szCs w:val="18"/>
              </w:rPr>
            </w:pPr>
            <w:r>
              <w:rPr>
                <w:color w:val="000000"/>
                <w:sz w:val="18"/>
                <w:szCs w:val="18"/>
              </w:rPr>
              <w:t>Komunikace</w:t>
            </w:r>
          </w:p>
        </w:tc>
        <w:tc>
          <w:tcPr>
            <w:tcW w:w="1073" w:type="dxa"/>
            <w:tcBorders>
              <w:top w:val="single" w:sz="6" w:space="0" w:color="auto"/>
              <w:left w:val="nil"/>
              <w:bottom w:val="single" w:sz="6" w:space="0" w:color="auto"/>
              <w:right w:val="nil"/>
            </w:tcBorders>
          </w:tcPr>
          <w:p w14:paraId="50EBE443" w14:textId="77777777" w:rsidR="004375CD" w:rsidRDefault="004375CD">
            <w:pPr>
              <w:autoSpaceDE w:val="0"/>
              <w:autoSpaceDN w:val="0"/>
              <w:adjustRightInd w:val="0"/>
              <w:jc w:val="right"/>
              <w:rPr>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14:paraId="04A0B2A3" w14:textId="77777777" w:rsidR="004375CD" w:rsidRDefault="004375CD">
            <w:pPr>
              <w:autoSpaceDE w:val="0"/>
              <w:autoSpaceDN w:val="0"/>
              <w:adjustRightInd w:val="0"/>
              <w:jc w:val="center"/>
              <w:rPr>
                <w:color w:val="000000"/>
                <w:sz w:val="18"/>
                <w:szCs w:val="18"/>
              </w:rPr>
            </w:pPr>
            <w:r>
              <w:rPr>
                <w:color w:val="000000"/>
                <w:sz w:val="18"/>
                <w:szCs w:val="18"/>
              </w:rPr>
              <w:t>HSV</w:t>
            </w:r>
          </w:p>
        </w:tc>
        <w:tc>
          <w:tcPr>
            <w:tcW w:w="1435" w:type="dxa"/>
            <w:tcBorders>
              <w:top w:val="single" w:sz="6" w:space="0" w:color="auto"/>
              <w:left w:val="single" w:sz="6" w:space="0" w:color="auto"/>
              <w:bottom w:val="single" w:sz="6" w:space="0" w:color="auto"/>
              <w:right w:val="single" w:sz="6" w:space="0" w:color="auto"/>
            </w:tcBorders>
          </w:tcPr>
          <w:p w14:paraId="23F1D7F4"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0FF68316"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7F0F957E" w14:textId="77777777" w:rsidR="004375CD" w:rsidRDefault="004375CD">
            <w:pPr>
              <w:autoSpaceDE w:val="0"/>
              <w:autoSpaceDN w:val="0"/>
              <w:adjustRightInd w:val="0"/>
              <w:jc w:val="right"/>
              <w:rPr>
                <w:color w:val="000000"/>
                <w:sz w:val="18"/>
                <w:szCs w:val="18"/>
              </w:rPr>
            </w:pPr>
            <w:r>
              <w:rPr>
                <w:color w:val="000000"/>
                <w:sz w:val="18"/>
                <w:szCs w:val="18"/>
              </w:rPr>
              <w:t>314 531,20</w:t>
            </w:r>
          </w:p>
        </w:tc>
        <w:tc>
          <w:tcPr>
            <w:tcW w:w="615" w:type="dxa"/>
            <w:tcBorders>
              <w:top w:val="single" w:sz="6" w:space="0" w:color="auto"/>
              <w:left w:val="single" w:sz="6" w:space="0" w:color="auto"/>
              <w:bottom w:val="single" w:sz="6" w:space="0" w:color="auto"/>
              <w:right w:val="single" w:sz="6" w:space="0" w:color="auto"/>
            </w:tcBorders>
          </w:tcPr>
          <w:p w14:paraId="13E6ECF3" w14:textId="77777777" w:rsidR="004375CD" w:rsidRDefault="004375CD">
            <w:pPr>
              <w:autoSpaceDE w:val="0"/>
              <w:autoSpaceDN w:val="0"/>
              <w:adjustRightInd w:val="0"/>
              <w:jc w:val="right"/>
              <w:rPr>
                <w:color w:val="000000"/>
                <w:sz w:val="18"/>
                <w:szCs w:val="18"/>
              </w:rPr>
            </w:pPr>
            <w:r>
              <w:rPr>
                <w:color w:val="000000"/>
                <w:sz w:val="18"/>
                <w:szCs w:val="18"/>
              </w:rPr>
              <w:t>37,4</w:t>
            </w:r>
          </w:p>
        </w:tc>
      </w:tr>
      <w:tr w:rsidR="004375CD" w14:paraId="0E896924" w14:textId="77777777" w:rsidTr="004375CD">
        <w:tblPrEx>
          <w:tblCellMar>
            <w:top w:w="0" w:type="dxa"/>
            <w:bottom w:w="0" w:type="dxa"/>
          </w:tblCellMar>
        </w:tblPrEx>
        <w:trPr>
          <w:trHeight w:val="713"/>
        </w:trPr>
        <w:tc>
          <w:tcPr>
            <w:tcW w:w="1483" w:type="dxa"/>
            <w:tcBorders>
              <w:top w:val="single" w:sz="6" w:space="0" w:color="auto"/>
              <w:left w:val="single" w:sz="6" w:space="0" w:color="auto"/>
              <w:bottom w:val="single" w:sz="6" w:space="0" w:color="auto"/>
              <w:right w:val="nil"/>
            </w:tcBorders>
          </w:tcPr>
          <w:p w14:paraId="7913B92D" w14:textId="77777777" w:rsidR="004375CD" w:rsidRDefault="004375CD">
            <w:pPr>
              <w:autoSpaceDE w:val="0"/>
              <w:autoSpaceDN w:val="0"/>
              <w:adjustRightInd w:val="0"/>
              <w:rPr>
                <w:color w:val="000000"/>
                <w:sz w:val="18"/>
                <w:szCs w:val="18"/>
              </w:rPr>
            </w:pPr>
            <w:r>
              <w:rPr>
                <w:color w:val="000000"/>
                <w:sz w:val="18"/>
                <w:szCs w:val="18"/>
              </w:rPr>
              <w:t>8</w:t>
            </w:r>
          </w:p>
        </w:tc>
        <w:tc>
          <w:tcPr>
            <w:tcW w:w="1" w:type="dxa"/>
            <w:gridSpan w:val="2"/>
            <w:tcBorders>
              <w:top w:val="single" w:sz="6" w:space="0" w:color="auto"/>
              <w:left w:val="single" w:sz="6" w:space="0" w:color="auto"/>
              <w:bottom w:val="single" w:sz="6" w:space="0" w:color="auto"/>
              <w:right w:val="nil"/>
            </w:tcBorders>
          </w:tcPr>
          <w:p w14:paraId="04B3E8C4" w14:textId="77777777" w:rsidR="004375CD" w:rsidRDefault="004375CD">
            <w:pPr>
              <w:autoSpaceDE w:val="0"/>
              <w:autoSpaceDN w:val="0"/>
              <w:adjustRightInd w:val="0"/>
              <w:rPr>
                <w:color w:val="000000"/>
                <w:sz w:val="18"/>
                <w:szCs w:val="18"/>
              </w:rPr>
            </w:pPr>
            <w:r>
              <w:rPr>
                <w:color w:val="000000"/>
                <w:sz w:val="18"/>
                <w:szCs w:val="18"/>
              </w:rPr>
              <w:t>Trubní vedení</w:t>
            </w:r>
          </w:p>
        </w:tc>
        <w:tc>
          <w:tcPr>
            <w:tcW w:w="1073" w:type="dxa"/>
            <w:tcBorders>
              <w:top w:val="single" w:sz="6" w:space="0" w:color="auto"/>
              <w:left w:val="nil"/>
              <w:bottom w:val="single" w:sz="6" w:space="0" w:color="auto"/>
              <w:right w:val="nil"/>
            </w:tcBorders>
          </w:tcPr>
          <w:p w14:paraId="51882F32" w14:textId="77777777" w:rsidR="004375CD" w:rsidRDefault="004375CD">
            <w:pPr>
              <w:autoSpaceDE w:val="0"/>
              <w:autoSpaceDN w:val="0"/>
              <w:adjustRightInd w:val="0"/>
              <w:jc w:val="right"/>
              <w:rPr>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14:paraId="7087720B" w14:textId="77777777" w:rsidR="004375CD" w:rsidRDefault="004375CD">
            <w:pPr>
              <w:autoSpaceDE w:val="0"/>
              <w:autoSpaceDN w:val="0"/>
              <w:adjustRightInd w:val="0"/>
              <w:jc w:val="center"/>
              <w:rPr>
                <w:color w:val="000000"/>
                <w:sz w:val="18"/>
                <w:szCs w:val="18"/>
              </w:rPr>
            </w:pPr>
            <w:r>
              <w:rPr>
                <w:color w:val="000000"/>
                <w:sz w:val="18"/>
                <w:szCs w:val="18"/>
              </w:rPr>
              <w:t>HSV</w:t>
            </w:r>
          </w:p>
        </w:tc>
        <w:tc>
          <w:tcPr>
            <w:tcW w:w="1435" w:type="dxa"/>
            <w:tcBorders>
              <w:top w:val="single" w:sz="6" w:space="0" w:color="auto"/>
              <w:left w:val="single" w:sz="6" w:space="0" w:color="auto"/>
              <w:bottom w:val="single" w:sz="6" w:space="0" w:color="auto"/>
              <w:right w:val="single" w:sz="6" w:space="0" w:color="auto"/>
            </w:tcBorders>
          </w:tcPr>
          <w:p w14:paraId="172F0AE2"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02C12F63"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48438DAE" w14:textId="77777777" w:rsidR="004375CD" w:rsidRDefault="004375CD">
            <w:pPr>
              <w:autoSpaceDE w:val="0"/>
              <w:autoSpaceDN w:val="0"/>
              <w:adjustRightInd w:val="0"/>
              <w:jc w:val="right"/>
              <w:rPr>
                <w:color w:val="000000"/>
                <w:sz w:val="18"/>
                <w:szCs w:val="18"/>
              </w:rPr>
            </w:pPr>
            <w:r>
              <w:rPr>
                <w:color w:val="000000"/>
                <w:sz w:val="18"/>
                <w:szCs w:val="18"/>
              </w:rPr>
              <w:t>21 684,79</w:t>
            </w:r>
          </w:p>
        </w:tc>
        <w:tc>
          <w:tcPr>
            <w:tcW w:w="615" w:type="dxa"/>
            <w:tcBorders>
              <w:top w:val="single" w:sz="6" w:space="0" w:color="auto"/>
              <w:left w:val="single" w:sz="6" w:space="0" w:color="auto"/>
              <w:bottom w:val="single" w:sz="6" w:space="0" w:color="auto"/>
              <w:right w:val="single" w:sz="6" w:space="0" w:color="auto"/>
            </w:tcBorders>
          </w:tcPr>
          <w:p w14:paraId="629F2633" w14:textId="77777777" w:rsidR="004375CD" w:rsidRDefault="004375CD">
            <w:pPr>
              <w:autoSpaceDE w:val="0"/>
              <w:autoSpaceDN w:val="0"/>
              <w:adjustRightInd w:val="0"/>
              <w:jc w:val="right"/>
              <w:rPr>
                <w:color w:val="000000"/>
                <w:sz w:val="18"/>
                <w:szCs w:val="18"/>
              </w:rPr>
            </w:pPr>
            <w:r>
              <w:rPr>
                <w:color w:val="000000"/>
                <w:sz w:val="18"/>
                <w:szCs w:val="18"/>
              </w:rPr>
              <w:t>2,6</w:t>
            </w:r>
          </w:p>
        </w:tc>
      </w:tr>
      <w:tr w:rsidR="004375CD" w14:paraId="7D4659BF" w14:textId="77777777" w:rsidTr="004375CD">
        <w:tblPrEx>
          <w:tblCellMar>
            <w:top w:w="0" w:type="dxa"/>
            <w:bottom w:w="0" w:type="dxa"/>
          </w:tblCellMar>
        </w:tblPrEx>
        <w:trPr>
          <w:trHeight w:val="713"/>
        </w:trPr>
        <w:tc>
          <w:tcPr>
            <w:tcW w:w="1483" w:type="dxa"/>
            <w:tcBorders>
              <w:top w:val="single" w:sz="6" w:space="0" w:color="auto"/>
              <w:left w:val="single" w:sz="6" w:space="0" w:color="auto"/>
              <w:bottom w:val="single" w:sz="6" w:space="0" w:color="auto"/>
              <w:right w:val="nil"/>
            </w:tcBorders>
          </w:tcPr>
          <w:p w14:paraId="48935229" w14:textId="77777777" w:rsidR="004375CD" w:rsidRDefault="004375CD">
            <w:pPr>
              <w:autoSpaceDE w:val="0"/>
              <w:autoSpaceDN w:val="0"/>
              <w:adjustRightInd w:val="0"/>
              <w:rPr>
                <w:color w:val="000000"/>
                <w:sz w:val="18"/>
                <w:szCs w:val="18"/>
              </w:rPr>
            </w:pPr>
            <w:r>
              <w:rPr>
                <w:color w:val="000000"/>
                <w:sz w:val="18"/>
                <w:szCs w:val="18"/>
              </w:rPr>
              <w:t>91</w:t>
            </w:r>
          </w:p>
        </w:tc>
        <w:tc>
          <w:tcPr>
            <w:tcW w:w="1" w:type="dxa"/>
            <w:gridSpan w:val="3"/>
            <w:tcBorders>
              <w:top w:val="single" w:sz="6" w:space="0" w:color="auto"/>
              <w:left w:val="single" w:sz="6" w:space="0" w:color="auto"/>
              <w:bottom w:val="single" w:sz="6" w:space="0" w:color="auto"/>
              <w:right w:val="nil"/>
            </w:tcBorders>
          </w:tcPr>
          <w:p w14:paraId="56C3BEB1" w14:textId="77777777" w:rsidR="004375CD" w:rsidRDefault="004375CD">
            <w:pPr>
              <w:autoSpaceDE w:val="0"/>
              <w:autoSpaceDN w:val="0"/>
              <w:adjustRightInd w:val="0"/>
              <w:rPr>
                <w:color w:val="000000"/>
                <w:sz w:val="18"/>
                <w:szCs w:val="18"/>
              </w:rPr>
            </w:pPr>
            <w:r>
              <w:rPr>
                <w:color w:val="000000"/>
                <w:sz w:val="18"/>
                <w:szCs w:val="18"/>
              </w:rPr>
              <w:t>Doplňující práce na komunikaci</w:t>
            </w:r>
          </w:p>
        </w:tc>
        <w:tc>
          <w:tcPr>
            <w:tcW w:w="1294" w:type="dxa"/>
            <w:tcBorders>
              <w:top w:val="single" w:sz="6" w:space="0" w:color="auto"/>
              <w:left w:val="single" w:sz="6" w:space="0" w:color="auto"/>
              <w:bottom w:val="single" w:sz="6" w:space="0" w:color="auto"/>
              <w:right w:val="single" w:sz="6" w:space="0" w:color="auto"/>
            </w:tcBorders>
          </w:tcPr>
          <w:p w14:paraId="05D50C1B" w14:textId="77777777" w:rsidR="004375CD" w:rsidRDefault="004375CD">
            <w:pPr>
              <w:autoSpaceDE w:val="0"/>
              <w:autoSpaceDN w:val="0"/>
              <w:adjustRightInd w:val="0"/>
              <w:jc w:val="center"/>
              <w:rPr>
                <w:color w:val="000000"/>
                <w:sz w:val="18"/>
                <w:szCs w:val="18"/>
              </w:rPr>
            </w:pPr>
            <w:r>
              <w:rPr>
                <w:color w:val="000000"/>
                <w:sz w:val="18"/>
                <w:szCs w:val="18"/>
              </w:rPr>
              <w:t>HSV</w:t>
            </w:r>
          </w:p>
        </w:tc>
        <w:tc>
          <w:tcPr>
            <w:tcW w:w="1435" w:type="dxa"/>
            <w:tcBorders>
              <w:top w:val="single" w:sz="6" w:space="0" w:color="auto"/>
              <w:left w:val="single" w:sz="6" w:space="0" w:color="auto"/>
              <w:bottom w:val="single" w:sz="6" w:space="0" w:color="auto"/>
              <w:right w:val="single" w:sz="6" w:space="0" w:color="auto"/>
            </w:tcBorders>
          </w:tcPr>
          <w:p w14:paraId="593E18BC"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3E47D597"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64D9CDE8" w14:textId="77777777" w:rsidR="004375CD" w:rsidRDefault="004375CD">
            <w:pPr>
              <w:autoSpaceDE w:val="0"/>
              <w:autoSpaceDN w:val="0"/>
              <w:adjustRightInd w:val="0"/>
              <w:jc w:val="right"/>
              <w:rPr>
                <w:color w:val="000000"/>
                <w:sz w:val="18"/>
                <w:szCs w:val="18"/>
              </w:rPr>
            </w:pPr>
            <w:r>
              <w:rPr>
                <w:color w:val="000000"/>
                <w:sz w:val="18"/>
                <w:szCs w:val="18"/>
              </w:rPr>
              <w:t>88 809,56</w:t>
            </w:r>
          </w:p>
        </w:tc>
        <w:tc>
          <w:tcPr>
            <w:tcW w:w="615" w:type="dxa"/>
            <w:tcBorders>
              <w:top w:val="single" w:sz="6" w:space="0" w:color="auto"/>
              <w:left w:val="single" w:sz="6" w:space="0" w:color="auto"/>
              <w:bottom w:val="single" w:sz="6" w:space="0" w:color="auto"/>
              <w:right w:val="single" w:sz="6" w:space="0" w:color="auto"/>
            </w:tcBorders>
          </w:tcPr>
          <w:p w14:paraId="12BD2523" w14:textId="77777777" w:rsidR="004375CD" w:rsidRDefault="004375CD">
            <w:pPr>
              <w:autoSpaceDE w:val="0"/>
              <w:autoSpaceDN w:val="0"/>
              <w:adjustRightInd w:val="0"/>
              <w:jc w:val="right"/>
              <w:rPr>
                <w:color w:val="000000"/>
                <w:sz w:val="18"/>
                <w:szCs w:val="18"/>
              </w:rPr>
            </w:pPr>
            <w:r>
              <w:rPr>
                <w:color w:val="000000"/>
                <w:sz w:val="18"/>
                <w:szCs w:val="18"/>
              </w:rPr>
              <w:t>10,5</w:t>
            </w:r>
          </w:p>
        </w:tc>
      </w:tr>
      <w:tr w:rsidR="004375CD" w14:paraId="2F7BAE29" w14:textId="77777777" w:rsidTr="004375CD">
        <w:tblPrEx>
          <w:tblCellMar>
            <w:top w:w="0" w:type="dxa"/>
            <w:bottom w:w="0" w:type="dxa"/>
          </w:tblCellMar>
        </w:tblPrEx>
        <w:trPr>
          <w:trHeight w:val="713"/>
        </w:trPr>
        <w:tc>
          <w:tcPr>
            <w:tcW w:w="1483" w:type="dxa"/>
            <w:tcBorders>
              <w:top w:val="single" w:sz="6" w:space="0" w:color="auto"/>
              <w:left w:val="single" w:sz="6" w:space="0" w:color="auto"/>
              <w:bottom w:val="single" w:sz="6" w:space="0" w:color="auto"/>
              <w:right w:val="nil"/>
            </w:tcBorders>
          </w:tcPr>
          <w:p w14:paraId="0EEDF0C5" w14:textId="77777777" w:rsidR="004375CD" w:rsidRDefault="004375CD">
            <w:pPr>
              <w:autoSpaceDE w:val="0"/>
              <w:autoSpaceDN w:val="0"/>
              <w:adjustRightInd w:val="0"/>
              <w:rPr>
                <w:color w:val="000000"/>
                <w:sz w:val="18"/>
                <w:szCs w:val="18"/>
              </w:rPr>
            </w:pPr>
            <w:r>
              <w:rPr>
                <w:color w:val="000000"/>
                <w:sz w:val="18"/>
                <w:szCs w:val="18"/>
              </w:rPr>
              <w:t>96</w:t>
            </w:r>
          </w:p>
        </w:tc>
        <w:tc>
          <w:tcPr>
            <w:tcW w:w="1" w:type="dxa"/>
            <w:gridSpan w:val="2"/>
            <w:tcBorders>
              <w:top w:val="single" w:sz="6" w:space="0" w:color="auto"/>
              <w:left w:val="single" w:sz="6" w:space="0" w:color="auto"/>
              <w:bottom w:val="single" w:sz="6" w:space="0" w:color="auto"/>
              <w:right w:val="nil"/>
            </w:tcBorders>
          </w:tcPr>
          <w:p w14:paraId="593A7D1F" w14:textId="77777777" w:rsidR="004375CD" w:rsidRDefault="004375CD">
            <w:pPr>
              <w:autoSpaceDE w:val="0"/>
              <w:autoSpaceDN w:val="0"/>
              <w:adjustRightInd w:val="0"/>
              <w:rPr>
                <w:color w:val="000000"/>
                <w:sz w:val="18"/>
                <w:szCs w:val="18"/>
              </w:rPr>
            </w:pPr>
            <w:r>
              <w:rPr>
                <w:color w:val="000000"/>
                <w:sz w:val="18"/>
                <w:szCs w:val="18"/>
              </w:rPr>
              <w:t>Bourání konstrukcí</w:t>
            </w:r>
          </w:p>
        </w:tc>
        <w:tc>
          <w:tcPr>
            <w:tcW w:w="1073" w:type="dxa"/>
            <w:tcBorders>
              <w:top w:val="single" w:sz="6" w:space="0" w:color="auto"/>
              <w:left w:val="nil"/>
              <w:bottom w:val="single" w:sz="6" w:space="0" w:color="auto"/>
              <w:right w:val="nil"/>
            </w:tcBorders>
          </w:tcPr>
          <w:p w14:paraId="0C2A0036" w14:textId="77777777" w:rsidR="004375CD" w:rsidRDefault="004375CD">
            <w:pPr>
              <w:autoSpaceDE w:val="0"/>
              <w:autoSpaceDN w:val="0"/>
              <w:adjustRightInd w:val="0"/>
              <w:jc w:val="right"/>
              <w:rPr>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14:paraId="4256D728" w14:textId="77777777" w:rsidR="004375CD" w:rsidRDefault="004375CD">
            <w:pPr>
              <w:autoSpaceDE w:val="0"/>
              <w:autoSpaceDN w:val="0"/>
              <w:adjustRightInd w:val="0"/>
              <w:jc w:val="center"/>
              <w:rPr>
                <w:color w:val="000000"/>
                <w:sz w:val="18"/>
                <w:szCs w:val="18"/>
              </w:rPr>
            </w:pPr>
            <w:r>
              <w:rPr>
                <w:color w:val="000000"/>
                <w:sz w:val="18"/>
                <w:szCs w:val="18"/>
              </w:rPr>
              <w:t>HSV</w:t>
            </w:r>
          </w:p>
        </w:tc>
        <w:tc>
          <w:tcPr>
            <w:tcW w:w="1435" w:type="dxa"/>
            <w:tcBorders>
              <w:top w:val="single" w:sz="6" w:space="0" w:color="auto"/>
              <w:left w:val="single" w:sz="6" w:space="0" w:color="auto"/>
              <w:bottom w:val="single" w:sz="6" w:space="0" w:color="auto"/>
              <w:right w:val="single" w:sz="6" w:space="0" w:color="auto"/>
            </w:tcBorders>
          </w:tcPr>
          <w:p w14:paraId="1888F492"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591B531D"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085063B8" w14:textId="77777777" w:rsidR="004375CD" w:rsidRDefault="004375CD">
            <w:pPr>
              <w:autoSpaceDE w:val="0"/>
              <w:autoSpaceDN w:val="0"/>
              <w:adjustRightInd w:val="0"/>
              <w:jc w:val="right"/>
              <w:rPr>
                <w:color w:val="000000"/>
                <w:sz w:val="18"/>
                <w:szCs w:val="18"/>
              </w:rPr>
            </w:pPr>
            <w:r>
              <w:rPr>
                <w:color w:val="000000"/>
                <w:sz w:val="18"/>
                <w:szCs w:val="18"/>
              </w:rPr>
              <w:t>1 011,14</w:t>
            </w:r>
          </w:p>
        </w:tc>
        <w:tc>
          <w:tcPr>
            <w:tcW w:w="615" w:type="dxa"/>
            <w:tcBorders>
              <w:top w:val="single" w:sz="6" w:space="0" w:color="auto"/>
              <w:left w:val="single" w:sz="6" w:space="0" w:color="auto"/>
              <w:bottom w:val="single" w:sz="6" w:space="0" w:color="auto"/>
              <w:right w:val="single" w:sz="6" w:space="0" w:color="auto"/>
            </w:tcBorders>
          </w:tcPr>
          <w:p w14:paraId="0F0E37B4" w14:textId="77777777" w:rsidR="004375CD" w:rsidRDefault="004375CD">
            <w:pPr>
              <w:autoSpaceDE w:val="0"/>
              <w:autoSpaceDN w:val="0"/>
              <w:adjustRightInd w:val="0"/>
              <w:jc w:val="right"/>
              <w:rPr>
                <w:color w:val="000000"/>
                <w:sz w:val="18"/>
                <w:szCs w:val="18"/>
              </w:rPr>
            </w:pPr>
            <w:r>
              <w:rPr>
                <w:color w:val="000000"/>
                <w:sz w:val="18"/>
                <w:szCs w:val="18"/>
              </w:rPr>
              <w:t>0,1</w:t>
            </w:r>
          </w:p>
        </w:tc>
      </w:tr>
      <w:tr w:rsidR="004375CD" w14:paraId="715C1368" w14:textId="77777777" w:rsidTr="004375CD">
        <w:tblPrEx>
          <w:tblCellMar>
            <w:top w:w="0" w:type="dxa"/>
            <w:bottom w:w="0" w:type="dxa"/>
          </w:tblCellMar>
        </w:tblPrEx>
        <w:trPr>
          <w:trHeight w:val="713"/>
        </w:trPr>
        <w:tc>
          <w:tcPr>
            <w:tcW w:w="1483" w:type="dxa"/>
            <w:tcBorders>
              <w:top w:val="single" w:sz="6" w:space="0" w:color="auto"/>
              <w:left w:val="single" w:sz="6" w:space="0" w:color="auto"/>
              <w:bottom w:val="single" w:sz="6" w:space="0" w:color="auto"/>
              <w:right w:val="nil"/>
            </w:tcBorders>
          </w:tcPr>
          <w:p w14:paraId="36D53675" w14:textId="77777777" w:rsidR="004375CD" w:rsidRDefault="004375CD">
            <w:pPr>
              <w:autoSpaceDE w:val="0"/>
              <w:autoSpaceDN w:val="0"/>
              <w:adjustRightInd w:val="0"/>
              <w:rPr>
                <w:color w:val="000000"/>
                <w:sz w:val="18"/>
                <w:szCs w:val="18"/>
              </w:rPr>
            </w:pPr>
            <w:r>
              <w:rPr>
                <w:color w:val="000000"/>
                <w:sz w:val="18"/>
                <w:szCs w:val="18"/>
              </w:rPr>
              <w:lastRenderedPageBreak/>
              <w:t>97</w:t>
            </w:r>
          </w:p>
        </w:tc>
        <w:tc>
          <w:tcPr>
            <w:tcW w:w="1" w:type="dxa"/>
            <w:gridSpan w:val="3"/>
            <w:tcBorders>
              <w:top w:val="single" w:sz="6" w:space="0" w:color="auto"/>
              <w:left w:val="single" w:sz="6" w:space="0" w:color="auto"/>
              <w:bottom w:val="single" w:sz="6" w:space="0" w:color="auto"/>
              <w:right w:val="nil"/>
            </w:tcBorders>
          </w:tcPr>
          <w:p w14:paraId="2C96FEFF" w14:textId="77777777" w:rsidR="004375CD" w:rsidRDefault="004375CD">
            <w:pPr>
              <w:autoSpaceDE w:val="0"/>
              <w:autoSpaceDN w:val="0"/>
              <w:adjustRightInd w:val="0"/>
              <w:rPr>
                <w:color w:val="000000"/>
                <w:sz w:val="18"/>
                <w:szCs w:val="18"/>
              </w:rPr>
            </w:pPr>
            <w:r>
              <w:rPr>
                <w:color w:val="000000"/>
                <w:sz w:val="18"/>
                <w:szCs w:val="18"/>
              </w:rPr>
              <w:t>Přesuny suti a vybouraných hmot</w:t>
            </w:r>
          </w:p>
        </w:tc>
        <w:tc>
          <w:tcPr>
            <w:tcW w:w="1294" w:type="dxa"/>
            <w:tcBorders>
              <w:top w:val="single" w:sz="6" w:space="0" w:color="auto"/>
              <w:left w:val="single" w:sz="6" w:space="0" w:color="auto"/>
              <w:bottom w:val="single" w:sz="6" w:space="0" w:color="auto"/>
              <w:right w:val="single" w:sz="6" w:space="0" w:color="auto"/>
            </w:tcBorders>
          </w:tcPr>
          <w:p w14:paraId="5A8F59AB" w14:textId="77777777" w:rsidR="004375CD" w:rsidRDefault="004375CD">
            <w:pPr>
              <w:autoSpaceDE w:val="0"/>
              <w:autoSpaceDN w:val="0"/>
              <w:adjustRightInd w:val="0"/>
              <w:jc w:val="center"/>
              <w:rPr>
                <w:color w:val="000000"/>
                <w:sz w:val="18"/>
                <w:szCs w:val="18"/>
              </w:rPr>
            </w:pPr>
            <w:r>
              <w:rPr>
                <w:color w:val="000000"/>
                <w:sz w:val="18"/>
                <w:szCs w:val="18"/>
              </w:rPr>
              <w:t>HSV</w:t>
            </w:r>
          </w:p>
        </w:tc>
        <w:tc>
          <w:tcPr>
            <w:tcW w:w="1435" w:type="dxa"/>
            <w:tcBorders>
              <w:top w:val="single" w:sz="6" w:space="0" w:color="auto"/>
              <w:left w:val="single" w:sz="6" w:space="0" w:color="auto"/>
              <w:bottom w:val="single" w:sz="6" w:space="0" w:color="auto"/>
              <w:right w:val="single" w:sz="6" w:space="0" w:color="auto"/>
            </w:tcBorders>
          </w:tcPr>
          <w:p w14:paraId="486FD9E6"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06073229"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5D1C0E0F" w14:textId="77777777" w:rsidR="004375CD" w:rsidRDefault="004375CD">
            <w:pPr>
              <w:autoSpaceDE w:val="0"/>
              <w:autoSpaceDN w:val="0"/>
              <w:adjustRightInd w:val="0"/>
              <w:jc w:val="right"/>
              <w:rPr>
                <w:color w:val="000000"/>
                <w:sz w:val="18"/>
                <w:szCs w:val="18"/>
              </w:rPr>
            </w:pPr>
            <w:r>
              <w:rPr>
                <w:color w:val="000000"/>
                <w:sz w:val="18"/>
                <w:szCs w:val="18"/>
              </w:rPr>
              <w:t>122 589,02</w:t>
            </w:r>
          </w:p>
        </w:tc>
        <w:tc>
          <w:tcPr>
            <w:tcW w:w="615" w:type="dxa"/>
            <w:tcBorders>
              <w:top w:val="single" w:sz="6" w:space="0" w:color="auto"/>
              <w:left w:val="single" w:sz="6" w:space="0" w:color="auto"/>
              <w:bottom w:val="single" w:sz="6" w:space="0" w:color="auto"/>
              <w:right w:val="single" w:sz="6" w:space="0" w:color="auto"/>
            </w:tcBorders>
          </w:tcPr>
          <w:p w14:paraId="18543403" w14:textId="77777777" w:rsidR="004375CD" w:rsidRDefault="004375CD">
            <w:pPr>
              <w:autoSpaceDE w:val="0"/>
              <w:autoSpaceDN w:val="0"/>
              <w:adjustRightInd w:val="0"/>
              <w:jc w:val="right"/>
              <w:rPr>
                <w:color w:val="000000"/>
                <w:sz w:val="18"/>
                <w:szCs w:val="18"/>
              </w:rPr>
            </w:pPr>
            <w:r>
              <w:rPr>
                <w:color w:val="000000"/>
                <w:sz w:val="18"/>
                <w:szCs w:val="18"/>
              </w:rPr>
              <w:t>14,6</w:t>
            </w:r>
          </w:p>
        </w:tc>
      </w:tr>
      <w:tr w:rsidR="004375CD" w14:paraId="1AAB5424" w14:textId="77777777" w:rsidTr="004375CD">
        <w:tblPrEx>
          <w:tblCellMar>
            <w:top w:w="0" w:type="dxa"/>
            <w:bottom w:w="0" w:type="dxa"/>
          </w:tblCellMar>
        </w:tblPrEx>
        <w:trPr>
          <w:trHeight w:val="713"/>
        </w:trPr>
        <w:tc>
          <w:tcPr>
            <w:tcW w:w="1483" w:type="dxa"/>
            <w:tcBorders>
              <w:top w:val="single" w:sz="6" w:space="0" w:color="auto"/>
              <w:left w:val="single" w:sz="6" w:space="0" w:color="auto"/>
              <w:bottom w:val="single" w:sz="6" w:space="0" w:color="auto"/>
              <w:right w:val="nil"/>
            </w:tcBorders>
          </w:tcPr>
          <w:p w14:paraId="74615F16" w14:textId="77777777" w:rsidR="004375CD" w:rsidRDefault="004375CD">
            <w:pPr>
              <w:autoSpaceDE w:val="0"/>
              <w:autoSpaceDN w:val="0"/>
              <w:adjustRightInd w:val="0"/>
              <w:rPr>
                <w:color w:val="000000"/>
                <w:sz w:val="18"/>
                <w:szCs w:val="18"/>
              </w:rPr>
            </w:pPr>
            <w:r>
              <w:rPr>
                <w:color w:val="000000"/>
                <w:sz w:val="18"/>
                <w:szCs w:val="18"/>
              </w:rPr>
              <w:t>99</w:t>
            </w:r>
          </w:p>
        </w:tc>
        <w:tc>
          <w:tcPr>
            <w:tcW w:w="1" w:type="dxa"/>
            <w:gridSpan w:val="2"/>
            <w:tcBorders>
              <w:top w:val="single" w:sz="6" w:space="0" w:color="auto"/>
              <w:left w:val="single" w:sz="6" w:space="0" w:color="auto"/>
              <w:bottom w:val="single" w:sz="6" w:space="0" w:color="auto"/>
              <w:right w:val="nil"/>
            </w:tcBorders>
          </w:tcPr>
          <w:p w14:paraId="5689B4D2" w14:textId="77777777" w:rsidR="004375CD" w:rsidRDefault="004375CD">
            <w:pPr>
              <w:autoSpaceDE w:val="0"/>
              <w:autoSpaceDN w:val="0"/>
              <w:adjustRightInd w:val="0"/>
              <w:rPr>
                <w:color w:val="000000"/>
                <w:sz w:val="18"/>
                <w:szCs w:val="18"/>
              </w:rPr>
            </w:pPr>
            <w:r>
              <w:rPr>
                <w:color w:val="000000"/>
                <w:sz w:val="18"/>
                <w:szCs w:val="18"/>
              </w:rPr>
              <w:t>Staveništní přesun hmot</w:t>
            </w:r>
          </w:p>
        </w:tc>
        <w:tc>
          <w:tcPr>
            <w:tcW w:w="1073" w:type="dxa"/>
            <w:tcBorders>
              <w:top w:val="single" w:sz="6" w:space="0" w:color="auto"/>
              <w:left w:val="nil"/>
              <w:bottom w:val="single" w:sz="6" w:space="0" w:color="auto"/>
              <w:right w:val="nil"/>
            </w:tcBorders>
          </w:tcPr>
          <w:p w14:paraId="757F6B7C" w14:textId="77777777" w:rsidR="004375CD" w:rsidRDefault="004375CD">
            <w:pPr>
              <w:autoSpaceDE w:val="0"/>
              <w:autoSpaceDN w:val="0"/>
              <w:adjustRightInd w:val="0"/>
              <w:jc w:val="right"/>
              <w:rPr>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14:paraId="344B7A3F" w14:textId="77777777" w:rsidR="004375CD" w:rsidRDefault="004375CD">
            <w:pPr>
              <w:autoSpaceDE w:val="0"/>
              <w:autoSpaceDN w:val="0"/>
              <w:adjustRightInd w:val="0"/>
              <w:jc w:val="center"/>
              <w:rPr>
                <w:color w:val="000000"/>
                <w:sz w:val="18"/>
                <w:szCs w:val="18"/>
              </w:rPr>
            </w:pPr>
            <w:r>
              <w:rPr>
                <w:color w:val="000000"/>
                <w:sz w:val="18"/>
                <w:szCs w:val="18"/>
              </w:rPr>
              <w:t>HSV</w:t>
            </w:r>
          </w:p>
        </w:tc>
        <w:tc>
          <w:tcPr>
            <w:tcW w:w="1435" w:type="dxa"/>
            <w:tcBorders>
              <w:top w:val="single" w:sz="6" w:space="0" w:color="auto"/>
              <w:left w:val="single" w:sz="6" w:space="0" w:color="auto"/>
              <w:bottom w:val="single" w:sz="6" w:space="0" w:color="auto"/>
              <w:right w:val="single" w:sz="6" w:space="0" w:color="auto"/>
            </w:tcBorders>
          </w:tcPr>
          <w:p w14:paraId="4E9D82A6"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0BAA0A40"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1557FAF7" w14:textId="77777777" w:rsidR="004375CD" w:rsidRDefault="004375CD">
            <w:pPr>
              <w:autoSpaceDE w:val="0"/>
              <w:autoSpaceDN w:val="0"/>
              <w:adjustRightInd w:val="0"/>
              <w:jc w:val="right"/>
              <w:rPr>
                <w:color w:val="000000"/>
                <w:sz w:val="18"/>
                <w:szCs w:val="18"/>
              </w:rPr>
            </w:pPr>
            <w:r>
              <w:rPr>
                <w:color w:val="000000"/>
                <w:sz w:val="18"/>
                <w:szCs w:val="18"/>
              </w:rPr>
              <w:t>43 512,09</w:t>
            </w:r>
          </w:p>
        </w:tc>
        <w:tc>
          <w:tcPr>
            <w:tcW w:w="615" w:type="dxa"/>
            <w:tcBorders>
              <w:top w:val="single" w:sz="6" w:space="0" w:color="auto"/>
              <w:left w:val="single" w:sz="6" w:space="0" w:color="auto"/>
              <w:bottom w:val="single" w:sz="6" w:space="0" w:color="auto"/>
              <w:right w:val="single" w:sz="6" w:space="0" w:color="auto"/>
            </w:tcBorders>
          </w:tcPr>
          <w:p w14:paraId="6B4394AB" w14:textId="77777777" w:rsidR="004375CD" w:rsidRDefault="004375CD">
            <w:pPr>
              <w:autoSpaceDE w:val="0"/>
              <w:autoSpaceDN w:val="0"/>
              <w:adjustRightInd w:val="0"/>
              <w:jc w:val="right"/>
              <w:rPr>
                <w:color w:val="000000"/>
                <w:sz w:val="18"/>
                <w:szCs w:val="18"/>
              </w:rPr>
            </w:pPr>
            <w:r>
              <w:rPr>
                <w:color w:val="000000"/>
                <w:sz w:val="18"/>
                <w:szCs w:val="18"/>
              </w:rPr>
              <w:t>5,2</w:t>
            </w:r>
          </w:p>
        </w:tc>
      </w:tr>
      <w:tr w:rsidR="004375CD" w14:paraId="73FAED1A" w14:textId="77777777" w:rsidTr="004375CD">
        <w:tblPrEx>
          <w:tblCellMar>
            <w:top w:w="0" w:type="dxa"/>
            <w:bottom w:w="0" w:type="dxa"/>
          </w:tblCellMar>
        </w:tblPrEx>
        <w:trPr>
          <w:trHeight w:val="713"/>
        </w:trPr>
        <w:tc>
          <w:tcPr>
            <w:tcW w:w="1483" w:type="dxa"/>
            <w:tcBorders>
              <w:top w:val="single" w:sz="6" w:space="0" w:color="auto"/>
              <w:left w:val="single" w:sz="6" w:space="0" w:color="auto"/>
              <w:bottom w:val="single" w:sz="6" w:space="0" w:color="auto"/>
              <w:right w:val="nil"/>
            </w:tcBorders>
          </w:tcPr>
          <w:p w14:paraId="39C7B1D6" w14:textId="77777777" w:rsidR="004375CD" w:rsidRDefault="004375CD">
            <w:pPr>
              <w:autoSpaceDE w:val="0"/>
              <w:autoSpaceDN w:val="0"/>
              <w:adjustRightInd w:val="0"/>
              <w:rPr>
                <w:color w:val="000000"/>
                <w:sz w:val="18"/>
                <w:szCs w:val="18"/>
              </w:rPr>
            </w:pPr>
            <w:r>
              <w:rPr>
                <w:color w:val="000000"/>
                <w:sz w:val="18"/>
                <w:szCs w:val="18"/>
              </w:rPr>
              <w:t>M21</w:t>
            </w:r>
          </w:p>
        </w:tc>
        <w:tc>
          <w:tcPr>
            <w:tcW w:w="1" w:type="dxa"/>
            <w:gridSpan w:val="2"/>
            <w:tcBorders>
              <w:top w:val="single" w:sz="6" w:space="0" w:color="auto"/>
              <w:left w:val="single" w:sz="6" w:space="0" w:color="auto"/>
              <w:bottom w:val="single" w:sz="6" w:space="0" w:color="auto"/>
              <w:right w:val="nil"/>
            </w:tcBorders>
          </w:tcPr>
          <w:p w14:paraId="3CFE2088" w14:textId="77777777" w:rsidR="004375CD" w:rsidRDefault="004375CD">
            <w:pPr>
              <w:autoSpaceDE w:val="0"/>
              <w:autoSpaceDN w:val="0"/>
              <w:adjustRightInd w:val="0"/>
              <w:rPr>
                <w:color w:val="000000"/>
                <w:sz w:val="18"/>
                <w:szCs w:val="18"/>
              </w:rPr>
            </w:pPr>
            <w:r>
              <w:rPr>
                <w:color w:val="000000"/>
                <w:sz w:val="18"/>
                <w:szCs w:val="18"/>
              </w:rPr>
              <w:t>Elektromontáže</w:t>
            </w:r>
          </w:p>
        </w:tc>
        <w:tc>
          <w:tcPr>
            <w:tcW w:w="1073" w:type="dxa"/>
            <w:tcBorders>
              <w:top w:val="single" w:sz="6" w:space="0" w:color="auto"/>
              <w:left w:val="nil"/>
              <w:bottom w:val="single" w:sz="6" w:space="0" w:color="auto"/>
              <w:right w:val="nil"/>
            </w:tcBorders>
          </w:tcPr>
          <w:p w14:paraId="431533F6" w14:textId="77777777" w:rsidR="004375CD" w:rsidRDefault="004375CD">
            <w:pPr>
              <w:autoSpaceDE w:val="0"/>
              <w:autoSpaceDN w:val="0"/>
              <w:adjustRightInd w:val="0"/>
              <w:jc w:val="right"/>
              <w:rPr>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14:paraId="1F772D6D" w14:textId="77777777" w:rsidR="004375CD" w:rsidRDefault="004375CD">
            <w:pPr>
              <w:autoSpaceDE w:val="0"/>
              <w:autoSpaceDN w:val="0"/>
              <w:adjustRightInd w:val="0"/>
              <w:jc w:val="center"/>
              <w:rPr>
                <w:color w:val="000000"/>
                <w:sz w:val="18"/>
                <w:szCs w:val="18"/>
              </w:rPr>
            </w:pPr>
            <w:r>
              <w:rPr>
                <w:color w:val="000000"/>
                <w:sz w:val="18"/>
                <w:szCs w:val="18"/>
              </w:rPr>
              <w:t>MON</w:t>
            </w:r>
          </w:p>
        </w:tc>
        <w:tc>
          <w:tcPr>
            <w:tcW w:w="1435" w:type="dxa"/>
            <w:tcBorders>
              <w:top w:val="single" w:sz="6" w:space="0" w:color="auto"/>
              <w:left w:val="single" w:sz="6" w:space="0" w:color="auto"/>
              <w:bottom w:val="single" w:sz="6" w:space="0" w:color="auto"/>
              <w:right w:val="single" w:sz="6" w:space="0" w:color="auto"/>
            </w:tcBorders>
          </w:tcPr>
          <w:p w14:paraId="3A1665E5"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084FDDFB"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7B03AD36" w14:textId="77777777" w:rsidR="004375CD" w:rsidRDefault="004375CD">
            <w:pPr>
              <w:autoSpaceDE w:val="0"/>
              <w:autoSpaceDN w:val="0"/>
              <w:adjustRightInd w:val="0"/>
              <w:jc w:val="right"/>
              <w:rPr>
                <w:color w:val="000000"/>
                <w:sz w:val="18"/>
                <w:szCs w:val="18"/>
              </w:rPr>
            </w:pPr>
            <w:r>
              <w:rPr>
                <w:color w:val="000000"/>
                <w:sz w:val="18"/>
                <w:szCs w:val="18"/>
              </w:rPr>
              <w:t>37 601,56</w:t>
            </w:r>
          </w:p>
        </w:tc>
        <w:tc>
          <w:tcPr>
            <w:tcW w:w="615" w:type="dxa"/>
            <w:tcBorders>
              <w:top w:val="single" w:sz="6" w:space="0" w:color="auto"/>
              <w:left w:val="single" w:sz="6" w:space="0" w:color="auto"/>
              <w:bottom w:val="single" w:sz="6" w:space="0" w:color="auto"/>
              <w:right w:val="single" w:sz="6" w:space="0" w:color="auto"/>
            </w:tcBorders>
          </w:tcPr>
          <w:p w14:paraId="5718F850" w14:textId="77777777" w:rsidR="004375CD" w:rsidRDefault="004375CD">
            <w:pPr>
              <w:autoSpaceDE w:val="0"/>
              <w:autoSpaceDN w:val="0"/>
              <w:adjustRightInd w:val="0"/>
              <w:jc w:val="right"/>
              <w:rPr>
                <w:color w:val="000000"/>
                <w:sz w:val="18"/>
                <w:szCs w:val="18"/>
              </w:rPr>
            </w:pPr>
            <w:r>
              <w:rPr>
                <w:color w:val="000000"/>
                <w:sz w:val="18"/>
                <w:szCs w:val="18"/>
              </w:rPr>
              <w:t>4,5</w:t>
            </w:r>
          </w:p>
        </w:tc>
      </w:tr>
      <w:tr w:rsidR="004375CD" w14:paraId="6F168452" w14:textId="77777777" w:rsidTr="004375CD">
        <w:tblPrEx>
          <w:tblCellMar>
            <w:top w:w="0" w:type="dxa"/>
            <w:bottom w:w="0" w:type="dxa"/>
          </w:tblCellMar>
        </w:tblPrEx>
        <w:trPr>
          <w:trHeight w:val="713"/>
        </w:trPr>
        <w:tc>
          <w:tcPr>
            <w:tcW w:w="1483" w:type="dxa"/>
            <w:tcBorders>
              <w:top w:val="single" w:sz="6" w:space="0" w:color="auto"/>
              <w:left w:val="single" w:sz="6" w:space="0" w:color="auto"/>
              <w:bottom w:val="single" w:sz="6" w:space="0" w:color="auto"/>
              <w:right w:val="nil"/>
            </w:tcBorders>
          </w:tcPr>
          <w:p w14:paraId="7C66E8B1" w14:textId="77777777" w:rsidR="004375CD" w:rsidRDefault="004375CD">
            <w:pPr>
              <w:autoSpaceDE w:val="0"/>
              <w:autoSpaceDN w:val="0"/>
              <w:adjustRightInd w:val="0"/>
              <w:rPr>
                <w:color w:val="000000"/>
                <w:sz w:val="18"/>
                <w:szCs w:val="18"/>
              </w:rPr>
            </w:pPr>
            <w:r>
              <w:rPr>
                <w:color w:val="000000"/>
                <w:sz w:val="18"/>
                <w:szCs w:val="18"/>
              </w:rPr>
              <w:t>ON</w:t>
            </w:r>
          </w:p>
        </w:tc>
        <w:tc>
          <w:tcPr>
            <w:tcW w:w="1" w:type="dxa"/>
            <w:gridSpan w:val="2"/>
            <w:tcBorders>
              <w:top w:val="single" w:sz="6" w:space="0" w:color="auto"/>
              <w:left w:val="single" w:sz="6" w:space="0" w:color="auto"/>
              <w:bottom w:val="single" w:sz="6" w:space="0" w:color="auto"/>
              <w:right w:val="nil"/>
            </w:tcBorders>
          </w:tcPr>
          <w:p w14:paraId="12F9BE06" w14:textId="77777777" w:rsidR="004375CD" w:rsidRDefault="004375CD">
            <w:pPr>
              <w:autoSpaceDE w:val="0"/>
              <w:autoSpaceDN w:val="0"/>
              <w:adjustRightInd w:val="0"/>
              <w:rPr>
                <w:color w:val="000000"/>
                <w:sz w:val="18"/>
                <w:szCs w:val="18"/>
              </w:rPr>
            </w:pPr>
            <w:r>
              <w:rPr>
                <w:color w:val="000000"/>
                <w:sz w:val="18"/>
                <w:szCs w:val="18"/>
              </w:rPr>
              <w:t>Ostatní náklady</w:t>
            </w:r>
          </w:p>
        </w:tc>
        <w:tc>
          <w:tcPr>
            <w:tcW w:w="1073" w:type="dxa"/>
            <w:tcBorders>
              <w:top w:val="single" w:sz="6" w:space="0" w:color="auto"/>
              <w:left w:val="nil"/>
              <w:bottom w:val="single" w:sz="6" w:space="0" w:color="auto"/>
              <w:right w:val="nil"/>
            </w:tcBorders>
          </w:tcPr>
          <w:p w14:paraId="7C2BCD15" w14:textId="77777777" w:rsidR="004375CD" w:rsidRDefault="004375CD">
            <w:pPr>
              <w:autoSpaceDE w:val="0"/>
              <w:autoSpaceDN w:val="0"/>
              <w:adjustRightInd w:val="0"/>
              <w:jc w:val="right"/>
              <w:rPr>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14:paraId="37678967" w14:textId="77777777" w:rsidR="004375CD" w:rsidRDefault="004375CD">
            <w:pPr>
              <w:autoSpaceDE w:val="0"/>
              <w:autoSpaceDN w:val="0"/>
              <w:adjustRightInd w:val="0"/>
              <w:jc w:val="center"/>
              <w:rPr>
                <w:color w:val="000000"/>
                <w:sz w:val="18"/>
                <w:szCs w:val="18"/>
              </w:rPr>
            </w:pPr>
            <w:r>
              <w:rPr>
                <w:color w:val="000000"/>
                <w:sz w:val="18"/>
                <w:szCs w:val="18"/>
              </w:rPr>
              <w:t>ON</w:t>
            </w:r>
          </w:p>
        </w:tc>
        <w:tc>
          <w:tcPr>
            <w:tcW w:w="1435" w:type="dxa"/>
            <w:tcBorders>
              <w:top w:val="single" w:sz="6" w:space="0" w:color="auto"/>
              <w:left w:val="single" w:sz="6" w:space="0" w:color="auto"/>
              <w:bottom w:val="single" w:sz="6" w:space="0" w:color="auto"/>
              <w:right w:val="single" w:sz="6" w:space="0" w:color="auto"/>
            </w:tcBorders>
          </w:tcPr>
          <w:p w14:paraId="1A0F081E"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4DB71641"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14:paraId="03DD8DAA" w14:textId="77777777" w:rsidR="004375CD" w:rsidRDefault="004375CD">
            <w:pPr>
              <w:autoSpaceDE w:val="0"/>
              <w:autoSpaceDN w:val="0"/>
              <w:adjustRightInd w:val="0"/>
              <w:jc w:val="right"/>
              <w:rPr>
                <w:color w:val="000000"/>
                <w:sz w:val="18"/>
                <w:szCs w:val="18"/>
              </w:rPr>
            </w:pPr>
            <w:r>
              <w:rPr>
                <w:color w:val="000000"/>
                <w:sz w:val="18"/>
                <w:szCs w:val="18"/>
              </w:rPr>
              <w:t>38 435,04</w:t>
            </w:r>
          </w:p>
        </w:tc>
        <w:tc>
          <w:tcPr>
            <w:tcW w:w="615" w:type="dxa"/>
            <w:tcBorders>
              <w:top w:val="single" w:sz="6" w:space="0" w:color="auto"/>
              <w:left w:val="single" w:sz="6" w:space="0" w:color="auto"/>
              <w:bottom w:val="single" w:sz="6" w:space="0" w:color="auto"/>
              <w:right w:val="single" w:sz="6" w:space="0" w:color="auto"/>
            </w:tcBorders>
          </w:tcPr>
          <w:p w14:paraId="65906243" w14:textId="77777777" w:rsidR="004375CD" w:rsidRDefault="004375CD">
            <w:pPr>
              <w:autoSpaceDE w:val="0"/>
              <w:autoSpaceDN w:val="0"/>
              <w:adjustRightInd w:val="0"/>
              <w:jc w:val="right"/>
              <w:rPr>
                <w:color w:val="000000"/>
                <w:sz w:val="18"/>
                <w:szCs w:val="18"/>
              </w:rPr>
            </w:pPr>
            <w:r>
              <w:rPr>
                <w:color w:val="000000"/>
                <w:sz w:val="18"/>
                <w:szCs w:val="18"/>
              </w:rPr>
              <w:t>4,6</w:t>
            </w:r>
          </w:p>
        </w:tc>
      </w:tr>
      <w:tr w:rsidR="004375CD" w14:paraId="7EF20BFC" w14:textId="77777777" w:rsidTr="004375CD">
        <w:tblPrEx>
          <w:tblCellMar>
            <w:top w:w="0" w:type="dxa"/>
            <w:bottom w:w="0" w:type="dxa"/>
          </w:tblCellMar>
        </w:tblPrEx>
        <w:trPr>
          <w:trHeight w:val="494"/>
        </w:trPr>
        <w:tc>
          <w:tcPr>
            <w:tcW w:w="1483" w:type="dxa"/>
            <w:tcBorders>
              <w:top w:val="single" w:sz="6" w:space="0" w:color="auto"/>
              <w:left w:val="single" w:sz="6" w:space="0" w:color="auto"/>
              <w:bottom w:val="single" w:sz="6" w:space="0" w:color="auto"/>
              <w:right w:val="nil"/>
            </w:tcBorders>
            <w:shd w:val="solid" w:color="FFFFFF" w:fill="auto"/>
          </w:tcPr>
          <w:p w14:paraId="4DDF31C7" w14:textId="77777777" w:rsidR="004375CD" w:rsidRDefault="004375CD">
            <w:pPr>
              <w:autoSpaceDE w:val="0"/>
              <w:autoSpaceDN w:val="0"/>
              <w:adjustRightInd w:val="0"/>
              <w:rPr>
                <w:color w:val="000000"/>
                <w:sz w:val="18"/>
                <w:szCs w:val="18"/>
              </w:rPr>
            </w:pPr>
            <w:r>
              <w:rPr>
                <w:color w:val="000000"/>
                <w:sz w:val="18"/>
                <w:szCs w:val="18"/>
              </w:rPr>
              <w:t>Cena celkem</w:t>
            </w:r>
          </w:p>
        </w:tc>
        <w:tc>
          <w:tcPr>
            <w:tcW w:w="821" w:type="dxa"/>
            <w:tcBorders>
              <w:top w:val="single" w:sz="6" w:space="0" w:color="auto"/>
              <w:left w:val="single" w:sz="6" w:space="0" w:color="auto"/>
              <w:bottom w:val="single" w:sz="6" w:space="0" w:color="auto"/>
              <w:right w:val="nil"/>
            </w:tcBorders>
            <w:shd w:val="solid" w:color="FFFFFF" w:fill="auto"/>
          </w:tcPr>
          <w:p w14:paraId="06858007"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nil"/>
              <w:bottom w:val="single" w:sz="6" w:space="0" w:color="auto"/>
              <w:right w:val="nil"/>
            </w:tcBorders>
            <w:shd w:val="solid" w:color="FFFFFF" w:fill="auto"/>
          </w:tcPr>
          <w:p w14:paraId="4A8D5320" w14:textId="77777777" w:rsidR="004375CD" w:rsidRDefault="004375CD">
            <w:pPr>
              <w:autoSpaceDE w:val="0"/>
              <w:autoSpaceDN w:val="0"/>
              <w:adjustRightInd w:val="0"/>
              <w:jc w:val="right"/>
              <w:rPr>
                <w:color w:val="000000"/>
                <w:sz w:val="18"/>
                <w:szCs w:val="18"/>
              </w:rPr>
            </w:pPr>
          </w:p>
        </w:tc>
        <w:tc>
          <w:tcPr>
            <w:tcW w:w="1073" w:type="dxa"/>
            <w:tcBorders>
              <w:top w:val="single" w:sz="6" w:space="0" w:color="auto"/>
              <w:left w:val="nil"/>
              <w:bottom w:val="single" w:sz="6" w:space="0" w:color="auto"/>
              <w:right w:val="nil"/>
            </w:tcBorders>
            <w:shd w:val="solid" w:color="FFFFFF" w:fill="auto"/>
          </w:tcPr>
          <w:p w14:paraId="2ABAD083" w14:textId="77777777" w:rsidR="004375CD" w:rsidRDefault="004375CD">
            <w:pPr>
              <w:autoSpaceDE w:val="0"/>
              <w:autoSpaceDN w:val="0"/>
              <w:adjustRightInd w:val="0"/>
              <w:jc w:val="right"/>
              <w:rPr>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5BDDFBEB" w14:textId="77777777" w:rsidR="004375CD" w:rsidRDefault="004375CD">
            <w:pPr>
              <w:autoSpaceDE w:val="0"/>
              <w:autoSpaceDN w:val="0"/>
              <w:adjustRightInd w:val="0"/>
              <w:jc w:val="center"/>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6E164767"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67BE1CDF" w14:textId="77777777" w:rsidR="004375CD" w:rsidRDefault="004375CD">
            <w:pPr>
              <w:autoSpaceDE w:val="0"/>
              <w:autoSpaceDN w:val="0"/>
              <w:adjustRightInd w:val="0"/>
              <w:jc w:val="right"/>
              <w:rPr>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03668AEE" w14:textId="77777777" w:rsidR="004375CD" w:rsidRDefault="004375CD">
            <w:pPr>
              <w:autoSpaceDE w:val="0"/>
              <w:autoSpaceDN w:val="0"/>
              <w:adjustRightInd w:val="0"/>
              <w:jc w:val="right"/>
              <w:rPr>
                <w:color w:val="000000"/>
                <w:sz w:val="18"/>
                <w:szCs w:val="18"/>
              </w:rPr>
            </w:pPr>
            <w:r>
              <w:rPr>
                <w:color w:val="000000"/>
                <w:sz w:val="18"/>
                <w:szCs w:val="18"/>
              </w:rPr>
              <w:t>842 073,27</w:t>
            </w:r>
          </w:p>
        </w:tc>
        <w:tc>
          <w:tcPr>
            <w:tcW w:w="615" w:type="dxa"/>
            <w:tcBorders>
              <w:top w:val="single" w:sz="6" w:space="0" w:color="auto"/>
              <w:left w:val="single" w:sz="6" w:space="0" w:color="auto"/>
              <w:bottom w:val="single" w:sz="6" w:space="0" w:color="auto"/>
              <w:right w:val="single" w:sz="6" w:space="0" w:color="auto"/>
            </w:tcBorders>
            <w:shd w:val="solid" w:color="FFFFFF" w:fill="auto"/>
          </w:tcPr>
          <w:p w14:paraId="0FEC7FDD" w14:textId="77777777" w:rsidR="004375CD" w:rsidRDefault="004375CD">
            <w:pPr>
              <w:autoSpaceDE w:val="0"/>
              <w:autoSpaceDN w:val="0"/>
              <w:adjustRightInd w:val="0"/>
              <w:jc w:val="right"/>
              <w:rPr>
                <w:color w:val="000000"/>
                <w:sz w:val="18"/>
                <w:szCs w:val="18"/>
              </w:rPr>
            </w:pPr>
            <w:r>
              <w:rPr>
                <w:color w:val="000000"/>
                <w:sz w:val="18"/>
                <w:szCs w:val="18"/>
              </w:rPr>
              <w:t>100,0</w:t>
            </w:r>
          </w:p>
        </w:tc>
      </w:tr>
    </w:tbl>
    <w:p w14:paraId="58F54B29" w14:textId="55515A5B" w:rsidR="004375CD" w:rsidRDefault="004375CD" w:rsidP="0056104B">
      <w:pPr>
        <w:tabs>
          <w:tab w:val="left" w:pos="5103"/>
        </w:tabs>
        <w:rPr>
          <w:sz w:val="18"/>
          <w:szCs w:val="18"/>
        </w:rPr>
      </w:pPr>
    </w:p>
    <w:tbl>
      <w:tblPr>
        <w:tblW w:w="5000" w:type="pct"/>
        <w:tblLayout w:type="fixed"/>
        <w:tblCellMar>
          <w:left w:w="70" w:type="dxa"/>
          <w:right w:w="70" w:type="dxa"/>
        </w:tblCellMar>
        <w:tblLook w:val="0000" w:firstRow="0" w:lastRow="0" w:firstColumn="0" w:lastColumn="0" w:noHBand="0" w:noVBand="0"/>
      </w:tblPr>
      <w:tblGrid>
        <w:gridCol w:w="315"/>
        <w:gridCol w:w="1032"/>
        <w:gridCol w:w="5013"/>
        <w:gridCol w:w="427"/>
        <w:gridCol w:w="875"/>
        <w:gridCol w:w="820"/>
        <w:gridCol w:w="1044"/>
      </w:tblGrid>
      <w:tr w:rsidR="004375CD" w14:paraId="6BC04184" w14:textId="77777777" w:rsidTr="004375CD">
        <w:tblPrEx>
          <w:tblCellMar>
            <w:top w:w="0" w:type="dxa"/>
            <w:bottom w:w="0" w:type="dxa"/>
          </w:tblCellMar>
        </w:tblPrEx>
        <w:trPr>
          <w:trHeight w:val="305"/>
        </w:trPr>
        <w:tc>
          <w:tcPr>
            <w:tcW w:w="1" w:type="dxa"/>
            <w:gridSpan w:val="3"/>
            <w:tcBorders>
              <w:top w:val="nil"/>
              <w:left w:val="nil"/>
              <w:bottom w:val="nil"/>
              <w:right w:val="nil"/>
            </w:tcBorders>
          </w:tcPr>
          <w:p w14:paraId="78B8A87B" w14:textId="77777777" w:rsidR="004375CD" w:rsidRDefault="004375CD">
            <w:pPr>
              <w:autoSpaceDE w:val="0"/>
              <w:autoSpaceDN w:val="0"/>
              <w:adjustRightInd w:val="0"/>
              <w:jc w:val="center"/>
              <w:rPr>
                <w:b/>
                <w:bCs/>
                <w:color w:val="000000"/>
                <w:sz w:val="24"/>
                <w:szCs w:val="24"/>
              </w:rPr>
            </w:pPr>
            <w:r>
              <w:rPr>
                <w:b/>
                <w:bCs/>
                <w:color w:val="000000"/>
                <w:sz w:val="24"/>
                <w:szCs w:val="24"/>
              </w:rPr>
              <w:t>Položkový soupis prací a dodávek</w:t>
            </w:r>
          </w:p>
        </w:tc>
        <w:tc>
          <w:tcPr>
            <w:tcW w:w="535" w:type="dxa"/>
            <w:tcBorders>
              <w:top w:val="nil"/>
              <w:left w:val="nil"/>
              <w:bottom w:val="nil"/>
              <w:right w:val="nil"/>
            </w:tcBorders>
          </w:tcPr>
          <w:p w14:paraId="74282FC1" w14:textId="77777777" w:rsidR="004375CD" w:rsidRDefault="004375CD">
            <w:pPr>
              <w:autoSpaceDE w:val="0"/>
              <w:autoSpaceDN w:val="0"/>
              <w:adjustRightInd w:val="0"/>
              <w:jc w:val="center"/>
              <w:rPr>
                <w:b/>
                <w:bCs/>
                <w:color w:val="000000"/>
                <w:sz w:val="24"/>
                <w:szCs w:val="24"/>
              </w:rPr>
            </w:pPr>
          </w:p>
        </w:tc>
        <w:tc>
          <w:tcPr>
            <w:tcW w:w="1166" w:type="dxa"/>
            <w:tcBorders>
              <w:top w:val="nil"/>
              <w:left w:val="nil"/>
              <w:bottom w:val="nil"/>
              <w:right w:val="nil"/>
            </w:tcBorders>
          </w:tcPr>
          <w:p w14:paraId="44BCF054" w14:textId="77777777" w:rsidR="004375CD" w:rsidRDefault="004375CD">
            <w:pPr>
              <w:autoSpaceDE w:val="0"/>
              <w:autoSpaceDN w:val="0"/>
              <w:adjustRightInd w:val="0"/>
              <w:jc w:val="center"/>
              <w:rPr>
                <w:b/>
                <w:bCs/>
                <w:color w:val="000000"/>
                <w:sz w:val="24"/>
                <w:szCs w:val="24"/>
              </w:rPr>
            </w:pPr>
          </w:p>
        </w:tc>
        <w:tc>
          <w:tcPr>
            <w:tcW w:w="1088" w:type="dxa"/>
            <w:tcBorders>
              <w:top w:val="nil"/>
              <w:left w:val="nil"/>
              <w:bottom w:val="nil"/>
              <w:right w:val="nil"/>
            </w:tcBorders>
          </w:tcPr>
          <w:p w14:paraId="1F5CB20A" w14:textId="77777777" w:rsidR="004375CD" w:rsidRDefault="004375CD">
            <w:pPr>
              <w:autoSpaceDE w:val="0"/>
              <w:autoSpaceDN w:val="0"/>
              <w:adjustRightInd w:val="0"/>
              <w:jc w:val="center"/>
              <w:rPr>
                <w:b/>
                <w:bCs/>
                <w:color w:val="000000"/>
                <w:sz w:val="24"/>
                <w:szCs w:val="24"/>
              </w:rPr>
            </w:pPr>
          </w:p>
        </w:tc>
        <w:tc>
          <w:tcPr>
            <w:tcW w:w="1404" w:type="dxa"/>
            <w:tcBorders>
              <w:top w:val="nil"/>
              <w:left w:val="nil"/>
              <w:bottom w:val="nil"/>
              <w:right w:val="nil"/>
            </w:tcBorders>
          </w:tcPr>
          <w:p w14:paraId="4226F636" w14:textId="77777777" w:rsidR="004375CD" w:rsidRDefault="004375CD">
            <w:pPr>
              <w:autoSpaceDE w:val="0"/>
              <w:autoSpaceDN w:val="0"/>
              <w:adjustRightInd w:val="0"/>
              <w:jc w:val="center"/>
              <w:rPr>
                <w:b/>
                <w:bCs/>
                <w:color w:val="000000"/>
                <w:sz w:val="24"/>
                <w:szCs w:val="24"/>
              </w:rPr>
            </w:pPr>
          </w:p>
        </w:tc>
      </w:tr>
      <w:tr w:rsidR="004375CD" w14:paraId="0C385E7C" w14:textId="77777777" w:rsidTr="004375CD">
        <w:tblPrEx>
          <w:tblCellMar>
            <w:top w:w="0" w:type="dxa"/>
            <w:bottom w:w="0" w:type="dxa"/>
          </w:tblCellMar>
        </w:tblPrEx>
        <w:trPr>
          <w:trHeight w:val="482"/>
        </w:trPr>
        <w:tc>
          <w:tcPr>
            <w:tcW w:w="379" w:type="dxa"/>
            <w:tcBorders>
              <w:top w:val="single" w:sz="6" w:space="0" w:color="auto"/>
              <w:left w:val="single" w:sz="6" w:space="0" w:color="auto"/>
              <w:bottom w:val="single" w:sz="6" w:space="0" w:color="auto"/>
              <w:right w:val="single" w:sz="6" w:space="0" w:color="auto"/>
            </w:tcBorders>
          </w:tcPr>
          <w:p w14:paraId="499E653B" w14:textId="77777777" w:rsidR="004375CD" w:rsidRDefault="004375CD">
            <w:pPr>
              <w:autoSpaceDE w:val="0"/>
              <w:autoSpaceDN w:val="0"/>
              <w:adjustRightInd w:val="0"/>
              <w:rPr>
                <w:color w:val="000000"/>
              </w:rPr>
            </w:pPr>
            <w:r>
              <w:rPr>
                <w:color w:val="000000"/>
              </w:rPr>
              <w:t>S:</w:t>
            </w:r>
          </w:p>
        </w:tc>
        <w:tc>
          <w:tcPr>
            <w:tcW w:w="1387" w:type="dxa"/>
            <w:tcBorders>
              <w:top w:val="single" w:sz="6" w:space="0" w:color="auto"/>
              <w:left w:val="nil"/>
              <w:bottom w:val="single" w:sz="6" w:space="0" w:color="auto"/>
              <w:right w:val="nil"/>
            </w:tcBorders>
          </w:tcPr>
          <w:p w14:paraId="5C9E6113" w14:textId="77777777" w:rsidR="004375CD" w:rsidRDefault="004375CD">
            <w:pPr>
              <w:autoSpaceDE w:val="0"/>
              <w:autoSpaceDN w:val="0"/>
              <w:adjustRightInd w:val="0"/>
              <w:rPr>
                <w:color w:val="000000"/>
              </w:rPr>
            </w:pPr>
            <w:r>
              <w:rPr>
                <w:color w:val="000000"/>
              </w:rPr>
              <w:t>J240610</w:t>
            </w:r>
          </w:p>
        </w:tc>
        <w:tc>
          <w:tcPr>
            <w:tcW w:w="1" w:type="dxa"/>
            <w:gridSpan w:val="3"/>
            <w:tcBorders>
              <w:top w:val="single" w:sz="6" w:space="0" w:color="auto"/>
              <w:left w:val="nil"/>
              <w:bottom w:val="single" w:sz="6" w:space="0" w:color="auto"/>
              <w:right w:val="nil"/>
            </w:tcBorders>
          </w:tcPr>
          <w:p w14:paraId="42FEEB2C" w14:textId="77777777" w:rsidR="004375CD" w:rsidRDefault="004375CD">
            <w:pPr>
              <w:autoSpaceDE w:val="0"/>
              <w:autoSpaceDN w:val="0"/>
              <w:adjustRightInd w:val="0"/>
              <w:rPr>
                <w:color w:val="000000"/>
              </w:rPr>
            </w:pPr>
            <w:r>
              <w:rPr>
                <w:color w:val="000000"/>
              </w:rPr>
              <w:t xml:space="preserve">Přechod pro chodce a </w:t>
            </w:r>
            <w:proofErr w:type="spellStart"/>
            <w:r>
              <w:rPr>
                <w:color w:val="000000"/>
              </w:rPr>
              <w:t>pochozí</w:t>
            </w:r>
            <w:proofErr w:type="spellEnd"/>
            <w:r>
              <w:rPr>
                <w:color w:val="000000"/>
              </w:rPr>
              <w:t xml:space="preserve"> plochy na ul. </w:t>
            </w:r>
            <w:proofErr w:type="spellStart"/>
            <w:r>
              <w:rPr>
                <w:color w:val="000000"/>
              </w:rPr>
              <w:t>Kavalcova</w:t>
            </w:r>
            <w:proofErr w:type="spellEnd"/>
            <w:r>
              <w:rPr>
                <w:color w:val="000000"/>
              </w:rPr>
              <w:t>, Bruntál</w:t>
            </w:r>
          </w:p>
        </w:tc>
        <w:tc>
          <w:tcPr>
            <w:tcW w:w="1088" w:type="dxa"/>
            <w:tcBorders>
              <w:top w:val="single" w:sz="6" w:space="0" w:color="auto"/>
              <w:left w:val="nil"/>
              <w:bottom w:val="single" w:sz="6" w:space="0" w:color="auto"/>
              <w:right w:val="nil"/>
            </w:tcBorders>
          </w:tcPr>
          <w:p w14:paraId="08DF3DF2" w14:textId="77777777" w:rsidR="004375CD" w:rsidRDefault="004375CD">
            <w:pPr>
              <w:autoSpaceDE w:val="0"/>
              <w:autoSpaceDN w:val="0"/>
              <w:adjustRightInd w:val="0"/>
              <w:jc w:val="right"/>
              <w:rPr>
                <w:color w:val="000000"/>
              </w:rPr>
            </w:pPr>
          </w:p>
        </w:tc>
        <w:tc>
          <w:tcPr>
            <w:tcW w:w="1404" w:type="dxa"/>
            <w:tcBorders>
              <w:top w:val="single" w:sz="6" w:space="0" w:color="auto"/>
              <w:left w:val="nil"/>
              <w:bottom w:val="single" w:sz="6" w:space="0" w:color="auto"/>
              <w:right w:val="single" w:sz="6" w:space="0" w:color="auto"/>
            </w:tcBorders>
          </w:tcPr>
          <w:p w14:paraId="77582961" w14:textId="77777777" w:rsidR="004375CD" w:rsidRDefault="004375CD">
            <w:pPr>
              <w:autoSpaceDE w:val="0"/>
              <w:autoSpaceDN w:val="0"/>
              <w:adjustRightInd w:val="0"/>
              <w:jc w:val="right"/>
              <w:rPr>
                <w:color w:val="000000"/>
              </w:rPr>
            </w:pPr>
          </w:p>
        </w:tc>
      </w:tr>
      <w:tr w:rsidR="004375CD" w14:paraId="26758FC5" w14:textId="77777777" w:rsidTr="004375CD">
        <w:tblPrEx>
          <w:tblCellMar>
            <w:top w:w="0" w:type="dxa"/>
            <w:bottom w:w="0" w:type="dxa"/>
          </w:tblCellMar>
        </w:tblPrEx>
        <w:trPr>
          <w:trHeight w:val="482"/>
        </w:trPr>
        <w:tc>
          <w:tcPr>
            <w:tcW w:w="379" w:type="dxa"/>
            <w:tcBorders>
              <w:top w:val="single" w:sz="6" w:space="0" w:color="auto"/>
              <w:left w:val="single" w:sz="6" w:space="0" w:color="auto"/>
              <w:bottom w:val="single" w:sz="6" w:space="0" w:color="auto"/>
              <w:right w:val="single" w:sz="6" w:space="0" w:color="auto"/>
            </w:tcBorders>
          </w:tcPr>
          <w:p w14:paraId="698D726B" w14:textId="77777777" w:rsidR="004375CD" w:rsidRDefault="004375CD">
            <w:pPr>
              <w:autoSpaceDE w:val="0"/>
              <w:autoSpaceDN w:val="0"/>
              <w:adjustRightInd w:val="0"/>
              <w:rPr>
                <w:color w:val="000000"/>
              </w:rPr>
            </w:pPr>
            <w:r>
              <w:rPr>
                <w:color w:val="000000"/>
              </w:rPr>
              <w:t>O:</w:t>
            </w:r>
          </w:p>
        </w:tc>
        <w:tc>
          <w:tcPr>
            <w:tcW w:w="1387" w:type="dxa"/>
            <w:tcBorders>
              <w:top w:val="single" w:sz="6" w:space="0" w:color="auto"/>
              <w:left w:val="nil"/>
              <w:bottom w:val="single" w:sz="6" w:space="0" w:color="auto"/>
              <w:right w:val="nil"/>
            </w:tcBorders>
          </w:tcPr>
          <w:p w14:paraId="726B55A0" w14:textId="77777777" w:rsidR="004375CD" w:rsidRDefault="004375CD">
            <w:pPr>
              <w:autoSpaceDE w:val="0"/>
              <w:autoSpaceDN w:val="0"/>
              <w:adjustRightInd w:val="0"/>
              <w:rPr>
                <w:color w:val="000000"/>
              </w:rPr>
            </w:pPr>
            <w:r>
              <w:rPr>
                <w:color w:val="000000"/>
              </w:rPr>
              <w:t>01</w:t>
            </w:r>
          </w:p>
        </w:tc>
        <w:tc>
          <w:tcPr>
            <w:tcW w:w="6987" w:type="dxa"/>
            <w:tcBorders>
              <w:top w:val="single" w:sz="6" w:space="0" w:color="auto"/>
              <w:left w:val="nil"/>
              <w:bottom w:val="single" w:sz="6" w:space="0" w:color="auto"/>
              <w:right w:val="nil"/>
            </w:tcBorders>
          </w:tcPr>
          <w:p w14:paraId="1AC0C467" w14:textId="77777777" w:rsidR="004375CD" w:rsidRDefault="004375CD">
            <w:pPr>
              <w:autoSpaceDE w:val="0"/>
              <w:autoSpaceDN w:val="0"/>
              <w:adjustRightInd w:val="0"/>
              <w:rPr>
                <w:color w:val="000000"/>
              </w:rPr>
            </w:pPr>
            <w:r>
              <w:rPr>
                <w:color w:val="000000"/>
              </w:rPr>
              <w:t>Zpevněné plochy</w:t>
            </w:r>
          </w:p>
        </w:tc>
        <w:tc>
          <w:tcPr>
            <w:tcW w:w="535" w:type="dxa"/>
            <w:tcBorders>
              <w:top w:val="single" w:sz="6" w:space="0" w:color="auto"/>
              <w:left w:val="nil"/>
              <w:bottom w:val="single" w:sz="6" w:space="0" w:color="auto"/>
              <w:right w:val="nil"/>
            </w:tcBorders>
          </w:tcPr>
          <w:p w14:paraId="703B5ED5" w14:textId="77777777" w:rsidR="004375CD" w:rsidRDefault="004375CD">
            <w:pPr>
              <w:autoSpaceDE w:val="0"/>
              <w:autoSpaceDN w:val="0"/>
              <w:adjustRightInd w:val="0"/>
              <w:jc w:val="right"/>
              <w:rPr>
                <w:color w:val="000000"/>
              </w:rPr>
            </w:pPr>
          </w:p>
        </w:tc>
        <w:tc>
          <w:tcPr>
            <w:tcW w:w="1166" w:type="dxa"/>
            <w:tcBorders>
              <w:top w:val="single" w:sz="6" w:space="0" w:color="auto"/>
              <w:left w:val="nil"/>
              <w:bottom w:val="single" w:sz="6" w:space="0" w:color="auto"/>
              <w:right w:val="nil"/>
            </w:tcBorders>
          </w:tcPr>
          <w:p w14:paraId="30B21328" w14:textId="77777777" w:rsidR="004375CD" w:rsidRDefault="004375CD">
            <w:pPr>
              <w:autoSpaceDE w:val="0"/>
              <w:autoSpaceDN w:val="0"/>
              <w:adjustRightInd w:val="0"/>
              <w:jc w:val="right"/>
              <w:rPr>
                <w:color w:val="000000"/>
              </w:rPr>
            </w:pPr>
          </w:p>
        </w:tc>
        <w:tc>
          <w:tcPr>
            <w:tcW w:w="1088" w:type="dxa"/>
            <w:tcBorders>
              <w:top w:val="single" w:sz="6" w:space="0" w:color="auto"/>
              <w:left w:val="nil"/>
              <w:bottom w:val="single" w:sz="6" w:space="0" w:color="auto"/>
              <w:right w:val="nil"/>
            </w:tcBorders>
          </w:tcPr>
          <w:p w14:paraId="3A95B016" w14:textId="77777777" w:rsidR="004375CD" w:rsidRDefault="004375CD">
            <w:pPr>
              <w:autoSpaceDE w:val="0"/>
              <w:autoSpaceDN w:val="0"/>
              <w:adjustRightInd w:val="0"/>
              <w:jc w:val="right"/>
              <w:rPr>
                <w:color w:val="000000"/>
              </w:rPr>
            </w:pPr>
          </w:p>
        </w:tc>
        <w:tc>
          <w:tcPr>
            <w:tcW w:w="1404" w:type="dxa"/>
            <w:tcBorders>
              <w:top w:val="single" w:sz="6" w:space="0" w:color="auto"/>
              <w:left w:val="nil"/>
              <w:bottom w:val="single" w:sz="6" w:space="0" w:color="auto"/>
              <w:right w:val="single" w:sz="6" w:space="0" w:color="auto"/>
            </w:tcBorders>
          </w:tcPr>
          <w:p w14:paraId="1B910B92" w14:textId="77777777" w:rsidR="004375CD" w:rsidRDefault="004375CD">
            <w:pPr>
              <w:autoSpaceDE w:val="0"/>
              <w:autoSpaceDN w:val="0"/>
              <w:adjustRightInd w:val="0"/>
              <w:jc w:val="right"/>
              <w:rPr>
                <w:color w:val="000000"/>
              </w:rPr>
            </w:pPr>
          </w:p>
        </w:tc>
      </w:tr>
      <w:tr w:rsidR="004375CD" w14:paraId="62779728" w14:textId="77777777" w:rsidTr="004375CD">
        <w:tblPrEx>
          <w:tblCellMar>
            <w:top w:w="0" w:type="dxa"/>
            <w:bottom w:w="0" w:type="dxa"/>
          </w:tblCellMar>
        </w:tblPrEx>
        <w:trPr>
          <w:trHeight w:val="482"/>
        </w:trPr>
        <w:tc>
          <w:tcPr>
            <w:tcW w:w="379" w:type="dxa"/>
            <w:tcBorders>
              <w:top w:val="single" w:sz="6" w:space="0" w:color="auto"/>
              <w:left w:val="single" w:sz="6" w:space="0" w:color="auto"/>
              <w:bottom w:val="single" w:sz="6" w:space="0" w:color="auto"/>
              <w:right w:val="single" w:sz="6" w:space="0" w:color="auto"/>
            </w:tcBorders>
            <w:shd w:val="solid" w:color="FFFFFF" w:fill="auto"/>
          </w:tcPr>
          <w:p w14:paraId="07194718" w14:textId="77777777" w:rsidR="004375CD" w:rsidRDefault="004375CD">
            <w:pPr>
              <w:autoSpaceDE w:val="0"/>
              <w:autoSpaceDN w:val="0"/>
              <w:adjustRightInd w:val="0"/>
              <w:rPr>
                <w:color w:val="000000"/>
              </w:rPr>
            </w:pPr>
            <w:r>
              <w:rPr>
                <w:color w:val="000000"/>
              </w:rPr>
              <w:t>R:</w:t>
            </w:r>
          </w:p>
        </w:tc>
        <w:tc>
          <w:tcPr>
            <w:tcW w:w="1387" w:type="dxa"/>
            <w:tcBorders>
              <w:top w:val="single" w:sz="6" w:space="0" w:color="auto"/>
              <w:left w:val="nil"/>
              <w:bottom w:val="single" w:sz="6" w:space="0" w:color="auto"/>
              <w:right w:val="nil"/>
            </w:tcBorders>
            <w:shd w:val="solid" w:color="FFFFFF" w:fill="auto"/>
          </w:tcPr>
          <w:p w14:paraId="6FC924FB" w14:textId="77777777" w:rsidR="004375CD" w:rsidRDefault="004375CD">
            <w:pPr>
              <w:autoSpaceDE w:val="0"/>
              <w:autoSpaceDN w:val="0"/>
              <w:adjustRightInd w:val="0"/>
              <w:rPr>
                <w:color w:val="000000"/>
              </w:rPr>
            </w:pPr>
            <w:r>
              <w:rPr>
                <w:color w:val="000000"/>
              </w:rPr>
              <w:t>1</w:t>
            </w:r>
          </w:p>
        </w:tc>
        <w:tc>
          <w:tcPr>
            <w:tcW w:w="6987" w:type="dxa"/>
            <w:tcBorders>
              <w:top w:val="single" w:sz="6" w:space="0" w:color="auto"/>
              <w:left w:val="nil"/>
              <w:bottom w:val="single" w:sz="6" w:space="0" w:color="auto"/>
              <w:right w:val="nil"/>
            </w:tcBorders>
            <w:shd w:val="solid" w:color="FFFFFF" w:fill="auto"/>
          </w:tcPr>
          <w:p w14:paraId="129C930B" w14:textId="77777777" w:rsidR="004375CD" w:rsidRDefault="004375CD">
            <w:pPr>
              <w:autoSpaceDE w:val="0"/>
              <w:autoSpaceDN w:val="0"/>
              <w:adjustRightInd w:val="0"/>
              <w:rPr>
                <w:color w:val="000000"/>
              </w:rPr>
            </w:pPr>
            <w:r>
              <w:rPr>
                <w:color w:val="000000"/>
              </w:rPr>
              <w:t>SO 101 Přechod pro chodce</w:t>
            </w:r>
          </w:p>
        </w:tc>
        <w:tc>
          <w:tcPr>
            <w:tcW w:w="535" w:type="dxa"/>
            <w:tcBorders>
              <w:top w:val="single" w:sz="6" w:space="0" w:color="auto"/>
              <w:left w:val="nil"/>
              <w:bottom w:val="single" w:sz="6" w:space="0" w:color="auto"/>
              <w:right w:val="nil"/>
            </w:tcBorders>
            <w:shd w:val="solid" w:color="FFFFFF" w:fill="auto"/>
          </w:tcPr>
          <w:p w14:paraId="1BC1C92B" w14:textId="77777777" w:rsidR="004375CD" w:rsidRDefault="004375CD">
            <w:pPr>
              <w:autoSpaceDE w:val="0"/>
              <w:autoSpaceDN w:val="0"/>
              <w:adjustRightInd w:val="0"/>
              <w:jc w:val="right"/>
              <w:rPr>
                <w:color w:val="000000"/>
              </w:rPr>
            </w:pPr>
          </w:p>
        </w:tc>
        <w:tc>
          <w:tcPr>
            <w:tcW w:w="1166" w:type="dxa"/>
            <w:tcBorders>
              <w:top w:val="single" w:sz="6" w:space="0" w:color="auto"/>
              <w:left w:val="nil"/>
              <w:bottom w:val="single" w:sz="6" w:space="0" w:color="auto"/>
              <w:right w:val="nil"/>
            </w:tcBorders>
            <w:shd w:val="solid" w:color="FFFFFF" w:fill="auto"/>
          </w:tcPr>
          <w:p w14:paraId="744F24A0" w14:textId="77777777" w:rsidR="004375CD" w:rsidRDefault="004375CD">
            <w:pPr>
              <w:autoSpaceDE w:val="0"/>
              <w:autoSpaceDN w:val="0"/>
              <w:adjustRightInd w:val="0"/>
              <w:jc w:val="right"/>
              <w:rPr>
                <w:color w:val="000000"/>
              </w:rPr>
            </w:pPr>
          </w:p>
        </w:tc>
        <w:tc>
          <w:tcPr>
            <w:tcW w:w="1088" w:type="dxa"/>
            <w:tcBorders>
              <w:top w:val="single" w:sz="6" w:space="0" w:color="auto"/>
              <w:left w:val="nil"/>
              <w:bottom w:val="single" w:sz="6" w:space="0" w:color="auto"/>
              <w:right w:val="nil"/>
            </w:tcBorders>
            <w:shd w:val="solid" w:color="FFFFFF" w:fill="auto"/>
          </w:tcPr>
          <w:p w14:paraId="1B3CFC32" w14:textId="77777777" w:rsidR="004375CD" w:rsidRDefault="004375CD">
            <w:pPr>
              <w:autoSpaceDE w:val="0"/>
              <w:autoSpaceDN w:val="0"/>
              <w:adjustRightInd w:val="0"/>
              <w:jc w:val="right"/>
              <w:rPr>
                <w:color w:val="000000"/>
              </w:rPr>
            </w:pPr>
          </w:p>
        </w:tc>
        <w:tc>
          <w:tcPr>
            <w:tcW w:w="1404" w:type="dxa"/>
            <w:tcBorders>
              <w:top w:val="single" w:sz="6" w:space="0" w:color="auto"/>
              <w:left w:val="nil"/>
              <w:bottom w:val="single" w:sz="6" w:space="0" w:color="auto"/>
              <w:right w:val="single" w:sz="6" w:space="0" w:color="auto"/>
            </w:tcBorders>
            <w:shd w:val="solid" w:color="FFFFFF" w:fill="auto"/>
          </w:tcPr>
          <w:p w14:paraId="0DA3DD90" w14:textId="77777777" w:rsidR="004375CD" w:rsidRDefault="004375CD">
            <w:pPr>
              <w:autoSpaceDE w:val="0"/>
              <w:autoSpaceDN w:val="0"/>
              <w:adjustRightInd w:val="0"/>
              <w:jc w:val="right"/>
              <w:rPr>
                <w:color w:val="000000"/>
              </w:rPr>
            </w:pPr>
          </w:p>
        </w:tc>
      </w:tr>
      <w:tr w:rsidR="004375CD" w14:paraId="14FDBE88" w14:textId="77777777" w:rsidTr="004375CD">
        <w:tblPrEx>
          <w:tblCellMar>
            <w:top w:w="0" w:type="dxa"/>
            <w:bottom w:w="0" w:type="dxa"/>
          </w:tblCellMar>
        </w:tblPrEx>
        <w:trPr>
          <w:trHeight w:val="247"/>
        </w:trPr>
        <w:tc>
          <w:tcPr>
            <w:tcW w:w="379" w:type="dxa"/>
            <w:tcBorders>
              <w:top w:val="nil"/>
              <w:left w:val="nil"/>
              <w:bottom w:val="nil"/>
              <w:right w:val="nil"/>
            </w:tcBorders>
          </w:tcPr>
          <w:p w14:paraId="20EEBC10" w14:textId="77777777" w:rsidR="004375CD" w:rsidRDefault="004375CD">
            <w:pPr>
              <w:autoSpaceDE w:val="0"/>
              <w:autoSpaceDN w:val="0"/>
              <w:adjustRightInd w:val="0"/>
              <w:jc w:val="right"/>
              <w:rPr>
                <w:color w:val="000000"/>
              </w:rPr>
            </w:pPr>
          </w:p>
        </w:tc>
        <w:tc>
          <w:tcPr>
            <w:tcW w:w="1387" w:type="dxa"/>
            <w:tcBorders>
              <w:top w:val="nil"/>
              <w:left w:val="nil"/>
              <w:bottom w:val="nil"/>
              <w:right w:val="nil"/>
            </w:tcBorders>
          </w:tcPr>
          <w:p w14:paraId="01B18630" w14:textId="77777777" w:rsidR="004375CD" w:rsidRDefault="004375CD">
            <w:pPr>
              <w:autoSpaceDE w:val="0"/>
              <w:autoSpaceDN w:val="0"/>
              <w:adjustRightInd w:val="0"/>
              <w:jc w:val="right"/>
              <w:rPr>
                <w:color w:val="000000"/>
              </w:rPr>
            </w:pPr>
          </w:p>
        </w:tc>
        <w:tc>
          <w:tcPr>
            <w:tcW w:w="6987" w:type="dxa"/>
            <w:tcBorders>
              <w:top w:val="nil"/>
              <w:left w:val="nil"/>
              <w:bottom w:val="nil"/>
              <w:right w:val="nil"/>
            </w:tcBorders>
          </w:tcPr>
          <w:p w14:paraId="127580C9" w14:textId="77777777" w:rsidR="004375CD" w:rsidRDefault="004375CD">
            <w:pPr>
              <w:autoSpaceDE w:val="0"/>
              <w:autoSpaceDN w:val="0"/>
              <w:adjustRightInd w:val="0"/>
              <w:jc w:val="right"/>
              <w:rPr>
                <w:color w:val="000000"/>
              </w:rPr>
            </w:pPr>
          </w:p>
        </w:tc>
        <w:tc>
          <w:tcPr>
            <w:tcW w:w="535" w:type="dxa"/>
            <w:tcBorders>
              <w:top w:val="nil"/>
              <w:left w:val="nil"/>
              <w:bottom w:val="nil"/>
              <w:right w:val="nil"/>
            </w:tcBorders>
          </w:tcPr>
          <w:p w14:paraId="40DA4BFB" w14:textId="77777777" w:rsidR="004375CD" w:rsidRDefault="004375CD">
            <w:pPr>
              <w:autoSpaceDE w:val="0"/>
              <w:autoSpaceDN w:val="0"/>
              <w:adjustRightInd w:val="0"/>
              <w:jc w:val="center"/>
              <w:rPr>
                <w:color w:val="000000"/>
              </w:rPr>
            </w:pPr>
          </w:p>
        </w:tc>
        <w:tc>
          <w:tcPr>
            <w:tcW w:w="1166" w:type="dxa"/>
            <w:tcBorders>
              <w:top w:val="nil"/>
              <w:left w:val="nil"/>
              <w:bottom w:val="nil"/>
              <w:right w:val="nil"/>
            </w:tcBorders>
          </w:tcPr>
          <w:p w14:paraId="11A1A611" w14:textId="77777777" w:rsidR="004375CD" w:rsidRDefault="004375CD">
            <w:pPr>
              <w:autoSpaceDE w:val="0"/>
              <w:autoSpaceDN w:val="0"/>
              <w:adjustRightInd w:val="0"/>
              <w:jc w:val="right"/>
              <w:rPr>
                <w:color w:val="000000"/>
              </w:rPr>
            </w:pPr>
          </w:p>
        </w:tc>
        <w:tc>
          <w:tcPr>
            <w:tcW w:w="1088" w:type="dxa"/>
            <w:tcBorders>
              <w:top w:val="nil"/>
              <w:left w:val="nil"/>
              <w:bottom w:val="nil"/>
              <w:right w:val="nil"/>
            </w:tcBorders>
          </w:tcPr>
          <w:p w14:paraId="016C9167" w14:textId="77777777" w:rsidR="004375CD" w:rsidRDefault="004375CD">
            <w:pPr>
              <w:autoSpaceDE w:val="0"/>
              <w:autoSpaceDN w:val="0"/>
              <w:adjustRightInd w:val="0"/>
              <w:jc w:val="right"/>
              <w:rPr>
                <w:color w:val="000000"/>
              </w:rPr>
            </w:pPr>
          </w:p>
        </w:tc>
        <w:tc>
          <w:tcPr>
            <w:tcW w:w="1404" w:type="dxa"/>
            <w:tcBorders>
              <w:top w:val="nil"/>
              <w:left w:val="nil"/>
              <w:bottom w:val="nil"/>
              <w:right w:val="nil"/>
            </w:tcBorders>
          </w:tcPr>
          <w:p w14:paraId="3D12CAE0" w14:textId="77777777" w:rsidR="004375CD" w:rsidRDefault="004375CD">
            <w:pPr>
              <w:autoSpaceDE w:val="0"/>
              <w:autoSpaceDN w:val="0"/>
              <w:adjustRightInd w:val="0"/>
              <w:jc w:val="right"/>
              <w:rPr>
                <w:color w:val="000000"/>
              </w:rPr>
            </w:pPr>
          </w:p>
        </w:tc>
      </w:tr>
      <w:tr w:rsidR="004375CD" w14:paraId="03CD7C3F" w14:textId="77777777" w:rsidTr="004375CD">
        <w:tblPrEx>
          <w:tblCellMar>
            <w:top w:w="0" w:type="dxa"/>
            <w:bottom w:w="0" w:type="dxa"/>
          </w:tblCellMar>
        </w:tblPrEx>
        <w:trPr>
          <w:trHeight w:val="742"/>
        </w:trPr>
        <w:tc>
          <w:tcPr>
            <w:tcW w:w="379" w:type="dxa"/>
            <w:tcBorders>
              <w:top w:val="single" w:sz="6" w:space="0" w:color="auto"/>
              <w:left w:val="single" w:sz="6" w:space="0" w:color="auto"/>
              <w:bottom w:val="single" w:sz="6" w:space="0" w:color="auto"/>
              <w:right w:val="single" w:sz="6" w:space="0" w:color="auto"/>
            </w:tcBorders>
            <w:shd w:val="solid" w:color="C0C0C0" w:fill="auto"/>
          </w:tcPr>
          <w:p w14:paraId="65832D76" w14:textId="77777777" w:rsidR="004375CD" w:rsidRDefault="004375CD">
            <w:pPr>
              <w:autoSpaceDE w:val="0"/>
              <w:autoSpaceDN w:val="0"/>
              <w:adjustRightInd w:val="0"/>
              <w:rPr>
                <w:color w:val="000000"/>
              </w:rPr>
            </w:pPr>
            <w:proofErr w:type="spellStart"/>
            <w:r>
              <w:rPr>
                <w:color w:val="000000"/>
              </w:rPr>
              <w:t>P.č</w:t>
            </w:r>
            <w:proofErr w:type="spellEnd"/>
            <w:r>
              <w:rPr>
                <w:color w:val="000000"/>
              </w:rPr>
              <w:t>.</w:t>
            </w:r>
          </w:p>
        </w:tc>
        <w:tc>
          <w:tcPr>
            <w:tcW w:w="1387" w:type="dxa"/>
            <w:tcBorders>
              <w:top w:val="single" w:sz="6" w:space="0" w:color="auto"/>
              <w:left w:val="single" w:sz="6" w:space="0" w:color="auto"/>
              <w:bottom w:val="single" w:sz="6" w:space="0" w:color="auto"/>
              <w:right w:val="single" w:sz="6" w:space="0" w:color="auto"/>
            </w:tcBorders>
            <w:shd w:val="solid" w:color="C0C0C0" w:fill="auto"/>
          </w:tcPr>
          <w:p w14:paraId="747401B3" w14:textId="77777777" w:rsidR="004375CD" w:rsidRDefault="004375CD">
            <w:pPr>
              <w:autoSpaceDE w:val="0"/>
              <w:autoSpaceDN w:val="0"/>
              <w:adjustRightInd w:val="0"/>
              <w:rPr>
                <w:color w:val="000000"/>
              </w:rPr>
            </w:pPr>
            <w:r>
              <w:rPr>
                <w:color w:val="000000"/>
              </w:rPr>
              <w:t>Číslo položky</w:t>
            </w:r>
          </w:p>
        </w:tc>
        <w:tc>
          <w:tcPr>
            <w:tcW w:w="6987" w:type="dxa"/>
            <w:tcBorders>
              <w:top w:val="single" w:sz="6" w:space="0" w:color="auto"/>
              <w:left w:val="single" w:sz="6" w:space="0" w:color="auto"/>
              <w:bottom w:val="single" w:sz="6" w:space="0" w:color="auto"/>
              <w:right w:val="single" w:sz="6" w:space="0" w:color="auto"/>
            </w:tcBorders>
            <w:shd w:val="solid" w:color="C0C0C0" w:fill="auto"/>
          </w:tcPr>
          <w:p w14:paraId="21721735" w14:textId="77777777" w:rsidR="004375CD" w:rsidRDefault="004375CD">
            <w:pPr>
              <w:autoSpaceDE w:val="0"/>
              <w:autoSpaceDN w:val="0"/>
              <w:adjustRightInd w:val="0"/>
              <w:rPr>
                <w:color w:val="000000"/>
              </w:rPr>
            </w:pPr>
            <w:r>
              <w:rPr>
                <w:color w:val="000000"/>
              </w:rPr>
              <w:t>Název položky</w:t>
            </w:r>
          </w:p>
        </w:tc>
        <w:tc>
          <w:tcPr>
            <w:tcW w:w="535" w:type="dxa"/>
            <w:tcBorders>
              <w:top w:val="single" w:sz="6" w:space="0" w:color="auto"/>
              <w:left w:val="single" w:sz="6" w:space="0" w:color="auto"/>
              <w:bottom w:val="single" w:sz="6" w:space="0" w:color="auto"/>
              <w:right w:val="single" w:sz="6" w:space="0" w:color="auto"/>
            </w:tcBorders>
            <w:shd w:val="solid" w:color="C0C0C0" w:fill="auto"/>
          </w:tcPr>
          <w:p w14:paraId="30F10460" w14:textId="77777777" w:rsidR="004375CD" w:rsidRDefault="004375CD">
            <w:pPr>
              <w:autoSpaceDE w:val="0"/>
              <w:autoSpaceDN w:val="0"/>
              <w:adjustRightInd w:val="0"/>
              <w:jc w:val="center"/>
              <w:rPr>
                <w:color w:val="000000"/>
              </w:rPr>
            </w:pPr>
            <w:r>
              <w:rPr>
                <w:color w:val="000000"/>
              </w:rPr>
              <w:t>MJ</w:t>
            </w:r>
          </w:p>
        </w:tc>
        <w:tc>
          <w:tcPr>
            <w:tcW w:w="1166" w:type="dxa"/>
            <w:tcBorders>
              <w:top w:val="single" w:sz="6" w:space="0" w:color="auto"/>
              <w:left w:val="single" w:sz="6" w:space="0" w:color="auto"/>
              <w:bottom w:val="single" w:sz="6" w:space="0" w:color="auto"/>
              <w:right w:val="single" w:sz="6" w:space="0" w:color="auto"/>
            </w:tcBorders>
            <w:shd w:val="solid" w:color="C0C0C0" w:fill="auto"/>
          </w:tcPr>
          <w:p w14:paraId="2941B297" w14:textId="77777777" w:rsidR="004375CD" w:rsidRDefault="004375CD">
            <w:pPr>
              <w:autoSpaceDE w:val="0"/>
              <w:autoSpaceDN w:val="0"/>
              <w:adjustRightInd w:val="0"/>
              <w:rPr>
                <w:color w:val="000000"/>
              </w:rPr>
            </w:pPr>
            <w:r>
              <w:rPr>
                <w:color w:val="000000"/>
              </w:rPr>
              <w:t>Množství</w:t>
            </w:r>
          </w:p>
        </w:tc>
        <w:tc>
          <w:tcPr>
            <w:tcW w:w="1088" w:type="dxa"/>
            <w:tcBorders>
              <w:top w:val="single" w:sz="6" w:space="0" w:color="auto"/>
              <w:left w:val="single" w:sz="6" w:space="0" w:color="auto"/>
              <w:bottom w:val="single" w:sz="6" w:space="0" w:color="auto"/>
              <w:right w:val="nil"/>
            </w:tcBorders>
            <w:shd w:val="solid" w:color="C0C0C0" w:fill="auto"/>
          </w:tcPr>
          <w:p w14:paraId="586D0AEB" w14:textId="77777777" w:rsidR="004375CD" w:rsidRDefault="004375CD">
            <w:pPr>
              <w:autoSpaceDE w:val="0"/>
              <w:autoSpaceDN w:val="0"/>
              <w:adjustRightInd w:val="0"/>
              <w:rPr>
                <w:color w:val="000000"/>
              </w:rPr>
            </w:pPr>
            <w:r>
              <w:rPr>
                <w:color w:val="000000"/>
              </w:rPr>
              <w:t>Cena / MJ</w:t>
            </w:r>
          </w:p>
        </w:tc>
        <w:tc>
          <w:tcPr>
            <w:tcW w:w="1404" w:type="dxa"/>
            <w:tcBorders>
              <w:top w:val="single" w:sz="6" w:space="0" w:color="auto"/>
              <w:left w:val="single" w:sz="6" w:space="0" w:color="auto"/>
              <w:bottom w:val="single" w:sz="6" w:space="0" w:color="auto"/>
              <w:right w:val="single" w:sz="6" w:space="0" w:color="auto"/>
            </w:tcBorders>
            <w:shd w:val="solid" w:color="C0C0C0" w:fill="auto"/>
          </w:tcPr>
          <w:p w14:paraId="6A48BED2" w14:textId="77777777" w:rsidR="004375CD" w:rsidRDefault="004375CD">
            <w:pPr>
              <w:autoSpaceDE w:val="0"/>
              <w:autoSpaceDN w:val="0"/>
              <w:adjustRightInd w:val="0"/>
              <w:rPr>
                <w:color w:val="000000"/>
              </w:rPr>
            </w:pPr>
            <w:r>
              <w:rPr>
                <w:color w:val="000000"/>
              </w:rPr>
              <w:t>Celkem</w:t>
            </w:r>
          </w:p>
        </w:tc>
      </w:tr>
      <w:tr w:rsidR="004375CD" w14:paraId="66AB9A38"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nil"/>
            </w:tcBorders>
            <w:shd w:val="solid" w:color="FFFFFF" w:fill="auto"/>
          </w:tcPr>
          <w:p w14:paraId="7D243D52" w14:textId="77777777" w:rsidR="004375CD" w:rsidRDefault="004375CD">
            <w:pPr>
              <w:autoSpaceDE w:val="0"/>
              <w:autoSpaceDN w:val="0"/>
              <w:adjustRightInd w:val="0"/>
              <w:rPr>
                <w:b/>
                <w:bCs/>
                <w:color w:val="000000"/>
              </w:rPr>
            </w:pPr>
            <w:r>
              <w:rPr>
                <w:b/>
                <w:bCs/>
                <w:color w:val="000000"/>
              </w:rPr>
              <w:t>Díl:</w:t>
            </w:r>
          </w:p>
        </w:tc>
        <w:tc>
          <w:tcPr>
            <w:tcW w:w="1387" w:type="dxa"/>
            <w:tcBorders>
              <w:top w:val="single" w:sz="6" w:space="0" w:color="auto"/>
              <w:left w:val="nil"/>
              <w:bottom w:val="nil"/>
              <w:right w:val="nil"/>
            </w:tcBorders>
            <w:shd w:val="solid" w:color="FFFFFF" w:fill="auto"/>
          </w:tcPr>
          <w:p w14:paraId="72517B15" w14:textId="77777777" w:rsidR="004375CD" w:rsidRDefault="004375CD">
            <w:pPr>
              <w:autoSpaceDE w:val="0"/>
              <w:autoSpaceDN w:val="0"/>
              <w:adjustRightInd w:val="0"/>
              <w:rPr>
                <w:b/>
                <w:bCs/>
                <w:color w:val="000000"/>
              </w:rPr>
            </w:pPr>
            <w:r>
              <w:rPr>
                <w:b/>
                <w:bCs/>
                <w:color w:val="000000"/>
              </w:rPr>
              <w:t>1</w:t>
            </w:r>
          </w:p>
        </w:tc>
        <w:tc>
          <w:tcPr>
            <w:tcW w:w="6987" w:type="dxa"/>
            <w:tcBorders>
              <w:top w:val="single" w:sz="6" w:space="0" w:color="auto"/>
              <w:left w:val="nil"/>
              <w:bottom w:val="nil"/>
              <w:right w:val="nil"/>
            </w:tcBorders>
            <w:shd w:val="solid" w:color="FFFFFF" w:fill="auto"/>
          </w:tcPr>
          <w:p w14:paraId="3AEBBE0E" w14:textId="77777777" w:rsidR="004375CD" w:rsidRDefault="004375CD">
            <w:pPr>
              <w:autoSpaceDE w:val="0"/>
              <w:autoSpaceDN w:val="0"/>
              <w:adjustRightInd w:val="0"/>
              <w:rPr>
                <w:b/>
                <w:bCs/>
                <w:color w:val="000000"/>
              </w:rPr>
            </w:pPr>
            <w:r>
              <w:rPr>
                <w:b/>
                <w:bCs/>
                <w:color w:val="000000"/>
              </w:rPr>
              <w:t>Zemní práce</w:t>
            </w:r>
          </w:p>
        </w:tc>
        <w:tc>
          <w:tcPr>
            <w:tcW w:w="535" w:type="dxa"/>
            <w:tcBorders>
              <w:top w:val="single" w:sz="6" w:space="0" w:color="auto"/>
              <w:left w:val="nil"/>
              <w:bottom w:val="nil"/>
              <w:right w:val="nil"/>
            </w:tcBorders>
            <w:shd w:val="solid" w:color="FFFFFF" w:fill="auto"/>
          </w:tcPr>
          <w:p w14:paraId="00E6E872"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nil"/>
              <w:right w:val="nil"/>
            </w:tcBorders>
            <w:shd w:val="solid" w:color="FFFFFF" w:fill="auto"/>
          </w:tcPr>
          <w:p w14:paraId="35700A39"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nil"/>
              <w:right w:val="nil"/>
            </w:tcBorders>
            <w:shd w:val="solid" w:color="FFFFFF" w:fill="auto"/>
          </w:tcPr>
          <w:p w14:paraId="2644F803"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nil"/>
              <w:right w:val="nil"/>
            </w:tcBorders>
            <w:shd w:val="solid" w:color="FFFFFF" w:fill="auto"/>
          </w:tcPr>
          <w:p w14:paraId="3EEB5F16" w14:textId="77777777" w:rsidR="004375CD" w:rsidRDefault="004375CD">
            <w:pPr>
              <w:autoSpaceDE w:val="0"/>
              <w:autoSpaceDN w:val="0"/>
              <w:adjustRightInd w:val="0"/>
              <w:jc w:val="right"/>
              <w:rPr>
                <w:b/>
                <w:bCs/>
                <w:color w:val="000000"/>
              </w:rPr>
            </w:pPr>
            <w:r>
              <w:rPr>
                <w:b/>
                <w:bCs/>
                <w:color w:val="000000"/>
              </w:rPr>
              <w:t>173 898,87</w:t>
            </w:r>
          </w:p>
        </w:tc>
      </w:tr>
      <w:tr w:rsidR="004375CD" w14:paraId="330409B2"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60483E45" w14:textId="77777777" w:rsidR="004375CD" w:rsidRDefault="004375CD">
            <w:pPr>
              <w:autoSpaceDE w:val="0"/>
              <w:autoSpaceDN w:val="0"/>
              <w:adjustRightInd w:val="0"/>
              <w:jc w:val="right"/>
              <w:rPr>
                <w:color w:val="000000"/>
                <w:sz w:val="16"/>
                <w:szCs w:val="16"/>
              </w:rPr>
            </w:pPr>
            <w:r>
              <w:rPr>
                <w:color w:val="000000"/>
                <w:sz w:val="16"/>
                <w:szCs w:val="16"/>
              </w:rPr>
              <w:t>1</w:t>
            </w:r>
          </w:p>
        </w:tc>
        <w:tc>
          <w:tcPr>
            <w:tcW w:w="1387" w:type="dxa"/>
            <w:tcBorders>
              <w:top w:val="single" w:sz="6" w:space="0" w:color="auto"/>
              <w:left w:val="single" w:sz="6" w:space="0" w:color="808080"/>
              <w:bottom w:val="single" w:sz="6" w:space="0" w:color="auto"/>
              <w:right w:val="single" w:sz="6" w:space="0" w:color="808080"/>
            </w:tcBorders>
          </w:tcPr>
          <w:p w14:paraId="4E89B46F" w14:textId="77777777" w:rsidR="004375CD" w:rsidRDefault="004375CD">
            <w:pPr>
              <w:autoSpaceDE w:val="0"/>
              <w:autoSpaceDN w:val="0"/>
              <w:adjustRightInd w:val="0"/>
              <w:rPr>
                <w:color w:val="000000"/>
                <w:sz w:val="16"/>
                <w:szCs w:val="16"/>
              </w:rPr>
            </w:pPr>
            <w:r>
              <w:rPr>
                <w:color w:val="000000"/>
                <w:sz w:val="16"/>
                <w:szCs w:val="16"/>
              </w:rPr>
              <w:t>122302202R00</w:t>
            </w:r>
          </w:p>
        </w:tc>
        <w:tc>
          <w:tcPr>
            <w:tcW w:w="6987" w:type="dxa"/>
            <w:tcBorders>
              <w:top w:val="single" w:sz="6" w:space="0" w:color="auto"/>
              <w:left w:val="single" w:sz="6" w:space="0" w:color="808080"/>
              <w:bottom w:val="single" w:sz="6" w:space="0" w:color="auto"/>
              <w:right w:val="single" w:sz="6" w:space="0" w:color="808080"/>
            </w:tcBorders>
          </w:tcPr>
          <w:p w14:paraId="13DBD839" w14:textId="77777777" w:rsidR="004375CD" w:rsidRDefault="004375CD">
            <w:pPr>
              <w:autoSpaceDE w:val="0"/>
              <w:autoSpaceDN w:val="0"/>
              <w:adjustRightInd w:val="0"/>
              <w:rPr>
                <w:color w:val="000000"/>
                <w:sz w:val="16"/>
                <w:szCs w:val="16"/>
              </w:rPr>
            </w:pPr>
            <w:r>
              <w:rPr>
                <w:color w:val="000000"/>
                <w:sz w:val="16"/>
                <w:szCs w:val="16"/>
              </w:rPr>
              <w:t>Odkopávky pro silnice v hor. 4 do 1000 m3</w:t>
            </w:r>
          </w:p>
        </w:tc>
        <w:tc>
          <w:tcPr>
            <w:tcW w:w="535" w:type="dxa"/>
            <w:tcBorders>
              <w:top w:val="single" w:sz="6" w:space="0" w:color="auto"/>
              <w:left w:val="single" w:sz="6" w:space="0" w:color="808080"/>
              <w:bottom w:val="single" w:sz="6" w:space="0" w:color="auto"/>
              <w:right w:val="single" w:sz="6" w:space="0" w:color="808080"/>
            </w:tcBorders>
          </w:tcPr>
          <w:p w14:paraId="7402CAA3" w14:textId="77777777" w:rsidR="004375CD" w:rsidRDefault="004375CD">
            <w:pPr>
              <w:autoSpaceDE w:val="0"/>
              <w:autoSpaceDN w:val="0"/>
              <w:adjustRightInd w:val="0"/>
              <w:jc w:val="center"/>
              <w:rPr>
                <w:color w:val="000000"/>
                <w:sz w:val="16"/>
                <w:szCs w:val="16"/>
              </w:rPr>
            </w:pPr>
            <w:r>
              <w:rPr>
                <w:color w:val="000000"/>
                <w:sz w:val="16"/>
                <w:szCs w:val="16"/>
              </w:rPr>
              <w:t>m3</w:t>
            </w:r>
          </w:p>
        </w:tc>
        <w:tc>
          <w:tcPr>
            <w:tcW w:w="1166" w:type="dxa"/>
            <w:tcBorders>
              <w:top w:val="single" w:sz="6" w:space="0" w:color="auto"/>
              <w:left w:val="single" w:sz="6" w:space="0" w:color="808080"/>
              <w:bottom w:val="single" w:sz="6" w:space="0" w:color="auto"/>
              <w:right w:val="single" w:sz="6" w:space="0" w:color="808080"/>
            </w:tcBorders>
          </w:tcPr>
          <w:p w14:paraId="2A24B771" w14:textId="77777777" w:rsidR="004375CD" w:rsidRDefault="004375CD">
            <w:pPr>
              <w:autoSpaceDE w:val="0"/>
              <w:autoSpaceDN w:val="0"/>
              <w:adjustRightInd w:val="0"/>
              <w:jc w:val="right"/>
              <w:rPr>
                <w:color w:val="000000"/>
                <w:sz w:val="16"/>
                <w:szCs w:val="16"/>
              </w:rPr>
            </w:pPr>
            <w:r>
              <w:rPr>
                <w:color w:val="000000"/>
                <w:sz w:val="16"/>
                <w:szCs w:val="16"/>
              </w:rPr>
              <w:t>24,70000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D9E3700" w14:textId="77777777" w:rsidR="004375CD" w:rsidRDefault="004375CD">
            <w:pPr>
              <w:autoSpaceDE w:val="0"/>
              <w:autoSpaceDN w:val="0"/>
              <w:adjustRightInd w:val="0"/>
              <w:jc w:val="right"/>
              <w:rPr>
                <w:color w:val="000000"/>
                <w:sz w:val="16"/>
                <w:szCs w:val="16"/>
              </w:rPr>
            </w:pPr>
            <w:r>
              <w:rPr>
                <w:color w:val="000000"/>
                <w:sz w:val="16"/>
                <w:szCs w:val="16"/>
              </w:rPr>
              <w:t>336,47</w:t>
            </w:r>
          </w:p>
        </w:tc>
        <w:tc>
          <w:tcPr>
            <w:tcW w:w="1404" w:type="dxa"/>
            <w:tcBorders>
              <w:top w:val="single" w:sz="6" w:space="0" w:color="auto"/>
              <w:left w:val="single" w:sz="6" w:space="0" w:color="808080"/>
              <w:bottom w:val="single" w:sz="6" w:space="0" w:color="auto"/>
              <w:right w:val="single" w:sz="6" w:space="0" w:color="808080"/>
            </w:tcBorders>
          </w:tcPr>
          <w:p w14:paraId="19B0E9BF" w14:textId="77777777" w:rsidR="004375CD" w:rsidRDefault="004375CD">
            <w:pPr>
              <w:autoSpaceDE w:val="0"/>
              <w:autoSpaceDN w:val="0"/>
              <w:adjustRightInd w:val="0"/>
              <w:jc w:val="right"/>
              <w:rPr>
                <w:color w:val="000000"/>
                <w:sz w:val="16"/>
                <w:szCs w:val="16"/>
              </w:rPr>
            </w:pPr>
            <w:r>
              <w:rPr>
                <w:color w:val="000000"/>
                <w:sz w:val="16"/>
                <w:szCs w:val="16"/>
              </w:rPr>
              <w:t>8 310,81</w:t>
            </w:r>
          </w:p>
        </w:tc>
      </w:tr>
      <w:tr w:rsidR="004375CD" w14:paraId="71DEC24B" w14:textId="77777777" w:rsidTr="004375CD">
        <w:tblPrEx>
          <w:tblCellMar>
            <w:top w:w="0" w:type="dxa"/>
            <w:bottom w:w="0" w:type="dxa"/>
          </w:tblCellMar>
        </w:tblPrEx>
        <w:trPr>
          <w:trHeight w:val="247"/>
        </w:trPr>
        <w:tc>
          <w:tcPr>
            <w:tcW w:w="379" w:type="dxa"/>
            <w:tcBorders>
              <w:top w:val="nil"/>
              <w:left w:val="nil"/>
              <w:bottom w:val="nil"/>
              <w:right w:val="nil"/>
            </w:tcBorders>
          </w:tcPr>
          <w:p w14:paraId="3CF4CC2E"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649C460"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26FF4B2D" w14:textId="77777777" w:rsidR="004375CD" w:rsidRDefault="004375CD">
            <w:pPr>
              <w:autoSpaceDE w:val="0"/>
              <w:autoSpaceDN w:val="0"/>
              <w:adjustRightInd w:val="0"/>
              <w:rPr>
                <w:color w:val="0000FF"/>
                <w:sz w:val="16"/>
                <w:szCs w:val="16"/>
              </w:rPr>
            </w:pPr>
            <w:r>
              <w:rPr>
                <w:color w:val="0000FF"/>
                <w:sz w:val="16"/>
                <w:szCs w:val="16"/>
              </w:rPr>
              <w:t xml:space="preserve">v zelených plochách pro založení  konstrukcí </w:t>
            </w:r>
            <w:proofErr w:type="gramStart"/>
            <w:r>
              <w:rPr>
                <w:color w:val="0000FF"/>
                <w:sz w:val="16"/>
                <w:szCs w:val="16"/>
              </w:rPr>
              <w:t>vozovek :</w:t>
            </w:r>
            <w:proofErr w:type="gramEnd"/>
            <w:r>
              <w:rPr>
                <w:color w:val="0000FF"/>
                <w:sz w:val="16"/>
                <w:szCs w:val="16"/>
              </w:rPr>
              <w:t xml:space="preserve"> 13+10</w:t>
            </w:r>
          </w:p>
        </w:tc>
        <w:tc>
          <w:tcPr>
            <w:tcW w:w="535" w:type="dxa"/>
            <w:tcBorders>
              <w:top w:val="nil"/>
              <w:left w:val="nil"/>
              <w:bottom w:val="nil"/>
              <w:right w:val="nil"/>
            </w:tcBorders>
          </w:tcPr>
          <w:p w14:paraId="2AF3CEF2"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6656EC55" w14:textId="77777777" w:rsidR="004375CD" w:rsidRDefault="004375CD">
            <w:pPr>
              <w:autoSpaceDE w:val="0"/>
              <w:autoSpaceDN w:val="0"/>
              <w:adjustRightInd w:val="0"/>
              <w:jc w:val="right"/>
              <w:rPr>
                <w:color w:val="0000FF"/>
                <w:sz w:val="16"/>
                <w:szCs w:val="16"/>
              </w:rPr>
            </w:pPr>
            <w:r>
              <w:rPr>
                <w:color w:val="0000FF"/>
                <w:sz w:val="16"/>
                <w:szCs w:val="16"/>
              </w:rPr>
              <w:t>23,00000</w:t>
            </w:r>
          </w:p>
        </w:tc>
        <w:tc>
          <w:tcPr>
            <w:tcW w:w="1088" w:type="dxa"/>
            <w:tcBorders>
              <w:top w:val="nil"/>
              <w:left w:val="nil"/>
              <w:bottom w:val="nil"/>
              <w:right w:val="nil"/>
            </w:tcBorders>
          </w:tcPr>
          <w:p w14:paraId="2FB57197"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5ED3793B" w14:textId="77777777" w:rsidR="004375CD" w:rsidRDefault="004375CD">
            <w:pPr>
              <w:autoSpaceDE w:val="0"/>
              <w:autoSpaceDN w:val="0"/>
              <w:adjustRightInd w:val="0"/>
              <w:jc w:val="right"/>
              <w:rPr>
                <w:color w:val="000000"/>
                <w:sz w:val="16"/>
                <w:szCs w:val="16"/>
              </w:rPr>
            </w:pPr>
          </w:p>
        </w:tc>
      </w:tr>
      <w:tr w:rsidR="004375CD" w14:paraId="476A1ED6" w14:textId="77777777" w:rsidTr="004375CD">
        <w:tblPrEx>
          <w:tblCellMar>
            <w:top w:w="0" w:type="dxa"/>
            <w:bottom w:w="0" w:type="dxa"/>
          </w:tblCellMar>
        </w:tblPrEx>
        <w:trPr>
          <w:trHeight w:val="247"/>
        </w:trPr>
        <w:tc>
          <w:tcPr>
            <w:tcW w:w="379" w:type="dxa"/>
            <w:tcBorders>
              <w:top w:val="nil"/>
              <w:left w:val="nil"/>
              <w:bottom w:val="nil"/>
              <w:right w:val="nil"/>
            </w:tcBorders>
          </w:tcPr>
          <w:p w14:paraId="09D0ACBD"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257F7AF2"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269C56CE" w14:textId="77777777" w:rsidR="004375CD" w:rsidRDefault="004375CD">
            <w:pPr>
              <w:autoSpaceDE w:val="0"/>
              <w:autoSpaceDN w:val="0"/>
              <w:adjustRightInd w:val="0"/>
              <w:rPr>
                <w:color w:val="0000FF"/>
                <w:sz w:val="16"/>
                <w:szCs w:val="16"/>
              </w:rPr>
            </w:pPr>
            <w:r>
              <w:rPr>
                <w:color w:val="0000FF"/>
                <w:sz w:val="16"/>
                <w:szCs w:val="16"/>
              </w:rPr>
              <w:t xml:space="preserve">pro </w:t>
            </w:r>
            <w:proofErr w:type="gramStart"/>
            <w:r>
              <w:rPr>
                <w:color w:val="0000FF"/>
                <w:sz w:val="16"/>
                <w:szCs w:val="16"/>
              </w:rPr>
              <w:t>UV :</w:t>
            </w:r>
            <w:proofErr w:type="gramEnd"/>
            <w:r>
              <w:rPr>
                <w:color w:val="0000FF"/>
                <w:sz w:val="16"/>
                <w:szCs w:val="16"/>
              </w:rPr>
              <w:t xml:space="preserve"> 1*1*1,7</w:t>
            </w:r>
          </w:p>
        </w:tc>
        <w:tc>
          <w:tcPr>
            <w:tcW w:w="535" w:type="dxa"/>
            <w:tcBorders>
              <w:top w:val="nil"/>
              <w:left w:val="nil"/>
              <w:bottom w:val="nil"/>
              <w:right w:val="nil"/>
            </w:tcBorders>
          </w:tcPr>
          <w:p w14:paraId="56BADBD9"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59910AD1" w14:textId="77777777" w:rsidR="004375CD" w:rsidRDefault="004375CD">
            <w:pPr>
              <w:autoSpaceDE w:val="0"/>
              <w:autoSpaceDN w:val="0"/>
              <w:adjustRightInd w:val="0"/>
              <w:jc w:val="right"/>
              <w:rPr>
                <w:color w:val="0000FF"/>
                <w:sz w:val="16"/>
                <w:szCs w:val="16"/>
              </w:rPr>
            </w:pPr>
            <w:r>
              <w:rPr>
                <w:color w:val="0000FF"/>
                <w:sz w:val="16"/>
                <w:szCs w:val="16"/>
              </w:rPr>
              <w:t>1,70000</w:t>
            </w:r>
          </w:p>
        </w:tc>
        <w:tc>
          <w:tcPr>
            <w:tcW w:w="1088" w:type="dxa"/>
            <w:tcBorders>
              <w:top w:val="nil"/>
              <w:left w:val="nil"/>
              <w:bottom w:val="nil"/>
              <w:right w:val="nil"/>
            </w:tcBorders>
          </w:tcPr>
          <w:p w14:paraId="2C58DEDA"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686A0C63" w14:textId="77777777" w:rsidR="004375CD" w:rsidRDefault="004375CD">
            <w:pPr>
              <w:autoSpaceDE w:val="0"/>
              <w:autoSpaceDN w:val="0"/>
              <w:adjustRightInd w:val="0"/>
              <w:jc w:val="right"/>
              <w:rPr>
                <w:color w:val="000000"/>
                <w:sz w:val="16"/>
                <w:szCs w:val="16"/>
              </w:rPr>
            </w:pPr>
          </w:p>
        </w:tc>
      </w:tr>
      <w:tr w:rsidR="004375CD" w14:paraId="17BDB05E"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4D2DCEA9" w14:textId="77777777" w:rsidR="004375CD" w:rsidRDefault="004375CD">
            <w:pPr>
              <w:autoSpaceDE w:val="0"/>
              <w:autoSpaceDN w:val="0"/>
              <w:adjustRightInd w:val="0"/>
              <w:jc w:val="right"/>
              <w:rPr>
                <w:color w:val="000000"/>
                <w:sz w:val="16"/>
                <w:szCs w:val="16"/>
              </w:rPr>
            </w:pPr>
            <w:r>
              <w:rPr>
                <w:color w:val="000000"/>
                <w:sz w:val="16"/>
                <w:szCs w:val="16"/>
              </w:rPr>
              <w:t>2</w:t>
            </w:r>
          </w:p>
        </w:tc>
        <w:tc>
          <w:tcPr>
            <w:tcW w:w="1387" w:type="dxa"/>
            <w:tcBorders>
              <w:top w:val="single" w:sz="6" w:space="0" w:color="auto"/>
              <w:left w:val="single" w:sz="6" w:space="0" w:color="808080"/>
              <w:bottom w:val="single" w:sz="6" w:space="0" w:color="auto"/>
              <w:right w:val="single" w:sz="6" w:space="0" w:color="808080"/>
            </w:tcBorders>
          </w:tcPr>
          <w:p w14:paraId="715DF7D7" w14:textId="77777777" w:rsidR="004375CD" w:rsidRDefault="004375CD">
            <w:pPr>
              <w:autoSpaceDE w:val="0"/>
              <w:autoSpaceDN w:val="0"/>
              <w:adjustRightInd w:val="0"/>
              <w:rPr>
                <w:color w:val="000000"/>
                <w:sz w:val="16"/>
                <w:szCs w:val="16"/>
              </w:rPr>
            </w:pPr>
            <w:r>
              <w:rPr>
                <w:color w:val="000000"/>
                <w:sz w:val="16"/>
                <w:szCs w:val="16"/>
              </w:rPr>
              <w:t>162301102R00</w:t>
            </w:r>
          </w:p>
        </w:tc>
        <w:tc>
          <w:tcPr>
            <w:tcW w:w="6987" w:type="dxa"/>
            <w:tcBorders>
              <w:top w:val="single" w:sz="6" w:space="0" w:color="auto"/>
              <w:left w:val="single" w:sz="6" w:space="0" w:color="808080"/>
              <w:bottom w:val="single" w:sz="6" w:space="0" w:color="auto"/>
              <w:right w:val="single" w:sz="6" w:space="0" w:color="808080"/>
            </w:tcBorders>
          </w:tcPr>
          <w:p w14:paraId="3CF9FA20" w14:textId="77777777" w:rsidR="004375CD" w:rsidRDefault="004375CD">
            <w:pPr>
              <w:autoSpaceDE w:val="0"/>
              <w:autoSpaceDN w:val="0"/>
              <w:adjustRightInd w:val="0"/>
              <w:rPr>
                <w:color w:val="000000"/>
                <w:sz w:val="16"/>
                <w:szCs w:val="16"/>
              </w:rPr>
            </w:pPr>
            <w:r>
              <w:rPr>
                <w:color w:val="000000"/>
                <w:sz w:val="16"/>
                <w:szCs w:val="16"/>
              </w:rPr>
              <w:t>Vodorovné přemístění výkopku z hor.1-4 do 1000 m</w:t>
            </w:r>
          </w:p>
        </w:tc>
        <w:tc>
          <w:tcPr>
            <w:tcW w:w="535" w:type="dxa"/>
            <w:tcBorders>
              <w:top w:val="single" w:sz="6" w:space="0" w:color="auto"/>
              <w:left w:val="single" w:sz="6" w:space="0" w:color="808080"/>
              <w:bottom w:val="single" w:sz="6" w:space="0" w:color="auto"/>
              <w:right w:val="single" w:sz="6" w:space="0" w:color="808080"/>
            </w:tcBorders>
          </w:tcPr>
          <w:p w14:paraId="5CFD83C0" w14:textId="77777777" w:rsidR="004375CD" w:rsidRDefault="004375CD">
            <w:pPr>
              <w:autoSpaceDE w:val="0"/>
              <w:autoSpaceDN w:val="0"/>
              <w:adjustRightInd w:val="0"/>
              <w:jc w:val="center"/>
              <w:rPr>
                <w:color w:val="000000"/>
                <w:sz w:val="16"/>
                <w:szCs w:val="16"/>
              </w:rPr>
            </w:pPr>
            <w:r>
              <w:rPr>
                <w:color w:val="000000"/>
                <w:sz w:val="16"/>
                <w:szCs w:val="16"/>
              </w:rPr>
              <w:t>m3</w:t>
            </w:r>
          </w:p>
        </w:tc>
        <w:tc>
          <w:tcPr>
            <w:tcW w:w="1166" w:type="dxa"/>
            <w:tcBorders>
              <w:top w:val="single" w:sz="6" w:space="0" w:color="auto"/>
              <w:left w:val="single" w:sz="6" w:space="0" w:color="808080"/>
              <w:bottom w:val="single" w:sz="6" w:space="0" w:color="auto"/>
              <w:right w:val="single" w:sz="6" w:space="0" w:color="808080"/>
            </w:tcBorders>
          </w:tcPr>
          <w:p w14:paraId="04B44CB2" w14:textId="77777777" w:rsidR="004375CD" w:rsidRDefault="004375CD">
            <w:pPr>
              <w:autoSpaceDE w:val="0"/>
              <w:autoSpaceDN w:val="0"/>
              <w:adjustRightInd w:val="0"/>
              <w:jc w:val="right"/>
              <w:rPr>
                <w:color w:val="000000"/>
                <w:sz w:val="16"/>
                <w:szCs w:val="16"/>
              </w:rPr>
            </w:pPr>
            <w:r>
              <w:rPr>
                <w:color w:val="000000"/>
                <w:sz w:val="16"/>
                <w:szCs w:val="16"/>
              </w:rPr>
              <w:t>24,70000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13EF0A61" w14:textId="77777777" w:rsidR="004375CD" w:rsidRDefault="004375CD">
            <w:pPr>
              <w:autoSpaceDE w:val="0"/>
              <w:autoSpaceDN w:val="0"/>
              <w:adjustRightInd w:val="0"/>
              <w:jc w:val="right"/>
              <w:rPr>
                <w:color w:val="000000"/>
                <w:sz w:val="16"/>
                <w:szCs w:val="16"/>
              </w:rPr>
            </w:pPr>
            <w:r>
              <w:rPr>
                <w:color w:val="000000"/>
                <w:sz w:val="16"/>
                <w:szCs w:val="16"/>
              </w:rPr>
              <w:t>119,52</w:t>
            </w:r>
          </w:p>
        </w:tc>
        <w:tc>
          <w:tcPr>
            <w:tcW w:w="1404" w:type="dxa"/>
            <w:tcBorders>
              <w:top w:val="single" w:sz="6" w:space="0" w:color="auto"/>
              <w:left w:val="single" w:sz="6" w:space="0" w:color="808080"/>
              <w:bottom w:val="single" w:sz="6" w:space="0" w:color="auto"/>
              <w:right w:val="single" w:sz="6" w:space="0" w:color="808080"/>
            </w:tcBorders>
          </w:tcPr>
          <w:p w14:paraId="546DEA2D" w14:textId="77777777" w:rsidR="004375CD" w:rsidRDefault="004375CD">
            <w:pPr>
              <w:autoSpaceDE w:val="0"/>
              <w:autoSpaceDN w:val="0"/>
              <w:adjustRightInd w:val="0"/>
              <w:jc w:val="right"/>
              <w:rPr>
                <w:color w:val="000000"/>
                <w:sz w:val="16"/>
                <w:szCs w:val="16"/>
              </w:rPr>
            </w:pPr>
            <w:r>
              <w:rPr>
                <w:color w:val="000000"/>
                <w:sz w:val="16"/>
                <w:szCs w:val="16"/>
              </w:rPr>
              <w:t>2 952,14</w:t>
            </w:r>
          </w:p>
        </w:tc>
      </w:tr>
      <w:tr w:rsidR="004375CD" w14:paraId="6C7AF0C4" w14:textId="77777777" w:rsidTr="004375CD">
        <w:tblPrEx>
          <w:tblCellMar>
            <w:top w:w="0" w:type="dxa"/>
            <w:bottom w:w="0" w:type="dxa"/>
          </w:tblCellMar>
        </w:tblPrEx>
        <w:trPr>
          <w:trHeight w:val="247"/>
        </w:trPr>
        <w:tc>
          <w:tcPr>
            <w:tcW w:w="379" w:type="dxa"/>
            <w:tcBorders>
              <w:top w:val="nil"/>
              <w:left w:val="nil"/>
              <w:bottom w:val="nil"/>
              <w:right w:val="nil"/>
            </w:tcBorders>
          </w:tcPr>
          <w:p w14:paraId="6323CED4"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6FC27C32"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13237A8F" w14:textId="77777777" w:rsidR="004375CD" w:rsidRDefault="004375CD">
            <w:pPr>
              <w:autoSpaceDE w:val="0"/>
              <w:autoSpaceDN w:val="0"/>
              <w:adjustRightInd w:val="0"/>
              <w:rPr>
                <w:color w:val="0000FF"/>
                <w:sz w:val="16"/>
                <w:szCs w:val="16"/>
              </w:rPr>
            </w:pPr>
            <w:r>
              <w:rPr>
                <w:color w:val="0000FF"/>
                <w:sz w:val="16"/>
                <w:szCs w:val="16"/>
              </w:rPr>
              <w:t xml:space="preserve">Odkaz na mn. položky pořadí </w:t>
            </w:r>
            <w:proofErr w:type="gramStart"/>
            <w:r>
              <w:rPr>
                <w:color w:val="0000FF"/>
                <w:sz w:val="16"/>
                <w:szCs w:val="16"/>
              </w:rPr>
              <w:t>1 :</w:t>
            </w:r>
            <w:proofErr w:type="gramEnd"/>
            <w:r>
              <w:rPr>
                <w:color w:val="0000FF"/>
                <w:sz w:val="16"/>
                <w:szCs w:val="16"/>
              </w:rPr>
              <w:t xml:space="preserve"> 24,70000</w:t>
            </w:r>
          </w:p>
        </w:tc>
        <w:tc>
          <w:tcPr>
            <w:tcW w:w="535" w:type="dxa"/>
            <w:tcBorders>
              <w:top w:val="nil"/>
              <w:left w:val="nil"/>
              <w:bottom w:val="nil"/>
              <w:right w:val="nil"/>
            </w:tcBorders>
          </w:tcPr>
          <w:p w14:paraId="5321851B"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47FC4FC0" w14:textId="77777777" w:rsidR="004375CD" w:rsidRDefault="004375CD">
            <w:pPr>
              <w:autoSpaceDE w:val="0"/>
              <w:autoSpaceDN w:val="0"/>
              <w:adjustRightInd w:val="0"/>
              <w:jc w:val="right"/>
              <w:rPr>
                <w:color w:val="0000FF"/>
                <w:sz w:val="16"/>
                <w:szCs w:val="16"/>
              </w:rPr>
            </w:pPr>
            <w:r>
              <w:rPr>
                <w:color w:val="0000FF"/>
                <w:sz w:val="16"/>
                <w:szCs w:val="16"/>
              </w:rPr>
              <w:t>24,70000</w:t>
            </w:r>
          </w:p>
        </w:tc>
        <w:tc>
          <w:tcPr>
            <w:tcW w:w="1088" w:type="dxa"/>
            <w:tcBorders>
              <w:top w:val="nil"/>
              <w:left w:val="nil"/>
              <w:bottom w:val="nil"/>
              <w:right w:val="nil"/>
            </w:tcBorders>
          </w:tcPr>
          <w:p w14:paraId="358C44A7"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61329495" w14:textId="77777777" w:rsidR="004375CD" w:rsidRDefault="004375CD">
            <w:pPr>
              <w:autoSpaceDE w:val="0"/>
              <w:autoSpaceDN w:val="0"/>
              <w:adjustRightInd w:val="0"/>
              <w:jc w:val="right"/>
              <w:rPr>
                <w:color w:val="000000"/>
                <w:sz w:val="16"/>
                <w:szCs w:val="16"/>
              </w:rPr>
            </w:pPr>
          </w:p>
        </w:tc>
      </w:tr>
      <w:tr w:rsidR="004375CD" w14:paraId="7B1954EF"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43738AD6" w14:textId="77777777" w:rsidR="004375CD" w:rsidRDefault="004375CD">
            <w:pPr>
              <w:autoSpaceDE w:val="0"/>
              <w:autoSpaceDN w:val="0"/>
              <w:adjustRightInd w:val="0"/>
              <w:jc w:val="right"/>
              <w:rPr>
                <w:color w:val="000000"/>
                <w:sz w:val="16"/>
                <w:szCs w:val="16"/>
              </w:rPr>
            </w:pPr>
            <w:r>
              <w:rPr>
                <w:color w:val="000000"/>
                <w:sz w:val="16"/>
                <w:szCs w:val="16"/>
              </w:rPr>
              <w:t>3</w:t>
            </w:r>
          </w:p>
        </w:tc>
        <w:tc>
          <w:tcPr>
            <w:tcW w:w="1387" w:type="dxa"/>
            <w:tcBorders>
              <w:top w:val="single" w:sz="6" w:space="0" w:color="auto"/>
              <w:left w:val="single" w:sz="6" w:space="0" w:color="808080"/>
              <w:bottom w:val="single" w:sz="6" w:space="0" w:color="auto"/>
              <w:right w:val="single" w:sz="6" w:space="0" w:color="808080"/>
            </w:tcBorders>
          </w:tcPr>
          <w:p w14:paraId="42A2027E" w14:textId="77777777" w:rsidR="004375CD" w:rsidRDefault="004375CD">
            <w:pPr>
              <w:autoSpaceDE w:val="0"/>
              <w:autoSpaceDN w:val="0"/>
              <w:adjustRightInd w:val="0"/>
              <w:rPr>
                <w:color w:val="000000"/>
                <w:sz w:val="16"/>
                <w:szCs w:val="16"/>
              </w:rPr>
            </w:pPr>
            <w:r>
              <w:rPr>
                <w:color w:val="000000"/>
                <w:sz w:val="16"/>
                <w:szCs w:val="16"/>
              </w:rPr>
              <w:t>162706119R00</w:t>
            </w:r>
          </w:p>
        </w:tc>
        <w:tc>
          <w:tcPr>
            <w:tcW w:w="6987" w:type="dxa"/>
            <w:tcBorders>
              <w:top w:val="single" w:sz="6" w:space="0" w:color="auto"/>
              <w:left w:val="single" w:sz="6" w:space="0" w:color="808080"/>
              <w:bottom w:val="single" w:sz="6" w:space="0" w:color="auto"/>
              <w:right w:val="single" w:sz="6" w:space="0" w:color="808080"/>
            </w:tcBorders>
          </w:tcPr>
          <w:p w14:paraId="5C4671F1" w14:textId="77777777" w:rsidR="004375CD" w:rsidRDefault="004375CD">
            <w:pPr>
              <w:autoSpaceDE w:val="0"/>
              <w:autoSpaceDN w:val="0"/>
              <w:adjustRightInd w:val="0"/>
              <w:rPr>
                <w:color w:val="000000"/>
                <w:sz w:val="16"/>
                <w:szCs w:val="16"/>
              </w:rPr>
            </w:pPr>
            <w:r>
              <w:rPr>
                <w:color w:val="000000"/>
                <w:sz w:val="16"/>
                <w:szCs w:val="16"/>
              </w:rPr>
              <w:t>Příplatek za dalších 1000 m přemístění zemin</w:t>
            </w:r>
          </w:p>
        </w:tc>
        <w:tc>
          <w:tcPr>
            <w:tcW w:w="535" w:type="dxa"/>
            <w:tcBorders>
              <w:top w:val="single" w:sz="6" w:space="0" w:color="auto"/>
              <w:left w:val="single" w:sz="6" w:space="0" w:color="808080"/>
              <w:bottom w:val="single" w:sz="6" w:space="0" w:color="auto"/>
              <w:right w:val="single" w:sz="6" w:space="0" w:color="808080"/>
            </w:tcBorders>
          </w:tcPr>
          <w:p w14:paraId="158E000C" w14:textId="77777777" w:rsidR="004375CD" w:rsidRDefault="004375CD">
            <w:pPr>
              <w:autoSpaceDE w:val="0"/>
              <w:autoSpaceDN w:val="0"/>
              <w:adjustRightInd w:val="0"/>
              <w:jc w:val="center"/>
              <w:rPr>
                <w:color w:val="000000"/>
                <w:sz w:val="16"/>
                <w:szCs w:val="16"/>
              </w:rPr>
            </w:pPr>
            <w:r>
              <w:rPr>
                <w:color w:val="000000"/>
                <w:sz w:val="16"/>
                <w:szCs w:val="16"/>
              </w:rPr>
              <w:t>m3</w:t>
            </w:r>
          </w:p>
        </w:tc>
        <w:tc>
          <w:tcPr>
            <w:tcW w:w="1166" w:type="dxa"/>
            <w:tcBorders>
              <w:top w:val="single" w:sz="6" w:space="0" w:color="auto"/>
              <w:left w:val="single" w:sz="6" w:space="0" w:color="808080"/>
              <w:bottom w:val="single" w:sz="6" w:space="0" w:color="auto"/>
              <w:right w:val="single" w:sz="6" w:space="0" w:color="808080"/>
            </w:tcBorders>
          </w:tcPr>
          <w:p w14:paraId="03A48981" w14:textId="77777777" w:rsidR="004375CD" w:rsidRDefault="004375CD">
            <w:pPr>
              <w:autoSpaceDE w:val="0"/>
              <w:autoSpaceDN w:val="0"/>
              <w:adjustRightInd w:val="0"/>
              <w:jc w:val="right"/>
              <w:rPr>
                <w:color w:val="000000"/>
                <w:sz w:val="16"/>
                <w:szCs w:val="16"/>
              </w:rPr>
            </w:pPr>
            <w:r>
              <w:rPr>
                <w:color w:val="000000"/>
                <w:sz w:val="16"/>
                <w:szCs w:val="16"/>
              </w:rPr>
              <w:t>370,50000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A3BD5BB" w14:textId="77777777" w:rsidR="004375CD" w:rsidRDefault="004375CD">
            <w:pPr>
              <w:autoSpaceDE w:val="0"/>
              <w:autoSpaceDN w:val="0"/>
              <w:adjustRightInd w:val="0"/>
              <w:jc w:val="right"/>
              <w:rPr>
                <w:color w:val="000000"/>
                <w:sz w:val="16"/>
                <w:szCs w:val="16"/>
              </w:rPr>
            </w:pPr>
            <w:r>
              <w:rPr>
                <w:color w:val="000000"/>
                <w:sz w:val="16"/>
                <w:szCs w:val="16"/>
              </w:rPr>
              <w:t>27,02</w:t>
            </w:r>
          </w:p>
        </w:tc>
        <w:tc>
          <w:tcPr>
            <w:tcW w:w="1404" w:type="dxa"/>
            <w:tcBorders>
              <w:top w:val="single" w:sz="6" w:space="0" w:color="auto"/>
              <w:left w:val="single" w:sz="6" w:space="0" w:color="808080"/>
              <w:bottom w:val="single" w:sz="6" w:space="0" w:color="auto"/>
              <w:right w:val="single" w:sz="6" w:space="0" w:color="808080"/>
            </w:tcBorders>
          </w:tcPr>
          <w:p w14:paraId="448345CB" w14:textId="77777777" w:rsidR="004375CD" w:rsidRDefault="004375CD">
            <w:pPr>
              <w:autoSpaceDE w:val="0"/>
              <w:autoSpaceDN w:val="0"/>
              <w:adjustRightInd w:val="0"/>
              <w:jc w:val="right"/>
              <w:rPr>
                <w:color w:val="000000"/>
                <w:sz w:val="16"/>
                <w:szCs w:val="16"/>
              </w:rPr>
            </w:pPr>
            <w:r>
              <w:rPr>
                <w:color w:val="000000"/>
                <w:sz w:val="16"/>
                <w:szCs w:val="16"/>
              </w:rPr>
              <w:t>10 010,91</w:t>
            </w:r>
          </w:p>
        </w:tc>
      </w:tr>
      <w:tr w:rsidR="004375CD" w14:paraId="66330935" w14:textId="77777777" w:rsidTr="004375CD">
        <w:tblPrEx>
          <w:tblCellMar>
            <w:top w:w="0" w:type="dxa"/>
            <w:bottom w:w="0" w:type="dxa"/>
          </w:tblCellMar>
        </w:tblPrEx>
        <w:trPr>
          <w:trHeight w:val="247"/>
        </w:trPr>
        <w:tc>
          <w:tcPr>
            <w:tcW w:w="379" w:type="dxa"/>
            <w:tcBorders>
              <w:top w:val="nil"/>
              <w:left w:val="nil"/>
              <w:bottom w:val="nil"/>
              <w:right w:val="nil"/>
            </w:tcBorders>
          </w:tcPr>
          <w:p w14:paraId="15DC4D03"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3F832D0E"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26643812" w14:textId="77777777" w:rsidR="004375CD" w:rsidRDefault="004375CD">
            <w:pPr>
              <w:autoSpaceDE w:val="0"/>
              <w:autoSpaceDN w:val="0"/>
              <w:adjustRightInd w:val="0"/>
              <w:rPr>
                <w:color w:val="0000FF"/>
                <w:sz w:val="16"/>
                <w:szCs w:val="16"/>
              </w:rPr>
            </w:pPr>
            <w:r>
              <w:rPr>
                <w:color w:val="0000FF"/>
                <w:sz w:val="16"/>
                <w:szCs w:val="16"/>
              </w:rPr>
              <w:t xml:space="preserve">Odkaz na mn. položky pořadí </w:t>
            </w:r>
            <w:proofErr w:type="gramStart"/>
            <w:r>
              <w:rPr>
                <w:color w:val="0000FF"/>
                <w:sz w:val="16"/>
                <w:szCs w:val="16"/>
              </w:rPr>
              <w:t>2 :</w:t>
            </w:r>
            <w:proofErr w:type="gramEnd"/>
            <w:r>
              <w:rPr>
                <w:color w:val="0000FF"/>
                <w:sz w:val="16"/>
                <w:szCs w:val="16"/>
              </w:rPr>
              <w:t xml:space="preserve"> 24,70000*15</w:t>
            </w:r>
          </w:p>
        </w:tc>
        <w:tc>
          <w:tcPr>
            <w:tcW w:w="535" w:type="dxa"/>
            <w:tcBorders>
              <w:top w:val="nil"/>
              <w:left w:val="nil"/>
              <w:bottom w:val="nil"/>
              <w:right w:val="nil"/>
            </w:tcBorders>
          </w:tcPr>
          <w:p w14:paraId="6DC7D70A"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269185EF" w14:textId="77777777" w:rsidR="004375CD" w:rsidRDefault="004375CD">
            <w:pPr>
              <w:autoSpaceDE w:val="0"/>
              <w:autoSpaceDN w:val="0"/>
              <w:adjustRightInd w:val="0"/>
              <w:jc w:val="right"/>
              <w:rPr>
                <w:color w:val="0000FF"/>
                <w:sz w:val="16"/>
                <w:szCs w:val="16"/>
              </w:rPr>
            </w:pPr>
            <w:r>
              <w:rPr>
                <w:color w:val="0000FF"/>
                <w:sz w:val="16"/>
                <w:szCs w:val="16"/>
              </w:rPr>
              <w:t>370,50000</w:t>
            </w:r>
          </w:p>
        </w:tc>
        <w:tc>
          <w:tcPr>
            <w:tcW w:w="1088" w:type="dxa"/>
            <w:tcBorders>
              <w:top w:val="nil"/>
              <w:left w:val="nil"/>
              <w:bottom w:val="nil"/>
              <w:right w:val="nil"/>
            </w:tcBorders>
          </w:tcPr>
          <w:p w14:paraId="37CBD97F"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2263B568" w14:textId="77777777" w:rsidR="004375CD" w:rsidRDefault="004375CD">
            <w:pPr>
              <w:autoSpaceDE w:val="0"/>
              <w:autoSpaceDN w:val="0"/>
              <w:adjustRightInd w:val="0"/>
              <w:jc w:val="right"/>
              <w:rPr>
                <w:color w:val="000000"/>
                <w:sz w:val="16"/>
                <w:szCs w:val="16"/>
              </w:rPr>
            </w:pPr>
          </w:p>
        </w:tc>
      </w:tr>
      <w:tr w:rsidR="004375CD" w14:paraId="7EA956C2"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4EF51975" w14:textId="77777777" w:rsidR="004375CD" w:rsidRDefault="004375CD">
            <w:pPr>
              <w:autoSpaceDE w:val="0"/>
              <w:autoSpaceDN w:val="0"/>
              <w:adjustRightInd w:val="0"/>
              <w:jc w:val="right"/>
              <w:rPr>
                <w:color w:val="000000"/>
                <w:sz w:val="16"/>
                <w:szCs w:val="16"/>
              </w:rPr>
            </w:pPr>
            <w:r>
              <w:rPr>
                <w:color w:val="000000"/>
                <w:sz w:val="16"/>
                <w:szCs w:val="16"/>
              </w:rPr>
              <w:t>4</w:t>
            </w:r>
          </w:p>
        </w:tc>
        <w:tc>
          <w:tcPr>
            <w:tcW w:w="1387" w:type="dxa"/>
            <w:tcBorders>
              <w:top w:val="single" w:sz="6" w:space="0" w:color="auto"/>
              <w:left w:val="single" w:sz="6" w:space="0" w:color="808080"/>
              <w:bottom w:val="single" w:sz="6" w:space="0" w:color="auto"/>
              <w:right w:val="single" w:sz="6" w:space="0" w:color="808080"/>
            </w:tcBorders>
          </w:tcPr>
          <w:p w14:paraId="2BDE8A3A" w14:textId="77777777" w:rsidR="004375CD" w:rsidRDefault="004375CD">
            <w:pPr>
              <w:autoSpaceDE w:val="0"/>
              <w:autoSpaceDN w:val="0"/>
              <w:adjustRightInd w:val="0"/>
              <w:rPr>
                <w:color w:val="000000"/>
                <w:sz w:val="16"/>
                <w:szCs w:val="16"/>
              </w:rPr>
            </w:pPr>
            <w:r>
              <w:rPr>
                <w:color w:val="000000"/>
                <w:sz w:val="16"/>
                <w:szCs w:val="16"/>
              </w:rPr>
              <w:t>199000005R00</w:t>
            </w:r>
          </w:p>
        </w:tc>
        <w:tc>
          <w:tcPr>
            <w:tcW w:w="6987" w:type="dxa"/>
            <w:tcBorders>
              <w:top w:val="single" w:sz="6" w:space="0" w:color="auto"/>
              <w:left w:val="single" w:sz="6" w:space="0" w:color="808080"/>
              <w:bottom w:val="single" w:sz="6" w:space="0" w:color="auto"/>
              <w:right w:val="single" w:sz="6" w:space="0" w:color="808080"/>
            </w:tcBorders>
          </w:tcPr>
          <w:p w14:paraId="13699C0E" w14:textId="77777777" w:rsidR="004375CD" w:rsidRDefault="004375CD">
            <w:pPr>
              <w:autoSpaceDE w:val="0"/>
              <w:autoSpaceDN w:val="0"/>
              <w:adjustRightInd w:val="0"/>
              <w:rPr>
                <w:color w:val="000000"/>
                <w:sz w:val="16"/>
                <w:szCs w:val="16"/>
              </w:rPr>
            </w:pPr>
            <w:r>
              <w:rPr>
                <w:color w:val="000000"/>
                <w:sz w:val="16"/>
                <w:szCs w:val="16"/>
              </w:rPr>
              <w:t>Poplatek za skládku zeminy 1- 4</w:t>
            </w:r>
          </w:p>
        </w:tc>
        <w:tc>
          <w:tcPr>
            <w:tcW w:w="535" w:type="dxa"/>
            <w:tcBorders>
              <w:top w:val="single" w:sz="6" w:space="0" w:color="auto"/>
              <w:left w:val="single" w:sz="6" w:space="0" w:color="808080"/>
              <w:bottom w:val="single" w:sz="6" w:space="0" w:color="auto"/>
              <w:right w:val="single" w:sz="6" w:space="0" w:color="808080"/>
            </w:tcBorders>
          </w:tcPr>
          <w:p w14:paraId="5594756A" w14:textId="77777777" w:rsidR="004375CD" w:rsidRDefault="004375CD">
            <w:pPr>
              <w:autoSpaceDE w:val="0"/>
              <w:autoSpaceDN w:val="0"/>
              <w:adjustRightInd w:val="0"/>
              <w:jc w:val="center"/>
              <w:rPr>
                <w:color w:val="000000"/>
                <w:sz w:val="16"/>
                <w:szCs w:val="16"/>
              </w:rPr>
            </w:pPr>
            <w:r>
              <w:rPr>
                <w:color w:val="000000"/>
                <w:sz w:val="16"/>
                <w:szCs w:val="16"/>
              </w:rPr>
              <w:t>t</w:t>
            </w:r>
          </w:p>
        </w:tc>
        <w:tc>
          <w:tcPr>
            <w:tcW w:w="1166" w:type="dxa"/>
            <w:tcBorders>
              <w:top w:val="single" w:sz="6" w:space="0" w:color="auto"/>
              <w:left w:val="single" w:sz="6" w:space="0" w:color="808080"/>
              <w:bottom w:val="single" w:sz="6" w:space="0" w:color="auto"/>
              <w:right w:val="single" w:sz="6" w:space="0" w:color="808080"/>
            </w:tcBorders>
          </w:tcPr>
          <w:p w14:paraId="3B69436B" w14:textId="77777777" w:rsidR="004375CD" w:rsidRDefault="004375CD">
            <w:pPr>
              <w:autoSpaceDE w:val="0"/>
              <w:autoSpaceDN w:val="0"/>
              <w:adjustRightInd w:val="0"/>
              <w:jc w:val="right"/>
              <w:rPr>
                <w:color w:val="000000"/>
                <w:sz w:val="16"/>
                <w:szCs w:val="16"/>
              </w:rPr>
            </w:pPr>
            <w:r>
              <w:rPr>
                <w:color w:val="000000"/>
                <w:sz w:val="16"/>
                <w:szCs w:val="16"/>
              </w:rPr>
              <w:t>39,52000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04C2687" w14:textId="77777777" w:rsidR="004375CD" w:rsidRDefault="004375CD">
            <w:pPr>
              <w:autoSpaceDE w:val="0"/>
              <w:autoSpaceDN w:val="0"/>
              <w:adjustRightInd w:val="0"/>
              <w:jc w:val="right"/>
              <w:rPr>
                <w:color w:val="000000"/>
                <w:sz w:val="16"/>
                <w:szCs w:val="16"/>
              </w:rPr>
            </w:pPr>
            <w:r>
              <w:rPr>
                <w:color w:val="000000"/>
                <w:sz w:val="16"/>
                <w:szCs w:val="16"/>
              </w:rPr>
              <w:t>281,23</w:t>
            </w:r>
          </w:p>
        </w:tc>
        <w:tc>
          <w:tcPr>
            <w:tcW w:w="1404" w:type="dxa"/>
            <w:tcBorders>
              <w:top w:val="single" w:sz="6" w:space="0" w:color="auto"/>
              <w:left w:val="single" w:sz="6" w:space="0" w:color="808080"/>
              <w:bottom w:val="single" w:sz="6" w:space="0" w:color="auto"/>
              <w:right w:val="single" w:sz="6" w:space="0" w:color="808080"/>
            </w:tcBorders>
          </w:tcPr>
          <w:p w14:paraId="146EEDE6" w14:textId="77777777" w:rsidR="004375CD" w:rsidRDefault="004375CD">
            <w:pPr>
              <w:autoSpaceDE w:val="0"/>
              <w:autoSpaceDN w:val="0"/>
              <w:adjustRightInd w:val="0"/>
              <w:jc w:val="right"/>
              <w:rPr>
                <w:color w:val="000000"/>
                <w:sz w:val="16"/>
                <w:szCs w:val="16"/>
              </w:rPr>
            </w:pPr>
            <w:r>
              <w:rPr>
                <w:color w:val="000000"/>
                <w:sz w:val="16"/>
                <w:szCs w:val="16"/>
              </w:rPr>
              <w:t>11 114,21</w:t>
            </w:r>
          </w:p>
        </w:tc>
      </w:tr>
      <w:tr w:rsidR="004375CD" w14:paraId="5165B710" w14:textId="77777777" w:rsidTr="004375CD">
        <w:tblPrEx>
          <w:tblCellMar>
            <w:top w:w="0" w:type="dxa"/>
            <w:bottom w:w="0" w:type="dxa"/>
          </w:tblCellMar>
        </w:tblPrEx>
        <w:trPr>
          <w:trHeight w:val="247"/>
        </w:trPr>
        <w:tc>
          <w:tcPr>
            <w:tcW w:w="379" w:type="dxa"/>
            <w:tcBorders>
              <w:top w:val="nil"/>
              <w:left w:val="nil"/>
              <w:bottom w:val="nil"/>
              <w:right w:val="nil"/>
            </w:tcBorders>
          </w:tcPr>
          <w:p w14:paraId="4172583F"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5AB047D2"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37C02273" w14:textId="77777777" w:rsidR="004375CD" w:rsidRDefault="004375CD">
            <w:pPr>
              <w:autoSpaceDE w:val="0"/>
              <w:autoSpaceDN w:val="0"/>
              <w:adjustRightInd w:val="0"/>
              <w:rPr>
                <w:color w:val="0000FF"/>
                <w:sz w:val="16"/>
                <w:szCs w:val="16"/>
              </w:rPr>
            </w:pPr>
            <w:r>
              <w:rPr>
                <w:color w:val="0000FF"/>
                <w:sz w:val="16"/>
                <w:szCs w:val="16"/>
              </w:rPr>
              <w:t xml:space="preserve">Odkaz na mn. položky pořadí </w:t>
            </w:r>
            <w:proofErr w:type="gramStart"/>
            <w:r>
              <w:rPr>
                <w:color w:val="0000FF"/>
                <w:sz w:val="16"/>
                <w:szCs w:val="16"/>
              </w:rPr>
              <w:t>2 :</w:t>
            </w:r>
            <w:proofErr w:type="gramEnd"/>
            <w:r>
              <w:rPr>
                <w:color w:val="0000FF"/>
                <w:sz w:val="16"/>
                <w:szCs w:val="16"/>
              </w:rPr>
              <w:t xml:space="preserve"> 24,70000*1,6</w:t>
            </w:r>
          </w:p>
        </w:tc>
        <w:tc>
          <w:tcPr>
            <w:tcW w:w="535" w:type="dxa"/>
            <w:tcBorders>
              <w:top w:val="nil"/>
              <w:left w:val="nil"/>
              <w:bottom w:val="nil"/>
              <w:right w:val="nil"/>
            </w:tcBorders>
          </w:tcPr>
          <w:p w14:paraId="60F6637A"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67532705" w14:textId="77777777" w:rsidR="004375CD" w:rsidRDefault="004375CD">
            <w:pPr>
              <w:autoSpaceDE w:val="0"/>
              <w:autoSpaceDN w:val="0"/>
              <w:adjustRightInd w:val="0"/>
              <w:jc w:val="right"/>
              <w:rPr>
                <w:color w:val="0000FF"/>
                <w:sz w:val="16"/>
                <w:szCs w:val="16"/>
              </w:rPr>
            </w:pPr>
            <w:r>
              <w:rPr>
                <w:color w:val="0000FF"/>
                <w:sz w:val="16"/>
                <w:szCs w:val="16"/>
              </w:rPr>
              <w:t>39,52000</w:t>
            </w:r>
          </w:p>
        </w:tc>
        <w:tc>
          <w:tcPr>
            <w:tcW w:w="1088" w:type="dxa"/>
            <w:tcBorders>
              <w:top w:val="nil"/>
              <w:left w:val="nil"/>
              <w:bottom w:val="nil"/>
              <w:right w:val="nil"/>
            </w:tcBorders>
          </w:tcPr>
          <w:p w14:paraId="7C0CD3A3"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132018D7" w14:textId="77777777" w:rsidR="004375CD" w:rsidRDefault="004375CD">
            <w:pPr>
              <w:autoSpaceDE w:val="0"/>
              <w:autoSpaceDN w:val="0"/>
              <w:adjustRightInd w:val="0"/>
              <w:jc w:val="right"/>
              <w:rPr>
                <w:color w:val="000000"/>
                <w:sz w:val="16"/>
                <w:szCs w:val="16"/>
              </w:rPr>
            </w:pPr>
          </w:p>
        </w:tc>
      </w:tr>
      <w:tr w:rsidR="004375CD" w14:paraId="0C6F10D9"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462CBB2D" w14:textId="77777777" w:rsidR="004375CD" w:rsidRDefault="004375CD">
            <w:pPr>
              <w:autoSpaceDE w:val="0"/>
              <w:autoSpaceDN w:val="0"/>
              <w:adjustRightInd w:val="0"/>
              <w:jc w:val="right"/>
              <w:rPr>
                <w:color w:val="000000"/>
                <w:sz w:val="16"/>
                <w:szCs w:val="16"/>
              </w:rPr>
            </w:pPr>
            <w:r>
              <w:rPr>
                <w:color w:val="000000"/>
                <w:sz w:val="16"/>
                <w:szCs w:val="16"/>
              </w:rPr>
              <w:t>5</w:t>
            </w:r>
          </w:p>
        </w:tc>
        <w:tc>
          <w:tcPr>
            <w:tcW w:w="1387" w:type="dxa"/>
            <w:tcBorders>
              <w:top w:val="single" w:sz="6" w:space="0" w:color="auto"/>
              <w:left w:val="single" w:sz="6" w:space="0" w:color="808080"/>
              <w:bottom w:val="single" w:sz="6" w:space="0" w:color="auto"/>
              <w:right w:val="single" w:sz="6" w:space="0" w:color="808080"/>
            </w:tcBorders>
          </w:tcPr>
          <w:p w14:paraId="3D15896F" w14:textId="77777777" w:rsidR="004375CD" w:rsidRDefault="004375CD">
            <w:pPr>
              <w:autoSpaceDE w:val="0"/>
              <w:autoSpaceDN w:val="0"/>
              <w:adjustRightInd w:val="0"/>
              <w:rPr>
                <w:color w:val="000000"/>
                <w:sz w:val="16"/>
                <w:szCs w:val="16"/>
              </w:rPr>
            </w:pPr>
            <w:r>
              <w:rPr>
                <w:color w:val="000000"/>
                <w:sz w:val="16"/>
                <w:szCs w:val="16"/>
              </w:rPr>
              <w:t>113151119R00</w:t>
            </w:r>
          </w:p>
        </w:tc>
        <w:tc>
          <w:tcPr>
            <w:tcW w:w="6987" w:type="dxa"/>
            <w:tcBorders>
              <w:top w:val="single" w:sz="6" w:space="0" w:color="auto"/>
              <w:left w:val="single" w:sz="6" w:space="0" w:color="808080"/>
              <w:bottom w:val="single" w:sz="6" w:space="0" w:color="auto"/>
              <w:right w:val="single" w:sz="6" w:space="0" w:color="808080"/>
            </w:tcBorders>
          </w:tcPr>
          <w:p w14:paraId="7E464A3A" w14:textId="77777777" w:rsidR="004375CD" w:rsidRDefault="004375CD">
            <w:pPr>
              <w:autoSpaceDE w:val="0"/>
              <w:autoSpaceDN w:val="0"/>
              <w:adjustRightInd w:val="0"/>
              <w:rPr>
                <w:color w:val="000000"/>
                <w:sz w:val="16"/>
                <w:szCs w:val="16"/>
              </w:rPr>
            </w:pPr>
            <w:proofErr w:type="spellStart"/>
            <w:proofErr w:type="gramStart"/>
            <w:r>
              <w:rPr>
                <w:color w:val="000000"/>
                <w:sz w:val="16"/>
                <w:szCs w:val="16"/>
              </w:rPr>
              <w:t>Fréz.živič.krytu</w:t>
            </w:r>
            <w:proofErr w:type="spellEnd"/>
            <w:proofErr w:type="gramEnd"/>
            <w:r>
              <w:rPr>
                <w:color w:val="000000"/>
                <w:sz w:val="16"/>
                <w:szCs w:val="16"/>
              </w:rPr>
              <w:t xml:space="preserve"> pl.do 500 m2,pruh do 75cm,tl.10cm</w:t>
            </w:r>
          </w:p>
        </w:tc>
        <w:tc>
          <w:tcPr>
            <w:tcW w:w="535" w:type="dxa"/>
            <w:tcBorders>
              <w:top w:val="single" w:sz="6" w:space="0" w:color="auto"/>
              <w:left w:val="single" w:sz="6" w:space="0" w:color="808080"/>
              <w:bottom w:val="single" w:sz="6" w:space="0" w:color="auto"/>
              <w:right w:val="single" w:sz="6" w:space="0" w:color="808080"/>
            </w:tcBorders>
          </w:tcPr>
          <w:p w14:paraId="699A8A47"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single" w:sz="6" w:space="0" w:color="auto"/>
              <w:right w:val="single" w:sz="6" w:space="0" w:color="808080"/>
            </w:tcBorders>
          </w:tcPr>
          <w:p w14:paraId="68B7C5B2" w14:textId="77777777" w:rsidR="004375CD" w:rsidRDefault="004375CD">
            <w:pPr>
              <w:autoSpaceDE w:val="0"/>
              <w:autoSpaceDN w:val="0"/>
              <w:adjustRightInd w:val="0"/>
              <w:jc w:val="right"/>
              <w:rPr>
                <w:color w:val="000000"/>
                <w:sz w:val="16"/>
                <w:szCs w:val="16"/>
              </w:rPr>
            </w:pPr>
            <w:r>
              <w:rPr>
                <w:color w:val="000000"/>
                <w:sz w:val="16"/>
                <w:szCs w:val="16"/>
              </w:rPr>
              <w:t>330,00000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6D2819D3" w14:textId="77777777" w:rsidR="004375CD" w:rsidRDefault="004375CD">
            <w:pPr>
              <w:autoSpaceDE w:val="0"/>
              <w:autoSpaceDN w:val="0"/>
              <w:adjustRightInd w:val="0"/>
              <w:jc w:val="right"/>
              <w:rPr>
                <w:color w:val="000000"/>
                <w:sz w:val="16"/>
                <w:szCs w:val="16"/>
              </w:rPr>
            </w:pPr>
            <w:r>
              <w:rPr>
                <w:color w:val="000000"/>
                <w:sz w:val="16"/>
                <w:szCs w:val="16"/>
              </w:rPr>
              <w:t>328,44</w:t>
            </w:r>
          </w:p>
        </w:tc>
        <w:tc>
          <w:tcPr>
            <w:tcW w:w="1404" w:type="dxa"/>
            <w:tcBorders>
              <w:top w:val="single" w:sz="6" w:space="0" w:color="auto"/>
              <w:left w:val="single" w:sz="6" w:space="0" w:color="808080"/>
              <w:bottom w:val="single" w:sz="6" w:space="0" w:color="auto"/>
              <w:right w:val="single" w:sz="6" w:space="0" w:color="808080"/>
            </w:tcBorders>
          </w:tcPr>
          <w:p w14:paraId="36739D87" w14:textId="77777777" w:rsidR="004375CD" w:rsidRDefault="004375CD">
            <w:pPr>
              <w:autoSpaceDE w:val="0"/>
              <w:autoSpaceDN w:val="0"/>
              <w:adjustRightInd w:val="0"/>
              <w:jc w:val="right"/>
              <w:rPr>
                <w:color w:val="000000"/>
                <w:sz w:val="16"/>
                <w:szCs w:val="16"/>
              </w:rPr>
            </w:pPr>
            <w:r>
              <w:rPr>
                <w:color w:val="000000"/>
                <w:sz w:val="16"/>
                <w:szCs w:val="16"/>
              </w:rPr>
              <w:t>108 385,20</w:t>
            </w:r>
          </w:p>
        </w:tc>
      </w:tr>
      <w:tr w:rsidR="004375CD" w14:paraId="3393EE9B" w14:textId="77777777" w:rsidTr="004375CD">
        <w:tblPrEx>
          <w:tblCellMar>
            <w:top w:w="0" w:type="dxa"/>
            <w:bottom w:w="0" w:type="dxa"/>
          </w:tblCellMar>
        </w:tblPrEx>
        <w:trPr>
          <w:trHeight w:val="247"/>
        </w:trPr>
        <w:tc>
          <w:tcPr>
            <w:tcW w:w="379" w:type="dxa"/>
            <w:tcBorders>
              <w:top w:val="nil"/>
              <w:left w:val="nil"/>
              <w:bottom w:val="nil"/>
              <w:right w:val="nil"/>
            </w:tcBorders>
          </w:tcPr>
          <w:p w14:paraId="1BE60F47"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63E4E458"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5F18DDBB" w14:textId="77777777" w:rsidR="004375CD" w:rsidRDefault="004375CD">
            <w:pPr>
              <w:autoSpaceDE w:val="0"/>
              <w:autoSpaceDN w:val="0"/>
              <w:adjustRightInd w:val="0"/>
              <w:rPr>
                <w:color w:val="0000FF"/>
                <w:sz w:val="16"/>
                <w:szCs w:val="16"/>
              </w:rPr>
            </w:pPr>
            <w:r>
              <w:rPr>
                <w:color w:val="0000FF"/>
                <w:sz w:val="16"/>
                <w:szCs w:val="16"/>
              </w:rPr>
              <w:t>330</w:t>
            </w:r>
          </w:p>
        </w:tc>
        <w:tc>
          <w:tcPr>
            <w:tcW w:w="535" w:type="dxa"/>
            <w:tcBorders>
              <w:top w:val="nil"/>
              <w:left w:val="nil"/>
              <w:bottom w:val="nil"/>
              <w:right w:val="nil"/>
            </w:tcBorders>
          </w:tcPr>
          <w:p w14:paraId="57FF4000"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76471D82" w14:textId="77777777" w:rsidR="004375CD" w:rsidRDefault="004375CD">
            <w:pPr>
              <w:autoSpaceDE w:val="0"/>
              <w:autoSpaceDN w:val="0"/>
              <w:adjustRightInd w:val="0"/>
              <w:jc w:val="right"/>
              <w:rPr>
                <w:color w:val="0000FF"/>
                <w:sz w:val="16"/>
                <w:szCs w:val="16"/>
              </w:rPr>
            </w:pPr>
            <w:r>
              <w:rPr>
                <w:color w:val="0000FF"/>
                <w:sz w:val="16"/>
                <w:szCs w:val="16"/>
              </w:rPr>
              <w:t>330,00000</w:t>
            </w:r>
          </w:p>
        </w:tc>
        <w:tc>
          <w:tcPr>
            <w:tcW w:w="1088" w:type="dxa"/>
            <w:tcBorders>
              <w:top w:val="nil"/>
              <w:left w:val="nil"/>
              <w:bottom w:val="nil"/>
              <w:right w:val="nil"/>
            </w:tcBorders>
          </w:tcPr>
          <w:p w14:paraId="2143F871"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479ED666" w14:textId="77777777" w:rsidR="004375CD" w:rsidRDefault="004375CD">
            <w:pPr>
              <w:autoSpaceDE w:val="0"/>
              <w:autoSpaceDN w:val="0"/>
              <w:adjustRightInd w:val="0"/>
              <w:jc w:val="right"/>
              <w:rPr>
                <w:color w:val="000000"/>
                <w:sz w:val="16"/>
                <w:szCs w:val="16"/>
              </w:rPr>
            </w:pPr>
          </w:p>
        </w:tc>
      </w:tr>
      <w:tr w:rsidR="004375CD" w14:paraId="671AFB35"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4D358B32" w14:textId="77777777" w:rsidR="004375CD" w:rsidRDefault="004375CD">
            <w:pPr>
              <w:autoSpaceDE w:val="0"/>
              <w:autoSpaceDN w:val="0"/>
              <w:adjustRightInd w:val="0"/>
              <w:jc w:val="right"/>
              <w:rPr>
                <w:color w:val="000000"/>
                <w:sz w:val="16"/>
                <w:szCs w:val="16"/>
              </w:rPr>
            </w:pPr>
            <w:r>
              <w:rPr>
                <w:color w:val="000000"/>
                <w:sz w:val="16"/>
                <w:szCs w:val="16"/>
              </w:rPr>
              <w:t>6</w:t>
            </w:r>
          </w:p>
        </w:tc>
        <w:tc>
          <w:tcPr>
            <w:tcW w:w="1387" w:type="dxa"/>
            <w:tcBorders>
              <w:top w:val="single" w:sz="6" w:space="0" w:color="auto"/>
              <w:left w:val="single" w:sz="6" w:space="0" w:color="808080"/>
              <w:bottom w:val="single" w:sz="6" w:space="0" w:color="auto"/>
              <w:right w:val="single" w:sz="6" w:space="0" w:color="808080"/>
            </w:tcBorders>
          </w:tcPr>
          <w:p w14:paraId="1A29E3AB" w14:textId="77777777" w:rsidR="004375CD" w:rsidRDefault="004375CD">
            <w:pPr>
              <w:autoSpaceDE w:val="0"/>
              <w:autoSpaceDN w:val="0"/>
              <w:adjustRightInd w:val="0"/>
              <w:rPr>
                <w:color w:val="000000"/>
                <w:sz w:val="16"/>
                <w:szCs w:val="16"/>
              </w:rPr>
            </w:pPr>
            <w:r>
              <w:rPr>
                <w:color w:val="000000"/>
                <w:sz w:val="16"/>
                <w:szCs w:val="16"/>
              </w:rPr>
              <w:t>113106231R00</w:t>
            </w:r>
          </w:p>
        </w:tc>
        <w:tc>
          <w:tcPr>
            <w:tcW w:w="6987" w:type="dxa"/>
            <w:tcBorders>
              <w:top w:val="single" w:sz="6" w:space="0" w:color="auto"/>
              <w:left w:val="single" w:sz="6" w:space="0" w:color="808080"/>
              <w:bottom w:val="single" w:sz="6" w:space="0" w:color="auto"/>
              <w:right w:val="single" w:sz="6" w:space="0" w:color="808080"/>
            </w:tcBorders>
          </w:tcPr>
          <w:p w14:paraId="540FDD2E" w14:textId="77777777" w:rsidR="004375CD" w:rsidRDefault="004375CD">
            <w:pPr>
              <w:autoSpaceDE w:val="0"/>
              <w:autoSpaceDN w:val="0"/>
              <w:adjustRightInd w:val="0"/>
              <w:rPr>
                <w:color w:val="000000"/>
                <w:sz w:val="16"/>
                <w:szCs w:val="16"/>
              </w:rPr>
            </w:pPr>
            <w:r>
              <w:rPr>
                <w:color w:val="000000"/>
                <w:sz w:val="16"/>
                <w:szCs w:val="16"/>
              </w:rPr>
              <w:t>Rozebrání dlažeb ze zámkové dlažby v kamenivu</w:t>
            </w:r>
          </w:p>
        </w:tc>
        <w:tc>
          <w:tcPr>
            <w:tcW w:w="535" w:type="dxa"/>
            <w:tcBorders>
              <w:top w:val="single" w:sz="6" w:space="0" w:color="auto"/>
              <w:left w:val="single" w:sz="6" w:space="0" w:color="808080"/>
              <w:bottom w:val="single" w:sz="6" w:space="0" w:color="auto"/>
              <w:right w:val="single" w:sz="6" w:space="0" w:color="808080"/>
            </w:tcBorders>
          </w:tcPr>
          <w:p w14:paraId="7FA5012D"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single" w:sz="6" w:space="0" w:color="auto"/>
              <w:right w:val="single" w:sz="6" w:space="0" w:color="808080"/>
            </w:tcBorders>
          </w:tcPr>
          <w:p w14:paraId="782B28E2" w14:textId="77777777" w:rsidR="004375CD" w:rsidRDefault="004375CD">
            <w:pPr>
              <w:autoSpaceDE w:val="0"/>
              <w:autoSpaceDN w:val="0"/>
              <w:adjustRightInd w:val="0"/>
              <w:jc w:val="right"/>
              <w:rPr>
                <w:color w:val="000000"/>
                <w:sz w:val="16"/>
                <w:szCs w:val="16"/>
              </w:rPr>
            </w:pPr>
            <w:r>
              <w:rPr>
                <w:color w:val="000000"/>
                <w:sz w:val="16"/>
                <w:szCs w:val="16"/>
              </w:rPr>
              <w:t>33,00000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2ACC6AF3" w14:textId="77777777" w:rsidR="004375CD" w:rsidRDefault="004375CD">
            <w:pPr>
              <w:autoSpaceDE w:val="0"/>
              <w:autoSpaceDN w:val="0"/>
              <w:adjustRightInd w:val="0"/>
              <w:jc w:val="right"/>
              <w:rPr>
                <w:color w:val="000000"/>
                <w:sz w:val="16"/>
                <w:szCs w:val="16"/>
              </w:rPr>
            </w:pPr>
            <w:r>
              <w:rPr>
                <w:color w:val="000000"/>
                <w:sz w:val="16"/>
                <w:szCs w:val="16"/>
              </w:rPr>
              <w:t>63,48</w:t>
            </w:r>
          </w:p>
        </w:tc>
        <w:tc>
          <w:tcPr>
            <w:tcW w:w="1404" w:type="dxa"/>
            <w:tcBorders>
              <w:top w:val="single" w:sz="6" w:space="0" w:color="auto"/>
              <w:left w:val="single" w:sz="6" w:space="0" w:color="808080"/>
              <w:bottom w:val="single" w:sz="6" w:space="0" w:color="auto"/>
              <w:right w:val="single" w:sz="6" w:space="0" w:color="808080"/>
            </w:tcBorders>
          </w:tcPr>
          <w:p w14:paraId="7F2FC810" w14:textId="77777777" w:rsidR="004375CD" w:rsidRDefault="004375CD">
            <w:pPr>
              <w:autoSpaceDE w:val="0"/>
              <w:autoSpaceDN w:val="0"/>
              <w:adjustRightInd w:val="0"/>
              <w:jc w:val="right"/>
              <w:rPr>
                <w:color w:val="000000"/>
                <w:sz w:val="16"/>
                <w:szCs w:val="16"/>
              </w:rPr>
            </w:pPr>
            <w:r>
              <w:rPr>
                <w:color w:val="000000"/>
                <w:sz w:val="16"/>
                <w:szCs w:val="16"/>
              </w:rPr>
              <w:t>2 094,84</w:t>
            </w:r>
          </w:p>
        </w:tc>
      </w:tr>
      <w:tr w:rsidR="004375CD" w14:paraId="1230A5B0" w14:textId="77777777" w:rsidTr="004375CD">
        <w:tblPrEx>
          <w:tblCellMar>
            <w:top w:w="0" w:type="dxa"/>
            <w:bottom w:w="0" w:type="dxa"/>
          </w:tblCellMar>
        </w:tblPrEx>
        <w:trPr>
          <w:trHeight w:val="247"/>
        </w:trPr>
        <w:tc>
          <w:tcPr>
            <w:tcW w:w="379" w:type="dxa"/>
            <w:tcBorders>
              <w:top w:val="nil"/>
              <w:left w:val="nil"/>
              <w:bottom w:val="nil"/>
              <w:right w:val="nil"/>
            </w:tcBorders>
          </w:tcPr>
          <w:p w14:paraId="11240197"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2D5DAF76"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7E20FEC8" w14:textId="77777777" w:rsidR="004375CD" w:rsidRDefault="004375CD">
            <w:pPr>
              <w:autoSpaceDE w:val="0"/>
              <w:autoSpaceDN w:val="0"/>
              <w:adjustRightInd w:val="0"/>
              <w:rPr>
                <w:color w:val="0000FF"/>
                <w:sz w:val="16"/>
                <w:szCs w:val="16"/>
              </w:rPr>
            </w:pPr>
            <w:r>
              <w:rPr>
                <w:color w:val="0000FF"/>
                <w:sz w:val="16"/>
                <w:szCs w:val="16"/>
              </w:rPr>
              <w:t xml:space="preserve">stávající </w:t>
            </w:r>
            <w:proofErr w:type="gramStart"/>
            <w:r>
              <w:rPr>
                <w:color w:val="0000FF"/>
                <w:sz w:val="16"/>
                <w:szCs w:val="16"/>
              </w:rPr>
              <w:t>chodník :</w:t>
            </w:r>
            <w:proofErr w:type="gramEnd"/>
            <w:r>
              <w:rPr>
                <w:color w:val="0000FF"/>
                <w:sz w:val="16"/>
                <w:szCs w:val="16"/>
              </w:rPr>
              <w:t xml:space="preserve"> 33</w:t>
            </w:r>
          </w:p>
        </w:tc>
        <w:tc>
          <w:tcPr>
            <w:tcW w:w="535" w:type="dxa"/>
            <w:tcBorders>
              <w:top w:val="nil"/>
              <w:left w:val="nil"/>
              <w:bottom w:val="nil"/>
              <w:right w:val="nil"/>
            </w:tcBorders>
          </w:tcPr>
          <w:p w14:paraId="52DB3258"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3E274531" w14:textId="77777777" w:rsidR="004375CD" w:rsidRDefault="004375CD">
            <w:pPr>
              <w:autoSpaceDE w:val="0"/>
              <w:autoSpaceDN w:val="0"/>
              <w:adjustRightInd w:val="0"/>
              <w:jc w:val="right"/>
              <w:rPr>
                <w:color w:val="0000FF"/>
                <w:sz w:val="16"/>
                <w:szCs w:val="16"/>
              </w:rPr>
            </w:pPr>
            <w:r>
              <w:rPr>
                <w:color w:val="0000FF"/>
                <w:sz w:val="16"/>
                <w:szCs w:val="16"/>
              </w:rPr>
              <w:t>33,00000</w:t>
            </w:r>
          </w:p>
        </w:tc>
        <w:tc>
          <w:tcPr>
            <w:tcW w:w="1088" w:type="dxa"/>
            <w:tcBorders>
              <w:top w:val="nil"/>
              <w:left w:val="nil"/>
              <w:bottom w:val="nil"/>
              <w:right w:val="nil"/>
            </w:tcBorders>
          </w:tcPr>
          <w:p w14:paraId="03963FDF"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361D0409" w14:textId="77777777" w:rsidR="004375CD" w:rsidRDefault="004375CD">
            <w:pPr>
              <w:autoSpaceDE w:val="0"/>
              <w:autoSpaceDN w:val="0"/>
              <w:adjustRightInd w:val="0"/>
              <w:jc w:val="right"/>
              <w:rPr>
                <w:color w:val="000000"/>
                <w:sz w:val="16"/>
                <w:szCs w:val="16"/>
              </w:rPr>
            </w:pPr>
          </w:p>
        </w:tc>
      </w:tr>
      <w:tr w:rsidR="004375CD" w14:paraId="497F7304"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6F51114C" w14:textId="77777777" w:rsidR="004375CD" w:rsidRDefault="004375CD">
            <w:pPr>
              <w:autoSpaceDE w:val="0"/>
              <w:autoSpaceDN w:val="0"/>
              <w:adjustRightInd w:val="0"/>
              <w:jc w:val="right"/>
              <w:rPr>
                <w:color w:val="000000"/>
                <w:sz w:val="16"/>
                <w:szCs w:val="16"/>
              </w:rPr>
            </w:pPr>
            <w:r>
              <w:rPr>
                <w:color w:val="000000"/>
                <w:sz w:val="16"/>
                <w:szCs w:val="16"/>
              </w:rPr>
              <w:t>7</w:t>
            </w:r>
          </w:p>
        </w:tc>
        <w:tc>
          <w:tcPr>
            <w:tcW w:w="1387" w:type="dxa"/>
            <w:tcBorders>
              <w:top w:val="single" w:sz="6" w:space="0" w:color="auto"/>
              <w:left w:val="single" w:sz="6" w:space="0" w:color="808080"/>
              <w:bottom w:val="single" w:sz="6" w:space="0" w:color="auto"/>
              <w:right w:val="single" w:sz="6" w:space="0" w:color="808080"/>
            </w:tcBorders>
          </w:tcPr>
          <w:p w14:paraId="141191F0" w14:textId="77777777" w:rsidR="004375CD" w:rsidRDefault="004375CD">
            <w:pPr>
              <w:autoSpaceDE w:val="0"/>
              <w:autoSpaceDN w:val="0"/>
              <w:adjustRightInd w:val="0"/>
              <w:rPr>
                <w:color w:val="000000"/>
                <w:sz w:val="16"/>
                <w:szCs w:val="16"/>
              </w:rPr>
            </w:pPr>
            <w:r>
              <w:rPr>
                <w:color w:val="000000"/>
                <w:sz w:val="16"/>
                <w:szCs w:val="16"/>
              </w:rPr>
              <w:t>113202111R00</w:t>
            </w:r>
          </w:p>
        </w:tc>
        <w:tc>
          <w:tcPr>
            <w:tcW w:w="6987" w:type="dxa"/>
            <w:tcBorders>
              <w:top w:val="single" w:sz="6" w:space="0" w:color="auto"/>
              <w:left w:val="single" w:sz="6" w:space="0" w:color="808080"/>
              <w:bottom w:val="single" w:sz="6" w:space="0" w:color="auto"/>
              <w:right w:val="single" w:sz="6" w:space="0" w:color="808080"/>
            </w:tcBorders>
          </w:tcPr>
          <w:p w14:paraId="01186B73" w14:textId="77777777" w:rsidR="004375CD" w:rsidRDefault="004375CD">
            <w:pPr>
              <w:autoSpaceDE w:val="0"/>
              <w:autoSpaceDN w:val="0"/>
              <w:adjustRightInd w:val="0"/>
              <w:rPr>
                <w:color w:val="000000"/>
                <w:sz w:val="16"/>
                <w:szCs w:val="16"/>
              </w:rPr>
            </w:pPr>
            <w:r>
              <w:rPr>
                <w:color w:val="000000"/>
                <w:sz w:val="16"/>
                <w:szCs w:val="16"/>
              </w:rPr>
              <w:t>Vytrhání obrub obrubníků silničních</w:t>
            </w:r>
          </w:p>
        </w:tc>
        <w:tc>
          <w:tcPr>
            <w:tcW w:w="535" w:type="dxa"/>
            <w:tcBorders>
              <w:top w:val="single" w:sz="6" w:space="0" w:color="auto"/>
              <w:left w:val="single" w:sz="6" w:space="0" w:color="808080"/>
              <w:bottom w:val="single" w:sz="6" w:space="0" w:color="auto"/>
              <w:right w:val="single" w:sz="6" w:space="0" w:color="808080"/>
            </w:tcBorders>
          </w:tcPr>
          <w:p w14:paraId="20DEC44A"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single" w:sz="6" w:space="0" w:color="auto"/>
              <w:right w:val="single" w:sz="6" w:space="0" w:color="808080"/>
            </w:tcBorders>
          </w:tcPr>
          <w:p w14:paraId="1D1D167D" w14:textId="77777777" w:rsidR="004375CD" w:rsidRDefault="004375CD">
            <w:pPr>
              <w:autoSpaceDE w:val="0"/>
              <w:autoSpaceDN w:val="0"/>
              <w:adjustRightInd w:val="0"/>
              <w:jc w:val="right"/>
              <w:rPr>
                <w:color w:val="000000"/>
                <w:sz w:val="16"/>
                <w:szCs w:val="16"/>
              </w:rPr>
            </w:pPr>
            <w:r>
              <w:rPr>
                <w:color w:val="000000"/>
                <w:sz w:val="16"/>
                <w:szCs w:val="16"/>
              </w:rPr>
              <w:t>54,00000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7FF482F3" w14:textId="77777777" w:rsidR="004375CD" w:rsidRDefault="004375CD">
            <w:pPr>
              <w:autoSpaceDE w:val="0"/>
              <w:autoSpaceDN w:val="0"/>
              <w:adjustRightInd w:val="0"/>
              <w:jc w:val="right"/>
              <w:rPr>
                <w:color w:val="000000"/>
                <w:sz w:val="16"/>
                <w:szCs w:val="16"/>
              </w:rPr>
            </w:pPr>
            <w:r>
              <w:rPr>
                <w:color w:val="000000"/>
                <w:sz w:val="16"/>
                <w:szCs w:val="16"/>
              </w:rPr>
              <w:t>103,45</w:t>
            </w:r>
          </w:p>
        </w:tc>
        <w:tc>
          <w:tcPr>
            <w:tcW w:w="1404" w:type="dxa"/>
            <w:tcBorders>
              <w:top w:val="single" w:sz="6" w:space="0" w:color="auto"/>
              <w:left w:val="single" w:sz="6" w:space="0" w:color="808080"/>
              <w:bottom w:val="single" w:sz="6" w:space="0" w:color="auto"/>
              <w:right w:val="single" w:sz="6" w:space="0" w:color="808080"/>
            </w:tcBorders>
          </w:tcPr>
          <w:p w14:paraId="62509C0C" w14:textId="77777777" w:rsidR="004375CD" w:rsidRDefault="004375CD">
            <w:pPr>
              <w:autoSpaceDE w:val="0"/>
              <w:autoSpaceDN w:val="0"/>
              <w:adjustRightInd w:val="0"/>
              <w:jc w:val="right"/>
              <w:rPr>
                <w:color w:val="000000"/>
                <w:sz w:val="16"/>
                <w:szCs w:val="16"/>
              </w:rPr>
            </w:pPr>
            <w:r>
              <w:rPr>
                <w:color w:val="000000"/>
                <w:sz w:val="16"/>
                <w:szCs w:val="16"/>
              </w:rPr>
              <w:t>5 586,30</w:t>
            </w:r>
          </w:p>
        </w:tc>
      </w:tr>
      <w:tr w:rsidR="004375CD" w14:paraId="0424A9F4" w14:textId="77777777" w:rsidTr="004375CD">
        <w:tblPrEx>
          <w:tblCellMar>
            <w:top w:w="0" w:type="dxa"/>
            <w:bottom w:w="0" w:type="dxa"/>
          </w:tblCellMar>
        </w:tblPrEx>
        <w:trPr>
          <w:trHeight w:val="247"/>
        </w:trPr>
        <w:tc>
          <w:tcPr>
            <w:tcW w:w="379" w:type="dxa"/>
            <w:tcBorders>
              <w:top w:val="nil"/>
              <w:left w:val="nil"/>
              <w:bottom w:val="nil"/>
              <w:right w:val="nil"/>
            </w:tcBorders>
          </w:tcPr>
          <w:p w14:paraId="396C478E"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0A01EA08"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067BE769" w14:textId="77777777" w:rsidR="004375CD" w:rsidRDefault="004375CD">
            <w:pPr>
              <w:autoSpaceDE w:val="0"/>
              <w:autoSpaceDN w:val="0"/>
              <w:adjustRightInd w:val="0"/>
              <w:rPr>
                <w:color w:val="0000FF"/>
                <w:sz w:val="16"/>
                <w:szCs w:val="16"/>
              </w:rPr>
            </w:pPr>
            <w:r>
              <w:rPr>
                <w:color w:val="0000FF"/>
                <w:sz w:val="16"/>
                <w:szCs w:val="16"/>
              </w:rPr>
              <w:t>54</w:t>
            </w:r>
          </w:p>
        </w:tc>
        <w:tc>
          <w:tcPr>
            <w:tcW w:w="535" w:type="dxa"/>
            <w:tcBorders>
              <w:top w:val="nil"/>
              <w:left w:val="nil"/>
              <w:bottom w:val="nil"/>
              <w:right w:val="nil"/>
            </w:tcBorders>
          </w:tcPr>
          <w:p w14:paraId="5A696AF4"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1938FB3E" w14:textId="77777777" w:rsidR="004375CD" w:rsidRDefault="004375CD">
            <w:pPr>
              <w:autoSpaceDE w:val="0"/>
              <w:autoSpaceDN w:val="0"/>
              <w:adjustRightInd w:val="0"/>
              <w:jc w:val="right"/>
              <w:rPr>
                <w:color w:val="0000FF"/>
                <w:sz w:val="16"/>
                <w:szCs w:val="16"/>
              </w:rPr>
            </w:pPr>
            <w:r>
              <w:rPr>
                <w:color w:val="0000FF"/>
                <w:sz w:val="16"/>
                <w:szCs w:val="16"/>
              </w:rPr>
              <w:t>54,00000</w:t>
            </w:r>
          </w:p>
        </w:tc>
        <w:tc>
          <w:tcPr>
            <w:tcW w:w="1088" w:type="dxa"/>
            <w:tcBorders>
              <w:top w:val="nil"/>
              <w:left w:val="nil"/>
              <w:bottom w:val="nil"/>
              <w:right w:val="nil"/>
            </w:tcBorders>
          </w:tcPr>
          <w:p w14:paraId="3A0B42E1"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5D1184E8" w14:textId="77777777" w:rsidR="004375CD" w:rsidRDefault="004375CD">
            <w:pPr>
              <w:autoSpaceDE w:val="0"/>
              <w:autoSpaceDN w:val="0"/>
              <w:adjustRightInd w:val="0"/>
              <w:jc w:val="right"/>
              <w:rPr>
                <w:color w:val="000000"/>
                <w:sz w:val="16"/>
                <w:szCs w:val="16"/>
              </w:rPr>
            </w:pPr>
          </w:p>
        </w:tc>
      </w:tr>
      <w:tr w:rsidR="004375CD" w14:paraId="38CD95D5"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0D9897D0" w14:textId="77777777" w:rsidR="004375CD" w:rsidRDefault="004375CD">
            <w:pPr>
              <w:autoSpaceDE w:val="0"/>
              <w:autoSpaceDN w:val="0"/>
              <w:adjustRightInd w:val="0"/>
              <w:jc w:val="right"/>
              <w:rPr>
                <w:color w:val="000000"/>
                <w:sz w:val="16"/>
                <w:szCs w:val="16"/>
              </w:rPr>
            </w:pPr>
            <w:r>
              <w:rPr>
                <w:color w:val="000000"/>
                <w:sz w:val="16"/>
                <w:szCs w:val="16"/>
              </w:rPr>
              <w:t>8</w:t>
            </w:r>
          </w:p>
        </w:tc>
        <w:tc>
          <w:tcPr>
            <w:tcW w:w="1387" w:type="dxa"/>
            <w:tcBorders>
              <w:top w:val="single" w:sz="6" w:space="0" w:color="auto"/>
              <w:left w:val="single" w:sz="6" w:space="0" w:color="808080"/>
              <w:bottom w:val="nil"/>
              <w:right w:val="single" w:sz="6" w:space="0" w:color="808080"/>
            </w:tcBorders>
          </w:tcPr>
          <w:p w14:paraId="3204B372" w14:textId="77777777" w:rsidR="004375CD" w:rsidRDefault="004375CD">
            <w:pPr>
              <w:autoSpaceDE w:val="0"/>
              <w:autoSpaceDN w:val="0"/>
              <w:adjustRightInd w:val="0"/>
              <w:rPr>
                <w:color w:val="000000"/>
                <w:sz w:val="16"/>
                <w:szCs w:val="16"/>
              </w:rPr>
            </w:pPr>
            <w:r>
              <w:rPr>
                <w:color w:val="000000"/>
                <w:sz w:val="16"/>
                <w:szCs w:val="16"/>
              </w:rPr>
              <w:t>113107535R00</w:t>
            </w:r>
          </w:p>
        </w:tc>
        <w:tc>
          <w:tcPr>
            <w:tcW w:w="6987" w:type="dxa"/>
            <w:tcBorders>
              <w:top w:val="single" w:sz="6" w:space="0" w:color="auto"/>
              <w:left w:val="single" w:sz="6" w:space="0" w:color="808080"/>
              <w:bottom w:val="nil"/>
              <w:right w:val="single" w:sz="6" w:space="0" w:color="808080"/>
            </w:tcBorders>
          </w:tcPr>
          <w:p w14:paraId="7964EEAF" w14:textId="77777777" w:rsidR="004375CD" w:rsidRDefault="004375CD">
            <w:pPr>
              <w:autoSpaceDE w:val="0"/>
              <w:autoSpaceDN w:val="0"/>
              <w:adjustRightInd w:val="0"/>
              <w:rPr>
                <w:color w:val="000000"/>
                <w:sz w:val="16"/>
                <w:szCs w:val="16"/>
              </w:rPr>
            </w:pPr>
            <w:r>
              <w:rPr>
                <w:color w:val="000000"/>
                <w:sz w:val="16"/>
                <w:szCs w:val="16"/>
              </w:rPr>
              <w:t xml:space="preserve">Odstranění podkladu </w:t>
            </w:r>
            <w:proofErr w:type="spellStart"/>
            <w:r>
              <w:rPr>
                <w:color w:val="000000"/>
                <w:sz w:val="16"/>
                <w:szCs w:val="16"/>
              </w:rPr>
              <w:t>pl</w:t>
            </w:r>
            <w:proofErr w:type="spellEnd"/>
            <w:r>
              <w:rPr>
                <w:color w:val="000000"/>
                <w:sz w:val="16"/>
                <w:szCs w:val="16"/>
              </w:rPr>
              <w:t>. 50 m</w:t>
            </w:r>
            <w:proofErr w:type="gramStart"/>
            <w:r>
              <w:rPr>
                <w:color w:val="000000"/>
                <w:sz w:val="16"/>
                <w:szCs w:val="16"/>
              </w:rPr>
              <w:t>2,kam</w:t>
            </w:r>
            <w:proofErr w:type="gramEnd"/>
            <w:r>
              <w:rPr>
                <w:color w:val="000000"/>
                <w:sz w:val="16"/>
                <w:szCs w:val="16"/>
              </w:rPr>
              <w:t>.drcené tl.35 cm</w:t>
            </w:r>
          </w:p>
        </w:tc>
        <w:tc>
          <w:tcPr>
            <w:tcW w:w="535" w:type="dxa"/>
            <w:tcBorders>
              <w:top w:val="single" w:sz="6" w:space="0" w:color="auto"/>
              <w:left w:val="single" w:sz="6" w:space="0" w:color="808080"/>
              <w:bottom w:val="nil"/>
              <w:right w:val="single" w:sz="6" w:space="0" w:color="808080"/>
            </w:tcBorders>
          </w:tcPr>
          <w:p w14:paraId="30259A59"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nil"/>
              <w:right w:val="single" w:sz="6" w:space="0" w:color="808080"/>
            </w:tcBorders>
          </w:tcPr>
          <w:p w14:paraId="2D9F1C07" w14:textId="77777777" w:rsidR="004375CD" w:rsidRDefault="004375CD">
            <w:pPr>
              <w:autoSpaceDE w:val="0"/>
              <w:autoSpaceDN w:val="0"/>
              <w:adjustRightInd w:val="0"/>
              <w:jc w:val="right"/>
              <w:rPr>
                <w:color w:val="000000"/>
                <w:sz w:val="16"/>
                <w:szCs w:val="16"/>
              </w:rPr>
            </w:pPr>
            <w:r>
              <w:rPr>
                <w:color w:val="000000"/>
                <w:sz w:val="16"/>
                <w:szCs w:val="16"/>
              </w:rPr>
              <w:t>33,00000</w:t>
            </w:r>
          </w:p>
        </w:tc>
        <w:tc>
          <w:tcPr>
            <w:tcW w:w="1088" w:type="dxa"/>
            <w:tcBorders>
              <w:top w:val="single" w:sz="6" w:space="0" w:color="auto"/>
              <w:left w:val="single" w:sz="6" w:space="0" w:color="808080"/>
              <w:bottom w:val="nil"/>
              <w:right w:val="single" w:sz="6" w:space="0" w:color="808080"/>
            </w:tcBorders>
            <w:shd w:val="solid" w:color="99CCFF" w:fill="auto"/>
          </w:tcPr>
          <w:p w14:paraId="4C030E43" w14:textId="77777777" w:rsidR="004375CD" w:rsidRDefault="004375CD">
            <w:pPr>
              <w:autoSpaceDE w:val="0"/>
              <w:autoSpaceDN w:val="0"/>
              <w:adjustRightInd w:val="0"/>
              <w:jc w:val="right"/>
              <w:rPr>
                <w:color w:val="000000"/>
                <w:sz w:val="16"/>
                <w:szCs w:val="16"/>
              </w:rPr>
            </w:pPr>
            <w:r>
              <w:rPr>
                <w:color w:val="000000"/>
                <w:sz w:val="16"/>
                <w:szCs w:val="16"/>
              </w:rPr>
              <w:t>717,14</w:t>
            </w:r>
          </w:p>
        </w:tc>
        <w:tc>
          <w:tcPr>
            <w:tcW w:w="1404" w:type="dxa"/>
            <w:tcBorders>
              <w:top w:val="single" w:sz="6" w:space="0" w:color="auto"/>
              <w:left w:val="single" w:sz="6" w:space="0" w:color="808080"/>
              <w:bottom w:val="nil"/>
              <w:right w:val="single" w:sz="6" w:space="0" w:color="808080"/>
            </w:tcBorders>
          </w:tcPr>
          <w:p w14:paraId="2C46F263" w14:textId="77777777" w:rsidR="004375CD" w:rsidRDefault="004375CD">
            <w:pPr>
              <w:autoSpaceDE w:val="0"/>
              <w:autoSpaceDN w:val="0"/>
              <w:adjustRightInd w:val="0"/>
              <w:jc w:val="right"/>
              <w:rPr>
                <w:color w:val="000000"/>
                <w:sz w:val="16"/>
                <w:szCs w:val="16"/>
              </w:rPr>
            </w:pPr>
            <w:r>
              <w:rPr>
                <w:color w:val="000000"/>
                <w:sz w:val="16"/>
                <w:szCs w:val="16"/>
              </w:rPr>
              <w:t>23 665,62</w:t>
            </w:r>
          </w:p>
        </w:tc>
      </w:tr>
      <w:tr w:rsidR="004375CD" w14:paraId="0080BBB3"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41F9EC5D" w14:textId="77777777" w:rsidR="004375CD" w:rsidRDefault="004375CD">
            <w:pPr>
              <w:autoSpaceDE w:val="0"/>
              <w:autoSpaceDN w:val="0"/>
              <w:adjustRightInd w:val="0"/>
              <w:jc w:val="right"/>
              <w:rPr>
                <w:color w:val="000000"/>
                <w:sz w:val="16"/>
                <w:szCs w:val="16"/>
              </w:rPr>
            </w:pPr>
            <w:r>
              <w:rPr>
                <w:color w:val="000000"/>
                <w:sz w:val="16"/>
                <w:szCs w:val="16"/>
              </w:rPr>
              <w:t>9</w:t>
            </w:r>
          </w:p>
        </w:tc>
        <w:tc>
          <w:tcPr>
            <w:tcW w:w="1387" w:type="dxa"/>
            <w:tcBorders>
              <w:top w:val="single" w:sz="6" w:space="0" w:color="auto"/>
              <w:left w:val="single" w:sz="6" w:space="0" w:color="808080"/>
              <w:bottom w:val="single" w:sz="6" w:space="0" w:color="auto"/>
              <w:right w:val="single" w:sz="6" w:space="0" w:color="808080"/>
            </w:tcBorders>
          </w:tcPr>
          <w:p w14:paraId="2BED796A" w14:textId="77777777" w:rsidR="004375CD" w:rsidRDefault="004375CD">
            <w:pPr>
              <w:autoSpaceDE w:val="0"/>
              <w:autoSpaceDN w:val="0"/>
              <w:adjustRightInd w:val="0"/>
              <w:rPr>
                <w:color w:val="000000"/>
                <w:sz w:val="16"/>
                <w:szCs w:val="16"/>
              </w:rPr>
            </w:pPr>
            <w:r>
              <w:rPr>
                <w:color w:val="000000"/>
                <w:sz w:val="16"/>
                <w:szCs w:val="16"/>
              </w:rPr>
              <w:t>113231416R00</w:t>
            </w:r>
          </w:p>
        </w:tc>
        <w:tc>
          <w:tcPr>
            <w:tcW w:w="6987" w:type="dxa"/>
            <w:tcBorders>
              <w:top w:val="single" w:sz="6" w:space="0" w:color="auto"/>
              <w:left w:val="single" w:sz="6" w:space="0" w:color="808080"/>
              <w:bottom w:val="single" w:sz="6" w:space="0" w:color="auto"/>
              <w:right w:val="single" w:sz="6" w:space="0" w:color="808080"/>
            </w:tcBorders>
          </w:tcPr>
          <w:p w14:paraId="505791E0" w14:textId="77777777" w:rsidR="004375CD" w:rsidRDefault="004375CD">
            <w:pPr>
              <w:autoSpaceDE w:val="0"/>
              <w:autoSpaceDN w:val="0"/>
              <w:adjustRightInd w:val="0"/>
              <w:rPr>
                <w:color w:val="000000"/>
                <w:sz w:val="16"/>
                <w:szCs w:val="16"/>
              </w:rPr>
            </w:pPr>
            <w:r>
              <w:rPr>
                <w:color w:val="000000"/>
                <w:sz w:val="16"/>
                <w:szCs w:val="16"/>
              </w:rPr>
              <w:t xml:space="preserve">Bourání odvodňovacího žlabu, </w:t>
            </w:r>
            <w:proofErr w:type="spellStart"/>
            <w:r>
              <w:rPr>
                <w:color w:val="000000"/>
                <w:sz w:val="16"/>
                <w:szCs w:val="16"/>
              </w:rPr>
              <w:t>zatíž</w:t>
            </w:r>
            <w:proofErr w:type="spellEnd"/>
            <w:r>
              <w:rPr>
                <w:color w:val="000000"/>
                <w:sz w:val="16"/>
                <w:szCs w:val="16"/>
              </w:rPr>
              <w:t>. D400, š.160 mm</w:t>
            </w:r>
          </w:p>
        </w:tc>
        <w:tc>
          <w:tcPr>
            <w:tcW w:w="535" w:type="dxa"/>
            <w:tcBorders>
              <w:top w:val="single" w:sz="6" w:space="0" w:color="auto"/>
              <w:left w:val="single" w:sz="6" w:space="0" w:color="808080"/>
              <w:bottom w:val="single" w:sz="6" w:space="0" w:color="auto"/>
              <w:right w:val="single" w:sz="6" w:space="0" w:color="808080"/>
            </w:tcBorders>
          </w:tcPr>
          <w:p w14:paraId="4A842B52"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single" w:sz="6" w:space="0" w:color="auto"/>
              <w:right w:val="single" w:sz="6" w:space="0" w:color="808080"/>
            </w:tcBorders>
          </w:tcPr>
          <w:p w14:paraId="4B7EC6AD" w14:textId="77777777" w:rsidR="004375CD" w:rsidRDefault="004375CD">
            <w:pPr>
              <w:autoSpaceDE w:val="0"/>
              <w:autoSpaceDN w:val="0"/>
              <w:adjustRightInd w:val="0"/>
              <w:jc w:val="right"/>
              <w:rPr>
                <w:color w:val="000000"/>
                <w:sz w:val="16"/>
                <w:szCs w:val="16"/>
              </w:rPr>
            </w:pPr>
            <w:r>
              <w:rPr>
                <w:color w:val="000000"/>
                <w:sz w:val="16"/>
                <w:szCs w:val="16"/>
              </w:rPr>
              <w:t>2,00000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998A52D" w14:textId="77777777" w:rsidR="004375CD" w:rsidRDefault="004375CD">
            <w:pPr>
              <w:autoSpaceDE w:val="0"/>
              <w:autoSpaceDN w:val="0"/>
              <w:adjustRightInd w:val="0"/>
              <w:jc w:val="right"/>
              <w:rPr>
                <w:color w:val="000000"/>
                <w:sz w:val="16"/>
                <w:szCs w:val="16"/>
              </w:rPr>
            </w:pPr>
            <w:r>
              <w:rPr>
                <w:color w:val="000000"/>
                <w:sz w:val="16"/>
                <w:szCs w:val="16"/>
              </w:rPr>
              <w:t>150,66</w:t>
            </w:r>
          </w:p>
        </w:tc>
        <w:tc>
          <w:tcPr>
            <w:tcW w:w="1404" w:type="dxa"/>
            <w:tcBorders>
              <w:top w:val="single" w:sz="6" w:space="0" w:color="auto"/>
              <w:left w:val="single" w:sz="6" w:space="0" w:color="808080"/>
              <w:bottom w:val="single" w:sz="6" w:space="0" w:color="auto"/>
              <w:right w:val="single" w:sz="6" w:space="0" w:color="808080"/>
            </w:tcBorders>
          </w:tcPr>
          <w:p w14:paraId="50059061" w14:textId="77777777" w:rsidR="004375CD" w:rsidRDefault="004375CD">
            <w:pPr>
              <w:autoSpaceDE w:val="0"/>
              <w:autoSpaceDN w:val="0"/>
              <w:adjustRightInd w:val="0"/>
              <w:jc w:val="right"/>
              <w:rPr>
                <w:color w:val="000000"/>
                <w:sz w:val="16"/>
                <w:szCs w:val="16"/>
              </w:rPr>
            </w:pPr>
            <w:r>
              <w:rPr>
                <w:color w:val="000000"/>
                <w:sz w:val="16"/>
                <w:szCs w:val="16"/>
              </w:rPr>
              <w:t>301,32</w:t>
            </w:r>
          </w:p>
        </w:tc>
      </w:tr>
      <w:tr w:rsidR="004375CD" w14:paraId="3AE17B70" w14:textId="77777777" w:rsidTr="004375CD">
        <w:tblPrEx>
          <w:tblCellMar>
            <w:top w:w="0" w:type="dxa"/>
            <w:bottom w:w="0" w:type="dxa"/>
          </w:tblCellMar>
        </w:tblPrEx>
        <w:trPr>
          <w:trHeight w:val="247"/>
        </w:trPr>
        <w:tc>
          <w:tcPr>
            <w:tcW w:w="379" w:type="dxa"/>
            <w:tcBorders>
              <w:top w:val="nil"/>
              <w:left w:val="nil"/>
              <w:bottom w:val="nil"/>
              <w:right w:val="nil"/>
            </w:tcBorders>
          </w:tcPr>
          <w:p w14:paraId="65AD6910"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48A47D01"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695C6DC5" w14:textId="77777777" w:rsidR="004375CD" w:rsidRDefault="004375CD">
            <w:pPr>
              <w:autoSpaceDE w:val="0"/>
              <w:autoSpaceDN w:val="0"/>
              <w:adjustRightInd w:val="0"/>
              <w:rPr>
                <w:color w:val="008000"/>
                <w:sz w:val="16"/>
                <w:szCs w:val="16"/>
              </w:rPr>
            </w:pPr>
            <w:r>
              <w:rPr>
                <w:color w:val="008000"/>
                <w:sz w:val="16"/>
                <w:szCs w:val="16"/>
              </w:rPr>
              <w:t>včetně betonového lože</w:t>
            </w:r>
          </w:p>
        </w:tc>
        <w:tc>
          <w:tcPr>
            <w:tcW w:w="535" w:type="dxa"/>
            <w:tcBorders>
              <w:top w:val="single" w:sz="6" w:space="0" w:color="auto"/>
              <w:left w:val="nil"/>
              <w:bottom w:val="nil"/>
              <w:right w:val="nil"/>
            </w:tcBorders>
          </w:tcPr>
          <w:p w14:paraId="19EC19AD"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11A1C609"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063705FD"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07ED6FAA" w14:textId="77777777" w:rsidR="004375CD" w:rsidRDefault="004375CD">
            <w:pPr>
              <w:autoSpaceDE w:val="0"/>
              <w:autoSpaceDN w:val="0"/>
              <w:adjustRightInd w:val="0"/>
              <w:jc w:val="right"/>
              <w:rPr>
                <w:color w:val="008000"/>
                <w:sz w:val="16"/>
                <w:szCs w:val="16"/>
              </w:rPr>
            </w:pPr>
          </w:p>
        </w:tc>
      </w:tr>
      <w:tr w:rsidR="004375CD" w14:paraId="4417DA01"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774957BE" w14:textId="77777777" w:rsidR="004375CD" w:rsidRDefault="004375CD">
            <w:pPr>
              <w:autoSpaceDE w:val="0"/>
              <w:autoSpaceDN w:val="0"/>
              <w:adjustRightInd w:val="0"/>
              <w:jc w:val="right"/>
              <w:rPr>
                <w:color w:val="000000"/>
                <w:sz w:val="16"/>
                <w:szCs w:val="16"/>
              </w:rPr>
            </w:pPr>
            <w:r>
              <w:rPr>
                <w:color w:val="000000"/>
                <w:sz w:val="16"/>
                <w:szCs w:val="16"/>
              </w:rPr>
              <w:t>10</w:t>
            </w:r>
          </w:p>
        </w:tc>
        <w:tc>
          <w:tcPr>
            <w:tcW w:w="1387" w:type="dxa"/>
            <w:tcBorders>
              <w:top w:val="single" w:sz="6" w:space="0" w:color="auto"/>
              <w:left w:val="single" w:sz="6" w:space="0" w:color="808080"/>
              <w:bottom w:val="single" w:sz="6" w:space="0" w:color="auto"/>
              <w:right w:val="single" w:sz="6" w:space="0" w:color="808080"/>
            </w:tcBorders>
          </w:tcPr>
          <w:p w14:paraId="53B80EFB" w14:textId="77777777" w:rsidR="004375CD" w:rsidRDefault="004375CD">
            <w:pPr>
              <w:autoSpaceDE w:val="0"/>
              <w:autoSpaceDN w:val="0"/>
              <w:adjustRightInd w:val="0"/>
              <w:rPr>
                <w:color w:val="000000"/>
                <w:sz w:val="16"/>
                <w:szCs w:val="16"/>
              </w:rPr>
            </w:pPr>
            <w:r>
              <w:rPr>
                <w:color w:val="000000"/>
                <w:sz w:val="16"/>
                <w:szCs w:val="16"/>
              </w:rPr>
              <w:t>181101102R00</w:t>
            </w:r>
          </w:p>
        </w:tc>
        <w:tc>
          <w:tcPr>
            <w:tcW w:w="6987" w:type="dxa"/>
            <w:tcBorders>
              <w:top w:val="single" w:sz="6" w:space="0" w:color="auto"/>
              <w:left w:val="single" w:sz="6" w:space="0" w:color="808080"/>
              <w:bottom w:val="single" w:sz="6" w:space="0" w:color="auto"/>
              <w:right w:val="single" w:sz="6" w:space="0" w:color="808080"/>
            </w:tcBorders>
          </w:tcPr>
          <w:p w14:paraId="57238FDE" w14:textId="77777777" w:rsidR="004375CD" w:rsidRDefault="004375CD">
            <w:pPr>
              <w:autoSpaceDE w:val="0"/>
              <w:autoSpaceDN w:val="0"/>
              <w:adjustRightInd w:val="0"/>
              <w:rPr>
                <w:color w:val="000000"/>
                <w:sz w:val="16"/>
                <w:szCs w:val="16"/>
              </w:rPr>
            </w:pPr>
            <w:r>
              <w:rPr>
                <w:color w:val="000000"/>
                <w:sz w:val="16"/>
                <w:szCs w:val="16"/>
              </w:rPr>
              <w:t>Úprava pláně v zářezech v hor. 1-4, se zhutněním</w:t>
            </w:r>
          </w:p>
        </w:tc>
        <w:tc>
          <w:tcPr>
            <w:tcW w:w="535" w:type="dxa"/>
            <w:tcBorders>
              <w:top w:val="single" w:sz="6" w:space="0" w:color="auto"/>
              <w:left w:val="single" w:sz="6" w:space="0" w:color="808080"/>
              <w:bottom w:val="single" w:sz="6" w:space="0" w:color="auto"/>
              <w:right w:val="single" w:sz="6" w:space="0" w:color="808080"/>
            </w:tcBorders>
          </w:tcPr>
          <w:p w14:paraId="0A532BF1"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single" w:sz="6" w:space="0" w:color="auto"/>
              <w:right w:val="single" w:sz="6" w:space="0" w:color="808080"/>
            </w:tcBorders>
          </w:tcPr>
          <w:p w14:paraId="33C96C6E" w14:textId="77777777" w:rsidR="004375CD" w:rsidRDefault="004375CD">
            <w:pPr>
              <w:autoSpaceDE w:val="0"/>
              <w:autoSpaceDN w:val="0"/>
              <w:adjustRightInd w:val="0"/>
              <w:jc w:val="right"/>
              <w:rPr>
                <w:color w:val="000000"/>
                <w:sz w:val="16"/>
                <w:szCs w:val="16"/>
              </w:rPr>
            </w:pPr>
            <w:r>
              <w:rPr>
                <w:color w:val="000000"/>
                <w:sz w:val="16"/>
                <w:szCs w:val="16"/>
              </w:rPr>
              <w:t>56,00000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151946C" w14:textId="77777777" w:rsidR="004375CD" w:rsidRDefault="004375CD">
            <w:pPr>
              <w:autoSpaceDE w:val="0"/>
              <w:autoSpaceDN w:val="0"/>
              <w:adjustRightInd w:val="0"/>
              <w:jc w:val="right"/>
              <w:rPr>
                <w:color w:val="000000"/>
                <w:sz w:val="16"/>
                <w:szCs w:val="16"/>
              </w:rPr>
            </w:pPr>
            <w:r>
              <w:rPr>
                <w:color w:val="000000"/>
                <w:sz w:val="16"/>
                <w:szCs w:val="16"/>
              </w:rPr>
              <w:t>15,67</w:t>
            </w:r>
          </w:p>
        </w:tc>
        <w:tc>
          <w:tcPr>
            <w:tcW w:w="1404" w:type="dxa"/>
            <w:tcBorders>
              <w:top w:val="single" w:sz="6" w:space="0" w:color="auto"/>
              <w:left w:val="single" w:sz="6" w:space="0" w:color="808080"/>
              <w:bottom w:val="single" w:sz="6" w:space="0" w:color="auto"/>
              <w:right w:val="single" w:sz="6" w:space="0" w:color="808080"/>
            </w:tcBorders>
          </w:tcPr>
          <w:p w14:paraId="41B7D29E" w14:textId="77777777" w:rsidR="004375CD" w:rsidRDefault="004375CD">
            <w:pPr>
              <w:autoSpaceDE w:val="0"/>
              <w:autoSpaceDN w:val="0"/>
              <w:adjustRightInd w:val="0"/>
              <w:jc w:val="right"/>
              <w:rPr>
                <w:color w:val="000000"/>
                <w:sz w:val="16"/>
                <w:szCs w:val="16"/>
              </w:rPr>
            </w:pPr>
            <w:r>
              <w:rPr>
                <w:color w:val="000000"/>
                <w:sz w:val="16"/>
                <w:szCs w:val="16"/>
              </w:rPr>
              <w:t>877,52</w:t>
            </w:r>
          </w:p>
        </w:tc>
      </w:tr>
      <w:tr w:rsidR="004375CD" w14:paraId="1D3ADA23" w14:textId="77777777" w:rsidTr="004375CD">
        <w:tblPrEx>
          <w:tblCellMar>
            <w:top w:w="0" w:type="dxa"/>
            <w:bottom w:w="0" w:type="dxa"/>
          </w:tblCellMar>
        </w:tblPrEx>
        <w:trPr>
          <w:trHeight w:val="247"/>
        </w:trPr>
        <w:tc>
          <w:tcPr>
            <w:tcW w:w="379" w:type="dxa"/>
            <w:tcBorders>
              <w:top w:val="nil"/>
              <w:left w:val="nil"/>
              <w:bottom w:val="nil"/>
              <w:right w:val="nil"/>
            </w:tcBorders>
          </w:tcPr>
          <w:p w14:paraId="621333B3"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5B343FB"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1943A185" w14:textId="77777777" w:rsidR="004375CD" w:rsidRDefault="004375CD">
            <w:pPr>
              <w:autoSpaceDE w:val="0"/>
              <w:autoSpaceDN w:val="0"/>
              <w:adjustRightInd w:val="0"/>
              <w:rPr>
                <w:color w:val="0000FF"/>
                <w:sz w:val="16"/>
                <w:szCs w:val="16"/>
              </w:rPr>
            </w:pPr>
            <w:r>
              <w:rPr>
                <w:color w:val="0000FF"/>
                <w:sz w:val="16"/>
                <w:szCs w:val="16"/>
              </w:rPr>
              <w:t>33+13+10</w:t>
            </w:r>
          </w:p>
        </w:tc>
        <w:tc>
          <w:tcPr>
            <w:tcW w:w="535" w:type="dxa"/>
            <w:tcBorders>
              <w:top w:val="nil"/>
              <w:left w:val="nil"/>
              <w:bottom w:val="nil"/>
              <w:right w:val="nil"/>
            </w:tcBorders>
          </w:tcPr>
          <w:p w14:paraId="52981AAC"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30440A88" w14:textId="77777777" w:rsidR="004375CD" w:rsidRDefault="004375CD">
            <w:pPr>
              <w:autoSpaceDE w:val="0"/>
              <w:autoSpaceDN w:val="0"/>
              <w:adjustRightInd w:val="0"/>
              <w:jc w:val="right"/>
              <w:rPr>
                <w:color w:val="0000FF"/>
                <w:sz w:val="16"/>
                <w:szCs w:val="16"/>
              </w:rPr>
            </w:pPr>
            <w:r>
              <w:rPr>
                <w:color w:val="0000FF"/>
                <w:sz w:val="16"/>
                <w:szCs w:val="16"/>
              </w:rPr>
              <w:t>56,00000</w:t>
            </w:r>
          </w:p>
        </w:tc>
        <w:tc>
          <w:tcPr>
            <w:tcW w:w="1088" w:type="dxa"/>
            <w:tcBorders>
              <w:top w:val="nil"/>
              <w:left w:val="nil"/>
              <w:bottom w:val="nil"/>
              <w:right w:val="nil"/>
            </w:tcBorders>
          </w:tcPr>
          <w:p w14:paraId="3D54D946"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7B203269" w14:textId="77777777" w:rsidR="004375CD" w:rsidRDefault="004375CD">
            <w:pPr>
              <w:autoSpaceDE w:val="0"/>
              <w:autoSpaceDN w:val="0"/>
              <w:adjustRightInd w:val="0"/>
              <w:jc w:val="right"/>
              <w:rPr>
                <w:color w:val="000000"/>
                <w:sz w:val="16"/>
                <w:szCs w:val="16"/>
              </w:rPr>
            </w:pPr>
          </w:p>
        </w:tc>
      </w:tr>
      <w:tr w:rsidR="004375CD" w14:paraId="6C07EF29"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75CF2B15" w14:textId="77777777" w:rsidR="004375CD" w:rsidRDefault="004375CD">
            <w:pPr>
              <w:autoSpaceDE w:val="0"/>
              <w:autoSpaceDN w:val="0"/>
              <w:adjustRightInd w:val="0"/>
              <w:jc w:val="right"/>
              <w:rPr>
                <w:color w:val="000000"/>
                <w:sz w:val="16"/>
                <w:szCs w:val="16"/>
              </w:rPr>
            </w:pPr>
            <w:r>
              <w:rPr>
                <w:color w:val="000000"/>
                <w:sz w:val="16"/>
                <w:szCs w:val="16"/>
              </w:rPr>
              <w:lastRenderedPageBreak/>
              <w:t>11</w:t>
            </w:r>
          </w:p>
        </w:tc>
        <w:tc>
          <w:tcPr>
            <w:tcW w:w="1387" w:type="dxa"/>
            <w:tcBorders>
              <w:top w:val="single" w:sz="6" w:space="0" w:color="auto"/>
              <w:left w:val="single" w:sz="6" w:space="0" w:color="808080"/>
              <w:bottom w:val="single" w:sz="6" w:space="0" w:color="auto"/>
              <w:right w:val="single" w:sz="6" w:space="0" w:color="808080"/>
            </w:tcBorders>
          </w:tcPr>
          <w:p w14:paraId="27B4B194" w14:textId="77777777" w:rsidR="004375CD" w:rsidRDefault="004375CD">
            <w:pPr>
              <w:autoSpaceDE w:val="0"/>
              <w:autoSpaceDN w:val="0"/>
              <w:adjustRightInd w:val="0"/>
              <w:rPr>
                <w:color w:val="000000"/>
                <w:sz w:val="16"/>
                <w:szCs w:val="16"/>
              </w:rPr>
            </w:pPr>
            <w:r>
              <w:rPr>
                <w:color w:val="000000"/>
                <w:sz w:val="16"/>
                <w:szCs w:val="16"/>
              </w:rPr>
              <w:t>174100010RAD</w:t>
            </w:r>
          </w:p>
        </w:tc>
        <w:tc>
          <w:tcPr>
            <w:tcW w:w="6987" w:type="dxa"/>
            <w:tcBorders>
              <w:top w:val="single" w:sz="6" w:space="0" w:color="auto"/>
              <w:left w:val="single" w:sz="6" w:space="0" w:color="808080"/>
              <w:bottom w:val="single" w:sz="6" w:space="0" w:color="auto"/>
              <w:right w:val="single" w:sz="6" w:space="0" w:color="808080"/>
            </w:tcBorders>
          </w:tcPr>
          <w:p w14:paraId="5A0D3270" w14:textId="77777777" w:rsidR="004375CD" w:rsidRDefault="004375CD">
            <w:pPr>
              <w:autoSpaceDE w:val="0"/>
              <w:autoSpaceDN w:val="0"/>
              <w:adjustRightInd w:val="0"/>
              <w:rPr>
                <w:color w:val="000000"/>
                <w:sz w:val="16"/>
                <w:szCs w:val="16"/>
              </w:rPr>
            </w:pPr>
            <w:r>
              <w:rPr>
                <w:color w:val="000000"/>
                <w:sz w:val="16"/>
                <w:szCs w:val="16"/>
              </w:rPr>
              <w:t>Zásyp jam, rýh a šachet sypaninou dovoz sypaniny ze vzdálenosti 5 km</w:t>
            </w:r>
          </w:p>
        </w:tc>
        <w:tc>
          <w:tcPr>
            <w:tcW w:w="535" w:type="dxa"/>
            <w:tcBorders>
              <w:top w:val="single" w:sz="6" w:space="0" w:color="auto"/>
              <w:left w:val="single" w:sz="6" w:space="0" w:color="808080"/>
              <w:bottom w:val="single" w:sz="6" w:space="0" w:color="auto"/>
              <w:right w:val="single" w:sz="6" w:space="0" w:color="808080"/>
            </w:tcBorders>
          </w:tcPr>
          <w:p w14:paraId="4754CAF4" w14:textId="77777777" w:rsidR="004375CD" w:rsidRDefault="004375CD">
            <w:pPr>
              <w:autoSpaceDE w:val="0"/>
              <w:autoSpaceDN w:val="0"/>
              <w:adjustRightInd w:val="0"/>
              <w:jc w:val="center"/>
              <w:rPr>
                <w:color w:val="000000"/>
                <w:sz w:val="16"/>
                <w:szCs w:val="16"/>
              </w:rPr>
            </w:pPr>
            <w:r>
              <w:rPr>
                <w:color w:val="000000"/>
                <w:sz w:val="16"/>
                <w:szCs w:val="16"/>
              </w:rPr>
              <w:t>m3</w:t>
            </w:r>
          </w:p>
        </w:tc>
        <w:tc>
          <w:tcPr>
            <w:tcW w:w="1166" w:type="dxa"/>
            <w:tcBorders>
              <w:top w:val="single" w:sz="6" w:space="0" w:color="auto"/>
              <w:left w:val="single" w:sz="6" w:space="0" w:color="808080"/>
              <w:bottom w:val="single" w:sz="6" w:space="0" w:color="auto"/>
              <w:right w:val="single" w:sz="6" w:space="0" w:color="808080"/>
            </w:tcBorders>
          </w:tcPr>
          <w:p w14:paraId="1AFACB6F"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225B1E2B" w14:textId="77777777" w:rsidR="004375CD" w:rsidRDefault="004375CD">
            <w:pPr>
              <w:autoSpaceDE w:val="0"/>
              <w:autoSpaceDN w:val="0"/>
              <w:adjustRightInd w:val="0"/>
              <w:jc w:val="right"/>
              <w:rPr>
                <w:color w:val="000000"/>
                <w:sz w:val="16"/>
                <w:szCs w:val="16"/>
              </w:rPr>
            </w:pPr>
            <w:r>
              <w:rPr>
                <w:color w:val="000000"/>
                <w:sz w:val="16"/>
                <w:szCs w:val="16"/>
              </w:rPr>
              <w:t>600,00</w:t>
            </w:r>
          </w:p>
        </w:tc>
        <w:tc>
          <w:tcPr>
            <w:tcW w:w="1404" w:type="dxa"/>
            <w:tcBorders>
              <w:top w:val="single" w:sz="6" w:space="0" w:color="auto"/>
              <w:left w:val="single" w:sz="6" w:space="0" w:color="808080"/>
              <w:bottom w:val="single" w:sz="6" w:space="0" w:color="auto"/>
              <w:right w:val="single" w:sz="6" w:space="0" w:color="808080"/>
            </w:tcBorders>
          </w:tcPr>
          <w:p w14:paraId="1CA11DFB" w14:textId="77777777" w:rsidR="004375CD" w:rsidRDefault="004375CD">
            <w:pPr>
              <w:autoSpaceDE w:val="0"/>
              <w:autoSpaceDN w:val="0"/>
              <w:adjustRightInd w:val="0"/>
              <w:jc w:val="right"/>
              <w:rPr>
                <w:color w:val="000000"/>
                <w:sz w:val="16"/>
                <w:szCs w:val="16"/>
              </w:rPr>
            </w:pPr>
            <w:r>
              <w:rPr>
                <w:color w:val="000000"/>
                <w:sz w:val="16"/>
                <w:szCs w:val="16"/>
              </w:rPr>
              <w:t>600,00</w:t>
            </w:r>
          </w:p>
        </w:tc>
      </w:tr>
      <w:tr w:rsidR="004375CD" w14:paraId="6C9C9FD7" w14:textId="77777777" w:rsidTr="004375CD">
        <w:tblPrEx>
          <w:tblCellMar>
            <w:top w:w="0" w:type="dxa"/>
            <w:bottom w:w="0" w:type="dxa"/>
          </w:tblCellMar>
        </w:tblPrEx>
        <w:trPr>
          <w:trHeight w:val="247"/>
        </w:trPr>
        <w:tc>
          <w:tcPr>
            <w:tcW w:w="379" w:type="dxa"/>
            <w:tcBorders>
              <w:top w:val="nil"/>
              <w:left w:val="nil"/>
              <w:bottom w:val="nil"/>
              <w:right w:val="nil"/>
            </w:tcBorders>
          </w:tcPr>
          <w:p w14:paraId="076EF4F4"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46B7EE43"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193C4DF8" w14:textId="77777777" w:rsidR="004375CD" w:rsidRDefault="004375CD">
            <w:pPr>
              <w:autoSpaceDE w:val="0"/>
              <w:autoSpaceDN w:val="0"/>
              <w:adjustRightInd w:val="0"/>
              <w:rPr>
                <w:color w:val="008000"/>
                <w:sz w:val="16"/>
                <w:szCs w:val="16"/>
              </w:rPr>
            </w:pPr>
            <w:r>
              <w:rPr>
                <w:color w:val="008000"/>
                <w:sz w:val="16"/>
                <w:szCs w:val="16"/>
              </w:rPr>
              <w:t>po demontáži stožáru VO</w:t>
            </w:r>
          </w:p>
        </w:tc>
        <w:tc>
          <w:tcPr>
            <w:tcW w:w="535" w:type="dxa"/>
            <w:tcBorders>
              <w:top w:val="single" w:sz="6" w:space="0" w:color="auto"/>
              <w:left w:val="nil"/>
              <w:bottom w:val="nil"/>
              <w:right w:val="nil"/>
            </w:tcBorders>
          </w:tcPr>
          <w:p w14:paraId="3987DD77"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2C47E4D0"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5D21DD72"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77394F1A" w14:textId="77777777" w:rsidR="004375CD" w:rsidRDefault="004375CD">
            <w:pPr>
              <w:autoSpaceDE w:val="0"/>
              <w:autoSpaceDN w:val="0"/>
              <w:adjustRightInd w:val="0"/>
              <w:jc w:val="right"/>
              <w:rPr>
                <w:color w:val="008000"/>
                <w:sz w:val="16"/>
                <w:szCs w:val="16"/>
              </w:rPr>
            </w:pPr>
          </w:p>
        </w:tc>
      </w:tr>
      <w:tr w:rsidR="004375CD" w14:paraId="720379FE"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nil"/>
            </w:tcBorders>
            <w:shd w:val="solid" w:color="FFFFFF" w:fill="auto"/>
          </w:tcPr>
          <w:p w14:paraId="4FACDDA3" w14:textId="77777777" w:rsidR="004375CD" w:rsidRDefault="004375CD">
            <w:pPr>
              <w:autoSpaceDE w:val="0"/>
              <w:autoSpaceDN w:val="0"/>
              <w:adjustRightInd w:val="0"/>
              <w:rPr>
                <w:b/>
                <w:bCs/>
                <w:color w:val="000000"/>
              </w:rPr>
            </w:pPr>
            <w:r>
              <w:rPr>
                <w:b/>
                <w:bCs/>
                <w:color w:val="000000"/>
              </w:rPr>
              <w:t>Díl:</w:t>
            </w:r>
          </w:p>
        </w:tc>
        <w:tc>
          <w:tcPr>
            <w:tcW w:w="1387" w:type="dxa"/>
            <w:tcBorders>
              <w:top w:val="single" w:sz="6" w:space="0" w:color="auto"/>
              <w:left w:val="nil"/>
              <w:bottom w:val="nil"/>
              <w:right w:val="nil"/>
            </w:tcBorders>
            <w:shd w:val="solid" w:color="FFFFFF" w:fill="auto"/>
          </w:tcPr>
          <w:p w14:paraId="35BF8AA9" w14:textId="77777777" w:rsidR="004375CD" w:rsidRDefault="004375CD">
            <w:pPr>
              <w:autoSpaceDE w:val="0"/>
              <w:autoSpaceDN w:val="0"/>
              <w:adjustRightInd w:val="0"/>
              <w:rPr>
                <w:b/>
                <w:bCs/>
                <w:color w:val="000000"/>
              </w:rPr>
            </w:pPr>
            <w:r>
              <w:rPr>
                <w:b/>
                <w:bCs/>
                <w:color w:val="000000"/>
              </w:rPr>
              <w:t>5</w:t>
            </w:r>
          </w:p>
        </w:tc>
        <w:tc>
          <w:tcPr>
            <w:tcW w:w="6987" w:type="dxa"/>
            <w:tcBorders>
              <w:top w:val="single" w:sz="6" w:space="0" w:color="auto"/>
              <w:left w:val="nil"/>
              <w:bottom w:val="nil"/>
              <w:right w:val="nil"/>
            </w:tcBorders>
            <w:shd w:val="solid" w:color="FFFFFF" w:fill="auto"/>
          </w:tcPr>
          <w:p w14:paraId="10374413" w14:textId="77777777" w:rsidR="004375CD" w:rsidRDefault="004375CD">
            <w:pPr>
              <w:autoSpaceDE w:val="0"/>
              <w:autoSpaceDN w:val="0"/>
              <w:adjustRightInd w:val="0"/>
              <w:rPr>
                <w:b/>
                <w:bCs/>
                <w:color w:val="000000"/>
              </w:rPr>
            </w:pPr>
            <w:r>
              <w:rPr>
                <w:b/>
                <w:bCs/>
                <w:color w:val="000000"/>
              </w:rPr>
              <w:t>Komunikace</w:t>
            </w:r>
          </w:p>
        </w:tc>
        <w:tc>
          <w:tcPr>
            <w:tcW w:w="535" w:type="dxa"/>
            <w:tcBorders>
              <w:top w:val="single" w:sz="6" w:space="0" w:color="auto"/>
              <w:left w:val="nil"/>
              <w:bottom w:val="nil"/>
              <w:right w:val="nil"/>
            </w:tcBorders>
            <w:shd w:val="solid" w:color="FFFFFF" w:fill="auto"/>
          </w:tcPr>
          <w:p w14:paraId="333B35BD"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nil"/>
              <w:right w:val="nil"/>
            </w:tcBorders>
            <w:shd w:val="solid" w:color="FFFFFF" w:fill="auto"/>
          </w:tcPr>
          <w:p w14:paraId="01896D47"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nil"/>
              <w:right w:val="nil"/>
            </w:tcBorders>
            <w:shd w:val="solid" w:color="FFFFFF" w:fill="auto"/>
          </w:tcPr>
          <w:p w14:paraId="1031F990"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nil"/>
              <w:right w:val="nil"/>
            </w:tcBorders>
            <w:shd w:val="solid" w:color="FFFFFF" w:fill="auto"/>
          </w:tcPr>
          <w:p w14:paraId="683FC8B3" w14:textId="77777777" w:rsidR="004375CD" w:rsidRDefault="004375CD">
            <w:pPr>
              <w:autoSpaceDE w:val="0"/>
              <w:autoSpaceDN w:val="0"/>
              <w:adjustRightInd w:val="0"/>
              <w:jc w:val="right"/>
              <w:rPr>
                <w:b/>
                <w:bCs/>
                <w:color w:val="000000"/>
              </w:rPr>
            </w:pPr>
            <w:r>
              <w:rPr>
                <w:b/>
                <w:bCs/>
                <w:color w:val="000000"/>
              </w:rPr>
              <w:t>314 531,20</w:t>
            </w:r>
          </w:p>
        </w:tc>
      </w:tr>
      <w:tr w:rsidR="004375CD" w14:paraId="62431353"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0A6BEA48" w14:textId="77777777" w:rsidR="004375CD" w:rsidRDefault="004375CD">
            <w:pPr>
              <w:autoSpaceDE w:val="0"/>
              <w:autoSpaceDN w:val="0"/>
              <w:adjustRightInd w:val="0"/>
              <w:jc w:val="right"/>
              <w:rPr>
                <w:color w:val="000000"/>
                <w:sz w:val="16"/>
                <w:szCs w:val="16"/>
              </w:rPr>
            </w:pPr>
            <w:r>
              <w:rPr>
                <w:color w:val="000000"/>
                <w:sz w:val="16"/>
                <w:szCs w:val="16"/>
              </w:rPr>
              <w:t>12</w:t>
            </w:r>
          </w:p>
        </w:tc>
        <w:tc>
          <w:tcPr>
            <w:tcW w:w="1387" w:type="dxa"/>
            <w:tcBorders>
              <w:top w:val="single" w:sz="6" w:space="0" w:color="auto"/>
              <w:left w:val="single" w:sz="6" w:space="0" w:color="808080"/>
              <w:bottom w:val="single" w:sz="6" w:space="0" w:color="auto"/>
              <w:right w:val="single" w:sz="6" w:space="0" w:color="808080"/>
            </w:tcBorders>
          </w:tcPr>
          <w:p w14:paraId="690779EF" w14:textId="77777777" w:rsidR="004375CD" w:rsidRDefault="004375CD">
            <w:pPr>
              <w:autoSpaceDE w:val="0"/>
              <w:autoSpaceDN w:val="0"/>
              <w:adjustRightInd w:val="0"/>
              <w:rPr>
                <w:color w:val="000000"/>
                <w:sz w:val="16"/>
                <w:szCs w:val="16"/>
              </w:rPr>
            </w:pPr>
            <w:r>
              <w:rPr>
                <w:color w:val="000000"/>
                <w:sz w:val="16"/>
                <w:szCs w:val="16"/>
              </w:rPr>
              <w:t>564831111RT4</w:t>
            </w:r>
          </w:p>
        </w:tc>
        <w:tc>
          <w:tcPr>
            <w:tcW w:w="6987" w:type="dxa"/>
            <w:tcBorders>
              <w:top w:val="single" w:sz="6" w:space="0" w:color="auto"/>
              <w:left w:val="single" w:sz="6" w:space="0" w:color="808080"/>
              <w:bottom w:val="single" w:sz="6" w:space="0" w:color="auto"/>
              <w:right w:val="single" w:sz="6" w:space="0" w:color="808080"/>
            </w:tcBorders>
          </w:tcPr>
          <w:p w14:paraId="5EDDC55A" w14:textId="77777777" w:rsidR="004375CD" w:rsidRDefault="004375CD">
            <w:pPr>
              <w:autoSpaceDE w:val="0"/>
              <w:autoSpaceDN w:val="0"/>
              <w:adjustRightInd w:val="0"/>
              <w:rPr>
                <w:color w:val="000000"/>
                <w:sz w:val="16"/>
                <w:szCs w:val="16"/>
              </w:rPr>
            </w:pPr>
            <w:r>
              <w:rPr>
                <w:color w:val="000000"/>
                <w:sz w:val="16"/>
                <w:szCs w:val="16"/>
              </w:rPr>
              <w:t xml:space="preserve">Podklad ze </w:t>
            </w:r>
            <w:proofErr w:type="spellStart"/>
            <w:r>
              <w:rPr>
                <w:color w:val="000000"/>
                <w:sz w:val="16"/>
                <w:szCs w:val="16"/>
              </w:rPr>
              <w:t>štěrkodrti</w:t>
            </w:r>
            <w:proofErr w:type="spellEnd"/>
            <w:r>
              <w:rPr>
                <w:color w:val="000000"/>
                <w:sz w:val="16"/>
                <w:szCs w:val="16"/>
              </w:rPr>
              <w:t xml:space="preserve"> po zhutnění tloušťky 10 cm </w:t>
            </w:r>
            <w:proofErr w:type="spellStart"/>
            <w:r>
              <w:rPr>
                <w:color w:val="000000"/>
                <w:sz w:val="16"/>
                <w:szCs w:val="16"/>
              </w:rPr>
              <w:t>štěrkodrť</w:t>
            </w:r>
            <w:proofErr w:type="spellEnd"/>
            <w:r>
              <w:rPr>
                <w:color w:val="000000"/>
                <w:sz w:val="16"/>
                <w:szCs w:val="16"/>
              </w:rPr>
              <w:t xml:space="preserve"> frakce 0-63 mm</w:t>
            </w:r>
          </w:p>
        </w:tc>
        <w:tc>
          <w:tcPr>
            <w:tcW w:w="535" w:type="dxa"/>
            <w:tcBorders>
              <w:top w:val="single" w:sz="6" w:space="0" w:color="auto"/>
              <w:left w:val="single" w:sz="6" w:space="0" w:color="808080"/>
              <w:bottom w:val="single" w:sz="6" w:space="0" w:color="auto"/>
              <w:right w:val="single" w:sz="6" w:space="0" w:color="808080"/>
            </w:tcBorders>
          </w:tcPr>
          <w:p w14:paraId="7CE8ED60"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single" w:sz="6" w:space="0" w:color="auto"/>
              <w:right w:val="single" w:sz="6" w:space="0" w:color="808080"/>
            </w:tcBorders>
          </w:tcPr>
          <w:p w14:paraId="0EE77A5B" w14:textId="77777777" w:rsidR="004375CD" w:rsidRDefault="004375CD">
            <w:pPr>
              <w:autoSpaceDE w:val="0"/>
              <w:autoSpaceDN w:val="0"/>
              <w:adjustRightInd w:val="0"/>
              <w:jc w:val="right"/>
              <w:rPr>
                <w:color w:val="000000"/>
                <w:sz w:val="16"/>
                <w:szCs w:val="16"/>
              </w:rPr>
            </w:pPr>
            <w:r>
              <w:rPr>
                <w:color w:val="000000"/>
                <w:sz w:val="16"/>
                <w:szCs w:val="16"/>
              </w:rPr>
              <w:t>56,00000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614DBFE9" w14:textId="77777777" w:rsidR="004375CD" w:rsidRDefault="004375CD">
            <w:pPr>
              <w:autoSpaceDE w:val="0"/>
              <w:autoSpaceDN w:val="0"/>
              <w:adjustRightInd w:val="0"/>
              <w:jc w:val="right"/>
              <w:rPr>
                <w:color w:val="000000"/>
                <w:sz w:val="16"/>
                <w:szCs w:val="16"/>
              </w:rPr>
            </w:pPr>
            <w:r>
              <w:rPr>
                <w:color w:val="000000"/>
                <w:sz w:val="16"/>
                <w:szCs w:val="16"/>
              </w:rPr>
              <w:t>128,07</w:t>
            </w:r>
          </w:p>
        </w:tc>
        <w:tc>
          <w:tcPr>
            <w:tcW w:w="1404" w:type="dxa"/>
            <w:tcBorders>
              <w:top w:val="single" w:sz="6" w:space="0" w:color="auto"/>
              <w:left w:val="single" w:sz="6" w:space="0" w:color="808080"/>
              <w:bottom w:val="single" w:sz="6" w:space="0" w:color="auto"/>
              <w:right w:val="single" w:sz="6" w:space="0" w:color="808080"/>
            </w:tcBorders>
          </w:tcPr>
          <w:p w14:paraId="7EC83917" w14:textId="77777777" w:rsidR="004375CD" w:rsidRDefault="004375CD">
            <w:pPr>
              <w:autoSpaceDE w:val="0"/>
              <w:autoSpaceDN w:val="0"/>
              <w:adjustRightInd w:val="0"/>
              <w:jc w:val="right"/>
              <w:rPr>
                <w:color w:val="000000"/>
                <w:sz w:val="16"/>
                <w:szCs w:val="16"/>
              </w:rPr>
            </w:pPr>
            <w:r>
              <w:rPr>
                <w:color w:val="000000"/>
                <w:sz w:val="16"/>
                <w:szCs w:val="16"/>
              </w:rPr>
              <w:t>7 171,92</w:t>
            </w:r>
          </w:p>
        </w:tc>
      </w:tr>
      <w:tr w:rsidR="004375CD" w14:paraId="150C3D47" w14:textId="77777777" w:rsidTr="004375CD">
        <w:tblPrEx>
          <w:tblCellMar>
            <w:top w:w="0" w:type="dxa"/>
            <w:bottom w:w="0" w:type="dxa"/>
          </w:tblCellMar>
        </w:tblPrEx>
        <w:trPr>
          <w:trHeight w:val="247"/>
        </w:trPr>
        <w:tc>
          <w:tcPr>
            <w:tcW w:w="379" w:type="dxa"/>
            <w:tcBorders>
              <w:top w:val="nil"/>
              <w:left w:val="nil"/>
              <w:bottom w:val="nil"/>
              <w:right w:val="nil"/>
            </w:tcBorders>
          </w:tcPr>
          <w:p w14:paraId="42494D9D"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133608C"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7B0B8C89" w14:textId="77777777" w:rsidR="004375CD" w:rsidRDefault="004375CD">
            <w:pPr>
              <w:autoSpaceDE w:val="0"/>
              <w:autoSpaceDN w:val="0"/>
              <w:adjustRightInd w:val="0"/>
              <w:rPr>
                <w:color w:val="0000FF"/>
                <w:sz w:val="16"/>
                <w:szCs w:val="16"/>
              </w:rPr>
            </w:pPr>
            <w:proofErr w:type="gramStart"/>
            <w:r>
              <w:rPr>
                <w:color w:val="0000FF"/>
                <w:sz w:val="16"/>
                <w:szCs w:val="16"/>
              </w:rPr>
              <w:t>podsyp :</w:t>
            </w:r>
            <w:proofErr w:type="gramEnd"/>
            <w:r>
              <w:rPr>
                <w:color w:val="0000FF"/>
                <w:sz w:val="16"/>
                <w:szCs w:val="16"/>
              </w:rPr>
              <w:t xml:space="preserve"> 56</w:t>
            </w:r>
          </w:p>
        </w:tc>
        <w:tc>
          <w:tcPr>
            <w:tcW w:w="535" w:type="dxa"/>
            <w:tcBorders>
              <w:top w:val="nil"/>
              <w:left w:val="nil"/>
              <w:bottom w:val="nil"/>
              <w:right w:val="nil"/>
            </w:tcBorders>
          </w:tcPr>
          <w:p w14:paraId="051B4E06"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038CDF2D" w14:textId="77777777" w:rsidR="004375CD" w:rsidRDefault="004375CD">
            <w:pPr>
              <w:autoSpaceDE w:val="0"/>
              <w:autoSpaceDN w:val="0"/>
              <w:adjustRightInd w:val="0"/>
              <w:jc w:val="right"/>
              <w:rPr>
                <w:color w:val="0000FF"/>
                <w:sz w:val="16"/>
                <w:szCs w:val="16"/>
              </w:rPr>
            </w:pPr>
            <w:r>
              <w:rPr>
                <w:color w:val="0000FF"/>
                <w:sz w:val="16"/>
                <w:szCs w:val="16"/>
              </w:rPr>
              <w:t>56,00000</w:t>
            </w:r>
          </w:p>
        </w:tc>
        <w:tc>
          <w:tcPr>
            <w:tcW w:w="1088" w:type="dxa"/>
            <w:tcBorders>
              <w:top w:val="nil"/>
              <w:left w:val="nil"/>
              <w:bottom w:val="nil"/>
              <w:right w:val="nil"/>
            </w:tcBorders>
          </w:tcPr>
          <w:p w14:paraId="4E5A6E27"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7E40BFD5" w14:textId="77777777" w:rsidR="004375CD" w:rsidRDefault="004375CD">
            <w:pPr>
              <w:autoSpaceDE w:val="0"/>
              <w:autoSpaceDN w:val="0"/>
              <w:adjustRightInd w:val="0"/>
              <w:jc w:val="right"/>
              <w:rPr>
                <w:color w:val="000000"/>
                <w:sz w:val="16"/>
                <w:szCs w:val="16"/>
              </w:rPr>
            </w:pPr>
          </w:p>
        </w:tc>
      </w:tr>
      <w:tr w:rsidR="004375CD" w14:paraId="74B06433"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119779AE" w14:textId="77777777" w:rsidR="004375CD" w:rsidRDefault="004375CD">
            <w:pPr>
              <w:autoSpaceDE w:val="0"/>
              <w:autoSpaceDN w:val="0"/>
              <w:adjustRightInd w:val="0"/>
              <w:jc w:val="right"/>
              <w:rPr>
                <w:color w:val="000000"/>
                <w:sz w:val="16"/>
                <w:szCs w:val="16"/>
              </w:rPr>
            </w:pPr>
            <w:r>
              <w:rPr>
                <w:color w:val="000000"/>
                <w:sz w:val="16"/>
                <w:szCs w:val="16"/>
              </w:rPr>
              <w:t>13</w:t>
            </w:r>
          </w:p>
        </w:tc>
        <w:tc>
          <w:tcPr>
            <w:tcW w:w="1387" w:type="dxa"/>
            <w:tcBorders>
              <w:top w:val="single" w:sz="6" w:space="0" w:color="auto"/>
              <w:left w:val="single" w:sz="6" w:space="0" w:color="808080"/>
              <w:bottom w:val="nil"/>
              <w:right w:val="single" w:sz="6" w:space="0" w:color="808080"/>
            </w:tcBorders>
          </w:tcPr>
          <w:p w14:paraId="7B23B41E" w14:textId="77777777" w:rsidR="004375CD" w:rsidRDefault="004375CD">
            <w:pPr>
              <w:autoSpaceDE w:val="0"/>
              <w:autoSpaceDN w:val="0"/>
              <w:adjustRightInd w:val="0"/>
              <w:rPr>
                <w:color w:val="000000"/>
                <w:sz w:val="16"/>
                <w:szCs w:val="16"/>
              </w:rPr>
            </w:pPr>
            <w:r>
              <w:rPr>
                <w:color w:val="000000"/>
                <w:sz w:val="16"/>
                <w:szCs w:val="16"/>
              </w:rPr>
              <w:t>564871111RT2</w:t>
            </w:r>
          </w:p>
        </w:tc>
        <w:tc>
          <w:tcPr>
            <w:tcW w:w="6987" w:type="dxa"/>
            <w:tcBorders>
              <w:top w:val="single" w:sz="6" w:space="0" w:color="auto"/>
              <w:left w:val="single" w:sz="6" w:space="0" w:color="808080"/>
              <w:bottom w:val="nil"/>
              <w:right w:val="single" w:sz="6" w:space="0" w:color="808080"/>
            </w:tcBorders>
          </w:tcPr>
          <w:p w14:paraId="23C1CDAC" w14:textId="77777777" w:rsidR="004375CD" w:rsidRDefault="004375CD">
            <w:pPr>
              <w:autoSpaceDE w:val="0"/>
              <w:autoSpaceDN w:val="0"/>
              <w:adjustRightInd w:val="0"/>
              <w:rPr>
                <w:color w:val="000000"/>
                <w:sz w:val="16"/>
                <w:szCs w:val="16"/>
              </w:rPr>
            </w:pPr>
            <w:r>
              <w:rPr>
                <w:color w:val="000000"/>
                <w:sz w:val="16"/>
                <w:szCs w:val="16"/>
              </w:rPr>
              <w:t xml:space="preserve">Podklad ze </w:t>
            </w:r>
            <w:proofErr w:type="spellStart"/>
            <w:r>
              <w:rPr>
                <w:color w:val="000000"/>
                <w:sz w:val="16"/>
                <w:szCs w:val="16"/>
              </w:rPr>
              <w:t>štěrkodrti</w:t>
            </w:r>
            <w:proofErr w:type="spellEnd"/>
            <w:r>
              <w:rPr>
                <w:color w:val="000000"/>
                <w:sz w:val="16"/>
                <w:szCs w:val="16"/>
              </w:rPr>
              <w:t xml:space="preserve"> po zhutnění tloušťky 25 cm </w:t>
            </w:r>
            <w:proofErr w:type="spellStart"/>
            <w:r>
              <w:rPr>
                <w:color w:val="000000"/>
                <w:sz w:val="16"/>
                <w:szCs w:val="16"/>
              </w:rPr>
              <w:t>štěrkodrť</w:t>
            </w:r>
            <w:proofErr w:type="spellEnd"/>
            <w:r>
              <w:rPr>
                <w:color w:val="000000"/>
                <w:sz w:val="16"/>
                <w:szCs w:val="16"/>
              </w:rPr>
              <w:t xml:space="preserve"> frakce 0-32 mm</w:t>
            </w:r>
          </w:p>
        </w:tc>
        <w:tc>
          <w:tcPr>
            <w:tcW w:w="535" w:type="dxa"/>
            <w:tcBorders>
              <w:top w:val="single" w:sz="6" w:space="0" w:color="auto"/>
              <w:left w:val="single" w:sz="6" w:space="0" w:color="808080"/>
              <w:bottom w:val="nil"/>
              <w:right w:val="single" w:sz="6" w:space="0" w:color="808080"/>
            </w:tcBorders>
          </w:tcPr>
          <w:p w14:paraId="5CFC132E"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nil"/>
              <w:right w:val="single" w:sz="6" w:space="0" w:color="808080"/>
            </w:tcBorders>
          </w:tcPr>
          <w:p w14:paraId="4D78A16E" w14:textId="77777777" w:rsidR="004375CD" w:rsidRDefault="004375CD">
            <w:pPr>
              <w:autoSpaceDE w:val="0"/>
              <w:autoSpaceDN w:val="0"/>
              <w:adjustRightInd w:val="0"/>
              <w:jc w:val="right"/>
              <w:rPr>
                <w:color w:val="000000"/>
                <w:sz w:val="16"/>
                <w:szCs w:val="16"/>
              </w:rPr>
            </w:pPr>
            <w:r>
              <w:rPr>
                <w:color w:val="000000"/>
                <w:sz w:val="16"/>
                <w:szCs w:val="16"/>
              </w:rPr>
              <w:t>56,00000</w:t>
            </w:r>
          </w:p>
        </w:tc>
        <w:tc>
          <w:tcPr>
            <w:tcW w:w="1088" w:type="dxa"/>
            <w:tcBorders>
              <w:top w:val="single" w:sz="6" w:space="0" w:color="auto"/>
              <w:left w:val="single" w:sz="6" w:space="0" w:color="808080"/>
              <w:bottom w:val="nil"/>
              <w:right w:val="single" w:sz="6" w:space="0" w:color="808080"/>
            </w:tcBorders>
            <w:shd w:val="solid" w:color="99CCFF" w:fill="auto"/>
          </w:tcPr>
          <w:p w14:paraId="27D5CB02" w14:textId="77777777" w:rsidR="004375CD" w:rsidRDefault="004375CD">
            <w:pPr>
              <w:autoSpaceDE w:val="0"/>
              <w:autoSpaceDN w:val="0"/>
              <w:adjustRightInd w:val="0"/>
              <w:jc w:val="right"/>
              <w:rPr>
                <w:color w:val="000000"/>
                <w:sz w:val="16"/>
                <w:szCs w:val="16"/>
              </w:rPr>
            </w:pPr>
            <w:r>
              <w:rPr>
                <w:color w:val="000000"/>
                <w:sz w:val="16"/>
                <w:szCs w:val="16"/>
              </w:rPr>
              <w:t>275,21</w:t>
            </w:r>
          </w:p>
        </w:tc>
        <w:tc>
          <w:tcPr>
            <w:tcW w:w="1404" w:type="dxa"/>
            <w:tcBorders>
              <w:top w:val="single" w:sz="6" w:space="0" w:color="auto"/>
              <w:left w:val="single" w:sz="6" w:space="0" w:color="808080"/>
              <w:bottom w:val="nil"/>
              <w:right w:val="single" w:sz="6" w:space="0" w:color="808080"/>
            </w:tcBorders>
          </w:tcPr>
          <w:p w14:paraId="4FD9E198" w14:textId="77777777" w:rsidR="004375CD" w:rsidRDefault="004375CD">
            <w:pPr>
              <w:autoSpaceDE w:val="0"/>
              <w:autoSpaceDN w:val="0"/>
              <w:adjustRightInd w:val="0"/>
              <w:jc w:val="right"/>
              <w:rPr>
                <w:color w:val="000000"/>
                <w:sz w:val="16"/>
                <w:szCs w:val="16"/>
              </w:rPr>
            </w:pPr>
            <w:r>
              <w:rPr>
                <w:color w:val="000000"/>
                <w:sz w:val="16"/>
                <w:szCs w:val="16"/>
              </w:rPr>
              <w:t>15 411,76</w:t>
            </w:r>
          </w:p>
        </w:tc>
      </w:tr>
      <w:tr w:rsidR="004375CD" w14:paraId="7F8CDE04"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2E00EC85" w14:textId="77777777" w:rsidR="004375CD" w:rsidRDefault="004375CD">
            <w:pPr>
              <w:autoSpaceDE w:val="0"/>
              <w:autoSpaceDN w:val="0"/>
              <w:adjustRightInd w:val="0"/>
              <w:jc w:val="right"/>
              <w:rPr>
                <w:color w:val="000000"/>
                <w:sz w:val="16"/>
                <w:szCs w:val="16"/>
              </w:rPr>
            </w:pPr>
            <w:r>
              <w:rPr>
                <w:color w:val="000000"/>
                <w:sz w:val="16"/>
                <w:szCs w:val="16"/>
              </w:rPr>
              <w:t>14</w:t>
            </w:r>
          </w:p>
        </w:tc>
        <w:tc>
          <w:tcPr>
            <w:tcW w:w="1387" w:type="dxa"/>
            <w:tcBorders>
              <w:top w:val="single" w:sz="6" w:space="0" w:color="auto"/>
              <w:left w:val="single" w:sz="6" w:space="0" w:color="808080"/>
              <w:bottom w:val="nil"/>
              <w:right w:val="single" w:sz="6" w:space="0" w:color="808080"/>
            </w:tcBorders>
          </w:tcPr>
          <w:p w14:paraId="747E64AF" w14:textId="77777777" w:rsidR="004375CD" w:rsidRDefault="004375CD">
            <w:pPr>
              <w:autoSpaceDE w:val="0"/>
              <w:autoSpaceDN w:val="0"/>
              <w:adjustRightInd w:val="0"/>
              <w:rPr>
                <w:color w:val="000000"/>
                <w:sz w:val="16"/>
                <w:szCs w:val="16"/>
              </w:rPr>
            </w:pPr>
            <w:r>
              <w:rPr>
                <w:color w:val="000000"/>
                <w:sz w:val="16"/>
                <w:szCs w:val="16"/>
              </w:rPr>
              <w:t>596215021R00</w:t>
            </w:r>
          </w:p>
        </w:tc>
        <w:tc>
          <w:tcPr>
            <w:tcW w:w="6987" w:type="dxa"/>
            <w:tcBorders>
              <w:top w:val="single" w:sz="6" w:space="0" w:color="auto"/>
              <w:left w:val="single" w:sz="6" w:space="0" w:color="808080"/>
              <w:bottom w:val="nil"/>
              <w:right w:val="single" w:sz="6" w:space="0" w:color="808080"/>
            </w:tcBorders>
          </w:tcPr>
          <w:p w14:paraId="2FE97A85" w14:textId="77777777" w:rsidR="004375CD" w:rsidRDefault="004375CD">
            <w:pPr>
              <w:autoSpaceDE w:val="0"/>
              <w:autoSpaceDN w:val="0"/>
              <w:adjustRightInd w:val="0"/>
              <w:rPr>
                <w:color w:val="000000"/>
                <w:sz w:val="16"/>
                <w:szCs w:val="16"/>
              </w:rPr>
            </w:pPr>
            <w:r>
              <w:rPr>
                <w:color w:val="000000"/>
                <w:sz w:val="16"/>
                <w:szCs w:val="16"/>
              </w:rPr>
              <w:t xml:space="preserve">Kladení zámkové dlažby </w:t>
            </w:r>
            <w:proofErr w:type="spellStart"/>
            <w:r>
              <w:rPr>
                <w:color w:val="000000"/>
                <w:sz w:val="16"/>
                <w:szCs w:val="16"/>
              </w:rPr>
              <w:t>tl</w:t>
            </w:r>
            <w:proofErr w:type="spellEnd"/>
            <w:r>
              <w:rPr>
                <w:color w:val="000000"/>
                <w:sz w:val="16"/>
                <w:szCs w:val="16"/>
              </w:rPr>
              <w:t xml:space="preserve">. 6 cm do drtě </w:t>
            </w:r>
            <w:proofErr w:type="spellStart"/>
            <w:r>
              <w:rPr>
                <w:color w:val="000000"/>
                <w:sz w:val="16"/>
                <w:szCs w:val="16"/>
              </w:rPr>
              <w:t>tl</w:t>
            </w:r>
            <w:proofErr w:type="spellEnd"/>
            <w:r>
              <w:rPr>
                <w:color w:val="000000"/>
                <w:sz w:val="16"/>
                <w:szCs w:val="16"/>
              </w:rPr>
              <w:t>. 4 cm</w:t>
            </w:r>
          </w:p>
        </w:tc>
        <w:tc>
          <w:tcPr>
            <w:tcW w:w="535" w:type="dxa"/>
            <w:tcBorders>
              <w:top w:val="single" w:sz="6" w:space="0" w:color="auto"/>
              <w:left w:val="single" w:sz="6" w:space="0" w:color="808080"/>
              <w:bottom w:val="nil"/>
              <w:right w:val="single" w:sz="6" w:space="0" w:color="808080"/>
            </w:tcBorders>
          </w:tcPr>
          <w:p w14:paraId="2B0E1E5A"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nil"/>
              <w:right w:val="single" w:sz="6" w:space="0" w:color="808080"/>
            </w:tcBorders>
          </w:tcPr>
          <w:p w14:paraId="57AF3AF6" w14:textId="77777777" w:rsidR="004375CD" w:rsidRDefault="004375CD">
            <w:pPr>
              <w:autoSpaceDE w:val="0"/>
              <w:autoSpaceDN w:val="0"/>
              <w:adjustRightInd w:val="0"/>
              <w:jc w:val="right"/>
              <w:rPr>
                <w:color w:val="000000"/>
                <w:sz w:val="16"/>
                <w:szCs w:val="16"/>
              </w:rPr>
            </w:pPr>
            <w:r>
              <w:rPr>
                <w:color w:val="000000"/>
                <w:sz w:val="16"/>
                <w:szCs w:val="16"/>
              </w:rPr>
              <w:t>56,00000</w:t>
            </w:r>
          </w:p>
        </w:tc>
        <w:tc>
          <w:tcPr>
            <w:tcW w:w="1088" w:type="dxa"/>
            <w:tcBorders>
              <w:top w:val="single" w:sz="6" w:space="0" w:color="auto"/>
              <w:left w:val="single" w:sz="6" w:space="0" w:color="808080"/>
              <w:bottom w:val="nil"/>
              <w:right w:val="single" w:sz="6" w:space="0" w:color="808080"/>
            </w:tcBorders>
            <w:shd w:val="solid" w:color="99CCFF" w:fill="auto"/>
          </w:tcPr>
          <w:p w14:paraId="7875C827" w14:textId="77777777" w:rsidR="004375CD" w:rsidRDefault="004375CD">
            <w:pPr>
              <w:autoSpaceDE w:val="0"/>
              <w:autoSpaceDN w:val="0"/>
              <w:adjustRightInd w:val="0"/>
              <w:jc w:val="right"/>
              <w:rPr>
                <w:color w:val="000000"/>
                <w:sz w:val="16"/>
                <w:szCs w:val="16"/>
              </w:rPr>
            </w:pPr>
            <w:r>
              <w:rPr>
                <w:color w:val="000000"/>
                <w:sz w:val="16"/>
                <w:szCs w:val="16"/>
              </w:rPr>
              <w:t>310,36</w:t>
            </w:r>
          </w:p>
        </w:tc>
        <w:tc>
          <w:tcPr>
            <w:tcW w:w="1404" w:type="dxa"/>
            <w:tcBorders>
              <w:top w:val="single" w:sz="6" w:space="0" w:color="auto"/>
              <w:left w:val="single" w:sz="6" w:space="0" w:color="808080"/>
              <w:bottom w:val="nil"/>
              <w:right w:val="single" w:sz="6" w:space="0" w:color="808080"/>
            </w:tcBorders>
          </w:tcPr>
          <w:p w14:paraId="598C89BC" w14:textId="77777777" w:rsidR="004375CD" w:rsidRDefault="004375CD">
            <w:pPr>
              <w:autoSpaceDE w:val="0"/>
              <w:autoSpaceDN w:val="0"/>
              <w:adjustRightInd w:val="0"/>
              <w:jc w:val="right"/>
              <w:rPr>
                <w:color w:val="000000"/>
                <w:sz w:val="16"/>
                <w:szCs w:val="16"/>
              </w:rPr>
            </w:pPr>
            <w:r>
              <w:rPr>
                <w:color w:val="000000"/>
                <w:sz w:val="16"/>
                <w:szCs w:val="16"/>
              </w:rPr>
              <w:t>17 380,16</w:t>
            </w:r>
          </w:p>
        </w:tc>
      </w:tr>
      <w:tr w:rsidR="004375CD" w14:paraId="3EC2C2CC"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5A2E2ECC" w14:textId="77777777" w:rsidR="004375CD" w:rsidRDefault="004375CD">
            <w:pPr>
              <w:autoSpaceDE w:val="0"/>
              <w:autoSpaceDN w:val="0"/>
              <w:adjustRightInd w:val="0"/>
              <w:jc w:val="right"/>
              <w:rPr>
                <w:color w:val="000000"/>
                <w:sz w:val="16"/>
                <w:szCs w:val="16"/>
              </w:rPr>
            </w:pPr>
            <w:r>
              <w:rPr>
                <w:color w:val="000000"/>
                <w:sz w:val="16"/>
                <w:szCs w:val="16"/>
              </w:rPr>
              <w:t>15</w:t>
            </w:r>
          </w:p>
        </w:tc>
        <w:tc>
          <w:tcPr>
            <w:tcW w:w="1387" w:type="dxa"/>
            <w:tcBorders>
              <w:top w:val="single" w:sz="6" w:space="0" w:color="auto"/>
              <w:left w:val="single" w:sz="6" w:space="0" w:color="808080"/>
              <w:bottom w:val="nil"/>
              <w:right w:val="single" w:sz="6" w:space="0" w:color="808080"/>
            </w:tcBorders>
          </w:tcPr>
          <w:p w14:paraId="38C61EF4" w14:textId="77777777" w:rsidR="004375CD" w:rsidRDefault="004375CD">
            <w:pPr>
              <w:autoSpaceDE w:val="0"/>
              <w:autoSpaceDN w:val="0"/>
              <w:adjustRightInd w:val="0"/>
              <w:rPr>
                <w:color w:val="000000"/>
                <w:sz w:val="16"/>
                <w:szCs w:val="16"/>
              </w:rPr>
            </w:pPr>
            <w:r>
              <w:rPr>
                <w:color w:val="000000"/>
                <w:sz w:val="16"/>
                <w:szCs w:val="16"/>
              </w:rPr>
              <w:t>59245110T</w:t>
            </w:r>
          </w:p>
        </w:tc>
        <w:tc>
          <w:tcPr>
            <w:tcW w:w="6987" w:type="dxa"/>
            <w:tcBorders>
              <w:top w:val="single" w:sz="6" w:space="0" w:color="auto"/>
              <w:left w:val="single" w:sz="6" w:space="0" w:color="808080"/>
              <w:bottom w:val="nil"/>
              <w:right w:val="single" w:sz="6" w:space="0" w:color="808080"/>
            </w:tcBorders>
          </w:tcPr>
          <w:p w14:paraId="239E3E20" w14:textId="77777777" w:rsidR="004375CD" w:rsidRDefault="004375CD">
            <w:pPr>
              <w:autoSpaceDE w:val="0"/>
              <w:autoSpaceDN w:val="0"/>
              <w:adjustRightInd w:val="0"/>
              <w:rPr>
                <w:color w:val="000000"/>
                <w:sz w:val="16"/>
                <w:szCs w:val="16"/>
              </w:rPr>
            </w:pPr>
            <w:r>
              <w:rPr>
                <w:color w:val="000000"/>
                <w:sz w:val="16"/>
                <w:szCs w:val="16"/>
              </w:rPr>
              <w:t>Dlažba sklad. HOLLAND I 20x10x6 cm přírodní</w:t>
            </w:r>
          </w:p>
        </w:tc>
        <w:tc>
          <w:tcPr>
            <w:tcW w:w="535" w:type="dxa"/>
            <w:tcBorders>
              <w:top w:val="single" w:sz="6" w:space="0" w:color="auto"/>
              <w:left w:val="single" w:sz="6" w:space="0" w:color="808080"/>
              <w:bottom w:val="nil"/>
              <w:right w:val="single" w:sz="6" w:space="0" w:color="808080"/>
            </w:tcBorders>
          </w:tcPr>
          <w:p w14:paraId="08C2100B" w14:textId="77777777" w:rsidR="004375CD" w:rsidRDefault="004375CD">
            <w:pPr>
              <w:autoSpaceDE w:val="0"/>
              <w:autoSpaceDN w:val="0"/>
              <w:adjustRightInd w:val="0"/>
              <w:jc w:val="center"/>
              <w:rPr>
                <w:color w:val="000000"/>
                <w:sz w:val="16"/>
                <w:szCs w:val="16"/>
              </w:rPr>
            </w:pPr>
            <w:r>
              <w:rPr>
                <w:color w:val="000000"/>
                <w:sz w:val="16"/>
                <w:szCs w:val="16"/>
              </w:rPr>
              <w:t xml:space="preserve">m2    </w:t>
            </w:r>
          </w:p>
        </w:tc>
        <w:tc>
          <w:tcPr>
            <w:tcW w:w="1166" w:type="dxa"/>
            <w:tcBorders>
              <w:top w:val="single" w:sz="6" w:space="0" w:color="auto"/>
              <w:left w:val="single" w:sz="6" w:space="0" w:color="808080"/>
              <w:bottom w:val="nil"/>
              <w:right w:val="single" w:sz="6" w:space="0" w:color="808080"/>
            </w:tcBorders>
          </w:tcPr>
          <w:p w14:paraId="17EE353D" w14:textId="77777777" w:rsidR="004375CD" w:rsidRDefault="004375CD">
            <w:pPr>
              <w:autoSpaceDE w:val="0"/>
              <w:autoSpaceDN w:val="0"/>
              <w:adjustRightInd w:val="0"/>
              <w:jc w:val="right"/>
              <w:rPr>
                <w:color w:val="000000"/>
                <w:sz w:val="16"/>
                <w:szCs w:val="16"/>
              </w:rPr>
            </w:pPr>
            <w:r>
              <w:rPr>
                <w:color w:val="000000"/>
                <w:sz w:val="16"/>
                <w:szCs w:val="16"/>
              </w:rPr>
              <w:t>56,00000</w:t>
            </w:r>
          </w:p>
        </w:tc>
        <w:tc>
          <w:tcPr>
            <w:tcW w:w="1088" w:type="dxa"/>
            <w:tcBorders>
              <w:top w:val="single" w:sz="6" w:space="0" w:color="auto"/>
              <w:left w:val="single" w:sz="6" w:space="0" w:color="808080"/>
              <w:bottom w:val="nil"/>
              <w:right w:val="single" w:sz="6" w:space="0" w:color="808080"/>
            </w:tcBorders>
            <w:shd w:val="solid" w:color="99CCFF" w:fill="auto"/>
          </w:tcPr>
          <w:p w14:paraId="287D2454" w14:textId="77777777" w:rsidR="004375CD" w:rsidRDefault="004375CD">
            <w:pPr>
              <w:autoSpaceDE w:val="0"/>
              <w:autoSpaceDN w:val="0"/>
              <w:adjustRightInd w:val="0"/>
              <w:jc w:val="right"/>
              <w:rPr>
                <w:color w:val="000000"/>
                <w:sz w:val="16"/>
                <w:szCs w:val="16"/>
              </w:rPr>
            </w:pPr>
            <w:r>
              <w:rPr>
                <w:color w:val="000000"/>
                <w:sz w:val="16"/>
                <w:szCs w:val="16"/>
              </w:rPr>
              <w:t>413,81</w:t>
            </w:r>
          </w:p>
        </w:tc>
        <w:tc>
          <w:tcPr>
            <w:tcW w:w="1404" w:type="dxa"/>
            <w:tcBorders>
              <w:top w:val="single" w:sz="6" w:space="0" w:color="auto"/>
              <w:left w:val="single" w:sz="6" w:space="0" w:color="808080"/>
              <w:bottom w:val="nil"/>
              <w:right w:val="single" w:sz="6" w:space="0" w:color="808080"/>
            </w:tcBorders>
          </w:tcPr>
          <w:p w14:paraId="63E762B6" w14:textId="77777777" w:rsidR="004375CD" w:rsidRDefault="004375CD">
            <w:pPr>
              <w:autoSpaceDE w:val="0"/>
              <w:autoSpaceDN w:val="0"/>
              <w:adjustRightInd w:val="0"/>
              <w:jc w:val="right"/>
              <w:rPr>
                <w:color w:val="000000"/>
                <w:sz w:val="16"/>
                <w:szCs w:val="16"/>
              </w:rPr>
            </w:pPr>
            <w:r>
              <w:rPr>
                <w:color w:val="000000"/>
                <w:sz w:val="16"/>
                <w:szCs w:val="16"/>
              </w:rPr>
              <w:t>23 173,36</w:t>
            </w:r>
          </w:p>
        </w:tc>
      </w:tr>
      <w:tr w:rsidR="004375CD" w14:paraId="30FCF59E"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50B7EE6A" w14:textId="77777777" w:rsidR="004375CD" w:rsidRDefault="004375CD">
            <w:pPr>
              <w:autoSpaceDE w:val="0"/>
              <w:autoSpaceDN w:val="0"/>
              <w:adjustRightInd w:val="0"/>
              <w:jc w:val="right"/>
              <w:rPr>
                <w:color w:val="000000"/>
                <w:sz w:val="16"/>
                <w:szCs w:val="16"/>
              </w:rPr>
            </w:pPr>
            <w:r>
              <w:rPr>
                <w:color w:val="000000"/>
                <w:sz w:val="16"/>
                <w:szCs w:val="16"/>
              </w:rPr>
              <w:t>16</w:t>
            </w:r>
          </w:p>
        </w:tc>
        <w:tc>
          <w:tcPr>
            <w:tcW w:w="1387" w:type="dxa"/>
            <w:tcBorders>
              <w:top w:val="single" w:sz="6" w:space="0" w:color="auto"/>
              <w:left w:val="single" w:sz="6" w:space="0" w:color="808080"/>
              <w:bottom w:val="nil"/>
              <w:right w:val="single" w:sz="6" w:space="0" w:color="808080"/>
            </w:tcBorders>
          </w:tcPr>
          <w:p w14:paraId="3B423E56" w14:textId="77777777" w:rsidR="004375CD" w:rsidRDefault="004375CD">
            <w:pPr>
              <w:autoSpaceDE w:val="0"/>
              <w:autoSpaceDN w:val="0"/>
              <w:adjustRightInd w:val="0"/>
              <w:rPr>
                <w:color w:val="000000"/>
                <w:sz w:val="16"/>
                <w:szCs w:val="16"/>
              </w:rPr>
            </w:pPr>
            <w:r>
              <w:rPr>
                <w:color w:val="000000"/>
                <w:sz w:val="16"/>
                <w:szCs w:val="16"/>
              </w:rPr>
              <w:t>596291111R00</w:t>
            </w:r>
          </w:p>
        </w:tc>
        <w:tc>
          <w:tcPr>
            <w:tcW w:w="6987" w:type="dxa"/>
            <w:tcBorders>
              <w:top w:val="single" w:sz="6" w:space="0" w:color="auto"/>
              <w:left w:val="single" w:sz="6" w:space="0" w:color="808080"/>
              <w:bottom w:val="nil"/>
              <w:right w:val="single" w:sz="6" w:space="0" w:color="808080"/>
            </w:tcBorders>
          </w:tcPr>
          <w:p w14:paraId="775E3D4F" w14:textId="77777777" w:rsidR="004375CD" w:rsidRDefault="004375CD">
            <w:pPr>
              <w:autoSpaceDE w:val="0"/>
              <w:autoSpaceDN w:val="0"/>
              <w:adjustRightInd w:val="0"/>
              <w:rPr>
                <w:color w:val="000000"/>
                <w:sz w:val="16"/>
                <w:szCs w:val="16"/>
              </w:rPr>
            </w:pPr>
            <w:r>
              <w:rPr>
                <w:color w:val="000000"/>
                <w:sz w:val="16"/>
                <w:szCs w:val="16"/>
              </w:rPr>
              <w:t xml:space="preserve">Řezání zámkové dlažby </w:t>
            </w:r>
            <w:proofErr w:type="spellStart"/>
            <w:r>
              <w:rPr>
                <w:color w:val="000000"/>
                <w:sz w:val="16"/>
                <w:szCs w:val="16"/>
              </w:rPr>
              <w:t>tl</w:t>
            </w:r>
            <w:proofErr w:type="spellEnd"/>
            <w:r>
              <w:rPr>
                <w:color w:val="000000"/>
                <w:sz w:val="16"/>
                <w:szCs w:val="16"/>
              </w:rPr>
              <w:t>. 60 mm</w:t>
            </w:r>
          </w:p>
        </w:tc>
        <w:tc>
          <w:tcPr>
            <w:tcW w:w="535" w:type="dxa"/>
            <w:tcBorders>
              <w:top w:val="single" w:sz="6" w:space="0" w:color="auto"/>
              <w:left w:val="single" w:sz="6" w:space="0" w:color="808080"/>
              <w:bottom w:val="nil"/>
              <w:right w:val="single" w:sz="6" w:space="0" w:color="808080"/>
            </w:tcBorders>
          </w:tcPr>
          <w:p w14:paraId="7562F842"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nil"/>
              <w:right w:val="single" w:sz="6" w:space="0" w:color="808080"/>
            </w:tcBorders>
          </w:tcPr>
          <w:p w14:paraId="70DADFDA" w14:textId="77777777" w:rsidR="004375CD" w:rsidRDefault="004375CD">
            <w:pPr>
              <w:autoSpaceDE w:val="0"/>
              <w:autoSpaceDN w:val="0"/>
              <w:adjustRightInd w:val="0"/>
              <w:jc w:val="right"/>
              <w:rPr>
                <w:color w:val="000000"/>
                <w:sz w:val="16"/>
                <w:szCs w:val="16"/>
              </w:rPr>
            </w:pPr>
            <w:r>
              <w:rPr>
                <w:color w:val="000000"/>
                <w:sz w:val="16"/>
                <w:szCs w:val="16"/>
              </w:rPr>
              <w:t>20,00000</w:t>
            </w:r>
          </w:p>
        </w:tc>
        <w:tc>
          <w:tcPr>
            <w:tcW w:w="1088" w:type="dxa"/>
            <w:tcBorders>
              <w:top w:val="single" w:sz="6" w:space="0" w:color="auto"/>
              <w:left w:val="single" w:sz="6" w:space="0" w:color="808080"/>
              <w:bottom w:val="nil"/>
              <w:right w:val="single" w:sz="6" w:space="0" w:color="808080"/>
            </w:tcBorders>
            <w:shd w:val="solid" w:color="99CCFF" w:fill="auto"/>
          </w:tcPr>
          <w:p w14:paraId="17CAB358" w14:textId="77777777" w:rsidR="004375CD" w:rsidRDefault="004375CD">
            <w:pPr>
              <w:autoSpaceDE w:val="0"/>
              <w:autoSpaceDN w:val="0"/>
              <w:adjustRightInd w:val="0"/>
              <w:jc w:val="right"/>
              <w:rPr>
                <w:color w:val="000000"/>
                <w:sz w:val="16"/>
                <w:szCs w:val="16"/>
              </w:rPr>
            </w:pPr>
            <w:r>
              <w:rPr>
                <w:color w:val="000000"/>
                <w:sz w:val="16"/>
                <w:szCs w:val="16"/>
              </w:rPr>
              <w:t>266,67</w:t>
            </w:r>
          </w:p>
        </w:tc>
        <w:tc>
          <w:tcPr>
            <w:tcW w:w="1404" w:type="dxa"/>
            <w:tcBorders>
              <w:top w:val="single" w:sz="6" w:space="0" w:color="auto"/>
              <w:left w:val="single" w:sz="6" w:space="0" w:color="808080"/>
              <w:bottom w:val="nil"/>
              <w:right w:val="single" w:sz="6" w:space="0" w:color="808080"/>
            </w:tcBorders>
          </w:tcPr>
          <w:p w14:paraId="564F0844" w14:textId="77777777" w:rsidR="004375CD" w:rsidRDefault="004375CD">
            <w:pPr>
              <w:autoSpaceDE w:val="0"/>
              <w:autoSpaceDN w:val="0"/>
              <w:adjustRightInd w:val="0"/>
              <w:jc w:val="right"/>
              <w:rPr>
                <w:color w:val="000000"/>
                <w:sz w:val="16"/>
                <w:szCs w:val="16"/>
              </w:rPr>
            </w:pPr>
            <w:r>
              <w:rPr>
                <w:color w:val="000000"/>
                <w:sz w:val="16"/>
                <w:szCs w:val="16"/>
              </w:rPr>
              <w:t>5 333,40</w:t>
            </w:r>
          </w:p>
        </w:tc>
      </w:tr>
      <w:tr w:rsidR="004375CD" w14:paraId="48C4E971"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73676ADD" w14:textId="77777777" w:rsidR="004375CD" w:rsidRDefault="004375CD">
            <w:pPr>
              <w:autoSpaceDE w:val="0"/>
              <w:autoSpaceDN w:val="0"/>
              <w:adjustRightInd w:val="0"/>
              <w:jc w:val="right"/>
              <w:rPr>
                <w:color w:val="000000"/>
                <w:sz w:val="16"/>
                <w:szCs w:val="16"/>
              </w:rPr>
            </w:pPr>
            <w:r>
              <w:rPr>
                <w:color w:val="000000"/>
                <w:sz w:val="16"/>
                <w:szCs w:val="16"/>
              </w:rPr>
              <w:t>17</w:t>
            </w:r>
          </w:p>
        </w:tc>
        <w:tc>
          <w:tcPr>
            <w:tcW w:w="1387" w:type="dxa"/>
            <w:tcBorders>
              <w:top w:val="single" w:sz="6" w:space="0" w:color="auto"/>
              <w:left w:val="single" w:sz="6" w:space="0" w:color="808080"/>
              <w:bottom w:val="single" w:sz="6" w:space="0" w:color="auto"/>
              <w:right w:val="single" w:sz="6" w:space="0" w:color="808080"/>
            </w:tcBorders>
          </w:tcPr>
          <w:p w14:paraId="617B9087" w14:textId="77777777" w:rsidR="004375CD" w:rsidRDefault="004375CD">
            <w:pPr>
              <w:autoSpaceDE w:val="0"/>
              <w:autoSpaceDN w:val="0"/>
              <w:adjustRightInd w:val="0"/>
              <w:rPr>
                <w:color w:val="000000"/>
                <w:sz w:val="16"/>
                <w:szCs w:val="16"/>
              </w:rPr>
            </w:pPr>
            <w:r>
              <w:rPr>
                <w:color w:val="000000"/>
                <w:sz w:val="16"/>
                <w:szCs w:val="16"/>
              </w:rPr>
              <w:t>573231124R00</w:t>
            </w:r>
          </w:p>
        </w:tc>
        <w:tc>
          <w:tcPr>
            <w:tcW w:w="6987" w:type="dxa"/>
            <w:tcBorders>
              <w:top w:val="single" w:sz="6" w:space="0" w:color="auto"/>
              <w:left w:val="single" w:sz="6" w:space="0" w:color="808080"/>
              <w:bottom w:val="single" w:sz="6" w:space="0" w:color="auto"/>
              <w:right w:val="single" w:sz="6" w:space="0" w:color="808080"/>
            </w:tcBorders>
          </w:tcPr>
          <w:p w14:paraId="5C6468C7" w14:textId="77777777" w:rsidR="004375CD" w:rsidRDefault="004375CD">
            <w:pPr>
              <w:autoSpaceDE w:val="0"/>
              <w:autoSpaceDN w:val="0"/>
              <w:adjustRightInd w:val="0"/>
              <w:rPr>
                <w:color w:val="000000"/>
                <w:sz w:val="16"/>
                <w:szCs w:val="16"/>
              </w:rPr>
            </w:pPr>
            <w:r>
              <w:rPr>
                <w:color w:val="000000"/>
                <w:sz w:val="16"/>
                <w:szCs w:val="16"/>
              </w:rPr>
              <w:t>Postřik spojovací z KAE, množství zbytkového asfaltu 0,4 kg/m2</w:t>
            </w:r>
          </w:p>
        </w:tc>
        <w:tc>
          <w:tcPr>
            <w:tcW w:w="535" w:type="dxa"/>
            <w:tcBorders>
              <w:top w:val="single" w:sz="6" w:space="0" w:color="auto"/>
              <w:left w:val="single" w:sz="6" w:space="0" w:color="808080"/>
              <w:bottom w:val="single" w:sz="6" w:space="0" w:color="auto"/>
              <w:right w:val="single" w:sz="6" w:space="0" w:color="808080"/>
            </w:tcBorders>
          </w:tcPr>
          <w:p w14:paraId="13147D0D"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single" w:sz="6" w:space="0" w:color="auto"/>
              <w:right w:val="single" w:sz="6" w:space="0" w:color="808080"/>
            </w:tcBorders>
          </w:tcPr>
          <w:p w14:paraId="140E1EA3" w14:textId="77777777" w:rsidR="004375CD" w:rsidRDefault="004375CD">
            <w:pPr>
              <w:autoSpaceDE w:val="0"/>
              <w:autoSpaceDN w:val="0"/>
              <w:adjustRightInd w:val="0"/>
              <w:jc w:val="right"/>
              <w:rPr>
                <w:color w:val="000000"/>
                <w:sz w:val="16"/>
                <w:szCs w:val="16"/>
              </w:rPr>
            </w:pPr>
            <w:r>
              <w:rPr>
                <w:color w:val="000000"/>
                <w:sz w:val="16"/>
                <w:szCs w:val="16"/>
              </w:rPr>
              <w:t>650,00000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7CBA0E8E" w14:textId="77777777" w:rsidR="004375CD" w:rsidRDefault="004375CD">
            <w:pPr>
              <w:autoSpaceDE w:val="0"/>
              <w:autoSpaceDN w:val="0"/>
              <w:adjustRightInd w:val="0"/>
              <w:jc w:val="right"/>
              <w:rPr>
                <w:color w:val="000000"/>
                <w:sz w:val="16"/>
                <w:szCs w:val="16"/>
              </w:rPr>
            </w:pPr>
            <w:r>
              <w:rPr>
                <w:color w:val="000000"/>
                <w:sz w:val="16"/>
                <w:szCs w:val="16"/>
              </w:rPr>
              <w:t>12,26</w:t>
            </w:r>
          </w:p>
        </w:tc>
        <w:tc>
          <w:tcPr>
            <w:tcW w:w="1404" w:type="dxa"/>
            <w:tcBorders>
              <w:top w:val="single" w:sz="6" w:space="0" w:color="auto"/>
              <w:left w:val="single" w:sz="6" w:space="0" w:color="808080"/>
              <w:bottom w:val="single" w:sz="6" w:space="0" w:color="auto"/>
              <w:right w:val="single" w:sz="6" w:space="0" w:color="808080"/>
            </w:tcBorders>
          </w:tcPr>
          <w:p w14:paraId="08CD5866" w14:textId="77777777" w:rsidR="004375CD" w:rsidRDefault="004375CD">
            <w:pPr>
              <w:autoSpaceDE w:val="0"/>
              <w:autoSpaceDN w:val="0"/>
              <w:adjustRightInd w:val="0"/>
              <w:jc w:val="right"/>
              <w:rPr>
                <w:color w:val="000000"/>
                <w:sz w:val="16"/>
                <w:szCs w:val="16"/>
              </w:rPr>
            </w:pPr>
            <w:r>
              <w:rPr>
                <w:color w:val="000000"/>
                <w:sz w:val="16"/>
                <w:szCs w:val="16"/>
              </w:rPr>
              <w:t>7 969,00</w:t>
            </w:r>
          </w:p>
        </w:tc>
      </w:tr>
      <w:tr w:rsidR="004375CD" w14:paraId="45CE73E0" w14:textId="77777777" w:rsidTr="004375CD">
        <w:tblPrEx>
          <w:tblCellMar>
            <w:top w:w="0" w:type="dxa"/>
            <w:bottom w:w="0" w:type="dxa"/>
          </w:tblCellMar>
        </w:tblPrEx>
        <w:trPr>
          <w:trHeight w:val="247"/>
        </w:trPr>
        <w:tc>
          <w:tcPr>
            <w:tcW w:w="379" w:type="dxa"/>
            <w:tcBorders>
              <w:top w:val="nil"/>
              <w:left w:val="nil"/>
              <w:bottom w:val="nil"/>
              <w:right w:val="nil"/>
            </w:tcBorders>
          </w:tcPr>
          <w:p w14:paraId="453C6A38"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39C3BBD6"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2509E440" w14:textId="77777777" w:rsidR="004375CD" w:rsidRDefault="004375CD">
            <w:pPr>
              <w:autoSpaceDE w:val="0"/>
              <w:autoSpaceDN w:val="0"/>
              <w:adjustRightInd w:val="0"/>
              <w:rPr>
                <w:color w:val="0000FF"/>
                <w:sz w:val="16"/>
                <w:szCs w:val="16"/>
              </w:rPr>
            </w:pPr>
            <w:r>
              <w:rPr>
                <w:color w:val="0000FF"/>
                <w:sz w:val="16"/>
                <w:szCs w:val="16"/>
              </w:rPr>
              <w:t>330+320</w:t>
            </w:r>
          </w:p>
        </w:tc>
        <w:tc>
          <w:tcPr>
            <w:tcW w:w="535" w:type="dxa"/>
            <w:tcBorders>
              <w:top w:val="nil"/>
              <w:left w:val="nil"/>
              <w:bottom w:val="nil"/>
              <w:right w:val="nil"/>
            </w:tcBorders>
          </w:tcPr>
          <w:p w14:paraId="0786271F"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409788C2" w14:textId="77777777" w:rsidR="004375CD" w:rsidRDefault="004375CD">
            <w:pPr>
              <w:autoSpaceDE w:val="0"/>
              <w:autoSpaceDN w:val="0"/>
              <w:adjustRightInd w:val="0"/>
              <w:jc w:val="right"/>
              <w:rPr>
                <w:color w:val="0000FF"/>
                <w:sz w:val="16"/>
                <w:szCs w:val="16"/>
              </w:rPr>
            </w:pPr>
            <w:r>
              <w:rPr>
                <w:color w:val="0000FF"/>
                <w:sz w:val="16"/>
                <w:szCs w:val="16"/>
              </w:rPr>
              <w:t>650,00000</w:t>
            </w:r>
          </w:p>
        </w:tc>
        <w:tc>
          <w:tcPr>
            <w:tcW w:w="1088" w:type="dxa"/>
            <w:tcBorders>
              <w:top w:val="nil"/>
              <w:left w:val="nil"/>
              <w:bottom w:val="nil"/>
              <w:right w:val="nil"/>
            </w:tcBorders>
          </w:tcPr>
          <w:p w14:paraId="106652AC"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407E3BF1" w14:textId="77777777" w:rsidR="004375CD" w:rsidRDefault="004375CD">
            <w:pPr>
              <w:autoSpaceDE w:val="0"/>
              <w:autoSpaceDN w:val="0"/>
              <w:adjustRightInd w:val="0"/>
              <w:jc w:val="right"/>
              <w:rPr>
                <w:color w:val="000000"/>
                <w:sz w:val="16"/>
                <w:szCs w:val="16"/>
              </w:rPr>
            </w:pPr>
          </w:p>
        </w:tc>
      </w:tr>
      <w:tr w:rsidR="004375CD" w14:paraId="5155FCCB"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1C4044B9" w14:textId="77777777" w:rsidR="004375CD" w:rsidRDefault="004375CD">
            <w:pPr>
              <w:autoSpaceDE w:val="0"/>
              <w:autoSpaceDN w:val="0"/>
              <w:adjustRightInd w:val="0"/>
              <w:jc w:val="right"/>
              <w:rPr>
                <w:color w:val="000000"/>
                <w:sz w:val="16"/>
                <w:szCs w:val="16"/>
              </w:rPr>
            </w:pPr>
            <w:r>
              <w:rPr>
                <w:color w:val="000000"/>
                <w:sz w:val="16"/>
                <w:szCs w:val="16"/>
              </w:rPr>
              <w:t>18</w:t>
            </w:r>
          </w:p>
        </w:tc>
        <w:tc>
          <w:tcPr>
            <w:tcW w:w="1387" w:type="dxa"/>
            <w:tcBorders>
              <w:top w:val="single" w:sz="6" w:space="0" w:color="auto"/>
              <w:left w:val="single" w:sz="6" w:space="0" w:color="808080"/>
              <w:bottom w:val="nil"/>
              <w:right w:val="single" w:sz="6" w:space="0" w:color="808080"/>
            </w:tcBorders>
          </w:tcPr>
          <w:p w14:paraId="689939B5" w14:textId="77777777" w:rsidR="004375CD" w:rsidRDefault="004375CD">
            <w:pPr>
              <w:autoSpaceDE w:val="0"/>
              <w:autoSpaceDN w:val="0"/>
              <w:adjustRightInd w:val="0"/>
              <w:rPr>
                <w:color w:val="000000"/>
                <w:sz w:val="16"/>
                <w:szCs w:val="16"/>
              </w:rPr>
            </w:pPr>
            <w:r>
              <w:rPr>
                <w:color w:val="000000"/>
                <w:sz w:val="16"/>
                <w:szCs w:val="16"/>
              </w:rPr>
              <w:t>565141211R00</w:t>
            </w:r>
          </w:p>
        </w:tc>
        <w:tc>
          <w:tcPr>
            <w:tcW w:w="6987" w:type="dxa"/>
            <w:tcBorders>
              <w:top w:val="single" w:sz="6" w:space="0" w:color="auto"/>
              <w:left w:val="single" w:sz="6" w:space="0" w:color="808080"/>
              <w:bottom w:val="nil"/>
              <w:right w:val="single" w:sz="6" w:space="0" w:color="808080"/>
            </w:tcBorders>
          </w:tcPr>
          <w:p w14:paraId="5947C00D" w14:textId="77777777" w:rsidR="004375CD" w:rsidRDefault="004375CD">
            <w:pPr>
              <w:autoSpaceDE w:val="0"/>
              <w:autoSpaceDN w:val="0"/>
              <w:adjustRightInd w:val="0"/>
              <w:rPr>
                <w:color w:val="000000"/>
                <w:sz w:val="16"/>
                <w:szCs w:val="16"/>
              </w:rPr>
            </w:pPr>
            <w:r>
              <w:rPr>
                <w:color w:val="000000"/>
                <w:sz w:val="16"/>
                <w:szCs w:val="16"/>
              </w:rPr>
              <w:t xml:space="preserve">Podklad z obal </w:t>
            </w:r>
            <w:proofErr w:type="spellStart"/>
            <w:r>
              <w:rPr>
                <w:color w:val="000000"/>
                <w:sz w:val="16"/>
                <w:szCs w:val="16"/>
              </w:rPr>
              <w:t>kam.ACP</w:t>
            </w:r>
            <w:proofErr w:type="spellEnd"/>
            <w:r>
              <w:rPr>
                <w:color w:val="000000"/>
                <w:sz w:val="16"/>
                <w:szCs w:val="16"/>
              </w:rPr>
              <w:t xml:space="preserve"> 16</w:t>
            </w:r>
            <w:proofErr w:type="gramStart"/>
            <w:r>
              <w:rPr>
                <w:color w:val="000000"/>
                <w:sz w:val="16"/>
                <w:szCs w:val="16"/>
              </w:rPr>
              <w:t>+,nad</w:t>
            </w:r>
            <w:proofErr w:type="gramEnd"/>
            <w:r>
              <w:rPr>
                <w:color w:val="000000"/>
                <w:sz w:val="16"/>
                <w:szCs w:val="16"/>
              </w:rPr>
              <w:t xml:space="preserve"> 3 m,tl.6 cm</w:t>
            </w:r>
          </w:p>
        </w:tc>
        <w:tc>
          <w:tcPr>
            <w:tcW w:w="535" w:type="dxa"/>
            <w:tcBorders>
              <w:top w:val="single" w:sz="6" w:space="0" w:color="auto"/>
              <w:left w:val="single" w:sz="6" w:space="0" w:color="808080"/>
              <w:bottom w:val="nil"/>
              <w:right w:val="single" w:sz="6" w:space="0" w:color="808080"/>
            </w:tcBorders>
          </w:tcPr>
          <w:p w14:paraId="309F90C2"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nil"/>
              <w:right w:val="single" w:sz="6" w:space="0" w:color="808080"/>
            </w:tcBorders>
          </w:tcPr>
          <w:p w14:paraId="74813ABD" w14:textId="77777777" w:rsidR="004375CD" w:rsidRDefault="004375CD">
            <w:pPr>
              <w:autoSpaceDE w:val="0"/>
              <w:autoSpaceDN w:val="0"/>
              <w:adjustRightInd w:val="0"/>
              <w:jc w:val="right"/>
              <w:rPr>
                <w:color w:val="000000"/>
                <w:sz w:val="16"/>
                <w:szCs w:val="16"/>
              </w:rPr>
            </w:pPr>
            <w:r>
              <w:rPr>
                <w:color w:val="000000"/>
                <w:sz w:val="16"/>
                <w:szCs w:val="16"/>
              </w:rPr>
              <w:t>330,00000</w:t>
            </w:r>
          </w:p>
        </w:tc>
        <w:tc>
          <w:tcPr>
            <w:tcW w:w="1088" w:type="dxa"/>
            <w:tcBorders>
              <w:top w:val="single" w:sz="6" w:space="0" w:color="auto"/>
              <w:left w:val="single" w:sz="6" w:space="0" w:color="808080"/>
              <w:bottom w:val="nil"/>
              <w:right w:val="single" w:sz="6" w:space="0" w:color="808080"/>
            </w:tcBorders>
            <w:shd w:val="solid" w:color="99CCFF" w:fill="auto"/>
          </w:tcPr>
          <w:p w14:paraId="1CB763D1" w14:textId="77777777" w:rsidR="004375CD" w:rsidRDefault="004375CD">
            <w:pPr>
              <w:autoSpaceDE w:val="0"/>
              <w:autoSpaceDN w:val="0"/>
              <w:adjustRightInd w:val="0"/>
              <w:jc w:val="right"/>
              <w:rPr>
                <w:color w:val="000000"/>
                <w:sz w:val="16"/>
                <w:szCs w:val="16"/>
              </w:rPr>
            </w:pPr>
            <w:r>
              <w:rPr>
                <w:color w:val="000000"/>
                <w:sz w:val="16"/>
                <w:szCs w:val="16"/>
              </w:rPr>
              <w:t>442,44</w:t>
            </w:r>
          </w:p>
        </w:tc>
        <w:tc>
          <w:tcPr>
            <w:tcW w:w="1404" w:type="dxa"/>
            <w:tcBorders>
              <w:top w:val="single" w:sz="6" w:space="0" w:color="auto"/>
              <w:left w:val="single" w:sz="6" w:space="0" w:color="808080"/>
              <w:bottom w:val="nil"/>
              <w:right w:val="single" w:sz="6" w:space="0" w:color="808080"/>
            </w:tcBorders>
          </w:tcPr>
          <w:p w14:paraId="427D05D8" w14:textId="77777777" w:rsidR="004375CD" w:rsidRDefault="004375CD">
            <w:pPr>
              <w:autoSpaceDE w:val="0"/>
              <w:autoSpaceDN w:val="0"/>
              <w:adjustRightInd w:val="0"/>
              <w:jc w:val="right"/>
              <w:rPr>
                <w:color w:val="000000"/>
                <w:sz w:val="16"/>
                <w:szCs w:val="16"/>
              </w:rPr>
            </w:pPr>
            <w:r>
              <w:rPr>
                <w:color w:val="000000"/>
                <w:sz w:val="16"/>
                <w:szCs w:val="16"/>
              </w:rPr>
              <w:t>146 005,20</w:t>
            </w:r>
          </w:p>
        </w:tc>
      </w:tr>
      <w:tr w:rsidR="004375CD" w14:paraId="26AAE4AF"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6ACFE2F7" w14:textId="77777777" w:rsidR="004375CD" w:rsidRDefault="004375CD">
            <w:pPr>
              <w:autoSpaceDE w:val="0"/>
              <w:autoSpaceDN w:val="0"/>
              <w:adjustRightInd w:val="0"/>
              <w:jc w:val="right"/>
              <w:rPr>
                <w:color w:val="000000"/>
                <w:sz w:val="16"/>
                <w:szCs w:val="16"/>
              </w:rPr>
            </w:pPr>
            <w:r>
              <w:rPr>
                <w:color w:val="000000"/>
                <w:sz w:val="16"/>
                <w:szCs w:val="16"/>
              </w:rPr>
              <w:t>19</w:t>
            </w:r>
          </w:p>
        </w:tc>
        <w:tc>
          <w:tcPr>
            <w:tcW w:w="1387" w:type="dxa"/>
            <w:tcBorders>
              <w:top w:val="single" w:sz="6" w:space="0" w:color="auto"/>
              <w:left w:val="single" w:sz="6" w:space="0" w:color="808080"/>
              <w:bottom w:val="nil"/>
              <w:right w:val="single" w:sz="6" w:space="0" w:color="808080"/>
            </w:tcBorders>
          </w:tcPr>
          <w:p w14:paraId="44431B29" w14:textId="77777777" w:rsidR="004375CD" w:rsidRDefault="004375CD">
            <w:pPr>
              <w:autoSpaceDE w:val="0"/>
              <w:autoSpaceDN w:val="0"/>
              <w:adjustRightInd w:val="0"/>
              <w:rPr>
                <w:color w:val="000000"/>
                <w:sz w:val="16"/>
                <w:szCs w:val="16"/>
              </w:rPr>
            </w:pPr>
            <w:r>
              <w:rPr>
                <w:color w:val="000000"/>
                <w:sz w:val="16"/>
                <w:szCs w:val="16"/>
              </w:rPr>
              <w:t>577132111R00</w:t>
            </w:r>
          </w:p>
        </w:tc>
        <w:tc>
          <w:tcPr>
            <w:tcW w:w="6987" w:type="dxa"/>
            <w:tcBorders>
              <w:top w:val="single" w:sz="6" w:space="0" w:color="auto"/>
              <w:left w:val="single" w:sz="6" w:space="0" w:color="808080"/>
              <w:bottom w:val="nil"/>
              <w:right w:val="single" w:sz="6" w:space="0" w:color="808080"/>
            </w:tcBorders>
          </w:tcPr>
          <w:p w14:paraId="5D75D06E" w14:textId="77777777" w:rsidR="004375CD" w:rsidRDefault="004375CD">
            <w:pPr>
              <w:autoSpaceDE w:val="0"/>
              <w:autoSpaceDN w:val="0"/>
              <w:adjustRightInd w:val="0"/>
              <w:rPr>
                <w:color w:val="000000"/>
                <w:sz w:val="16"/>
                <w:szCs w:val="16"/>
              </w:rPr>
            </w:pPr>
            <w:r>
              <w:rPr>
                <w:color w:val="000000"/>
                <w:sz w:val="16"/>
                <w:szCs w:val="16"/>
              </w:rPr>
              <w:t xml:space="preserve">Beton asfalt. ACO 11+ obrusný, </w:t>
            </w:r>
            <w:proofErr w:type="spellStart"/>
            <w:r>
              <w:rPr>
                <w:color w:val="000000"/>
                <w:sz w:val="16"/>
                <w:szCs w:val="16"/>
              </w:rPr>
              <w:t>š.nad</w:t>
            </w:r>
            <w:proofErr w:type="spellEnd"/>
            <w:r>
              <w:rPr>
                <w:color w:val="000000"/>
                <w:sz w:val="16"/>
                <w:szCs w:val="16"/>
              </w:rPr>
              <w:t xml:space="preserve"> 3 m, </w:t>
            </w:r>
            <w:proofErr w:type="spellStart"/>
            <w:r>
              <w:rPr>
                <w:color w:val="000000"/>
                <w:sz w:val="16"/>
                <w:szCs w:val="16"/>
              </w:rPr>
              <w:t>tl</w:t>
            </w:r>
            <w:proofErr w:type="spellEnd"/>
            <w:r>
              <w:rPr>
                <w:color w:val="000000"/>
                <w:sz w:val="16"/>
                <w:szCs w:val="16"/>
              </w:rPr>
              <w:t>. 4 cm</w:t>
            </w:r>
          </w:p>
        </w:tc>
        <w:tc>
          <w:tcPr>
            <w:tcW w:w="535" w:type="dxa"/>
            <w:tcBorders>
              <w:top w:val="single" w:sz="6" w:space="0" w:color="auto"/>
              <w:left w:val="single" w:sz="6" w:space="0" w:color="808080"/>
              <w:bottom w:val="nil"/>
              <w:right w:val="single" w:sz="6" w:space="0" w:color="808080"/>
            </w:tcBorders>
          </w:tcPr>
          <w:p w14:paraId="0BC9F251"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nil"/>
              <w:right w:val="single" w:sz="6" w:space="0" w:color="808080"/>
            </w:tcBorders>
          </w:tcPr>
          <w:p w14:paraId="5D61C58C" w14:textId="77777777" w:rsidR="004375CD" w:rsidRDefault="004375CD">
            <w:pPr>
              <w:autoSpaceDE w:val="0"/>
              <w:autoSpaceDN w:val="0"/>
              <w:adjustRightInd w:val="0"/>
              <w:jc w:val="right"/>
              <w:rPr>
                <w:color w:val="000000"/>
                <w:sz w:val="16"/>
                <w:szCs w:val="16"/>
              </w:rPr>
            </w:pPr>
            <w:r>
              <w:rPr>
                <w:color w:val="000000"/>
                <w:sz w:val="16"/>
                <w:szCs w:val="16"/>
              </w:rPr>
              <w:t>320,00000</w:t>
            </w:r>
          </w:p>
        </w:tc>
        <w:tc>
          <w:tcPr>
            <w:tcW w:w="1088" w:type="dxa"/>
            <w:tcBorders>
              <w:top w:val="single" w:sz="6" w:space="0" w:color="auto"/>
              <w:left w:val="single" w:sz="6" w:space="0" w:color="808080"/>
              <w:bottom w:val="nil"/>
              <w:right w:val="single" w:sz="6" w:space="0" w:color="808080"/>
            </w:tcBorders>
            <w:shd w:val="solid" w:color="99CCFF" w:fill="auto"/>
          </w:tcPr>
          <w:p w14:paraId="0AE46793" w14:textId="77777777" w:rsidR="004375CD" w:rsidRDefault="004375CD">
            <w:pPr>
              <w:autoSpaceDE w:val="0"/>
              <w:autoSpaceDN w:val="0"/>
              <w:adjustRightInd w:val="0"/>
              <w:jc w:val="right"/>
              <w:rPr>
                <w:color w:val="000000"/>
                <w:sz w:val="16"/>
                <w:szCs w:val="16"/>
              </w:rPr>
            </w:pPr>
            <w:r>
              <w:rPr>
                <w:color w:val="000000"/>
                <w:sz w:val="16"/>
                <w:szCs w:val="16"/>
              </w:rPr>
              <w:t>287,77</w:t>
            </w:r>
          </w:p>
        </w:tc>
        <w:tc>
          <w:tcPr>
            <w:tcW w:w="1404" w:type="dxa"/>
            <w:tcBorders>
              <w:top w:val="single" w:sz="6" w:space="0" w:color="auto"/>
              <w:left w:val="single" w:sz="6" w:space="0" w:color="808080"/>
              <w:bottom w:val="nil"/>
              <w:right w:val="single" w:sz="6" w:space="0" w:color="808080"/>
            </w:tcBorders>
          </w:tcPr>
          <w:p w14:paraId="77663277" w14:textId="77777777" w:rsidR="004375CD" w:rsidRDefault="004375CD">
            <w:pPr>
              <w:autoSpaceDE w:val="0"/>
              <w:autoSpaceDN w:val="0"/>
              <w:adjustRightInd w:val="0"/>
              <w:jc w:val="right"/>
              <w:rPr>
                <w:color w:val="000000"/>
                <w:sz w:val="16"/>
                <w:szCs w:val="16"/>
              </w:rPr>
            </w:pPr>
            <w:r>
              <w:rPr>
                <w:color w:val="000000"/>
                <w:sz w:val="16"/>
                <w:szCs w:val="16"/>
              </w:rPr>
              <w:t>92 086,40</w:t>
            </w:r>
          </w:p>
        </w:tc>
      </w:tr>
      <w:tr w:rsidR="004375CD" w14:paraId="6244F554"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nil"/>
            </w:tcBorders>
            <w:shd w:val="solid" w:color="FFFFFF" w:fill="auto"/>
          </w:tcPr>
          <w:p w14:paraId="0513E552" w14:textId="77777777" w:rsidR="004375CD" w:rsidRDefault="004375CD">
            <w:pPr>
              <w:autoSpaceDE w:val="0"/>
              <w:autoSpaceDN w:val="0"/>
              <w:adjustRightInd w:val="0"/>
              <w:rPr>
                <w:b/>
                <w:bCs/>
                <w:color w:val="000000"/>
              </w:rPr>
            </w:pPr>
            <w:r>
              <w:rPr>
                <w:b/>
                <w:bCs/>
                <w:color w:val="000000"/>
              </w:rPr>
              <w:t>Díl:</w:t>
            </w:r>
          </w:p>
        </w:tc>
        <w:tc>
          <w:tcPr>
            <w:tcW w:w="1387" w:type="dxa"/>
            <w:tcBorders>
              <w:top w:val="single" w:sz="6" w:space="0" w:color="auto"/>
              <w:left w:val="nil"/>
              <w:bottom w:val="nil"/>
              <w:right w:val="nil"/>
            </w:tcBorders>
            <w:shd w:val="solid" w:color="FFFFFF" w:fill="auto"/>
          </w:tcPr>
          <w:p w14:paraId="675122CC" w14:textId="77777777" w:rsidR="004375CD" w:rsidRDefault="004375CD">
            <w:pPr>
              <w:autoSpaceDE w:val="0"/>
              <w:autoSpaceDN w:val="0"/>
              <w:adjustRightInd w:val="0"/>
              <w:rPr>
                <w:b/>
                <w:bCs/>
                <w:color w:val="000000"/>
              </w:rPr>
            </w:pPr>
            <w:r>
              <w:rPr>
                <w:b/>
                <w:bCs/>
                <w:color w:val="000000"/>
              </w:rPr>
              <w:t>8</w:t>
            </w:r>
          </w:p>
        </w:tc>
        <w:tc>
          <w:tcPr>
            <w:tcW w:w="6987" w:type="dxa"/>
            <w:tcBorders>
              <w:top w:val="single" w:sz="6" w:space="0" w:color="auto"/>
              <w:left w:val="nil"/>
              <w:bottom w:val="nil"/>
              <w:right w:val="nil"/>
            </w:tcBorders>
            <w:shd w:val="solid" w:color="FFFFFF" w:fill="auto"/>
          </w:tcPr>
          <w:p w14:paraId="2EB0EC2A" w14:textId="77777777" w:rsidR="004375CD" w:rsidRDefault="004375CD">
            <w:pPr>
              <w:autoSpaceDE w:val="0"/>
              <w:autoSpaceDN w:val="0"/>
              <w:adjustRightInd w:val="0"/>
              <w:rPr>
                <w:b/>
                <w:bCs/>
                <w:color w:val="000000"/>
              </w:rPr>
            </w:pPr>
            <w:r>
              <w:rPr>
                <w:b/>
                <w:bCs/>
                <w:color w:val="000000"/>
              </w:rPr>
              <w:t>Trubní vedení</w:t>
            </w:r>
          </w:p>
        </w:tc>
        <w:tc>
          <w:tcPr>
            <w:tcW w:w="535" w:type="dxa"/>
            <w:tcBorders>
              <w:top w:val="single" w:sz="6" w:space="0" w:color="auto"/>
              <w:left w:val="nil"/>
              <w:bottom w:val="nil"/>
              <w:right w:val="nil"/>
            </w:tcBorders>
            <w:shd w:val="solid" w:color="FFFFFF" w:fill="auto"/>
          </w:tcPr>
          <w:p w14:paraId="5460CAFE"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nil"/>
              <w:right w:val="nil"/>
            </w:tcBorders>
            <w:shd w:val="solid" w:color="FFFFFF" w:fill="auto"/>
          </w:tcPr>
          <w:p w14:paraId="205853E8"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nil"/>
              <w:right w:val="nil"/>
            </w:tcBorders>
            <w:shd w:val="solid" w:color="FFFFFF" w:fill="auto"/>
          </w:tcPr>
          <w:p w14:paraId="7797B8C1"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nil"/>
              <w:right w:val="nil"/>
            </w:tcBorders>
            <w:shd w:val="solid" w:color="FFFFFF" w:fill="auto"/>
          </w:tcPr>
          <w:p w14:paraId="1297BD47" w14:textId="77777777" w:rsidR="004375CD" w:rsidRDefault="004375CD">
            <w:pPr>
              <w:autoSpaceDE w:val="0"/>
              <w:autoSpaceDN w:val="0"/>
              <w:adjustRightInd w:val="0"/>
              <w:jc w:val="right"/>
              <w:rPr>
                <w:b/>
                <w:bCs/>
                <w:color w:val="000000"/>
              </w:rPr>
            </w:pPr>
            <w:r>
              <w:rPr>
                <w:b/>
                <w:bCs/>
                <w:color w:val="000000"/>
              </w:rPr>
              <w:t>21 684,79</w:t>
            </w:r>
          </w:p>
        </w:tc>
      </w:tr>
      <w:tr w:rsidR="004375CD" w14:paraId="01AEF936" w14:textId="77777777" w:rsidTr="004375CD">
        <w:tblPrEx>
          <w:tblCellMar>
            <w:top w:w="0" w:type="dxa"/>
            <w:bottom w:w="0" w:type="dxa"/>
          </w:tblCellMar>
        </w:tblPrEx>
        <w:trPr>
          <w:trHeight w:val="434"/>
        </w:trPr>
        <w:tc>
          <w:tcPr>
            <w:tcW w:w="379" w:type="dxa"/>
            <w:tcBorders>
              <w:top w:val="single" w:sz="6" w:space="0" w:color="auto"/>
              <w:left w:val="single" w:sz="6" w:space="0" w:color="auto"/>
              <w:bottom w:val="nil"/>
              <w:right w:val="single" w:sz="6" w:space="0" w:color="808080"/>
            </w:tcBorders>
          </w:tcPr>
          <w:p w14:paraId="0A847BA0" w14:textId="77777777" w:rsidR="004375CD" w:rsidRDefault="004375CD">
            <w:pPr>
              <w:autoSpaceDE w:val="0"/>
              <w:autoSpaceDN w:val="0"/>
              <w:adjustRightInd w:val="0"/>
              <w:jc w:val="right"/>
              <w:rPr>
                <w:color w:val="000000"/>
                <w:sz w:val="16"/>
                <w:szCs w:val="16"/>
              </w:rPr>
            </w:pPr>
            <w:r>
              <w:rPr>
                <w:color w:val="000000"/>
                <w:sz w:val="16"/>
                <w:szCs w:val="16"/>
              </w:rPr>
              <w:t>20</w:t>
            </w:r>
          </w:p>
        </w:tc>
        <w:tc>
          <w:tcPr>
            <w:tcW w:w="1387" w:type="dxa"/>
            <w:tcBorders>
              <w:top w:val="single" w:sz="6" w:space="0" w:color="auto"/>
              <w:left w:val="single" w:sz="6" w:space="0" w:color="808080"/>
              <w:bottom w:val="nil"/>
              <w:right w:val="single" w:sz="6" w:space="0" w:color="808080"/>
            </w:tcBorders>
          </w:tcPr>
          <w:p w14:paraId="17875004" w14:textId="77777777" w:rsidR="004375CD" w:rsidRDefault="004375CD">
            <w:pPr>
              <w:autoSpaceDE w:val="0"/>
              <w:autoSpaceDN w:val="0"/>
              <w:adjustRightInd w:val="0"/>
              <w:rPr>
                <w:color w:val="000000"/>
                <w:sz w:val="16"/>
                <w:szCs w:val="16"/>
              </w:rPr>
            </w:pPr>
            <w:r>
              <w:rPr>
                <w:color w:val="000000"/>
                <w:sz w:val="16"/>
                <w:szCs w:val="16"/>
              </w:rPr>
              <w:t>894411010RAF</w:t>
            </w:r>
          </w:p>
        </w:tc>
        <w:tc>
          <w:tcPr>
            <w:tcW w:w="6987" w:type="dxa"/>
            <w:tcBorders>
              <w:top w:val="single" w:sz="6" w:space="0" w:color="auto"/>
              <w:left w:val="single" w:sz="6" w:space="0" w:color="808080"/>
              <w:bottom w:val="nil"/>
              <w:right w:val="single" w:sz="6" w:space="0" w:color="808080"/>
            </w:tcBorders>
          </w:tcPr>
          <w:p w14:paraId="3D156758" w14:textId="77777777" w:rsidR="004375CD" w:rsidRDefault="004375CD">
            <w:pPr>
              <w:autoSpaceDE w:val="0"/>
              <w:autoSpaceDN w:val="0"/>
              <w:adjustRightInd w:val="0"/>
              <w:rPr>
                <w:color w:val="000000"/>
                <w:sz w:val="16"/>
                <w:szCs w:val="16"/>
              </w:rPr>
            </w:pPr>
            <w:r>
              <w:rPr>
                <w:color w:val="000000"/>
                <w:sz w:val="16"/>
                <w:szCs w:val="16"/>
              </w:rPr>
              <w:t xml:space="preserve">Vpusť uliční z dílců DN </w:t>
            </w:r>
            <w:proofErr w:type="gramStart"/>
            <w:r>
              <w:rPr>
                <w:color w:val="000000"/>
                <w:sz w:val="16"/>
                <w:szCs w:val="16"/>
              </w:rPr>
              <w:t>450,s</w:t>
            </w:r>
            <w:proofErr w:type="gramEnd"/>
            <w:r>
              <w:rPr>
                <w:color w:val="000000"/>
                <w:sz w:val="16"/>
                <w:szCs w:val="16"/>
              </w:rPr>
              <w:t xml:space="preserve"> </w:t>
            </w:r>
            <w:proofErr w:type="spellStart"/>
            <w:r>
              <w:rPr>
                <w:color w:val="000000"/>
                <w:sz w:val="16"/>
                <w:szCs w:val="16"/>
              </w:rPr>
              <w:t>odkalištěm,napojení</w:t>
            </w:r>
            <w:proofErr w:type="spellEnd"/>
            <w:r>
              <w:rPr>
                <w:color w:val="000000"/>
                <w:sz w:val="16"/>
                <w:szCs w:val="16"/>
              </w:rPr>
              <w:t xml:space="preserve"> DN 150, mříž litina 500x500 40 t, hl. 1,67 m</w:t>
            </w:r>
          </w:p>
        </w:tc>
        <w:tc>
          <w:tcPr>
            <w:tcW w:w="535" w:type="dxa"/>
            <w:tcBorders>
              <w:top w:val="single" w:sz="6" w:space="0" w:color="auto"/>
              <w:left w:val="single" w:sz="6" w:space="0" w:color="808080"/>
              <w:bottom w:val="nil"/>
              <w:right w:val="single" w:sz="6" w:space="0" w:color="808080"/>
            </w:tcBorders>
          </w:tcPr>
          <w:p w14:paraId="792A7627"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nil"/>
              <w:right w:val="single" w:sz="6" w:space="0" w:color="808080"/>
            </w:tcBorders>
          </w:tcPr>
          <w:p w14:paraId="6D03B88A"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nil"/>
              <w:right w:val="single" w:sz="6" w:space="0" w:color="808080"/>
            </w:tcBorders>
            <w:shd w:val="solid" w:color="99CCFF" w:fill="auto"/>
          </w:tcPr>
          <w:p w14:paraId="42CB886F" w14:textId="77777777" w:rsidR="004375CD" w:rsidRDefault="004375CD">
            <w:pPr>
              <w:autoSpaceDE w:val="0"/>
              <w:autoSpaceDN w:val="0"/>
              <w:adjustRightInd w:val="0"/>
              <w:jc w:val="right"/>
              <w:rPr>
                <w:color w:val="000000"/>
                <w:sz w:val="16"/>
                <w:szCs w:val="16"/>
              </w:rPr>
            </w:pPr>
            <w:r>
              <w:rPr>
                <w:color w:val="000000"/>
                <w:sz w:val="16"/>
                <w:szCs w:val="16"/>
              </w:rPr>
              <w:t>9 361,01</w:t>
            </w:r>
          </w:p>
        </w:tc>
        <w:tc>
          <w:tcPr>
            <w:tcW w:w="1404" w:type="dxa"/>
            <w:tcBorders>
              <w:top w:val="single" w:sz="6" w:space="0" w:color="auto"/>
              <w:left w:val="single" w:sz="6" w:space="0" w:color="808080"/>
              <w:bottom w:val="nil"/>
              <w:right w:val="single" w:sz="6" w:space="0" w:color="808080"/>
            </w:tcBorders>
          </w:tcPr>
          <w:p w14:paraId="153DDF5F" w14:textId="77777777" w:rsidR="004375CD" w:rsidRDefault="004375CD">
            <w:pPr>
              <w:autoSpaceDE w:val="0"/>
              <w:autoSpaceDN w:val="0"/>
              <w:adjustRightInd w:val="0"/>
              <w:jc w:val="right"/>
              <w:rPr>
                <w:color w:val="000000"/>
                <w:sz w:val="16"/>
                <w:szCs w:val="16"/>
              </w:rPr>
            </w:pPr>
            <w:r>
              <w:rPr>
                <w:color w:val="000000"/>
                <w:sz w:val="16"/>
                <w:szCs w:val="16"/>
              </w:rPr>
              <w:t>9 361,01</w:t>
            </w:r>
          </w:p>
        </w:tc>
      </w:tr>
      <w:tr w:rsidR="004375CD" w14:paraId="6FCCE209"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309B3AD9" w14:textId="77777777" w:rsidR="004375CD" w:rsidRDefault="004375CD">
            <w:pPr>
              <w:autoSpaceDE w:val="0"/>
              <w:autoSpaceDN w:val="0"/>
              <w:adjustRightInd w:val="0"/>
              <w:jc w:val="right"/>
              <w:rPr>
                <w:color w:val="000000"/>
                <w:sz w:val="16"/>
                <w:szCs w:val="16"/>
              </w:rPr>
            </w:pPr>
            <w:r>
              <w:rPr>
                <w:color w:val="000000"/>
                <w:sz w:val="16"/>
                <w:szCs w:val="16"/>
              </w:rPr>
              <w:t>21</w:t>
            </w:r>
          </w:p>
        </w:tc>
        <w:tc>
          <w:tcPr>
            <w:tcW w:w="1387" w:type="dxa"/>
            <w:tcBorders>
              <w:top w:val="single" w:sz="6" w:space="0" w:color="auto"/>
              <w:left w:val="single" w:sz="6" w:space="0" w:color="808080"/>
              <w:bottom w:val="nil"/>
              <w:right w:val="single" w:sz="6" w:space="0" w:color="808080"/>
            </w:tcBorders>
          </w:tcPr>
          <w:p w14:paraId="4E2D7372" w14:textId="77777777" w:rsidR="004375CD" w:rsidRDefault="004375CD">
            <w:pPr>
              <w:autoSpaceDE w:val="0"/>
              <w:autoSpaceDN w:val="0"/>
              <w:adjustRightInd w:val="0"/>
              <w:rPr>
                <w:color w:val="000000"/>
                <w:sz w:val="16"/>
                <w:szCs w:val="16"/>
              </w:rPr>
            </w:pPr>
            <w:r>
              <w:rPr>
                <w:color w:val="000000"/>
                <w:sz w:val="16"/>
                <w:szCs w:val="16"/>
              </w:rPr>
              <w:t>899331111R00</w:t>
            </w:r>
          </w:p>
        </w:tc>
        <w:tc>
          <w:tcPr>
            <w:tcW w:w="6987" w:type="dxa"/>
            <w:tcBorders>
              <w:top w:val="single" w:sz="6" w:space="0" w:color="auto"/>
              <w:left w:val="single" w:sz="6" w:space="0" w:color="808080"/>
              <w:bottom w:val="nil"/>
              <w:right w:val="single" w:sz="6" w:space="0" w:color="808080"/>
            </w:tcBorders>
          </w:tcPr>
          <w:p w14:paraId="40B2BA60" w14:textId="77777777" w:rsidR="004375CD" w:rsidRDefault="004375CD">
            <w:pPr>
              <w:autoSpaceDE w:val="0"/>
              <w:autoSpaceDN w:val="0"/>
              <w:adjustRightInd w:val="0"/>
              <w:rPr>
                <w:color w:val="000000"/>
                <w:sz w:val="16"/>
                <w:szCs w:val="16"/>
              </w:rPr>
            </w:pPr>
            <w:r>
              <w:rPr>
                <w:color w:val="000000"/>
                <w:sz w:val="16"/>
                <w:szCs w:val="16"/>
              </w:rPr>
              <w:t>Výšková úprava vstupu do 20 cm, zvýšení poklopu</w:t>
            </w:r>
          </w:p>
        </w:tc>
        <w:tc>
          <w:tcPr>
            <w:tcW w:w="535" w:type="dxa"/>
            <w:tcBorders>
              <w:top w:val="single" w:sz="6" w:space="0" w:color="auto"/>
              <w:left w:val="single" w:sz="6" w:space="0" w:color="808080"/>
              <w:bottom w:val="nil"/>
              <w:right w:val="single" w:sz="6" w:space="0" w:color="808080"/>
            </w:tcBorders>
          </w:tcPr>
          <w:p w14:paraId="23A4C62D"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nil"/>
              <w:right w:val="single" w:sz="6" w:space="0" w:color="808080"/>
            </w:tcBorders>
          </w:tcPr>
          <w:p w14:paraId="035362E6"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nil"/>
              <w:right w:val="single" w:sz="6" w:space="0" w:color="808080"/>
            </w:tcBorders>
            <w:shd w:val="solid" w:color="99CCFF" w:fill="auto"/>
          </w:tcPr>
          <w:p w14:paraId="3105CE06" w14:textId="77777777" w:rsidR="004375CD" w:rsidRDefault="004375CD">
            <w:pPr>
              <w:autoSpaceDE w:val="0"/>
              <w:autoSpaceDN w:val="0"/>
              <w:adjustRightInd w:val="0"/>
              <w:jc w:val="right"/>
              <w:rPr>
                <w:color w:val="000000"/>
                <w:sz w:val="16"/>
                <w:szCs w:val="16"/>
              </w:rPr>
            </w:pPr>
            <w:r>
              <w:rPr>
                <w:color w:val="000000"/>
                <w:sz w:val="16"/>
                <w:szCs w:val="16"/>
              </w:rPr>
              <w:t>2 837,43</w:t>
            </w:r>
          </w:p>
        </w:tc>
        <w:tc>
          <w:tcPr>
            <w:tcW w:w="1404" w:type="dxa"/>
            <w:tcBorders>
              <w:top w:val="single" w:sz="6" w:space="0" w:color="auto"/>
              <w:left w:val="single" w:sz="6" w:space="0" w:color="808080"/>
              <w:bottom w:val="nil"/>
              <w:right w:val="single" w:sz="6" w:space="0" w:color="808080"/>
            </w:tcBorders>
          </w:tcPr>
          <w:p w14:paraId="46BD8610" w14:textId="77777777" w:rsidR="004375CD" w:rsidRDefault="004375CD">
            <w:pPr>
              <w:autoSpaceDE w:val="0"/>
              <w:autoSpaceDN w:val="0"/>
              <w:adjustRightInd w:val="0"/>
              <w:jc w:val="right"/>
              <w:rPr>
                <w:color w:val="000000"/>
                <w:sz w:val="16"/>
                <w:szCs w:val="16"/>
              </w:rPr>
            </w:pPr>
            <w:r>
              <w:rPr>
                <w:color w:val="000000"/>
                <w:sz w:val="16"/>
                <w:szCs w:val="16"/>
              </w:rPr>
              <w:t>2 837,43</w:t>
            </w:r>
          </w:p>
        </w:tc>
      </w:tr>
      <w:tr w:rsidR="004375CD" w14:paraId="39589FD0"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22086563" w14:textId="77777777" w:rsidR="004375CD" w:rsidRDefault="004375CD">
            <w:pPr>
              <w:autoSpaceDE w:val="0"/>
              <w:autoSpaceDN w:val="0"/>
              <w:adjustRightInd w:val="0"/>
              <w:jc w:val="right"/>
              <w:rPr>
                <w:color w:val="000000"/>
                <w:sz w:val="16"/>
                <w:szCs w:val="16"/>
              </w:rPr>
            </w:pPr>
            <w:r>
              <w:rPr>
                <w:color w:val="000000"/>
                <w:sz w:val="16"/>
                <w:szCs w:val="16"/>
              </w:rPr>
              <w:t>22</w:t>
            </w:r>
          </w:p>
        </w:tc>
        <w:tc>
          <w:tcPr>
            <w:tcW w:w="1387" w:type="dxa"/>
            <w:tcBorders>
              <w:top w:val="single" w:sz="6" w:space="0" w:color="auto"/>
              <w:left w:val="single" w:sz="6" w:space="0" w:color="808080"/>
              <w:bottom w:val="nil"/>
              <w:right w:val="single" w:sz="6" w:space="0" w:color="808080"/>
            </w:tcBorders>
          </w:tcPr>
          <w:p w14:paraId="37265305" w14:textId="77777777" w:rsidR="004375CD" w:rsidRDefault="004375CD">
            <w:pPr>
              <w:autoSpaceDE w:val="0"/>
              <w:autoSpaceDN w:val="0"/>
              <w:adjustRightInd w:val="0"/>
              <w:rPr>
                <w:color w:val="000000"/>
                <w:sz w:val="16"/>
                <w:szCs w:val="16"/>
              </w:rPr>
            </w:pPr>
            <w:r>
              <w:rPr>
                <w:color w:val="000000"/>
                <w:sz w:val="16"/>
                <w:szCs w:val="16"/>
              </w:rPr>
              <w:t>899431111R00</w:t>
            </w:r>
          </w:p>
        </w:tc>
        <w:tc>
          <w:tcPr>
            <w:tcW w:w="6987" w:type="dxa"/>
            <w:tcBorders>
              <w:top w:val="single" w:sz="6" w:space="0" w:color="auto"/>
              <w:left w:val="single" w:sz="6" w:space="0" w:color="808080"/>
              <w:bottom w:val="nil"/>
              <w:right w:val="single" w:sz="6" w:space="0" w:color="808080"/>
            </w:tcBorders>
          </w:tcPr>
          <w:p w14:paraId="544BA84E" w14:textId="77777777" w:rsidR="004375CD" w:rsidRDefault="004375CD">
            <w:pPr>
              <w:autoSpaceDE w:val="0"/>
              <w:autoSpaceDN w:val="0"/>
              <w:adjustRightInd w:val="0"/>
              <w:rPr>
                <w:color w:val="000000"/>
                <w:sz w:val="16"/>
                <w:szCs w:val="16"/>
              </w:rPr>
            </w:pPr>
            <w:r>
              <w:rPr>
                <w:color w:val="000000"/>
                <w:sz w:val="16"/>
                <w:szCs w:val="16"/>
              </w:rPr>
              <w:t>Výšková úprava do 20 cm, zvýšení krytu šoupěte</w:t>
            </w:r>
          </w:p>
        </w:tc>
        <w:tc>
          <w:tcPr>
            <w:tcW w:w="535" w:type="dxa"/>
            <w:tcBorders>
              <w:top w:val="single" w:sz="6" w:space="0" w:color="auto"/>
              <w:left w:val="single" w:sz="6" w:space="0" w:color="808080"/>
              <w:bottom w:val="nil"/>
              <w:right w:val="single" w:sz="6" w:space="0" w:color="808080"/>
            </w:tcBorders>
          </w:tcPr>
          <w:p w14:paraId="758488BB"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nil"/>
              <w:right w:val="single" w:sz="6" w:space="0" w:color="808080"/>
            </w:tcBorders>
          </w:tcPr>
          <w:p w14:paraId="787E6A50" w14:textId="77777777" w:rsidR="004375CD" w:rsidRDefault="004375CD">
            <w:pPr>
              <w:autoSpaceDE w:val="0"/>
              <w:autoSpaceDN w:val="0"/>
              <w:adjustRightInd w:val="0"/>
              <w:jc w:val="right"/>
              <w:rPr>
                <w:color w:val="000000"/>
                <w:sz w:val="16"/>
                <w:szCs w:val="16"/>
              </w:rPr>
            </w:pPr>
            <w:r>
              <w:rPr>
                <w:color w:val="000000"/>
                <w:sz w:val="16"/>
                <w:szCs w:val="16"/>
              </w:rPr>
              <w:t>2,00000</w:t>
            </w:r>
          </w:p>
        </w:tc>
        <w:tc>
          <w:tcPr>
            <w:tcW w:w="1088" w:type="dxa"/>
            <w:tcBorders>
              <w:top w:val="single" w:sz="6" w:space="0" w:color="auto"/>
              <w:left w:val="single" w:sz="6" w:space="0" w:color="808080"/>
              <w:bottom w:val="nil"/>
              <w:right w:val="single" w:sz="6" w:space="0" w:color="808080"/>
            </w:tcBorders>
            <w:shd w:val="solid" w:color="99CCFF" w:fill="auto"/>
          </w:tcPr>
          <w:p w14:paraId="24C16CFC" w14:textId="77777777" w:rsidR="004375CD" w:rsidRDefault="004375CD">
            <w:pPr>
              <w:autoSpaceDE w:val="0"/>
              <w:autoSpaceDN w:val="0"/>
              <w:adjustRightInd w:val="0"/>
              <w:jc w:val="right"/>
              <w:rPr>
                <w:color w:val="000000"/>
                <w:sz w:val="16"/>
                <w:szCs w:val="16"/>
              </w:rPr>
            </w:pPr>
            <w:r>
              <w:rPr>
                <w:color w:val="000000"/>
                <w:sz w:val="16"/>
                <w:szCs w:val="16"/>
              </w:rPr>
              <w:t>1 506,60</w:t>
            </w:r>
          </w:p>
        </w:tc>
        <w:tc>
          <w:tcPr>
            <w:tcW w:w="1404" w:type="dxa"/>
            <w:tcBorders>
              <w:top w:val="single" w:sz="6" w:space="0" w:color="auto"/>
              <w:left w:val="single" w:sz="6" w:space="0" w:color="808080"/>
              <w:bottom w:val="nil"/>
              <w:right w:val="single" w:sz="6" w:space="0" w:color="808080"/>
            </w:tcBorders>
          </w:tcPr>
          <w:p w14:paraId="2B7EC502" w14:textId="77777777" w:rsidR="004375CD" w:rsidRDefault="004375CD">
            <w:pPr>
              <w:autoSpaceDE w:val="0"/>
              <w:autoSpaceDN w:val="0"/>
              <w:adjustRightInd w:val="0"/>
              <w:jc w:val="right"/>
              <w:rPr>
                <w:color w:val="000000"/>
                <w:sz w:val="16"/>
                <w:szCs w:val="16"/>
              </w:rPr>
            </w:pPr>
            <w:r>
              <w:rPr>
                <w:color w:val="000000"/>
                <w:sz w:val="16"/>
                <w:szCs w:val="16"/>
              </w:rPr>
              <w:t>3 013,20</w:t>
            </w:r>
          </w:p>
        </w:tc>
      </w:tr>
      <w:tr w:rsidR="004375CD" w14:paraId="0F1900B5"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17F7D059" w14:textId="77777777" w:rsidR="004375CD" w:rsidRDefault="004375CD">
            <w:pPr>
              <w:autoSpaceDE w:val="0"/>
              <w:autoSpaceDN w:val="0"/>
              <w:adjustRightInd w:val="0"/>
              <w:jc w:val="right"/>
              <w:rPr>
                <w:color w:val="000000"/>
                <w:sz w:val="16"/>
                <w:szCs w:val="16"/>
              </w:rPr>
            </w:pPr>
            <w:r>
              <w:rPr>
                <w:color w:val="000000"/>
                <w:sz w:val="16"/>
                <w:szCs w:val="16"/>
              </w:rPr>
              <w:t>23</w:t>
            </w:r>
          </w:p>
        </w:tc>
        <w:tc>
          <w:tcPr>
            <w:tcW w:w="1387" w:type="dxa"/>
            <w:tcBorders>
              <w:top w:val="single" w:sz="6" w:space="0" w:color="auto"/>
              <w:left w:val="single" w:sz="6" w:space="0" w:color="808080"/>
              <w:bottom w:val="single" w:sz="6" w:space="0" w:color="auto"/>
              <w:right w:val="single" w:sz="6" w:space="0" w:color="808080"/>
            </w:tcBorders>
          </w:tcPr>
          <w:p w14:paraId="19009B62" w14:textId="77777777" w:rsidR="004375CD" w:rsidRDefault="004375CD">
            <w:pPr>
              <w:autoSpaceDE w:val="0"/>
              <w:autoSpaceDN w:val="0"/>
              <w:adjustRightInd w:val="0"/>
              <w:rPr>
                <w:color w:val="000000"/>
                <w:sz w:val="16"/>
                <w:szCs w:val="16"/>
              </w:rPr>
            </w:pPr>
            <w:r>
              <w:rPr>
                <w:color w:val="000000"/>
                <w:sz w:val="16"/>
                <w:szCs w:val="16"/>
              </w:rPr>
              <w:t>89911GOA0</w:t>
            </w:r>
          </w:p>
        </w:tc>
        <w:tc>
          <w:tcPr>
            <w:tcW w:w="6987" w:type="dxa"/>
            <w:tcBorders>
              <w:top w:val="single" w:sz="6" w:space="0" w:color="auto"/>
              <w:left w:val="single" w:sz="6" w:space="0" w:color="808080"/>
              <w:bottom w:val="single" w:sz="6" w:space="0" w:color="auto"/>
              <w:right w:val="single" w:sz="6" w:space="0" w:color="808080"/>
            </w:tcBorders>
          </w:tcPr>
          <w:p w14:paraId="4755C928" w14:textId="77777777" w:rsidR="004375CD" w:rsidRDefault="004375CD">
            <w:pPr>
              <w:autoSpaceDE w:val="0"/>
              <w:autoSpaceDN w:val="0"/>
              <w:adjustRightInd w:val="0"/>
              <w:rPr>
                <w:color w:val="000000"/>
                <w:sz w:val="16"/>
                <w:szCs w:val="16"/>
              </w:rPr>
            </w:pPr>
            <w:r>
              <w:rPr>
                <w:color w:val="000000"/>
                <w:sz w:val="16"/>
                <w:szCs w:val="16"/>
              </w:rPr>
              <w:t>LITINOVÝ POKLOP D400</w:t>
            </w:r>
          </w:p>
        </w:tc>
        <w:tc>
          <w:tcPr>
            <w:tcW w:w="535" w:type="dxa"/>
            <w:tcBorders>
              <w:top w:val="single" w:sz="6" w:space="0" w:color="auto"/>
              <w:left w:val="single" w:sz="6" w:space="0" w:color="808080"/>
              <w:bottom w:val="single" w:sz="6" w:space="0" w:color="auto"/>
              <w:right w:val="single" w:sz="6" w:space="0" w:color="808080"/>
            </w:tcBorders>
          </w:tcPr>
          <w:p w14:paraId="4112D31B"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0A3988E8"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C45D471" w14:textId="77777777" w:rsidR="004375CD" w:rsidRDefault="004375CD">
            <w:pPr>
              <w:autoSpaceDE w:val="0"/>
              <w:autoSpaceDN w:val="0"/>
              <w:adjustRightInd w:val="0"/>
              <w:jc w:val="right"/>
              <w:rPr>
                <w:color w:val="000000"/>
                <w:sz w:val="16"/>
                <w:szCs w:val="16"/>
              </w:rPr>
            </w:pPr>
            <w:r>
              <w:rPr>
                <w:color w:val="000000"/>
                <w:sz w:val="16"/>
                <w:szCs w:val="16"/>
              </w:rPr>
              <w:t>6 473,15</w:t>
            </w:r>
          </w:p>
        </w:tc>
        <w:tc>
          <w:tcPr>
            <w:tcW w:w="1404" w:type="dxa"/>
            <w:tcBorders>
              <w:top w:val="single" w:sz="6" w:space="0" w:color="auto"/>
              <w:left w:val="single" w:sz="6" w:space="0" w:color="808080"/>
              <w:bottom w:val="single" w:sz="6" w:space="0" w:color="auto"/>
              <w:right w:val="single" w:sz="6" w:space="0" w:color="808080"/>
            </w:tcBorders>
          </w:tcPr>
          <w:p w14:paraId="7DF3DAAC" w14:textId="77777777" w:rsidR="004375CD" w:rsidRDefault="004375CD">
            <w:pPr>
              <w:autoSpaceDE w:val="0"/>
              <w:autoSpaceDN w:val="0"/>
              <w:adjustRightInd w:val="0"/>
              <w:jc w:val="right"/>
              <w:rPr>
                <w:color w:val="000000"/>
                <w:sz w:val="16"/>
                <w:szCs w:val="16"/>
              </w:rPr>
            </w:pPr>
            <w:r>
              <w:rPr>
                <w:color w:val="000000"/>
                <w:sz w:val="16"/>
                <w:szCs w:val="16"/>
              </w:rPr>
              <w:t>6 473,15</w:t>
            </w:r>
          </w:p>
        </w:tc>
      </w:tr>
      <w:tr w:rsidR="004375CD" w14:paraId="08B71154" w14:textId="77777777" w:rsidTr="004375CD">
        <w:tblPrEx>
          <w:tblCellMar>
            <w:top w:w="0" w:type="dxa"/>
            <w:bottom w:w="0" w:type="dxa"/>
          </w:tblCellMar>
        </w:tblPrEx>
        <w:trPr>
          <w:trHeight w:val="247"/>
        </w:trPr>
        <w:tc>
          <w:tcPr>
            <w:tcW w:w="379" w:type="dxa"/>
            <w:tcBorders>
              <w:top w:val="nil"/>
              <w:left w:val="nil"/>
              <w:bottom w:val="nil"/>
              <w:right w:val="nil"/>
            </w:tcBorders>
          </w:tcPr>
          <w:p w14:paraId="4D3CDBEC"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32CDC11B"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1A75F085" w14:textId="77777777" w:rsidR="004375CD" w:rsidRDefault="004375CD">
            <w:pPr>
              <w:autoSpaceDE w:val="0"/>
              <w:autoSpaceDN w:val="0"/>
              <w:adjustRightInd w:val="0"/>
              <w:rPr>
                <w:color w:val="008000"/>
                <w:sz w:val="16"/>
                <w:szCs w:val="16"/>
              </w:rPr>
            </w:pPr>
            <w:r>
              <w:rPr>
                <w:color w:val="008000"/>
                <w:sz w:val="16"/>
                <w:szCs w:val="16"/>
              </w:rPr>
              <w:t>Položka zahrnuje dodávku a osazení předepsané mříže včetně rámu</w:t>
            </w:r>
          </w:p>
        </w:tc>
        <w:tc>
          <w:tcPr>
            <w:tcW w:w="535" w:type="dxa"/>
            <w:tcBorders>
              <w:top w:val="single" w:sz="6" w:space="0" w:color="auto"/>
              <w:left w:val="nil"/>
              <w:bottom w:val="nil"/>
              <w:right w:val="nil"/>
            </w:tcBorders>
          </w:tcPr>
          <w:p w14:paraId="3998CB46"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35BB15AC"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653B27C5"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2971AAED" w14:textId="77777777" w:rsidR="004375CD" w:rsidRDefault="004375CD">
            <w:pPr>
              <w:autoSpaceDE w:val="0"/>
              <w:autoSpaceDN w:val="0"/>
              <w:adjustRightInd w:val="0"/>
              <w:jc w:val="right"/>
              <w:rPr>
                <w:color w:val="008000"/>
                <w:sz w:val="16"/>
                <w:szCs w:val="16"/>
              </w:rPr>
            </w:pPr>
          </w:p>
        </w:tc>
      </w:tr>
      <w:tr w:rsidR="004375CD" w14:paraId="18A1D5AD"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nil"/>
            </w:tcBorders>
            <w:shd w:val="solid" w:color="FFFFFF" w:fill="auto"/>
          </w:tcPr>
          <w:p w14:paraId="72208513" w14:textId="77777777" w:rsidR="004375CD" w:rsidRDefault="004375CD">
            <w:pPr>
              <w:autoSpaceDE w:val="0"/>
              <w:autoSpaceDN w:val="0"/>
              <w:adjustRightInd w:val="0"/>
              <w:rPr>
                <w:b/>
                <w:bCs/>
                <w:color w:val="000000"/>
              </w:rPr>
            </w:pPr>
            <w:r>
              <w:rPr>
                <w:b/>
                <w:bCs/>
                <w:color w:val="000000"/>
              </w:rPr>
              <w:t>Díl:</w:t>
            </w:r>
          </w:p>
        </w:tc>
        <w:tc>
          <w:tcPr>
            <w:tcW w:w="1387" w:type="dxa"/>
            <w:tcBorders>
              <w:top w:val="single" w:sz="6" w:space="0" w:color="auto"/>
              <w:left w:val="nil"/>
              <w:bottom w:val="nil"/>
              <w:right w:val="nil"/>
            </w:tcBorders>
            <w:shd w:val="solid" w:color="FFFFFF" w:fill="auto"/>
          </w:tcPr>
          <w:p w14:paraId="649E27A1" w14:textId="77777777" w:rsidR="004375CD" w:rsidRDefault="004375CD">
            <w:pPr>
              <w:autoSpaceDE w:val="0"/>
              <w:autoSpaceDN w:val="0"/>
              <w:adjustRightInd w:val="0"/>
              <w:rPr>
                <w:b/>
                <w:bCs/>
                <w:color w:val="000000"/>
              </w:rPr>
            </w:pPr>
            <w:r>
              <w:rPr>
                <w:b/>
                <w:bCs/>
                <w:color w:val="000000"/>
              </w:rPr>
              <w:t>91</w:t>
            </w:r>
          </w:p>
        </w:tc>
        <w:tc>
          <w:tcPr>
            <w:tcW w:w="6987" w:type="dxa"/>
            <w:tcBorders>
              <w:top w:val="single" w:sz="6" w:space="0" w:color="auto"/>
              <w:left w:val="nil"/>
              <w:bottom w:val="nil"/>
              <w:right w:val="nil"/>
            </w:tcBorders>
            <w:shd w:val="solid" w:color="FFFFFF" w:fill="auto"/>
          </w:tcPr>
          <w:p w14:paraId="226343E6" w14:textId="77777777" w:rsidR="004375CD" w:rsidRDefault="004375CD">
            <w:pPr>
              <w:autoSpaceDE w:val="0"/>
              <w:autoSpaceDN w:val="0"/>
              <w:adjustRightInd w:val="0"/>
              <w:rPr>
                <w:b/>
                <w:bCs/>
                <w:color w:val="000000"/>
              </w:rPr>
            </w:pPr>
            <w:r>
              <w:rPr>
                <w:b/>
                <w:bCs/>
                <w:color w:val="000000"/>
              </w:rPr>
              <w:t>Doplňující práce na komunikaci</w:t>
            </w:r>
          </w:p>
        </w:tc>
        <w:tc>
          <w:tcPr>
            <w:tcW w:w="535" w:type="dxa"/>
            <w:tcBorders>
              <w:top w:val="single" w:sz="6" w:space="0" w:color="auto"/>
              <w:left w:val="nil"/>
              <w:bottom w:val="nil"/>
              <w:right w:val="nil"/>
            </w:tcBorders>
            <w:shd w:val="solid" w:color="FFFFFF" w:fill="auto"/>
          </w:tcPr>
          <w:p w14:paraId="5530A46C"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nil"/>
              <w:right w:val="nil"/>
            </w:tcBorders>
            <w:shd w:val="solid" w:color="FFFFFF" w:fill="auto"/>
          </w:tcPr>
          <w:p w14:paraId="4620A338"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nil"/>
              <w:right w:val="nil"/>
            </w:tcBorders>
            <w:shd w:val="solid" w:color="FFFFFF" w:fill="auto"/>
          </w:tcPr>
          <w:p w14:paraId="6D2268F8"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nil"/>
              <w:right w:val="nil"/>
            </w:tcBorders>
            <w:shd w:val="solid" w:color="FFFFFF" w:fill="auto"/>
          </w:tcPr>
          <w:p w14:paraId="5C21D2D3" w14:textId="77777777" w:rsidR="004375CD" w:rsidRDefault="004375CD">
            <w:pPr>
              <w:autoSpaceDE w:val="0"/>
              <w:autoSpaceDN w:val="0"/>
              <w:adjustRightInd w:val="0"/>
              <w:jc w:val="right"/>
              <w:rPr>
                <w:b/>
                <w:bCs/>
                <w:color w:val="000000"/>
              </w:rPr>
            </w:pPr>
            <w:r>
              <w:rPr>
                <w:b/>
                <w:bCs/>
                <w:color w:val="000000"/>
              </w:rPr>
              <w:t>88 809,56</w:t>
            </w:r>
          </w:p>
        </w:tc>
      </w:tr>
      <w:tr w:rsidR="004375CD" w14:paraId="249431EA"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138F0C57" w14:textId="77777777" w:rsidR="004375CD" w:rsidRDefault="004375CD">
            <w:pPr>
              <w:autoSpaceDE w:val="0"/>
              <w:autoSpaceDN w:val="0"/>
              <w:adjustRightInd w:val="0"/>
              <w:jc w:val="right"/>
              <w:rPr>
                <w:color w:val="000000"/>
                <w:sz w:val="16"/>
                <w:szCs w:val="16"/>
              </w:rPr>
            </w:pPr>
            <w:r>
              <w:rPr>
                <w:color w:val="000000"/>
                <w:sz w:val="16"/>
                <w:szCs w:val="16"/>
              </w:rPr>
              <w:t>24</w:t>
            </w:r>
          </w:p>
        </w:tc>
        <w:tc>
          <w:tcPr>
            <w:tcW w:w="1387" w:type="dxa"/>
            <w:tcBorders>
              <w:top w:val="single" w:sz="6" w:space="0" w:color="auto"/>
              <w:left w:val="single" w:sz="6" w:space="0" w:color="808080"/>
              <w:bottom w:val="nil"/>
              <w:right w:val="single" w:sz="6" w:space="0" w:color="808080"/>
            </w:tcBorders>
          </w:tcPr>
          <w:p w14:paraId="71D92BD0" w14:textId="77777777" w:rsidR="004375CD" w:rsidRDefault="004375CD">
            <w:pPr>
              <w:autoSpaceDE w:val="0"/>
              <w:autoSpaceDN w:val="0"/>
              <w:adjustRightInd w:val="0"/>
              <w:rPr>
                <w:color w:val="000000"/>
                <w:sz w:val="16"/>
                <w:szCs w:val="16"/>
              </w:rPr>
            </w:pPr>
            <w:r>
              <w:rPr>
                <w:color w:val="000000"/>
                <w:sz w:val="16"/>
                <w:szCs w:val="16"/>
              </w:rPr>
              <w:t>919735113R00</w:t>
            </w:r>
          </w:p>
        </w:tc>
        <w:tc>
          <w:tcPr>
            <w:tcW w:w="6987" w:type="dxa"/>
            <w:tcBorders>
              <w:top w:val="single" w:sz="6" w:space="0" w:color="auto"/>
              <w:left w:val="single" w:sz="6" w:space="0" w:color="808080"/>
              <w:bottom w:val="nil"/>
              <w:right w:val="single" w:sz="6" w:space="0" w:color="808080"/>
            </w:tcBorders>
          </w:tcPr>
          <w:p w14:paraId="3372ABF8" w14:textId="77777777" w:rsidR="004375CD" w:rsidRDefault="004375CD">
            <w:pPr>
              <w:autoSpaceDE w:val="0"/>
              <w:autoSpaceDN w:val="0"/>
              <w:adjustRightInd w:val="0"/>
              <w:rPr>
                <w:color w:val="000000"/>
                <w:sz w:val="16"/>
                <w:szCs w:val="16"/>
              </w:rPr>
            </w:pPr>
            <w:r>
              <w:rPr>
                <w:color w:val="000000"/>
                <w:sz w:val="16"/>
                <w:szCs w:val="16"/>
              </w:rPr>
              <w:t xml:space="preserve">Řezání stávajícího živičného krytu </w:t>
            </w:r>
            <w:proofErr w:type="spellStart"/>
            <w:r>
              <w:rPr>
                <w:color w:val="000000"/>
                <w:sz w:val="16"/>
                <w:szCs w:val="16"/>
              </w:rPr>
              <w:t>tl</w:t>
            </w:r>
            <w:proofErr w:type="spellEnd"/>
            <w:r>
              <w:rPr>
                <w:color w:val="000000"/>
                <w:sz w:val="16"/>
                <w:szCs w:val="16"/>
              </w:rPr>
              <w:t>. 10 - 15 cm</w:t>
            </w:r>
          </w:p>
        </w:tc>
        <w:tc>
          <w:tcPr>
            <w:tcW w:w="535" w:type="dxa"/>
            <w:tcBorders>
              <w:top w:val="single" w:sz="6" w:space="0" w:color="auto"/>
              <w:left w:val="single" w:sz="6" w:space="0" w:color="808080"/>
              <w:bottom w:val="nil"/>
              <w:right w:val="single" w:sz="6" w:space="0" w:color="808080"/>
            </w:tcBorders>
          </w:tcPr>
          <w:p w14:paraId="513C2807"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nil"/>
              <w:right w:val="single" w:sz="6" w:space="0" w:color="808080"/>
            </w:tcBorders>
          </w:tcPr>
          <w:p w14:paraId="0BD873B5" w14:textId="77777777" w:rsidR="004375CD" w:rsidRDefault="004375CD">
            <w:pPr>
              <w:autoSpaceDE w:val="0"/>
              <w:autoSpaceDN w:val="0"/>
              <w:adjustRightInd w:val="0"/>
              <w:jc w:val="right"/>
              <w:rPr>
                <w:color w:val="000000"/>
                <w:sz w:val="16"/>
                <w:szCs w:val="16"/>
              </w:rPr>
            </w:pPr>
            <w:r>
              <w:rPr>
                <w:color w:val="000000"/>
                <w:sz w:val="16"/>
                <w:szCs w:val="16"/>
              </w:rPr>
              <w:t>32,00000</w:t>
            </w:r>
          </w:p>
        </w:tc>
        <w:tc>
          <w:tcPr>
            <w:tcW w:w="1088" w:type="dxa"/>
            <w:tcBorders>
              <w:top w:val="single" w:sz="6" w:space="0" w:color="auto"/>
              <w:left w:val="single" w:sz="6" w:space="0" w:color="808080"/>
              <w:bottom w:val="nil"/>
              <w:right w:val="single" w:sz="6" w:space="0" w:color="808080"/>
            </w:tcBorders>
            <w:shd w:val="solid" w:color="99CCFF" w:fill="auto"/>
          </w:tcPr>
          <w:p w14:paraId="09DB8E18" w14:textId="77777777" w:rsidR="004375CD" w:rsidRDefault="004375CD">
            <w:pPr>
              <w:autoSpaceDE w:val="0"/>
              <w:autoSpaceDN w:val="0"/>
              <w:adjustRightInd w:val="0"/>
              <w:jc w:val="right"/>
              <w:rPr>
                <w:color w:val="000000"/>
                <w:sz w:val="16"/>
                <w:szCs w:val="16"/>
              </w:rPr>
            </w:pPr>
            <w:r>
              <w:rPr>
                <w:color w:val="000000"/>
                <w:sz w:val="16"/>
                <w:szCs w:val="16"/>
              </w:rPr>
              <w:t>119,03</w:t>
            </w:r>
          </w:p>
        </w:tc>
        <w:tc>
          <w:tcPr>
            <w:tcW w:w="1404" w:type="dxa"/>
            <w:tcBorders>
              <w:top w:val="single" w:sz="6" w:space="0" w:color="auto"/>
              <w:left w:val="single" w:sz="6" w:space="0" w:color="808080"/>
              <w:bottom w:val="nil"/>
              <w:right w:val="single" w:sz="6" w:space="0" w:color="808080"/>
            </w:tcBorders>
          </w:tcPr>
          <w:p w14:paraId="46E6F00E" w14:textId="77777777" w:rsidR="004375CD" w:rsidRDefault="004375CD">
            <w:pPr>
              <w:autoSpaceDE w:val="0"/>
              <w:autoSpaceDN w:val="0"/>
              <w:adjustRightInd w:val="0"/>
              <w:jc w:val="right"/>
              <w:rPr>
                <w:color w:val="000000"/>
                <w:sz w:val="16"/>
                <w:szCs w:val="16"/>
              </w:rPr>
            </w:pPr>
            <w:r>
              <w:rPr>
                <w:color w:val="000000"/>
                <w:sz w:val="16"/>
                <w:szCs w:val="16"/>
              </w:rPr>
              <w:t>3 808,96</w:t>
            </w:r>
          </w:p>
        </w:tc>
      </w:tr>
      <w:tr w:rsidR="004375CD" w14:paraId="4CA81AE9"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644B95E7" w14:textId="77777777" w:rsidR="004375CD" w:rsidRDefault="004375CD">
            <w:pPr>
              <w:autoSpaceDE w:val="0"/>
              <w:autoSpaceDN w:val="0"/>
              <w:adjustRightInd w:val="0"/>
              <w:jc w:val="right"/>
              <w:rPr>
                <w:color w:val="000000"/>
                <w:sz w:val="16"/>
                <w:szCs w:val="16"/>
              </w:rPr>
            </w:pPr>
            <w:r>
              <w:rPr>
                <w:color w:val="000000"/>
                <w:sz w:val="16"/>
                <w:szCs w:val="16"/>
              </w:rPr>
              <w:t>25</w:t>
            </w:r>
          </w:p>
        </w:tc>
        <w:tc>
          <w:tcPr>
            <w:tcW w:w="1387" w:type="dxa"/>
            <w:tcBorders>
              <w:top w:val="single" w:sz="6" w:space="0" w:color="auto"/>
              <w:left w:val="single" w:sz="6" w:space="0" w:color="808080"/>
              <w:bottom w:val="nil"/>
              <w:right w:val="single" w:sz="6" w:space="0" w:color="808080"/>
            </w:tcBorders>
          </w:tcPr>
          <w:p w14:paraId="42C2AC17" w14:textId="77777777" w:rsidR="004375CD" w:rsidRDefault="004375CD">
            <w:pPr>
              <w:autoSpaceDE w:val="0"/>
              <w:autoSpaceDN w:val="0"/>
              <w:adjustRightInd w:val="0"/>
              <w:rPr>
                <w:color w:val="000000"/>
                <w:sz w:val="16"/>
                <w:szCs w:val="16"/>
              </w:rPr>
            </w:pPr>
            <w:r>
              <w:rPr>
                <w:color w:val="000000"/>
                <w:sz w:val="16"/>
                <w:szCs w:val="16"/>
              </w:rPr>
              <w:t>599141111R00</w:t>
            </w:r>
          </w:p>
        </w:tc>
        <w:tc>
          <w:tcPr>
            <w:tcW w:w="6987" w:type="dxa"/>
            <w:tcBorders>
              <w:top w:val="single" w:sz="6" w:space="0" w:color="auto"/>
              <w:left w:val="single" w:sz="6" w:space="0" w:color="808080"/>
              <w:bottom w:val="nil"/>
              <w:right w:val="single" w:sz="6" w:space="0" w:color="808080"/>
            </w:tcBorders>
          </w:tcPr>
          <w:p w14:paraId="4150BAC8" w14:textId="77777777" w:rsidR="004375CD" w:rsidRDefault="004375CD">
            <w:pPr>
              <w:autoSpaceDE w:val="0"/>
              <w:autoSpaceDN w:val="0"/>
              <w:adjustRightInd w:val="0"/>
              <w:rPr>
                <w:color w:val="000000"/>
                <w:sz w:val="16"/>
                <w:szCs w:val="16"/>
              </w:rPr>
            </w:pPr>
            <w:r>
              <w:rPr>
                <w:color w:val="000000"/>
                <w:sz w:val="16"/>
                <w:szCs w:val="16"/>
              </w:rPr>
              <w:t>Vyplnění spár živičnou zálivkou</w:t>
            </w:r>
          </w:p>
        </w:tc>
        <w:tc>
          <w:tcPr>
            <w:tcW w:w="535" w:type="dxa"/>
            <w:tcBorders>
              <w:top w:val="single" w:sz="6" w:space="0" w:color="auto"/>
              <w:left w:val="single" w:sz="6" w:space="0" w:color="808080"/>
              <w:bottom w:val="nil"/>
              <w:right w:val="single" w:sz="6" w:space="0" w:color="808080"/>
            </w:tcBorders>
          </w:tcPr>
          <w:p w14:paraId="511A6EFC"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nil"/>
              <w:right w:val="single" w:sz="6" w:space="0" w:color="808080"/>
            </w:tcBorders>
          </w:tcPr>
          <w:p w14:paraId="7E209BB3" w14:textId="77777777" w:rsidR="004375CD" w:rsidRDefault="004375CD">
            <w:pPr>
              <w:autoSpaceDE w:val="0"/>
              <w:autoSpaceDN w:val="0"/>
              <w:adjustRightInd w:val="0"/>
              <w:jc w:val="right"/>
              <w:rPr>
                <w:color w:val="000000"/>
                <w:sz w:val="16"/>
                <w:szCs w:val="16"/>
              </w:rPr>
            </w:pPr>
            <w:r>
              <w:rPr>
                <w:color w:val="000000"/>
                <w:sz w:val="16"/>
                <w:szCs w:val="16"/>
              </w:rPr>
              <w:t>32,00000</w:t>
            </w:r>
          </w:p>
        </w:tc>
        <w:tc>
          <w:tcPr>
            <w:tcW w:w="1088" w:type="dxa"/>
            <w:tcBorders>
              <w:top w:val="single" w:sz="6" w:space="0" w:color="auto"/>
              <w:left w:val="single" w:sz="6" w:space="0" w:color="808080"/>
              <w:bottom w:val="nil"/>
              <w:right w:val="single" w:sz="6" w:space="0" w:color="808080"/>
            </w:tcBorders>
            <w:shd w:val="solid" w:color="99CCFF" w:fill="auto"/>
          </w:tcPr>
          <w:p w14:paraId="44022048" w14:textId="77777777" w:rsidR="004375CD" w:rsidRDefault="004375CD">
            <w:pPr>
              <w:autoSpaceDE w:val="0"/>
              <w:autoSpaceDN w:val="0"/>
              <w:adjustRightInd w:val="0"/>
              <w:jc w:val="right"/>
              <w:rPr>
                <w:color w:val="000000"/>
                <w:sz w:val="16"/>
                <w:szCs w:val="16"/>
              </w:rPr>
            </w:pPr>
            <w:r>
              <w:rPr>
                <w:color w:val="000000"/>
                <w:sz w:val="16"/>
                <w:szCs w:val="16"/>
              </w:rPr>
              <w:t>174,27</w:t>
            </w:r>
          </w:p>
        </w:tc>
        <w:tc>
          <w:tcPr>
            <w:tcW w:w="1404" w:type="dxa"/>
            <w:tcBorders>
              <w:top w:val="single" w:sz="6" w:space="0" w:color="auto"/>
              <w:left w:val="single" w:sz="6" w:space="0" w:color="808080"/>
              <w:bottom w:val="nil"/>
              <w:right w:val="single" w:sz="6" w:space="0" w:color="808080"/>
            </w:tcBorders>
          </w:tcPr>
          <w:p w14:paraId="209D468C" w14:textId="77777777" w:rsidR="004375CD" w:rsidRDefault="004375CD">
            <w:pPr>
              <w:autoSpaceDE w:val="0"/>
              <w:autoSpaceDN w:val="0"/>
              <w:adjustRightInd w:val="0"/>
              <w:jc w:val="right"/>
              <w:rPr>
                <w:color w:val="000000"/>
                <w:sz w:val="16"/>
                <w:szCs w:val="16"/>
              </w:rPr>
            </w:pPr>
            <w:r>
              <w:rPr>
                <w:color w:val="000000"/>
                <w:sz w:val="16"/>
                <w:szCs w:val="16"/>
              </w:rPr>
              <w:t>5 576,64</w:t>
            </w:r>
          </w:p>
        </w:tc>
      </w:tr>
      <w:tr w:rsidR="004375CD" w14:paraId="70AE2F5A" w14:textId="77777777" w:rsidTr="004375CD">
        <w:tblPrEx>
          <w:tblCellMar>
            <w:top w:w="0" w:type="dxa"/>
            <w:bottom w:w="0" w:type="dxa"/>
          </w:tblCellMar>
        </w:tblPrEx>
        <w:trPr>
          <w:trHeight w:val="434"/>
        </w:trPr>
        <w:tc>
          <w:tcPr>
            <w:tcW w:w="379" w:type="dxa"/>
            <w:tcBorders>
              <w:top w:val="single" w:sz="6" w:space="0" w:color="auto"/>
              <w:left w:val="single" w:sz="6" w:space="0" w:color="auto"/>
              <w:bottom w:val="single" w:sz="6" w:space="0" w:color="auto"/>
              <w:right w:val="single" w:sz="6" w:space="0" w:color="808080"/>
            </w:tcBorders>
          </w:tcPr>
          <w:p w14:paraId="681D435E" w14:textId="77777777" w:rsidR="004375CD" w:rsidRDefault="004375CD">
            <w:pPr>
              <w:autoSpaceDE w:val="0"/>
              <w:autoSpaceDN w:val="0"/>
              <w:adjustRightInd w:val="0"/>
              <w:jc w:val="right"/>
              <w:rPr>
                <w:color w:val="000000"/>
                <w:sz w:val="16"/>
                <w:szCs w:val="16"/>
              </w:rPr>
            </w:pPr>
            <w:r>
              <w:rPr>
                <w:color w:val="000000"/>
                <w:sz w:val="16"/>
                <w:szCs w:val="16"/>
              </w:rPr>
              <w:t>26</w:t>
            </w:r>
          </w:p>
        </w:tc>
        <w:tc>
          <w:tcPr>
            <w:tcW w:w="1387" w:type="dxa"/>
            <w:tcBorders>
              <w:top w:val="single" w:sz="6" w:space="0" w:color="auto"/>
              <w:left w:val="single" w:sz="6" w:space="0" w:color="808080"/>
              <w:bottom w:val="single" w:sz="6" w:space="0" w:color="auto"/>
              <w:right w:val="single" w:sz="6" w:space="0" w:color="808080"/>
            </w:tcBorders>
          </w:tcPr>
          <w:p w14:paraId="45AE6E7A" w14:textId="77777777" w:rsidR="004375CD" w:rsidRDefault="004375CD">
            <w:pPr>
              <w:autoSpaceDE w:val="0"/>
              <w:autoSpaceDN w:val="0"/>
              <w:adjustRightInd w:val="0"/>
              <w:rPr>
                <w:color w:val="000000"/>
                <w:sz w:val="16"/>
                <w:szCs w:val="16"/>
              </w:rPr>
            </w:pPr>
            <w:r>
              <w:rPr>
                <w:color w:val="000000"/>
                <w:sz w:val="16"/>
                <w:szCs w:val="16"/>
              </w:rPr>
              <w:t>916261111RT1</w:t>
            </w:r>
          </w:p>
        </w:tc>
        <w:tc>
          <w:tcPr>
            <w:tcW w:w="6987" w:type="dxa"/>
            <w:tcBorders>
              <w:top w:val="single" w:sz="6" w:space="0" w:color="auto"/>
              <w:left w:val="single" w:sz="6" w:space="0" w:color="808080"/>
              <w:bottom w:val="single" w:sz="6" w:space="0" w:color="auto"/>
              <w:right w:val="single" w:sz="6" w:space="0" w:color="808080"/>
            </w:tcBorders>
          </w:tcPr>
          <w:p w14:paraId="4FD1056D" w14:textId="77777777" w:rsidR="004375CD" w:rsidRDefault="004375CD">
            <w:pPr>
              <w:autoSpaceDE w:val="0"/>
              <w:autoSpaceDN w:val="0"/>
              <w:adjustRightInd w:val="0"/>
              <w:rPr>
                <w:color w:val="000000"/>
                <w:sz w:val="16"/>
                <w:szCs w:val="16"/>
              </w:rPr>
            </w:pPr>
            <w:r>
              <w:rPr>
                <w:color w:val="000000"/>
                <w:sz w:val="16"/>
                <w:szCs w:val="16"/>
              </w:rPr>
              <w:t>Osazení obruby z kostek drobných, s boční opěrou včetně kostek drobných 12 cm, lože C 12/15</w:t>
            </w:r>
          </w:p>
        </w:tc>
        <w:tc>
          <w:tcPr>
            <w:tcW w:w="535" w:type="dxa"/>
            <w:tcBorders>
              <w:top w:val="single" w:sz="6" w:space="0" w:color="auto"/>
              <w:left w:val="single" w:sz="6" w:space="0" w:color="808080"/>
              <w:bottom w:val="single" w:sz="6" w:space="0" w:color="auto"/>
              <w:right w:val="single" w:sz="6" w:space="0" w:color="808080"/>
            </w:tcBorders>
          </w:tcPr>
          <w:p w14:paraId="20CA0EE6"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single" w:sz="6" w:space="0" w:color="auto"/>
              <w:right w:val="single" w:sz="6" w:space="0" w:color="808080"/>
            </w:tcBorders>
          </w:tcPr>
          <w:p w14:paraId="02AA6167" w14:textId="77777777" w:rsidR="004375CD" w:rsidRDefault="004375CD">
            <w:pPr>
              <w:autoSpaceDE w:val="0"/>
              <w:autoSpaceDN w:val="0"/>
              <w:adjustRightInd w:val="0"/>
              <w:jc w:val="right"/>
              <w:rPr>
                <w:color w:val="000000"/>
                <w:sz w:val="16"/>
                <w:szCs w:val="16"/>
              </w:rPr>
            </w:pPr>
            <w:r>
              <w:rPr>
                <w:color w:val="000000"/>
                <w:sz w:val="16"/>
                <w:szCs w:val="16"/>
              </w:rPr>
              <w:t>42,00000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D6769B5" w14:textId="77777777" w:rsidR="004375CD" w:rsidRDefault="004375CD">
            <w:pPr>
              <w:autoSpaceDE w:val="0"/>
              <w:autoSpaceDN w:val="0"/>
              <w:adjustRightInd w:val="0"/>
              <w:jc w:val="right"/>
              <w:rPr>
                <w:color w:val="000000"/>
                <w:sz w:val="16"/>
                <w:szCs w:val="16"/>
              </w:rPr>
            </w:pPr>
            <w:r>
              <w:rPr>
                <w:color w:val="000000"/>
                <w:sz w:val="16"/>
                <w:szCs w:val="16"/>
              </w:rPr>
              <w:t>261,65</w:t>
            </w:r>
          </w:p>
        </w:tc>
        <w:tc>
          <w:tcPr>
            <w:tcW w:w="1404" w:type="dxa"/>
            <w:tcBorders>
              <w:top w:val="single" w:sz="6" w:space="0" w:color="auto"/>
              <w:left w:val="single" w:sz="6" w:space="0" w:color="808080"/>
              <w:bottom w:val="single" w:sz="6" w:space="0" w:color="auto"/>
              <w:right w:val="single" w:sz="6" w:space="0" w:color="808080"/>
            </w:tcBorders>
          </w:tcPr>
          <w:p w14:paraId="634F34EC" w14:textId="77777777" w:rsidR="004375CD" w:rsidRDefault="004375CD">
            <w:pPr>
              <w:autoSpaceDE w:val="0"/>
              <w:autoSpaceDN w:val="0"/>
              <w:adjustRightInd w:val="0"/>
              <w:jc w:val="right"/>
              <w:rPr>
                <w:color w:val="000000"/>
                <w:sz w:val="16"/>
                <w:szCs w:val="16"/>
              </w:rPr>
            </w:pPr>
            <w:r>
              <w:rPr>
                <w:color w:val="000000"/>
                <w:sz w:val="16"/>
                <w:szCs w:val="16"/>
              </w:rPr>
              <w:t>10 989,30</w:t>
            </w:r>
          </w:p>
        </w:tc>
      </w:tr>
      <w:tr w:rsidR="004375CD" w14:paraId="2063CD10" w14:textId="77777777" w:rsidTr="004375CD">
        <w:tblPrEx>
          <w:tblCellMar>
            <w:top w:w="0" w:type="dxa"/>
            <w:bottom w:w="0" w:type="dxa"/>
          </w:tblCellMar>
        </w:tblPrEx>
        <w:trPr>
          <w:trHeight w:val="247"/>
        </w:trPr>
        <w:tc>
          <w:tcPr>
            <w:tcW w:w="379" w:type="dxa"/>
            <w:tcBorders>
              <w:top w:val="nil"/>
              <w:left w:val="nil"/>
              <w:bottom w:val="nil"/>
              <w:right w:val="nil"/>
            </w:tcBorders>
          </w:tcPr>
          <w:p w14:paraId="655B85EE"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032DED95"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140012BF" w14:textId="77777777" w:rsidR="004375CD" w:rsidRDefault="004375CD">
            <w:pPr>
              <w:autoSpaceDE w:val="0"/>
              <w:autoSpaceDN w:val="0"/>
              <w:adjustRightInd w:val="0"/>
              <w:rPr>
                <w:color w:val="0000FF"/>
                <w:sz w:val="16"/>
                <w:szCs w:val="16"/>
              </w:rPr>
            </w:pPr>
            <w:r>
              <w:rPr>
                <w:color w:val="0000FF"/>
                <w:sz w:val="16"/>
                <w:szCs w:val="16"/>
              </w:rPr>
              <w:t>2</w:t>
            </w:r>
            <w:proofErr w:type="gramStart"/>
            <w:r>
              <w:rPr>
                <w:color w:val="0000FF"/>
                <w:sz w:val="16"/>
                <w:szCs w:val="16"/>
              </w:rPr>
              <w:t>ř :</w:t>
            </w:r>
            <w:proofErr w:type="gramEnd"/>
            <w:r>
              <w:rPr>
                <w:color w:val="0000FF"/>
                <w:sz w:val="16"/>
                <w:szCs w:val="16"/>
              </w:rPr>
              <w:t xml:space="preserve"> 2*21</w:t>
            </w:r>
          </w:p>
        </w:tc>
        <w:tc>
          <w:tcPr>
            <w:tcW w:w="535" w:type="dxa"/>
            <w:tcBorders>
              <w:top w:val="nil"/>
              <w:left w:val="nil"/>
              <w:bottom w:val="nil"/>
              <w:right w:val="nil"/>
            </w:tcBorders>
          </w:tcPr>
          <w:p w14:paraId="61DBE3E8"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4BC326CE" w14:textId="77777777" w:rsidR="004375CD" w:rsidRDefault="004375CD">
            <w:pPr>
              <w:autoSpaceDE w:val="0"/>
              <w:autoSpaceDN w:val="0"/>
              <w:adjustRightInd w:val="0"/>
              <w:jc w:val="right"/>
              <w:rPr>
                <w:color w:val="0000FF"/>
                <w:sz w:val="16"/>
                <w:szCs w:val="16"/>
              </w:rPr>
            </w:pPr>
            <w:r>
              <w:rPr>
                <w:color w:val="0000FF"/>
                <w:sz w:val="16"/>
                <w:szCs w:val="16"/>
              </w:rPr>
              <w:t>42,00000</w:t>
            </w:r>
          </w:p>
        </w:tc>
        <w:tc>
          <w:tcPr>
            <w:tcW w:w="1088" w:type="dxa"/>
            <w:tcBorders>
              <w:top w:val="nil"/>
              <w:left w:val="nil"/>
              <w:bottom w:val="nil"/>
              <w:right w:val="nil"/>
            </w:tcBorders>
          </w:tcPr>
          <w:p w14:paraId="18B4796A"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5EA2A369" w14:textId="77777777" w:rsidR="004375CD" w:rsidRDefault="004375CD">
            <w:pPr>
              <w:autoSpaceDE w:val="0"/>
              <w:autoSpaceDN w:val="0"/>
              <w:adjustRightInd w:val="0"/>
              <w:jc w:val="right"/>
              <w:rPr>
                <w:color w:val="000000"/>
                <w:sz w:val="16"/>
                <w:szCs w:val="16"/>
              </w:rPr>
            </w:pPr>
          </w:p>
        </w:tc>
      </w:tr>
      <w:tr w:rsidR="004375CD" w14:paraId="50029E99" w14:textId="77777777" w:rsidTr="004375CD">
        <w:tblPrEx>
          <w:tblCellMar>
            <w:top w:w="0" w:type="dxa"/>
            <w:bottom w:w="0" w:type="dxa"/>
          </w:tblCellMar>
        </w:tblPrEx>
        <w:trPr>
          <w:trHeight w:val="434"/>
        </w:trPr>
        <w:tc>
          <w:tcPr>
            <w:tcW w:w="379" w:type="dxa"/>
            <w:tcBorders>
              <w:top w:val="single" w:sz="6" w:space="0" w:color="auto"/>
              <w:left w:val="single" w:sz="6" w:space="0" w:color="auto"/>
              <w:bottom w:val="nil"/>
              <w:right w:val="single" w:sz="6" w:space="0" w:color="808080"/>
            </w:tcBorders>
          </w:tcPr>
          <w:p w14:paraId="2FBE9117" w14:textId="77777777" w:rsidR="004375CD" w:rsidRDefault="004375CD">
            <w:pPr>
              <w:autoSpaceDE w:val="0"/>
              <w:autoSpaceDN w:val="0"/>
              <w:adjustRightInd w:val="0"/>
              <w:jc w:val="right"/>
              <w:rPr>
                <w:color w:val="000000"/>
                <w:sz w:val="16"/>
                <w:szCs w:val="16"/>
              </w:rPr>
            </w:pPr>
            <w:r>
              <w:rPr>
                <w:color w:val="000000"/>
                <w:sz w:val="16"/>
                <w:szCs w:val="16"/>
              </w:rPr>
              <w:t>27</w:t>
            </w:r>
          </w:p>
        </w:tc>
        <w:tc>
          <w:tcPr>
            <w:tcW w:w="1387" w:type="dxa"/>
            <w:tcBorders>
              <w:top w:val="single" w:sz="6" w:space="0" w:color="auto"/>
              <w:left w:val="single" w:sz="6" w:space="0" w:color="808080"/>
              <w:bottom w:val="nil"/>
              <w:right w:val="single" w:sz="6" w:space="0" w:color="808080"/>
            </w:tcBorders>
          </w:tcPr>
          <w:p w14:paraId="3CD0F4A0" w14:textId="77777777" w:rsidR="004375CD" w:rsidRDefault="004375CD">
            <w:pPr>
              <w:autoSpaceDE w:val="0"/>
              <w:autoSpaceDN w:val="0"/>
              <w:adjustRightInd w:val="0"/>
              <w:rPr>
                <w:color w:val="000000"/>
                <w:sz w:val="16"/>
                <w:szCs w:val="16"/>
              </w:rPr>
            </w:pPr>
            <w:r>
              <w:rPr>
                <w:color w:val="000000"/>
                <w:sz w:val="16"/>
                <w:szCs w:val="16"/>
              </w:rPr>
              <w:t>917862111RT5</w:t>
            </w:r>
          </w:p>
        </w:tc>
        <w:tc>
          <w:tcPr>
            <w:tcW w:w="6987" w:type="dxa"/>
            <w:tcBorders>
              <w:top w:val="single" w:sz="6" w:space="0" w:color="auto"/>
              <w:left w:val="single" w:sz="6" w:space="0" w:color="808080"/>
              <w:bottom w:val="nil"/>
              <w:right w:val="single" w:sz="6" w:space="0" w:color="808080"/>
            </w:tcBorders>
          </w:tcPr>
          <w:p w14:paraId="37456CBA" w14:textId="77777777" w:rsidR="004375CD" w:rsidRDefault="004375CD">
            <w:pPr>
              <w:autoSpaceDE w:val="0"/>
              <w:autoSpaceDN w:val="0"/>
              <w:adjustRightInd w:val="0"/>
              <w:rPr>
                <w:color w:val="000000"/>
                <w:sz w:val="16"/>
                <w:szCs w:val="16"/>
              </w:rPr>
            </w:pPr>
            <w:r>
              <w:rPr>
                <w:color w:val="000000"/>
                <w:sz w:val="16"/>
                <w:szCs w:val="16"/>
              </w:rPr>
              <w:t>Osazení stojatého obrubníku betonového, s boční opěrou, do lože z betonu C 12/15 včetně obrubníku ABO 100/10/25</w:t>
            </w:r>
          </w:p>
        </w:tc>
        <w:tc>
          <w:tcPr>
            <w:tcW w:w="535" w:type="dxa"/>
            <w:tcBorders>
              <w:top w:val="single" w:sz="6" w:space="0" w:color="auto"/>
              <w:left w:val="single" w:sz="6" w:space="0" w:color="808080"/>
              <w:bottom w:val="nil"/>
              <w:right w:val="single" w:sz="6" w:space="0" w:color="808080"/>
            </w:tcBorders>
          </w:tcPr>
          <w:p w14:paraId="7D68E3CC"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nil"/>
              <w:right w:val="single" w:sz="6" w:space="0" w:color="808080"/>
            </w:tcBorders>
          </w:tcPr>
          <w:p w14:paraId="3BF80D35" w14:textId="77777777" w:rsidR="004375CD" w:rsidRDefault="004375CD">
            <w:pPr>
              <w:autoSpaceDE w:val="0"/>
              <w:autoSpaceDN w:val="0"/>
              <w:adjustRightInd w:val="0"/>
              <w:jc w:val="right"/>
              <w:rPr>
                <w:color w:val="000000"/>
                <w:sz w:val="16"/>
                <w:szCs w:val="16"/>
              </w:rPr>
            </w:pPr>
            <w:r>
              <w:rPr>
                <w:color w:val="000000"/>
                <w:sz w:val="16"/>
                <w:szCs w:val="16"/>
              </w:rPr>
              <w:t>22,00000</w:t>
            </w:r>
          </w:p>
        </w:tc>
        <w:tc>
          <w:tcPr>
            <w:tcW w:w="1088" w:type="dxa"/>
            <w:tcBorders>
              <w:top w:val="single" w:sz="6" w:space="0" w:color="auto"/>
              <w:left w:val="single" w:sz="6" w:space="0" w:color="808080"/>
              <w:bottom w:val="nil"/>
              <w:right w:val="single" w:sz="6" w:space="0" w:color="808080"/>
            </w:tcBorders>
            <w:shd w:val="solid" w:color="99CCFF" w:fill="auto"/>
          </w:tcPr>
          <w:p w14:paraId="361F8D16" w14:textId="77777777" w:rsidR="004375CD" w:rsidRDefault="004375CD">
            <w:pPr>
              <w:autoSpaceDE w:val="0"/>
              <w:autoSpaceDN w:val="0"/>
              <w:adjustRightInd w:val="0"/>
              <w:jc w:val="right"/>
              <w:rPr>
                <w:color w:val="000000"/>
                <w:sz w:val="16"/>
                <w:szCs w:val="16"/>
              </w:rPr>
            </w:pPr>
            <w:r>
              <w:rPr>
                <w:color w:val="000000"/>
                <w:sz w:val="16"/>
                <w:szCs w:val="16"/>
              </w:rPr>
              <w:t>544,38</w:t>
            </w:r>
          </w:p>
        </w:tc>
        <w:tc>
          <w:tcPr>
            <w:tcW w:w="1404" w:type="dxa"/>
            <w:tcBorders>
              <w:top w:val="single" w:sz="6" w:space="0" w:color="auto"/>
              <w:left w:val="single" w:sz="6" w:space="0" w:color="808080"/>
              <w:bottom w:val="nil"/>
              <w:right w:val="single" w:sz="6" w:space="0" w:color="808080"/>
            </w:tcBorders>
          </w:tcPr>
          <w:p w14:paraId="73744EDE" w14:textId="77777777" w:rsidR="004375CD" w:rsidRDefault="004375CD">
            <w:pPr>
              <w:autoSpaceDE w:val="0"/>
              <w:autoSpaceDN w:val="0"/>
              <w:adjustRightInd w:val="0"/>
              <w:jc w:val="right"/>
              <w:rPr>
                <w:color w:val="000000"/>
                <w:sz w:val="16"/>
                <w:szCs w:val="16"/>
              </w:rPr>
            </w:pPr>
            <w:r>
              <w:rPr>
                <w:color w:val="000000"/>
                <w:sz w:val="16"/>
                <w:szCs w:val="16"/>
              </w:rPr>
              <w:t>11 976,36</w:t>
            </w:r>
          </w:p>
        </w:tc>
      </w:tr>
      <w:tr w:rsidR="004375CD" w14:paraId="3B54A657" w14:textId="77777777" w:rsidTr="004375CD">
        <w:tblPrEx>
          <w:tblCellMar>
            <w:top w:w="0" w:type="dxa"/>
            <w:bottom w:w="0" w:type="dxa"/>
          </w:tblCellMar>
        </w:tblPrEx>
        <w:trPr>
          <w:trHeight w:val="434"/>
        </w:trPr>
        <w:tc>
          <w:tcPr>
            <w:tcW w:w="379" w:type="dxa"/>
            <w:tcBorders>
              <w:top w:val="single" w:sz="6" w:space="0" w:color="auto"/>
              <w:left w:val="single" w:sz="6" w:space="0" w:color="auto"/>
              <w:bottom w:val="nil"/>
              <w:right w:val="single" w:sz="6" w:space="0" w:color="808080"/>
            </w:tcBorders>
          </w:tcPr>
          <w:p w14:paraId="0F8B287B" w14:textId="77777777" w:rsidR="004375CD" w:rsidRDefault="004375CD">
            <w:pPr>
              <w:autoSpaceDE w:val="0"/>
              <w:autoSpaceDN w:val="0"/>
              <w:adjustRightInd w:val="0"/>
              <w:jc w:val="right"/>
              <w:rPr>
                <w:color w:val="000000"/>
                <w:sz w:val="16"/>
                <w:szCs w:val="16"/>
              </w:rPr>
            </w:pPr>
            <w:r>
              <w:rPr>
                <w:color w:val="000000"/>
                <w:sz w:val="16"/>
                <w:szCs w:val="16"/>
              </w:rPr>
              <w:t>28</w:t>
            </w:r>
          </w:p>
        </w:tc>
        <w:tc>
          <w:tcPr>
            <w:tcW w:w="1387" w:type="dxa"/>
            <w:tcBorders>
              <w:top w:val="single" w:sz="6" w:space="0" w:color="auto"/>
              <w:left w:val="single" w:sz="6" w:space="0" w:color="808080"/>
              <w:bottom w:val="nil"/>
              <w:right w:val="single" w:sz="6" w:space="0" w:color="808080"/>
            </w:tcBorders>
          </w:tcPr>
          <w:p w14:paraId="689CA271" w14:textId="77777777" w:rsidR="004375CD" w:rsidRDefault="004375CD">
            <w:pPr>
              <w:autoSpaceDE w:val="0"/>
              <w:autoSpaceDN w:val="0"/>
              <w:adjustRightInd w:val="0"/>
              <w:rPr>
                <w:color w:val="000000"/>
                <w:sz w:val="16"/>
                <w:szCs w:val="16"/>
              </w:rPr>
            </w:pPr>
            <w:r>
              <w:rPr>
                <w:color w:val="000000"/>
                <w:sz w:val="16"/>
                <w:szCs w:val="16"/>
              </w:rPr>
              <w:t>917862111RT7</w:t>
            </w:r>
          </w:p>
        </w:tc>
        <w:tc>
          <w:tcPr>
            <w:tcW w:w="6987" w:type="dxa"/>
            <w:tcBorders>
              <w:top w:val="single" w:sz="6" w:space="0" w:color="auto"/>
              <w:left w:val="single" w:sz="6" w:space="0" w:color="808080"/>
              <w:bottom w:val="nil"/>
              <w:right w:val="single" w:sz="6" w:space="0" w:color="808080"/>
            </w:tcBorders>
          </w:tcPr>
          <w:p w14:paraId="5C10A5E3" w14:textId="77777777" w:rsidR="004375CD" w:rsidRDefault="004375CD">
            <w:pPr>
              <w:autoSpaceDE w:val="0"/>
              <w:autoSpaceDN w:val="0"/>
              <w:adjustRightInd w:val="0"/>
              <w:rPr>
                <w:color w:val="000000"/>
                <w:sz w:val="16"/>
                <w:szCs w:val="16"/>
              </w:rPr>
            </w:pPr>
            <w:r>
              <w:rPr>
                <w:color w:val="000000"/>
                <w:sz w:val="16"/>
                <w:szCs w:val="16"/>
              </w:rPr>
              <w:t>Osazení stojatého obrubníku betonového, s boční opěrou, do lože z betonu C 12/15 včetně obrubníku ABO 2 - 15 100/15/25</w:t>
            </w:r>
          </w:p>
        </w:tc>
        <w:tc>
          <w:tcPr>
            <w:tcW w:w="535" w:type="dxa"/>
            <w:tcBorders>
              <w:top w:val="single" w:sz="6" w:space="0" w:color="auto"/>
              <w:left w:val="single" w:sz="6" w:space="0" w:color="808080"/>
              <w:bottom w:val="nil"/>
              <w:right w:val="single" w:sz="6" w:space="0" w:color="808080"/>
            </w:tcBorders>
          </w:tcPr>
          <w:p w14:paraId="05B8D155"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nil"/>
              <w:right w:val="single" w:sz="6" w:space="0" w:color="808080"/>
            </w:tcBorders>
          </w:tcPr>
          <w:p w14:paraId="1E435185" w14:textId="77777777" w:rsidR="004375CD" w:rsidRDefault="004375CD">
            <w:pPr>
              <w:autoSpaceDE w:val="0"/>
              <w:autoSpaceDN w:val="0"/>
              <w:adjustRightInd w:val="0"/>
              <w:jc w:val="right"/>
              <w:rPr>
                <w:color w:val="000000"/>
                <w:sz w:val="16"/>
                <w:szCs w:val="16"/>
              </w:rPr>
            </w:pPr>
            <w:r>
              <w:rPr>
                <w:color w:val="000000"/>
                <w:sz w:val="16"/>
                <w:szCs w:val="16"/>
              </w:rPr>
              <w:t>26,00000</w:t>
            </w:r>
          </w:p>
        </w:tc>
        <w:tc>
          <w:tcPr>
            <w:tcW w:w="1088" w:type="dxa"/>
            <w:tcBorders>
              <w:top w:val="single" w:sz="6" w:space="0" w:color="auto"/>
              <w:left w:val="single" w:sz="6" w:space="0" w:color="808080"/>
              <w:bottom w:val="nil"/>
              <w:right w:val="single" w:sz="6" w:space="0" w:color="808080"/>
            </w:tcBorders>
            <w:shd w:val="solid" w:color="99CCFF" w:fill="auto"/>
          </w:tcPr>
          <w:p w14:paraId="179B122B" w14:textId="77777777" w:rsidR="004375CD" w:rsidRDefault="004375CD">
            <w:pPr>
              <w:autoSpaceDE w:val="0"/>
              <w:autoSpaceDN w:val="0"/>
              <w:adjustRightInd w:val="0"/>
              <w:jc w:val="right"/>
              <w:rPr>
                <w:color w:val="000000"/>
                <w:sz w:val="16"/>
                <w:szCs w:val="16"/>
              </w:rPr>
            </w:pPr>
            <w:r>
              <w:rPr>
                <w:color w:val="000000"/>
                <w:sz w:val="16"/>
                <w:szCs w:val="16"/>
              </w:rPr>
              <w:t>613,69</w:t>
            </w:r>
          </w:p>
        </w:tc>
        <w:tc>
          <w:tcPr>
            <w:tcW w:w="1404" w:type="dxa"/>
            <w:tcBorders>
              <w:top w:val="single" w:sz="6" w:space="0" w:color="auto"/>
              <w:left w:val="single" w:sz="6" w:space="0" w:color="808080"/>
              <w:bottom w:val="nil"/>
              <w:right w:val="single" w:sz="6" w:space="0" w:color="808080"/>
            </w:tcBorders>
          </w:tcPr>
          <w:p w14:paraId="3314AD99" w14:textId="77777777" w:rsidR="004375CD" w:rsidRDefault="004375CD">
            <w:pPr>
              <w:autoSpaceDE w:val="0"/>
              <w:autoSpaceDN w:val="0"/>
              <w:adjustRightInd w:val="0"/>
              <w:jc w:val="right"/>
              <w:rPr>
                <w:color w:val="000000"/>
                <w:sz w:val="16"/>
                <w:szCs w:val="16"/>
              </w:rPr>
            </w:pPr>
            <w:r>
              <w:rPr>
                <w:color w:val="000000"/>
                <w:sz w:val="16"/>
                <w:szCs w:val="16"/>
              </w:rPr>
              <w:t>15 955,94</w:t>
            </w:r>
          </w:p>
        </w:tc>
      </w:tr>
      <w:tr w:rsidR="004375CD" w14:paraId="03D5B261" w14:textId="77777777" w:rsidTr="004375CD">
        <w:tblPrEx>
          <w:tblCellMar>
            <w:top w:w="0" w:type="dxa"/>
            <w:bottom w:w="0" w:type="dxa"/>
          </w:tblCellMar>
        </w:tblPrEx>
        <w:trPr>
          <w:trHeight w:val="434"/>
        </w:trPr>
        <w:tc>
          <w:tcPr>
            <w:tcW w:w="379" w:type="dxa"/>
            <w:tcBorders>
              <w:top w:val="single" w:sz="6" w:space="0" w:color="auto"/>
              <w:left w:val="single" w:sz="6" w:space="0" w:color="auto"/>
              <w:bottom w:val="nil"/>
              <w:right w:val="single" w:sz="6" w:space="0" w:color="808080"/>
            </w:tcBorders>
          </w:tcPr>
          <w:p w14:paraId="397E36B1" w14:textId="77777777" w:rsidR="004375CD" w:rsidRDefault="004375CD">
            <w:pPr>
              <w:autoSpaceDE w:val="0"/>
              <w:autoSpaceDN w:val="0"/>
              <w:adjustRightInd w:val="0"/>
              <w:jc w:val="right"/>
              <w:rPr>
                <w:color w:val="000000"/>
                <w:sz w:val="16"/>
                <w:szCs w:val="16"/>
              </w:rPr>
            </w:pPr>
            <w:r>
              <w:rPr>
                <w:color w:val="000000"/>
                <w:sz w:val="16"/>
                <w:szCs w:val="16"/>
              </w:rPr>
              <w:t>29</w:t>
            </w:r>
          </w:p>
        </w:tc>
        <w:tc>
          <w:tcPr>
            <w:tcW w:w="1387" w:type="dxa"/>
            <w:tcBorders>
              <w:top w:val="single" w:sz="6" w:space="0" w:color="auto"/>
              <w:left w:val="single" w:sz="6" w:space="0" w:color="808080"/>
              <w:bottom w:val="nil"/>
              <w:right w:val="single" w:sz="6" w:space="0" w:color="808080"/>
            </w:tcBorders>
          </w:tcPr>
          <w:p w14:paraId="3A04EB09" w14:textId="77777777" w:rsidR="004375CD" w:rsidRDefault="004375CD">
            <w:pPr>
              <w:autoSpaceDE w:val="0"/>
              <w:autoSpaceDN w:val="0"/>
              <w:adjustRightInd w:val="0"/>
              <w:rPr>
                <w:color w:val="000000"/>
                <w:sz w:val="16"/>
                <w:szCs w:val="16"/>
              </w:rPr>
            </w:pPr>
            <w:r>
              <w:rPr>
                <w:color w:val="000000"/>
                <w:sz w:val="16"/>
                <w:szCs w:val="16"/>
              </w:rPr>
              <w:t>917862111RV3</w:t>
            </w:r>
          </w:p>
        </w:tc>
        <w:tc>
          <w:tcPr>
            <w:tcW w:w="6987" w:type="dxa"/>
            <w:tcBorders>
              <w:top w:val="single" w:sz="6" w:space="0" w:color="auto"/>
              <w:left w:val="single" w:sz="6" w:space="0" w:color="808080"/>
              <w:bottom w:val="nil"/>
              <w:right w:val="single" w:sz="6" w:space="0" w:color="808080"/>
            </w:tcBorders>
          </w:tcPr>
          <w:p w14:paraId="69B97DBA" w14:textId="77777777" w:rsidR="004375CD" w:rsidRDefault="004375CD">
            <w:pPr>
              <w:autoSpaceDE w:val="0"/>
              <w:autoSpaceDN w:val="0"/>
              <w:adjustRightInd w:val="0"/>
              <w:rPr>
                <w:color w:val="000000"/>
                <w:sz w:val="16"/>
                <w:szCs w:val="16"/>
              </w:rPr>
            </w:pPr>
            <w:r>
              <w:rPr>
                <w:color w:val="000000"/>
                <w:sz w:val="16"/>
                <w:szCs w:val="16"/>
              </w:rPr>
              <w:t>Osazení stojatého obrubníku betonového, s boční opěrou, do lože z betonu C 12/15 včetně obrubníku nájezdového CSB H 15 1000/150/150</w:t>
            </w:r>
          </w:p>
        </w:tc>
        <w:tc>
          <w:tcPr>
            <w:tcW w:w="535" w:type="dxa"/>
            <w:tcBorders>
              <w:top w:val="single" w:sz="6" w:space="0" w:color="auto"/>
              <w:left w:val="single" w:sz="6" w:space="0" w:color="808080"/>
              <w:bottom w:val="nil"/>
              <w:right w:val="single" w:sz="6" w:space="0" w:color="808080"/>
            </w:tcBorders>
          </w:tcPr>
          <w:p w14:paraId="0C193106"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nil"/>
              <w:right w:val="single" w:sz="6" w:space="0" w:color="808080"/>
            </w:tcBorders>
          </w:tcPr>
          <w:p w14:paraId="3D7A6E99" w14:textId="77777777" w:rsidR="004375CD" w:rsidRDefault="004375CD">
            <w:pPr>
              <w:autoSpaceDE w:val="0"/>
              <w:autoSpaceDN w:val="0"/>
              <w:adjustRightInd w:val="0"/>
              <w:jc w:val="right"/>
              <w:rPr>
                <w:color w:val="000000"/>
                <w:sz w:val="16"/>
                <w:szCs w:val="16"/>
              </w:rPr>
            </w:pPr>
            <w:r>
              <w:rPr>
                <w:color w:val="000000"/>
                <w:sz w:val="16"/>
                <w:szCs w:val="16"/>
              </w:rPr>
              <w:t>28,00000</w:t>
            </w:r>
          </w:p>
        </w:tc>
        <w:tc>
          <w:tcPr>
            <w:tcW w:w="1088" w:type="dxa"/>
            <w:tcBorders>
              <w:top w:val="single" w:sz="6" w:space="0" w:color="auto"/>
              <w:left w:val="single" w:sz="6" w:space="0" w:color="808080"/>
              <w:bottom w:val="nil"/>
              <w:right w:val="single" w:sz="6" w:space="0" w:color="808080"/>
            </w:tcBorders>
            <w:shd w:val="solid" w:color="99CCFF" w:fill="auto"/>
          </w:tcPr>
          <w:p w14:paraId="1CF1BEFF" w14:textId="77777777" w:rsidR="004375CD" w:rsidRDefault="004375CD">
            <w:pPr>
              <w:autoSpaceDE w:val="0"/>
              <w:autoSpaceDN w:val="0"/>
              <w:adjustRightInd w:val="0"/>
              <w:jc w:val="right"/>
              <w:rPr>
                <w:color w:val="000000"/>
                <w:sz w:val="16"/>
                <w:szCs w:val="16"/>
              </w:rPr>
            </w:pPr>
            <w:r>
              <w:rPr>
                <w:color w:val="000000"/>
                <w:sz w:val="16"/>
                <w:szCs w:val="16"/>
              </w:rPr>
              <w:t>514,25</w:t>
            </w:r>
          </w:p>
        </w:tc>
        <w:tc>
          <w:tcPr>
            <w:tcW w:w="1404" w:type="dxa"/>
            <w:tcBorders>
              <w:top w:val="single" w:sz="6" w:space="0" w:color="auto"/>
              <w:left w:val="single" w:sz="6" w:space="0" w:color="808080"/>
              <w:bottom w:val="nil"/>
              <w:right w:val="single" w:sz="6" w:space="0" w:color="808080"/>
            </w:tcBorders>
          </w:tcPr>
          <w:p w14:paraId="01390732" w14:textId="77777777" w:rsidR="004375CD" w:rsidRDefault="004375CD">
            <w:pPr>
              <w:autoSpaceDE w:val="0"/>
              <w:autoSpaceDN w:val="0"/>
              <w:adjustRightInd w:val="0"/>
              <w:jc w:val="right"/>
              <w:rPr>
                <w:color w:val="000000"/>
                <w:sz w:val="16"/>
                <w:szCs w:val="16"/>
              </w:rPr>
            </w:pPr>
            <w:r>
              <w:rPr>
                <w:color w:val="000000"/>
                <w:sz w:val="16"/>
                <w:szCs w:val="16"/>
              </w:rPr>
              <w:t>14 399,00</w:t>
            </w:r>
          </w:p>
        </w:tc>
      </w:tr>
      <w:tr w:rsidR="004375CD" w14:paraId="61D36D9C" w14:textId="77777777" w:rsidTr="004375CD">
        <w:tblPrEx>
          <w:tblCellMar>
            <w:top w:w="0" w:type="dxa"/>
            <w:bottom w:w="0" w:type="dxa"/>
          </w:tblCellMar>
        </w:tblPrEx>
        <w:trPr>
          <w:trHeight w:val="434"/>
        </w:trPr>
        <w:tc>
          <w:tcPr>
            <w:tcW w:w="379" w:type="dxa"/>
            <w:tcBorders>
              <w:top w:val="single" w:sz="6" w:space="0" w:color="auto"/>
              <w:left w:val="single" w:sz="6" w:space="0" w:color="auto"/>
              <w:bottom w:val="single" w:sz="6" w:space="0" w:color="auto"/>
              <w:right w:val="single" w:sz="6" w:space="0" w:color="808080"/>
            </w:tcBorders>
          </w:tcPr>
          <w:p w14:paraId="3828E2F8" w14:textId="77777777" w:rsidR="004375CD" w:rsidRDefault="004375CD">
            <w:pPr>
              <w:autoSpaceDE w:val="0"/>
              <w:autoSpaceDN w:val="0"/>
              <w:adjustRightInd w:val="0"/>
              <w:jc w:val="right"/>
              <w:rPr>
                <w:color w:val="000000"/>
                <w:sz w:val="16"/>
                <w:szCs w:val="16"/>
              </w:rPr>
            </w:pPr>
            <w:r>
              <w:rPr>
                <w:color w:val="000000"/>
                <w:sz w:val="16"/>
                <w:szCs w:val="16"/>
              </w:rPr>
              <w:t>30</w:t>
            </w:r>
          </w:p>
        </w:tc>
        <w:tc>
          <w:tcPr>
            <w:tcW w:w="1387" w:type="dxa"/>
            <w:tcBorders>
              <w:top w:val="single" w:sz="6" w:space="0" w:color="auto"/>
              <w:left w:val="single" w:sz="6" w:space="0" w:color="808080"/>
              <w:bottom w:val="single" w:sz="6" w:space="0" w:color="auto"/>
              <w:right w:val="single" w:sz="6" w:space="0" w:color="808080"/>
            </w:tcBorders>
          </w:tcPr>
          <w:p w14:paraId="13981E1E" w14:textId="77777777" w:rsidR="004375CD" w:rsidRDefault="004375CD">
            <w:pPr>
              <w:autoSpaceDE w:val="0"/>
              <w:autoSpaceDN w:val="0"/>
              <w:adjustRightInd w:val="0"/>
              <w:rPr>
                <w:color w:val="000000"/>
                <w:sz w:val="16"/>
                <w:szCs w:val="16"/>
              </w:rPr>
            </w:pPr>
            <w:r>
              <w:rPr>
                <w:color w:val="000000"/>
                <w:sz w:val="16"/>
                <w:szCs w:val="16"/>
              </w:rPr>
              <w:t>917862111RV4</w:t>
            </w:r>
          </w:p>
        </w:tc>
        <w:tc>
          <w:tcPr>
            <w:tcW w:w="6987" w:type="dxa"/>
            <w:tcBorders>
              <w:top w:val="single" w:sz="6" w:space="0" w:color="auto"/>
              <w:left w:val="single" w:sz="6" w:space="0" w:color="808080"/>
              <w:bottom w:val="single" w:sz="6" w:space="0" w:color="auto"/>
              <w:right w:val="single" w:sz="6" w:space="0" w:color="808080"/>
            </w:tcBorders>
          </w:tcPr>
          <w:p w14:paraId="4DC82D34" w14:textId="77777777" w:rsidR="004375CD" w:rsidRDefault="004375CD">
            <w:pPr>
              <w:autoSpaceDE w:val="0"/>
              <w:autoSpaceDN w:val="0"/>
              <w:adjustRightInd w:val="0"/>
              <w:rPr>
                <w:color w:val="000000"/>
                <w:sz w:val="16"/>
                <w:szCs w:val="16"/>
              </w:rPr>
            </w:pPr>
            <w:r>
              <w:rPr>
                <w:color w:val="000000"/>
                <w:sz w:val="16"/>
                <w:szCs w:val="16"/>
              </w:rPr>
              <w:t xml:space="preserve">Osazení stojatého obrubníku betonového, s boční opěrou, do lože z betonu C 12/15 </w:t>
            </w:r>
            <w:proofErr w:type="spellStart"/>
            <w:r>
              <w:rPr>
                <w:color w:val="000000"/>
                <w:sz w:val="16"/>
                <w:szCs w:val="16"/>
              </w:rPr>
              <w:t>vč.obrub.nájezd.náběh.CSB</w:t>
            </w:r>
            <w:proofErr w:type="spellEnd"/>
            <w:r>
              <w:rPr>
                <w:color w:val="000000"/>
                <w:sz w:val="16"/>
                <w:szCs w:val="16"/>
              </w:rPr>
              <w:t xml:space="preserve"> H 15/25 1000/150/150-250</w:t>
            </w:r>
          </w:p>
        </w:tc>
        <w:tc>
          <w:tcPr>
            <w:tcW w:w="535" w:type="dxa"/>
            <w:tcBorders>
              <w:top w:val="single" w:sz="6" w:space="0" w:color="auto"/>
              <w:left w:val="single" w:sz="6" w:space="0" w:color="808080"/>
              <w:bottom w:val="single" w:sz="6" w:space="0" w:color="auto"/>
              <w:right w:val="single" w:sz="6" w:space="0" w:color="808080"/>
            </w:tcBorders>
          </w:tcPr>
          <w:p w14:paraId="137B0899"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single" w:sz="6" w:space="0" w:color="auto"/>
              <w:right w:val="single" w:sz="6" w:space="0" w:color="808080"/>
            </w:tcBorders>
          </w:tcPr>
          <w:p w14:paraId="72058DDA" w14:textId="77777777" w:rsidR="004375CD" w:rsidRDefault="004375CD">
            <w:pPr>
              <w:autoSpaceDE w:val="0"/>
              <w:autoSpaceDN w:val="0"/>
              <w:adjustRightInd w:val="0"/>
              <w:jc w:val="right"/>
              <w:rPr>
                <w:color w:val="000000"/>
                <w:sz w:val="16"/>
                <w:szCs w:val="16"/>
              </w:rPr>
            </w:pPr>
            <w:r>
              <w:rPr>
                <w:color w:val="000000"/>
                <w:sz w:val="16"/>
                <w:szCs w:val="16"/>
              </w:rPr>
              <w:t>6,00000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A1FCDD8" w14:textId="77777777" w:rsidR="004375CD" w:rsidRDefault="004375CD">
            <w:pPr>
              <w:autoSpaceDE w:val="0"/>
              <w:autoSpaceDN w:val="0"/>
              <w:adjustRightInd w:val="0"/>
              <w:jc w:val="right"/>
              <w:rPr>
                <w:color w:val="000000"/>
                <w:sz w:val="16"/>
                <w:szCs w:val="16"/>
              </w:rPr>
            </w:pPr>
            <w:r>
              <w:rPr>
                <w:color w:val="000000"/>
                <w:sz w:val="16"/>
                <w:szCs w:val="16"/>
              </w:rPr>
              <w:t>846,71</w:t>
            </w:r>
          </w:p>
        </w:tc>
        <w:tc>
          <w:tcPr>
            <w:tcW w:w="1404" w:type="dxa"/>
            <w:tcBorders>
              <w:top w:val="single" w:sz="6" w:space="0" w:color="auto"/>
              <w:left w:val="single" w:sz="6" w:space="0" w:color="808080"/>
              <w:bottom w:val="single" w:sz="6" w:space="0" w:color="auto"/>
              <w:right w:val="single" w:sz="6" w:space="0" w:color="808080"/>
            </w:tcBorders>
          </w:tcPr>
          <w:p w14:paraId="1128B5CF" w14:textId="77777777" w:rsidR="004375CD" w:rsidRDefault="004375CD">
            <w:pPr>
              <w:autoSpaceDE w:val="0"/>
              <w:autoSpaceDN w:val="0"/>
              <w:adjustRightInd w:val="0"/>
              <w:jc w:val="right"/>
              <w:rPr>
                <w:color w:val="000000"/>
                <w:sz w:val="16"/>
                <w:szCs w:val="16"/>
              </w:rPr>
            </w:pPr>
            <w:r>
              <w:rPr>
                <w:color w:val="000000"/>
                <w:sz w:val="16"/>
                <w:szCs w:val="16"/>
              </w:rPr>
              <w:t>5 080,26</w:t>
            </w:r>
          </w:p>
        </w:tc>
      </w:tr>
      <w:tr w:rsidR="004375CD" w14:paraId="506CBCC6" w14:textId="77777777" w:rsidTr="004375CD">
        <w:tblPrEx>
          <w:tblCellMar>
            <w:top w:w="0" w:type="dxa"/>
            <w:bottom w:w="0" w:type="dxa"/>
          </w:tblCellMar>
        </w:tblPrEx>
        <w:trPr>
          <w:trHeight w:val="247"/>
        </w:trPr>
        <w:tc>
          <w:tcPr>
            <w:tcW w:w="379" w:type="dxa"/>
            <w:tcBorders>
              <w:top w:val="nil"/>
              <w:left w:val="nil"/>
              <w:bottom w:val="nil"/>
              <w:right w:val="nil"/>
            </w:tcBorders>
          </w:tcPr>
          <w:p w14:paraId="0720E858"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47E3650"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48F65355" w14:textId="77777777" w:rsidR="004375CD" w:rsidRDefault="004375CD">
            <w:pPr>
              <w:autoSpaceDE w:val="0"/>
              <w:autoSpaceDN w:val="0"/>
              <w:adjustRightInd w:val="0"/>
              <w:rPr>
                <w:color w:val="0000FF"/>
                <w:sz w:val="16"/>
                <w:szCs w:val="16"/>
              </w:rPr>
            </w:pPr>
            <w:proofErr w:type="gramStart"/>
            <w:r>
              <w:rPr>
                <w:color w:val="0000FF"/>
                <w:sz w:val="16"/>
                <w:szCs w:val="16"/>
              </w:rPr>
              <w:t>L :</w:t>
            </w:r>
            <w:proofErr w:type="gramEnd"/>
            <w:r>
              <w:rPr>
                <w:color w:val="0000FF"/>
                <w:sz w:val="16"/>
                <w:szCs w:val="16"/>
              </w:rPr>
              <w:t xml:space="preserve"> 3</w:t>
            </w:r>
          </w:p>
        </w:tc>
        <w:tc>
          <w:tcPr>
            <w:tcW w:w="535" w:type="dxa"/>
            <w:tcBorders>
              <w:top w:val="nil"/>
              <w:left w:val="nil"/>
              <w:bottom w:val="nil"/>
              <w:right w:val="nil"/>
            </w:tcBorders>
          </w:tcPr>
          <w:p w14:paraId="2CE7CD87"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53C4923A" w14:textId="77777777" w:rsidR="004375CD" w:rsidRDefault="004375CD">
            <w:pPr>
              <w:autoSpaceDE w:val="0"/>
              <w:autoSpaceDN w:val="0"/>
              <w:adjustRightInd w:val="0"/>
              <w:jc w:val="right"/>
              <w:rPr>
                <w:color w:val="0000FF"/>
                <w:sz w:val="16"/>
                <w:szCs w:val="16"/>
              </w:rPr>
            </w:pPr>
            <w:r>
              <w:rPr>
                <w:color w:val="0000FF"/>
                <w:sz w:val="16"/>
                <w:szCs w:val="16"/>
              </w:rPr>
              <w:t>3,00000</w:t>
            </w:r>
          </w:p>
        </w:tc>
        <w:tc>
          <w:tcPr>
            <w:tcW w:w="1088" w:type="dxa"/>
            <w:tcBorders>
              <w:top w:val="nil"/>
              <w:left w:val="nil"/>
              <w:bottom w:val="nil"/>
              <w:right w:val="nil"/>
            </w:tcBorders>
          </w:tcPr>
          <w:p w14:paraId="372AA146"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7979CAF9" w14:textId="77777777" w:rsidR="004375CD" w:rsidRDefault="004375CD">
            <w:pPr>
              <w:autoSpaceDE w:val="0"/>
              <w:autoSpaceDN w:val="0"/>
              <w:adjustRightInd w:val="0"/>
              <w:jc w:val="right"/>
              <w:rPr>
                <w:color w:val="000000"/>
                <w:sz w:val="16"/>
                <w:szCs w:val="16"/>
              </w:rPr>
            </w:pPr>
          </w:p>
        </w:tc>
      </w:tr>
      <w:tr w:rsidR="004375CD" w14:paraId="53709E72" w14:textId="77777777" w:rsidTr="004375CD">
        <w:tblPrEx>
          <w:tblCellMar>
            <w:top w:w="0" w:type="dxa"/>
            <w:bottom w:w="0" w:type="dxa"/>
          </w:tblCellMar>
        </w:tblPrEx>
        <w:trPr>
          <w:trHeight w:val="247"/>
        </w:trPr>
        <w:tc>
          <w:tcPr>
            <w:tcW w:w="379" w:type="dxa"/>
            <w:tcBorders>
              <w:top w:val="nil"/>
              <w:left w:val="nil"/>
              <w:bottom w:val="nil"/>
              <w:right w:val="nil"/>
            </w:tcBorders>
          </w:tcPr>
          <w:p w14:paraId="7692DDC1"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7B522F8B"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1AF6E035" w14:textId="77777777" w:rsidR="004375CD" w:rsidRDefault="004375CD">
            <w:pPr>
              <w:autoSpaceDE w:val="0"/>
              <w:autoSpaceDN w:val="0"/>
              <w:adjustRightInd w:val="0"/>
              <w:rPr>
                <w:color w:val="0000FF"/>
                <w:sz w:val="16"/>
                <w:szCs w:val="16"/>
              </w:rPr>
            </w:pPr>
            <w:proofErr w:type="gramStart"/>
            <w:r>
              <w:rPr>
                <w:color w:val="0000FF"/>
                <w:sz w:val="16"/>
                <w:szCs w:val="16"/>
              </w:rPr>
              <w:t>P :</w:t>
            </w:r>
            <w:proofErr w:type="gramEnd"/>
            <w:r>
              <w:rPr>
                <w:color w:val="0000FF"/>
                <w:sz w:val="16"/>
                <w:szCs w:val="16"/>
              </w:rPr>
              <w:t xml:space="preserve"> 3</w:t>
            </w:r>
          </w:p>
        </w:tc>
        <w:tc>
          <w:tcPr>
            <w:tcW w:w="535" w:type="dxa"/>
            <w:tcBorders>
              <w:top w:val="nil"/>
              <w:left w:val="nil"/>
              <w:bottom w:val="nil"/>
              <w:right w:val="nil"/>
            </w:tcBorders>
          </w:tcPr>
          <w:p w14:paraId="0C041CB6"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14CE2239" w14:textId="77777777" w:rsidR="004375CD" w:rsidRDefault="004375CD">
            <w:pPr>
              <w:autoSpaceDE w:val="0"/>
              <w:autoSpaceDN w:val="0"/>
              <w:adjustRightInd w:val="0"/>
              <w:jc w:val="right"/>
              <w:rPr>
                <w:color w:val="0000FF"/>
                <w:sz w:val="16"/>
                <w:szCs w:val="16"/>
              </w:rPr>
            </w:pPr>
            <w:r>
              <w:rPr>
                <w:color w:val="0000FF"/>
                <w:sz w:val="16"/>
                <w:szCs w:val="16"/>
              </w:rPr>
              <w:t>3,00000</w:t>
            </w:r>
          </w:p>
        </w:tc>
        <w:tc>
          <w:tcPr>
            <w:tcW w:w="1088" w:type="dxa"/>
            <w:tcBorders>
              <w:top w:val="nil"/>
              <w:left w:val="nil"/>
              <w:bottom w:val="nil"/>
              <w:right w:val="nil"/>
            </w:tcBorders>
          </w:tcPr>
          <w:p w14:paraId="4303AFB6"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7F78AC22" w14:textId="77777777" w:rsidR="004375CD" w:rsidRDefault="004375CD">
            <w:pPr>
              <w:autoSpaceDE w:val="0"/>
              <w:autoSpaceDN w:val="0"/>
              <w:adjustRightInd w:val="0"/>
              <w:jc w:val="right"/>
              <w:rPr>
                <w:color w:val="000000"/>
                <w:sz w:val="16"/>
                <w:szCs w:val="16"/>
              </w:rPr>
            </w:pPr>
          </w:p>
        </w:tc>
      </w:tr>
      <w:tr w:rsidR="004375CD" w14:paraId="1E250356"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227B4C44" w14:textId="77777777" w:rsidR="004375CD" w:rsidRDefault="004375CD">
            <w:pPr>
              <w:autoSpaceDE w:val="0"/>
              <w:autoSpaceDN w:val="0"/>
              <w:adjustRightInd w:val="0"/>
              <w:jc w:val="right"/>
              <w:rPr>
                <w:color w:val="000000"/>
                <w:sz w:val="16"/>
                <w:szCs w:val="16"/>
              </w:rPr>
            </w:pPr>
            <w:r>
              <w:rPr>
                <w:color w:val="000000"/>
                <w:sz w:val="16"/>
                <w:szCs w:val="16"/>
              </w:rPr>
              <w:t>31</w:t>
            </w:r>
          </w:p>
        </w:tc>
        <w:tc>
          <w:tcPr>
            <w:tcW w:w="1387" w:type="dxa"/>
            <w:tcBorders>
              <w:top w:val="single" w:sz="6" w:space="0" w:color="auto"/>
              <w:left w:val="single" w:sz="6" w:space="0" w:color="808080"/>
              <w:bottom w:val="single" w:sz="6" w:space="0" w:color="auto"/>
              <w:right w:val="single" w:sz="6" w:space="0" w:color="808080"/>
            </w:tcBorders>
          </w:tcPr>
          <w:p w14:paraId="6F297FCD" w14:textId="77777777" w:rsidR="004375CD" w:rsidRDefault="004375CD">
            <w:pPr>
              <w:autoSpaceDE w:val="0"/>
              <w:autoSpaceDN w:val="0"/>
              <w:adjustRightInd w:val="0"/>
              <w:rPr>
                <w:color w:val="000000"/>
                <w:sz w:val="16"/>
                <w:szCs w:val="16"/>
              </w:rPr>
            </w:pPr>
            <w:r>
              <w:rPr>
                <w:color w:val="000000"/>
                <w:sz w:val="16"/>
                <w:szCs w:val="16"/>
              </w:rPr>
              <w:t>915721111R00</w:t>
            </w:r>
          </w:p>
        </w:tc>
        <w:tc>
          <w:tcPr>
            <w:tcW w:w="6987" w:type="dxa"/>
            <w:tcBorders>
              <w:top w:val="single" w:sz="6" w:space="0" w:color="auto"/>
              <w:left w:val="single" w:sz="6" w:space="0" w:color="808080"/>
              <w:bottom w:val="single" w:sz="6" w:space="0" w:color="auto"/>
              <w:right w:val="single" w:sz="6" w:space="0" w:color="808080"/>
            </w:tcBorders>
          </w:tcPr>
          <w:p w14:paraId="2618D708" w14:textId="77777777" w:rsidR="004375CD" w:rsidRDefault="004375CD">
            <w:pPr>
              <w:autoSpaceDE w:val="0"/>
              <w:autoSpaceDN w:val="0"/>
              <w:adjustRightInd w:val="0"/>
              <w:rPr>
                <w:color w:val="000000"/>
                <w:sz w:val="16"/>
                <w:szCs w:val="16"/>
              </w:rPr>
            </w:pPr>
            <w:r>
              <w:rPr>
                <w:color w:val="000000"/>
                <w:sz w:val="16"/>
                <w:szCs w:val="16"/>
              </w:rPr>
              <w:t xml:space="preserve">Vodorovné značení </w:t>
            </w:r>
            <w:proofErr w:type="spellStart"/>
            <w:proofErr w:type="gramStart"/>
            <w:r>
              <w:rPr>
                <w:color w:val="000000"/>
                <w:sz w:val="16"/>
                <w:szCs w:val="16"/>
              </w:rPr>
              <w:t>střík.barvou</w:t>
            </w:r>
            <w:proofErr w:type="spellEnd"/>
            <w:proofErr w:type="gramEnd"/>
            <w:r>
              <w:rPr>
                <w:color w:val="000000"/>
                <w:sz w:val="16"/>
                <w:szCs w:val="16"/>
              </w:rPr>
              <w:t xml:space="preserve"> </w:t>
            </w:r>
            <w:proofErr w:type="spellStart"/>
            <w:r>
              <w:rPr>
                <w:color w:val="000000"/>
                <w:sz w:val="16"/>
                <w:szCs w:val="16"/>
              </w:rPr>
              <w:t>stopčar,zeber</w:t>
            </w:r>
            <w:proofErr w:type="spellEnd"/>
            <w:r>
              <w:rPr>
                <w:color w:val="000000"/>
                <w:sz w:val="16"/>
                <w:szCs w:val="16"/>
              </w:rPr>
              <w:t xml:space="preserve"> atd.</w:t>
            </w:r>
          </w:p>
        </w:tc>
        <w:tc>
          <w:tcPr>
            <w:tcW w:w="535" w:type="dxa"/>
            <w:tcBorders>
              <w:top w:val="single" w:sz="6" w:space="0" w:color="auto"/>
              <w:left w:val="single" w:sz="6" w:space="0" w:color="808080"/>
              <w:bottom w:val="single" w:sz="6" w:space="0" w:color="auto"/>
              <w:right w:val="single" w:sz="6" w:space="0" w:color="808080"/>
            </w:tcBorders>
          </w:tcPr>
          <w:p w14:paraId="21FE159D" w14:textId="77777777" w:rsidR="004375CD" w:rsidRDefault="004375CD">
            <w:pPr>
              <w:autoSpaceDE w:val="0"/>
              <w:autoSpaceDN w:val="0"/>
              <w:adjustRightInd w:val="0"/>
              <w:jc w:val="center"/>
              <w:rPr>
                <w:color w:val="000000"/>
                <w:sz w:val="16"/>
                <w:szCs w:val="16"/>
              </w:rPr>
            </w:pPr>
            <w:r>
              <w:rPr>
                <w:color w:val="000000"/>
                <w:sz w:val="16"/>
                <w:szCs w:val="16"/>
              </w:rPr>
              <w:t>m2</w:t>
            </w:r>
          </w:p>
        </w:tc>
        <w:tc>
          <w:tcPr>
            <w:tcW w:w="1166" w:type="dxa"/>
            <w:tcBorders>
              <w:top w:val="single" w:sz="6" w:space="0" w:color="auto"/>
              <w:left w:val="single" w:sz="6" w:space="0" w:color="808080"/>
              <w:bottom w:val="single" w:sz="6" w:space="0" w:color="auto"/>
              <w:right w:val="single" w:sz="6" w:space="0" w:color="808080"/>
            </w:tcBorders>
          </w:tcPr>
          <w:p w14:paraId="2B8FFB5B" w14:textId="77777777" w:rsidR="004375CD" w:rsidRDefault="004375CD">
            <w:pPr>
              <w:autoSpaceDE w:val="0"/>
              <w:autoSpaceDN w:val="0"/>
              <w:adjustRightInd w:val="0"/>
              <w:jc w:val="right"/>
              <w:rPr>
                <w:color w:val="000000"/>
                <w:sz w:val="16"/>
                <w:szCs w:val="16"/>
              </w:rPr>
            </w:pPr>
            <w:r>
              <w:rPr>
                <w:color w:val="000000"/>
                <w:sz w:val="16"/>
                <w:szCs w:val="16"/>
              </w:rPr>
              <w:t>14,00000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4DAAAB4C" w14:textId="77777777" w:rsidR="004375CD" w:rsidRDefault="004375CD">
            <w:pPr>
              <w:autoSpaceDE w:val="0"/>
              <w:autoSpaceDN w:val="0"/>
              <w:adjustRightInd w:val="0"/>
              <w:jc w:val="right"/>
              <w:rPr>
                <w:color w:val="000000"/>
                <w:sz w:val="16"/>
                <w:szCs w:val="16"/>
              </w:rPr>
            </w:pPr>
            <w:r>
              <w:rPr>
                <w:color w:val="000000"/>
                <w:sz w:val="16"/>
                <w:szCs w:val="16"/>
              </w:rPr>
              <w:t>509,23</w:t>
            </w:r>
          </w:p>
        </w:tc>
        <w:tc>
          <w:tcPr>
            <w:tcW w:w="1404" w:type="dxa"/>
            <w:tcBorders>
              <w:top w:val="single" w:sz="6" w:space="0" w:color="auto"/>
              <w:left w:val="single" w:sz="6" w:space="0" w:color="808080"/>
              <w:bottom w:val="single" w:sz="6" w:space="0" w:color="auto"/>
              <w:right w:val="single" w:sz="6" w:space="0" w:color="808080"/>
            </w:tcBorders>
          </w:tcPr>
          <w:p w14:paraId="277A6943" w14:textId="77777777" w:rsidR="004375CD" w:rsidRDefault="004375CD">
            <w:pPr>
              <w:autoSpaceDE w:val="0"/>
              <w:autoSpaceDN w:val="0"/>
              <w:adjustRightInd w:val="0"/>
              <w:jc w:val="right"/>
              <w:rPr>
                <w:color w:val="000000"/>
                <w:sz w:val="16"/>
                <w:szCs w:val="16"/>
              </w:rPr>
            </w:pPr>
            <w:r>
              <w:rPr>
                <w:color w:val="000000"/>
                <w:sz w:val="16"/>
                <w:szCs w:val="16"/>
              </w:rPr>
              <w:t>7 129,22</w:t>
            </w:r>
          </w:p>
        </w:tc>
      </w:tr>
      <w:tr w:rsidR="004375CD" w14:paraId="070604DD" w14:textId="77777777" w:rsidTr="004375CD">
        <w:tblPrEx>
          <w:tblCellMar>
            <w:top w:w="0" w:type="dxa"/>
            <w:bottom w:w="0" w:type="dxa"/>
          </w:tblCellMar>
        </w:tblPrEx>
        <w:trPr>
          <w:trHeight w:val="247"/>
        </w:trPr>
        <w:tc>
          <w:tcPr>
            <w:tcW w:w="379" w:type="dxa"/>
            <w:tcBorders>
              <w:top w:val="nil"/>
              <w:left w:val="nil"/>
              <w:bottom w:val="nil"/>
              <w:right w:val="nil"/>
            </w:tcBorders>
          </w:tcPr>
          <w:p w14:paraId="0CFDC579"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7E8D7484"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13BBE9B0" w14:textId="77777777" w:rsidR="004375CD" w:rsidRDefault="004375CD">
            <w:pPr>
              <w:autoSpaceDE w:val="0"/>
              <w:autoSpaceDN w:val="0"/>
              <w:adjustRightInd w:val="0"/>
              <w:rPr>
                <w:color w:val="0000FF"/>
                <w:sz w:val="16"/>
                <w:szCs w:val="16"/>
              </w:rPr>
            </w:pPr>
            <w:r>
              <w:rPr>
                <w:color w:val="0000FF"/>
                <w:sz w:val="16"/>
                <w:szCs w:val="16"/>
              </w:rPr>
              <w:t>V7</w:t>
            </w:r>
            <w:proofErr w:type="gramStart"/>
            <w:r>
              <w:rPr>
                <w:color w:val="0000FF"/>
                <w:sz w:val="16"/>
                <w:szCs w:val="16"/>
              </w:rPr>
              <w:t>a :</w:t>
            </w:r>
            <w:proofErr w:type="gramEnd"/>
            <w:r>
              <w:rPr>
                <w:color w:val="0000FF"/>
                <w:sz w:val="16"/>
                <w:szCs w:val="16"/>
              </w:rPr>
              <w:t xml:space="preserve"> 14</w:t>
            </w:r>
          </w:p>
        </w:tc>
        <w:tc>
          <w:tcPr>
            <w:tcW w:w="535" w:type="dxa"/>
            <w:tcBorders>
              <w:top w:val="nil"/>
              <w:left w:val="nil"/>
              <w:bottom w:val="nil"/>
              <w:right w:val="nil"/>
            </w:tcBorders>
          </w:tcPr>
          <w:p w14:paraId="2B00B09F"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548499A1" w14:textId="77777777" w:rsidR="004375CD" w:rsidRDefault="004375CD">
            <w:pPr>
              <w:autoSpaceDE w:val="0"/>
              <w:autoSpaceDN w:val="0"/>
              <w:adjustRightInd w:val="0"/>
              <w:jc w:val="right"/>
              <w:rPr>
                <w:color w:val="0000FF"/>
                <w:sz w:val="16"/>
                <w:szCs w:val="16"/>
              </w:rPr>
            </w:pPr>
            <w:r>
              <w:rPr>
                <w:color w:val="0000FF"/>
                <w:sz w:val="16"/>
                <w:szCs w:val="16"/>
              </w:rPr>
              <w:t>14,00000</w:t>
            </w:r>
          </w:p>
        </w:tc>
        <w:tc>
          <w:tcPr>
            <w:tcW w:w="1088" w:type="dxa"/>
            <w:tcBorders>
              <w:top w:val="nil"/>
              <w:left w:val="nil"/>
              <w:bottom w:val="nil"/>
              <w:right w:val="nil"/>
            </w:tcBorders>
          </w:tcPr>
          <w:p w14:paraId="7E069578"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5DA11095" w14:textId="77777777" w:rsidR="004375CD" w:rsidRDefault="004375CD">
            <w:pPr>
              <w:autoSpaceDE w:val="0"/>
              <w:autoSpaceDN w:val="0"/>
              <w:adjustRightInd w:val="0"/>
              <w:jc w:val="right"/>
              <w:rPr>
                <w:color w:val="000000"/>
                <w:sz w:val="16"/>
                <w:szCs w:val="16"/>
              </w:rPr>
            </w:pPr>
          </w:p>
        </w:tc>
      </w:tr>
      <w:tr w:rsidR="004375CD" w14:paraId="7BB352CA"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0CF558DF" w14:textId="77777777" w:rsidR="004375CD" w:rsidRDefault="004375CD">
            <w:pPr>
              <w:autoSpaceDE w:val="0"/>
              <w:autoSpaceDN w:val="0"/>
              <w:adjustRightInd w:val="0"/>
              <w:jc w:val="right"/>
              <w:rPr>
                <w:color w:val="000000"/>
                <w:sz w:val="16"/>
                <w:szCs w:val="16"/>
              </w:rPr>
            </w:pPr>
            <w:r>
              <w:rPr>
                <w:color w:val="000000"/>
                <w:sz w:val="16"/>
                <w:szCs w:val="16"/>
              </w:rPr>
              <w:t>32</w:t>
            </w:r>
          </w:p>
        </w:tc>
        <w:tc>
          <w:tcPr>
            <w:tcW w:w="1387" w:type="dxa"/>
            <w:tcBorders>
              <w:top w:val="single" w:sz="6" w:space="0" w:color="auto"/>
              <w:left w:val="single" w:sz="6" w:space="0" w:color="808080"/>
              <w:bottom w:val="single" w:sz="6" w:space="0" w:color="auto"/>
              <w:right w:val="single" w:sz="6" w:space="0" w:color="808080"/>
            </w:tcBorders>
          </w:tcPr>
          <w:p w14:paraId="3B5F1A89" w14:textId="77777777" w:rsidR="004375CD" w:rsidRDefault="004375CD">
            <w:pPr>
              <w:autoSpaceDE w:val="0"/>
              <w:autoSpaceDN w:val="0"/>
              <w:adjustRightInd w:val="0"/>
              <w:rPr>
                <w:color w:val="000000"/>
                <w:sz w:val="16"/>
                <w:szCs w:val="16"/>
              </w:rPr>
            </w:pPr>
            <w:r>
              <w:rPr>
                <w:color w:val="000000"/>
                <w:sz w:val="16"/>
                <w:szCs w:val="16"/>
              </w:rPr>
              <w:t>915712111RT1</w:t>
            </w:r>
          </w:p>
        </w:tc>
        <w:tc>
          <w:tcPr>
            <w:tcW w:w="6987" w:type="dxa"/>
            <w:tcBorders>
              <w:top w:val="single" w:sz="6" w:space="0" w:color="auto"/>
              <w:left w:val="single" w:sz="6" w:space="0" w:color="808080"/>
              <w:bottom w:val="single" w:sz="6" w:space="0" w:color="auto"/>
              <w:right w:val="single" w:sz="6" w:space="0" w:color="808080"/>
            </w:tcBorders>
          </w:tcPr>
          <w:p w14:paraId="4A89C419" w14:textId="77777777" w:rsidR="004375CD" w:rsidRDefault="004375CD">
            <w:pPr>
              <w:autoSpaceDE w:val="0"/>
              <w:autoSpaceDN w:val="0"/>
              <w:adjustRightInd w:val="0"/>
              <w:rPr>
                <w:color w:val="000000"/>
                <w:sz w:val="16"/>
                <w:szCs w:val="16"/>
              </w:rPr>
            </w:pPr>
            <w:r>
              <w:rPr>
                <w:color w:val="000000"/>
                <w:sz w:val="16"/>
                <w:szCs w:val="16"/>
              </w:rPr>
              <w:t xml:space="preserve">Vodorovné značení proužků š.25 cm </w:t>
            </w:r>
            <w:proofErr w:type="spellStart"/>
            <w:proofErr w:type="gramStart"/>
            <w:r>
              <w:rPr>
                <w:color w:val="000000"/>
                <w:sz w:val="16"/>
                <w:szCs w:val="16"/>
              </w:rPr>
              <w:t>střík.barvou</w:t>
            </w:r>
            <w:proofErr w:type="spellEnd"/>
            <w:proofErr w:type="gramEnd"/>
            <w:r>
              <w:rPr>
                <w:color w:val="000000"/>
                <w:sz w:val="16"/>
                <w:szCs w:val="16"/>
              </w:rPr>
              <w:t xml:space="preserve"> barva bílá</w:t>
            </w:r>
          </w:p>
        </w:tc>
        <w:tc>
          <w:tcPr>
            <w:tcW w:w="535" w:type="dxa"/>
            <w:tcBorders>
              <w:top w:val="single" w:sz="6" w:space="0" w:color="auto"/>
              <w:left w:val="single" w:sz="6" w:space="0" w:color="808080"/>
              <w:bottom w:val="single" w:sz="6" w:space="0" w:color="auto"/>
              <w:right w:val="single" w:sz="6" w:space="0" w:color="808080"/>
            </w:tcBorders>
          </w:tcPr>
          <w:p w14:paraId="2234D41E" w14:textId="77777777" w:rsidR="004375CD" w:rsidRDefault="004375CD">
            <w:pPr>
              <w:autoSpaceDE w:val="0"/>
              <w:autoSpaceDN w:val="0"/>
              <w:adjustRightInd w:val="0"/>
              <w:jc w:val="center"/>
              <w:rPr>
                <w:color w:val="000000"/>
                <w:sz w:val="16"/>
                <w:szCs w:val="16"/>
              </w:rPr>
            </w:pPr>
            <w:r>
              <w:rPr>
                <w:color w:val="000000"/>
                <w:sz w:val="16"/>
                <w:szCs w:val="16"/>
              </w:rPr>
              <w:t>m</w:t>
            </w:r>
          </w:p>
        </w:tc>
        <w:tc>
          <w:tcPr>
            <w:tcW w:w="1166" w:type="dxa"/>
            <w:tcBorders>
              <w:top w:val="single" w:sz="6" w:space="0" w:color="auto"/>
              <w:left w:val="single" w:sz="6" w:space="0" w:color="808080"/>
              <w:bottom w:val="single" w:sz="6" w:space="0" w:color="auto"/>
              <w:right w:val="single" w:sz="6" w:space="0" w:color="808080"/>
            </w:tcBorders>
          </w:tcPr>
          <w:p w14:paraId="5FBA3EFD" w14:textId="77777777" w:rsidR="004375CD" w:rsidRDefault="004375CD">
            <w:pPr>
              <w:autoSpaceDE w:val="0"/>
              <w:autoSpaceDN w:val="0"/>
              <w:adjustRightInd w:val="0"/>
              <w:jc w:val="right"/>
              <w:rPr>
                <w:color w:val="000000"/>
                <w:sz w:val="16"/>
                <w:szCs w:val="16"/>
              </w:rPr>
            </w:pPr>
            <w:r>
              <w:rPr>
                <w:color w:val="000000"/>
                <w:sz w:val="16"/>
                <w:szCs w:val="16"/>
              </w:rPr>
              <w:t>10,00000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070F63AE" w14:textId="77777777" w:rsidR="004375CD" w:rsidRDefault="004375CD">
            <w:pPr>
              <w:autoSpaceDE w:val="0"/>
              <w:autoSpaceDN w:val="0"/>
              <w:adjustRightInd w:val="0"/>
              <w:jc w:val="right"/>
              <w:rPr>
                <w:color w:val="000000"/>
                <w:sz w:val="16"/>
                <w:szCs w:val="16"/>
              </w:rPr>
            </w:pPr>
            <w:r>
              <w:rPr>
                <w:color w:val="000000"/>
                <w:sz w:val="16"/>
                <w:szCs w:val="16"/>
              </w:rPr>
              <w:t>79,95</w:t>
            </w:r>
          </w:p>
        </w:tc>
        <w:tc>
          <w:tcPr>
            <w:tcW w:w="1404" w:type="dxa"/>
            <w:tcBorders>
              <w:top w:val="single" w:sz="6" w:space="0" w:color="auto"/>
              <w:left w:val="single" w:sz="6" w:space="0" w:color="808080"/>
              <w:bottom w:val="single" w:sz="6" w:space="0" w:color="auto"/>
              <w:right w:val="single" w:sz="6" w:space="0" w:color="808080"/>
            </w:tcBorders>
          </w:tcPr>
          <w:p w14:paraId="746FAFAC" w14:textId="77777777" w:rsidR="004375CD" w:rsidRDefault="004375CD">
            <w:pPr>
              <w:autoSpaceDE w:val="0"/>
              <w:autoSpaceDN w:val="0"/>
              <w:adjustRightInd w:val="0"/>
              <w:jc w:val="right"/>
              <w:rPr>
                <w:color w:val="000000"/>
                <w:sz w:val="16"/>
                <w:szCs w:val="16"/>
              </w:rPr>
            </w:pPr>
            <w:r>
              <w:rPr>
                <w:color w:val="000000"/>
                <w:sz w:val="16"/>
                <w:szCs w:val="16"/>
              </w:rPr>
              <w:t>799,50</w:t>
            </w:r>
          </w:p>
        </w:tc>
      </w:tr>
      <w:tr w:rsidR="004375CD" w14:paraId="107483CB" w14:textId="77777777" w:rsidTr="004375CD">
        <w:tblPrEx>
          <w:tblCellMar>
            <w:top w:w="0" w:type="dxa"/>
            <w:bottom w:w="0" w:type="dxa"/>
          </w:tblCellMar>
        </w:tblPrEx>
        <w:trPr>
          <w:trHeight w:val="247"/>
        </w:trPr>
        <w:tc>
          <w:tcPr>
            <w:tcW w:w="379" w:type="dxa"/>
            <w:tcBorders>
              <w:top w:val="nil"/>
              <w:left w:val="nil"/>
              <w:bottom w:val="nil"/>
              <w:right w:val="nil"/>
            </w:tcBorders>
          </w:tcPr>
          <w:p w14:paraId="297C1295"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7E1BA12"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49ABF325" w14:textId="77777777" w:rsidR="004375CD" w:rsidRDefault="004375CD">
            <w:pPr>
              <w:autoSpaceDE w:val="0"/>
              <w:autoSpaceDN w:val="0"/>
              <w:adjustRightInd w:val="0"/>
              <w:rPr>
                <w:color w:val="0000FF"/>
                <w:sz w:val="16"/>
                <w:szCs w:val="16"/>
              </w:rPr>
            </w:pPr>
            <w:r>
              <w:rPr>
                <w:color w:val="0000FF"/>
                <w:sz w:val="16"/>
                <w:szCs w:val="16"/>
              </w:rPr>
              <w:t>V2b 1,5/1,</w:t>
            </w:r>
            <w:proofErr w:type="gramStart"/>
            <w:r>
              <w:rPr>
                <w:color w:val="0000FF"/>
                <w:sz w:val="16"/>
                <w:szCs w:val="16"/>
              </w:rPr>
              <w:t>5 :</w:t>
            </w:r>
            <w:proofErr w:type="gramEnd"/>
            <w:r>
              <w:rPr>
                <w:color w:val="0000FF"/>
                <w:sz w:val="16"/>
                <w:szCs w:val="16"/>
              </w:rPr>
              <w:t xml:space="preserve"> 10</w:t>
            </w:r>
          </w:p>
        </w:tc>
        <w:tc>
          <w:tcPr>
            <w:tcW w:w="535" w:type="dxa"/>
            <w:tcBorders>
              <w:top w:val="nil"/>
              <w:left w:val="nil"/>
              <w:bottom w:val="nil"/>
              <w:right w:val="nil"/>
            </w:tcBorders>
          </w:tcPr>
          <w:p w14:paraId="649BAB87"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4310591F" w14:textId="77777777" w:rsidR="004375CD" w:rsidRDefault="004375CD">
            <w:pPr>
              <w:autoSpaceDE w:val="0"/>
              <w:autoSpaceDN w:val="0"/>
              <w:adjustRightInd w:val="0"/>
              <w:jc w:val="right"/>
              <w:rPr>
                <w:color w:val="0000FF"/>
                <w:sz w:val="16"/>
                <w:szCs w:val="16"/>
              </w:rPr>
            </w:pPr>
            <w:r>
              <w:rPr>
                <w:color w:val="0000FF"/>
                <w:sz w:val="16"/>
                <w:szCs w:val="16"/>
              </w:rPr>
              <w:t>10,00000</w:t>
            </w:r>
          </w:p>
        </w:tc>
        <w:tc>
          <w:tcPr>
            <w:tcW w:w="1088" w:type="dxa"/>
            <w:tcBorders>
              <w:top w:val="nil"/>
              <w:left w:val="nil"/>
              <w:bottom w:val="nil"/>
              <w:right w:val="nil"/>
            </w:tcBorders>
          </w:tcPr>
          <w:p w14:paraId="6537D67F"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2A2CB6FB" w14:textId="77777777" w:rsidR="004375CD" w:rsidRDefault="004375CD">
            <w:pPr>
              <w:autoSpaceDE w:val="0"/>
              <w:autoSpaceDN w:val="0"/>
              <w:adjustRightInd w:val="0"/>
              <w:jc w:val="right"/>
              <w:rPr>
                <w:color w:val="000000"/>
                <w:sz w:val="16"/>
                <w:szCs w:val="16"/>
              </w:rPr>
            </w:pPr>
          </w:p>
        </w:tc>
      </w:tr>
      <w:tr w:rsidR="004375CD" w14:paraId="4ABBF791"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60F0B698" w14:textId="77777777" w:rsidR="004375CD" w:rsidRDefault="004375CD">
            <w:pPr>
              <w:autoSpaceDE w:val="0"/>
              <w:autoSpaceDN w:val="0"/>
              <w:adjustRightInd w:val="0"/>
              <w:jc w:val="right"/>
              <w:rPr>
                <w:color w:val="000000"/>
                <w:sz w:val="16"/>
                <w:szCs w:val="16"/>
              </w:rPr>
            </w:pPr>
            <w:r>
              <w:rPr>
                <w:color w:val="000000"/>
                <w:sz w:val="16"/>
                <w:szCs w:val="16"/>
              </w:rPr>
              <w:t>33</w:t>
            </w:r>
          </w:p>
        </w:tc>
        <w:tc>
          <w:tcPr>
            <w:tcW w:w="1387" w:type="dxa"/>
            <w:tcBorders>
              <w:top w:val="single" w:sz="6" w:space="0" w:color="auto"/>
              <w:left w:val="single" w:sz="6" w:space="0" w:color="808080"/>
              <w:bottom w:val="single" w:sz="6" w:space="0" w:color="auto"/>
              <w:right w:val="single" w:sz="6" w:space="0" w:color="808080"/>
            </w:tcBorders>
          </w:tcPr>
          <w:p w14:paraId="0D99D9BC" w14:textId="77777777" w:rsidR="004375CD" w:rsidRDefault="004375CD">
            <w:pPr>
              <w:autoSpaceDE w:val="0"/>
              <w:autoSpaceDN w:val="0"/>
              <w:adjustRightInd w:val="0"/>
              <w:rPr>
                <w:color w:val="000000"/>
                <w:sz w:val="16"/>
                <w:szCs w:val="16"/>
              </w:rPr>
            </w:pPr>
            <w:r>
              <w:rPr>
                <w:color w:val="000000"/>
                <w:sz w:val="16"/>
                <w:szCs w:val="16"/>
              </w:rPr>
              <w:t>914001111R00</w:t>
            </w:r>
          </w:p>
        </w:tc>
        <w:tc>
          <w:tcPr>
            <w:tcW w:w="6987" w:type="dxa"/>
            <w:tcBorders>
              <w:top w:val="single" w:sz="6" w:space="0" w:color="auto"/>
              <w:left w:val="single" w:sz="6" w:space="0" w:color="808080"/>
              <w:bottom w:val="single" w:sz="6" w:space="0" w:color="auto"/>
              <w:right w:val="single" w:sz="6" w:space="0" w:color="808080"/>
            </w:tcBorders>
          </w:tcPr>
          <w:p w14:paraId="6242C614" w14:textId="77777777" w:rsidR="004375CD" w:rsidRDefault="004375CD">
            <w:pPr>
              <w:autoSpaceDE w:val="0"/>
              <w:autoSpaceDN w:val="0"/>
              <w:adjustRightInd w:val="0"/>
              <w:rPr>
                <w:color w:val="000000"/>
                <w:sz w:val="16"/>
                <w:szCs w:val="16"/>
              </w:rPr>
            </w:pPr>
            <w:r>
              <w:rPr>
                <w:color w:val="000000"/>
                <w:sz w:val="16"/>
                <w:szCs w:val="16"/>
              </w:rPr>
              <w:t xml:space="preserve">Osazení svislé </w:t>
            </w:r>
            <w:proofErr w:type="spellStart"/>
            <w:proofErr w:type="gramStart"/>
            <w:r>
              <w:rPr>
                <w:color w:val="000000"/>
                <w:sz w:val="16"/>
                <w:szCs w:val="16"/>
              </w:rPr>
              <w:t>doprav.značky</w:t>
            </w:r>
            <w:proofErr w:type="spellEnd"/>
            <w:proofErr w:type="gramEnd"/>
            <w:r>
              <w:rPr>
                <w:color w:val="000000"/>
                <w:sz w:val="16"/>
                <w:szCs w:val="16"/>
              </w:rPr>
              <w:t xml:space="preserve"> a sloupku, </w:t>
            </w:r>
            <w:proofErr w:type="spellStart"/>
            <w:r>
              <w:rPr>
                <w:color w:val="000000"/>
                <w:sz w:val="16"/>
                <w:szCs w:val="16"/>
              </w:rPr>
              <w:t>bet.základ</w:t>
            </w:r>
            <w:proofErr w:type="spellEnd"/>
          </w:p>
        </w:tc>
        <w:tc>
          <w:tcPr>
            <w:tcW w:w="535" w:type="dxa"/>
            <w:tcBorders>
              <w:top w:val="single" w:sz="6" w:space="0" w:color="auto"/>
              <w:left w:val="single" w:sz="6" w:space="0" w:color="808080"/>
              <w:bottom w:val="single" w:sz="6" w:space="0" w:color="auto"/>
              <w:right w:val="single" w:sz="6" w:space="0" w:color="808080"/>
            </w:tcBorders>
          </w:tcPr>
          <w:p w14:paraId="36B5E3BA"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7AEE3713" w14:textId="77777777" w:rsidR="004375CD" w:rsidRDefault="004375CD">
            <w:pPr>
              <w:autoSpaceDE w:val="0"/>
              <w:autoSpaceDN w:val="0"/>
              <w:adjustRightInd w:val="0"/>
              <w:jc w:val="right"/>
              <w:rPr>
                <w:color w:val="000000"/>
                <w:sz w:val="16"/>
                <w:szCs w:val="16"/>
              </w:rPr>
            </w:pPr>
            <w:r>
              <w:rPr>
                <w:color w:val="000000"/>
                <w:sz w:val="16"/>
                <w:szCs w:val="16"/>
              </w:rPr>
              <w:t>5,00000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1FC3D24F" w14:textId="77777777" w:rsidR="004375CD" w:rsidRDefault="004375CD">
            <w:pPr>
              <w:autoSpaceDE w:val="0"/>
              <w:autoSpaceDN w:val="0"/>
              <w:adjustRightInd w:val="0"/>
              <w:jc w:val="right"/>
              <w:rPr>
                <w:color w:val="000000"/>
                <w:sz w:val="16"/>
                <w:szCs w:val="16"/>
              </w:rPr>
            </w:pPr>
            <w:r>
              <w:rPr>
                <w:color w:val="000000"/>
                <w:sz w:val="16"/>
                <w:szCs w:val="16"/>
              </w:rPr>
              <w:t>843,70</w:t>
            </w:r>
          </w:p>
        </w:tc>
        <w:tc>
          <w:tcPr>
            <w:tcW w:w="1404" w:type="dxa"/>
            <w:tcBorders>
              <w:top w:val="single" w:sz="6" w:space="0" w:color="auto"/>
              <w:left w:val="single" w:sz="6" w:space="0" w:color="808080"/>
              <w:bottom w:val="single" w:sz="6" w:space="0" w:color="auto"/>
              <w:right w:val="single" w:sz="6" w:space="0" w:color="808080"/>
            </w:tcBorders>
          </w:tcPr>
          <w:p w14:paraId="3667E4A9" w14:textId="77777777" w:rsidR="004375CD" w:rsidRDefault="004375CD">
            <w:pPr>
              <w:autoSpaceDE w:val="0"/>
              <w:autoSpaceDN w:val="0"/>
              <w:adjustRightInd w:val="0"/>
              <w:jc w:val="right"/>
              <w:rPr>
                <w:color w:val="000000"/>
                <w:sz w:val="16"/>
                <w:szCs w:val="16"/>
              </w:rPr>
            </w:pPr>
            <w:r>
              <w:rPr>
                <w:color w:val="000000"/>
                <w:sz w:val="16"/>
                <w:szCs w:val="16"/>
              </w:rPr>
              <w:t>4 218,50</w:t>
            </w:r>
          </w:p>
        </w:tc>
      </w:tr>
      <w:tr w:rsidR="004375CD" w14:paraId="7A5E5F3C" w14:textId="77777777" w:rsidTr="004375CD">
        <w:tblPrEx>
          <w:tblCellMar>
            <w:top w:w="0" w:type="dxa"/>
            <w:bottom w:w="0" w:type="dxa"/>
          </w:tblCellMar>
        </w:tblPrEx>
        <w:trPr>
          <w:trHeight w:val="247"/>
        </w:trPr>
        <w:tc>
          <w:tcPr>
            <w:tcW w:w="379" w:type="dxa"/>
            <w:tcBorders>
              <w:top w:val="nil"/>
              <w:left w:val="nil"/>
              <w:bottom w:val="nil"/>
              <w:right w:val="nil"/>
            </w:tcBorders>
          </w:tcPr>
          <w:p w14:paraId="28155D27"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56A37516"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57CFB79D" w14:textId="77777777" w:rsidR="004375CD" w:rsidRDefault="004375CD">
            <w:pPr>
              <w:autoSpaceDE w:val="0"/>
              <w:autoSpaceDN w:val="0"/>
              <w:adjustRightInd w:val="0"/>
              <w:rPr>
                <w:color w:val="0000FF"/>
                <w:sz w:val="16"/>
                <w:szCs w:val="16"/>
              </w:rPr>
            </w:pPr>
            <w:r>
              <w:rPr>
                <w:color w:val="0000FF"/>
                <w:sz w:val="16"/>
                <w:szCs w:val="16"/>
              </w:rPr>
              <w:t xml:space="preserve">nové </w:t>
            </w:r>
            <w:proofErr w:type="gramStart"/>
            <w:r>
              <w:rPr>
                <w:color w:val="0000FF"/>
                <w:sz w:val="16"/>
                <w:szCs w:val="16"/>
              </w:rPr>
              <w:t>sloupky :</w:t>
            </w:r>
            <w:proofErr w:type="gramEnd"/>
            <w:r>
              <w:rPr>
                <w:color w:val="0000FF"/>
                <w:sz w:val="16"/>
                <w:szCs w:val="16"/>
              </w:rPr>
              <w:t xml:space="preserve"> 5</w:t>
            </w:r>
          </w:p>
        </w:tc>
        <w:tc>
          <w:tcPr>
            <w:tcW w:w="535" w:type="dxa"/>
            <w:tcBorders>
              <w:top w:val="nil"/>
              <w:left w:val="nil"/>
              <w:bottom w:val="nil"/>
              <w:right w:val="nil"/>
            </w:tcBorders>
          </w:tcPr>
          <w:p w14:paraId="56C3EE15"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3591729F" w14:textId="77777777" w:rsidR="004375CD" w:rsidRDefault="004375CD">
            <w:pPr>
              <w:autoSpaceDE w:val="0"/>
              <w:autoSpaceDN w:val="0"/>
              <w:adjustRightInd w:val="0"/>
              <w:jc w:val="right"/>
              <w:rPr>
                <w:color w:val="0000FF"/>
                <w:sz w:val="16"/>
                <w:szCs w:val="16"/>
              </w:rPr>
            </w:pPr>
            <w:r>
              <w:rPr>
                <w:color w:val="0000FF"/>
                <w:sz w:val="16"/>
                <w:szCs w:val="16"/>
              </w:rPr>
              <w:t>5,00000</w:t>
            </w:r>
          </w:p>
        </w:tc>
        <w:tc>
          <w:tcPr>
            <w:tcW w:w="1088" w:type="dxa"/>
            <w:tcBorders>
              <w:top w:val="nil"/>
              <w:left w:val="nil"/>
              <w:bottom w:val="nil"/>
              <w:right w:val="nil"/>
            </w:tcBorders>
          </w:tcPr>
          <w:p w14:paraId="27E7132F"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66D7A83F" w14:textId="77777777" w:rsidR="004375CD" w:rsidRDefault="004375CD">
            <w:pPr>
              <w:autoSpaceDE w:val="0"/>
              <w:autoSpaceDN w:val="0"/>
              <w:adjustRightInd w:val="0"/>
              <w:jc w:val="right"/>
              <w:rPr>
                <w:color w:val="000000"/>
                <w:sz w:val="16"/>
                <w:szCs w:val="16"/>
              </w:rPr>
            </w:pPr>
          </w:p>
        </w:tc>
      </w:tr>
      <w:tr w:rsidR="004375CD" w14:paraId="24CEB3FF"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117885A6" w14:textId="77777777" w:rsidR="004375CD" w:rsidRDefault="004375CD">
            <w:pPr>
              <w:autoSpaceDE w:val="0"/>
              <w:autoSpaceDN w:val="0"/>
              <w:adjustRightInd w:val="0"/>
              <w:jc w:val="right"/>
              <w:rPr>
                <w:color w:val="000000"/>
                <w:sz w:val="16"/>
                <w:szCs w:val="16"/>
              </w:rPr>
            </w:pPr>
            <w:r>
              <w:rPr>
                <w:color w:val="000000"/>
                <w:sz w:val="16"/>
                <w:szCs w:val="16"/>
              </w:rPr>
              <w:t>34</w:t>
            </w:r>
          </w:p>
        </w:tc>
        <w:tc>
          <w:tcPr>
            <w:tcW w:w="1387" w:type="dxa"/>
            <w:tcBorders>
              <w:top w:val="single" w:sz="6" w:space="0" w:color="auto"/>
              <w:left w:val="single" w:sz="6" w:space="0" w:color="808080"/>
              <w:bottom w:val="single" w:sz="6" w:space="0" w:color="auto"/>
              <w:right w:val="single" w:sz="6" w:space="0" w:color="808080"/>
            </w:tcBorders>
          </w:tcPr>
          <w:p w14:paraId="57ABE6BA" w14:textId="77777777" w:rsidR="004375CD" w:rsidRDefault="004375CD">
            <w:pPr>
              <w:autoSpaceDE w:val="0"/>
              <w:autoSpaceDN w:val="0"/>
              <w:adjustRightInd w:val="0"/>
              <w:rPr>
                <w:color w:val="000000"/>
                <w:sz w:val="16"/>
                <w:szCs w:val="16"/>
              </w:rPr>
            </w:pPr>
            <w:r>
              <w:rPr>
                <w:color w:val="000000"/>
                <w:sz w:val="16"/>
                <w:szCs w:val="16"/>
              </w:rPr>
              <w:t>40444972.AR</w:t>
            </w:r>
          </w:p>
        </w:tc>
        <w:tc>
          <w:tcPr>
            <w:tcW w:w="6987" w:type="dxa"/>
            <w:tcBorders>
              <w:top w:val="single" w:sz="6" w:space="0" w:color="auto"/>
              <w:left w:val="single" w:sz="6" w:space="0" w:color="808080"/>
              <w:bottom w:val="single" w:sz="6" w:space="0" w:color="auto"/>
              <w:right w:val="single" w:sz="6" w:space="0" w:color="808080"/>
            </w:tcBorders>
          </w:tcPr>
          <w:p w14:paraId="78BF5AF6" w14:textId="77777777" w:rsidR="004375CD" w:rsidRDefault="004375CD">
            <w:pPr>
              <w:autoSpaceDE w:val="0"/>
              <w:autoSpaceDN w:val="0"/>
              <w:adjustRightInd w:val="0"/>
              <w:rPr>
                <w:color w:val="000000"/>
                <w:sz w:val="16"/>
                <w:szCs w:val="16"/>
              </w:rPr>
            </w:pPr>
            <w:r>
              <w:rPr>
                <w:color w:val="000000"/>
                <w:sz w:val="16"/>
                <w:szCs w:val="16"/>
              </w:rPr>
              <w:t>Značka dopravní upravující přednost P 2 - P 3, rozměr 500 x 500 mm, fólie 1</w:t>
            </w:r>
          </w:p>
        </w:tc>
        <w:tc>
          <w:tcPr>
            <w:tcW w:w="535" w:type="dxa"/>
            <w:tcBorders>
              <w:top w:val="single" w:sz="6" w:space="0" w:color="auto"/>
              <w:left w:val="single" w:sz="6" w:space="0" w:color="808080"/>
              <w:bottom w:val="single" w:sz="6" w:space="0" w:color="auto"/>
              <w:right w:val="single" w:sz="6" w:space="0" w:color="808080"/>
            </w:tcBorders>
          </w:tcPr>
          <w:p w14:paraId="60119710"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1DDD18DB" w14:textId="77777777" w:rsidR="004375CD" w:rsidRDefault="004375CD">
            <w:pPr>
              <w:autoSpaceDE w:val="0"/>
              <w:autoSpaceDN w:val="0"/>
              <w:adjustRightInd w:val="0"/>
              <w:jc w:val="right"/>
              <w:rPr>
                <w:color w:val="000000"/>
                <w:sz w:val="16"/>
                <w:szCs w:val="16"/>
              </w:rPr>
            </w:pPr>
            <w:r>
              <w:rPr>
                <w:color w:val="000000"/>
                <w:sz w:val="16"/>
                <w:szCs w:val="16"/>
              </w:rPr>
              <w:t>2,00000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460F4D72" w14:textId="77777777" w:rsidR="004375CD" w:rsidRDefault="004375CD">
            <w:pPr>
              <w:autoSpaceDE w:val="0"/>
              <w:autoSpaceDN w:val="0"/>
              <w:adjustRightInd w:val="0"/>
              <w:jc w:val="right"/>
              <w:rPr>
                <w:color w:val="000000"/>
                <w:sz w:val="16"/>
                <w:szCs w:val="16"/>
              </w:rPr>
            </w:pPr>
            <w:r>
              <w:rPr>
                <w:color w:val="000000"/>
                <w:sz w:val="16"/>
                <w:szCs w:val="16"/>
              </w:rPr>
              <w:t>735,22</w:t>
            </w:r>
          </w:p>
        </w:tc>
        <w:tc>
          <w:tcPr>
            <w:tcW w:w="1404" w:type="dxa"/>
            <w:tcBorders>
              <w:top w:val="single" w:sz="6" w:space="0" w:color="auto"/>
              <w:left w:val="single" w:sz="6" w:space="0" w:color="808080"/>
              <w:bottom w:val="single" w:sz="6" w:space="0" w:color="auto"/>
              <w:right w:val="single" w:sz="6" w:space="0" w:color="808080"/>
            </w:tcBorders>
          </w:tcPr>
          <w:p w14:paraId="541AD79E" w14:textId="77777777" w:rsidR="004375CD" w:rsidRDefault="004375CD">
            <w:pPr>
              <w:autoSpaceDE w:val="0"/>
              <w:autoSpaceDN w:val="0"/>
              <w:adjustRightInd w:val="0"/>
              <w:jc w:val="right"/>
              <w:rPr>
                <w:color w:val="000000"/>
                <w:sz w:val="16"/>
                <w:szCs w:val="16"/>
              </w:rPr>
            </w:pPr>
            <w:r>
              <w:rPr>
                <w:color w:val="000000"/>
                <w:sz w:val="16"/>
                <w:szCs w:val="16"/>
              </w:rPr>
              <w:t>1 470,44</w:t>
            </w:r>
          </w:p>
        </w:tc>
      </w:tr>
      <w:tr w:rsidR="004375CD" w14:paraId="451DC2B0" w14:textId="77777777" w:rsidTr="004375CD">
        <w:tblPrEx>
          <w:tblCellMar>
            <w:top w:w="0" w:type="dxa"/>
            <w:bottom w:w="0" w:type="dxa"/>
          </w:tblCellMar>
        </w:tblPrEx>
        <w:trPr>
          <w:trHeight w:val="247"/>
        </w:trPr>
        <w:tc>
          <w:tcPr>
            <w:tcW w:w="379" w:type="dxa"/>
            <w:tcBorders>
              <w:top w:val="nil"/>
              <w:left w:val="nil"/>
              <w:bottom w:val="nil"/>
              <w:right w:val="nil"/>
            </w:tcBorders>
          </w:tcPr>
          <w:p w14:paraId="28DC112F"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D8BFFDC"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1EE34ED9" w14:textId="77777777" w:rsidR="004375CD" w:rsidRDefault="004375CD">
            <w:pPr>
              <w:autoSpaceDE w:val="0"/>
              <w:autoSpaceDN w:val="0"/>
              <w:adjustRightInd w:val="0"/>
              <w:rPr>
                <w:color w:val="0000FF"/>
                <w:sz w:val="16"/>
                <w:szCs w:val="16"/>
              </w:rPr>
            </w:pPr>
            <w:r>
              <w:rPr>
                <w:color w:val="0000FF"/>
                <w:sz w:val="16"/>
                <w:szCs w:val="16"/>
              </w:rPr>
              <w:t>P</w:t>
            </w:r>
            <w:proofErr w:type="gramStart"/>
            <w:r>
              <w:rPr>
                <w:color w:val="0000FF"/>
                <w:sz w:val="16"/>
                <w:szCs w:val="16"/>
              </w:rPr>
              <w:t>2 :</w:t>
            </w:r>
            <w:proofErr w:type="gramEnd"/>
            <w:r>
              <w:rPr>
                <w:color w:val="0000FF"/>
                <w:sz w:val="16"/>
                <w:szCs w:val="16"/>
              </w:rPr>
              <w:t xml:space="preserve"> 2</w:t>
            </w:r>
          </w:p>
        </w:tc>
        <w:tc>
          <w:tcPr>
            <w:tcW w:w="535" w:type="dxa"/>
            <w:tcBorders>
              <w:top w:val="nil"/>
              <w:left w:val="nil"/>
              <w:bottom w:val="nil"/>
              <w:right w:val="nil"/>
            </w:tcBorders>
          </w:tcPr>
          <w:p w14:paraId="1154AFF4"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78EEE44D" w14:textId="77777777" w:rsidR="004375CD" w:rsidRDefault="004375CD">
            <w:pPr>
              <w:autoSpaceDE w:val="0"/>
              <w:autoSpaceDN w:val="0"/>
              <w:adjustRightInd w:val="0"/>
              <w:jc w:val="right"/>
              <w:rPr>
                <w:color w:val="0000FF"/>
                <w:sz w:val="16"/>
                <w:szCs w:val="16"/>
              </w:rPr>
            </w:pPr>
            <w:r>
              <w:rPr>
                <w:color w:val="0000FF"/>
                <w:sz w:val="16"/>
                <w:szCs w:val="16"/>
              </w:rPr>
              <w:t>2,00000</w:t>
            </w:r>
          </w:p>
        </w:tc>
        <w:tc>
          <w:tcPr>
            <w:tcW w:w="1088" w:type="dxa"/>
            <w:tcBorders>
              <w:top w:val="nil"/>
              <w:left w:val="nil"/>
              <w:bottom w:val="nil"/>
              <w:right w:val="nil"/>
            </w:tcBorders>
          </w:tcPr>
          <w:p w14:paraId="7FB954CE"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03F76657" w14:textId="77777777" w:rsidR="004375CD" w:rsidRDefault="004375CD">
            <w:pPr>
              <w:autoSpaceDE w:val="0"/>
              <w:autoSpaceDN w:val="0"/>
              <w:adjustRightInd w:val="0"/>
              <w:jc w:val="right"/>
              <w:rPr>
                <w:color w:val="000000"/>
                <w:sz w:val="16"/>
                <w:szCs w:val="16"/>
              </w:rPr>
            </w:pPr>
          </w:p>
        </w:tc>
      </w:tr>
      <w:tr w:rsidR="004375CD" w14:paraId="05CC8B26"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21C2C4CA" w14:textId="77777777" w:rsidR="004375CD" w:rsidRDefault="004375CD">
            <w:pPr>
              <w:autoSpaceDE w:val="0"/>
              <w:autoSpaceDN w:val="0"/>
              <w:adjustRightInd w:val="0"/>
              <w:jc w:val="right"/>
              <w:rPr>
                <w:color w:val="000000"/>
                <w:sz w:val="16"/>
                <w:szCs w:val="16"/>
              </w:rPr>
            </w:pPr>
            <w:r>
              <w:rPr>
                <w:color w:val="000000"/>
                <w:sz w:val="16"/>
                <w:szCs w:val="16"/>
              </w:rPr>
              <w:t>35</w:t>
            </w:r>
          </w:p>
        </w:tc>
        <w:tc>
          <w:tcPr>
            <w:tcW w:w="1387" w:type="dxa"/>
            <w:tcBorders>
              <w:top w:val="single" w:sz="6" w:space="0" w:color="auto"/>
              <w:left w:val="single" w:sz="6" w:space="0" w:color="808080"/>
              <w:bottom w:val="single" w:sz="6" w:space="0" w:color="auto"/>
              <w:right w:val="single" w:sz="6" w:space="0" w:color="808080"/>
            </w:tcBorders>
          </w:tcPr>
          <w:p w14:paraId="48042D9C" w14:textId="77777777" w:rsidR="004375CD" w:rsidRDefault="004375CD">
            <w:pPr>
              <w:autoSpaceDE w:val="0"/>
              <w:autoSpaceDN w:val="0"/>
              <w:adjustRightInd w:val="0"/>
              <w:rPr>
                <w:color w:val="000000"/>
                <w:sz w:val="16"/>
                <w:szCs w:val="16"/>
              </w:rPr>
            </w:pPr>
            <w:r>
              <w:rPr>
                <w:color w:val="000000"/>
                <w:sz w:val="16"/>
                <w:szCs w:val="16"/>
              </w:rPr>
              <w:t>40445045.AR</w:t>
            </w:r>
          </w:p>
        </w:tc>
        <w:tc>
          <w:tcPr>
            <w:tcW w:w="6987" w:type="dxa"/>
            <w:tcBorders>
              <w:top w:val="single" w:sz="6" w:space="0" w:color="auto"/>
              <w:left w:val="single" w:sz="6" w:space="0" w:color="808080"/>
              <w:bottom w:val="single" w:sz="6" w:space="0" w:color="auto"/>
              <w:right w:val="single" w:sz="6" w:space="0" w:color="808080"/>
            </w:tcBorders>
          </w:tcPr>
          <w:p w14:paraId="6356844C" w14:textId="77777777" w:rsidR="004375CD" w:rsidRDefault="004375CD">
            <w:pPr>
              <w:autoSpaceDE w:val="0"/>
              <w:autoSpaceDN w:val="0"/>
              <w:adjustRightInd w:val="0"/>
              <w:rPr>
                <w:color w:val="000000"/>
                <w:sz w:val="16"/>
                <w:szCs w:val="16"/>
              </w:rPr>
            </w:pPr>
            <w:r>
              <w:rPr>
                <w:color w:val="000000"/>
                <w:sz w:val="16"/>
                <w:szCs w:val="16"/>
              </w:rPr>
              <w:t>Značka dopravní informativní provozní IP 4b - IP 7,10</w:t>
            </w:r>
            <w:proofErr w:type="gramStart"/>
            <w:r>
              <w:rPr>
                <w:color w:val="000000"/>
                <w:sz w:val="16"/>
                <w:szCs w:val="16"/>
              </w:rPr>
              <w:t>a,b</w:t>
            </w:r>
            <w:proofErr w:type="gramEnd"/>
            <w:r>
              <w:rPr>
                <w:color w:val="000000"/>
                <w:sz w:val="16"/>
                <w:szCs w:val="16"/>
              </w:rPr>
              <w:t>, rozměr 500 x 500 mm, fólie 2</w:t>
            </w:r>
          </w:p>
        </w:tc>
        <w:tc>
          <w:tcPr>
            <w:tcW w:w="535" w:type="dxa"/>
            <w:tcBorders>
              <w:top w:val="single" w:sz="6" w:space="0" w:color="auto"/>
              <w:left w:val="single" w:sz="6" w:space="0" w:color="808080"/>
              <w:bottom w:val="single" w:sz="6" w:space="0" w:color="auto"/>
              <w:right w:val="single" w:sz="6" w:space="0" w:color="808080"/>
            </w:tcBorders>
          </w:tcPr>
          <w:p w14:paraId="091E5485"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6B9D1DEC" w14:textId="77777777" w:rsidR="004375CD" w:rsidRDefault="004375CD">
            <w:pPr>
              <w:autoSpaceDE w:val="0"/>
              <w:autoSpaceDN w:val="0"/>
              <w:adjustRightInd w:val="0"/>
              <w:jc w:val="right"/>
              <w:rPr>
                <w:color w:val="000000"/>
                <w:sz w:val="16"/>
                <w:szCs w:val="16"/>
              </w:rPr>
            </w:pPr>
            <w:r>
              <w:rPr>
                <w:color w:val="000000"/>
                <w:sz w:val="16"/>
                <w:szCs w:val="16"/>
              </w:rPr>
              <w:t>2,00000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0591DC00" w14:textId="77777777" w:rsidR="004375CD" w:rsidRDefault="004375CD">
            <w:pPr>
              <w:autoSpaceDE w:val="0"/>
              <w:autoSpaceDN w:val="0"/>
              <w:adjustRightInd w:val="0"/>
              <w:jc w:val="right"/>
              <w:rPr>
                <w:color w:val="000000"/>
                <w:sz w:val="16"/>
                <w:szCs w:val="16"/>
              </w:rPr>
            </w:pPr>
            <w:r>
              <w:rPr>
                <w:color w:val="000000"/>
                <w:sz w:val="16"/>
                <w:szCs w:val="16"/>
              </w:rPr>
              <w:t>1 162,09</w:t>
            </w:r>
          </w:p>
        </w:tc>
        <w:tc>
          <w:tcPr>
            <w:tcW w:w="1404" w:type="dxa"/>
            <w:tcBorders>
              <w:top w:val="single" w:sz="6" w:space="0" w:color="auto"/>
              <w:left w:val="single" w:sz="6" w:space="0" w:color="808080"/>
              <w:bottom w:val="single" w:sz="6" w:space="0" w:color="auto"/>
              <w:right w:val="single" w:sz="6" w:space="0" w:color="808080"/>
            </w:tcBorders>
          </w:tcPr>
          <w:p w14:paraId="47B1A9D1" w14:textId="77777777" w:rsidR="004375CD" w:rsidRDefault="004375CD">
            <w:pPr>
              <w:autoSpaceDE w:val="0"/>
              <w:autoSpaceDN w:val="0"/>
              <w:adjustRightInd w:val="0"/>
              <w:jc w:val="right"/>
              <w:rPr>
                <w:color w:val="000000"/>
                <w:sz w:val="16"/>
                <w:szCs w:val="16"/>
              </w:rPr>
            </w:pPr>
            <w:r>
              <w:rPr>
                <w:color w:val="000000"/>
                <w:sz w:val="16"/>
                <w:szCs w:val="16"/>
              </w:rPr>
              <w:t>2 324,18</w:t>
            </w:r>
          </w:p>
        </w:tc>
      </w:tr>
      <w:tr w:rsidR="004375CD" w14:paraId="2164B439" w14:textId="77777777" w:rsidTr="004375CD">
        <w:tblPrEx>
          <w:tblCellMar>
            <w:top w:w="0" w:type="dxa"/>
            <w:bottom w:w="0" w:type="dxa"/>
          </w:tblCellMar>
        </w:tblPrEx>
        <w:trPr>
          <w:trHeight w:val="247"/>
        </w:trPr>
        <w:tc>
          <w:tcPr>
            <w:tcW w:w="379" w:type="dxa"/>
            <w:tcBorders>
              <w:top w:val="nil"/>
              <w:left w:val="nil"/>
              <w:bottom w:val="nil"/>
              <w:right w:val="nil"/>
            </w:tcBorders>
          </w:tcPr>
          <w:p w14:paraId="1302EA94"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71EDE4F6"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4E75B038" w14:textId="77777777" w:rsidR="004375CD" w:rsidRDefault="004375CD">
            <w:pPr>
              <w:autoSpaceDE w:val="0"/>
              <w:autoSpaceDN w:val="0"/>
              <w:adjustRightInd w:val="0"/>
              <w:rPr>
                <w:color w:val="0000FF"/>
                <w:sz w:val="16"/>
                <w:szCs w:val="16"/>
              </w:rPr>
            </w:pPr>
            <w:r>
              <w:rPr>
                <w:color w:val="0000FF"/>
                <w:sz w:val="16"/>
                <w:szCs w:val="16"/>
              </w:rPr>
              <w:t>IP</w:t>
            </w:r>
            <w:proofErr w:type="gramStart"/>
            <w:r>
              <w:rPr>
                <w:color w:val="0000FF"/>
                <w:sz w:val="16"/>
                <w:szCs w:val="16"/>
              </w:rPr>
              <w:t>6 :</w:t>
            </w:r>
            <w:proofErr w:type="gramEnd"/>
            <w:r>
              <w:rPr>
                <w:color w:val="0000FF"/>
                <w:sz w:val="16"/>
                <w:szCs w:val="16"/>
              </w:rPr>
              <w:t xml:space="preserve"> 2</w:t>
            </w:r>
          </w:p>
        </w:tc>
        <w:tc>
          <w:tcPr>
            <w:tcW w:w="535" w:type="dxa"/>
            <w:tcBorders>
              <w:top w:val="nil"/>
              <w:left w:val="nil"/>
              <w:bottom w:val="nil"/>
              <w:right w:val="nil"/>
            </w:tcBorders>
          </w:tcPr>
          <w:p w14:paraId="13F6421E"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69533058" w14:textId="77777777" w:rsidR="004375CD" w:rsidRDefault="004375CD">
            <w:pPr>
              <w:autoSpaceDE w:val="0"/>
              <w:autoSpaceDN w:val="0"/>
              <w:adjustRightInd w:val="0"/>
              <w:jc w:val="right"/>
              <w:rPr>
                <w:color w:val="0000FF"/>
                <w:sz w:val="16"/>
                <w:szCs w:val="16"/>
              </w:rPr>
            </w:pPr>
            <w:r>
              <w:rPr>
                <w:color w:val="0000FF"/>
                <w:sz w:val="16"/>
                <w:szCs w:val="16"/>
              </w:rPr>
              <w:t>2,00000</w:t>
            </w:r>
          </w:p>
        </w:tc>
        <w:tc>
          <w:tcPr>
            <w:tcW w:w="1088" w:type="dxa"/>
            <w:tcBorders>
              <w:top w:val="nil"/>
              <w:left w:val="nil"/>
              <w:bottom w:val="nil"/>
              <w:right w:val="nil"/>
            </w:tcBorders>
          </w:tcPr>
          <w:p w14:paraId="377289B2"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40193074" w14:textId="77777777" w:rsidR="004375CD" w:rsidRDefault="004375CD">
            <w:pPr>
              <w:autoSpaceDE w:val="0"/>
              <w:autoSpaceDN w:val="0"/>
              <w:adjustRightInd w:val="0"/>
              <w:jc w:val="right"/>
              <w:rPr>
                <w:color w:val="000000"/>
                <w:sz w:val="16"/>
                <w:szCs w:val="16"/>
              </w:rPr>
            </w:pPr>
          </w:p>
        </w:tc>
      </w:tr>
      <w:tr w:rsidR="004375CD" w14:paraId="13E901A7"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2F62BFA2" w14:textId="77777777" w:rsidR="004375CD" w:rsidRDefault="004375CD">
            <w:pPr>
              <w:autoSpaceDE w:val="0"/>
              <w:autoSpaceDN w:val="0"/>
              <w:adjustRightInd w:val="0"/>
              <w:jc w:val="right"/>
              <w:rPr>
                <w:color w:val="000000"/>
                <w:sz w:val="16"/>
                <w:szCs w:val="16"/>
              </w:rPr>
            </w:pPr>
            <w:r>
              <w:rPr>
                <w:color w:val="000000"/>
                <w:sz w:val="16"/>
                <w:szCs w:val="16"/>
              </w:rPr>
              <w:t>36</w:t>
            </w:r>
          </w:p>
        </w:tc>
        <w:tc>
          <w:tcPr>
            <w:tcW w:w="1387" w:type="dxa"/>
            <w:tcBorders>
              <w:top w:val="single" w:sz="6" w:space="0" w:color="auto"/>
              <w:left w:val="single" w:sz="6" w:space="0" w:color="808080"/>
              <w:bottom w:val="single" w:sz="6" w:space="0" w:color="auto"/>
              <w:right w:val="single" w:sz="6" w:space="0" w:color="808080"/>
            </w:tcBorders>
          </w:tcPr>
          <w:p w14:paraId="7A5E63EB" w14:textId="77777777" w:rsidR="004375CD" w:rsidRDefault="004375CD">
            <w:pPr>
              <w:autoSpaceDE w:val="0"/>
              <w:autoSpaceDN w:val="0"/>
              <w:adjustRightInd w:val="0"/>
              <w:rPr>
                <w:color w:val="000000"/>
                <w:sz w:val="16"/>
                <w:szCs w:val="16"/>
              </w:rPr>
            </w:pPr>
            <w:r>
              <w:rPr>
                <w:color w:val="000000"/>
                <w:sz w:val="16"/>
                <w:szCs w:val="16"/>
              </w:rPr>
              <w:t>40445215R</w:t>
            </w:r>
          </w:p>
        </w:tc>
        <w:tc>
          <w:tcPr>
            <w:tcW w:w="6987" w:type="dxa"/>
            <w:tcBorders>
              <w:top w:val="single" w:sz="6" w:space="0" w:color="auto"/>
              <w:left w:val="single" w:sz="6" w:space="0" w:color="808080"/>
              <w:bottom w:val="single" w:sz="6" w:space="0" w:color="auto"/>
              <w:right w:val="single" w:sz="6" w:space="0" w:color="808080"/>
            </w:tcBorders>
          </w:tcPr>
          <w:p w14:paraId="122C25CF" w14:textId="77777777" w:rsidR="004375CD" w:rsidRDefault="004375CD">
            <w:pPr>
              <w:autoSpaceDE w:val="0"/>
              <w:autoSpaceDN w:val="0"/>
              <w:adjustRightInd w:val="0"/>
              <w:rPr>
                <w:color w:val="000000"/>
                <w:sz w:val="16"/>
                <w:szCs w:val="16"/>
              </w:rPr>
            </w:pPr>
            <w:r>
              <w:rPr>
                <w:color w:val="000000"/>
                <w:sz w:val="16"/>
                <w:szCs w:val="16"/>
              </w:rPr>
              <w:t>Značka dopravní upravující přednost P 4, rozměr 900 mm</w:t>
            </w:r>
          </w:p>
        </w:tc>
        <w:tc>
          <w:tcPr>
            <w:tcW w:w="535" w:type="dxa"/>
            <w:tcBorders>
              <w:top w:val="single" w:sz="6" w:space="0" w:color="auto"/>
              <w:left w:val="single" w:sz="6" w:space="0" w:color="808080"/>
              <w:bottom w:val="single" w:sz="6" w:space="0" w:color="auto"/>
              <w:right w:val="single" w:sz="6" w:space="0" w:color="808080"/>
            </w:tcBorders>
          </w:tcPr>
          <w:p w14:paraId="42B33E5B"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716BFFD3"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7422887" w14:textId="77777777" w:rsidR="004375CD" w:rsidRDefault="004375CD">
            <w:pPr>
              <w:autoSpaceDE w:val="0"/>
              <w:autoSpaceDN w:val="0"/>
              <w:adjustRightInd w:val="0"/>
              <w:jc w:val="right"/>
              <w:rPr>
                <w:color w:val="000000"/>
                <w:sz w:val="16"/>
                <w:szCs w:val="16"/>
              </w:rPr>
            </w:pPr>
            <w:r>
              <w:rPr>
                <w:color w:val="000000"/>
                <w:sz w:val="16"/>
                <w:szCs w:val="16"/>
              </w:rPr>
              <w:t>798,50</w:t>
            </w:r>
          </w:p>
        </w:tc>
        <w:tc>
          <w:tcPr>
            <w:tcW w:w="1404" w:type="dxa"/>
            <w:tcBorders>
              <w:top w:val="single" w:sz="6" w:space="0" w:color="auto"/>
              <w:left w:val="single" w:sz="6" w:space="0" w:color="808080"/>
              <w:bottom w:val="single" w:sz="6" w:space="0" w:color="auto"/>
              <w:right w:val="single" w:sz="6" w:space="0" w:color="808080"/>
            </w:tcBorders>
          </w:tcPr>
          <w:p w14:paraId="2019AC05" w14:textId="77777777" w:rsidR="004375CD" w:rsidRDefault="004375CD">
            <w:pPr>
              <w:autoSpaceDE w:val="0"/>
              <w:autoSpaceDN w:val="0"/>
              <w:adjustRightInd w:val="0"/>
              <w:jc w:val="right"/>
              <w:rPr>
                <w:color w:val="000000"/>
                <w:sz w:val="16"/>
                <w:szCs w:val="16"/>
              </w:rPr>
            </w:pPr>
            <w:r>
              <w:rPr>
                <w:color w:val="000000"/>
                <w:sz w:val="16"/>
                <w:szCs w:val="16"/>
              </w:rPr>
              <w:t>798,50</w:t>
            </w:r>
          </w:p>
        </w:tc>
      </w:tr>
      <w:tr w:rsidR="004375CD" w14:paraId="2BD8D43E" w14:textId="77777777" w:rsidTr="004375CD">
        <w:tblPrEx>
          <w:tblCellMar>
            <w:top w:w="0" w:type="dxa"/>
            <w:bottom w:w="0" w:type="dxa"/>
          </w:tblCellMar>
        </w:tblPrEx>
        <w:trPr>
          <w:trHeight w:val="247"/>
        </w:trPr>
        <w:tc>
          <w:tcPr>
            <w:tcW w:w="379" w:type="dxa"/>
            <w:tcBorders>
              <w:top w:val="nil"/>
              <w:left w:val="nil"/>
              <w:bottom w:val="nil"/>
              <w:right w:val="nil"/>
            </w:tcBorders>
          </w:tcPr>
          <w:p w14:paraId="6CF1223B"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79BB24F8"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1B8641E5" w14:textId="77777777" w:rsidR="004375CD" w:rsidRDefault="004375CD">
            <w:pPr>
              <w:autoSpaceDE w:val="0"/>
              <w:autoSpaceDN w:val="0"/>
              <w:adjustRightInd w:val="0"/>
              <w:rPr>
                <w:color w:val="0000FF"/>
                <w:sz w:val="16"/>
                <w:szCs w:val="16"/>
              </w:rPr>
            </w:pPr>
            <w:r>
              <w:rPr>
                <w:color w:val="0000FF"/>
                <w:sz w:val="16"/>
                <w:szCs w:val="16"/>
              </w:rPr>
              <w:t>P</w:t>
            </w:r>
            <w:proofErr w:type="gramStart"/>
            <w:r>
              <w:rPr>
                <w:color w:val="0000FF"/>
                <w:sz w:val="16"/>
                <w:szCs w:val="16"/>
              </w:rPr>
              <w:t>4 :</w:t>
            </w:r>
            <w:proofErr w:type="gramEnd"/>
            <w:r>
              <w:rPr>
                <w:color w:val="0000FF"/>
                <w:sz w:val="16"/>
                <w:szCs w:val="16"/>
              </w:rPr>
              <w:t xml:space="preserve"> 1</w:t>
            </w:r>
          </w:p>
        </w:tc>
        <w:tc>
          <w:tcPr>
            <w:tcW w:w="535" w:type="dxa"/>
            <w:tcBorders>
              <w:top w:val="nil"/>
              <w:left w:val="nil"/>
              <w:bottom w:val="nil"/>
              <w:right w:val="nil"/>
            </w:tcBorders>
          </w:tcPr>
          <w:p w14:paraId="089AB527"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32244D2B" w14:textId="77777777" w:rsidR="004375CD" w:rsidRDefault="004375CD">
            <w:pPr>
              <w:autoSpaceDE w:val="0"/>
              <w:autoSpaceDN w:val="0"/>
              <w:adjustRightInd w:val="0"/>
              <w:jc w:val="right"/>
              <w:rPr>
                <w:color w:val="0000FF"/>
                <w:sz w:val="16"/>
                <w:szCs w:val="16"/>
              </w:rPr>
            </w:pPr>
            <w:r>
              <w:rPr>
                <w:color w:val="0000FF"/>
                <w:sz w:val="16"/>
                <w:szCs w:val="16"/>
              </w:rPr>
              <w:t>1,00000</w:t>
            </w:r>
          </w:p>
        </w:tc>
        <w:tc>
          <w:tcPr>
            <w:tcW w:w="1088" w:type="dxa"/>
            <w:tcBorders>
              <w:top w:val="nil"/>
              <w:left w:val="nil"/>
              <w:bottom w:val="nil"/>
              <w:right w:val="nil"/>
            </w:tcBorders>
          </w:tcPr>
          <w:p w14:paraId="35B146B5"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6CF270A8" w14:textId="77777777" w:rsidR="004375CD" w:rsidRDefault="004375CD">
            <w:pPr>
              <w:autoSpaceDE w:val="0"/>
              <w:autoSpaceDN w:val="0"/>
              <w:adjustRightInd w:val="0"/>
              <w:jc w:val="right"/>
              <w:rPr>
                <w:color w:val="000000"/>
                <w:sz w:val="16"/>
                <w:szCs w:val="16"/>
              </w:rPr>
            </w:pPr>
          </w:p>
        </w:tc>
      </w:tr>
      <w:tr w:rsidR="004375CD" w14:paraId="77BEE661"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38532810" w14:textId="77777777" w:rsidR="004375CD" w:rsidRDefault="004375CD">
            <w:pPr>
              <w:autoSpaceDE w:val="0"/>
              <w:autoSpaceDN w:val="0"/>
              <w:adjustRightInd w:val="0"/>
              <w:jc w:val="right"/>
              <w:rPr>
                <w:color w:val="000000"/>
                <w:sz w:val="16"/>
                <w:szCs w:val="16"/>
              </w:rPr>
            </w:pPr>
            <w:r>
              <w:rPr>
                <w:color w:val="000000"/>
                <w:sz w:val="16"/>
                <w:szCs w:val="16"/>
              </w:rPr>
              <w:t>37</w:t>
            </w:r>
          </w:p>
        </w:tc>
        <w:tc>
          <w:tcPr>
            <w:tcW w:w="1387" w:type="dxa"/>
            <w:tcBorders>
              <w:top w:val="single" w:sz="6" w:space="0" w:color="auto"/>
              <w:left w:val="single" w:sz="6" w:space="0" w:color="808080"/>
              <w:bottom w:val="single" w:sz="6" w:space="0" w:color="auto"/>
              <w:right w:val="single" w:sz="6" w:space="0" w:color="808080"/>
            </w:tcBorders>
          </w:tcPr>
          <w:p w14:paraId="6934C9F9" w14:textId="77777777" w:rsidR="004375CD" w:rsidRDefault="004375CD">
            <w:pPr>
              <w:autoSpaceDE w:val="0"/>
              <w:autoSpaceDN w:val="0"/>
              <w:adjustRightInd w:val="0"/>
              <w:rPr>
                <w:color w:val="000000"/>
                <w:sz w:val="16"/>
                <w:szCs w:val="16"/>
              </w:rPr>
            </w:pPr>
            <w:r>
              <w:rPr>
                <w:color w:val="000000"/>
                <w:sz w:val="16"/>
                <w:szCs w:val="16"/>
              </w:rPr>
              <w:t>40445141.AR</w:t>
            </w:r>
          </w:p>
        </w:tc>
        <w:tc>
          <w:tcPr>
            <w:tcW w:w="6987" w:type="dxa"/>
            <w:tcBorders>
              <w:top w:val="single" w:sz="6" w:space="0" w:color="auto"/>
              <w:left w:val="single" w:sz="6" w:space="0" w:color="808080"/>
              <w:bottom w:val="single" w:sz="6" w:space="0" w:color="auto"/>
              <w:right w:val="single" w:sz="6" w:space="0" w:color="808080"/>
            </w:tcBorders>
          </w:tcPr>
          <w:p w14:paraId="29353F55" w14:textId="77777777" w:rsidR="004375CD" w:rsidRDefault="004375CD">
            <w:pPr>
              <w:autoSpaceDE w:val="0"/>
              <w:autoSpaceDN w:val="0"/>
              <w:adjustRightInd w:val="0"/>
              <w:rPr>
                <w:color w:val="000000"/>
                <w:sz w:val="16"/>
                <w:szCs w:val="16"/>
              </w:rPr>
            </w:pPr>
            <w:r>
              <w:rPr>
                <w:color w:val="000000"/>
                <w:sz w:val="16"/>
                <w:szCs w:val="16"/>
              </w:rPr>
              <w:t>Značka dopravní dodatková E 1 - E 2, rozměr 500 x 500 mm, fólie 1</w:t>
            </w:r>
          </w:p>
        </w:tc>
        <w:tc>
          <w:tcPr>
            <w:tcW w:w="535" w:type="dxa"/>
            <w:tcBorders>
              <w:top w:val="single" w:sz="6" w:space="0" w:color="auto"/>
              <w:left w:val="single" w:sz="6" w:space="0" w:color="808080"/>
              <w:bottom w:val="single" w:sz="6" w:space="0" w:color="auto"/>
              <w:right w:val="single" w:sz="6" w:space="0" w:color="808080"/>
            </w:tcBorders>
          </w:tcPr>
          <w:p w14:paraId="7ACB6C9A"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69125025" w14:textId="77777777" w:rsidR="004375CD" w:rsidRDefault="004375CD">
            <w:pPr>
              <w:autoSpaceDE w:val="0"/>
              <w:autoSpaceDN w:val="0"/>
              <w:adjustRightInd w:val="0"/>
              <w:jc w:val="right"/>
              <w:rPr>
                <w:color w:val="000000"/>
                <w:sz w:val="16"/>
                <w:szCs w:val="16"/>
              </w:rPr>
            </w:pPr>
            <w:r>
              <w:rPr>
                <w:color w:val="000000"/>
                <w:sz w:val="16"/>
                <w:szCs w:val="16"/>
              </w:rPr>
              <w:t>4,00000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7E99938C" w14:textId="77777777" w:rsidR="004375CD" w:rsidRDefault="004375CD">
            <w:pPr>
              <w:autoSpaceDE w:val="0"/>
              <w:autoSpaceDN w:val="0"/>
              <w:adjustRightInd w:val="0"/>
              <w:jc w:val="right"/>
              <w:rPr>
                <w:color w:val="000000"/>
                <w:sz w:val="16"/>
                <w:szCs w:val="16"/>
              </w:rPr>
            </w:pPr>
            <w:r>
              <w:rPr>
                <w:color w:val="000000"/>
                <w:sz w:val="16"/>
                <w:szCs w:val="16"/>
              </w:rPr>
              <w:t>735,22</w:t>
            </w:r>
          </w:p>
        </w:tc>
        <w:tc>
          <w:tcPr>
            <w:tcW w:w="1404" w:type="dxa"/>
            <w:tcBorders>
              <w:top w:val="single" w:sz="6" w:space="0" w:color="auto"/>
              <w:left w:val="single" w:sz="6" w:space="0" w:color="808080"/>
              <w:bottom w:val="single" w:sz="6" w:space="0" w:color="auto"/>
              <w:right w:val="single" w:sz="6" w:space="0" w:color="808080"/>
            </w:tcBorders>
          </w:tcPr>
          <w:p w14:paraId="64BE6894" w14:textId="77777777" w:rsidR="004375CD" w:rsidRDefault="004375CD">
            <w:pPr>
              <w:autoSpaceDE w:val="0"/>
              <w:autoSpaceDN w:val="0"/>
              <w:adjustRightInd w:val="0"/>
              <w:jc w:val="right"/>
              <w:rPr>
                <w:color w:val="000000"/>
                <w:sz w:val="16"/>
                <w:szCs w:val="16"/>
              </w:rPr>
            </w:pPr>
            <w:r>
              <w:rPr>
                <w:color w:val="000000"/>
                <w:sz w:val="16"/>
                <w:szCs w:val="16"/>
              </w:rPr>
              <w:t>2 940,88</w:t>
            </w:r>
          </w:p>
        </w:tc>
      </w:tr>
      <w:tr w:rsidR="004375CD" w14:paraId="5AF9C2BC" w14:textId="77777777" w:rsidTr="004375CD">
        <w:tblPrEx>
          <w:tblCellMar>
            <w:top w:w="0" w:type="dxa"/>
            <w:bottom w:w="0" w:type="dxa"/>
          </w:tblCellMar>
        </w:tblPrEx>
        <w:trPr>
          <w:trHeight w:val="247"/>
        </w:trPr>
        <w:tc>
          <w:tcPr>
            <w:tcW w:w="379" w:type="dxa"/>
            <w:tcBorders>
              <w:top w:val="nil"/>
              <w:left w:val="nil"/>
              <w:bottom w:val="nil"/>
              <w:right w:val="nil"/>
            </w:tcBorders>
          </w:tcPr>
          <w:p w14:paraId="719917AA"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92DBB7D"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0A7E5F17" w14:textId="77777777" w:rsidR="004375CD" w:rsidRDefault="004375CD">
            <w:pPr>
              <w:autoSpaceDE w:val="0"/>
              <w:autoSpaceDN w:val="0"/>
              <w:adjustRightInd w:val="0"/>
              <w:rPr>
                <w:color w:val="0000FF"/>
                <w:sz w:val="16"/>
                <w:szCs w:val="16"/>
              </w:rPr>
            </w:pPr>
            <w:r>
              <w:rPr>
                <w:color w:val="0000FF"/>
                <w:sz w:val="16"/>
                <w:szCs w:val="16"/>
              </w:rPr>
              <w:t>E2</w:t>
            </w:r>
            <w:proofErr w:type="gramStart"/>
            <w:r>
              <w:rPr>
                <w:color w:val="0000FF"/>
                <w:sz w:val="16"/>
                <w:szCs w:val="16"/>
              </w:rPr>
              <w:t>b :</w:t>
            </w:r>
            <w:proofErr w:type="gramEnd"/>
            <w:r>
              <w:rPr>
                <w:color w:val="0000FF"/>
                <w:sz w:val="16"/>
                <w:szCs w:val="16"/>
              </w:rPr>
              <w:t xml:space="preserve"> 4</w:t>
            </w:r>
          </w:p>
        </w:tc>
        <w:tc>
          <w:tcPr>
            <w:tcW w:w="535" w:type="dxa"/>
            <w:tcBorders>
              <w:top w:val="nil"/>
              <w:left w:val="nil"/>
              <w:bottom w:val="nil"/>
              <w:right w:val="nil"/>
            </w:tcBorders>
          </w:tcPr>
          <w:p w14:paraId="2D129D12"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3E20795B" w14:textId="77777777" w:rsidR="004375CD" w:rsidRDefault="004375CD">
            <w:pPr>
              <w:autoSpaceDE w:val="0"/>
              <w:autoSpaceDN w:val="0"/>
              <w:adjustRightInd w:val="0"/>
              <w:jc w:val="right"/>
              <w:rPr>
                <w:color w:val="0000FF"/>
                <w:sz w:val="16"/>
                <w:szCs w:val="16"/>
              </w:rPr>
            </w:pPr>
            <w:r>
              <w:rPr>
                <w:color w:val="0000FF"/>
                <w:sz w:val="16"/>
                <w:szCs w:val="16"/>
              </w:rPr>
              <w:t>4,00000</w:t>
            </w:r>
          </w:p>
        </w:tc>
        <w:tc>
          <w:tcPr>
            <w:tcW w:w="1088" w:type="dxa"/>
            <w:tcBorders>
              <w:top w:val="nil"/>
              <w:left w:val="nil"/>
              <w:bottom w:val="nil"/>
              <w:right w:val="nil"/>
            </w:tcBorders>
          </w:tcPr>
          <w:p w14:paraId="7EDC6C46"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6932BFEC" w14:textId="77777777" w:rsidR="004375CD" w:rsidRDefault="004375CD">
            <w:pPr>
              <w:autoSpaceDE w:val="0"/>
              <w:autoSpaceDN w:val="0"/>
              <w:adjustRightInd w:val="0"/>
              <w:jc w:val="right"/>
              <w:rPr>
                <w:color w:val="000000"/>
                <w:sz w:val="16"/>
                <w:szCs w:val="16"/>
              </w:rPr>
            </w:pPr>
          </w:p>
        </w:tc>
      </w:tr>
      <w:tr w:rsidR="004375CD" w14:paraId="4C0D2683"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3AB085C2" w14:textId="77777777" w:rsidR="004375CD" w:rsidRDefault="004375CD">
            <w:pPr>
              <w:autoSpaceDE w:val="0"/>
              <w:autoSpaceDN w:val="0"/>
              <w:adjustRightInd w:val="0"/>
              <w:jc w:val="right"/>
              <w:rPr>
                <w:color w:val="000000"/>
                <w:sz w:val="16"/>
                <w:szCs w:val="16"/>
              </w:rPr>
            </w:pPr>
            <w:r>
              <w:rPr>
                <w:color w:val="000000"/>
                <w:sz w:val="16"/>
                <w:szCs w:val="16"/>
              </w:rPr>
              <w:t>38</w:t>
            </w:r>
          </w:p>
        </w:tc>
        <w:tc>
          <w:tcPr>
            <w:tcW w:w="1387" w:type="dxa"/>
            <w:tcBorders>
              <w:top w:val="single" w:sz="6" w:space="0" w:color="auto"/>
              <w:left w:val="single" w:sz="6" w:space="0" w:color="808080"/>
              <w:bottom w:val="single" w:sz="6" w:space="0" w:color="auto"/>
              <w:right w:val="single" w:sz="6" w:space="0" w:color="808080"/>
            </w:tcBorders>
          </w:tcPr>
          <w:p w14:paraId="210826B1" w14:textId="77777777" w:rsidR="004375CD" w:rsidRDefault="004375CD">
            <w:pPr>
              <w:autoSpaceDE w:val="0"/>
              <w:autoSpaceDN w:val="0"/>
              <w:adjustRightInd w:val="0"/>
              <w:rPr>
                <w:color w:val="000000"/>
                <w:sz w:val="16"/>
                <w:szCs w:val="16"/>
              </w:rPr>
            </w:pPr>
            <w:r>
              <w:rPr>
                <w:color w:val="000000"/>
                <w:sz w:val="16"/>
                <w:szCs w:val="16"/>
              </w:rPr>
              <w:t>914001125R00</w:t>
            </w:r>
          </w:p>
        </w:tc>
        <w:tc>
          <w:tcPr>
            <w:tcW w:w="6987" w:type="dxa"/>
            <w:tcBorders>
              <w:top w:val="single" w:sz="6" w:space="0" w:color="auto"/>
              <w:left w:val="single" w:sz="6" w:space="0" w:color="808080"/>
              <w:bottom w:val="single" w:sz="6" w:space="0" w:color="auto"/>
              <w:right w:val="single" w:sz="6" w:space="0" w:color="808080"/>
            </w:tcBorders>
          </w:tcPr>
          <w:p w14:paraId="50C10527" w14:textId="77777777" w:rsidR="004375CD" w:rsidRDefault="004375CD">
            <w:pPr>
              <w:autoSpaceDE w:val="0"/>
              <w:autoSpaceDN w:val="0"/>
              <w:adjustRightInd w:val="0"/>
              <w:rPr>
                <w:color w:val="000000"/>
                <w:sz w:val="16"/>
                <w:szCs w:val="16"/>
              </w:rPr>
            </w:pPr>
            <w:r>
              <w:rPr>
                <w:color w:val="000000"/>
                <w:sz w:val="16"/>
                <w:szCs w:val="16"/>
              </w:rPr>
              <w:t xml:space="preserve">Osazení svislé </w:t>
            </w:r>
            <w:proofErr w:type="spellStart"/>
            <w:proofErr w:type="gramStart"/>
            <w:r>
              <w:rPr>
                <w:color w:val="000000"/>
                <w:sz w:val="16"/>
                <w:szCs w:val="16"/>
              </w:rPr>
              <w:t>dopr.značky</w:t>
            </w:r>
            <w:proofErr w:type="spellEnd"/>
            <w:proofErr w:type="gramEnd"/>
            <w:r>
              <w:rPr>
                <w:color w:val="000000"/>
                <w:sz w:val="16"/>
                <w:szCs w:val="16"/>
              </w:rPr>
              <w:t xml:space="preserve"> na sloupek nebo konzolu</w:t>
            </w:r>
          </w:p>
        </w:tc>
        <w:tc>
          <w:tcPr>
            <w:tcW w:w="535" w:type="dxa"/>
            <w:tcBorders>
              <w:top w:val="single" w:sz="6" w:space="0" w:color="auto"/>
              <w:left w:val="single" w:sz="6" w:space="0" w:color="808080"/>
              <w:bottom w:val="single" w:sz="6" w:space="0" w:color="auto"/>
              <w:right w:val="single" w:sz="6" w:space="0" w:color="808080"/>
            </w:tcBorders>
          </w:tcPr>
          <w:p w14:paraId="17EF937E"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5CFA18F2" w14:textId="77777777" w:rsidR="004375CD" w:rsidRDefault="004375CD">
            <w:pPr>
              <w:autoSpaceDE w:val="0"/>
              <w:autoSpaceDN w:val="0"/>
              <w:adjustRightInd w:val="0"/>
              <w:jc w:val="right"/>
              <w:rPr>
                <w:color w:val="000000"/>
                <w:sz w:val="16"/>
                <w:szCs w:val="16"/>
              </w:rPr>
            </w:pPr>
            <w:r>
              <w:rPr>
                <w:color w:val="000000"/>
                <w:sz w:val="16"/>
                <w:szCs w:val="16"/>
              </w:rPr>
              <w:t>4,00000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019BE365" w14:textId="77777777" w:rsidR="004375CD" w:rsidRDefault="004375CD">
            <w:pPr>
              <w:autoSpaceDE w:val="0"/>
              <w:autoSpaceDN w:val="0"/>
              <w:adjustRightInd w:val="0"/>
              <w:jc w:val="right"/>
              <w:rPr>
                <w:color w:val="000000"/>
                <w:sz w:val="16"/>
                <w:szCs w:val="16"/>
              </w:rPr>
            </w:pPr>
            <w:r>
              <w:rPr>
                <w:color w:val="000000"/>
                <w:sz w:val="16"/>
                <w:szCs w:val="16"/>
              </w:rPr>
              <w:t>335,47</w:t>
            </w:r>
          </w:p>
        </w:tc>
        <w:tc>
          <w:tcPr>
            <w:tcW w:w="1404" w:type="dxa"/>
            <w:tcBorders>
              <w:top w:val="single" w:sz="6" w:space="0" w:color="auto"/>
              <w:left w:val="single" w:sz="6" w:space="0" w:color="808080"/>
              <w:bottom w:val="single" w:sz="6" w:space="0" w:color="auto"/>
              <w:right w:val="single" w:sz="6" w:space="0" w:color="808080"/>
            </w:tcBorders>
          </w:tcPr>
          <w:p w14:paraId="546F473F" w14:textId="77777777" w:rsidR="004375CD" w:rsidRDefault="004375CD">
            <w:pPr>
              <w:autoSpaceDE w:val="0"/>
              <w:autoSpaceDN w:val="0"/>
              <w:adjustRightInd w:val="0"/>
              <w:jc w:val="right"/>
              <w:rPr>
                <w:color w:val="000000"/>
                <w:sz w:val="16"/>
                <w:szCs w:val="16"/>
              </w:rPr>
            </w:pPr>
            <w:r>
              <w:rPr>
                <w:color w:val="000000"/>
                <w:sz w:val="16"/>
                <w:szCs w:val="16"/>
              </w:rPr>
              <w:t>1 341,88</w:t>
            </w:r>
          </w:p>
        </w:tc>
      </w:tr>
      <w:tr w:rsidR="004375CD" w14:paraId="0DEBCA5A" w14:textId="77777777" w:rsidTr="004375CD">
        <w:tblPrEx>
          <w:tblCellMar>
            <w:top w:w="0" w:type="dxa"/>
            <w:bottom w:w="0" w:type="dxa"/>
          </w:tblCellMar>
        </w:tblPrEx>
        <w:trPr>
          <w:trHeight w:val="247"/>
        </w:trPr>
        <w:tc>
          <w:tcPr>
            <w:tcW w:w="379" w:type="dxa"/>
            <w:tcBorders>
              <w:top w:val="nil"/>
              <w:left w:val="nil"/>
              <w:bottom w:val="nil"/>
              <w:right w:val="nil"/>
            </w:tcBorders>
          </w:tcPr>
          <w:p w14:paraId="2F8B40BD"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0C3F61A3"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76916EEC" w14:textId="77777777" w:rsidR="004375CD" w:rsidRDefault="004375CD">
            <w:pPr>
              <w:autoSpaceDE w:val="0"/>
              <w:autoSpaceDN w:val="0"/>
              <w:adjustRightInd w:val="0"/>
              <w:rPr>
                <w:color w:val="0000FF"/>
                <w:sz w:val="16"/>
                <w:szCs w:val="16"/>
              </w:rPr>
            </w:pPr>
            <w:r>
              <w:rPr>
                <w:color w:val="0000FF"/>
                <w:sz w:val="16"/>
                <w:szCs w:val="16"/>
              </w:rPr>
              <w:t xml:space="preserve">osazení značek </w:t>
            </w:r>
            <w:proofErr w:type="gramStart"/>
            <w:r>
              <w:rPr>
                <w:color w:val="0000FF"/>
                <w:sz w:val="16"/>
                <w:szCs w:val="16"/>
              </w:rPr>
              <w:t>navíc :</w:t>
            </w:r>
            <w:proofErr w:type="gramEnd"/>
            <w:r>
              <w:rPr>
                <w:color w:val="0000FF"/>
                <w:sz w:val="16"/>
                <w:szCs w:val="16"/>
              </w:rPr>
              <w:t xml:space="preserve"> 4</w:t>
            </w:r>
          </w:p>
        </w:tc>
        <w:tc>
          <w:tcPr>
            <w:tcW w:w="535" w:type="dxa"/>
            <w:tcBorders>
              <w:top w:val="nil"/>
              <w:left w:val="nil"/>
              <w:bottom w:val="nil"/>
              <w:right w:val="nil"/>
            </w:tcBorders>
          </w:tcPr>
          <w:p w14:paraId="4459433A"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2F74ECB3" w14:textId="77777777" w:rsidR="004375CD" w:rsidRDefault="004375CD">
            <w:pPr>
              <w:autoSpaceDE w:val="0"/>
              <w:autoSpaceDN w:val="0"/>
              <w:adjustRightInd w:val="0"/>
              <w:jc w:val="right"/>
              <w:rPr>
                <w:color w:val="0000FF"/>
                <w:sz w:val="16"/>
                <w:szCs w:val="16"/>
              </w:rPr>
            </w:pPr>
            <w:r>
              <w:rPr>
                <w:color w:val="0000FF"/>
                <w:sz w:val="16"/>
                <w:szCs w:val="16"/>
              </w:rPr>
              <w:t>4,00000</w:t>
            </w:r>
          </w:p>
        </w:tc>
        <w:tc>
          <w:tcPr>
            <w:tcW w:w="1088" w:type="dxa"/>
            <w:tcBorders>
              <w:top w:val="nil"/>
              <w:left w:val="nil"/>
              <w:bottom w:val="nil"/>
              <w:right w:val="nil"/>
            </w:tcBorders>
          </w:tcPr>
          <w:p w14:paraId="33A966B2"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04D58213" w14:textId="77777777" w:rsidR="004375CD" w:rsidRDefault="004375CD">
            <w:pPr>
              <w:autoSpaceDE w:val="0"/>
              <w:autoSpaceDN w:val="0"/>
              <w:adjustRightInd w:val="0"/>
              <w:jc w:val="right"/>
              <w:rPr>
                <w:color w:val="000000"/>
                <w:sz w:val="16"/>
                <w:szCs w:val="16"/>
              </w:rPr>
            </w:pPr>
          </w:p>
        </w:tc>
      </w:tr>
      <w:tr w:rsidR="004375CD" w14:paraId="60A8F2C9"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nil"/>
            </w:tcBorders>
            <w:shd w:val="solid" w:color="FFFFFF" w:fill="auto"/>
          </w:tcPr>
          <w:p w14:paraId="29BEA20F" w14:textId="77777777" w:rsidR="004375CD" w:rsidRDefault="004375CD">
            <w:pPr>
              <w:autoSpaceDE w:val="0"/>
              <w:autoSpaceDN w:val="0"/>
              <w:adjustRightInd w:val="0"/>
              <w:rPr>
                <w:b/>
                <w:bCs/>
                <w:color w:val="000000"/>
              </w:rPr>
            </w:pPr>
            <w:r>
              <w:rPr>
                <w:b/>
                <w:bCs/>
                <w:color w:val="000000"/>
              </w:rPr>
              <w:t>Díl:</w:t>
            </w:r>
          </w:p>
        </w:tc>
        <w:tc>
          <w:tcPr>
            <w:tcW w:w="1387" w:type="dxa"/>
            <w:tcBorders>
              <w:top w:val="single" w:sz="6" w:space="0" w:color="auto"/>
              <w:left w:val="nil"/>
              <w:bottom w:val="nil"/>
              <w:right w:val="nil"/>
            </w:tcBorders>
            <w:shd w:val="solid" w:color="FFFFFF" w:fill="auto"/>
          </w:tcPr>
          <w:p w14:paraId="115BD83E" w14:textId="77777777" w:rsidR="004375CD" w:rsidRDefault="004375CD">
            <w:pPr>
              <w:autoSpaceDE w:val="0"/>
              <w:autoSpaceDN w:val="0"/>
              <w:adjustRightInd w:val="0"/>
              <w:rPr>
                <w:b/>
                <w:bCs/>
                <w:color w:val="000000"/>
              </w:rPr>
            </w:pPr>
            <w:r>
              <w:rPr>
                <w:b/>
                <w:bCs/>
                <w:color w:val="000000"/>
              </w:rPr>
              <w:t>96</w:t>
            </w:r>
          </w:p>
        </w:tc>
        <w:tc>
          <w:tcPr>
            <w:tcW w:w="6987" w:type="dxa"/>
            <w:tcBorders>
              <w:top w:val="single" w:sz="6" w:space="0" w:color="auto"/>
              <w:left w:val="nil"/>
              <w:bottom w:val="nil"/>
              <w:right w:val="nil"/>
            </w:tcBorders>
            <w:shd w:val="solid" w:color="FFFFFF" w:fill="auto"/>
          </w:tcPr>
          <w:p w14:paraId="0B837E3F" w14:textId="77777777" w:rsidR="004375CD" w:rsidRDefault="004375CD">
            <w:pPr>
              <w:autoSpaceDE w:val="0"/>
              <w:autoSpaceDN w:val="0"/>
              <w:adjustRightInd w:val="0"/>
              <w:rPr>
                <w:b/>
                <w:bCs/>
                <w:color w:val="000000"/>
              </w:rPr>
            </w:pPr>
            <w:r>
              <w:rPr>
                <w:b/>
                <w:bCs/>
                <w:color w:val="000000"/>
              </w:rPr>
              <w:t>Bourání konstrukcí</w:t>
            </w:r>
          </w:p>
        </w:tc>
        <w:tc>
          <w:tcPr>
            <w:tcW w:w="535" w:type="dxa"/>
            <w:tcBorders>
              <w:top w:val="single" w:sz="6" w:space="0" w:color="auto"/>
              <w:left w:val="nil"/>
              <w:bottom w:val="nil"/>
              <w:right w:val="nil"/>
            </w:tcBorders>
            <w:shd w:val="solid" w:color="FFFFFF" w:fill="auto"/>
          </w:tcPr>
          <w:p w14:paraId="4E8EE172"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nil"/>
              <w:right w:val="nil"/>
            </w:tcBorders>
            <w:shd w:val="solid" w:color="FFFFFF" w:fill="auto"/>
          </w:tcPr>
          <w:p w14:paraId="5A6BB2D8"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nil"/>
              <w:right w:val="nil"/>
            </w:tcBorders>
            <w:shd w:val="solid" w:color="FFFFFF" w:fill="auto"/>
          </w:tcPr>
          <w:p w14:paraId="70B8FFE7"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nil"/>
              <w:right w:val="nil"/>
            </w:tcBorders>
            <w:shd w:val="solid" w:color="FFFFFF" w:fill="auto"/>
          </w:tcPr>
          <w:p w14:paraId="043E2F4B" w14:textId="77777777" w:rsidR="004375CD" w:rsidRDefault="004375CD">
            <w:pPr>
              <w:autoSpaceDE w:val="0"/>
              <w:autoSpaceDN w:val="0"/>
              <w:adjustRightInd w:val="0"/>
              <w:jc w:val="right"/>
              <w:rPr>
                <w:b/>
                <w:bCs/>
                <w:color w:val="000000"/>
              </w:rPr>
            </w:pPr>
            <w:r>
              <w:rPr>
                <w:b/>
                <w:bCs/>
                <w:color w:val="000000"/>
              </w:rPr>
              <w:t>1 011,14</w:t>
            </w:r>
          </w:p>
        </w:tc>
      </w:tr>
      <w:tr w:rsidR="004375CD" w14:paraId="03C85577"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4C76FF1B" w14:textId="77777777" w:rsidR="004375CD" w:rsidRDefault="004375CD">
            <w:pPr>
              <w:autoSpaceDE w:val="0"/>
              <w:autoSpaceDN w:val="0"/>
              <w:adjustRightInd w:val="0"/>
              <w:jc w:val="right"/>
              <w:rPr>
                <w:color w:val="000000"/>
                <w:sz w:val="16"/>
                <w:szCs w:val="16"/>
              </w:rPr>
            </w:pPr>
            <w:r>
              <w:rPr>
                <w:color w:val="000000"/>
                <w:sz w:val="16"/>
                <w:szCs w:val="16"/>
              </w:rPr>
              <w:t>39</w:t>
            </w:r>
          </w:p>
        </w:tc>
        <w:tc>
          <w:tcPr>
            <w:tcW w:w="1387" w:type="dxa"/>
            <w:tcBorders>
              <w:top w:val="single" w:sz="6" w:space="0" w:color="auto"/>
              <w:left w:val="single" w:sz="6" w:space="0" w:color="808080"/>
              <w:bottom w:val="nil"/>
              <w:right w:val="single" w:sz="6" w:space="0" w:color="808080"/>
            </w:tcBorders>
          </w:tcPr>
          <w:p w14:paraId="0C2592D7" w14:textId="77777777" w:rsidR="004375CD" w:rsidRDefault="004375CD">
            <w:pPr>
              <w:autoSpaceDE w:val="0"/>
              <w:autoSpaceDN w:val="0"/>
              <w:adjustRightInd w:val="0"/>
              <w:rPr>
                <w:color w:val="000000"/>
                <w:sz w:val="16"/>
                <w:szCs w:val="16"/>
              </w:rPr>
            </w:pPr>
            <w:r>
              <w:rPr>
                <w:color w:val="000000"/>
                <w:sz w:val="16"/>
                <w:szCs w:val="16"/>
              </w:rPr>
              <w:t>966006132R00</w:t>
            </w:r>
          </w:p>
        </w:tc>
        <w:tc>
          <w:tcPr>
            <w:tcW w:w="6987" w:type="dxa"/>
            <w:tcBorders>
              <w:top w:val="single" w:sz="6" w:space="0" w:color="auto"/>
              <w:left w:val="single" w:sz="6" w:space="0" w:color="808080"/>
              <w:bottom w:val="nil"/>
              <w:right w:val="single" w:sz="6" w:space="0" w:color="808080"/>
            </w:tcBorders>
          </w:tcPr>
          <w:p w14:paraId="187F0864" w14:textId="77777777" w:rsidR="004375CD" w:rsidRDefault="004375CD">
            <w:pPr>
              <w:autoSpaceDE w:val="0"/>
              <w:autoSpaceDN w:val="0"/>
              <w:adjustRightInd w:val="0"/>
              <w:rPr>
                <w:color w:val="000000"/>
                <w:sz w:val="16"/>
                <w:szCs w:val="16"/>
              </w:rPr>
            </w:pPr>
            <w:r>
              <w:rPr>
                <w:color w:val="000000"/>
                <w:sz w:val="16"/>
                <w:szCs w:val="16"/>
              </w:rPr>
              <w:t xml:space="preserve">Odstranění </w:t>
            </w:r>
            <w:proofErr w:type="spellStart"/>
            <w:proofErr w:type="gramStart"/>
            <w:r>
              <w:rPr>
                <w:color w:val="000000"/>
                <w:sz w:val="16"/>
                <w:szCs w:val="16"/>
              </w:rPr>
              <w:t>doprav.značek</w:t>
            </w:r>
            <w:proofErr w:type="spellEnd"/>
            <w:proofErr w:type="gramEnd"/>
            <w:r>
              <w:rPr>
                <w:color w:val="000000"/>
                <w:sz w:val="16"/>
                <w:szCs w:val="16"/>
              </w:rPr>
              <w:t xml:space="preserve"> se sloupky, s </w:t>
            </w:r>
            <w:proofErr w:type="spellStart"/>
            <w:r>
              <w:rPr>
                <w:color w:val="000000"/>
                <w:sz w:val="16"/>
                <w:szCs w:val="16"/>
              </w:rPr>
              <w:t>bet.patkami</w:t>
            </w:r>
            <w:proofErr w:type="spellEnd"/>
          </w:p>
        </w:tc>
        <w:tc>
          <w:tcPr>
            <w:tcW w:w="535" w:type="dxa"/>
            <w:tcBorders>
              <w:top w:val="single" w:sz="6" w:space="0" w:color="auto"/>
              <w:left w:val="single" w:sz="6" w:space="0" w:color="808080"/>
              <w:bottom w:val="nil"/>
              <w:right w:val="single" w:sz="6" w:space="0" w:color="808080"/>
            </w:tcBorders>
          </w:tcPr>
          <w:p w14:paraId="5C71A657"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nil"/>
              <w:right w:val="single" w:sz="6" w:space="0" w:color="808080"/>
            </w:tcBorders>
          </w:tcPr>
          <w:p w14:paraId="0F07326C" w14:textId="77777777" w:rsidR="004375CD" w:rsidRDefault="004375CD">
            <w:pPr>
              <w:autoSpaceDE w:val="0"/>
              <w:autoSpaceDN w:val="0"/>
              <w:adjustRightInd w:val="0"/>
              <w:jc w:val="right"/>
              <w:rPr>
                <w:color w:val="000000"/>
                <w:sz w:val="16"/>
                <w:szCs w:val="16"/>
              </w:rPr>
            </w:pPr>
            <w:r>
              <w:rPr>
                <w:color w:val="000000"/>
                <w:sz w:val="16"/>
                <w:szCs w:val="16"/>
              </w:rPr>
              <w:t>2,00000</w:t>
            </w:r>
          </w:p>
        </w:tc>
        <w:tc>
          <w:tcPr>
            <w:tcW w:w="1088" w:type="dxa"/>
            <w:tcBorders>
              <w:top w:val="single" w:sz="6" w:space="0" w:color="auto"/>
              <w:left w:val="single" w:sz="6" w:space="0" w:color="808080"/>
              <w:bottom w:val="nil"/>
              <w:right w:val="single" w:sz="6" w:space="0" w:color="808080"/>
            </w:tcBorders>
            <w:shd w:val="solid" w:color="99CCFF" w:fill="auto"/>
          </w:tcPr>
          <w:p w14:paraId="22261268" w14:textId="77777777" w:rsidR="004375CD" w:rsidRDefault="004375CD">
            <w:pPr>
              <w:autoSpaceDE w:val="0"/>
              <w:autoSpaceDN w:val="0"/>
              <w:adjustRightInd w:val="0"/>
              <w:jc w:val="right"/>
              <w:rPr>
                <w:color w:val="000000"/>
                <w:sz w:val="16"/>
                <w:szCs w:val="16"/>
              </w:rPr>
            </w:pPr>
            <w:r>
              <w:rPr>
                <w:color w:val="000000"/>
                <w:sz w:val="16"/>
                <w:szCs w:val="16"/>
              </w:rPr>
              <w:t>376,15</w:t>
            </w:r>
          </w:p>
        </w:tc>
        <w:tc>
          <w:tcPr>
            <w:tcW w:w="1404" w:type="dxa"/>
            <w:tcBorders>
              <w:top w:val="single" w:sz="6" w:space="0" w:color="auto"/>
              <w:left w:val="single" w:sz="6" w:space="0" w:color="808080"/>
              <w:bottom w:val="nil"/>
              <w:right w:val="single" w:sz="6" w:space="0" w:color="808080"/>
            </w:tcBorders>
          </w:tcPr>
          <w:p w14:paraId="299CE9F6" w14:textId="77777777" w:rsidR="004375CD" w:rsidRDefault="004375CD">
            <w:pPr>
              <w:autoSpaceDE w:val="0"/>
              <w:autoSpaceDN w:val="0"/>
              <w:adjustRightInd w:val="0"/>
              <w:jc w:val="right"/>
              <w:rPr>
                <w:color w:val="000000"/>
                <w:sz w:val="16"/>
                <w:szCs w:val="16"/>
              </w:rPr>
            </w:pPr>
            <w:r>
              <w:rPr>
                <w:color w:val="000000"/>
                <w:sz w:val="16"/>
                <w:szCs w:val="16"/>
              </w:rPr>
              <w:t>752,30</w:t>
            </w:r>
          </w:p>
        </w:tc>
      </w:tr>
      <w:tr w:rsidR="004375CD" w14:paraId="459DAFF4"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37837A91" w14:textId="77777777" w:rsidR="004375CD" w:rsidRDefault="004375CD">
            <w:pPr>
              <w:autoSpaceDE w:val="0"/>
              <w:autoSpaceDN w:val="0"/>
              <w:adjustRightInd w:val="0"/>
              <w:jc w:val="right"/>
              <w:rPr>
                <w:color w:val="000000"/>
                <w:sz w:val="16"/>
                <w:szCs w:val="16"/>
              </w:rPr>
            </w:pPr>
            <w:r>
              <w:rPr>
                <w:color w:val="000000"/>
                <w:sz w:val="16"/>
                <w:szCs w:val="16"/>
              </w:rPr>
              <w:t>40</w:t>
            </w:r>
          </w:p>
        </w:tc>
        <w:tc>
          <w:tcPr>
            <w:tcW w:w="1387" w:type="dxa"/>
            <w:tcBorders>
              <w:top w:val="single" w:sz="6" w:space="0" w:color="auto"/>
              <w:left w:val="single" w:sz="6" w:space="0" w:color="808080"/>
              <w:bottom w:val="nil"/>
              <w:right w:val="single" w:sz="6" w:space="0" w:color="808080"/>
            </w:tcBorders>
          </w:tcPr>
          <w:p w14:paraId="4A01D954" w14:textId="77777777" w:rsidR="004375CD" w:rsidRDefault="004375CD">
            <w:pPr>
              <w:autoSpaceDE w:val="0"/>
              <w:autoSpaceDN w:val="0"/>
              <w:adjustRightInd w:val="0"/>
              <w:rPr>
                <w:color w:val="000000"/>
                <w:sz w:val="16"/>
                <w:szCs w:val="16"/>
              </w:rPr>
            </w:pPr>
            <w:r>
              <w:rPr>
                <w:color w:val="000000"/>
                <w:sz w:val="16"/>
                <w:szCs w:val="16"/>
              </w:rPr>
              <w:t>966006211R00</w:t>
            </w:r>
          </w:p>
        </w:tc>
        <w:tc>
          <w:tcPr>
            <w:tcW w:w="6987" w:type="dxa"/>
            <w:tcBorders>
              <w:top w:val="single" w:sz="6" w:space="0" w:color="auto"/>
              <w:left w:val="single" w:sz="6" w:space="0" w:color="808080"/>
              <w:bottom w:val="nil"/>
              <w:right w:val="single" w:sz="6" w:space="0" w:color="808080"/>
            </w:tcBorders>
          </w:tcPr>
          <w:p w14:paraId="43FB3E63" w14:textId="77777777" w:rsidR="004375CD" w:rsidRDefault="004375CD">
            <w:pPr>
              <w:autoSpaceDE w:val="0"/>
              <w:autoSpaceDN w:val="0"/>
              <w:adjustRightInd w:val="0"/>
              <w:rPr>
                <w:color w:val="000000"/>
                <w:sz w:val="16"/>
                <w:szCs w:val="16"/>
              </w:rPr>
            </w:pPr>
            <w:r>
              <w:rPr>
                <w:color w:val="000000"/>
                <w:sz w:val="16"/>
                <w:szCs w:val="16"/>
              </w:rPr>
              <w:t>Odstranění doprav. značky ze sloupů nebo konzolí</w:t>
            </w:r>
          </w:p>
        </w:tc>
        <w:tc>
          <w:tcPr>
            <w:tcW w:w="535" w:type="dxa"/>
            <w:tcBorders>
              <w:top w:val="single" w:sz="6" w:space="0" w:color="auto"/>
              <w:left w:val="single" w:sz="6" w:space="0" w:color="808080"/>
              <w:bottom w:val="nil"/>
              <w:right w:val="single" w:sz="6" w:space="0" w:color="808080"/>
            </w:tcBorders>
          </w:tcPr>
          <w:p w14:paraId="189531C3"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nil"/>
              <w:right w:val="single" w:sz="6" w:space="0" w:color="808080"/>
            </w:tcBorders>
          </w:tcPr>
          <w:p w14:paraId="2EA2B87E" w14:textId="77777777" w:rsidR="004375CD" w:rsidRDefault="004375CD">
            <w:pPr>
              <w:autoSpaceDE w:val="0"/>
              <w:autoSpaceDN w:val="0"/>
              <w:adjustRightInd w:val="0"/>
              <w:jc w:val="right"/>
              <w:rPr>
                <w:color w:val="000000"/>
                <w:sz w:val="16"/>
                <w:szCs w:val="16"/>
              </w:rPr>
            </w:pPr>
            <w:r>
              <w:rPr>
                <w:color w:val="000000"/>
                <w:sz w:val="16"/>
                <w:szCs w:val="16"/>
              </w:rPr>
              <w:t>3,00000</w:t>
            </w:r>
          </w:p>
        </w:tc>
        <w:tc>
          <w:tcPr>
            <w:tcW w:w="1088" w:type="dxa"/>
            <w:tcBorders>
              <w:top w:val="single" w:sz="6" w:space="0" w:color="auto"/>
              <w:left w:val="single" w:sz="6" w:space="0" w:color="808080"/>
              <w:bottom w:val="nil"/>
              <w:right w:val="single" w:sz="6" w:space="0" w:color="808080"/>
            </w:tcBorders>
            <w:shd w:val="solid" w:color="99CCFF" w:fill="auto"/>
          </w:tcPr>
          <w:p w14:paraId="338C8B85" w14:textId="77777777" w:rsidR="004375CD" w:rsidRDefault="004375CD">
            <w:pPr>
              <w:autoSpaceDE w:val="0"/>
              <w:autoSpaceDN w:val="0"/>
              <w:adjustRightInd w:val="0"/>
              <w:jc w:val="right"/>
              <w:rPr>
                <w:color w:val="000000"/>
                <w:sz w:val="16"/>
                <w:szCs w:val="16"/>
              </w:rPr>
            </w:pPr>
            <w:r>
              <w:rPr>
                <w:color w:val="000000"/>
                <w:sz w:val="16"/>
                <w:szCs w:val="16"/>
              </w:rPr>
              <w:t>86,28</w:t>
            </w:r>
          </w:p>
        </w:tc>
        <w:tc>
          <w:tcPr>
            <w:tcW w:w="1404" w:type="dxa"/>
            <w:tcBorders>
              <w:top w:val="single" w:sz="6" w:space="0" w:color="auto"/>
              <w:left w:val="single" w:sz="6" w:space="0" w:color="808080"/>
              <w:bottom w:val="nil"/>
              <w:right w:val="single" w:sz="6" w:space="0" w:color="808080"/>
            </w:tcBorders>
          </w:tcPr>
          <w:p w14:paraId="31D14DAD" w14:textId="77777777" w:rsidR="004375CD" w:rsidRDefault="004375CD">
            <w:pPr>
              <w:autoSpaceDE w:val="0"/>
              <w:autoSpaceDN w:val="0"/>
              <w:adjustRightInd w:val="0"/>
              <w:jc w:val="right"/>
              <w:rPr>
                <w:color w:val="000000"/>
                <w:sz w:val="16"/>
                <w:szCs w:val="16"/>
              </w:rPr>
            </w:pPr>
            <w:r>
              <w:rPr>
                <w:color w:val="000000"/>
                <w:sz w:val="16"/>
                <w:szCs w:val="16"/>
              </w:rPr>
              <w:t>258,84</w:t>
            </w:r>
          </w:p>
        </w:tc>
      </w:tr>
      <w:tr w:rsidR="004375CD" w14:paraId="58864F82"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nil"/>
            </w:tcBorders>
            <w:shd w:val="solid" w:color="FFFFFF" w:fill="auto"/>
          </w:tcPr>
          <w:p w14:paraId="4D73EFC4" w14:textId="77777777" w:rsidR="004375CD" w:rsidRDefault="004375CD">
            <w:pPr>
              <w:autoSpaceDE w:val="0"/>
              <w:autoSpaceDN w:val="0"/>
              <w:adjustRightInd w:val="0"/>
              <w:rPr>
                <w:b/>
                <w:bCs/>
                <w:color w:val="000000"/>
              </w:rPr>
            </w:pPr>
            <w:r>
              <w:rPr>
                <w:b/>
                <w:bCs/>
                <w:color w:val="000000"/>
              </w:rPr>
              <w:t>Díl:</w:t>
            </w:r>
          </w:p>
        </w:tc>
        <w:tc>
          <w:tcPr>
            <w:tcW w:w="1387" w:type="dxa"/>
            <w:tcBorders>
              <w:top w:val="single" w:sz="6" w:space="0" w:color="auto"/>
              <w:left w:val="nil"/>
              <w:bottom w:val="nil"/>
              <w:right w:val="nil"/>
            </w:tcBorders>
            <w:shd w:val="solid" w:color="FFFFFF" w:fill="auto"/>
          </w:tcPr>
          <w:p w14:paraId="73C22105" w14:textId="77777777" w:rsidR="004375CD" w:rsidRDefault="004375CD">
            <w:pPr>
              <w:autoSpaceDE w:val="0"/>
              <w:autoSpaceDN w:val="0"/>
              <w:adjustRightInd w:val="0"/>
              <w:rPr>
                <w:b/>
                <w:bCs/>
                <w:color w:val="000000"/>
              </w:rPr>
            </w:pPr>
            <w:r>
              <w:rPr>
                <w:b/>
                <w:bCs/>
                <w:color w:val="000000"/>
              </w:rPr>
              <w:t>97</w:t>
            </w:r>
          </w:p>
        </w:tc>
        <w:tc>
          <w:tcPr>
            <w:tcW w:w="6987" w:type="dxa"/>
            <w:tcBorders>
              <w:top w:val="single" w:sz="6" w:space="0" w:color="auto"/>
              <w:left w:val="nil"/>
              <w:bottom w:val="nil"/>
              <w:right w:val="nil"/>
            </w:tcBorders>
            <w:shd w:val="solid" w:color="FFFFFF" w:fill="auto"/>
          </w:tcPr>
          <w:p w14:paraId="7979AF74" w14:textId="77777777" w:rsidR="004375CD" w:rsidRDefault="004375CD">
            <w:pPr>
              <w:autoSpaceDE w:val="0"/>
              <w:autoSpaceDN w:val="0"/>
              <w:adjustRightInd w:val="0"/>
              <w:rPr>
                <w:b/>
                <w:bCs/>
                <w:color w:val="000000"/>
              </w:rPr>
            </w:pPr>
            <w:r>
              <w:rPr>
                <w:b/>
                <w:bCs/>
                <w:color w:val="000000"/>
              </w:rPr>
              <w:t>Přesuny suti a vybouraných hmot</w:t>
            </w:r>
          </w:p>
        </w:tc>
        <w:tc>
          <w:tcPr>
            <w:tcW w:w="535" w:type="dxa"/>
            <w:tcBorders>
              <w:top w:val="single" w:sz="6" w:space="0" w:color="auto"/>
              <w:left w:val="nil"/>
              <w:bottom w:val="nil"/>
              <w:right w:val="nil"/>
            </w:tcBorders>
            <w:shd w:val="solid" w:color="FFFFFF" w:fill="auto"/>
          </w:tcPr>
          <w:p w14:paraId="4C4CF20C"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nil"/>
              <w:right w:val="nil"/>
            </w:tcBorders>
            <w:shd w:val="solid" w:color="FFFFFF" w:fill="auto"/>
          </w:tcPr>
          <w:p w14:paraId="3EEE8868"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nil"/>
              <w:right w:val="nil"/>
            </w:tcBorders>
            <w:shd w:val="solid" w:color="FFFFFF" w:fill="auto"/>
          </w:tcPr>
          <w:p w14:paraId="5FF3D3A6"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nil"/>
              <w:right w:val="nil"/>
            </w:tcBorders>
            <w:shd w:val="solid" w:color="FFFFFF" w:fill="auto"/>
          </w:tcPr>
          <w:p w14:paraId="280B674A" w14:textId="77777777" w:rsidR="004375CD" w:rsidRDefault="004375CD">
            <w:pPr>
              <w:autoSpaceDE w:val="0"/>
              <w:autoSpaceDN w:val="0"/>
              <w:adjustRightInd w:val="0"/>
              <w:jc w:val="right"/>
              <w:rPr>
                <w:b/>
                <w:bCs/>
                <w:color w:val="000000"/>
              </w:rPr>
            </w:pPr>
            <w:r>
              <w:rPr>
                <w:b/>
                <w:bCs/>
                <w:color w:val="000000"/>
              </w:rPr>
              <w:t>122 589,02</w:t>
            </w:r>
          </w:p>
        </w:tc>
      </w:tr>
      <w:tr w:rsidR="004375CD" w14:paraId="3F193ABA"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33A50EF6" w14:textId="77777777" w:rsidR="004375CD" w:rsidRDefault="004375CD">
            <w:pPr>
              <w:autoSpaceDE w:val="0"/>
              <w:autoSpaceDN w:val="0"/>
              <w:adjustRightInd w:val="0"/>
              <w:jc w:val="right"/>
              <w:rPr>
                <w:color w:val="000000"/>
                <w:sz w:val="16"/>
                <w:szCs w:val="16"/>
              </w:rPr>
            </w:pPr>
            <w:r>
              <w:rPr>
                <w:color w:val="000000"/>
                <w:sz w:val="16"/>
                <w:szCs w:val="16"/>
              </w:rPr>
              <w:t>41</w:t>
            </w:r>
          </w:p>
        </w:tc>
        <w:tc>
          <w:tcPr>
            <w:tcW w:w="1387" w:type="dxa"/>
            <w:tcBorders>
              <w:top w:val="single" w:sz="6" w:space="0" w:color="auto"/>
              <w:left w:val="single" w:sz="6" w:space="0" w:color="808080"/>
              <w:bottom w:val="single" w:sz="6" w:space="0" w:color="auto"/>
              <w:right w:val="single" w:sz="6" w:space="0" w:color="808080"/>
            </w:tcBorders>
          </w:tcPr>
          <w:p w14:paraId="5E3BB9F3" w14:textId="77777777" w:rsidR="004375CD" w:rsidRDefault="004375CD">
            <w:pPr>
              <w:autoSpaceDE w:val="0"/>
              <w:autoSpaceDN w:val="0"/>
              <w:adjustRightInd w:val="0"/>
              <w:rPr>
                <w:color w:val="000000"/>
                <w:sz w:val="16"/>
                <w:szCs w:val="16"/>
              </w:rPr>
            </w:pPr>
            <w:r>
              <w:rPr>
                <w:color w:val="000000"/>
                <w:sz w:val="16"/>
                <w:szCs w:val="16"/>
              </w:rPr>
              <w:t>979084216R00</w:t>
            </w:r>
          </w:p>
        </w:tc>
        <w:tc>
          <w:tcPr>
            <w:tcW w:w="6987" w:type="dxa"/>
            <w:tcBorders>
              <w:top w:val="single" w:sz="6" w:space="0" w:color="auto"/>
              <w:left w:val="single" w:sz="6" w:space="0" w:color="808080"/>
              <w:bottom w:val="single" w:sz="6" w:space="0" w:color="auto"/>
              <w:right w:val="single" w:sz="6" w:space="0" w:color="808080"/>
            </w:tcBorders>
          </w:tcPr>
          <w:p w14:paraId="34597D2A" w14:textId="77777777" w:rsidR="004375CD" w:rsidRDefault="004375CD">
            <w:pPr>
              <w:autoSpaceDE w:val="0"/>
              <w:autoSpaceDN w:val="0"/>
              <w:adjustRightInd w:val="0"/>
              <w:rPr>
                <w:color w:val="000000"/>
                <w:sz w:val="16"/>
                <w:szCs w:val="16"/>
              </w:rPr>
            </w:pPr>
            <w:r>
              <w:rPr>
                <w:color w:val="000000"/>
                <w:sz w:val="16"/>
                <w:szCs w:val="16"/>
              </w:rPr>
              <w:t xml:space="preserve">Vodorovná doprava </w:t>
            </w:r>
            <w:proofErr w:type="spellStart"/>
            <w:r>
              <w:rPr>
                <w:color w:val="000000"/>
                <w:sz w:val="16"/>
                <w:szCs w:val="16"/>
              </w:rPr>
              <w:t>vybour</w:t>
            </w:r>
            <w:proofErr w:type="spellEnd"/>
            <w:r>
              <w:rPr>
                <w:color w:val="000000"/>
                <w:sz w:val="16"/>
                <w:szCs w:val="16"/>
              </w:rPr>
              <w:t>. hmot po suchu do 5 km</w:t>
            </w:r>
          </w:p>
        </w:tc>
        <w:tc>
          <w:tcPr>
            <w:tcW w:w="535" w:type="dxa"/>
            <w:tcBorders>
              <w:top w:val="single" w:sz="6" w:space="0" w:color="auto"/>
              <w:left w:val="single" w:sz="6" w:space="0" w:color="808080"/>
              <w:bottom w:val="single" w:sz="6" w:space="0" w:color="auto"/>
              <w:right w:val="single" w:sz="6" w:space="0" w:color="808080"/>
            </w:tcBorders>
          </w:tcPr>
          <w:p w14:paraId="68237E96" w14:textId="77777777" w:rsidR="004375CD" w:rsidRDefault="004375CD">
            <w:pPr>
              <w:autoSpaceDE w:val="0"/>
              <w:autoSpaceDN w:val="0"/>
              <w:adjustRightInd w:val="0"/>
              <w:jc w:val="center"/>
              <w:rPr>
                <w:color w:val="000000"/>
                <w:sz w:val="16"/>
                <w:szCs w:val="16"/>
              </w:rPr>
            </w:pPr>
            <w:r>
              <w:rPr>
                <w:color w:val="000000"/>
                <w:sz w:val="16"/>
                <w:szCs w:val="16"/>
              </w:rPr>
              <w:t>t</w:t>
            </w:r>
          </w:p>
        </w:tc>
        <w:tc>
          <w:tcPr>
            <w:tcW w:w="1166" w:type="dxa"/>
            <w:tcBorders>
              <w:top w:val="single" w:sz="6" w:space="0" w:color="auto"/>
              <w:left w:val="single" w:sz="6" w:space="0" w:color="808080"/>
              <w:bottom w:val="single" w:sz="6" w:space="0" w:color="auto"/>
              <w:right w:val="single" w:sz="6" w:space="0" w:color="808080"/>
            </w:tcBorders>
          </w:tcPr>
          <w:p w14:paraId="34BC2186" w14:textId="77777777" w:rsidR="004375CD" w:rsidRDefault="004375CD">
            <w:pPr>
              <w:autoSpaceDE w:val="0"/>
              <w:autoSpaceDN w:val="0"/>
              <w:adjustRightInd w:val="0"/>
              <w:jc w:val="right"/>
              <w:rPr>
                <w:color w:val="000000"/>
                <w:sz w:val="16"/>
                <w:szCs w:val="16"/>
              </w:rPr>
            </w:pPr>
            <w:r>
              <w:rPr>
                <w:color w:val="000000"/>
                <w:sz w:val="16"/>
                <w:szCs w:val="16"/>
              </w:rPr>
              <w:t>0,17600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305EF423" w14:textId="77777777" w:rsidR="004375CD" w:rsidRDefault="004375CD">
            <w:pPr>
              <w:autoSpaceDE w:val="0"/>
              <w:autoSpaceDN w:val="0"/>
              <w:adjustRightInd w:val="0"/>
              <w:jc w:val="right"/>
              <w:rPr>
                <w:color w:val="000000"/>
                <w:sz w:val="16"/>
                <w:szCs w:val="16"/>
              </w:rPr>
            </w:pPr>
            <w:r>
              <w:rPr>
                <w:color w:val="000000"/>
                <w:sz w:val="16"/>
                <w:szCs w:val="16"/>
              </w:rPr>
              <w:t>885,88</w:t>
            </w:r>
          </w:p>
        </w:tc>
        <w:tc>
          <w:tcPr>
            <w:tcW w:w="1404" w:type="dxa"/>
            <w:tcBorders>
              <w:top w:val="single" w:sz="6" w:space="0" w:color="auto"/>
              <w:left w:val="single" w:sz="6" w:space="0" w:color="808080"/>
              <w:bottom w:val="single" w:sz="6" w:space="0" w:color="auto"/>
              <w:right w:val="single" w:sz="6" w:space="0" w:color="808080"/>
            </w:tcBorders>
          </w:tcPr>
          <w:p w14:paraId="45C8B01E" w14:textId="77777777" w:rsidR="004375CD" w:rsidRDefault="004375CD">
            <w:pPr>
              <w:autoSpaceDE w:val="0"/>
              <w:autoSpaceDN w:val="0"/>
              <w:adjustRightInd w:val="0"/>
              <w:jc w:val="right"/>
              <w:rPr>
                <w:color w:val="000000"/>
                <w:sz w:val="16"/>
                <w:szCs w:val="16"/>
              </w:rPr>
            </w:pPr>
            <w:r>
              <w:rPr>
                <w:color w:val="000000"/>
                <w:sz w:val="16"/>
                <w:szCs w:val="16"/>
              </w:rPr>
              <w:t>155,91</w:t>
            </w:r>
          </w:p>
        </w:tc>
      </w:tr>
      <w:tr w:rsidR="004375CD" w14:paraId="59CAF676" w14:textId="77777777" w:rsidTr="004375CD">
        <w:tblPrEx>
          <w:tblCellMar>
            <w:top w:w="0" w:type="dxa"/>
            <w:bottom w:w="0" w:type="dxa"/>
          </w:tblCellMar>
        </w:tblPrEx>
        <w:trPr>
          <w:trHeight w:val="247"/>
        </w:trPr>
        <w:tc>
          <w:tcPr>
            <w:tcW w:w="379" w:type="dxa"/>
            <w:tcBorders>
              <w:top w:val="nil"/>
              <w:left w:val="nil"/>
              <w:bottom w:val="nil"/>
              <w:right w:val="nil"/>
            </w:tcBorders>
          </w:tcPr>
          <w:p w14:paraId="45EEC484"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73F5D8B6"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3987B960" w14:textId="77777777" w:rsidR="004375CD" w:rsidRDefault="004375CD">
            <w:pPr>
              <w:autoSpaceDE w:val="0"/>
              <w:autoSpaceDN w:val="0"/>
              <w:adjustRightInd w:val="0"/>
              <w:rPr>
                <w:color w:val="0000FF"/>
                <w:sz w:val="16"/>
                <w:szCs w:val="16"/>
              </w:rPr>
            </w:pPr>
            <w:r>
              <w:rPr>
                <w:color w:val="0000FF"/>
                <w:sz w:val="16"/>
                <w:szCs w:val="16"/>
              </w:rPr>
              <w:t xml:space="preserve">Odkaz na dem. hmot. položky pořadí </w:t>
            </w:r>
            <w:proofErr w:type="gramStart"/>
            <w:r>
              <w:rPr>
                <w:color w:val="0000FF"/>
                <w:sz w:val="16"/>
                <w:szCs w:val="16"/>
              </w:rPr>
              <w:t>39 :</w:t>
            </w:r>
            <w:proofErr w:type="gramEnd"/>
            <w:r>
              <w:rPr>
                <w:color w:val="0000FF"/>
                <w:sz w:val="16"/>
                <w:szCs w:val="16"/>
              </w:rPr>
              <w:t xml:space="preserve"> 0,16400</w:t>
            </w:r>
          </w:p>
        </w:tc>
        <w:tc>
          <w:tcPr>
            <w:tcW w:w="535" w:type="dxa"/>
            <w:tcBorders>
              <w:top w:val="nil"/>
              <w:left w:val="nil"/>
              <w:bottom w:val="nil"/>
              <w:right w:val="nil"/>
            </w:tcBorders>
          </w:tcPr>
          <w:p w14:paraId="26DF6A13"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63F51857" w14:textId="77777777" w:rsidR="004375CD" w:rsidRDefault="004375CD">
            <w:pPr>
              <w:autoSpaceDE w:val="0"/>
              <w:autoSpaceDN w:val="0"/>
              <w:adjustRightInd w:val="0"/>
              <w:jc w:val="right"/>
              <w:rPr>
                <w:color w:val="0000FF"/>
                <w:sz w:val="16"/>
                <w:szCs w:val="16"/>
              </w:rPr>
            </w:pPr>
            <w:r>
              <w:rPr>
                <w:color w:val="0000FF"/>
                <w:sz w:val="16"/>
                <w:szCs w:val="16"/>
              </w:rPr>
              <w:t>0,16400</w:t>
            </w:r>
          </w:p>
        </w:tc>
        <w:tc>
          <w:tcPr>
            <w:tcW w:w="1088" w:type="dxa"/>
            <w:tcBorders>
              <w:top w:val="nil"/>
              <w:left w:val="nil"/>
              <w:bottom w:val="nil"/>
              <w:right w:val="nil"/>
            </w:tcBorders>
          </w:tcPr>
          <w:p w14:paraId="4CB3BFB6"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26CE777E" w14:textId="77777777" w:rsidR="004375CD" w:rsidRDefault="004375CD">
            <w:pPr>
              <w:autoSpaceDE w:val="0"/>
              <w:autoSpaceDN w:val="0"/>
              <w:adjustRightInd w:val="0"/>
              <w:jc w:val="right"/>
              <w:rPr>
                <w:color w:val="000000"/>
                <w:sz w:val="16"/>
                <w:szCs w:val="16"/>
              </w:rPr>
            </w:pPr>
          </w:p>
        </w:tc>
      </w:tr>
      <w:tr w:rsidR="004375CD" w14:paraId="35A26970" w14:textId="77777777" w:rsidTr="004375CD">
        <w:tblPrEx>
          <w:tblCellMar>
            <w:top w:w="0" w:type="dxa"/>
            <w:bottom w:w="0" w:type="dxa"/>
          </w:tblCellMar>
        </w:tblPrEx>
        <w:trPr>
          <w:trHeight w:val="247"/>
        </w:trPr>
        <w:tc>
          <w:tcPr>
            <w:tcW w:w="379" w:type="dxa"/>
            <w:tcBorders>
              <w:top w:val="nil"/>
              <w:left w:val="nil"/>
              <w:bottom w:val="nil"/>
              <w:right w:val="nil"/>
            </w:tcBorders>
          </w:tcPr>
          <w:p w14:paraId="5A5DF6F7"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61D8435C"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409D1443" w14:textId="77777777" w:rsidR="004375CD" w:rsidRDefault="004375CD">
            <w:pPr>
              <w:autoSpaceDE w:val="0"/>
              <w:autoSpaceDN w:val="0"/>
              <w:adjustRightInd w:val="0"/>
              <w:rPr>
                <w:color w:val="0000FF"/>
                <w:sz w:val="16"/>
                <w:szCs w:val="16"/>
              </w:rPr>
            </w:pPr>
            <w:r>
              <w:rPr>
                <w:color w:val="0000FF"/>
                <w:sz w:val="16"/>
                <w:szCs w:val="16"/>
              </w:rPr>
              <w:t xml:space="preserve">Odkaz na dem. hmot. položky pořadí </w:t>
            </w:r>
            <w:proofErr w:type="gramStart"/>
            <w:r>
              <w:rPr>
                <w:color w:val="0000FF"/>
                <w:sz w:val="16"/>
                <w:szCs w:val="16"/>
              </w:rPr>
              <w:t>40 :</w:t>
            </w:r>
            <w:proofErr w:type="gramEnd"/>
            <w:r>
              <w:rPr>
                <w:color w:val="0000FF"/>
                <w:sz w:val="16"/>
                <w:szCs w:val="16"/>
              </w:rPr>
              <w:t xml:space="preserve"> 0,01200</w:t>
            </w:r>
          </w:p>
        </w:tc>
        <w:tc>
          <w:tcPr>
            <w:tcW w:w="535" w:type="dxa"/>
            <w:tcBorders>
              <w:top w:val="nil"/>
              <w:left w:val="nil"/>
              <w:bottom w:val="nil"/>
              <w:right w:val="nil"/>
            </w:tcBorders>
          </w:tcPr>
          <w:p w14:paraId="651F2122"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76470A89" w14:textId="77777777" w:rsidR="004375CD" w:rsidRDefault="004375CD">
            <w:pPr>
              <w:autoSpaceDE w:val="0"/>
              <w:autoSpaceDN w:val="0"/>
              <w:adjustRightInd w:val="0"/>
              <w:jc w:val="right"/>
              <w:rPr>
                <w:color w:val="0000FF"/>
                <w:sz w:val="16"/>
                <w:szCs w:val="16"/>
              </w:rPr>
            </w:pPr>
            <w:r>
              <w:rPr>
                <w:color w:val="0000FF"/>
                <w:sz w:val="16"/>
                <w:szCs w:val="16"/>
              </w:rPr>
              <w:t>0,01200</w:t>
            </w:r>
          </w:p>
        </w:tc>
        <w:tc>
          <w:tcPr>
            <w:tcW w:w="1088" w:type="dxa"/>
            <w:tcBorders>
              <w:top w:val="nil"/>
              <w:left w:val="nil"/>
              <w:bottom w:val="nil"/>
              <w:right w:val="nil"/>
            </w:tcBorders>
          </w:tcPr>
          <w:p w14:paraId="1E6C2D45"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37118184" w14:textId="77777777" w:rsidR="004375CD" w:rsidRDefault="004375CD">
            <w:pPr>
              <w:autoSpaceDE w:val="0"/>
              <w:autoSpaceDN w:val="0"/>
              <w:adjustRightInd w:val="0"/>
              <w:jc w:val="right"/>
              <w:rPr>
                <w:color w:val="000000"/>
                <w:sz w:val="16"/>
                <w:szCs w:val="16"/>
              </w:rPr>
            </w:pPr>
          </w:p>
        </w:tc>
      </w:tr>
      <w:tr w:rsidR="004375CD" w14:paraId="4E5EF5B6"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32B3C847" w14:textId="77777777" w:rsidR="004375CD" w:rsidRDefault="004375CD">
            <w:pPr>
              <w:autoSpaceDE w:val="0"/>
              <w:autoSpaceDN w:val="0"/>
              <w:adjustRightInd w:val="0"/>
              <w:jc w:val="right"/>
              <w:rPr>
                <w:color w:val="000000"/>
                <w:sz w:val="16"/>
                <w:szCs w:val="16"/>
              </w:rPr>
            </w:pPr>
            <w:r>
              <w:rPr>
                <w:color w:val="000000"/>
                <w:sz w:val="16"/>
                <w:szCs w:val="16"/>
              </w:rPr>
              <w:t>42</w:t>
            </w:r>
          </w:p>
        </w:tc>
        <w:tc>
          <w:tcPr>
            <w:tcW w:w="1387" w:type="dxa"/>
            <w:tcBorders>
              <w:top w:val="single" w:sz="6" w:space="0" w:color="auto"/>
              <w:left w:val="single" w:sz="6" w:space="0" w:color="808080"/>
              <w:bottom w:val="single" w:sz="6" w:space="0" w:color="auto"/>
              <w:right w:val="single" w:sz="6" w:space="0" w:color="808080"/>
            </w:tcBorders>
          </w:tcPr>
          <w:p w14:paraId="3617166C" w14:textId="77777777" w:rsidR="004375CD" w:rsidRDefault="004375CD">
            <w:pPr>
              <w:autoSpaceDE w:val="0"/>
              <w:autoSpaceDN w:val="0"/>
              <w:adjustRightInd w:val="0"/>
              <w:rPr>
                <w:color w:val="000000"/>
                <w:sz w:val="16"/>
                <w:szCs w:val="16"/>
              </w:rPr>
            </w:pPr>
            <w:r>
              <w:rPr>
                <w:color w:val="000000"/>
                <w:sz w:val="16"/>
                <w:szCs w:val="16"/>
              </w:rPr>
              <w:t>979083112R00</w:t>
            </w:r>
          </w:p>
        </w:tc>
        <w:tc>
          <w:tcPr>
            <w:tcW w:w="6987" w:type="dxa"/>
            <w:tcBorders>
              <w:top w:val="single" w:sz="6" w:space="0" w:color="auto"/>
              <w:left w:val="single" w:sz="6" w:space="0" w:color="808080"/>
              <w:bottom w:val="single" w:sz="6" w:space="0" w:color="auto"/>
              <w:right w:val="single" w:sz="6" w:space="0" w:color="808080"/>
            </w:tcBorders>
          </w:tcPr>
          <w:p w14:paraId="2EC403C7" w14:textId="77777777" w:rsidR="004375CD" w:rsidRDefault="004375CD">
            <w:pPr>
              <w:autoSpaceDE w:val="0"/>
              <w:autoSpaceDN w:val="0"/>
              <w:adjustRightInd w:val="0"/>
              <w:rPr>
                <w:color w:val="000000"/>
                <w:sz w:val="16"/>
                <w:szCs w:val="16"/>
              </w:rPr>
            </w:pPr>
            <w:r>
              <w:rPr>
                <w:color w:val="000000"/>
                <w:sz w:val="16"/>
                <w:szCs w:val="16"/>
              </w:rPr>
              <w:t>Vodorovné přemístění suti na skládku do 1000 m</w:t>
            </w:r>
          </w:p>
        </w:tc>
        <w:tc>
          <w:tcPr>
            <w:tcW w:w="535" w:type="dxa"/>
            <w:tcBorders>
              <w:top w:val="single" w:sz="6" w:space="0" w:color="auto"/>
              <w:left w:val="single" w:sz="6" w:space="0" w:color="808080"/>
              <w:bottom w:val="single" w:sz="6" w:space="0" w:color="auto"/>
              <w:right w:val="single" w:sz="6" w:space="0" w:color="808080"/>
            </w:tcBorders>
          </w:tcPr>
          <w:p w14:paraId="30D1BB44" w14:textId="77777777" w:rsidR="004375CD" w:rsidRDefault="004375CD">
            <w:pPr>
              <w:autoSpaceDE w:val="0"/>
              <w:autoSpaceDN w:val="0"/>
              <w:adjustRightInd w:val="0"/>
              <w:jc w:val="center"/>
              <w:rPr>
                <w:color w:val="000000"/>
                <w:sz w:val="16"/>
                <w:szCs w:val="16"/>
              </w:rPr>
            </w:pPr>
            <w:r>
              <w:rPr>
                <w:color w:val="000000"/>
                <w:sz w:val="16"/>
                <w:szCs w:val="16"/>
              </w:rPr>
              <w:t>t</w:t>
            </w:r>
          </w:p>
        </w:tc>
        <w:tc>
          <w:tcPr>
            <w:tcW w:w="1166" w:type="dxa"/>
            <w:tcBorders>
              <w:top w:val="single" w:sz="6" w:space="0" w:color="auto"/>
              <w:left w:val="single" w:sz="6" w:space="0" w:color="808080"/>
              <w:bottom w:val="single" w:sz="6" w:space="0" w:color="auto"/>
              <w:right w:val="single" w:sz="6" w:space="0" w:color="808080"/>
            </w:tcBorders>
          </w:tcPr>
          <w:p w14:paraId="7909EE99" w14:textId="77777777" w:rsidR="004375CD" w:rsidRDefault="004375CD">
            <w:pPr>
              <w:autoSpaceDE w:val="0"/>
              <w:autoSpaceDN w:val="0"/>
              <w:adjustRightInd w:val="0"/>
              <w:jc w:val="right"/>
              <w:rPr>
                <w:color w:val="000000"/>
                <w:sz w:val="16"/>
                <w:szCs w:val="16"/>
              </w:rPr>
            </w:pPr>
            <w:r>
              <w:rPr>
                <w:color w:val="000000"/>
                <w:sz w:val="16"/>
                <w:szCs w:val="16"/>
              </w:rPr>
              <w:t>120,73422</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0D136E0E" w14:textId="77777777" w:rsidR="004375CD" w:rsidRDefault="004375CD">
            <w:pPr>
              <w:autoSpaceDE w:val="0"/>
              <w:autoSpaceDN w:val="0"/>
              <w:adjustRightInd w:val="0"/>
              <w:jc w:val="right"/>
              <w:rPr>
                <w:color w:val="000000"/>
                <w:sz w:val="16"/>
                <w:szCs w:val="16"/>
              </w:rPr>
            </w:pPr>
            <w:r>
              <w:rPr>
                <w:color w:val="000000"/>
                <w:sz w:val="16"/>
                <w:szCs w:val="16"/>
              </w:rPr>
              <w:t>208,42</w:t>
            </w:r>
          </w:p>
        </w:tc>
        <w:tc>
          <w:tcPr>
            <w:tcW w:w="1404" w:type="dxa"/>
            <w:tcBorders>
              <w:top w:val="single" w:sz="6" w:space="0" w:color="auto"/>
              <w:left w:val="single" w:sz="6" w:space="0" w:color="808080"/>
              <w:bottom w:val="single" w:sz="6" w:space="0" w:color="auto"/>
              <w:right w:val="single" w:sz="6" w:space="0" w:color="808080"/>
            </w:tcBorders>
          </w:tcPr>
          <w:p w14:paraId="3D71B5F9" w14:textId="77777777" w:rsidR="004375CD" w:rsidRDefault="004375CD">
            <w:pPr>
              <w:autoSpaceDE w:val="0"/>
              <w:autoSpaceDN w:val="0"/>
              <w:adjustRightInd w:val="0"/>
              <w:jc w:val="right"/>
              <w:rPr>
                <w:color w:val="000000"/>
                <w:sz w:val="16"/>
                <w:szCs w:val="16"/>
              </w:rPr>
            </w:pPr>
            <w:r>
              <w:rPr>
                <w:color w:val="000000"/>
                <w:sz w:val="16"/>
                <w:szCs w:val="16"/>
              </w:rPr>
              <w:t>25 163,43</w:t>
            </w:r>
          </w:p>
        </w:tc>
      </w:tr>
      <w:tr w:rsidR="004375CD" w14:paraId="0A21A51F" w14:textId="77777777" w:rsidTr="004375CD">
        <w:tblPrEx>
          <w:tblCellMar>
            <w:top w:w="0" w:type="dxa"/>
            <w:bottom w:w="0" w:type="dxa"/>
          </w:tblCellMar>
        </w:tblPrEx>
        <w:trPr>
          <w:trHeight w:val="247"/>
        </w:trPr>
        <w:tc>
          <w:tcPr>
            <w:tcW w:w="379" w:type="dxa"/>
            <w:tcBorders>
              <w:top w:val="nil"/>
              <w:left w:val="nil"/>
              <w:bottom w:val="nil"/>
              <w:right w:val="nil"/>
            </w:tcBorders>
          </w:tcPr>
          <w:p w14:paraId="2C05224E"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5C01E659"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4FEEC045" w14:textId="77777777" w:rsidR="004375CD" w:rsidRDefault="004375CD">
            <w:pPr>
              <w:autoSpaceDE w:val="0"/>
              <w:autoSpaceDN w:val="0"/>
              <w:adjustRightInd w:val="0"/>
              <w:rPr>
                <w:color w:val="0000FF"/>
                <w:sz w:val="16"/>
                <w:szCs w:val="16"/>
              </w:rPr>
            </w:pPr>
            <w:r>
              <w:rPr>
                <w:color w:val="0000FF"/>
                <w:sz w:val="16"/>
                <w:szCs w:val="16"/>
              </w:rPr>
              <w:t xml:space="preserve">Odkaz na dem. hmot. položky pořadí </w:t>
            </w:r>
            <w:proofErr w:type="gramStart"/>
            <w:r>
              <w:rPr>
                <w:color w:val="0000FF"/>
                <w:sz w:val="16"/>
                <w:szCs w:val="16"/>
              </w:rPr>
              <w:t>5 :</w:t>
            </w:r>
            <w:proofErr w:type="gramEnd"/>
            <w:r>
              <w:rPr>
                <w:color w:val="0000FF"/>
                <w:sz w:val="16"/>
                <w:szCs w:val="16"/>
              </w:rPr>
              <w:t xml:space="preserve"> 72,60000</w:t>
            </w:r>
          </w:p>
        </w:tc>
        <w:tc>
          <w:tcPr>
            <w:tcW w:w="535" w:type="dxa"/>
            <w:tcBorders>
              <w:top w:val="nil"/>
              <w:left w:val="nil"/>
              <w:bottom w:val="nil"/>
              <w:right w:val="nil"/>
            </w:tcBorders>
          </w:tcPr>
          <w:p w14:paraId="1552EC0A"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2935EE5C" w14:textId="77777777" w:rsidR="004375CD" w:rsidRDefault="004375CD">
            <w:pPr>
              <w:autoSpaceDE w:val="0"/>
              <w:autoSpaceDN w:val="0"/>
              <w:adjustRightInd w:val="0"/>
              <w:jc w:val="right"/>
              <w:rPr>
                <w:color w:val="0000FF"/>
                <w:sz w:val="16"/>
                <w:szCs w:val="16"/>
              </w:rPr>
            </w:pPr>
            <w:r>
              <w:rPr>
                <w:color w:val="0000FF"/>
                <w:sz w:val="16"/>
                <w:szCs w:val="16"/>
              </w:rPr>
              <w:t>72,60000</w:t>
            </w:r>
          </w:p>
        </w:tc>
        <w:tc>
          <w:tcPr>
            <w:tcW w:w="1088" w:type="dxa"/>
            <w:tcBorders>
              <w:top w:val="nil"/>
              <w:left w:val="nil"/>
              <w:bottom w:val="nil"/>
              <w:right w:val="nil"/>
            </w:tcBorders>
          </w:tcPr>
          <w:p w14:paraId="15061824"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25D8D2F4" w14:textId="77777777" w:rsidR="004375CD" w:rsidRDefault="004375CD">
            <w:pPr>
              <w:autoSpaceDE w:val="0"/>
              <w:autoSpaceDN w:val="0"/>
              <w:adjustRightInd w:val="0"/>
              <w:jc w:val="right"/>
              <w:rPr>
                <w:color w:val="000000"/>
                <w:sz w:val="16"/>
                <w:szCs w:val="16"/>
              </w:rPr>
            </w:pPr>
          </w:p>
        </w:tc>
      </w:tr>
      <w:tr w:rsidR="004375CD" w14:paraId="4214943F" w14:textId="77777777" w:rsidTr="004375CD">
        <w:tblPrEx>
          <w:tblCellMar>
            <w:top w:w="0" w:type="dxa"/>
            <w:bottom w:w="0" w:type="dxa"/>
          </w:tblCellMar>
        </w:tblPrEx>
        <w:trPr>
          <w:trHeight w:val="247"/>
        </w:trPr>
        <w:tc>
          <w:tcPr>
            <w:tcW w:w="379" w:type="dxa"/>
            <w:tcBorders>
              <w:top w:val="nil"/>
              <w:left w:val="nil"/>
              <w:bottom w:val="nil"/>
              <w:right w:val="nil"/>
            </w:tcBorders>
          </w:tcPr>
          <w:p w14:paraId="47C85EDE"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6CEC44DC"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3F1AA070" w14:textId="77777777" w:rsidR="004375CD" w:rsidRDefault="004375CD">
            <w:pPr>
              <w:autoSpaceDE w:val="0"/>
              <w:autoSpaceDN w:val="0"/>
              <w:adjustRightInd w:val="0"/>
              <w:rPr>
                <w:color w:val="0000FF"/>
                <w:sz w:val="16"/>
                <w:szCs w:val="16"/>
              </w:rPr>
            </w:pPr>
            <w:r>
              <w:rPr>
                <w:color w:val="0000FF"/>
                <w:sz w:val="16"/>
                <w:szCs w:val="16"/>
              </w:rPr>
              <w:t xml:space="preserve">Odkaz na dem. hmot. položky pořadí </w:t>
            </w:r>
            <w:proofErr w:type="gramStart"/>
            <w:r>
              <w:rPr>
                <w:color w:val="0000FF"/>
                <w:sz w:val="16"/>
                <w:szCs w:val="16"/>
              </w:rPr>
              <w:t>6 :</w:t>
            </w:r>
            <w:proofErr w:type="gramEnd"/>
            <w:r>
              <w:rPr>
                <w:color w:val="0000FF"/>
                <w:sz w:val="16"/>
                <w:szCs w:val="16"/>
              </w:rPr>
              <w:t xml:space="preserve"> 7,42500</w:t>
            </w:r>
          </w:p>
        </w:tc>
        <w:tc>
          <w:tcPr>
            <w:tcW w:w="535" w:type="dxa"/>
            <w:tcBorders>
              <w:top w:val="nil"/>
              <w:left w:val="nil"/>
              <w:bottom w:val="nil"/>
              <w:right w:val="nil"/>
            </w:tcBorders>
          </w:tcPr>
          <w:p w14:paraId="7B89AD8B"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6BD3AAEC" w14:textId="77777777" w:rsidR="004375CD" w:rsidRDefault="004375CD">
            <w:pPr>
              <w:autoSpaceDE w:val="0"/>
              <w:autoSpaceDN w:val="0"/>
              <w:adjustRightInd w:val="0"/>
              <w:jc w:val="right"/>
              <w:rPr>
                <w:color w:val="0000FF"/>
                <w:sz w:val="16"/>
                <w:szCs w:val="16"/>
              </w:rPr>
            </w:pPr>
            <w:r>
              <w:rPr>
                <w:color w:val="0000FF"/>
                <w:sz w:val="16"/>
                <w:szCs w:val="16"/>
              </w:rPr>
              <w:t>7,42500</w:t>
            </w:r>
          </w:p>
        </w:tc>
        <w:tc>
          <w:tcPr>
            <w:tcW w:w="1088" w:type="dxa"/>
            <w:tcBorders>
              <w:top w:val="nil"/>
              <w:left w:val="nil"/>
              <w:bottom w:val="nil"/>
              <w:right w:val="nil"/>
            </w:tcBorders>
          </w:tcPr>
          <w:p w14:paraId="325122A3"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6DAA8747" w14:textId="77777777" w:rsidR="004375CD" w:rsidRDefault="004375CD">
            <w:pPr>
              <w:autoSpaceDE w:val="0"/>
              <w:autoSpaceDN w:val="0"/>
              <w:adjustRightInd w:val="0"/>
              <w:jc w:val="right"/>
              <w:rPr>
                <w:color w:val="000000"/>
                <w:sz w:val="16"/>
                <w:szCs w:val="16"/>
              </w:rPr>
            </w:pPr>
          </w:p>
        </w:tc>
      </w:tr>
      <w:tr w:rsidR="004375CD" w14:paraId="33345FC9" w14:textId="77777777" w:rsidTr="004375CD">
        <w:tblPrEx>
          <w:tblCellMar>
            <w:top w:w="0" w:type="dxa"/>
            <w:bottom w:w="0" w:type="dxa"/>
          </w:tblCellMar>
        </w:tblPrEx>
        <w:trPr>
          <w:trHeight w:val="247"/>
        </w:trPr>
        <w:tc>
          <w:tcPr>
            <w:tcW w:w="379" w:type="dxa"/>
            <w:tcBorders>
              <w:top w:val="nil"/>
              <w:left w:val="nil"/>
              <w:bottom w:val="nil"/>
              <w:right w:val="nil"/>
            </w:tcBorders>
          </w:tcPr>
          <w:p w14:paraId="2A880CA1"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40594ADD"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3C99D9FA" w14:textId="77777777" w:rsidR="004375CD" w:rsidRDefault="004375CD">
            <w:pPr>
              <w:autoSpaceDE w:val="0"/>
              <w:autoSpaceDN w:val="0"/>
              <w:adjustRightInd w:val="0"/>
              <w:rPr>
                <w:color w:val="0000FF"/>
                <w:sz w:val="16"/>
                <w:szCs w:val="16"/>
              </w:rPr>
            </w:pPr>
            <w:r>
              <w:rPr>
                <w:color w:val="0000FF"/>
                <w:sz w:val="16"/>
                <w:szCs w:val="16"/>
              </w:rPr>
              <w:t xml:space="preserve">Odkaz na dem. hmot. položky pořadí </w:t>
            </w:r>
            <w:proofErr w:type="gramStart"/>
            <w:r>
              <w:rPr>
                <w:color w:val="0000FF"/>
                <w:sz w:val="16"/>
                <w:szCs w:val="16"/>
              </w:rPr>
              <w:t>8 :</w:t>
            </w:r>
            <w:proofErr w:type="gramEnd"/>
            <w:r>
              <w:rPr>
                <w:color w:val="0000FF"/>
                <w:sz w:val="16"/>
                <w:szCs w:val="16"/>
              </w:rPr>
              <w:t xml:space="preserve"> 25,41000</w:t>
            </w:r>
          </w:p>
        </w:tc>
        <w:tc>
          <w:tcPr>
            <w:tcW w:w="535" w:type="dxa"/>
            <w:tcBorders>
              <w:top w:val="nil"/>
              <w:left w:val="nil"/>
              <w:bottom w:val="nil"/>
              <w:right w:val="nil"/>
            </w:tcBorders>
          </w:tcPr>
          <w:p w14:paraId="754C0F8D"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01FD9C39" w14:textId="77777777" w:rsidR="004375CD" w:rsidRDefault="004375CD">
            <w:pPr>
              <w:autoSpaceDE w:val="0"/>
              <w:autoSpaceDN w:val="0"/>
              <w:adjustRightInd w:val="0"/>
              <w:jc w:val="right"/>
              <w:rPr>
                <w:color w:val="0000FF"/>
                <w:sz w:val="16"/>
                <w:szCs w:val="16"/>
              </w:rPr>
            </w:pPr>
            <w:r>
              <w:rPr>
                <w:color w:val="0000FF"/>
                <w:sz w:val="16"/>
                <w:szCs w:val="16"/>
              </w:rPr>
              <w:t>25,41000</w:t>
            </w:r>
          </w:p>
        </w:tc>
        <w:tc>
          <w:tcPr>
            <w:tcW w:w="1088" w:type="dxa"/>
            <w:tcBorders>
              <w:top w:val="nil"/>
              <w:left w:val="nil"/>
              <w:bottom w:val="nil"/>
              <w:right w:val="nil"/>
            </w:tcBorders>
          </w:tcPr>
          <w:p w14:paraId="795EDDE4"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477373F5" w14:textId="77777777" w:rsidR="004375CD" w:rsidRDefault="004375CD">
            <w:pPr>
              <w:autoSpaceDE w:val="0"/>
              <w:autoSpaceDN w:val="0"/>
              <w:adjustRightInd w:val="0"/>
              <w:jc w:val="right"/>
              <w:rPr>
                <w:color w:val="000000"/>
                <w:sz w:val="16"/>
                <w:szCs w:val="16"/>
              </w:rPr>
            </w:pPr>
          </w:p>
        </w:tc>
      </w:tr>
      <w:tr w:rsidR="004375CD" w14:paraId="5D09ACD1" w14:textId="77777777" w:rsidTr="004375CD">
        <w:tblPrEx>
          <w:tblCellMar>
            <w:top w:w="0" w:type="dxa"/>
            <w:bottom w:w="0" w:type="dxa"/>
          </w:tblCellMar>
        </w:tblPrEx>
        <w:trPr>
          <w:trHeight w:val="247"/>
        </w:trPr>
        <w:tc>
          <w:tcPr>
            <w:tcW w:w="379" w:type="dxa"/>
            <w:tcBorders>
              <w:top w:val="nil"/>
              <w:left w:val="nil"/>
              <w:bottom w:val="nil"/>
              <w:right w:val="nil"/>
            </w:tcBorders>
          </w:tcPr>
          <w:p w14:paraId="7B4B7D6E"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A17D5E1"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1F74E864" w14:textId="77777777" w:rsidR="004375CD" w:rsidRDefault="004375CD">
            <w:pPr>
              <w:autoSpaceDE w:val="0"/>
              <w:autoSpaceDN w:val="0"/>
              <w:adjustRightInd w:val="0"/>
              <w:rPr>
                <w:color w:val="0000FF"/>
                <w:sz w:val="16"/>
                <w:szCs w:val="16"/>
              </w:rPr>
            </w:pPr>
            <w:r>
              <w:rPr>
                <w:color w:val="0000FF"/>
                <w:sz w:val="16"/>
                <w:szCs w:val="16"/>
              </w:rPr>
              <w:t xml:space="preserve">Odkaz na dem. hmot. položky pořadí </w:t>
            </w:r>
            <w:proofErr w:type="gramStart"/>
            <w:r>
              <w:rPr>
                <w:color w:val="0000FF"/>
                <w:sz w:val="16"/>
                <w:szCs w:val="16"/>
              </w:rPr>
              <w:t>7 :</w:t>
            </w:r>
            <w:proofErr w:type="gramEnd"/>
            <w:r>
              <w:rPr>
                <w:color w:val="0000FF"/>
                <w:sz w:val="16"/>
                <w:szCs w:val="16"/>
              </w:rPr>
              <w:t xml:space="preserve"> 14,58000</w:t>
            </w:r>
          </w:p>
        </w:tc>
        <w:tc>
          <w:tcPr>
            <w:tcW w:w="535" w:type="dxa"/>
            <w:tcBorders>
              <w:top w:val="nil"/>
              <w:left w:val="nil"/>
              <w:bottom w:val="nil"/>
              <w:right w:val="nil"/>
            </w:tcBorders>
          </w:tcPr>
          <w:p w14:paraId="6303FB06"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2AC205F3" w14:textId="77777777" w:rsidR="004375CD" w:rsidRDefault="004375CD">
            <w:pPr>
              <w:autoSpaceDE w:val="0"/>
              <w:autoSpaceDN w:val="0"/>
              <w:adjustRightInd w:val="0"/>
              <w:jc w:val="right"/>
              <w:rPr>
                <w:color w:val="0000FF"/>
                <w:sz w:val="16"/>
                <w:szCs w:val="16"/>
              </w:rPr>
            </w:pPr>
            <w:r>
              <w:rPr>
                <w:color w:val="0000FF"/>
                <w:sz w:val="16"/>
                <w:szCs w:val="16"/>
              </w:rPr>
              <w:t>14,58000</w:t>
            </w:r>
          </w:p>
        </w:tc>
        <w:tc>
          <w:tcPr>
            <w:tcW w:w="1088" w:type="dxa"/>
            <w:tcBorders>
              <w:top w:val="nil"/>
              <w:left w:val="nil"/>
              <w:bottom w:val="nil"/>
              <w:right w:val="nil"/>
            </w:tcBorders>
          </w:tcPr>
          <w:p w14:paraId="706AFCE9"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53757B57" w14:textId="77777777" w:rsidR="004375CD" w:rsidRDefault="004375CD">
            <w:pPr>
              <w:autoSpaceDE w:val="0"/>
              <w:autoSpaceDN w:val="0"/>
              <w:adjustRightInd w:val="0"/>
              <w:jc w:val="right"/>
              <w:rPr>
                <w:color w:val="000000"/>
                <w:sz w:val="16"/>
                <w:szCs w:val="16"/>
              </w:rPr>
            </w:pPr>
          </w:p>
        </w:tc>
      </w:tr>
      <w:tr w:rsidR="004375CD" w14:paraId="3BFE06F5" w14:textId="77777777" w:rsidTr="004375CD">
        <w:tblPrEx>
          <w:tblCellMar>
            <w:top w:w="0" w:type="dxa"/>
            <w:bottom w:w="0" w:type="dxa"/>
          </w:tblCellMar>
        </w:tblPrEx>
        <w:trPr>
          <w:trHeight w:val="247"/>
        </w:trPr>
        <w:tc>
          <w:tcPr>
            <w:tcW w:w="379" w:type="dxa"/>
            <w:tcBorders>
              <w:top w:val="nil"/>
              <w:left w:val="nil"/>
              <w:bottom w:val="nil"/>
              <w:right w:val="nil"/>
            </w:tcBorders>
          </w:tcPr>
          <w:p w14:paraId="5737C390"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1564BE6"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36AA6F34" w14:textId="77777777" w:rsidR="004375CD" w:rsidRDefault="004375CD">
            <w:pPr>
              <w:autoSpaceDE w:val="0"/>
              <w:autoSpaceDN w:val="0"/>
              <w:adjustRightInd w:val="0"/>
              <w:rPr>
                <w:color w:val="0000FF"/>
                <w:sz w:val="16"/>
                <w:szCs w:val="16"/>
              </w:rPr>
            </w:pPr>
            <w:r>
              <w:rPr>
                <w:color w:val="0000FF"/>
                <w:sz w:val="16"/>
                <w:szCs w:val="16"/>
              </w:rPr>
              <w:t xml:space="preserve">Odkaz na dem. hmot. položky pořadí </w:t>
            </w:r>
            <w:proofErr w:type="gramStart"/>
            <w:r>
              <w:rPr>
                <w:color w:val="0000FF"/>
                <w:sz w:val="16"/>
                <w:szCs w:val="16"/>
              </w:rPr>
              <w:t>9 :</w:t>
            </w:r>
            <w:proofErr w:type="gramEnd"/>
            <w:r>
              <w:rPr>
                <w:color w:val="0000FF"/>
                <w:sz w:val="16"/>
                <w:szCs w:val="16"/>
              </w:rPr>
              <w:t xml:space="preserve"> 0,71922</w:t>
            </w:r>
          </w:p>
        </w:tc>
        <w:tc>
          <w:tcPr>
            <w:tcW w:w="535" w:type="dxa"/>
            <w:tcBorders>
              <w:top w:val="nil"/>
              <w:left w:val="nil"/>
              <w:bottom w:val="nil"/>
              <w:right w:val="nil"/>
            </w:tcBorders>
          </w:tcPr>
          <w:p w14:paraId="4378DDA8"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0EDC3F9D" w14:textId="77777777" w:rsidR="004375CD" w:rsidRDefault="004375CD">
            <w:pPr>
              <w:autoSpaceDE w:val="0"/>
              <w:autoSpaceDN w:val="0"/>
              <w:adjustRightInd w:val="0"/>
              <w:jc w:val="right"/>
              <w:rPr>
                <w:color w:val="0000FF"/>
                <w:sz w:val="16"/>
                <w:szCs w:val="16"/>
              </w:rPr>
            </w:pPr>
            <w:r>
              <w:rPr>
                <w:color w:val="0000FF"/>
                <w:sz w:val="16"/>
                <w:szCs w:val="16"/>
              </w:rPr>
              <w:t>0,71922</w:t>
            </w:r>
          </w:p>
        </w:tc>
        <w:tc>
          <w:tcPr>
            <w:tcW w:w="1088" w:type="dxa"/>
            <w:tcBorders>
              <w:top w:val="nil"/>
              <w:left w:val="nil"/>
              <w:bottom w:val="nil"/>
              <w:right w:val="nil"/>
            </w:tcBorders>
          </w:tcPr>
          <w:p w14:paraId="32812BC0"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207823B1" w14:textId="77777777" w:rsidR="004375CD" w:rsidRDefault="004375CD">
            <w:pPr>
              <w:autoSpaceDE w:val="0"/>
              <w:autoSpaceDN w:val="0"/>
              <w:adjustRightInd w:val="0"/>
              <w:jc w:val="right"/>
              <w:rPr>
                <w:color w:val="000000"/>
                <w:sz w:val="16"/>
                <w:szCs w:val="16"/>
              </w:rPr>
            </w:pPr>
          </w:p>
        </w:tc>
      </w:tr>
      <w:tr w:rsidR="004375CD" w14:paraId="68CC1DEF"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1B5DADB0" w14:textId="77777777" w:rsidR="004375CD" w:rsidRDefault="004375CD">
            <w:pPr>
              <w:autoSpaceDE w:val="0"/>
              <w:autoSpaceDN w:val="0"/>
              <w:adjustRightInd w:val="0"/>
              <w:jc w:val="right"/>
              <w:rPr>
                <w:color w:val="000000"/>
                <w:sz w:val="16"/>
                <w:szCs w:val="16"/>
              </w:rPr>
            </w:pPr>
            <w:r>
              <w:rPr>
                <w:color w:val="000000"/>
                <w:sz w:val="16"/>
                <w:szCs w:val="16"/>
              </w:rPr>
              <w:t>43</w:t>
            </w:r>
          </w:p>
        </w:tc>
        <w:tc>
          <w:tcPr>
            <w:tcW w:w="1387" w:type="dxa"/>
            <w:tcBorders>
              <w:top w:val="single" w:sz="6" w:space="0" w:color="auto"/>
              <w:left w:val="single" w:sz="6" w:space="0" w:color="808080"/>
              <w:bottom w:val="single" w:sz="6" w:space="0" w:color="auto"/>
              <w:right w:val="single" w:sz="6" w:space="0" w:color="808080"/>
            </w:tcBorders>
          </w:tcPr>
          <w:p w14:paraId="73DCF3C1" w14:textId="77777777" w:rsidR="004375CD" w:rsidRDefault="004375CD">
            <w:pPr>
              <w:autoSpaceDE w:val="0"/>
              <w:autoSpaceDN w:val="0"/>
              <w:adjustRightInd w:val="0"/>
              <w:rPr>
                <w:color w:val="000000"/>
                <w:sz w:val="16"/>
                <w:szCs w:val="16"/>
              </w:rPr>
            </w:pPr>
            <w:r>
              <w:rPr>
                <w:color w:val="000000"/>
                <w:sz w:val="16"/>
                <w:szCs w:val="16"/>
              </w:rPr>
              <w:t>979082219R00</w:t>
            </w:r>
          </w:p>
        </w:tc>
        <w:tc>
          <w:tcPr>
            <w:tcW w:w="6987" w:type="dxa"/>
            <w:tcBorders>
              <w:top w:val="single" w:sz="6" w:space="0" w:color="auto"/>
              <w:left w:val="single" w:sz="6" w:space="0" w:color="808080"/>
              <w:bottom w:val="single" w:sz="6" w:space="0" w:color="auto"/>
              <w:right w:val="single" w:sz="6" w:space="0" w:color="808080"/>
            </w:tcBorders>
          </w:tcPr>
          <w:p w14:paraId="7E802381" w14:textId="77777777" w:rsidR="004375CD" w:rsidRDefault="004375CD">
            <w:pPr>
              <w:autoSpaceDE w:val="0"/>
              <w:autoSpaceDN w:val="0"/>
              <w:adjustRightInd w:val="0"/>
              <w:rPr>
                <w:color w:val="000000"/>
                <w:sz w:val="16"/>
                <w:szCs w:val="16"/>
              </w:rPr>
            </w:pPr>
            <w:r>
              <w:rPr>
                <w:color w:val="000000"/>
                <w:sz w:val="16"/>
                <w:szCs w:val="16"/>
              </w:rPr>
              <w:t>Příplatek za dopravu suti po suchu za další 1 km</w:t>
            </w:r>
          </w:p>
        </w:tc>
        <w:tc>
          <w:tcPr>
            <w:tcW w:w="535" w:type="dxa"/>
            <w:tcBorders>
              <w:top w:val="single" w:sz="6" w:space="0" w:color="auto"/>
              <w:left w:val="single" w:sz="6" w:space="0" w:color="808080"/>
              <w:bottom w:val="single" w:sz="6" w:space="0" w:color="auto"/>
              <w:right w:val="single" w:sz="6" w:space="0" w:color="808080"/>
            </w:tcBorders>
          </w:tcPr>
          <w:p w14:paraId="14DEF763" w14:textId="77777777" w:rsidR="004375CD" w:rsidRDefault="004375CD">
            <w:pPr>
              <w:autoSpaceDE w:val="0"/>
              <w:autoSpaceDN w:val="0"/>
              <w:adjustRightInd w:val="0"/>
              <w:jc w:val="center"/>
              <w:rPr>
                <w:color w:val="000000"/>
                <w:sz w:val="16"/>
                <w:szCs w:val="16"/>
              </w:rPr>
            </w:pPr>
            <w:r>
              <w:rPr>
                <w:color w:val="000000"/>
                <w:sz w:val="16"/>
                <w:szCs w:val="16"/>
              </w:rPr>
              <w:t>t</w:t>
            </w:r>
          </w:p>
        </w:tc>
        <w:tc>
          <w:tcPr>
            <w:tcW w:w="1166" w:type="dxa"/>
            <w:tcBorders>
              <w:top w:val="single" w:sz="6" w:space="0" w:color="auto"/>
              <w:left w:val="single" w:sz="6" w:space="0" w:color="808080"/>
              <w:bottom w:val="single" w:sz="6" w:space="0" w:color="auto"/>
              <w:right w:val="single" w:sz="6" w:space="0" w:color="808080"/>
            </w:tcBorders>
          </w:tcPr>
          <w:p w14:paraId="48C55D9E" w14:textId="77777777" w:rsidR="004375CD" w:rsidRDefault="004375CD">
            <w:pPr>
              <w:autoSpaceDE w:val="0"/>
              <w:autoSpaceDN w:val="0"/>
              <w:adjustRightInd w:val="0"/>
              <w:jc w:val="right"/>
              <w:rPr>
                <w:color w:val="000000"/>
                <w:sz w:val="16"/>
                <w:szCs w:val="16"/>
              </w:rPr>
            </w:pPr>
            <w:r>
              <w:rPr>
                <w:color w:val="000000"/>
                <w:sz w:val="16"/>
                <w:szCs w:val="16"/>
              </w:rPr>
              <w:t>1 811,01330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6A54945" w14:textId="77777777" w:rsidR="004375CD" w:rsidRDefault="004375CD">
            <w:pPr>
              <w:autoSpaceDE w:val="0"/>
              <w:autoSpaceDN w:val="0"/>
              <w:adjustRightInd w:val="0"/>
              <w:jc w:val="right"/>
              <w:rPr>
                <w:color w:val="000000"/>
                <w:sz w:val="16"/>
                <w:szCs w:val="16"/>
              </w:rPr>
            </w:pPr>
            <w:r>
              <w:rPr>
                <w:color w:val="000000"/>
                <w:sz w:val="16"/>
                <w:szCs w:val="16"/>
              </w:rPr>
              <w:t>12,05</w:t>
            </w:r>
          </w:p>
        </w:tc>
        <w:tc>
          <w:tcPr>
            <w:tcW w:w="1404" w:type="dxa"/>
            <w:tcBorders>
              <w:top w:val="single" w:sz="6" w:space="0" w:color="auto"/>
              <w:left w:val="single" w:sz="6" w:space="0" w:color="808080"/>
              <w:bottom w:val="single" w:sz="6" w:space="0" w:color="auto"/>
              <w:right w:val="single" w:sz="6" w:space="0" w:color="808080"/>
            </w:tcBorders>
          </w:tcPr>
          <w:p w14:paraId="1DF8B1DD" w14:textId="77777777" w:rsidR="004375CD" w:rsidRDefault="004375CD">
            <w:pPr>
              <w:autoSpaceDE w:val="0"/>
              <w:autoSpaceDN w:val="0"/>
              <w:adjustRightInd w:val="0"/>
              <w:jc w:val="right"/>
              <w:rPr>
                <w:color w:val="000000"/>
                <w:sz w:val="16"/>
                <w:szCs w:val="16"/>
              </w:rPr>
            </w:pPr>
            <w:r>
              <w:rPr>
                <w:color w:val="000000"/>
                <w:sz w:val="16"/>
                <w:szCs w:val="16"/>
              </w:rPr>
              <w:t>21 822,71</w:t>
            </w:r>
          </w:p>
        </w:tc>
      </w:tr>
      <w:tr w:rsidR="004375CD" w14:paraId="63F84B19" w14:textId="77777777" w:rsidTr="004375CD">
        <w:tblPrEx>
          <w:tblCellMar>
            <w:top w:w="0" w:type="dxa"/>
            <w:bottom w:w="0" w:type="dxa"/>
          </w:tblCellMar>
        </w:tblPrEx>
        <w:trPr>
          <w:trHeight w:val="247"/>
        </w:trPr>
        <w:tc>
          <w:tcPr>
            <w:tcW w:w="379" w:type="dxa"/>
            <w:tcBorders>
              <w:top w:val="nil"/>
              <w:left w:val="nil"/>
              <w:bottom w:val="nil"/>
              <w:right w:val="nil"/>
            </w:tcBorders>
          </w:tcPr>
          <w:p w14:paraId="79A551EE"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56451E2E"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34A3BB54" w14:textId="77777777" w:rsidR="004375CD" w:rsidRDefault="004375CD">
            <w:pPr>
              <w:autoSpaceDE w:val="0"/>
              <w:autoSpaceDN w:val="0"/>
              <w:adjustRightInd w:val="0"/>
              <w:rPr>
                <w:color w:val="0000FF"/>
                <w:sz w:val="16"/>
                <w:szCs w:val="16"/>
              </w:rPr>
            </w:pPr>
            <w:r>
              <w:rPr>
                <w:color w:val="0000FF"/>
                <w:sz w:val="16"/>
                <w:szCs w:val="16"/>
              </w:rPr>
              <w:t xml:space="preserve">Odkaz na mn. položky pořadí </w:t>
            </w:r>
            <w:proofErr w:type="gramStart"/>
            <w:r>
              <w:rPr>
                <w:color w:val="0000FF"/>
                <w:sz w:val="16"/>
                <w:szCs w:val="16"/>
              </w:rPr>
              <w:t>42 :</w:t>
            </w:r>
            <w:proofErr w:type="gramEnd"/>
            <w:r>
              <w:rPr>
                <w:color w:val="0000FF"/>
                <w:sz w:val="16"/>
                <w:szCs w:val="16"/>
              </w:rPr>
              <w:t xml:space="preserve"> 120,73422*15</w:t>
            </w:r>
          </w:p>
        </w:tc>
        <w:tc>
          <w:tcPr>
            <w:tcW w:w="535" w:type="dxa"/>
            <w:tcBorders>
              <w:top w:val="nil"/>
              <w:left w:val="nil"/>
              <w:bottom w:val="nil"/>
              <w:right w:val="nil"/>
            </w:tcBorders>
          </w:tcPr>
          <w:p w14:paraId="08565F95"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749D9757" w14:textId="77777777" w:rsidR="004375CD" w:rsidRDefault="004375CD">
            <w:pPr>
              <w:autoSpaceDE w:val="0"/>
              <w:autoSpaceDN w:val="0"/>
              <w:adjustRightInd w:val="0"/>
              <w:jc w:val="right"/>
              <w:rPr>
                <w:color w:val="0000FF"/>
                <w:sz w:val="16"/>
                <w:szCs w:val="16"/>
              </w:rPr>
            </w:pPr>
            <w:r>
              <w:rPr>
                <w:color w:val="0000FF"/>
                <w:sz w:val="16"/>
                <w:szCs w:val="16"/>
              </w:rPr>
              <w:t>1 811,01330</w:t>
            </w:r>
          </w:p>
        </w:tc>
        <w:tc>
          <w:tcPr>
            <w:tcW w:w="1088" w:type="dxa"/>
            <w:tcBorders>
              <w:top w:val="nil"/>
              <w:left w:val="nil"/>
              <w:bottom w:val="nil"/>
              <w:right w:val="nil"/>
            </w:tcBorders>
          </w:tcPr>
          <w:p w14:paraId="5CC3D7FE"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604220FC" w14:textId="77777777" w:rsidR="004375CD" w:rsidRDefault="004375CD">
            <w:pPr>
              <w:autoSpaceDE w:val="0"/>
              <w:autoSpaceDN w:val="0"/>
              <w:adjustRightInd w:val="0"/>
              <w:jc w:val="right"/>
              <w:rPr>
                <w:color w:val="000000"/>
                <w:sz w:val="16"/>
                <w:szCs w:val="16"/>
              </w:rPr>
            </w:pPr>
          </w:p>
        </w:tc>
      </w:tr>
      <w:tr w:rsidR="004375CD" w14:paraId="017FF8E8"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4765D8F8" w14:textId="77777777" w:rsidR="004375CD" w:rsidRDefault="004375CD">
            <w:pPr>
              <w:autoSpaceDE w:val="0"/>
              <w:autoSpaceDN w:val="0"/>
              <w:adjustRightInd w:val="0"/>
              <w:jc w:val="right"/>
              <w:rPr>
                <w:color w:val="000000"/>
                <w:sz w:val="16"/>
                <w:szCs w:val="16"/>
              </w:rPr>
            </w:pPr>
            <w:r>
              <w:rPr>
                <w:color w:val="000000"/>
                <w:sz w:val="16"/>
                <w:szCs w:val="16"/>
              </w:rPr>
              <w:t>44</w:t>
            </w:r>
          </w:p>
        </w:tc>
        <w:tc>
          <w:tcPr>
            <w:tcW w:w="1387" w:type="dxa"/>
            <w:tcBorders>
              <w:top w:val="single" w:sz="6" w:space="0" w:color="auto"/>
              <w:left w:val="single" w:sz="6" w:space="0" w:color="808080"/>
              <w:bottom w:val="single" w:sz="6" w:space="0" w:color="auto"/>
              <w:right w:val="single" w:sz="6" w:space="0" w:color="808080"/>
            </w:tcBorders>
          </w:tcPr>
          <w:p w14:paraId="29418899" w14:textId="77777777" w:rsidR="004375CD" w:rsidRDefault="004375CD">
            <w:pPr>
              <w:autoSpaceDE w:val="0"/>
              <w:autoSpaceDN w:val="0"/>
              <w:adjustRightInd w:val="0"/>
              <w:rPr>
                <w:color w:val="000000"/>
                <w:sz w:val="16"/>
                <w:szCs w:val="16"/>
              </w:rPr>
            </w:pPr>
            <w:r>
              <w:rPr>
                <w:color w:val="000000"/>
                <w:sz w:val="16"/>
                <w:szCs w:val="16"/>
              </w:rPr>
              <w:t>979999995R00</w:t>
            </w:r>
          </w:p>
        </w:tc>
        <w:tc>
          <w:tcPr>
            <w:tcW w:w="6987" w:type="dxa"/>
            <w:tcBorders>
              <w:top w:val="single" w:sz="6" w:space="0" w:color="auto"/>
              <w:left w:val="single" w:sz="6" w:space="0" w:color="808080"/>
              <w:bottom w:val="single" w:sz="6" w:space="0" w:color="auto"/>
              <w:right w:val="single" w:sz="6" w:space="0" w:color="808080"/>
            </w:tcBorders>
          </w:tcPr>
          <w:p w14:paraId="52221BA4" w14:textId="77777777" w:rsidR="004375CD" w:rsidRDefault="004375CD">
            <w:pPr>
              <w:autoSpaceDE w:val="0"/>
              <w:autoSpaceDN w:val="0"/>
              <w:adjustRightInd w:val="0"/>
              <w:rPr>
                <w:color w:val="000000"/>
                <w:sz w:val="16"/>
                <w:szCs w:val="16"/>
              </w:rPr>
            </w:pPr>
            <w:r>
              <w:rPr>
                <w:color w:val="000000"/>
                <w:sz w:val="16"/>
                <w:szCs w:val="16"/>
              </w:rPr>
              <w:t>Poplatek za recyklaci asfaltu, kusovost do 1600 cm2, (skup.170302)</w:t>
            </w:r>
          </w:p>
        </w:tc>
        <w:tc>
          <w:tcPr>
            <w:tcW w:w="535" w:type="dxa"/>
            <w:tcBorders>
              <w:top w:val="single" w:sz="6" w:space="0" w:color="auto"/>
              <w:left w:val="single" w:sz="6" w:space="0" w:color="808080"/>
              <w:bottom w:val="single" w:sz="6" w:space="0" w:color="auto"/>
              <w:right w:val="single" w:sz="6" w:space="0" w:color="808080"/>
            </w:tcBorders>
          </w:tcPr>
          <w:p w14:paraId="018B360D" w14:textId="77777777" w:rsidR="004375CD" w:rsidRDefault="004375CD">
            <w:pPr>
              <w:autoSpaceDE w:val="0"/>
              <w:autoSpaceDN w:val="0"/>
              <w:adjustRightInd w:val="0"/>
              <w:jc w:val="center"/>
              <w:rPr>
                <w:color w:val="000000"/>
                <w:sz w:val="16"/>
                <w:szCs w:val="16"/>
              </w:rPr>
            </w:pPr>
            <w:r>
              <w:rPr>
                <w:color w:val="000000"/>
                <w:sz w:val="16"/>
                <w:szCs w:val="16"/>
              </w:rPr>
              <w:t>t</w:t>
            </w:r>
          </w:p>
        </w:tc>
        <w:tc>
          <w:tcPr>
            <w:tcW w:w="1166" w:type="dxa"/>
            <w:tcBorders>
              <w:top w:val="single" w:sz="6" w:space="0" w:color="auto"/>
              <w:left w:val="single" w:sz="6" w:space="0" w:color="808080"/>
              <w:bottom w:val="single" w:sz="6" w:space="0" w:color="auto"/>
              <w:right w:val="single" w:sz="6" w:space="0" w:color="808080"/>
            </w:tcBorders>
          </w:tcPr>
          <w:p w14:paraId="54A55189" w14:textId="77777777" w:rsidR="004375CD" w:rsidRDefault="004375CD">
            <w:pPr>
              <w:autoSpaceDE w:val="0"/>
              <w:autoSpaceDN w:val="0"/>
              <w:adjustRightInd w:val="0"/>
              <w:jc w:val="right"/>
              <w:rPr>
                <w:color w:val="000000"/>
                <w:sz w:val="16"/>
                <w:szCs w:val="16"/>
              </w:rPr>
            </w:pPr>
            <w:r>
              <w:rPr>
                <w:color w:val="000000"/>
                <w:sz w:val="16"/>
                <w:szCs w:val="16"/>
              </w:rPr>
              <w:t>72,60000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6535D32E" w14:textId="77777777" w:rsidR="004375CD" w:rsidRDefault="004375CD">
            <w:pPr>
              <w:autoSpaceDE w:val="0"/>
              <w:autoSpaceDN w:val="0"/>
              <w:adjustRightInd w:val="0"/>
              <w:jc w:val="right"/>
              <w:rPr>
                <w:color w:val="000000"/>
                <w:sz w:val="16"/>
                <w:szCs w:val="16"/>
              </w:rPr>
            </w:pPr>
            <w:r>
              <w:rPr>
                <w:color w:val="000000"/>
                <w:sz w:val="16"/>
                <w:szCs w:val="16"/>
              </w:rPr>
              <w:t>652,86</w:t>
            </w:r>
          </w:p>
        </w:tc>
        <w:tc>
          <w:tcPr>
            <w:tcW w:w="1404" w:type="dxa"/>
            <w:tcBorders>
              <w:top w:val="single" w:sz="6" w:space="0" w:color="auto"/>
              <w:left w:val="single" w:sz="6" w:space="0" w:color="808080"/>
              <w:bottom w:val="single" w:sz="6" w:space="0" w:color="auto"/>
              <w:right w:val="single" w:sz="6" w:space="0" w:color="808080"/>
            </w:tcBorders>
          </w:tcPr>
          <w:p w14:paraId="5CF36BEB" w14:textId="77777777" w:rsidR="004375CD" w:rsidRDefault="004375CD">
            <w:pPr>
              <w:autoSpaceDE w:val="0"/>
              <w:autoSpaceDN w:val="0"/>
              <w:adjustRightInd w:val="0"/>
              <w:jc w:val="right"/>
              <w:rPr>
                <w:color w:val="000000"/>
                <w:sz w:val="16"/>
                <w:szCs w:val="16"/>
              </w:rPr>
            </w:pPr>
            <w:r>
              <w:rPr>
                <w:color w:val="000000"/>
                <w:sz w:val="16"/>
                <w:szCs w:val="16"/>
              </w:rPr>
              <w:t>47 397,64</w:t>
            </w:r>
          </w:p>
        </w:tc>
      </w:tr>
      <w:tr w:rsidR="004375CD" w14:paraId="4F0D3963" w14:textId="77777777" w:rsidTr="004375CD">
        <w:tblPrEx>
          <w:tblCellMar>
            <w:top w:w="0" w:type="dxa"/>
            <w:bottom w:w="0" w:type="dxa"/>
          </w:tblCellMar>
        </w:tblPrEx>
        <w:trPr>
          <w:trHeight w:val="247"/>
        </w:trPr>
        <w:tc>
          <w:tcPr>
            <w:tcW w:w="379" w:type="dxa"/>
            <w:tcBorders>
              <w:top w:val="nil"/>
              <w:left w:val="nil"/>
              <w:bottom w:val="nil"/>
              <w:right w:val="nil"/>
            </w:tcBorders>
          </w:tcPr>
          <w:p w14:paraId="257C8A4A"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35D20097"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546D7FAD" w14:textId="77777777" w:rsidR="004375CD" w:rsidRDefault="004375CD">
            <w:pPr>
              <w:autoSpaceDE w:val="0"/>
              <w:autoSpaceDN w:val="0"/>
              <w:adjustRightInd w:val="0"/>
              <w:rPr>
                <w:color w:val="008000"/>
                <w:sz w:val="16"/>
                <w:szCs w:val="16"/>
              </w:rPr>
            </w:pPr>
            <w:r>
              <w:rPr>
                <w:color w:val="008000"/>
                <w:sz w:val="16"/>
                <w:szCs w:val="16"/>
              </w:rPr>
              <w:t>170 302</w:t>
            </w:r>
          </w:p>
        </w:tc>
        <w:tc>
          <w:tcPr>
            <w:tcW w:w="535" w:type="dxa"/>
            <w:tcBorders>
              <w:top w:val="single" w:sz="6" w:space="0" w:color="auto"/>
              <w:left w:val="nil"/>
              <w:bottom w:val="nil"/>
              <w:right w:val="nil"/>
            </w:tcBorders>
          </w:tcPr>
          <w:p w14:paraId="07C7F7B4"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1D765E6E"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6111519D"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7074E1F4" w14:textId="77777777" w:rsidR="004375CD" w:rsidRDefault="004375CD">
            <w:pPr>
              <w:autoSpaceDE w:val="0"/>
              <w:autoSpaceDN w:val="0"/>
              <w:adjustRightInd w:val="0"/>
              <w:jc w:val="right"/>
              <w:rPr>
                <w:color w:val="008000"/>
                <w:sz w:val="16"/>
                <w:szCs w:val="16"/>
              </w:rPr>
            </w:pPr>
          </w:p>
        </w:tc>
      </w:tr>
      <w:tr w:rsidR="004375CD" w14:paraId="38E0FB8D" w14:textId="77777777" w:rsidTr="004375CD">
        <w:tblPrEx>
          <w:tblCellMar>
            <w:top w:w="0" w:type="dxa"/>
            <w:bottom w:w="0" w:type="dxa"/>
          </w:tblCellMar>
        </w:tblPrEx>
        <w:trPr>
          <w:trHeight w:val="247"/>
        </w:trPr>
        <w:tc>
          <w:tcPr>
            <w:tcW w:w="379" w:type="dxa"/>
            <w:tcBorders>
              <w:top w:val="nil"/>
              <w:left w:val="nil"/>
              <w:bottom w:val="nil"/>
              <w:right w:val="nil"/>
            </w:tcBorders>
          </w:tcPr>
          <w:p w14:paraId="495F6C99"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6CD5F70E"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6773CD3E" w14:textId="77777777" w:rsidR="004375CD" w:rsidRDefault="004375CD">
            <w:pPr>
              <w:autoSpaceDE w:val="0"/>
              <w:autoSpaceDN w:val="0"/>
              <w:adjustRightInd w:val="0"/>
              <w:rPr>
                <w:color w:val="0000FF"/>
                <w:sz w:val="16"/>
                <w:szCs w:val="16"/>
              </w:rPr>
            </w:pPr>
            <w:r>
              <w:rPr>
                <w:color w:val="0000FF"/>
                <w:sz w:val="16"/>
                <w:szCs w:val="16"/>
              </w:rPr>
              <w:t>72,6</w:t>
            </w:r>
          </w:p>
        </w:tc>
        <w:tc>
          <w:tcPr>
            <w:tcW w:w="535" w:type="dxa"/>
            <w:tcBorders>
              <w:top w:val="nil"/>
              <w:left w:val="nil"/>
              <w:bottom w:val="nil"/>
              <w:right w:val="nil"/>
            </w:tcBorders>
          </w:tcPr>
          <w:p w14:paraId="6095B8C9"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6ADEDB1F" w14:textId="77777777" w:rsidR="004375CD" w:rsidRDefault="004375CD">
            <w:pPr>
              <w:autoSpaceDE w:val="0"/>
              <w:autoSpaceDN w:val="0"/>
              <w:adjustRightInd w:val="0"/>
              <w:jc w:val="right"/>
              <w:rPr>
                <w:color w:val="0000FF"/>
                <w:sz w:val="16"/>
                <w:szCs w:val="16"/>
              </w:rPr>
            </w:pPr>
            <w:r>
              <w:rPr>
                <w:color w:val="0000FF"/>
                <w:sz w:val="16"/>
                <w:szCs w:val="16"/>
              </w:rPr>
              <w:t>72,60000</w:t>
            </w:r>
          </w:p>
        </w:tc>
        <w:tc>
          <w:tcPr>
            <w:tcW w:w="1088" w:type="dxa"/>
            <w:tcBorders>
              <w:top w:val="nil"/>
              <w:left w:val="nil"/>
              <w:bottom w:val="nil"/>
              <w:right w:val="nil"/>
            </w:tcBorders>
          </w:tcPr>
          <w:p w14:paraId="028927E1"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62CBA0B4" w14:textId="77777777" w:rsidR="004375CD" w:rsidRDefault="004375CD">
            <w:pPr>
              <w:autoSpaceDE w:val="0"/>
              <w:autoSpaceDN w:val="0"/>
              <w:adjustRightInd w:val="0"/>
              <w:jc w:val="right"/>
              <w:rPr>
                <w:color w:val="000000"/>
                <w:sz w:val="16"/>
                <w:szCs w:val="16"/>
              </w:rPr>
            </w:pPr>
          </w:p>
        </w:tc>
      </w:tr>
      <w:tr w:rsidR="004375CD" w14:paraId="4954877B"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2A1F18C1" w14:textId="77777777" w:rsidR="004375CD" w:rsidRDefault="004375CD">
            <w:pPr>
              <w:autoSpaceDE w:val="0"/>
              <w:autoSpaceDN w:val="0"/>
              <w:adjustRightInd w:val="0"/>
              <w:jc w:val="right"/>
              <w:rPr>
                <w:color w:val="000000"/>
                <w:sz w:val="16"/>
                <w:szCs w:val="16"/>
              </w:rPr>
            </w:pPr>
            <w:r>
              <w:rPr>
                <w:color w:val="000000"/>
                <w:sz w:val="16"/>
                <w:szCs w:val="16"/>
              </w:rPr>
              <w:t>45</w:t>
            </w:r>
          </w:p>
        </w:tc>
        <w:tc>
          <w:tcPr>
            <w:tcW w:w="1387" w:type="dxa"/>
            <w:tcBorders>
              <w:top w:val="single" w:sz="6" w:space="0" w:color="auto"/>
              <w:left w:val="single" w:sz="6" w:space="0" w:color="808080"/>
              <w:bottom w:val="single" w:sz="6" w:space="0" w:color="auto"/>
              <w:right w:val="single" w:sz="6" w:space="0" w:color="808080"/>
            </w:tcBorders>
          </w:tcPr>
          <w:p w14:paraId="0605775D" w14:textId="77777777" w:rsidR="004375CD" w:rsidRDefault="004375CD">
            <w:pPr>
              <w:autoSpaceDE w:val="0"/>
              <w:autoSpaceDN w:val="0"/>
              <w:adjustRightInd w:val="0"/>
              <w:rPr>
                <w:color w:val="000000"/>
                <w:sz w:val="16"/>
                <w:szCs w:val="16"/>
              </w:rPr>
            </w:pPr>
            <w:r>
              <w:rPr>
                <w:color w:val="000000"/>
                <w:sz w:val="16"/>
                <w:szCs w:val="16"/>
              </w:rPr>
              <w:t>979999999R00</w:t>
            </w:r>
          </w:p>
        </w:tc>
        <w:tc>
          <w:tcPr>
            <w:tcW w:w="6987" w:type="dxa"/>
            <w:tcBorders>
              <w:top w:val="single" w:sz="6" w:space="0" w:color="auto"/>
              <w:left w:val="single" w:sz="6" w:space="0" w:color="808080"/>
              <w:bottom w:val="single" w:sz="6" w:space="0" w:color="auto"/>
              <w:right w:val="single" w:sz="6" w:space="0" w:color="808080"/>
            </w:tcBorders>
          </w:tcPr>
          <w:p w14:paraId="1AC0D6B2" w14:textId="77777777" w:rsidR="004375CD" w:rsidRDefault="004375CD">
            <w:pPr>
              <w:autoSpaceDE w:val="0"/>
              <w:autoSpaceDN w:val="0"/>
              <w:adjustRightInd w:val="0"/>
              <w:rPr>
                <w:color w:val="000000"/>
                <w:sz w:val="16"/>
                <w:szCs w:val="16"/>
              </w:rPr>
            </w:pPr>
            <w:r>
              <w:rPr>
                <w:color w:val="000000"/>
                <w:sz w:val="16"/>
                <w:szCs w:val="16"/>
              </w:rPr>
              <w:t>Poplatek za recyklaci suť do 10 % příměsí (skup.170107)</w:t>
            </w:r>
          </w:p>
        </w:tc>
        <w:tc>
          <w:tcPr>
            <w:tcW w:w="535" w:type="dxa"/>
            <w:tcBorders>
              <w:top w:val="single" w:sz="6" w:space="0" w:color="auto"/>
              <w:left w:val="single" w:sz="6" w:space="0" w:color="808080"/>
              <w:bottom w:val="single" w:sz="6" w:space="0" w:color="auto"/>
              <w:right w:val="single" w:sz="6" w:space="0" w:color="808080"/>
            </w:tcBorders>
          </w:tcPr>
          <w:p w14:paraId="72F92F12" w14:textId="77777777" w:rsidR="004375CD" w:rsidRDefault="004375CD">
            <w:pPr>
              <w:autoSpaceDE w:val="0"/>
              <w:autoSpaceDN w:val="0"/>
              <w:adjustRightInd w:val="0"/>
              <w:jc w:val="center"/>
              <w:rPr>
                <w:color w:val="000000"/>
                <w:sz w:val="16"/>
                <w:szCs w:val="16"/>
              </w:rPr>
            </w:pPr>
            <w:r>
              <w:rPr>
                <w:color w:val="000000"/>
                <w:sz w:val="16"/>
                <w:szCs w:val="16"/>
              </w:rPr>
              <w:t>t</w:t>
            </w:r>
          </w:p>
        </w:tc>
        <w:tc>
          <w:tcPr>
            <w:tcW w:w="1166" w:type="dxa"/>
            <w:tcBorders>
              <w:top w:val="single" w:sz="6" w:space="0" w:color="auto"/>
              <w:left w:val="single" w:sz="6" w:space="0" w:color="808080"/>
              <w:bottom w:val="single" w:sz="6" w:space="0" w:color="auto"/>
              <w:right w:val="single" w:sz="6" w:space="0" w:color="808080"/>
            </w:tcBorders>
          </w:tcPr>
          <w:p w14:paraId="5C8FBF85" w14:textId="77777777" w:rsidR="004375CD" w:rsidRDefault="004375CD">
            <w:pPr>
              <w:autoSpaceDE w:val="0"/>
              <w:autoSpaceDN w:val="0"/>
              <w:adjustRightInd w:val="0"/>
              <w:jc w:val="right"/>
              <w:rPr>
                <w:color w:val="000000"/>
                <w:sz w:val="16"/>
                <w:szCs w:val="16"/>
              </w:rPr>
            </w:pPr>
            <w:r>
              <w:rPr>
                <w:color w:val="000000"/>
                <w:sz w:val="16"/>
                <w:szCs w:val="16"/>
              </w:rPr>
              <w:t>48,14922</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11B3466F" w14:textId="77777777" w:rsidR="004375CD" w:rsidRDefault="004375CD">
            <w:pPr>
              <w:autoSpaceDE w:val="0"/>
              <w:autoSpaceDN w:val="0"/>
              <w:adjustRightInd w:val="0"/>
              <w:jc w:val="right"/>
              <w:rPr>
                <w:color w:val="000000"/>
                <w:sz w:val="16"/>
                <w:szCs w:val="16"/>
              </w:rPr>
            </w:pPr>
            <w:r>
              <w:rPr>
                <w:color w:val="000000"/>
                <w:sz w:val="16"/>
                <w:szCs w:val="16"/>
              </w:rPr>
              <w:t>582,55</w:t>
            </w:r>
          </w:p>
        </w:tc>
        <w:tc>
          <w:tcPr>
            <w:tcW w:w="1404" w:type="dxa"/>
            <w:tcBorders>
              <w:top w:val="single" w:sz="6" w:space="0" w:color="auto"/>
              <w:left w:val="single" w:sz="6" w:space="0" w:color="808080"/>
              <w:bottom w:val="single" w:sz="6" w:space="0" w:color="auto"/>
              <w:right w:val="single" w:sz="6" w:space="0" w:color="808080"/>
            </w:tcBorders>
          </w:tcPr>
          <w:p w14:paraId="25A1C021" w14:textId="77777777" w:rsidR="004375CD" w:rsidRDefault="004375CD">
            <w:pPr>
              <w:autoSpaceDE w:val="0"/>
              <w:autoSpaceDN w:val="0"/>
              <w:adjustRightInd w:val="0"/>
              <w:jc w:val="right"/>
              <w:rPr>
                <w:color w:val="000000"/>
                <w:sz w:val="16"/>
                <w:szCs w:val="16"/>
              </w:rPr>
            </w:pPr>
            <w:r>
              <w:rPr>
                <w:color w:val="000000"/>
                <w:sz w:val="16"/>
                <w:szCs w:val="16"/>
              </w:rPr>
              <w:t>28 049,33</w:t>
            </w:r>
          </w:p>
        </w:tc>
      </w:tr>
      <w:tr w:rsidR="004375CD" w14:paraId="25D9847B" w14:textId="77777777" w:rsidTr="004375CD">
        <w:tblPrEx>
          <w:tblCellMar>
            <w:top w:w="0" w:type="dxa"/>
            <w:bottom w:w="0" w:type="dxa"/>
          </w:tblCellMar>
        </w:tblPrEx>
        <w:trPr>
          <w:trHeight w:val="247"/>
        </w:trPr>
        <w:tc>
          <w:tcPr>
            <w:tcW w:w="379" w:type="dxa"/>
            <w:tcBorders>
              <w:top w:val="nil"/>
              <w:left w:val="nil"/>
              <w:bottom w:val="nil"/>
              <w:right w:val="nil"/>
            </w:tcBorders>
          </w:tcPr>
          <w:p w14:paraId="4ADE5D30"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4FA9DCAB"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42836AFB" w14:textId="77777777" w:rsidR="004375CD" w:rsidRDefault="004375CD">
            <w:pPr>
              <w:autoSpaceDE w:val="0"/>
              <w:autoSpaceDN w:val="0"/>
              <w:adjustRightInd w:val="0"/>
              <w:rPr>
                <w:color w:val="0000FF"/>
                <w:sz w:val="16"/>
                <w:szCs w:val="16"/>
              </w:rPr>
            </w:pPr>
            <w:r>
              <w:rPr>
                <w:color w:val="0000FF"/>
                <w:sz w:val="16"/>
                <w:szCs w:val="16"/>
              </w:rPr>
              <w:t>7,425</w:t>
            </w:r>
          </w:p>
        </w:tc>
        <w:tc>
          <w:tcPr>
            <w:tcW w:w="535" w:type="dxa"/>
            <w:tcBorders>
              <w:top w:val="nil"/>
              <w:left w:val="nil"/>
              <w:bottom w:val="nil"/>
              <w:right w:val="nil"/>
            </w:tcBorders>
          </w:tcPr>
          <w:p w14:paraId="46ABF760"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4E3DEFB2" w14:textId="77777777" w:rsidR="004375CD" w:rsidRDefault="004375CD">
            <w:pPr>
              <w:autoSpaceDE w:val="0"/>
              <w:autoSpaceDN w:val="0"/>
              <w:adjustRightInd w:val="0"/>
              <w:jc w:val="right"/>
              <w:rPr>
                <w:color w:val="0000FF"/>
                <w:sz w:val="16"/>
                <w:szCs w:val="16"/>
              </w:rPr>
            </w:pPr>
            <w:r>
              <w:rPr>
                <w:color w:val="0000FF"/>
                <w:sz w:val="16"/>
                <w:szCs w:val="16"/>
              </w:rPr>
              <w:t>7,42500</w:t>
            </w:r>
          </w:p>
        </w:tc>
        <w:tc>
          <w:tcPr>
            <w:tcW w:w="1088" w:type="dxa"/>
            <w:tcBorders>
              <w:top w:val="nil"/>
              <w:left w:val="nil"/>
              <w:bottom w:val="nil"/>
              <w:right w:val="nil"/>
            </w:tcBorders>
          </w:tcPr>
          <w:p w14:paraId="392166FE"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5178E441" w14:textId="77777777" w:rsidR="004375CD" w:rsidRDefault="004375CD">
            <w:pPr>
              <w:autoSpaceDE w:val="0"/>
              <w:autoSpaceDN w:val="0"/>
              <w:adjustRightInd w:val="0"/>
              <w:jc w:val="right"/>
              <w:rPr>
                <w:color w:val="000000"/>
                <w:sz w:val="16"/>
                <w:szCs w:val="16"/>
              </w:rPr>
            </w:pPr>
          </w:p>
        </w:tc>
      </w:tr>
      <w:tr w:rsidR="004375CD" w14:paraId="5EF908DA" w14:textId="77777777" w:rsidTr="004375CD">
        <w:tblPrEx>
          <w:tblCellMar>
            <w:top w:w="0" w:type="dxa"/>
            <w:bottom w:w="0" w:type="dxa"/>
          </w:tblCellMar>
        </w:tblPrEx>
        <w:trPr>
          <w:trHeight w:val="247"/>
        </w:trPr>
        <w:tc>
          <w:tcPr>
            <w:tcW w:w="379" w:type="dxa"/>
            <w:tcBorders>
              <w:top w:val="nil"/>
              <w:left w:val="nil"/>
              <w:bottom w:val="nil"/>
              <w:right w:val="nil"/>
            </w:tcBorders>
          </w:tcPr>
          <w:p w14:paraId="24BC279F"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6148B66F"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3D8B9897" w14:textId="77777777" w:rsidR="004375CD" w:rsidRDefault="004375CD">
            <w:pPr>
              <w:autoSpaceDE w:val="0"/>
              <w:autoSpaceDN w:val="0"/>
              <w:adjustRightInd w:val="0"/>
              <w:rPr>
                <w:color w:val="0000FF"/>
                <w:sz w:val="16"/>
                <w:szCs w:val="16"/>
              </w:rPr>
            </w:pPr>
            <w:r>
              <w:rPr>
                <w:color w:val="0000FF"/>
                <w:sz w:val="16"/>
                <w:szCs w:val="16"/>
              </w:rPr>
              <w:t>25,425</w:t>
            </w:r>
          </w:p>
        </w:tc>
        <w:tc>
          <w:tcPr>
            <w:tcW w:w="535" w:type="dxa"/>
            <w:tcBorders>
              <w:top w:val="nil"/>
              <w:left w:val="nil"/>
              <w:bottom w:val="nil"/>
              <w:right w:val="nil"/>
            </w:tcBorders>
          </w:tcPr>
          <w:p w14:paraId="2F69B1A6"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04D0EA27" w14:textId="77777777" w:rsidR="004375CD" w:rsidRDefault="004375CD">
            <w:pPr>
              <w:autoSpaceDE w:val="0"/>
              <w:autoSpaceDN w:val="0"/>
              <w:adjustRightInd w:val="0"/>
              <w:jc w:val="right"/>
              <w:rPr>
                <w:color w:val="0000FF"/>
                <w:sz w:val="16"/>
                <w:szCs w:val="16"/>
              </w:rPr>
            </w:pPr>
            <w:r>
              <w:rPr>
                <w:color w:val="0000FF"/>
                <w:sz w:val="16"/>
                <w:szCs w:val="16"/>
              </w:rPr>
              <w:t>25,42500</w:t>
            </w:r>
          </w:p>
        </w:tc>
        <w:tc>
          <w:tcPr>
            <w:tcW w:w="1088" w:type="dxa"/>
            <w:tcBorders>
              <w:top w:val="nil"/>
              <w:left w:val="nil"/>
              <w:bottom w:val="nil"/>
              <w:right w:val="nil"/>
            </w:tcBorders>
          </w:tcPr>
          <w:p w14:paraId="5DB37A29"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4962663D" w14:textId="77777777" w:rsidR="004375CD" w:rsidRDefault="004375CD">
            <w:pPr>
              <w:autoSpaceDE w:val="0"/>
              <w:autoSpaceDN w:val="0"/>
              <w:adjustRightInd w:val="0"/>
              <w:jc w:val="right"/>
              <w:rPr>
                <w:color w:val="000000"/>
                <w:sz w:val="16"/>
                <w:szCs w:val="16"/>
              </w:rPr>
            </w:pPr>
          </w:p>
        </w:tc>
      </w:tr>
      <w:tr w:rsidR="004375CD" w14:paraId="77907CC8" w14:textId="77777777" w:rsidTr="004375CD">
        <w:tblPrEx>
          <w:tblCellMar>
            <w:top w:w="0" w:type="dxa"/>
            <w:bottom w:w="0" w:type="dxa"/>
          </w:tblCellMar>
        </w:tblPrEx>
        <w:trPr>
          <w:trHeight w:val="247"/>
        </w:trPr>
        <w:tc>
          <w:tcPr>
            <w:tcW w:w="379" w:type="dxa"/>
            <w:tcBorders>
              <w:top w:val="nil"/>
              <w:left w:val="nil"/>
              <w:bottom w:val="nil"/>
              <w:right w:val="nil"/>
            </w:tcBorders>
          </w:tcPr>
          <w:p w14:paraId="12D5731B"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21AD9978"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1BE54F16" w14:textId="77777777" w:rsidR="004375CD" w:rsidRDefault="004375CD">
            <w:pPr>
              <w:autoSpaceDE w:val="0"/>
              <w:autoSpaceDN w:val="0"/>
              <w:adjustRightInd w:val="0"/>
              <w:rPr>
                <w:color w:val="0000FF"/>
                <w:sz w:val="16"/>
                <w:szCs w:val="16"/>
              </w:rPr>
            </w:pPr>
            <w:r>
              <w:rPr>
                <w:color w:val="0000FF"/>
                <w:sz w:val="16"/>
                <w:szCs w:val="16"/>
              </w:rPr>
              <w:t>14,58</w:t>
            </w:r>
          </w:p>
        </w:tc>
        <w:tc>
          <w:tcPr>
            <w:tcW w:w="535" w:type="dxa"/>
            <w:tcBorders>
              <w:top w:val="nil"/>
              <w:left w:val="nil"/>
              <w:bottom w:val="nil"/>
              <w:right w:val="nil"/>
            </w:tcBorders>
          </w:tcPr>
          <w:p w14:paraId="4717C533"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75F516EE" w14:textId="77777777" w:rsidR="004375CD" w:rsidRDefault="004375CD">
            <w:pPr>
              <w:autoSpaceDE w:val="0"/>
              <w:autoSpaceDN w:val="0"/>
              <w:adjustRightInd w:val="0"/>
              <w:jc w:val="right"/>
              <w:rPr>
                <w:color w:val="0000FF"/>
                <w:sz w:val="16"/>
                <w:szCs w:val="16"/>
              </w:rPr>
            </w:pPr>
            <w:r>
              <w:rPr>
                <w:color w:val="0000FF"/>
                <w:sz w:val="16"/>
                <w:szCs w:val="16"/>
              </w:rPr>
              <w:t>14,58000</w:t>
            </w:r>
          </w:p>
        </w:tc>
        <w:tc>
          <w:tcPr>
            <w:tcW w:w="1088" w:type="dxa"/>
            <w:tcBorders>
              <w:top w:val="nil"/>
              <w:left w:val="nil"/>
              <w:bottom w:val="nil"/>
              <w:right w:val="nil"/>
            </w:tcBorders>
          </w:tcPr>
          <w:p w14:paraId="567DADC2"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2E7FCAB6" w14:textId="77777777" w:rsidR="004375CD" w:rsidRDefault="004375CD">
            <w:pPr>
              <w:autoSpaceDE w:val="0"/>
              <w:autoSpaceDN w:val="0"/>
              <w:adjustRightInd w:val="0"/>
              <w:jc w:val="right"/>
              <w:rPr>
                <w:color w:val="000000"/>
                <w:sz w:val="16"/>
                <w:szCs w:val="16"/>
              </w:rPr>
            </w:pPr>
          </w:p>
        </w:tc>
      </w:tr>
      <w:tr w:rsidR="004375CD" w14:paraId="1FD221E3" w14:textId="77777777" w:rsidTr="004375CD">
        <w:tblPrEx>
          <w:tblCellMar>
            <w:top w:w="0" w:type="dxa"/>
            <w:bottom w:w="0" w:type="dxa"/>
          </w:tblCellMar>
        </w:tblPrEx>
        <w:trPr>
          <w:trHeight w:val="247"/>
        </w:trPr>
        <w:tc>
          <w:tcPr>
            <w:tcW w:w="379" w:type="dxa"/>
            <w:tcBorders>
              <w:top w:val="nil"/>
              <w:left w:val="nil"/>
              <w:bottom w:val="nil"/>
              <w:right w:val="nil"/>
            </w:tcBorders>
          </w:tcPr>
          <w:p w14:paraId="7D100E99"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6C0CECDB"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46E76F57" w14:textId="77777777" w:rsidR="004375CD" w:rsidRDefault="004375CD">
            <w:pPr>
              <w:autoSpaceDE w:val="0"/>
              <w:autoSpaceDN w:val="0"/>
              <w:adjustRightInd w:val="0"/>
              <w:rPr>
                <w:color w:val="0000FF"/>
                <w:sz w:val="16"/>
                <w:szCs w:val="16"/>
              </w:rPr>
            </w:pPr>
            <w:r>
              <w:rPr>
                <w:color w:val="0000FF"/>
                <w:sz w:val="16"/>
                <w:szCs w:val="16"/>
              </w:rPr>
              <w:t>0,71922</w:t>
            </w:r>
          </w:p>
        </w:tc>
        <w:tc>
          <w:tcPr>
            <w:tcW w:w="535" w:type="dxa"/>
            <w:tcBorders>
              <w:top w:val="nil"/>
              <w:left w:val="nil"/>
              <w:bottom w:val="nil"/>
              <w:right w:val="nil"/>
            </w:tcBorders>
          </w:tcPr>
          <w:p w14:paraId="37A73818" w14:textId="77777777" w:rsidR="004375CD" w:rsidRDefault="004375CD">
            <w:pPr>
              <w:autoSpaceDE w:val="0"/>
              <w:autoSpaceDN w:val="0"/>
              <w:adjustRightInd w:val="0"/>
              <w:jc w:val="center"/>
              <w:rPr>
                <w:color w:val="0000FF"/>
                <w:sz w:val="16"/>
                <w:szCs w:val="16"/>
              </w:rPr>
            </w:pPr>
          </w:p>
        </w:tc>
        <w:tc>
          <w:tcPr>
            <w:tcW w:w="1166" w:type="dxa"/>
            <w:tcBorders>
              <w:top w:val="nil"/>
              <w:left w:val="nil"/>
              <w:bottom w:val="nil"/>
              <w:right w:val="nil"/>
            </w:tcBorders>
          </w:tcPr>
          <w:p w14:paraId="251FC23E" w14:textId="77777777" w:rsidR="004375CD" w:rsidRDefault="004375CD">
            <w:pPr>
              <w:autoSpaceDE w:val="0"/>
              <w:autoSpaceDN w:val="0"/>
              <w:adjustRightInd w:val="0"/>
              <w:jc w:val="right"/>
              <w:rPr>
                <w:color w:val="0000FF"/>
                <w:sz w:val="16"/>
                <w:szCs w:val="16"/>
              </w:rPr>
            </w:pPr>
            <w:r>
              <w:rPr>
                <w:color w:val="0000FF"/>
                <w:sz w:val="16"/>
                <w:szCs w:val="16"/>
              </w:rPr>
              <w:t>0,71922</w:t>
            </w:r>
          </w:p>
        </w:tc>
        <w:tc>
          <w:tcPr>
            <w:tcW w:w="1088" w:type="dxa"/>
            <w:tcBorders>
              <w:top w:val="nil"/>
              <w:left w:val="nil"/>
              <w:bottom w:val="nil"/>
              <w:right w:val="nil"/>
            </w:tcBorders>
          </w:tcPr>
          <w:p w14:paraId="4E6B8FFA" w14:textId="77777777" w:rsidR="004375CD" w:rsidRDefault="004375CD">
            <w:pPr>
              <w:autoSpaceDE w:val="0"/>
              <w:autoSpaceDN w:val="0"/>
              <w:adjustRightInd w:val="0"/>
              <w:jc w:val="right"/>
              <w:rPr>
                <w:color w:val="000000"/>
                <w:sz w:val="16"/>
                <w:szCs w:val="16"/>
              </w:rPr>
            </w:pPr>
          </w:p>
        </w:tc>
        <w:tc>
          <w:tcPr>
            <w:tcW w:w="1404" w:type="dxa"/>
            <w:tcBorders>
              <w:top w:val="nil"/>
              <w:left w:val="nil"/>
              <w:bottom w:val="nil"/>
              <w:right w:val="nil"/>
            </w:tcBorders>
          </w:tcPr>
          <w:p w14:paraId="0F7F404A" w14:textId="77777777" w:rsidR="004375CD" w:rsidRDefault="004375CD">
            <w:pPr>
              <w:autoSpaceDE w:val="0"/>
              <w:autoSpaceDN w:val="0"/>
              <w:adjustRightInd w:val="0"/>
              <w:jc w:val="right"/>
              <w:rPr>
                <w:color w:val="000000"/>
                <w:sz w:val="16"/>
                <w:szCs w:val="16"/>
              </w:rPr>
            </w:pPr>
          </w:p>
        </w:tc>
      </w:tr>
      <w:tr w:rsidR="004375CD" w14:paraId="4D1B1501"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nil"/>
            </w:tcBorders>
            <w:shd w:val="solid" w:color="FFFFFF" w:fill="auto"/>
          </w:tcPr>
          <w:p w14:paraId="5B6AD47C" w14:textId="77777777" w:rsidR="004375CD" w:rsidRDefault="004375CD">
            <w:pPr>
              <w:autoSpaceDE w:val="0"/>
              <w:autoSpaceDN w:val="0"/>
              <w:adjustRightInd w:val="0"/>
              <w:rPr>
                <w:b/>
                <w:bCs/>
                <w:color w:val="000000"/>
              </w:rPr>
            </w:pPr>
            <w:r>
              <w:rPr>
                <w:b/>
                <w:bCs/>
                <w:color w:val="000000"/>
              </w:rPr>
              <w:t>Díl:</w:t>
            </w:r>
          </w:p>
        </w:tc>
        <w:tc>
          <w:tcPr>
            <w:tcW w:w="1387" w:type="dxa"/>
            <w:tcBorders>
              <w:top w:val="single" w:sz="6" w:space="0" w:color="auto"/>
              <w:left w:val="nil"/>
              <w:bottom w:val="nil"/>
              <w:right w:val="nil"/>
            </w:tcBorders>
            <w:shd w:val="solid" w:color="FFFFFF" w:fill="auto"/>
          </w:tcPr>
          <w:p w14:paraId="2C667CC7" w14:textId="77777777" w:rsidR="004375CD" w:rsidRDefault="004375CD">
            <w:pPr>
              <w:autoSpaceDE w:val="0"/>
              <w:autoSpaceDN w:val="0"/>
              <w:adjustRightInd w:val="0"/>
              <w:rPr>
                <w:b/>
                <w:bCs/>
                <w:color w:val="000000"/>
              </w:rPr>
            </w:pPr>
            <w:r>
              <w:rPr>
                <w:b/>
                <w:bCs/>
                <w:color w:val="000000"/>
              </w:rPr>
              <w:t>99</w:t>
            </w:r>
          </w:p>
        </w:tc>
        <w:tc>
          <w:tcPr>
            <w:tcW w:w="6987" w:type="dxa"/>
            <w:tcBorders>
              <w:top w:val="single" w:sz="6" w:space="0" w:color="auto"/>
              <w:left w:val="nil"/>
              <w:bottom w:val="nil"/>
              <w:right w:val="nil"/>
            </w:tcBorders>
            <w:shd w:val="solid" w:color="FFFFFF" w:fill="auto"/>
          </w:tcPr>
          <w:p w14:paraId="72CDAF10" w14:textId="77777777" w:rsidR="004375CD" w:rsidRDefault="004375CD">
            <w:pPr>
              <w:autoSpaceDE w:val="0"/>
              <w:autoSpaceDN w:val="0"/>
              <w:adjustRightInd w:val="0"/>
              <w:rPr>
                <w:b/>
                <w:bCs/>
                <w:color w:val="000000"/>
              </w:rPr>
            </w:pPr>
            <w:r>
              <w:rPr>
                <w:b/>
                <w:bCs/>
                <w:color w:val="000000"/>
              </w:rPr>
              <w:t>Staveništní přesun hmot</w:t>
            </w:r>
          </w:p>
        </w:tc>
        <w:tc>
          <w:tcPr>
            <w:tcW w:w="535" w:type="dxa"/>
            <w:tcBorders>
              <w:top w:val="single" w:sz="6" w:space="0" w:color="auto"/>
              <w:left w:val="nil"/>
              <w:bottom w:val="nil"/>
              <w:right w:val="nil"/>
            </w:tcBorders>
            <w:shd w:val="solid" w:color="FFFFFF" w:fill="auto"/>
          </w:tcPr>
          <w:p w14:paraId="57C1F1AC"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nil"/>
              <w:right w:val="nil"/>
            </w:tcBorders>
            <w:shd w:val="solid" w:color="FFFFFF" w:fill="auto"/>
          </w:tcPr>
          <w:p w14:paraId="46612CE0"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nil"/>
              <w:right w:val="nil"/>
            </w:tcBorders>
            <w:shd w:val="solid" w:color="FFFFFF" w:fill="auto"/>
          </w:tcPr>
          <w:p w14:paraId="19035B9A"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nil"/>
              <w:right w:val="nil"/>
            </w:tcBorders>
            <w:shd w:val="solid" w:color="FFFFFF" w:fill="auto"/>
          </w:tcPr>
          <w:p w14:paraId="30DDEEB3" w14:textId="77777777" w:rsidR="004375CD" w:rsidRDefault="004375CD">
            <w:pPr>
              <w:autoSpaceDE w:val="0"/>
              <w:autoSpaceDN w:val="0"/>
              <w:adjustRightInd w:val="0"/>
              <w:jc w:val="right"/>
              <w:rPr>
                <w:b/>
                <w:bCs/>
                <w:color w:val="000000"/>
              </w:rPr>
            </w:pPr>
            <w:r>
              <w:rPr>
                <w:b/>
                <w:bCs/>
                <w:color w:val="000000"/>
              </w:rPr>
              <w:t>43 512,09</w:t>
            </w:r>
          </w:p>
        </w:tc>
      </w:tr>
      <w:tr w:rsidR="004375CD" w14:paraId="3792F172"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2301A83F" w14:textId="77777777" w:rsidR="004375CD" w:rsidRDefault="004375CD">
            <w:pPr>
              <w:autoSpaceDE w:val="0"/>
              <w:autoSpaceDN w:val="0"/>
              <w:adjustRightInd w:val="0"/>
              <w:jc w:val="right"/>
              <w:rPr>
                <w:color w:val="000000"/>
                <w:sz w:val="16"/>
                <w:szCs w:val="16"/>
              </w:rPr>
            </w:pPr>
            <w:r>
              <w:rPr>
                <w:color w:val="000000"/>
                <w:sz w:val="16"/>
                <w:szCs w:val="16"/>
              </w:rPr>
              <w:t>46</w:t>
            </w:r>
          </w:p>
        </w:tc>
        <w:tc>
          <w:tcPr>
            <w:tcW w:w="1387" w:type="dxa"/>
            <w:tcBorders>
              <w:top w:val="single" w:sz="6" w:space="0" w:color="auto"/>
              <w:left w:val="single" w:sz="6" w:space="0" w:color="808080"/>
              <w:bottom w:val="single" w:sz="6" w:space="0" w:color="auto"/>
              <w:right w:val="single" w:sz="6" w:space="0" w:color="808080"/>
            </w:tcBorders>
          </w:tcPr>
          <w:p w14:paraId="11A04D69" w14:textId="77777777" w:rsidR="004375CD" w:rsidRDefault="004375CD">
            <w:pPr>
              <w:autoSpaceDE w:val="0"/>
              <w:autoSpaceDN w:val="0"/>
              <w:adjustRightInd w:val="0"/>
              <w:rPr>
                <w:color w:val="000000"/>
                <w:sz w:val="16"/>
                <w:szCs w:val="16"/>
              </w:rPr>
            </w:pPr>
            <w:r>
              <w:rPr>
                <w:color w:val="000000"/>
                <w:sz w:val="16"/>
                <w:szCs w:val="16"/>
              </w:rPr>
              <w:t>998223011R00</w:t>
            </w:r>
          </w:p>
        </w:tc>
        <w:tc>
          <w:tcPr>
            <w:tcW w:w="6987" w:type="dxa"/>
            <w:tcBorders>
              <w:top w:val="single" w:sz="6" w:space="0" w:color="auto"/>
              <w:left w:val="single" w:sz="6" w:space="0" w:color="808080"/>
              <w:bottom w:val="single" w:sz="6" w:space="0" w:color="auto"/>
              <w:right w:val="single" w:sz="6" w:space="0" w:color="808080"/>
            </w:tcBorders>
          </w:tcPr>
          <w:p w14:paraId="4DC6646C" w14:textId="77777777" w:rsidR="004375CD" w:rsidRDefault="004375CD">
            <w:pPr>
              <w:autoSpaceDE w:val="0"/>
              <w:autoSpaceDN w:val="0"/>
              <w:adjustRightInd w:val="0"/>
              <w:rPr>
                <w:color w:val="000000"/>
                <w:sz w:val="16"/>
                <w:szCs w:val="16"/>
              </w:rPr>
            </w:pPr>
            <w:r>
              <w:rPr>
                <w:color w:val="000000"/>
                <w:sz w:val="16"/>
                <w:szCs w:val="16"/>
              </w:rPr>
              <w:t>Přesun hmot pozemních komunikací, kryt dlážděný jakékoliv délky objektu</w:t>
            </w:r>
          </w:p>
        </w:tc>
        <w:tc>
          <w:tcPr>
            <w:tcW w:w="535" w:type="dxa"/>
            <w:tcBorders>
              <w:top w:val="single" w:sz="6" w:space="0" w:color="auto"/>
              <w:left w:val="single" w:sz="6" w:space="0" w:color="808080"/>
              <w:bottom w:val="single" w:sz="6" w:space="0" w:color="auto"/>
              <w:right w:val="single" w:sz="6" w:space="0" w:color="808080"/>
            </w:tcBorders>
          </w:tcPr>
          <w:p w14:paraId="4F0774AD" w14:textId="77777777" w:rsidR="004375CD" w:rsidRDefault="004375CD">
            <w:pPr>
              <w:autoSpaceDE w:val="0"/>
              <w:autoSpaceDN w:val="0"/>
              <w:adjustRightInd w:val="0"/>
              <w:jc w:val="center"/>
              <w:rPr>
                <w:color w:val="000000"/>
                <w:sz w:val="16"/>
                <w:szCs w:val="16"/>
              </w:rPr>
            </w:pPr>
            <w:r>
              <w:rPr>
                <w:color w:val="000000"/>
                <w:sz w:val="16"/>
                <w:szCs w:val="16"/>
              </w:rPr>
              <w:t>t</w:t>
            </w:r>
          </w:p>
        </w:tc>
        <w:tc>
          <w:tcPr>
            <w:tcW w:w="1166" w:type="dxa"/>
            <w:tcBorders>
              <w:top w:val="single" w:sz="6" w:space="0" w:color="auto"/>
              <w:left w:val="single" w:sz="6" w:space="0" w:color="808080"/>
              <w:bottom w:val="single" w:sz="6" w:space="0" w:color="auto"/>
              <w:right w:val="single" w:sz="6" w:space="0" w:color="808080"/>
            </w:tcBorders>
          </w:tcPr>
          <w:p w14:paraId="6C13EAD6" w14:textId="77777777" w:rsidR="004375CD" w:rsidRDefault="004375CD">
            <w:pPr>
              <w:autoSpaceDE w:val="0"/>
              <w:autoSpaceDN w:val="0"/>
              <w:adjustRightInd w:val="0"/>
              <w:jc w:val="right"/>
              <w:rPr>
                <w:color w:val="000000"/>
                <w:sz w:val="16"/>
                <w:szCs w:val="16"/>
              </w:rPr>
            </w:pPr>
            <w:r>
              <w:rPr>
                <w:color w:val="000000"/>
                <w:sz w:val="16"/>
                <w:szCs w:val="16"/>
              </w:rPr>
              <w:t>163,16828</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324F35A" w14:textId="77777777" w:rsidR="004375CD" w:rsidRDefault="004375CD">
            <w:pPr>
              <w:autoSpaceDE w:val="0"/>
              <w:autoSpaceDN w:val="0"/>
              <w:adjustRightInd w:val="0"/>
              <w:jc w:val="right"/>
              <w:rPr>
                <w:color w:val="000000"/>
                <w:sz w:val="16"/>
                <w:szCs w:val="16"/>
              </w:rPr>
            </w:pPr>
            <w:r>
              <w:rPr>
                <w:color w:val="000000"/>
                <w:sz w:val="16"/>
                <w:szCs w:val="16"/>
              </w:rPr>
              <w:t>266,67</w:t>
            </w:r>
          </w:p>
        </w:tc>
        <w:tc>
          <w:tcPr>
            <w:tcW w:w="1404" w:type="dxa"/>
            <w:tcBorders>
              <w:top w:val="single" w:sz="6" w:space="0" w:color="auto"/>
              <w:left w:val="single" w:sz="6" w:space="0" w:color="808080"/>
              <w:bottom w:val="single" w:sz="6" w:space="0" w:color="auto"/>
              <w:right w:val="single" w:sz="6" w:space="0" w:color="808080"/>
            </w:tcBorders>
          </w:tcPr>
          <w:p w14:paraId="4B9894D8" w14:textId="77777777" w:rsidR="004375CD" w:rsidRDefault="004375CD">
            <w:pPr>
              <w:autoSpaceDE w:val="0"/>
              <w:autoSpaceDN w:val="0"/>
              <w:adjustRightInd w:val="0"/>
              <w:jc w:val="right"/>
              <w:rPr>
                <w:color w:val="000000"/>
                <w:sz w:val="16"/>
                <w:szCs w:val="16"/>
              </w:rPr>
            </w:pPr>
            <w:r>
              <w:rPr>
                <w:color w:val="000000"/>
                <w:sz w:val="16"/>
                <w:szCs w:val="16"/>
              </w:rPr>
              <w:t>43 512,09</w:t>
            </w:r>
          </w:p>
        </w:tc>
      </w:tr>
      <w:tr w:rsidR="004375CD" w14:paraId="507D5B50" w14:textId="77777777" w:rsidTr="004375CD">
        <w:tblPrEx>
          <w:tblCellMar>
            <w:top w:w="0" w:type="dxa"/>
            <w:bottom w:w="0" w:type="dxa"/>
          </w:tblCellMar>
        </w:tblPrEx>
        <w:trPr>
          <w:trHeight w:val="247"/>
        </w:trPr>
        <w:tc>
          <w:tcPr>
            <w:tcW w:w="379" w:type="dxa"/>
            <w:tcBorders>
              <w:top w:val="nil"/>
              <w:left w:val="nil"/>
              <w:bottom w:val="nil"/>
              <w:right w:val="nil"/>
            </w:tcBorders>
          </w:tcPr>
          <w:p w14:paraId="1B456720"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5091FFC1"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0C0D73BF" w14:textId="77777777" w:rsidR="004375CD" w:rsidRDefault="004375CD">
            <w:pPr>
              <w:autoSpaceDE w:val="0"/>
              <w:autoSpaceDN w:val="0"/>
              <w:adjustRightInd w:val="0"/>
              <w:rPr>
                <w:color w:val="000000"/>
                <w:sz w:val="16"/>
                <w:szCs w:val="16"/>
              </w:rPr>
            </w:pPr>
            <w:r>
              <w:rPr>
                <w:color w:val="000000"/>
                <w:sz w:val="16"/>
                <w:szCs w:val="16"/>
              </w:rPr>
              <w:t>vodorovně do 200 m</w:t>
            </w:r>
          </w:p>
        </w:tc>
        <w:tc>
          <w:tcPr>
            <w:tcW w:w="535" w:type="dxa"/>
            <w:tcBorders>
              <w:top w:val="single" w:sz="6" w:space="0" w:color="auto"/>
              <w:left w:val="nil"/>
              <w:bottom w:val="nil"/>
              <w:right w:val="nil"/>
            </w:tcBorders>
          </w:tcPr>
          <w:p w14:paraId="7B1E17B0" w14:textId="77777777" w:rsidR="004375CD" w:rsidRDefault="004375CD">
            <w:pPr>
              <w:autoSpaceDE w:val="0"/>
              <w:autoSpaceDN w:val="0"/>
              <w:adjustRightInd w:val="0"/>
              <w:jc w:val="right"/>
              <w:rPr>
                <w:color w:val="000000"/>
                <w:sz w:val="16"/>
                <w:szCs w:val="16"/>
              </w:rPr>
            </w:pPr>
          </w:p>
        </w:tc>
        <w:tc>
          <w:tcPr>
            <w:tcW w:w="1166" w:type="dxa"/>
            <w:tcBorders>
              <w:top w:val="single" w:sz="6" w:space="0" w:color="auto"/>
              <w:left w:val="nil"/>
              <w:bottom w:val="nil"/>
              <w:right w:val="nil"/>
            </w:tcBorders>
          </w:tcPr>
          <w:p w14:paraId="4C7FA8B5" w14:textId="77777777" w:rsidR="004375CD" w:rsidRDefault="004375CD">
            <w:pPr>
              <w:autoSpaceDE w:val="0"/>
              <w:autoSpaceDN w:val="0"/>
              <w:adjustRightInd w:val="0"/>
              <w:jc w:val="right"/>
              <w:rPr>
                <w:color w:val="000000"/>
                <w:sz w:val="16"/>
                <w:szCs w:val="16"/>
              </w:rPr>
            </w:pPr>
          </w:p>
        </w:tc>
        <w:tc>
          <w:tcPr>
            <w:tcW w:w="1088" w:type="dxa"/>
            <w:tcBorders>
              <w:top w:val="single" w:sz="6" w:space="0" w:color="auto"/>
              <w:left w:val="nil"/>
              <w:bottom w:val="nil"/>
              <w:right w:val="nil"/>
            </w:tcBorders>
          </w:tcPr>
          <w:p w14:paraId="587805A3" w14:textId="77777777" w:rsidR="004375CD" w:rsidRDefault="004375CD">
            <w:pPr>
              <w:autoSpaceDE w:val="0"/>
              <w:autoSpaceDN w:val="0"/>
              <w:adjustRightInd w:val="0"/>
              <w:jc w:val="right"/>
              <w:rPr>
                <w:color w:val="000000"/>
                <w:sz w:val="16"/>
                <w:szCs w:val="16"/>
              </w:rPr>
            </w:pPr>
          </w:p>
        </w:tc>
        <w:tc>
          <w:tcPr>
            <w:tcW w:w="1404" w:type="dxa"/>
            <w:tcBorders>
              <w:top w:val="single" w:sz="6" w:space="0" w:color="auto"/>
              <w:left w:val="nil"/>
              <w:bottom w:val="nil"/>
              <w:right w:val="nil"/>
            </w:tcBorders>
          </w:tcPr>
          <w:p w14:paraId="0F7D2EE9" w14:textId="77777777" w:rsidR="004375CD" w:rsidRDefault="004375CD">
            <w:pPr>
              <w:autoSpaceDE w:val="0"/>
              <w:autoSpaceDN w:val="0"/>
              <w:adjustRightInd w:val="0"/>
              <w:jc w:val="right"/>
              <w:rPr>
                <w:color w:val="000000"/>
                <w:sz w:val="16"/>
                <w:szCs w:val="16"/>
              </w:rPr>
            </w:pPr>
          </w:p>
        </w:tc>
      </w:tr>
      <w:tr w:rsidR="004375CD" w14:paraId="36DA437F"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nil"/>
            </w:tcBorders>
            <w:shd w:val="solid" w:color="FFFFFF" w:fill="auto"/>
          </w:tcPr>
          <w:p w14:paraId="7424EE84" w14:textId="77777777" w:rsidR="004375CD" w:rsidRDefault="004375CD">
            <w:pPr>
              <w:autoSpaceDE w:val="0"/>
              <w:autoSpaceDN w:val="0"/>
              <w:adjustRightInd w:val="0"/>
              <w:rPr>
                <w:b/>
                <w:bCs/>
                <w:color w:val="000000"/>
              </w:rPr>
            </w:pPr>
            <w:r>
              <w:rPr>
                <w:b/>
                <w:bCs/>
                <w:color w:val="000000"/>
              </w:rPr>
              <w:t>Díl:</w:t>
            </w:r>
          </w:p>
        </w:tc>
        <w:tc>
          <w:tcPr>
            <w:tcW w:w="1387" w:type="dxa"/>
            <w:tcBorders>
              <w:top w:val="single" w:sz="6" w:space="0" w:color="auto"/>
              <w:left w:val="nil"/>
              <w:bottom w:val="nil"/>
              <w:right w:val="nil"/>
            </w:tcBorders>
            <w:shd w:val="solid" w:color="FFFFFF" w:fill="auto"/>
          </w:tcPr>
          <w:p w14:paraId="47DF31B8" w14:textId="77777777" w:rsidR="004375CD" w:rsidRDefault="004375CD">
            <w:pPr>
              <w:autoSpaceDE w:val="0"/>
              <w:autoSpaceDN w:val="0"/>
              <w:adjustRightInd w:val="0"/>
              <w:rPr>
                <w:b/>
                <w:bCs/>
                <w:color w:val="000000"/>
              </w:rPr>
            </w:pPr>
            <w:r>
              <w:rPr>
                <w:b/>
                <w:bCs/>
                <w:color w:val="000000"/>
              </w:rPr>
              <w:t>M21</w:t>
            </w:r>
          </w:p>
        </w:tc>
        <w:tc>
          <w:tcPr>
            <w:tcW w:w="6987" w:type="dxa"/>
            <w:tcBorders>
              <w:top w:val="single" w:sz="6" w:space="0" w:color="auto"/>
              <w:left w:val="nil"/>
              <w:bottom w:val="nil"/>
              <w:right w:val="nil"/>
            </w:tcBorders>
            <w:shd w:val="solid" w:color="FFFFFF" w:fill="auto"/>
          </w:tcPr>
          <w:p w14:paraId="58832BBF" w14:textId="77777777" w:rsidR="004375CD" w:rsidRDefault="004375CD">
            <w:pPr>
              <w:autoSpaceDE w:val="0"/>
              <w:autoSpaceDN w:val="0"/>
              <w:adjustRightInd w:val="0"/>
              <w:rPr>
                <w:b/>
                <w:bCs/>
                <w:color w:val="000000"/>
              </w:rPr>
            </w:pPr>
            <w:r>
              <w:rPr>
                <w:b/>
                <w:bCs/>
                <w:color w:val="000000"/>
              </w:rPr>
              <w:t>Elektromontáže</w:t>
            </w:r>
          </w:p>
        </w:tc>
        <w:tc>
          <w:tcPr>
            <w:tcW w:w="535" w:type="dxa"/>
            <w:tcBorders>
              <w:top w:val="single" w:sz="6" w:space="0" w:color="auto"/>
              <w:left w:val="nil"/>
              <w:bottom w:val="nil"/>
              <w:right w:val="nil"/>
            </w:tcBorders>
            <w:shd w:val="solid" w:color="FFFFFF" w:fill="auto"/>
          </w:tcPr>
          <w:p w14:paraId="3B32184D"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nil"/>
              <w:right w:val="nil"/>
            </w:tcBorders>
            <w:shd w:val="solid" w:color="FFFFFF" w:fill="auto"/>
          </w:tcPr>
          <w:p w14:paraId="0BDB1A9E"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nil"/>
              <w:right w:val="nil"/>
            </w:tcBorders>
            <w:shd w:val="solid" w:color="FFFFFF" w:fill="auto"/>
          </w:tcPr>
          <w:p w14:paraId="6F98CE4D"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nil"/>
              <w:right w:val="nil"/>
            </w:tcBorders>
            <w:shd w:val="solid" w:color="FFFFFF" w:fill="auto"/>
          </w:tcPr>
          <w:p w14:paraId="542F54EF" w14:textId="77777777" w:rsidR="004375CD" w:rsidRDefault="004375CD">
            <w:pPr>
              <w:autoSpaceDE w:val="0"/>
              <w:autoSpaceDN w:val="0"/>
              <w:adjustRightInd w:val="0"/>
              <w:jc w:val="right"/>
              <w:rPr>
                <w:b/>
                <w:bCs/>
                <w:color w:val="000000"/>
              </w:rPr>
            </w:pPr>
            <w:r>
              <w:rPr>
                <w:b/>
                <w:bCs/>
                <w:color w:val="000000"/>
              </w:rPr>
              <w:t>37 601,56</w:t>
            </w:r>
          </w:p>
        </w:tc>
      </w:tr>
      <w:tr w:rsidR="004375CD" w14:paraId="7F49C5EE"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6E5C1D79" w14:textId="77777777" w:rsidR="004375CD" w:rsidRDefault="004375CD">
            <w:pPr>
              <w:autoSpaceDE w:val="0"/>
              <w:autoSpaceDN w:val="0"/>
              <w:adjustRightInd w:val="0"/>
              <w:jc w:val="right"/>
              <w:rPr>
                <w:color w:val="000000"/>
                <w:sz w:val="16"/>
                <w:szCs w:val="16"/>
              </w:rPr>
            </w:pPr>
            <w:r>
              <w:rPr>
                <w:color w:val="000000"/>
                <w:sz w:val="16"/>
                <w:szCs w:val="16"/>
              </w:rPr>
              <w:t>47</w:t>
            </w:r>
          </w:p>
        </w:tc>
        <w:tc>
          <w:tcPr>
            <w:tcW w:w="1387" w:type="dxa"/>
            <w:tcBorders>
              <w:top w:val="single" w:sz="6" w:space="0" w:color="auto"/>
              <w:left w:val="single" w:sz="6" w:space="0" w:color="808080"/>
              <w:bottom w:val="single" w:sz="6" w:space="0" w:color="auto"/>
              <w:right w:val="single" w:sz="6" w:space="0" w:color="808080"/>
            </w:tcBorders>
          </w:tcPr>
          <w:p w14:paraId="5EE3AFF4" w14:textId="77777777" w:rsidR="004375CD" w:rsidRDefault="004375CD">
            <w:pPr>
              <w:autoSpaceDE w:val="0"/>
              <w:autoSpaceDN w:val="0"/>
              <w:adjustRightInd w:val="0"/>
              <w:rPr>
                <w:color w:val="000000"/>
                <w:sz w:val="16"/>
                <w:szCs w:val="16"/>
              </w:rPr>
            </w:pPr>
            <w:r>
              <w:rPr>
                <w:color w:val="000000"/>
                <w:sz w:val="16"/>
                <w:szCs w:val="16"/>
              </w:rPr>
              <w:t>210204103RS2</w:t>
            </w:r>
          </w:p>
        </w:tc>
        <w:tc>
          <w:tcPr>
            <w:tcW w:w="6987" w:type="dxa"/>
            <w:tcBorders>
              <w:top w:val="single" w:sz="6" w:space="0" w:color="auto"/>
              <w:left w:val="single" w:sz="6" w:space="0" w:color="808080"/>
              <w:bottom w:val="single" w:sz="6" w:space="0" w:color="auto"/>
              <w:right w:val="single" w:sz="6" w:space="0" w:color="808080"/>
            </w:tcBorders>
          </w:tcPr>
          <w:p w14:paraId="5FE20D5D" w14:textId="77777777" w:rsidR="004375CD" w:rsidRDefault="004375CD">
            <w:pPr>
              <w:autoSpaceDE w:val="0"/>
              <w:autoSpaceDN w:val="0"/>
              <w:adjustRightInd w:val="0"/>
              <w:rPr>
                <w:color w:val="000000"/>
                <w:sz w:val="16"/>
                <w:szCs w:val="16"/>
              </w:rPr>
            </w:pPr>
            <w:r>
              <w:rPr>
                <w:color w:val="000000"/>
                <w:sz w:val="16"/>
                <w:szCs w:val="16"/>
              </w:rPr>
              <w:t>Výložník ocelový 1ramenný do 35 kg včetně nákladů na montážní plošinu</w:t>
            </w:r>
          </w:p>
        </w:tc>
        <w:tc>
          <w:tcPr>
            <w:tcW w:w="535" w:type="dxa"/>
            <w:tcBorders>
              <w:top w:val="single" w:sz="6" w:space="0" w:color="auto"/>
              <w:left w:val="single" w:sz="6" w:space="0" w:color="808080"/>
              <w:bottom w:val="single" w:sz="6" w:space="0" w:color="auto"/>
              <w:right w:val="single" w:sz="6" w:space="0" w:color="808080"/>
            </w:tcBorders>
          </w:tcPr>
          <w:p w14:paraId="7E278DEF"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4E7D1245"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2F32B211" w14:textId="77777777" w:rsidR="004375CD" w:rsidRDefault="004375CD">
            <w:pPr>
              <w:autoSpaceDE w:val="0"/>
              <w:autoSpaceDN w:val="0"/>
              <w:adjustRightInd w:val="0"/>
              <w:jc w:val="right"/>
              <w:rPr>
                <w:color w:val="000000"/>
                <w:sz w:val="16"/>
                <w:szCs w:val="16"/>
              </w:rPr>
            </w:pPr>
            <w:r>
              <w:rPr>
                <w:color w:val="000000"/>
                <w:sz w:val="16"/>
                <w:szCs w:val="16"/>
              </w:rPr>
              <w:t>1 208,00</w:t>
            </w:r>
          </w:p>
        </w:tc>
        <w:tc>
          <w:tcPr>
            <w:tcW w:w="1404" w:type="dxa"/>
            <w:tcBorders>
              <w:top w:val="single" w:sz="6" w:space="0" w:color="auto"/>
              <w:left w:val="single" w:sz="6" w:space="0" w:color="808080"/>
              <w:bottom w:val="single" w:sz="6" w:space="0" w:color="auto"/>
              <w:right w:val="single" w:sz="6" w:space="0" w:color="808080"/>
            </w:tcBorders>
          </w:tcPr>
          <w:p w14:paraId="46E5F737" w14:textId="77777777" w:rsidR="004375CD" w:rsidRDefault="004375CD">
            <w:pPr>
              <w:autoSpaceDE w:val="0"/>
              <w:autoSpaceDN w:val="0"/>
              <w:adjustRightInd w:val="0"/>
              <w:jc w:val="right"/>
              <w:rPr>
                <w:color w:val="000000"/>
                <w:sz w:val="16"/>
                <w:szCs w:val="16"/>
              </w:rPr>
            </w:pPr>
            <w:r>
              <w:rPr>
                <w:color w:val="000000"/>
                <w:sz w:val="16"/>
                <w:szCs w:val="16"/>
              </w:rPr>
              <w:t>1 208,00</w:t>
            </w:r>
          </w:p>
        </w:tc>
      </w:tr>
      <w:tr w:rsidR="004375CD" w14:paraId="161AA594" w14:textId="77777777" w:rsidTr="004375CD">
        <w:tblPrEx>
          <w:tblCellMar>
            <w:top w:w="0" w:type="dxa"/>
            <w:bottom w:w="0" w:type="dxa"/>
          </w:tblCellMar>
        </w:tblPrEx>
        <w:trPr>
          <w:trHeight w:val="247"/>
        </w:trPr>
        <w:tc>
          <w:tcPr>
            <w:tcW w:w="379" w:type="dxa"/>
            <w:tcBorders>
              <w:top w:val="nil"/>
              <w:left w:val="nil"/>
              <w:bottom w:val="nil"/>
              <w:right w:val="nil"/>
            </w:tcBorders>
          </w:tcPr>
          <w:p w14:paraId="4C3B2A34"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4CEF8B7" w14:textId="77777777" w:rsidR="004375CD" w:rsidRDefault="004375CD">
            <w:pPr>
              <w:autoSpaceDE w:val="0"/>
              <w:autoSpaceDN w:val="0"/>
              <w:adjustRightInd w:val="0"/>
              <w:jc w:val="right"/>
              <w:rPr>
                <w:color w:val="000000"/>
                <w:sz w:val="16"/>
                <w:szCs w:val="16"/>
              </w:rPr>
            </w:pPr>
          </w:p>
        </w:tc>
        <w:tc>
          <w:tcPr>
            <w:tcW w:w="1" w:type="dxa"/>
            <w:gridSpan w:val="4"/>
            <w:tcBorders>
              <w:top w:val="single" w:sz="6" w:space="0" w:color="auto"/>
              <w:left w:val="nil"/>
              <w:bottom w:val="nil"/>
              <w:right w:val="nil"/>
            </w:tcBorders>
          </w:tcPr>
          <w:p w14:paraId="63284691" w14:textId="77777777" w:rsidR="004375CD" w:rsidRDefault="004375CD">
            <w:pPr>
              <w:autoSpaceDE w:val="0"/>
              <w:autoSpaceDN w:val="0"/>
              <w:adjustRightInd w:val="0"/>
              <w:rPr>
                <w:color w:val="008000"/>
                <w:sz w:val="16"/>
                <w:szCs w:val="16"/>
              </w:rPr>
            </w:pPr>
            <w:r>
              <w:rPr>
                <w:color w:val="008000"/>
                <w:sz w:val="16"/>
                <w:szCs w:val="16"/>
              </w:rPr>
              <w:t>Demontáž starého + Montáž nového výložníku, jejich rozvoz po trase, postavení, vyrovnání a definitivní zajištění v poloze.</w:t>
            </w:r>
          </w:p>
        </w:tc>
        <w:tc>
          <w:tcPr>
            <w:tcW w:w="1404" w:type="dxa"/>
            <w:tcBorders>
              <w:top w:val="single" w:sz="6" w:space="0" w:color="auto"/>
              <w:left w:val="nil"/>
              <w:bottom w:val="nil"/>
              <w:right w:val="nil"/>
            </w:tcBorders>
          </w:tcPr>
          <w:p w14:paraId="40519DAC" w14:textId="77777777" w:rsidR="004375CD" w:rsidRDefault="004375CD">
            <w:pPr>
              <w:autoSpaceDE w:val="0"/>
              <w:autoSpaceDN w:val="0"/>
              <w:adjustRightInd w:val="0"/>
              <w:jc w:val="right"/>
              <w:rPr>
                <w:color w:val="008000"/>
                <w:sz w:val="16"/>
                <w:szCs w:val="16"/>
              </w:rPr>
            </w:pPr>
          </w:p>
        </w:tc>
      </w:tr>
      <w:tr w:rsidR="004375CD" w14:paraId="7C664799"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174EED4B" w14:textId="77777777" w:rsidR="004375CD" w:rsidRDefault="004375CD">
            <w:pPr>
              <w:autoSpaceDE w:val="0"/>
              <w:autoSpaceDN w:val="0"/>
              <w:adjustRightInd w:val="0"/>
              <w:jc w:val="right"/>
              <w:rPr>
                <w:color w:val="000000"/>
                <w:sz w:val="16"/>
                <w:szCs w:val="16"/>
              </w:rPr>
            </w:pPr>
            <w:r>
              <w:rPr>
                <w:color w:val="000000"/>
                <w:sz w:val="16"/>
                <w:szCs w:val="16"/>
              </w:rPr>
              <w:t>48</w:t>
            </w:r>
          </w:p>
        </w:tc>
        <w:tc>
          <w:tcPr>
            <w:tcW w:w="1387" w:type="dxa"/>
            <w:tcBorders>
              <w:top w:val="single" w:sz="6" w:space="0" w:color="auto"/>
              <w:left w:val="single" w:sz="6" w:space="0" w:color="808080"/>
              <w:bottom w:val="nil"/>
              <w:right w:val="single" w:sz="6" w:space="0" w:color="808080"/>
            </w:tcBorders>
          </w:tcPr>
          <w:p w14:paraId="49F21782" w14:textId="77777777" w:rsidR="004375CD" w:rsidRDefault="004375CD">
            <w:pPr>
              <w:autoSpaceDE w:val="0"/>
              <w:autoSpaceDN w:val="0"/>
              <w:adjustRightInd w:val="0"/>
              <w:rPr>
                <w:color w:val="000000"/>
                <w:sz w:val="16"/>
                <w:szCs w:val="16"/>
              </w:rPr>
            </w:pPr>
            <w:r>
              <w:rPr>
                <w:color w:val="000000"/>
                <w:sz w:val="16"/>
                <w:szCs w:val="16"/>
              </w:rPr>
              <w:t>31677748R</w:t>
            </w:r>
          </w:p>
        </w:tc>
        <w:tc>
          <w:tcPr>
            <w:tcW w:w="6987" w:type="dxa"/>
            <w:tcBorders>
              <w:top w:val="single" w:sz="6" w:space="0" w:color="auto"/>
              <w:left w:val="single" w:sz="6" w:space="0" w:color="808080"/>
              <w:bottom w:val="nil"/>
              <w:right w:val="single" w:sz="6" w:space="0" w:color="808080"/>
            </w:tcBorders>
          </w:tcPr>
          <w:p w14:paraId="677CB815" w14:textId="77777777" w:rsidR="004375CD" w:rsidRDefault="004375CD">
            <w:pPr>
              <w:autoSpaceDE w:val="0"/>
              <w:autoSpaceDN w:val="0"/>
              <w:adjustRightInd w:val="0"/>
              <w:rPr>
                <w:color w:val="000000"/>
                <w:sz w:val="16"/>
                <w:szCs w:val="16"/>
              </w:rPr>
            </w:pPr>
            <w:r>
              <w:rPr>
                <w:color w:val="000000"/>
                <w:sz w:val="16"/>
                <w:szCs w:val="16"/>
              </w:rPr>
              <w:t>Výložník dvojramenný specifikace dle správce</w:t>
            </w:r>
          </w:p>
        </w:tc>
        <w:tc>
          <w:tcPr>
            <w:tcW w:w="535" w:type="dxa"/>
            <w:tcBorders>
              <w:top w:val="single" w:sz="6" w:space="0" w:color="auto"/>
              <w:left w:val="single" w:sz="6" w:space="0" w:color="808080"/>
              <w:bottom w:val="nil"/>
              <w:right w:val="single" w:sz="6" w:space="0" w:color="808080"/>
            </w:tcBorders>
          </w:tcPr>
          <w:p w14:paraId="36AEE003"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nil"/>
              <w:right w:val="single" w:sz="6" w:space="0" w:color="808080"/>
            </w:tcBorders>
          </w:tcPr>
          <w:p w14:paraId="6DD49985"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nil"/>
              <w:right w:val="single" w:sz="6" w:space="0" w:color="808080"/>
            </w:tcBorders>
            <w:shd w:val="solid" w:color="99CCFF" w:fill="auto"/>
          </w:tcPr>
          <w:p w14:paraId="101279A2" w14:textId="77777777" w:rsidR="004375CD" w:rsidRDefault="004375CD">
            <w:pPr>
              <w:autoSpaceDE w:val="0"/>
              <w:autoSpaceDN w:val="0"/>
              <w:adjustRightInd w:val="0"/>
              <w:jc w:val="right"/>
              <w:rPr>
                <w:color w:val="000000"/>
                <w:sz w:val="16"/>
                <w:szCs w:val="16"/>
              </w:rPr>
            </w:pPr>
            <w:r>
              <w:rPr>
                <w:color w:val="000000"/>
                <w:sz w:val="16"/>
                <w:szCs w:val="16"/>
              </w:rPr>
              <w:t>3 899,88</w:t>
            </w:r>
          </w:p>
        </w:tc>
        <w:tc>
          <w:tcPr>
            <w:tcW w:w="1404" w:type="dxa"/>
            <w:tcBorders>
              <w:top w:val="single" w:sz="6" w:space="0" w:color="auto"/>
              <w:left w:val="single" w:sz="6" w:space="0" w:color="808080"/>
              <w:bottom w:val="nil"/>
              <w:right w:val="single" w:sz="6" w:space="0" w:color="808080"/>
            </w:tcBorders>
          </w:tcPr>
          <w:p w14:paraId="2FD0E823" w14:textId="77777777" w:rsidR="004375CD" w:rsidRDefault="004375CD">
            <w:pPr>
              <w:autoSpaceDE w:val="0"/>
              <w:autoSpaceDN w:val="0"/>
              <w:adjustRightInd w:val="0"/>
              <w:jc w:val="right"/>
              <w:rPr>
                <w:color w:val="000000"/>
                <w:sz w:val="16"/>
                <w:szCs w:val="16"/>
              </w:rPr>
            </w:pPr>
            <w:r>
              <w:rPr>
                <w:color w:val="000000"/>
                <w:sz w:val="16"/>
                <w:szCs w:val="16"/>
              </w:rPr>
              <w:t>3 899,88</w:t>
            </w:r>
          </w:p>
        </w:tc>
      </w:tr>
      <w:tr w:rsidR="004375CD" w14:paraId="68883D7B"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7AD5C452" w14:textId="77777777" w:rsidR="004375CD" w:rsidRDefault="004375CD">
            <w:pPr>
              <w:autoSpaceDE w:val="0"/>
              <w:autoSpaceDN w:val="0"/>
              <w:adjustRightInd w:val="0"/>
              <w:jc w:val="right"/>
              <w:rPr>
                <w:color w:val="000000"/>
                <w:sz w:val="16"/>
                <w:szCs w:val="16"/>
              </w:rPr>
            </w:pPr>
            <w:r>
              <w:rPr>
                <w:color w:val="000000"/>
                <w:sz w:val="16"/>
                <w:szCs w:val="16"/>
              </w:rPr>
              <w:t>49</w:t>
            </w:r>
          </w:p>
        </w:tc>
        <w:tc>
          <w:tcPr>
            <w:tcW w:w="1387" w:type="dxa"/>
            <w:tcBorders>
              <w:top w:val="single" w:sz="6" w:space="0" w:color="auto"/>
              <w:left w:val="single" w:sz="6" w:space="0" w:color="808080"/>
              <w:bottom w:val="single" w:sz="6" w:space="0" w:color="auto"/>
              <w:right w:val="single" w:sz="6" w:space="0" w:color="808080"/>
            </w:tcBorders>
          </w:tcPr>
          <w:p w14:paraId="75D974D9" w14:textId="77777777" w:rsidR="004375CD" w:rsidRDefault="004375CD">
            <w:pPr>
              <w:autoSpaceDE w:val="0"/>
              <w:autoSpaceDN w:val="0"/>
              <w:adjustRightInd w:val="0"/>
              <w:rPr>
                <w:color w:val="000000"/>
                <w:sz w:val="16"/>
                <w:szCs w:val="16"/>
              </w:rPr>
            </w:pPr>
            <w:r>
              <w:rPr>
                <w:color w:val="000000"/>
                <w:sz w:val="16"/>
                <w:szCs w:val="16"/>
              </w:rPr>
              <w:t>348360210R</w:t>
            </w:r>
          </w:p>
        </w:tc>
        <w:tc>
          <w:tcPr>
            <w:tcW w:w="6987" w:type="dxa"/>
            <w:tcBorders>
              <w:top w:val="single" w:sz="6" w:space="0" w:color="auto"/>
              <w:left w:val="single" w:sz="6" w:space="0" w:color="808080"/>
              <w:bottom w:val="single" w:sz="6" w:space="0" w:color="auto"/>
              <w:right w:val="single" w:sz="6" w:space="0" w:color="808080"/>
            </w:tcBorders>
          </w:tcPr>
          <w:p w14:paraId="32649ACD" w14:textId="77777777" w:rsidR="004375CD" w:rsidRDefault="004375CD">
            <w:pPr>
              <w:autoSpaceDE w:val="0"/>
              <w:autoSpaceDN w:val="0"/>
              <w:adjustRightInd w:val="0"/>
              <w:rPr>
                <w:color w:val="000000"/>
                <w:sz w:val="16"/>
                <w:szCs w:val="16"/>
              </w:rPr>
            </w:pPr>
            <w:r>
              <w:rPr>
                <w:color w:val="000000"/>
                <w:sz w:val="16"/>
                <w:szCs w:val="16"/>
              </w:rPr>
              <w:t>Svítidlo LED pro veřejné osvětlení 120 W vč. montáže</w:t>
            </w:r>
          </w:p>
        </w:tc>
        <w:tc>
          <w:tcPr>
            <w:tcW w:w="535" w:type="dxa"/>
            <w:tcBorders>
              <w:top w:val="single" w:sz="6" w:space="0" w:color="auto"/>
              <w:left w:val="single" w:sz="6" w:space="0" w:color="808080"/>
              <w:bottom w:val="single" w:sz="6" w:space="0" w:color="auto"/>
              <w:right w:val="single" w:sz="6" w:space="0" w:color="808080"/>
            </w:tcBorders>
          </w:tcPr>
          <w:p w14:paraId="58936896"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2A203296" w14:textId="77777777" w:rsidR="004375CD" w:rsidRDefault="004375CD">
            <w:pPr>
              <w:autoSpaceDE w:val="0"/>
              <w:autoSpaceDN w:val="0"/>
              <w:adjustRightInd w:val="0"/>
              <w:jc w:val="right"/>
              <w:rPr>
                <w:color w:val="000000"/>
                <w:sz w:val="16"/>
                <w:szCs w:val="16"/>
              </w:rPr>
            </w:pPr>
            <w:r>
              <w:rPr>
                <w:color w:val="000000"/>
                <w:sz w:val="16"/>
                <w:szCs w:val="16"/>
              </w:rPr>
              <w:t>2,00000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30417424" w14:textId="77777777" w:rsidR="004375CD" w:rsidRDefault="004375CD">
            <w:pPr>
              <w:autoSpaceDE w:val="0"/>
              <w:autoSpaceDN w:val="0"/>
              <w:adjustRightInd w:val="0"/>
              <w:jc w:val="right"/>
              <w:rPr>
                <w:color w:val="000000"/>
                <w:sz w:val="16"/>
                <w:szCs w:val="16"/>
              </w:rPr>
            </w:pPr>
            <w:r>
              <w:rPr>
                <w:color w:val="000000"/>
                <w:sz w:val="16"/>
                <w:szCs w:val="16"/>
              </w:rPr>
              <w:t>13 996,84</w:t>
            </w:r>
          </w:p>
        </w:tc>
        <w:tc>
          <w:tcPr>
            <w:tcW w:w="1404" w:type="dxa"/>
            <w:tcBorders>
              <w:top w:val="single" w:sz="6" w:space="0" w:color="auto"/>
              <w:left w:val="single" w:sz="6" w:space="0" w:color="808080"/>
              <w:bottom w:val="single" w:sz="6" w:space="0" w:color="auto"/>
              <w:right w:val="single" w:sz="6" w:space="0" w:color="808080"/>
            </w:tcBorders>
          </w:tcPr>
          <w:p w14:paraId="5A116623" w14:textId="77777777" w:rsidR="004375CD" w:rsidRDefault="004375CD">
            <w:pPr>
              <w:autoSpaceDE w:val="0"/>
              <w:autoSpaceDN w:val="0"/>
              <w:adjustRightInd w:val="0"/>
              <w:jc w:val="right"/>
              <w:rPr>
                <w:color w:val="000000"/>
                <w:sz w:val="16"/>
                <w:szCs w:val="16"/>
              </w:rPr>
            </w:pPr>
            <w:r>
              <w:rPr>
                <w:color w:val="000000"/>
                <w:sz w:val="16"/>
                <w:szCs w:val="16"/>
              </w:rPr>
              <w:t>27 993,68</w:t>
            </w:r>
          </w:p>
        </w:tc>
      </w:tr>
      <w:tr w:rsidR="004375CD" w14:paraId="449E61BC" w14:textId="77777777" w:rsidTr="004375CD">
        <w:tblPrEx>
          <w:tblCellMar>
            <w:top w:w="0" w:type="dxa"/>
            <w:bottom w:w="0" w:type="dxa"/>
          </w:tblCellMar>
        </w:tblPrEx>
        <w:trPr>
          <w:trHeight w:val="247"/>
        </w:trPr>
        <w:tc>
          <w:tcPr>
            <w:tcW w:w="379" w:type="dxa"/>
            <w:tcBorders>
              <w:top w:val="nil"/>
              <w:left w:val="nil"/>
              <w:bottom w:val="nil"/>
              <w:right w:val="nil"/>
            </w:tcBorders>
          </w:tcPr>
          <w:p w14:paraId="4DAB7FAF"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474E3AE9"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1F36CA6C" w14:textId="77777777" w:rsidR="004375CD" w:rsidRDefault="004375CD">
            <w:pPr>
              <w:autoSpaceDE w:val="0"/>
              <w:autoSpaceDN w:val="0"/>
              <w:adjustRightInd w:val="0"/>
              <w:rPr>
                <w:color w:val="008000"/>
                <w:sz w:val="16"/>
                <w:szCs w:val="16"/>
              </w:rPr>
            </w:pPr>
            <w:r>
              <w:rPr>
                <w:color w:val="008000"/>
                <w:sz w:val="16"/>
                <w:szCs w:val="16"/>
              </w:rPr>
              <w:t>přesnou specifikaci konzultovat se správcem</w:t>
            </w:r>
          </w:p>
        </w:tc>
        <w:tc>
          <w:tcPr>
            <w:tcW w:w="535" w:type="dxa"/>
            <w:tcBorders>
              <w:top w:val="single" w:sz="6" w:space="0" w:color="auto"/>
              <w:left w:val="nil"/>
              <w:bottom w:val="nil"/>
              <w:right w:val="nil"/>
            </w:tcBorders>
          </w:tcPr>
          <w:p w14:paraId="1400598B"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6C77E7D6"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4F05DB60"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2EBDDB9A" w14:textId="77777777" w:rsidR="004375CD" w:rsidRDefault="004375CD">
            <w:pPr>
              <w:autoSpaceDE w:val="0"/>
              <w:autoSpaceDN w:val="0"/>
              <w:adjustRightInd w:val="0"/>
              <w:jc w:val="right"/>
              <w:rPr>
                <w:color w:val="008000"/>
                <w:sz w:val="16"/>
                <w:szCs w:val="16"/>
              </w:rPr>
            </w:pPr>
          </w:p>
        </w:tc>
      </w:tr>
      <w:tr w:rsidR="004375CD" w14:paraId="2CE1C9D2"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0B184B62" w14:textId="77777777" w:rsidR="004375CD" w:rsidRDefault="004375CD">
            <w:pPr>
              <w:autoSpaceDE w:val="0"/>
              <w:autoSpaceDN w:val="0"/>
              <w:adjustRightInd w:val="0"/>
              <w:jc w:val="right"/>
              <w:rPr>
                <w:color w:val="000000"/>
                <w:sz w:val="16"/>
                <w:szCs w:val="16"/>
              </w:rPr>
            </w:pPr>
            <w:r>
              <w:rPr>
                <w:color w:val="000000"/>
                <w:sz w:val="16"/>
                <w:szCs w:val="16"/>
              </w:rPr>
              <w:t>50</w:t>
            </w:r>
          </w:p>
        </w:tc>
        <w:tc>
          <w:tcPr>
            <w:tcW w:w="1387" w:type="dxa"/>
            <w:tcBorders>
              <w:top w:val="single" w:sz="6" w:space="0" w:color="auto"/>
              <w:left w:val="single" w:sz="6" w:space="0" w:color="808080"/>
              <w:bottom w:val="single" w:sz="6" w:space="0" w:color="auto"/>
              <w:right w:val="single" w:sz="6" w:space="0" w:color="808080"/>
            </w:tcBorders>
          </w:tcPr>
          <w:p w14:paraId="3E109929" w14:textId="77777777" w:rsidR="004375CD" w:rsidRDefault="004375CD">
            <w:pPr>
              <w:autoSpaceDE w:val="0"/>
              <w:autoSpaceDN w:val="0"/>
              <w:adjustRightInd w:val="0"/>
              <w:rPr>
                <w:color w:val="000000"/>
                <w:sz w:val="16"/>
                <w:szCs w:val="16"/>
              </w:rPr>
            </w:pPr>
            <w:r>
              <w:rPr>
                <w:color w:val="000000"/>
                <w:sz w:val="16"/>
                <w:szCs w:val="16"/>
              </w:rPr>
              <w:t>743Z11OA0</w:t>
            </w:r>
          </w:p>
        </w:tc>
        <w:tc>
          <w:tcPr>
            <w:tcW w:w="6987" w:type="dxa"/>
            <w:tcBorders>
              <w:top w:val="single" w:sz="6" w:space="0" w:color="auto"/>
              <w:left w:val="single" w:sz="6" w:space="0" w:color="808080"/>
              <w:bottom w:val="single" w:sz="6" w:space="0" w:color="auto"/>
              <w:right w:val="single" w:sz="6" w:space="0" w:color="808080"/>
            </w:tcBorders>
          </w:tcPr>
          <w:p w14:paraId="1DD09A54" w14:textId="77777777" w:rsidR="004375CD" w:rsidRDefault="004375CD">
            <w:pPr>
              <w:autoSpaceDE w:val="0"/>
              <w:autoSpaceDN w:val="0"/>
              <w:adjustRightInd w:val="0"/>
              <w:rPr>
                <w:color w:val="000000"/>
                <w:sz w:val="16"/>
                <w:szCs w:val="16"/>
              </w:rPr>
            </w:pPr>
            <w:r>
              <w:rPr>
                <w:color w:val="000000"/>
                <w:sz w:val="16"/>
                <w:szCs w:val="16"/>
              </w:rPr>
              <w:t>DEMONTÁŽ OSVĚTLOVACÍHO STOŽÁRU ULIČNÍHO VÝŠKY DO 15 M</w:t>
            </w:r>
          </w:p>
        </w:tc>
        <w:tc>
          <w:tcPr>
            <w:tcW w:w="535" w:type="dxa"/>
            <w:tcBorders>
              <w:top w:val="single" w:sz="6" w:space="0" w:color="auto"/>
              <w:left w:val="single" w:sz="6" w:space="0" w:color="808080"/>
              <w:bottom w:val="single" w:sz="6" w:space="0" w:color="auto"/>
              <w:right w:val="single" w:sz="6" w:space="0" w:color="808080"/>
            </w:tcBorders>
          </w:tcPr>
          <w:p w14:paraId="66BD5996" w14:textId="77777777" w:rsidR="004375CD" w:rsidRDefault="004375CD">
            <w:pPr>
              <w:autoSpaceDE w:val="0"/>
              <w:autoSpaceDN w:val="0"/>
              <w:adjustRightInd w:val="0"/>
              <w:jc w:val="center"/>
              <w:rPr>
                <w:color w:val="000000"/>
                <w:sz w:val="16"/>
                <w:szCs w:val="16"/>
              </w:rPr>
            </w:pPr>
            <w:r>
              <w:rPr>
                <w:color w:val="000000"/>
                <w:sz w:val="16"/>
                <w:szCs w:val="16"/>
              </w:rPr>
              <w:t>KUS</w:t>
            </w:r>
          </w:p>
        </w:tc>
        <w:tc>
          <w:tcPr>
            <w:tcW w:w="1166" w:type="dxa"/>
            <w:tcBorders>
              <w:top w:val="single" w:sz="6" w:space="0" w:color="auto"/>
              <w:left w:val="single" w:sz="6" w:space="0" w:color="808080"/>
              <w:bottom w:val="single" w:sz="6" w:space="0" w:color="auto"/>
              <w:right w:val="single" w:sz="6" w:space="0" w:color="808080"/>
            </w:tcBorders>
          </w:tcPr>
          <w:p w14:paraId="0922BDDD"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14DA901E" w14:textId="77777777" w:rsidR="004375CD" w:rsidRDefault="004375CD">
            <w:pPr>
              <w:autoSpaceDE w:val="0"/>
              <w:autoSpaceDN w:val="0"/>
              <w:adjustRightInd w:val="0"/>
              <w:jc w:val="right"/>
              <w:rPr>
                <w:color w:val="000000"/>
                <w:sz w:val="16"/>
                <w:szCs w:val="16"/>
              </w:rPr>
            </w:pPr>
            <w:r>
              <w:rPr>
                <w:color w:val="000000"/>
                <w:sz w:val="16"/>
                <w:szCs w:val="16"/>
              </w:rPr>
              <w:t>4 500,00</w:t>
            </w:r>
          </w:p>
        </w:tc>
        <w:tc>
          <w:tcPr>
            <w:tcW w:w="1404" w:type="dxa"/>
            <w:tcBorders>
              <w:top w:val="single" w:sz="6" w:space="0" w:color="auto"/>
              <w:left w:val="single" w:sz="6" w:space="0" w:color="808080"/>
              <w:bottom w:val="single" w:sz="6" w:space="0" w:color="auto"/>
              <w:right w:val="single" w:sz="6" w:space="0" w:color="808080"/>
            </w:tcBorders>
          </w:tcPr>
          <w:p w14:paraId="1FD797A8" w14:textId="77777777" w:rsidR="004375CD" w:rsidRDefault="004375CD">
            <w:pPr>
              <w:autoSpaceDE w:val="0"/>
              <w:autoSpaceDN w:val="0"/>
              <w:adjustRightInd w:val="0"/>
              <w:jc w:val="right"/>
              <w:rPr>
                <w:color w:val="000000"/>
                <w:sz w:val="16"/>
                <w:szCs w:val="16"/>
              </w:rPr>
            </w:pPr>
            <w:r>
              <w:rPr>
                <w:color w:val="000000"/>
                <w:sz w:val="16"/>
                <w:szCs w:val="16"/>
              </w:rPr>
              <w:t>4 500,00</w:t>
            </w:r>
          </w:p>
        </w:tc>
      </w:tr>
      <w:tr w:rsidR="004375CD" w14:paraId="4059ABF0" w14:textId="77777777" w:rsidTr="004375CD">
        <w:tblPrEx>
          <w:tblCellMar>
            <w:top w:w="0" w:type="dxa"/>
            <w:bottom w:w="0" w:type="dxa"/>
          </w:tblCellMar>
        </w:tblPrEx>
        <w:trPr>
          <w:trHeight w:val="247"/>
        </w:trPr>
        <w:tc>
          <w:tcPr>
            <w:tcW w:w="379" w:type="dxa"/>
            <w:tcBorders>
              <w:top w:val="nil"/>
              <w:left w:val="nil"/>
              <w:bottom w:val="nil"/>
              <w:right w:val="nil"/>
            </w:tcBorders>
          </w:tcPr>
          <w:p w14:paraId="6D084332"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7106C10F"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2B294BDF" w14:textId="77777777" w:rsidR="004375CD" w:rsidRDefault="004375CD">
            <w:pPr>
              <w:autoSpaceDE w:val="0"/>
              <w:autoSpaceDN w:val="0"/>
              <w:adjustRightInd w:val="0"/>
              <w:rPr>
                <w:color w:val="008000"/>
                <w:sz w:val="16"/>
                <w:szCs w:val="16"/>
              </w:rPr>
            </w:pPr>
            <w:r>
              <w:rPr>
                <w:color w:val="008000"/>
                <w:sz w:val="16"/>
                <w:szCs w:val="16"/>
              </w:rPr>
              <w:t>1. Položka obsahuje:</w:t>
            </w:r>
          </w:p>
        </w:tc>
        <w:tc>
          <w:tcPr>
            <w:tcW w:w="535" w:type="dxa"/>
            <w:tcBorders>
              <w:top w:val="single" w:sz="6" w:space="0" w:color="auto"/>
              <w:left w:val="nil"/>
              <w:bottom w:val="nil"/>
              <w:right w:val="nil"/>
            </w:tcBorders>
          </w:tcPr>
          <w:p w14:paraId="6A506162"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28B4CF5C"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3B83BF55"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48500196" w14:textId="77777777" w:rsidR="004375CD" w:rsidRDefault="004375CD">
            <w:pPr>
              <w:autoSpaceDE w:val="0"/>
              <w:autoSpaceDN w:val="0"/>
              <w:adjustRightInd w:val="0"/>
              <w:jc w:val="right"/>
              <w:rPr>
                <w:color w:val="008000"/>
                <w:sz w:val="16"/>
                <w:szCs w:val="16"/>
              </w:rPr>
            </w:pPr>
          </w:p>
        </w:tc>
      </w:tr>
      <w:tr w:rsidR="004375CD" w14:paraId="2B7F6170" w14:textId="77777777" w:rsidTr="004375CD">
        <w:tblPrEx>
          <w:tblCellMar>
            <w:top w:w="0" w:type="dxa"/>
            <w:bottom w:w="0" w:type="dxa"/>
          </w:tblCellMar>
        </w:tblPrEx>
        <w:trPr>
          <w:trHeight w:val="247"/>
        </w:trPr>
        <w:tc>
          <w:tcPr>
            <w:tcW w:w="379" w:type="dxa"/>
            <w:tcBorders>
              <w:top w:val="nil"/>
              <w:left w:val="nil"/>
              <w:bottom w:val="nil"/>
              <w:right w:val="nil"/>
            </w:tcBorders>
          </w:tcPr>
          <w:p w14:paraId="4B25E4DD"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07C9C17D" w14:textId="77777777" w:rsidR="004375CD" w:rsidRDefault="004375CD">
            <w:pPr>
              <w:autoSpaceDE w:val="0"/>
              <w:autoSpaceDN w:val="0"/>
              <w:adjustRightInd w:val="0"/>
              <w:jc w:val="right"/>
              <w:rPr>
                <w:color w:val="000000"/>
                <w:sz w:val="16"/>
                <w:szCs w:val="16"/>
              </w:rPr>
            </w:pPr>
          </w:p>
        </w:tc>
        <w:tc>
          <w:tcPr>
            <w:tcW w:w="1" w:type="dxa"/>
            <w:gridSpan w:val="3"/>
            <w:tcBorders>
              <w:top w:val="nil"/>
              <w:left w:val="nil"/>
              <w:bottom w:val="nil"/>
              <w:right w:val="nil"/>
            </w:tcBorders>
          </w:tcPr>
          <w:p w14:paraId="62108BA9" w14:textId="77777777" w:rsidR="004375CD" w:rsidRDefault="004375CD">
            <w:pPr>
              <w:autoSpaceDE w:val="0"/>
              <w:autoSpaceDN w:val="0"/>
              <w:adjustRightInd w:val="0"/>
              <w:rPr>
                <w:color w:val="008000"/>
                <w:sz w:val="16"/>
                <w:szCs w:val="16"/>
              </w:rPr>
            </w:pPr>
            <w:r>
              <w:rPr>
                <w:color w:val="008000"/>
                <w:sz w:val="16"/>
                <w:szCs w:val="16"/>
              </w:rPr>
              <w:t xml:space="preserve"> – všechny náklady na demontáž stávajícího zařízení se všemi pomocnými doplňujícími úpravami pro jeho likvidaci</w:t>
            </w:r>
          </w:p>
        </w:tc>
        <w:tc>
          <w:tcPr>
            <w:tcW w:w="1088" w:type="dxa"/>
            <w:tcBorders>
              <w:top w:val="nil"/>
              <w:left w:val="nil"/>
              <w:bottom w:val="nil"/>
              <w:right w:val="nil"/>
            </w:tcBorders>
          </w:tcPr>
          <w:p w14:paraId="13FD5E6E"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7A1C51E9" w14:textId="77777777" w:rsidR="004375CD" w:rsidRDefault="004375CD">
            <w:pPr>
              <w:autoSpaceDE w:val="0"/>
              <w:autoSpaceDN w:val="0"/>
              <w:adjustRightInd w:val="0"/>
              <w:jc w:val="right"/>
              <w:rPr>
                <w:color w:val="008000"/>
                <w:sz w:val="16"/>
                <w:szCs w:val="16"/>
              </w:rPr>
            </w:pPr>
          </w:p>
        </w:tc>
      </w:tr>
      <w:tr w:rsidR="004375CD" w14:paraId="0CD48651" w14:textId="77777777" w:rsidTr="004375CD">
        <w:tblPrEx>
          <w:tblCellMar>
            <w:top w:w="0" w:type="dxa"/>
            <w:bottom w:w="0" w:type="dxa"/>
          </w:tblCellMar>
        </w:tblPrEx>
        <w:trPr>
          <w:trHeight w:val="247"/>
        </w:trPr>
        <w:tc>
          <w:tcPr>
            <w:tcW w:w="379" w:type="dxa"/>
            <w:tcBorders>
              <w:top w:val="nil"/>
              <w:left w:val="nil"/>
              <w:bottom w:val="nil"/>
              <w:right w:val="nil"/>
            </w:tcBorders>
          </w:tcPr>
          <w:p w14:paraId="50C9E106"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6BCA8D20"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5494FEAF" w14:textId="77777777" w:rsidR="004375CD" w:rsidRDefault="004375CD">
            <w:pPr>
              <w:autoSpaceDE w:val="0"/>
              <w:autoSpaceDN w:val="0"/>
              <w:adjustRightInd w:val="0"/>
              <w:rPr>
                <w:color w:val="008000"/>
                <w:sz w:val="16"/>
                <w:szCs w:val="16"/>
              </w:rPr>
            </w:pPr>
            <w:r>
              <w:rPr>
                <w:color w:val="008000"/>
                <w:sz w:val="16"/>
                <w:szCs w:val="16"/>
              </w:rPr>
              <w:t xml:space="preserve"> – naložení vybouraného materiálu na dopravní prostředek</w:t>
            </w:r>
          </w:p>
        </w:tc>
        <w:tc>
          <w:tcPr>
            <w:tcW w:w="535" w:type="dxa"/>
            <w:tcBorders>
              <w:top w:val="nil"/>
              <w:left w:val="nil"/>
              <w:bottom w:val="nil"/>
              <w:right w:val="nil"/>
            </w:tcBorders>
          </w:tcPr>
          <w:p w14:paraId="72FB555D" w14:textId="77777777" w:rsidR="004375CD" w:rsidRDefault="004375CD">
            <w:pPr>
              <w:autoSpaceDE w:val="0"/>
              <w:autoSpaceDN w:val="0"/>
              <w:adjustRightInd w:val="0"/>
              <w:jc w:val="right"/>
              <w:rPr>
                <w:color w:val="008000"/>
                <w:sz w:val="16"/>
                <w:szCs w:val="16"/>
              </w:rPr>
            </w:pPr>
          </w:p>
        </w:tc>
        <w:tc>
          <w:tcPr>
            <w:tcW w:w="1166" w:type="dxa"/>
            <w:tcBorders>
              <w:top w:val="nil"/>
              <w:left w:val="nil"/>
              <w:bottom w:val="nil"/>
              <w:right w:val="nil"/>
            </w:tcBorders>
          </w:tcPr>
          <w:p w14:paraId="2F06D02A" w14:textId="77777777" w:rsidR="004375CD" w:rsidRDefault="004375CD">
            <w:pPr>
              <w:autoSpaceDE w:val="0"/>
              <w:autoSpaceDN w:val="0"/>
              <w:adjustRightInd w:val="0"/>
              <w:jc w:val="right"/>
              <w:rPr>
                <w:color w:val="008000"/>
                <w:sz w:val="16"/>
                <w:szCs w:val="16"/>
              </w:rPr>
            </w:pPr>
          </w:p>
        </w:tc>
        <w:tc>
          <w:tcPr>
            <w:tcW w:w="1088" w:type="dxa"/>
            <w:tcBorders>
              <w:top w:val="nil"/>
              <w:left w:val="nil"/>
              <w:bottom w:val="nil"/>
              <w:right w:val="nil"/>
            </w:tcBorders>
          </w:tcPr>
          <w:p w14:paraId="336CAD01"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6B35DFB8" w14:textId="77777777" w:rsidR="004375CD" w:rsidRDefault="004375CD">
            <w:pPr>
              <w:autoSpaceDE w:val="0"/>
              <w:autoSpaceDN w:val="0"/>
              <w:adjustRightInd w:val="0"/>
              <w:jc w:val="right"/>
              <w:rPr>
                <w:color w:val="008000"/>
                <w:sz w:val="16"/>
                <w:szCs w:val="16"/>
              </w:rPr>
            </w:pPr>
          </w:p>
        </w:tc>
      </w:tr>
      <w:tr w:rsidR="004375CD" w14:paraId="4B5E6D6D" w14:textId="77777777" w:rsidTr="004375CD">
        <w:tblPrEx>
          <w:tblCellMar>
            <w:top w:w="0" w:type="dxa"/>
            <w:bottom w:w="0" w:type="dxa"/>
          </w:tblCellMar>
        </w:tblPrEx>
        <w:trPr>
          <w:trHeight w:val="247"/>
        </w:trPr>
        <w:tc>
          <w:tcPr>
            <w:tcW w:w="379" w:type="dxa"/>
            <w:tcBorders>
              <w:top w:val="nil"/>
              <w:left w:val="nil"/>
              <w:bottom w:val="nil"/>
              <w:right w:val="nil"/>
            </w:tcBorders>
          </w:tcPr>
          <w:p w14:paraId="50317744"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4B93B21"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211E2925" w14:textId="77777777" w:rsidR="004375CD" w:rsidRDefault="004375CD">
            <w:pPr>
              <w:autoSpaceDE w:val="0"/>
              <w:autoSpaceDN w:val="0"/>
              <w:adjustRightInd w:val="0"/>
              <w:rPr>
                <w:color w:val="008000"/>
                <w:sz w:val="16"/>
                <w:szCs w:val="16"/>
              </w:rPr>
            </w:pPr>
            <w:r>
              <w:rPr>
                <w:color w:val="008000"/>
                <w:sz w:val="16"/>
                <w:szCs w:val="16"/>
              </w:rPr>
              <w:t>2. Položka neobsahuje:</w:t>
            </w:r>
          </w:p>
        </w:tc>
        <w:tc>
          <w:tcPr>
            <w:tcW w:w="535" w:type="dxa"/>
            <w:tcBorders>
              <w:top w:val="nil"/>
              <w:left w:val="nil"/>
              <w:bottom w:val="nil"/>
              <w:right w:val="nil"/>
            </w:tcBorders>
          </w:tcPr>
          <w:p w14:paraId="1D1D4736" w14:textId="77777777" w:rsidR="004375CD" w:rsidRDefault="004375CD">
            <w:pPr>
              <w:autoSpaceDE w:val="0"/>
              <w:autoSpaceDN w:val="0"/>
              <w:adjustRightInd w:val="0"/>
              <w:jc w:val="right"/>
              <w:rPr>
                <w:color w:val="008000"/>
                <w:sz w:val="16"/>
                <w:szCs w:val="16"/>
              </w:rPr>
            </w:pPr>
          </w:p>
        </w:tc>
        <w:tc>
          <w:tcPr>
            <w:tcW w:w="1166" w:type="dxa"/>
            <w:tcBorders>
              <w:top w:val="nil"/>
              <w:left w:val="nil"/>
              <w:bottom w:val="nil"/>
              <w:right w:val="nil"/>
            </w:tcBorders>
          </w:tcPr>
          <w:p w14:paraId="0741A322" w14:textId="77777777" w:rsidR="004375CD" w:rsidRDefault="004375CD">
            <w:pPr>
              <w:autoSpaceDE w:val="0"/>
              <w:autoSpaceDN w:val="0"/>
              <w:adjustRightInd w:val="0"/>
              <w:jc w:val="right"/>
              <w:rPr>
                <w:color w:val="008000"/>
                <w:sz w:val="16"/>
                <w:szCs w:val="16"/>
              </w:rPr>
            </w:pPr>
          </w:p>
        </w:tc>
        <w:tc>
          <w:tcPr>
            <w:tcW w:w="1088" w:type="dxa"/>
            <w:tcBorders>
              <w:top w:val="nil"/>
              <w:left w:val="nil"/>
              <w:bottom w:val="nil"/>
              <w:right w:val="nil"/>
            </w:tcBorders>
          </w:tcPr>
          <w:p w14:paraId="7C1C11E2"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5BE716B1" w14:textId="77777777" w:rsidR="004375CD" w:rsidRDefault="004375CD">
            <w:pPr>
              <w:autoSpaceDE w:val="0"/>
              <w:autoSpaceDN w:val="0"/>
              <w:adjustRightInd w:val="0"/>
              <w:jc w:val="right"/>
              <w:rPr>
                <w:color w:val="008000"/>
                <w:sz w:val="16"/>
                <w:szCs w:val="16"/>
              </w:rPr>
            </w:pPr>
          </w:p>
        </w:tc>
      </w:tr>
      <w:tr w:rsidR="004375CD" w14:paraId="746B56D9" w14:textId="77777777" w:rsidTr="004375CD">
        <w:tblPrEx>
          <w:tblCellMar>
            <w:top w:w="0" w:type="dxa"/>
            <w:bottom w:w="0" w:type="dxa"/>
          </w:tblCellMar>
        </w:tblPrEx>
        <w:trPr>
          <w:trHeight w:val="247"/>
        </w:trPr>
        <w:tc>
          <w:tcPr>
            <w:tcW w:w="379" w:type="dxa"/>
            <w:tcBorders>
              <w:top w:val="nil"/>
              <w:left w:val="nil"/>
              <w:bottom w:val="nil"/>
              <w:right w:val="nil"/>
            </w:tcBorders>
          </w:tcPr>
          <w:p w14:paraId="0098C25F"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7F656CD5"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710D1BAB" w14:textId="77777777" w:rsidR="004375CD" w:rsidRDefault="004375CD">
            <w:pPr>
              <w:autoSpaceDE w:val="0"/>
              <w:autoSpaceDN w:val="0"/>
              <w:adjustRightInd w:val="0"/>
              <w:rPr>
                <w:color w:val="008000"/>
                <w:sz w:val="16"/>
                <w:szCs w:val="16"/>
              </w:rPr>
            </w:pPr>
            <w:r>
              <w:rPr>
                <w:color w:val="008000"/>
                <w:sz w:val="16"/>
                <w:szCs w:val="16"/>
              </w:rPr>
              <w:t xml:space="preserve"> – odvoz vybouraného materiálu</w:t>
            </w:r>
          </w:p>
        </w:tc>
        <w:tc>
          <w:tcPr>
            <w:tcW w:w="535" w:type="dxa"/>
            <w:tcBorders>
              <w:top w:val="nil"/>
              <w:left w:val="nil"/>
              <w:bottom w:val="nil"/>
              <w:right w:val="nil"/>
            </w:tcBorders>
          </w:tcPr>
          <w:p w14:paraId="1EEB50E8" w14:textId="77777777" w:rsidR="004375CD" w:rsidRDefault="004375CD">
            <w:pPr>
              <w:autoSpaceDE w:val="0"/>
              <w:autoSpaceDN w:val="0"/>
              <w:adjustRightInd w:val="0"/>
              <w:jc w:val="right"/>
              <w:rPr>
                <w:color w:val="008000"/>
                <w:sz w:val="16"/>
                <w:szCs w:val="16"/>
              </w:rPr>
            </w:pPr>
          </w:p>
        </w:tc>
        <w:tc>
          <w:tcPr>
            <w:tcW w:w="1166" w:type="dxa"/>
            <w:tcBorders>
              <w:top w:val="nil"/>
              <w:left w:val="nil"/>
              <w:bottom w:val="nil"/>
              <w:right w:val="nil"/>
            </w:tcBorders>
          </w:tcPr>
          <w:p w14:paraId="448B8968" w14:textId="77777777" w:rsidR="004375CD" w:rsidRDefault="004375CD">
            <w:pPr>
              <w:autoSpaceDE w:val="0"/>
              <w:autoSpaceDN w:val="0"/>
              <w:adjustRightInd w:val="0"/>
              <w:jc w:val="right"/>
              <w:rPr>
                <w:color w:val="008000"/>
                <w:sz w:val="16"/>
                <w:szCs w:val="16"/>
              </w:rPr>
            </w:pPr>
          </w:p>
        </w:tc>
        <w:tc>
          <w:tcPr>
            <w:tcW w:w="1088" w:type="dxa"/>
            <w:tcBorders>
              <w:top w:val="nil"/>
              <w:left w:val="nil"/>
              <w:bottom w:val="nil"/>
              <w:right w:val="nil"/>
            </w:tcBorders>
          </w:tcPr>
          <w:p w14:paraId="38232C4E"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386777CA" w14:textId="77777777" w:rsidR="004375CD" w:rsidRDefault="004375CD">
            <w:pPr>
              <w:autoSpaceDE w:val="0"/>
              <w:autoSpaceDN w:val="0"/>
              <w:adjustRightInd w:val="0"/>
              <w:jc w:val="right"/>
              <w:rPr>
                <w:color w:val="008000"/>
                <w:sz w:val="16"/>
                <w:szCs w:val="16"/>
              </w:rPr>
            </w:pPr>
          </w:p>
        </w:tc>
      </w:tr>
      <w:tr w:rsidR="004375CD" w14:paraId="348C45CE" w14:textId="77777777" w:rsidTr="004375CD">
        <w:tblPrEx>
          <w:tblCellMar>
            <w:top w:w="0" w:type="dxa"/>
            <w:bottom w:w="0" w:type="dxa"/>
          </w:tblCellMar>
        </w:tblPrEx>
        <w:trPr>
          <w:trHeight w:val="247"/>
        </w:trPr>
        <w:tc>
          <w:tcPr>
            <w:tcW w:w="379" w:type="dxa"/>
            <w:tcBorders>
              <w:top w:val="nil"/>
              <w:left w:val="nil"/>
              <w:bottom w:val="nil"/>
              <w:right w:val="nil"/>
            </w:tcBorders>
          </w:tcPr>
          <w:p w14:paraId="54EFB433"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0AE0DBA0"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6F564D75" w14:textId="77777777" w:rsidR="004375CD" w:rsidRDefault="004375CD">
            <w:pPr>
              <w:autoSpaceDE w:val="0"/>
              <w:autoSpaceDN w:val="0"/>
              <w:adjustRightInd w:val="0"/>
              <w:rPr>
                <w:color w:val="008000"/>
                <w:sz w:val="16"/>
                <w:szCs w:val="16"/>
              </w:rPr>
            </w:pPr>
            <w:r>
              <w:rPr>
                <w:color w:val="008000"/>
                <w:sz w:val="16"/>
                <w:szCs w:val="16"/>
              </w:rPr>
              <w:t xml:space="preserve"> – poplatek za likvidaci odpadů (</w:t>
            </w:r>
            <w:proofErr w:type="spellStart"/>
            <w:r>
              <w:rPr>
                <w:color w:val="008000"/>
                <w:sz w:val="16"/>
                <w:szCs w:val="16"/>
              </w:rPr>
              <w:t>nacení</w:t>
            </w:r>
            <w:proofErr w:type="spellEnd"/>
            <w:r>
              <w:rPr>
                <w:color w:val="008000"/>
                <w:sz w:val="16"/>
                <w:szCs w:val="16"/>
              </w:rPr>
              <w:t xml:space="preserve"> se dle SSD 0)</w:t>
            </w:r>
          </w:p>
        </w:tc>
        <w:tc>
          <w:tcPr>
            <w:tcW w:w="535" w:type="dxa"/>
            <w:tcBorders>
              <w:top w:val="nil"/>
              <w:left w:val="nil"/>
              <w:bottom w:val="nil"/>
              <w:right w:val="nil"/>
            </w:tcBorders>
          </w:tcPr>
          <w:p w14:paraId="5CE67484" w14:textId="77777777" w:rsidR="004375CD" w:rsidRDefault="004375CD">
            <w:pPr>
              <w:autoSpaceDE w:val="0"/>
              <w:autoSpaceDN w:val="0"/>
              <w:adjustRightInd w:val="0"/>
              <w:jc w:val="right"/>
              <w:rPr>
                <w:color w:val="008000"/>
                <w:sz w:val="16"/>
                <w:szCs w:val="16"/>
              </w:rPr>
            </w:pPr>
          </w:p>
        </w:tc>
        <w:tc>
          <w:tcPr>
            <w:tcW w:w="1166" w:type="dxa"/>
            <w:tcBorders>
              <w:top w:val="nil"/>
              <w:left w:val="nil"/>
              <w:bottom w:val="nil"/>
              <w:right w:val="nil"/>
            </w:tcBorders>
          </w:tcPr>
          <w:p w14:paraId="1010E544" w14:textId="77777777" w:rsidR="004375CD" w:rsidRDefault="004375CD">
            <w:pPr>
              <w:autoSpaceDE w:val="0"/>
              <w:autoSpaceDN w:val="0"/>
              <w:adjustRightInd w:val="0"/>
              <w:jc w:val="right"/>
              <w:rPr>
                <w:color w:val="008000"/>
                <w:sz w:val="16"/>
                <w:szCs w:val="16"/>
              </w:rPr>
            </w:pPr>
          </w:p>
        </w:tc>
        <w:tc>
          <w:tcPr>
            <w:tcW w:w="1088" w:type="dxa"/>
            <w:tcBorders>
              <w:top w:val="nil"/>
              <w:left w:val="nil"/>
              <w:bottom w:val="nil"/>
              <w:right w:val="nil"/>
            </w:tcBorders>
          </w:tcPr>
          <w:p w14:paraId="73381819"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4A017257" w14:textId="77777777" w:rsidR="004375CD" w:rsidRDefault="004375CD">
            <w:pPr>
              <w:autoSpaceDE w:val="0"/>
              <w:autoSpaceDN w:val="0"/>
              <w:adjustRightInd w:val="0"/>
              <w:jc w:val="right"/>
              <w:rPr>
                <w:color w:val="008000"/>
                <w:sz w:val="16"/>
                <w:szCs w:val="16"/>
              </w:rPr>
            </w:pPr>
          </w:p>
        </w:tc>
      </w:tr>
      <w:tr w:rsidR="004375CD" w14:paraId="613E19BD" w14:textId="77777777" w:rsidTr="004375CD">
        <w:tblPrEx>
          <w:tblCellMar>
            <w:top w:w="0" w:type="dxa"/>
            <w:bottom w:w="0" w:type="dxa"/>
          </w:tblCellMar>
        </w:tblPrEx>
        <w:trPr>
          <w:trHeight w:val="247"/>
        </w:trPr>
        <w:tc>
          <w:tcPr>
            <w:tcW w:w="379" w:type="dxa"/>
            <w:tcBorders>
              <w:top w:val="nil"/>
              <w:left w:val="nil"/>
              <w:bottom w:val="nil"/>
              <w:right w:val="nil"/>
            </w:tcBorders>
          </w:tcPr>
          <w:p w14:paraId="045EAD48"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3F2A5489"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55F9DA25" w14:textId="77777777" w:rsidR="004375CD" w:rsidRDefault="004375CD">
            <w:pPr>
              <w:autoSpaceDE w:val="0"/>
              <w:autoSpaceDN w:val="0"/>
              <w:adjustRightInd w:val="0"/>
              <w:rPr>
                <w:color w:val="008000"/>
                <w:sz w:val="16"/>
                <w:szCs w:val="16"/>
              </w:rPr>
            </w:pPr>
            <w:r>
              <w:rPr>
                <w:color w:val="008000"/>
                <w:sz w:val="16"/>
                <w:szCs w:val="16"/>
              </w:rPr>
              <w:t>3. Způsob měření:</w:t>
            </w:r>
          </w:p>
        </w:tc>
        <w:tc>
          <w:tcPr>
            <w:tcW w:w="535" w:type="dxa"/>
            <w:tcBorders>
              <w:top w:val="nil"/>
              <w:left w:val="nil"/>
              <w:bottom w:val="nil"/>
              <w:right w:val="nil"/>
            </w:tcBorders>
          </w:tcPr>
          <w:p w14:paraId="6D329721" w14:textId="77777777" w:rsidR="004375CD" w:rsidRDefault="004375CD">
            <w:pPr>
              <w:autoSpaceDE w:val="0"/>
              <w:autoSpaceDN w:val="0"/>
              <w:adjustRightInd w:val="0"/>
              <w:jc w:val="right"/>
              <w:rPr>
                <w:color w:val="008000"/>
                <w:sz w:val="16"/>
                <w:szCs w:val="16"/>
              </w:rPr>
            </w:pPr>
          </w:p>
        </w:tc>
        <w:tc>
          <w:tcPr>
            <w:tcW w:w="1166" w:type="dxa"/>
            <w:tcBorders>
              <w:top w:val="nil"/>
              <w:left w:val="nil"/>
              <w:bottom w:val="nil"/>
              <w:right w:val="nil"/>
            </w:tcBorders>
          </w:tcPr>
          <w:p w14:paraId="48DCB716" w14:textId="77777777" w:rsidR="004375CD" w:rsidRDefault="004375CD">
            <w:pPr>
              <w:autoSpaceDE w:val="0"/>
              <w:autoSpaceDN w:val="0"/>
              <w:adjustRightInd w:val="0"/>
              <w:jc w:val="right"/>
              <w:rPr>
                <w:color w:val="008000"/>
                <w:sz w:val="16"/>
                <w:szCs w:val="16"/>
              </w:rPr>
            </w:pPr>
          </w:p>
        </w:tc>
        <w:tc>
          <w:tcPr>
            <w:tcW w:w="1088" w:type="dxa"/>
            <w:tcBorders>
              <w:top w:val="nil"/>
              <w:left w:val="nil"/>
              <w:bottom w:val="nil"/>
              <w:right w:val="nil"/>
            </w:tcBorders>
          </w:tcPr>
          <w:p w14:paraId="5668A89F"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0819CF9B" w14:textId="77777777" w:rsidR="004375CD" w:rsidRDefault="004375CD">
            <w:pPr>
              <w:autoSpaceDE w:val="0"/>
              <w:autoSpaceDN w:val="0"/>
              <w:adjustRightInd w:val="0"/>
              <w:jc w:val="right"/>
              <w:rPr>
                <w:color w:val="008000"/>
                <w:sz w:val="16"/>
                <w:szCs w:val="16"/>
              </w:rPr>
            </w:pPr>
          </w:p>
        </w:tc>
      </w:tr>
      <w:tr w:rsidR="004375CD" w14:paraId="41E291D9" w14:textId="77777777" w:rsidTr="004375CD">
        <w:tblPrEx>
          <w:tblCellMar>
            <w:top w:w="0" w:type="dxa"/>
            <w:bottom w:w="0" w:type="dxa"/>
          </w:tblCellMar>
        </w:tblPrEx>
        <w:trPr>
          <w:trHeight w:val="247"/>
        </w:trPr>
        <w:tc>
          <w:tcPr>
            <w:tcW w:w="379" w:type="dxa"/>
            <w:tcBorders>
              <w:top w:val="nil"/>
              <w:left w:val="nil"/>
              <w:bottom w:val="nil"/>
              <w:right w:val="nil"/>
            </w:tcBorders>
          </w:tcPr>
          <w:p w14:paraId="266E5CDA"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72ECCDF7"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01A67478" w14:textId="77777777" w:rsidR="004375CD" w:rsidRDefault="004375CD">
            <w:pPr>
              <w:autoSpaceDE w:val="0"/>
              <w:autoSpaceDN w:val="0"/>
              <w:adjustRightInd w:val="0"/>
              <w:rPr>
                <w:color w:val="008000"/>
                <w:sz w:val="16"/>
                <w:szCs w:val="16"/>
              </w:rPr>
            </w:pPr>
            <w:r>
              <w:rPr>
                <w:color w:val="008000"/>
                <w:sz w:val="16"/>
                <w:szCs w:val="16"/>
              </w:rPr>
              <w:t>Udává se počet kusů kompletní konstrukce nebo práce.</w:t>
            </w:r>
          </w:p>
        </w:tc>
        <w:tc>
          <w:tcPr>
            <w:tcW w:w="535" w:type="dxa"/>
            <w:tcBorders>
              <w:top w:val="nil"/>
              <w:left w:val="nil"/>
              <w:bottom w:val="nil"/>
              <w:right w:val="nil"/>
            </w:tcBorders>
          </w:tcPr>
          <w:p w14:paraId="69CEDD42" w14:textId="77777777" w:rsidR="004375CD" w:rsidRDefault="004375CD">
            <w:pPr>
              <w:autoSpaceDE w:val="0"/>
              <w:autoSpaceDN w:val="0"/>
              <w:adjustRightInd w:val="0"/>
              <w:jc w:val="right"/>
              <w:rPr>
                <w:color w:val="008000"/>
                <w:sz w:val="16"/>
                <w:szCs w:val="16"/>
              </w:rPr>
            </w:pPr>
          </w:p>
        </w:tc>
        <w:tc>
          <w:tcPr>
            <w:tcW w:w="1166" w:type="dxa"/>
            <w:tcBorders>
              <w:top w:val="nil"/>
              <w:left w:val="nil"/>
              <w:bottom w:val="nil"/>
              <w:right w:val="nil"/>
            </w:tcBorders>
          </w:tcPr>
          <w:p w14:paraId="400B19A0" w14:textId="77777777" w:rsidR="004375CD" w:rsidRDefault="004375CD">
            <w:pPr>
              <w:autoSpaceDE w:val="0"/>
              <w:autoSpaceDN w:val="0"/>
              <w:adjustRightInd w:val="0"/>
              <w:jc w:val="right"/>
              <w:rPr>
                <w:color w:val="008000"/>
                <w:sz w:val="16"/>
                <w:szCs w:val="16"/>
              </w:rPr>
            </w:pPr>
          </w:p>
        </w:tc>
        <w:tc>
          <w:tcPr>
            <w:tcW w:w="1088" w:type="dxa"/>
            <w:tcBorders>
              <w:top w:val="nil"/>
              <w:left w:val="nil"/>
              <w:bottom w:val="nil"/>
              <w:right w:val="nil"/>
            </w:tcBorders>
          </w:tcPr>
          <w:p w14:paraId="04E2DC9B"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0E35D2BF" w14:textId="77777777" w:rsidR="004375CD" w:rsidRDefault="004375CD">
            <w:pPr>
              <w:autoSpaceDE w:val="0"/>
              <w:autoSpaceDN w:val="0"/>
              <w:adjustRightInd w:val="0"/>
              <w:jc w:val="right"/>
              <w:rPr>
                <w:color w:val="008000"/>
                <w:sz w:val="16"/>
                <w:szCs w:val="16"/>
              </w:rPr>
            </w:pPr>
          </w:p>
        </w:tc>
      </w:tr>
      <w:tr w:rsidR="004375CD" w14:paraId="606CAEDF" w14:textId="77777777" w:rsidTr="004375CD">
        <w:tblPrEx>
          <w:tblCellMar>
            <w:top w:w="0" w:type="dxa"/>
            <w:bottom w:w="0" w:type="dxa"/>
          </w:tblCellMar>
        </w:tblPrEx>
        <w:trPr>
          <w:trHeight w:val="247"/>
        </w:trPr>
        <w:tc>
          <w:tcPr>
            <w:tcW w:w="379" w:type="dxa"/>
            <w:tcBorders>
              <w:top w:val="nil"/>
              <w:left w:val="nil"/>
              <w:bottom w:val="nil"/>
              <w:right w:val="nil"/>
            </w:tcBorders>
          </w:tcPr>
          <w:p w14:paraId="2C020EF8" w14:textId="77777777" w:rsidR="004375CD" w:rsidRDefault="004375CD">
            <w:pPr>
              <w:autoSpaceDE w:val="0"/>
              <w:autoSpaceDN w:val="0"/>
              <w:adjustRightInd w:val="0"/>
              <w:jc w:val="right"/>
              <w:rPr>
                <w:color w:val="000000"/>
              </w:rPr>
            </w:pPr>
          </w:p>
        </w:tc>
        <w:tc>
          <w:tcPr>
            <w:tcW w:w="1387" w:type="dxa"/>
            <w:tcBorders>
              <w:top w:val="nil"/>
              <w:left w:val="nil"/>
              <w:bottom w:val="nil"/>
              <w:right w:val="nil"/>
            </w:tcBorders>
          </w:tcPr>
          <w:p w14:paraId="66051177" w14:textId="77777777" w:rsidR="004375CD" w:rsidRDefault="004375CD">
            <w:pPr>
              <w:autoSpaceDE w:val="0"/>
              <w:autoSpaceDN w:val="0"/>
              <w:adjustRightInd w:val="0"/>
              <w:jc w:val="right"/>
              <w:rPr>
                <w:color w:val="000000"/>
              </w:rPr>
            </w:pPr>
          </w:p>
        </w:tc>
        <w:tc>
          <w:tcPr>
            <w:tcW w:w="6987" w:type="dxa"/>
            <w:tcBorders>
              <w:top w:val="nil"/>
              <w:left w:val="nil"/>
              <w:bottom w:val="nil"/>
              <w:right w:val="nil"/>
            </w:tcBorders>
          </w:tcPr>
          <w:p w14:paraId="6B7BE61C" w14:textId="77777777" w:rsidR="004375CD" w:rsidRDefault="004375CD">
            <w:pPr>
              <w:autoSpaceDE w:val="0"/>
              <w:autoSpaceDN w:val="0"/>
              <w:adjustRightInd w:val="0"/>
              <w:rPr>
                <w:color w:val="000000"/>
              </w:rPr>
            </w:pPr>
          </w:p>
        </w:tc>
        <w:tc>
          <w:tcPr>
            <w:tcW w:w="535" w:type="dxa"/>
            <w:tcBorders>
              <w:top w:val="nil"/>
              <w:left w:val="nil"/>
              <w:bottom w:val="nil"/>
              <w:right w:val="nil"/>
            </w:tcBorders>
          </w:tcPr>
          <w:p w14:paraId="0B379EE3" w14:textId="77777777" w:rsidR="004375CD" w:rsidRDefault="004375CD">
            <w:pPr>
              <w:autoSpaceDE w:val="0"/>
              <w:autoSpaceDN w:val="0"/>
              <w:adjustRightInd w:val="0"/>
              <w:jc w:val="center"/>
              <w:rPr>
                <w:color w:val="000000"/>
              </w:rPr>
            </w:pPr>
          </w:p>
        </w:tc>
        <w:tc>
          <w:tcPr>
            <w:tcW w:w="1166" w:type="dxa"/>
            <w:tcBorders>
              <w:top w:val="nil"/>
              <w:left w:val="nil"/>
              <w:bottom w:val="nil"/>
              <w:right w:val="nil"/>
            </w:tcBorders>
          </w:tcPr>
          <w:p w14:paraId="6FD70E5A" w14:textId="77777777" w:rsidR="004375CD" w:rsidRDefault="004375CD">
            <w:pPr>
              <w:autoSpaceDE w:val="0"/>
              <w:autoSpaceDN w:val="0"/>
              <w:adjustRightInd w:val="0"/>
              <w:jc w:val="right"/>
              <w:rPr>
                <w:color w:val="000000"/>
              </w:rPr>
            </w:pPr>
          </w:p>
        </w:tc>
        <w:tc>
          <w:tcPr>
            <w:tcW w:w="1088" w:type="dxa"/>
            <w:tcBorders>
              <w:top w:val="nil"/>
              <w:left w:val="nil"/>
              <w:bottom w:val="nil"/>
              <w:right w:val="nil"/>
            </w:tcBorders>
          </w:tcPr>
          <w:p w14:paraId="284E9320" w14:textId="77777777" w:rsidR="004375CD" w:rsidRDefault="004375CD">
            <w:pPr>
              <w:autoSpaceDE w:val="0"/>
              <w:autoSpaceDN w:val="0"/>
              <w:adjustRightInd w:val="0"/>
              <w:jc w:val="right"/>
              <w:rPr>
                <w:color w:val="000000"/>
              </w:rPr>
            </w:pPr>
          </w:p>
        </w:tc>
        <w:tc>
          <w:tcPr>
            <w:tcW w:w="1404" w:type="dxa"/>
            <w:tcBorders>
              <w:top w:val="nil"/>
              <w:left w:val="nil"/>
              <w:bottom w:val="nil"/>
              <w:right w:val="nil"/>
            </w:tcBorders>
          </w:tcPr>
          <w:p w14:paraId="696EF2FC" w14:textId="77777777" w:rsidR="004375CD" w:rsidRDefault="004375CD">
            <w:pPr>
              <w:autoSpaceDE w:val="0"/>
              <w:autoSpaceDN w:val="0"/>
              <w:adjustRightInd w:val="0"/>
              <w:jc w:val="right"/>
              <w:rPr>
                <w:color w:val="000000"/>
              </w:rPr>
            </w:pPr>
          </w:p>
        </w:tc>
      </w:tr>
      <w:tr w:rsidR="004375CD" w14:paraId="5A2F8124"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nil"/>
            </w:tcBorders>
            <w:shd w:val="solid" w:color="FFFFFF" w:fill="auto"/>
          </w:tcPr>
          <w:p w14:paraId="447D8E7B" w14:textId="77777777" w:rsidR="004375CD" w:rsidRDefault="004375CD">
            <w:pPr>
              <w:autoSpaceDE w:val="0"/>
              <w:autoSpaceDN w:val="0"/>
              <w:adjustRightInd w:val="0"/>
              <w:jc w:val="right"/>
              <w:rPr>
                <w:b/>
                <w:bCs/>
                <w:color w:val="000000"/>
              </w:rPr>
            </w:pPr>
          </w:p>
        </w:tc>
        <w:tc>
          <w:tcPr>
            <w:tcW w:w="1387" w:type="dxa"/>
            <w:tcBorders>
              <w:top w:val="single" w:sz="6" w:space="0" w:color="auto"/>
              <w:left w:val="nil"/>
              <w:bottom w:val="single" w:sz="6" w:space="0" w:color="auto"/>
              <w:right w:val="nil"/>
            </w:tcBorders>
            <w:shd w:val="solid" w:color="FFFFFF" w:fill="auto"/>
          </w:tcPr>
          <w:p w14:paraId="1FCFECFC" w14:textId="77777777" w:rsidR="004375CD" w:rsidRDefault="004375CD">
            <w:pPr>
              <w:autoSpaceDE w:val="0"/>
              <w:autoSpaceDN w:val="0"/>
              <w:adjustRightInd w:val="0"/>
              <w:rPr>
                <w:b/>
                <w:bCs/>
                <w:color w:val="000000"/>
              </w:rPr>
            </w:pPr>
            <w:r>
              <w:rPr>
                <w:b/>
                <w:bCs/>
                <w:color w:val="000000"/>
              </w:rPr>
              <w:t>Celkem</w:t>
            </w:r>
          </w:p>
        </w:tc>
        <w:tc>
          <w:tcPr>
            <w:tcW w:w="6987" w:type="dxa"/>
            <w:tcBorders>
              <w:top w:val="single" w:sz="6" w:space="0" w:color="auto"/>
              <w:left w:val="nil"/>
              <w:bottom w:val="single" w:sz="6" w:space="0" w:color="auto"/>
              <w:right w:val="nil"/>
            </w:tcBorders>
            <w:shd w:val="solid" w:color="FFFFFF" w:fill="auto"/>
          </w:tcPr>
          <w:p w14:paraId="06C35365" w14:textId="77777777" w:rsidR="004375CD" w:rsidRDefault="004375CD">
            <w:pPr>
              <w:autoSpaceDE w:val="0"/>
              <w:autoSpaceDN w:val="0"/>
              <w:adjustRightInd w:val="0"/>
              <w:rPr>
                <w:b/>
                <w:bCs/>
                <w:color w:val="000000"/>
              </w:rPr>
            </w:pPr>
          </w:p>
        </w:tc>
        <w:tc>
          <w:tcPr>
            <w:tcW w:w="535" w:type="dxa"/>
            <w:tcBorders>
              <w:top w:val="single" w:sz="6" w:space="0" w:color="auto"/>
              <w:left w:val="nil"/>
              <w:bottom w:val="single" w:sz="6" w:space="0" w:color="auto"/>
              <w:right w:val="nil"/>
            </w:tcBorders>
            <w:shd w:val="solid" w:color="FFFFFF" w:fill="auto"/>
          </w:tcPr>
          <w:p w14:paraId="0E6306FC"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single" w:sz="6" w:space="0" w:color="auto"/>
              <w:right w:val="nil"/>
            </w:tcBorders>
            <w:shd w:val="solid" w:color="FFFFFF" w:fill="auto"/>
          </w:tcPr>
          <w:p w14:paraId="080FBB5B"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single" w:sz="6" w:space="0" w:color="auto"/>
              <w:right w:val="nil"/>
            </w:tcBorders>
            <w:shd w:val="solid" w:color="FFFFFF" w:fill="auto"/>
          </w:tcPr>
          <w:p w14:paraId="5E934250"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single" w:sz="6" w:space="0" w:color="auto"/>
              <w:right w:val="single" w:sz="6" w:space="0" w:color="auto"/>
            </w:tcBorders>
            <w:shd w:val="solid" w:color="FFFFFF" w:fill="auto"/>
          </w:tcPr>
          <w:p w14:paraId="5263D000" w14:textId="77777777" w:rsidR="004375CD" w:rsidRDefault="004375CD">
            <w:pPr>
              <w:autoSpaceDE w:val="0"/>
              <w:autoSpaceDN w:val="0"/>
              <w:adjustRightInd w:val="0"/>
              <w:jc w:val="right"/>
              <w:rPr>
                <w:b/>
                <w:bCs/>
                <w:color w:val="000000"/>
              </w:rPr>
            </w:pPr>
            <w:r>
              <w:rPr>
                <w:b/>
                <w:bCs/>
                <w:color w:val="000000"/>
              </w:rPr>
              <w:t>803 638,23</w:t>
            </w:r>
          </w:p>
        </w:tc>
      </w:tr>
    </w:tbl>
    <w:p w14:paraId="2D043591" w14:textId="1587D3B8" w:rsidR="004375CD" w:rsidRDefault="004375CD" w:rsidP="0056104B">
      <w:pPr>
        <w:tabs>
          <w:tab w:val="left" w:pos="5103"/>
        </w:tabs>
        <w:rPr>
          <w:sz w:val="18"/>
          <w:szCs w:val="18"/>
        </w:rPr>
      </w:pPr>
    </w:p>
    <w:tbl>
      <w:tblPr>
        <w:tblW w:w="5000" w:type="pct"/>
        <w:tblLayout w:type="fixed"/>
        <w:tblCellMar>
          <w:left w:w="70" w:type="dxa"/>
          <w:right w:w="70" w:type="dxa"/>
        </w:tblCellMar>
        <w:tblLook w:val="0000" w:firstRow="0" w:lastRow="0" w:firstColumn="0" w:lastColumn="0" w:noHBand="0" w:noVBand="0"/>
      </w:tblPr>
      <w:tblGrid>
        <w:gridCol w:w="315"/>
        <w:gridCol w:w="1032"/>
        <w:gridCol w:w="5013"/>
        <w:gridCol w:w="427"/>
        <w:gridCol w:w="875"/>
        <w:gridCol w:w="820"/>
        <w:gridCol w:w="1044"/>
      </w:tblGrid>
      <w:tr w:rsidR="004375CD" w14:paraId="0FD0CFD2" w14:textId="77777777" w:rsidTr="004375CD">
        <w:tblPrEx>
          <w:tblCellMar>
            <w:top w:w="0" w:type="dxa"/>
            <w:bottom w:w="0" w:type="dxa"/>
          </w:tblCellMar>
        </w:tblPrEx>
        <w:trPr>
          <w:trHeight w:val="305"/>
        </w:trPr>
        <w:tc>
          <w:tcPr>
            <w:tcW w:w="1" w:type="dxa"/>
            <w:gridSpan w:val="3"/>
            <w:tcBorders>
              <w:top w:val="nil"/>
              <w:left w:val="nil"/>
              <w:bottom w:val="nil"/>
              <w:right w:val="nil"/>
            </w:tcBorders>
          </w:tcPr>
          <w:p w14:paraId="34D952A6" w14:textId="77777777" w:rsidR="004375CD" w:rsidRDefault="004375CD">
            <w:pPr>
              <w:autoSpaceDE w:val="0"/>
              <w:autoSpaceDN w:val="0"/>
              <w:adjustRightInd w:val="0"/>
              <w:jc w:val="center"/>
              <w:rPr>
                <w:b/>
                <w:bCs/>
                <w:color w:val="000000"/>
                <w:sz w:val="24"/>
                <w:szCs w:val="24"/>
              </w:rPr>
            </w:pPr>
            <w:bookmarkStart w:id="3" w:name="_GoBack"/>
            <w:r>
              <w:rPr>
                <w:b/>
                <w:bCs/>
                <w:color w:val="000000"/>
                <w:sz w:val="24"/>
                <w:szCs w:val="24"/>
              </w:rPr>
              <w:t>Položkový soupis prací a dodávek</w:t>
            </w:r>
          </w:p>
        </w:tc>
        <w:tc>
          <w:tcPr>
            <w:tcW w:w="535" w:type="dxa"/>
            <w:tcBorders>
              <w:top w:val="nil"/>
              <w:left w:val="nil"/>
              <w:bottom w:val="nil"/>
              <w:right w:val="nil"/>
            </w:tcBorders>
          </w:tcPr>
          <w:p w14:paraId="1BF9910A" w14:textId="77777777" w:rsidR="004375CD" w:rsidRDefault="004375CD">
            <w:pPr>
              <w:autoSpaceDE w:val="0"/>
              <w:autoSpaceDN w:val="0"/>
              <w:adjustRightInd w:val="0"/>
              <w:jc w:val="center"/>
              <w:rPr>
                <w:b/>
                <w:bCs/>
                <w:color w:val="000000"/>
                <w:sz w:val="24"/>
                <w:szCs w:val="24"/>
              </w:rPr>
            </w:pPr>
          </w:p>
        </w:tc>
        <w:tc>
          <w:tcPr>
            <w:tcW w:w="1166" w:type="dxa"/>
            <w:tcBorders>
              <w:top w:val="nil"/>
              <w:left w:val="nil"/>
              <w:bottom w:val="nil"/>
              <w:right w:val="nil"/>
            </w:tcBorders>
          </w:tcPr>
          <w:p w14:paraId="503DF90F" w14:textId="77777777" w:rsidR="004375CD" w:rsidRDefault="004375CD">
            <w:pPr>
              <w:autoSpaceDE w:val="0"/>
              <w:autoSpaceDN w:val="0"/>
              <w:adjustRightInd w:val="0"/>
              <w:jc w:val="center"/>
              <w:rPr>
                <w:b/>
                <w:bCs/>
                <w:color w:val="000000"/>
                <w:sz w:val="24"/>
                <w:szCs w:val="24"/>
              </w:rPr>
            </w:pPr>
          </w:p>
        </w:tc>
        <w:tc>
          <w:tcPr>
            <w:tcW w:w="1088" w:type="dxa"/>
            <w:tcBorders>
              <w:top w:val="nil"/>
              <w:left w:val="nil"/>
              <w:bottom w:val="nil"/>
              <w:right w:val="nil"/>
            </w:tcBorders>
          </w:tcPr>
          <w:p w14:paraId="748898C6" w14:textId="77777777" w:rsidR="004375CD" w:rsidRDefault="004375CD">
            <w:pPr>
              <w:autoSpaceDE w:val="0"/>
              <w:autoSpaceDN w:val="0"/>
              <w:adjustRightInd w:val="0"/>
              <w:jc w:val="center"/>
              <w:rPr>
                <w:b/>
                <w:bCs/>
                <w:color w:val="000000"/>
                <w:sz w:val="24"/>
                <w:szCs w:val="24"/>
              </w:rPr>
            </w:pPr>
          </w:p>
        </w:tc>
        <w:tc>
          <w:tcPr>
            <w:tcW w:w="1404" w:type="dxa"/>
            <w:tcBorders>
              <w:top w:val="nil"/>
              <w:left w:val="nil"/>
              <w:bottom w:val="nil"/>
              <w:right w:val="nil"/>
            </w:tcBorders>
          </w:tcPr>
          <w:p w14:paraId="3759EC73" w14:textId="77777777" w:rsidR="004375CD" w:rsidRDefault="004375CD">
            <w:pPr>
              <w:autoSpaceDE w:val="0"/>
              <w:autoSpaceDN w:val="0"/>
              <w:adjustRightInd w:val="0"/>
              <w:jc w:val="center"/>
              <w:rPr>
                <w:b/>
                <w:bCs/>
                <w:color w:val="000000"/>
                <w:sz w:val="24"/>
                <w:szCs w:val="24"/>
              </w:rPr>
            </w:pPr>
          </w:p>
        </w:tc>
      </w:tr>
      <w:tr w:rsidR="004375CD" w14:paraId="4A745DA5" w14:textId="77777777" w:rsidTr="004375CD">
        <w:tblPrEx>
          <w:tblCellMar>
            <w:top w:w="0" w:type="dxa"/>
            <w:bottom w:w="0" w:type="dxa"/>
          </w:tblCellMar>
        </w:tblPrEx>
        <w:trPr>
          <w:trHeight w:val="482"/>
        </w:trPr>
        <w:tc>
          <w:tcPr>
            <w:tcW w:w="379" w:type="dxa"/>
            <w:tcBorders>
              <w:top w:val="single" w:sz="6" w:space="0" w:color="auto"/>
              <w:left w:val="single" w:sz="6" w:space="0" w:color="auto"/>
              <w:bottom w:val="single" w:sz="6" w:space="0" w:color="auto"/>
              <w:right w:val="single" w:sz="6" w:space="0" w:color="auto"/>
            </w:tcBorders>
          </w:tcPr>
          <w:p w14:paraId="58C16F2C" w14:textId="77777777" w:rsidR="004375CD" w:rsidRDefault="004375CD">
            <w:pPr>
              <w:autoSpaceDE w:val="0"/>
              <w:autoSpaceDN w:val="0"/>
              <w:adjustRightInd w:val="0"/>
              <w:rPr>
                <w:color w:val="000000"/>
              </w:rPr>
            </w:pPr>
            <w:r>
              <w:rPr>
                <w:color w:val="000000"/>
              </w:rPr>
              <w:t>S:</w:t>
            </w:r>
          </w:p>
        </w:tc>
        <w:tc>
          <w:tcPr>
            <w:tcW w:w="1387" w:type="dxa"/>
            <w:tcBorders>
              <w:top w:val="single" w:sz="6" w:space="0" w:color="auto"/>
              <w:left w:val="nil"/>
              <w:bottom w:val="single" w:sz="6" w:space="0" w:color="auto"/>
              <w:right w:val="nil"/>
            </w:tcBorders>
          </w:tcPr>
          <w:p w14:paraId="0FD2DA8E" w14:textId="77777777" w:rsidR="004375CD" w:rsidRDefault="004375CD">
            <w:pPr>
              <w:autoSpaceDE w:val="0"/>
              <w:autoSpaceDN w:val="0"/>
              <w:adjustRightInd w:val="0"/>
              <w:rPr>
                <w:color w:val="000000"/>
              </w:rPr>
            </w:pPr>
            <w:r>
              <w:rPr>
                <w:color w:val="000000"/>
              </w:rPr>
              <w:t>J240610</w:t>
            </w:r>
          </w:p>
        </w:tc>
        <w:tc>
          <w:tcPr>
            <w:tcW w:w="1" w:type="dxa"/>
            <w:gridSpan w:val="3"/>
            <w:tcBorders>
              <w:top w:val="single" w:sz="6" w:space="0" w:color="auto"/>
              <w:left w:val="nil"/>
              <w:bottom w:val="single" w:sz="6" w:space="0" w:color="auto"/>
              <w:right w:val="nil"/>
            </w:tcBorders>
          </w:tcPr>
          <w:p w14:paraId="27173ED2" w14:textId="77777777" w:rsidR="004375CD" w:rsidRDefault="004375CD">
            <w:pPr>
              <w:autoSpaceDE w:val="0"/>
              <w:autoSpaceDN w:val="0"/>
              <w:adjustRightInd w:val="0"/>
              <w:rPr>
                <w:color w:val="000000"/>
              </w:rPr>
            </w:pPr>
            <w:r>
              <w:rPr>
                <w:color w:val="000000"/>
              </w:rPr>
              <w:t xml:space="preserve">Přechod pro chodce a </w:t>
            </w:r>
            <w:proofErr w:type="spellStart"/>
            <w:r>
              <w:rPr>
                <w:color w:val="000000"/>
              </w:rPr>
              <w:t>pochozí</w:t>
            </w:r>
            <w:proofErr w:type="spellEnd"/>
            <w:r>
              <w:rPr>
                <w:color w:val="000000"/>
              </w:rPr>
              <w:t xml:space="preserve"> plochy na ul. </w:t>
            </w:r>
            <w:proofErr w:type="spellStart"/>
            <w:r>
              <w:rPr>
                <w:color w:val="000000"/>
              </w:rPr>
              <w:t>Kavalcova</w:t>
            </w:r>
            <w:proofErr w:type="spellEnd"/>
            <w:r>
              <w:rPr>
                <w:color w:val="000000"/>
              </w:rPr>
              <w:t>, Bruntál</w:t>
            </w:r>
          </w:p>
        </w:tc>
        <w:tc>
          <w:tcPr>
            <w:tcW w:w="1088" w:type="dxa"/>
            <w:tcBorders>
              <w:top w:val="single" w:sz="6" w:space="0" w:color="auto"/>
              <w:left w:val="nil"/>
              <w:bottom w:val="single" w:sz="6" w:space="0" w:color="auto"/>
              <w:right w:val="nil"/>
            </w:tcBorders>
          </w:tcPr>
          <w:p w14:paraId="26ABDCF8" w14:textId="77777777" w:rsidR="004375CD" w:rsidRDefault="004375CD">
            <w:pPr>
              <w:autoSpaceDE w:val="0"/>
              <w:autoSpaceDN w:val="0"/>
              <w:adjustRightInd w:val="0"/>
              <w:jc w:val="right"/>
              <w:rPr>
                <w:color w:val="000000"/>
              </w:rPr>
            </w:pPr>
          </w:p>
        </w:tc>
        <w:tc>
          <w:tcPr>
            <w:tcW w:w="1404" w:type="dxa"/>
            <w:tcBorders>
              <w:top w:val="single" w:sz="6" w:space="0" w:color="auto"/>
              <w:left w:val="nil"/>
              <w:bottom w:val="single" w:sz="6" w:space="0" w:color="auto"/>
              <w:right w:val="single" w:sz="6" w:space="0" w:color="auto"/>
            </w:tcBorders>
          </w:tcPr>
          <w:p w14:paraId="2A48EB37" w14:textId="77777777" w:rsidR="004375CD" w:rsidRDefault="004375CD">
            <w:pPr>
              <w:autoSpaceDE w:val="0"/>
              <w:autoSpaceDN w:val="0"/>
              <w:adjustRightInd w:val="0"/>
              <w:jc w:val="right"/>
              <w:rPr>
                <w:color w:val="000000"/>
              </w:rPr>
            </w:pPr>
          </w:p>
        </w:tc>
      </w:tr>
      <w:tr w:rsidR="004375CD" w14:paraId="11055555" w14:textId="77777777" w:rsidTr="004375CD">
        <w:tblPrEx>
          <w:tblCellMar>
            <w:top w:w="0" w:type="dxa"/>
            <w:bottom w:w="0" w:type="dxa"/>
          </w:tblCellMar>
        </w:tblPrEx>
        <w:trPr>
          <w:trHeight w:val="482"/>
        </w:trPr>
        <w:tc>
          <w:tcPr>
            <w:tcW w:w="379" w:type="dxa"/>
            <w:tcBorders>
              <w:top w:val="single" w:sz="6" w:space="0" w:color="auto"/>
              <w:left w:val="single" w:sz="6" w:space="0" w:color="auto"/>
              <w:bottom w:val="single" w:sz="6" w:space="0" w:color="auto"/>
              <w:right w:val="single" w:sz="6" w:space="0" w:color="auto"/>
            </w:tcBorders>
          </w:tcPr>
          <w:p w14:paraId="6D395369" w14:textId="77777777" w:rsidR="004375CD" w:rsidRDefault="004375CD">
            <w:pPr>
              <w:autoSpaceDE w:val="0"/>
              <w:autoSpaceDN w:val="0"/>
              <w:adjustRightInd w:val="0"/>
              <w:rPr>
                <w:color w:val="000000"/>
              </w:rPr>
            </w:pPr>
            <w:r>
              <w:rPr>
                <w:color w:val="000000"/>
              </w:rPr>
              <w:t>O:</w:t>
            </w:r>
          </w:p>
        </w:tc>
        <w:tc>
          <w:tcPr>
            <w:tcW w:w="1387" w:type="dxa"/>
            <w:tcBorders>
              <w:top w:val="single" w:sz="6" w:space="0" w:color="auto"/>
              <w:left w:val="nil"/>
              <w:bottom w:val="single" w:sz="6" w:space="0" w:color="auto"/>
              <w:right w:val="nil"/>
            </w:tcBorders>
          </w:tcPr>
          <w:p w14:paraId="4B41E67E" w14:textId="77777777" w:rsidR="004375CD" w:rsidRDefault="004375CD">
            <w:pPr>
              <w:autoSpaceDE w:val="0"/>
              <w:autoSpaceDN w:val="0"/>
              <w:adjustRightInd w:val="0"/>
              <w:rPr>
                <w:color w:val="000000"/>
              </w:rPr>
            </w:pPr>
            <w:r>
              <w:rPr>
                <w:color w:val="000000"/>
              </w:rPr>
              <w:t>OST</w:t>
            </w:r>
          </w:p>
        </w:tc>
        <w:tc>
          <w:tcPr>
            <w:tcW w:w="6987" w:type="dxa"/>
            <w:tcBorders>
              <w:top w:val="single" w:sz="6" w:space="0" w:color="auto"/>
              <w:left w:val="nil"/>
              <w:bottom w:val="single" w:sz="6" w:space="0" w:color="auto"/>
              <w:right w:val="nil"/>
            </w:tcBorders>
          </w:tcPr>
          <w:p w14:paraId="3A3459A6" w14:textId="77777777" w:rsidR="004375CD" w:rsidRDefault="004375CD">
            <w:pPr>
              <w:autoSpaceDE w:val="0"/>
              <w:autoSpaceDN w:val="0"/>
              <w:adjustRightInd w:val="0"/>
              <w:rPr>
                <w:color w:val="000000"/>
              </w:rPr>
            </w:pPr>
            <w:r>
              <w:rPr>
                <w:color w:val="000000"/>
              </w:rPr>
              <w:t>Ostatní náklady</w:t>
            </w:r>
          </w:p>
        </w:tc>
        <w:tc>
          <w:tcPr>
            <w:tcW w:w="535" w:type="dxa"/>
            <w:tcBorders>
              <w:top w:val="single" w:sz="6" w:space="0" w:color="auto"/>
              <w:left w:val="nil"/>
              <w:bottom w:val="single" w:sz="6" w:space="0" w:color="auto"/>
              <w:right w:val="nil"/>
            </w:tcBorders>
          </w:tcPr>
          <w:p w14:paraId="05600209" w14:textId="77777777" w:rsidR="004375CD" w:rsidRDefault="004375CD">
            <w:pPr>
              <w:autoSpaceDE w:val="0"/>
              <w:autoSpaceDN w:val="0"/>
              <w:adjustRightInd w:val="0"/>
              <w:jc w:val="right"/>
              <w:rPr>
                <w:color w:val="000000"/>
              </w:rPr>
            </w:pPr>
          </w:p>
        </w:tc>
        <w:tc>
          <w:tcPr>
            <w:tcW w:w="1166" w:type="dxa"/>
            <w:tcBorders>
              <w:top w:val="single" w:sz="6" w:space="0" w:color="auto"/>
              <w:left w:val="nil"/>
              <w:bottom w:val="single" w:sz="6" w:space="0" w:color="auto"/>
              <w:right w:val="nil"/>
            </w:tcBorders>
          </w:tcPr>
          <w:p w14:paraId="4F3AC6BF" w14:textId="77777777" w:rsidR="004375CD" w:rsidRDefault="004375CD">
            <w:pPr>
              <w:autoSpaceDE w:val="0"/>
              <w:autoSpaceDN w:val="0"/>
              <w:adjustRightInd w:val="0"/>
              <w:jc w:val="right"/>
              <w:rPr>
                <w:color w:val="000000"/>
              </w:rPr>
            </w:pPr>
          </w:p>
        </w:tc>
        <w:tc>
          <w:tcPr>
            <w:tcW w:w="1088" w:type="dxa"/>
            <w:tcBorders>
              <w:top w:val="single" w:sz="6" w:space="0" w:color="auto"/>
              <w:left w:val="nil"/>
              <w:bottom w:val="single" w:sz="6" w:space="0" w:color="auto"/>
              <w:right w:val="nil"/>
            </w:tcBorders>
          </w:tcPr>
          <w:p w14:paraId="1CE75F10" w14:textId="77777777" w:rsidR="004375CD" w:rsidRDefault="004375CD">
            <w:pPr>
              <w:autoSpaceDE w:val="0"/>
              <w:autoSpaceDN w:val="0"/>
              <w:adjustRightInd w:val="0"/>
              <w:jc w:val="right"/>
              <w:rPr>
                <w:color w:val="000000"/>
              </w:rPr>
            </w:pPr>
          </w:p>
        </w:tc>
        <w:tc>
          <w:tcPr>
            <w:tcW w:w="1404" w:type="dxa"/>
            <w:tcBorders>
              <w:top w:val="single" w:sz="6" w:space="0" w:color="auto"/>
              <w:left w:val="nil"/>
              <w:bottom w:val="single" w:sz="6" w:space="0" w:color="auto"/>
              <w:right w:val="single" w:sz="6" w:space="0" w:color="auto"/>
            </w:tcBorders>
          </w:tcPr>
          <w:p w14:paraId="73369BD6" w14:textId="77777777" w:rsidR="004375CD" w:rsidRDefault="004375CD">
            <w:pPr>
              <w:autoSpaceDE w:val="0"/>
              <w:autoSpaceDN w:val="0"/>
              <w:adjustRightInd w:val="0"/>
              <w:jc w:val="right"/>
              <w:rPr>
                <w:color w:val="000000"/>
              </w:rPr>
            </w:pPr>
          </w:p>
        </w:tc>
      </w:tr>
      <w:tr w:rsidR="004375CD" w14:paraId="74BCA152" w14:textId="77777777" w:rsidTr="004375CD">
        <w:tblPrEx>
          <w:tblCellMar>
            <w:top w:w="0" w:type="dxa"/>
            <w:bottom w:w="0" w:type="dxa"/>
          </w:tblCellMar>
        </w:tblPrEx>
        <w:trPr>
          <w:trHeight w:val="482"/>
        </w:trPr>
        <w:tc>
          <w:tcPr>
            <w:tcW w:w="379" w:type="dxa"/>
            <w:tcBorders>
              <w:top w:val="single" w:sz="6" w:space="0" w:color="auto"/>
              <w:left w:val="single" w:sz="6" w:space="0" w:color="auto"/>
              <w:bottom w:val="single" w:sz="6" w:space="0" w:color="auto"/>
              <w:right w:val="single" w:sz="6" w:space="0" w:color="auto"/>
            </w:tcBorders>
            <w:shd w:val="solid" w:color="FFFFFF" w:fill="auto"/>
          </w:tcPr>
          <w:p w14:paraId="14A769A2" w14:textId="77777777" w:rsidR="004375CD" w:rsidRDefault="004375CD">
            <w:pPr>
              <w:autoSpaceDE w:val="0"/>
              <w:autoSpaceDN w:val="0"/>
              <w:adjustRightInd w:val="0"/>
              <w:rPr>
                <w:color w:val="000000"/>
              </w:rPr>
            </w:pPr>
            <w:r>
              <w:rPr>
                <w:color w:val="000000"/>
              </w:rPr>
              <w:t>R:</w:t>
            </w:r>
          </w:p>
        </w:tc>
        <w:tc>
          <w:tcPr>
            <w:tcW w:w="1387" w:type="dxa"/>
            <w:tcBorders>
              <w:top w:val="single" w:sz="6" w:space="0" w:color="auto"/>
              <w:left w:val="nil"/>
              <w:bottom w:val="single" w:sz="6" w:space="0" w:color="auto"/>
              <w:right w:val="nil"/>
            </w:tcBorders>
            <w:shd w:val="solid" w:color="FFFFFF" w:fill="auto"/>
          </w:tcPr>
          <w:p w14:paraId="758C37D3" w14:textId="77777777" w:rsidR="004375CD" w:rsidRDefault="004375CD">
            <w:pPr>
              <w:autoSpaceDE w:val="0"/>
              <w:autoSpaceDN w:val="0"/>
              <w:adjustRightInd w:val="0"/>
              <w:rPr>
                <w:color w:val="000000"/>
              </w:rPr>
            </w:pPr>
            <w:r>
              <w:rPr>
                <w:color w:val="000000"/>
              </w:rPr>
              <w:t>2</w:t>
            </w:r>
          </w:p>
        </w:tc>
        <w:tc>
          <w:tcPr>
            <w:tcW w:w="6987" w:type="dxa"/>
            <w:tcBorders>
              <w:top w:val="single" w:sz="6" w:space="0" w:color="auto"/>
              <w:left w:val="nil"/>
              <w:bottom w:val="single" w:sz="6" w:space="0" w:color="auto"/>
              <w:right w:val="nil"/>
            </w:tcBorders>
            <w:shd w:val="solid" w:color="FFFFFF" w:fill="auto"/>
          </w:tcPr>
          <w:p w14:paraId="1F46A0E6" w14:textId="77777777" w:rsidR="004375CD" w:rsidRDefault="004375CD">
            <w:pPr>
              <w:autoSpaceDE w:val="0"/>
              <w:autoSpaceDN w:val="0"/>
              <w:adjustRightInd w:val="0"/>
              <w:rPr>
                <w:color w:val="000000"/>
              </w:rPr>
            </w:pPr>
            <w:r>
              <w:rPr>
                <w:color w:val="000000"/>
              </w:rPr>
              <w:t>OST - Ostatní náklady</w:t>
            </w:r>
          </w:p>
        </w:tc>
        <w:tc>
          <w:tcPr>
            <w:tcW w:w="535" w:type="dxa"/>
            <w:tcBorders>
              <w:top w:val="single" w:sz="6" w:space="0" w:color="auto"/>
              <w:left w:val="nil"/>
              <w:bottom w:val="single" w:sz="6" w:space="0" w:color="auto"/>
              <w:right w:val="nil"/>
            </w:tcBorders>
            <w:shd w:val="solid" w:color="FFFFFF" w:fill="auto"/>
          </w:tcPr>
          <w:p w14:paraId="73976C25" w14:textId="77777777" w:rsidR="004375CD" w:rsidRDefault="004375CD">
            <w:pPr>
              <w:autoSpaceDE w:val="0"/>
              <w:autoSpaceDN w:val="0"/>
              <w:adjustRightInd w:val="0"/>
              <w:jc w:val="right"/>
              <w:rPr>
                <w:color w:val="000000"/>
              </w:rPr>
            </w:pPr>
          </w:p>
        </w:tc>
        <w:tc>
          <w:tcPr>
            <w:tcW w:w="1166" w:type="dxa"/>
            <w:tcBorders>
              <w:top w:val="single" w:sz="6" w:space="0" w:color="auto"/>
              <w:left w:val="nil"/>
              <w:bottom w:val="single" w:sz="6" w:space="0" w:color="auto"/>
              <w:right w:val="nil"/>
            </w:tcBorders>
            <w:shd w:val="solid" w:color="FFFFFF" w:fill="auto"/>
          </w:tcPr>
          <w:p w14:paraId="131CCA6B" w14:textId="77777777" w:rsidR="004375CD" w:rsidRDefault="004375CD">
            <w:pPr>
              <w:autoSpaceDE w:val="0"/>
              <w:autoSpaceDN w:val="0"/>
              <w:adjustRightInd w:val="0"/>
              <w:jc w:val="right"/>
              <w:rPr>
                <w:color w:val="000000"/>
              </w:rPr>
            </w:pPr>
          </w:p>
        </w:tc>
        <w:tc>
          <w:tcPr>
            <w:tcW w:w="1088" w:type="dxa"/>
            <w:tcBorders>
              <w:top w:val="single" w:sz="6" w:space="0" w:color="auto"/>
              <w:left w:val="nil"/>
              <w:bottom w:val="single" w:sz="6" w:space="0" w:color="auto"/>
              <w:right w:val="nil"/>
            </w:tcBorders>
            <w:shd w:val="solid" w:color="FFFFFF" w:fill="auto"/>
          </w:tcPr>
          <w:p w14:paraId="528E31D4" w14:textId="77777777" w:rsidR="004375CD" w:rsidRDefault="004375CD">
            <w:pPr>
              <w:autoSpaceDE w:val="0"/>
              <w:autoSpaceDN w:val="0"/>
              <w:adjustRightInd w:val="0"/>
              <w:jc w:val="right"/>
              <w:rPr>
                <w:color w:val="000000"/>
              </w:rPr>
            </w:pPr>
          </w:p>
        </w:tc>
        <w:tc>
          <w:tcPr>
            <w:tcW w:w="1404" w:type="dxa"/>
            <w:tcBorders>
              <w:top w:val="single" w:sz="6" w:space="0" w:color="auto"/>
              <w:left w:val="nil"/>
              <w:bottom w:val="single" w:sz="6" w:space="0" w:color="auto"/>
              <w:right w:val="single" w:sz="6" w:space="0" w:color="auto"/>
            </w:tcBorders>
            <w:shd w:val="solid" w:color="FFFFFF" w:fill="auto"/>
          </w:tcPr>
          <w:p w14:paraId="341A6C61" w14:textId="77777777" w:rsidR="004375CD" w:rsidRDefault="004375CD">
            <w:pPr>
              <w:autoSpaceDE w:val="0"/>
              <w:autoSpaceDN w:val="0"/>
              <w:adjustRightInd w:val="0"/>
              <w:jc w:val="right"/>
              <w:rPr>
                <w:color w:val="000000"/>
              </w:rPr>
            </w:pPr>
          </w:p>
        </w:tc>
      </w:tr>
      <w:tr w:rsidR="004375CD" w14:paraId="13BA9DF1" w14:textId="77777777" w:rsidTr="004375CD">
        <w:tblPrEx>
          <w:tblCellMar>
            <w:top w:w="0" w:type="dxa"/>
            <w:bottom w:w="0" w:type="dxa"/>
          </w:tblCellMar>
        </w:tblPrEx>
        <w:trPr>
          <w:trHeight w:val="247"/>
        </w:trPr>
        <w:tc>
          <w:tcPr>
            <w:tcW w:w="379" w:type="dxa"/>
            <w:tcBorders>
              <w:top w:val="nil"/>
              <w:left w:val="nil"/>
              <w:bottom w:val="nil"/>
              <w:right w:val="nil"/>
            </w:tcBorders>
          </w:tcPr>
          <w:p w14:paraId="0385D010" w14:textId="77777777" w:rsidR="004375CD" w:rsidRDefault="004375CD">
            <w:pPr>
              <w:autoSpaceDE w:val="0"/>
              <w:autoSpaceDN w:val="0"/>
              <w:adjustRightInd w:val="0"/>
              <w:jc w:val="right"/>
              <w:rPr>
                <w:color w:val="000000"/>
              </w:rPr>
            </w:pPr>
          </w:p>
        </w:tc>
        <w:tc>
          <w:tcPr>
            <w:tcW w:w="1387" w:type="dxa"/>
            <w:tcBorders>
              <w:top w:val="nil"/>
              <w:left w:val="nil"/>
              <w:bottom w:val="nil"/>
              <w:right w:val="nil"/>
            </w:tcBorders>
          </w:tcPr>
          <w:p w14:paraId="3F8BA04C" w14:textId="77777777" w:rsidR="004375CD" w:rsidRDefault="004375CD">
            <w:pPr>
              <w:autoSpaceDE w:val="0"/>
              <w:autoSpaceDN w:val="0"/>
              <w:adjustRightInd w:val="0"/>
              <w:jc w:val="right"/>
              <w:rPr>
                <w:color w:val="000000"/>
              </w:rPr>
            </w:pPr>
          </w:p>
        </w:tc>
        <w:tc>
          <w:tcPr>
            <w:tcW w:w="6987" w:type="dxa"/>
            <w:tcBorders>
              <w:top w:val="nil"/>
              <w:left w:val="nil"/>
              <w:bottom w:val="nil"/>
              <w:right w:val="nil"/>
            </w:tcBorders>
          </w:tcPr>
          <w:p w14:paraId="6A915D12" w14:textId="77777777" w:rsidR="004375CD" w:rsidRDefault="004375CD">
            <w:pPr>
              <w:autoSpaceDE w:val="0"/>
              <w:autoSpaceDN w:val="0"/>
              <w:adjustRightInd w:val="0"/>
              <w:jc w:val="right"/>
              <w:rPr>
                <w:color w:val="000000"/>
              </w:rPr>
            </w:pPr>
          </w:p>
        </w:tc>
        <w:tc>
          <w:tcPr>
            <w:tcW w:w="535" w:type="dxa"/>
            <w:tcBorders>
              <w:top w:val="nil"/>
              <w:left w:val="nil"/>
              <w:bottom w:val="nil"/>
              <w:right w:val="nil"/>
            </w:tcBorders>
          </w:tcPr>
          <w:p w14:paraId="65AC7718" w14:textId="77777777" w:rsidR="004375CD" w:rsidRDefault="004375CD">
            <w:pPr>
              <w:autoSpaceDE w:val="0"/>
              <w:autoSpaceDN w:val="0"/>
              <w:adjustRightInd w:val="0"/>
              <w:jc w:val="center"/>
              <w:rPr>
                <w:color w:val="000000"/>
              </w:rPr>
            </w:pPr>
          </w:p>
        </w:tc>
        <w:tc>
          <w:tcPr>
            <w:tcW w:w="1166" w:type="dxa"/>
            <w:tcBorders>
              <w:top w:val="nil"/>
              <w:left w:val="nil"/>
              <w:bottom w:val="nil"/>
              <w:right w:val="nil"/>
            </w:tcBorders>
          </w:tcPr>
          <w:p w14:paraId="2461C1B7" w14:textId="77777777" w:rsidR="004375CD" w:rsidRDefault="004375CD">
            <w:pPr>
              <w:autoSpaceDE w:val="0"/>
              <w:autoSpaceDN w:val="0"/>
              <w:adjustRightInd w:val="0"/>
              <w:jc w:val="right"/>
              <w:rPr>
                <w:color w:val="000000"/>
              </w:rPr>
            </w:pPr>
          </w:p>
        </w:tc>
        <w:tc>
          <w:tcPr>
            <w:tcW w:w="1088" w:type="dxa"/>
            <w:tcBorders>
              <w:top w:val="nil"/>
              <w:left w:val="nil"/>
              <w:bottom w:val="nil"/>
              <w:right w:val="nil"/>
            </w:tcBorders>
          </w:tcPr>
          <w:p w14:paraId="555155D5" w14:textId="77777777" w:rsidR="004375CD" w:rsidRDefault="004375CD">
            <w:pPr>
              <w:autoSpaceDE w:val="0"/>
              <w:autoSpaceDN w:val="0"/>
              <w:adjustRightInd w:val="0"/>
              <w:jc w:val="right"/>
              <w:rPr>
                <w:color w:val="000000"/>
              </w:rPr>
            </w:pPr>
          </w:p>
        </w:tc>
        <w:tc>
          <w:tcPr>
            <w:tcW w:w="1404" w:type="dxa"/>
            <w:tcBorders>
              <w:top w:val="nil"/>
              <w:left w:val="nil"/>
              <w:bottom w:val="nil"/>
              <w:right w:val="nil"/>
            </w:tcBorders>
          </w:tcPr>
          <w:p w14:paraId="2C56A9BE" w14:textId="77777777" w:rsidR="004375CD" w:rsidRDefault="004375CD">
            <w:pPr>
              <w:autoSpaceDE w:val="0"/>
              <w:autoSpaceDN w:val="0"/>
              <w:adjustRightInd w:val="0"/>
              <w:jc w:val="right"/>
              <w:rPr>
                <w:color w:val="000000"/>
              </w:rPr>
            </w:pPr>
          </w:p>
        </w:tc>
      </w:tr>
      <w:tr w:rsidR="004375CD" w14:paraId="6B478B45" w14:textId="77777777" w:rsidTr="004375CD">
        <w:tblPrEx>
          <w:tblCellMar>
            <w:top w:w="0" w:type="dxa"/>
            <w:bottom w:w="0" w:type="dxa"/>
          </w:tblCellMar>
        </w:tblPrEx>
        <w:trPr>
          <w:trHeight w:val="742"/>
        </w:trPr>
        <w:tc>
          <w:tcPr>
            <w:tcW w:w="379" w:type="dxa"/>
            <w:tcBorders>
              <w:top w:val="single" w:sz="6" w:space="0" w:color="auto"/>
              <w:left w:val="single" w:sz="6" w:space="0" w:color="auto"/>
              <w:bottom w:val="single" w:sz="6" w:space="0" w:color="auto"/>
              <w:right w:val="single" w:sz="6" w:space="0" w:color="auto"/>
            </w:tcBorders>
            <w:shd w:val="solid" w:color="C0C0C0" w:fill="auto"/>
          </w:tcPr>
          <w:p w14:paraId="7949D7B3" w14:textId="77777777" w:rsidR="004375CD" w:rsidRDefault="004375CD">
            <w:pPr>
              <w:autoSpaceDE w:val="0"/>
              <w:autoSpaceDN w:val="0"/>
              <w:adjustRightInd w:val="0"/>
              <w:rPr>
                <w:color w:val="000000"/>
              </w:rPr>
            </w:pPr>
            <w:proofErr w:type="spellStart"/>
            <w:r>
              <w:rPr>
                <w:color w:val="000000"/>
              </w:rPr>
              <w:t>P.č</w:t>
            </w:r>
            <w:proofErr w:type="spellEnd"/>
            <w:r>
              <w:rPr>
                <w:color w:val="000000"/>
              </w:rPr>
              <w:t>.</w:t>
            </w:r>
          </w:p>
        </w:tc>
        <w:tc>
          <w:tcPr>
            <w:tcW w:w="1387" w:type="dxa"/>
            <w:tcBorders>
              <w:top w:val="single" w:sz="6" w:space="0" w:color="auto"/>
              <w:left w:val="single" w:sz="6" w:space="0" w:color="auto"/>
              <w:bottom w:val="single" w:sz="6" w:space="0" w:color="auto"/>
              <w:right w:val="single" w:sz="6" w:space="0" w:color="auto"/>
            </w:tcBorders>
            <w:shd w:val="solid" w:color="C0C0C0" w:fill="auto"/>
          </w:tcPr>
          <w:p w14:paraId="20E4F43A" w14:textId="77777777" w:rsidR="004375CD" w:rsidRDefault="004375CD">
            <w:pPr>
              <w:autoSpaceDE w:val="0"/>
              <w:autoSpaceDN w:val="0"/>
              <w:adjustRightInd w:val="0"/>
              <w:rPr>
                <w:color w:val="000000"/>
              </w:rPr>
            </w:pPr>
            <w:r>
              <w:rPr>
                <w:color w:val="000000"/>
              </w:rPr>
              <w:t>Číslo položky</w:t>
            </w:r>
          </w:p>
        </w:tc>
        <w:tc>
          <w:tcPr>
            <w:tcW w:w="6987" w:type="dxa"/>
            <w:tcBorders>
              <w:top w:val="single" w:sz="6" w:space="0" w:color="auto"/>
              <w:left w:val="single" w:sz="6" w:space="0" w:color="auto"/>
              <w:bottom w:val="single" w:sz="6" w:space="0" w:color="auto"/>
              <w:right w:val="single" w:sz="6" w:space="0" w:color="auto"/>
            </w:tcBorders>
            <w:shd w:val="solid" w:color="C0C0C0" w:fill="auto"/>
          </w:tcPr>
          <w:p w14:paraId="0A7A14D6" w14:textId="77777777" w:rsidR="004375CD" w:rsidRDefault="004375CD">
            <w:pPr>
              <w:autoSpaceDE w:val="0"/>
              <w:autoSpaceDN w:val="0"/>
              <w:adjustRightInd w:val="0"/>
              <w:rPr>
                <w:color w:val="000000"/>
              </w:rPr>
            </w:pPr>
            <w:r>
              <w:rPr>
                <w:color w:val="000000"/>
              </w:rPr>
              <w:t>Název položky</w:t>
            </w:r>
          </w:p>
        </w:tc>
        <w:tc>
          <w:tcPr>
            <w:tcW w:w="535" w:type="dxa"/>
            <w:tcBorders>
              <w:top w:val="single" w:sz="6" w:space="0" w:color="auto"/>
              <w:left w:val="single" w:sz="6" w:space="0" w:color="auto"/>
              <w:bottom w:val="single" w:sz="6" w:space="0" w:color="auto"/>
              <w:right w:val="single" w:sz="6" w:space="0" w:color="auto"/>
            </w:tcBorders>
            <w:shd w:val="solid" w:color="C0C0C0" w:fill="auto"/>
          </w:tcPr>
          <w:p w14:paraId="087E1F53" w14:textId="77777777" w:rsidR="004375CD" w:rsidRDefault="004375CD">
            <w:pPr>
              <w:autoSpaceDE w:val="0"/>
              <w:autoSpaceDN w:val="0"/>
              <w:adjustRightInd w:val="0"/>
              <w:jc w:val="center"/>
              <w:rPr>
                <w:color w:val="000000"/>
              </w:rPr>
            </w:pPr>
            <w:r>
              <w:rPr>
                <w:color w:val="000000"/>
              </w:rPr>
              <w:t>MJ</w:t>
            </w:r>
          </w:p>
        </w:tc>
        <w:tc>
          <w:tcPr>
            <w:tcW w:w="1166" w:type="dxa"/>
            <w:tcBorders>
              <w:top w:val="single" w:sz="6" w:space="0" w:color="auto"/>
              <w:left w:val="single" w:sz="6" w:space="0" w:color="auto"/>
              <w:bottom w:val="single" w:sz="6" w:space="0" w:color="auto"/>
              <w:right w:val="single" w:sz="6" w:space="0" w:color="auto"/>
            </w:tcBorders>
            <w:shd w:val="solid" w:color="C0C0C0" w:fill="auto"/>
          </w:tcPr>
          <w:p w14:paraId="698474DD" w14:textId="77777777" w:rsidR="004375CD" w:rsidRDefault="004375CD">
            <w:pPr>
              <w:autoSpaceDE w:val="0"/>
              <w:autoSpaceDN w:val="0"/>
              <w:adjustRightInd w:val="0"/>
              <w:rPr>
                <w:color w:val="000000"/>
              </w:rPr>
            </w:pPr>
            <w:r>
              <w:rPr>
                <w:color w:val="000000"/>
              </w:rPr>
              <w:t>Množství</w:t>
            </w:r>
          </w:p>
        </w:tc>
        <w:tc>
          <w:tcPr>
            <w:tcW w:w="1088" w:type="dxa"/>
            <w:tcBorders>
              <w:top w:val="single" w:sz="6" w:space="0" w:color="auto"/>
              <w:left w:val="single" w:sz="6" w:space="0" w:color="auto"/>
              <w:bottom w:val="single" w:sz="6" w:space="0" w:color="auto"/>
              <w:right w:val="nil"/>
            </w:tcBorders>
            <w:shd w:val="solid" w:color="C0C0C0" w:fill="auto"/>
          </w:tcPr>
          <w:p w14:paraId="19842797" w14:textId="77777777" w:rsidR="004375CD" w:rsidRDefault="004375CD">
            <w:pPr>
              <w:autoSpaceDE w:val="0"/>
              <w:autoSpaceDN w:val="0"/>
              <w:adjustRightInd w:val="0"/>
              <w:rPr>
                <w:color w:val="000000"/>
              </w:rPr>
            </w:pPr>
            <w:r>
              <w:rPr>
                <w:color w:val="000000"/>
              </w:rPr>
              <w:t>Cena / MJ</w:t>
            </w:r>
          </w:p>
        </w:tc>
        <w:tc>
          <w:tcPr>
            <w:tcW w:w="1404" w:type="dxa"/>
            <w:tcBorders>
              <w:top w:val="single" w:sz="6" w:space="0" w:color="auto"/>
              <w:left w:val="single" w:sz="6" w:space="0" w:color="auto"/>
              <w:bottom w:val="single" w:sz="6" w:space="0" w:color="auto"/>
              <w:right w:val="single" w:sz="6" w:space="0" w:color="auto"/>
            </w:tcBorders>
            <w:shd w:val="solid" w:color="C0C0C0" w:fill="auto"/>
          </w:tcPr>
          <w:p w14:paraId="7DEF9582" w14:textId="77777777" w:rsidR="004375CD" w:rsidRDefault="004375CD">
            <w:pPr>
              <w:autoSpaceDE w:val="0"/>
              <w:autoSpaceDN w:val="0"/>
              <w:adjustRightInd w:val="0"/>
              <w:rPr>
                <w:color w:val="000000"/>
              </w:rPr>
            </w:pPr>
            <w:r>
              <w:rPr>
                <w:color w:val="000000"/>
              </w:rPr>
              <w:t>Celkem</w:t>
            </w:r>
          </w:p>
        </w:tc>
      </w:tr>
      <w:tr w:rsidR="004375CD" w14:paraId="4C697FE7"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nil"/>
            </w:tcBorders>
            <w:shd w:val="solid" w:color="FFFFFF" w:fill="auto"/>
          </w:tcPr>
          <w:p w14:paraId="32B6B766" w14:textId="77777777" w:rsidR="004375CD" w:rsidRDefault="004375CD">
            <w:pPr>
              <w:autoSpaceDE w:val="0"/>
              <w:autoSpaceDN w:val="0"/>
              <w:adjustRightInd w:val="0"/>
              <w:rPr>
                <w:b/>
                <w:bCs/>
                <w:color w:val="000000"/>
              </w:rPr>
            </w:pPr>
            <w:r>
              <w:rPr>
                <w:b/>
                <w:bCs/>
                <w:color w:val="000000"/>
              </w:rPr>
              <w:t>Díl:</w:t>
            </w:r>
          </w:p>
        </w:tc>
        <w:tc>
          <w:tcPr>
            <w:tcW w:w="1387" w:type="dxa"/>
            <w:tcBorders>
              <w:top w:val="single" w:sz="6" w:space="0" w:color="auto"/>
              <w:left w:val="nil"/>
              <w:bottom w:val="nil"/>
              <w:right w:val="nil"/>
            </w:tcBorders>
            <w:shd w:val="solid" w:color="FFFFFF" w:fill="auto"/>
          </w:tcPr>
          <w:p w14:paraId="26A69C19" w14:textId="77777777" w:rsidR="004375CD" w:rsidRDefault="004375CD">
            <w:pPr>
              <w:autoSpaceDE w:val="0"/>
              <w:autoSpaceDN w:val="0"/>
              <w:adjustRightInd w:val="0"/>
              <w:rPr>
                <w:b/>
                <w:bCs/>
                <w:color w:val="000000"/>
              </w:rPr>
            </w:pPr>
            <w:r>
              <w:rPr>
                <w:b/>
                <w:bCs/>
                <w:color w:val="000000"/>
              </w:rPr>
              <w:t>ON</w:t>
            </w:r>
          </w:p>
        </w:tc>
        <w:tc>
          <w:tcPr>
            <w:tcW w:w="6987" w:type="dxa"/>
            <w:tcBorders>
              <w:top w:val="single" w:sz="6" w:space="0" w:color="auto"/>
              <w:left w:val="nil"/>
              <w:bottom w:val="nil"/>
              <w:right w:val="nil"/>
            </w:tcBorders>
            <w:shd w:val="solid" w:color="FFFFFF" w:fill="auto"/>
          </w:tcPr>
          <w:p w14:paraId="60BF2EF7" w14:textId="77777777" w:rsidR="004375CD" w:rsidRDefault="004375CD">
            <w:pPr>
              <w:autoSpaceDE w:val="0"/>
              <w:autoSpaceDN w:val="0"/>
              <w:adjustRightInd w:val="0"/>
              <w:rPr>
                <w:b/>
                <w:bCs/>
                <w:color w:val="000000"/>
              </w:rPr>
            </w:pPr>
            <w:r>
              <w:rPr>
                <w:b/>
                <w:bCs/>
                <w:color w:val="000000"/>
              </w:rPr>
              <w:t>Ostatní náklady</w:t>
            </w:r>
          </w:p>
        </w:tc>
        <w:tc>
          <w:tcPr>
            <w:tcW w:w="535" w:type="dxa"/>
            <w:tcBorders>
              <w:top w:val="single" w:sz="6" w:space="0" w:color="auto"/>
              <w:left w:val="nil"/>
              <w:bottom w:val="nil"/>
              <w:right w:val="nil"/>
            </w:tcBorders>
            <w:shd w:val="solid" w:color="FFFFFF" w:fill="auto"/>
          </w:tcPr>
          <w:p w14:paraId="2179A94D"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nil"/>
              <w:right w:val="nil"/>
            </w:tcBorders>
            <w:shd w:val="solid" w:color="FFFFFF" w:fill="auto"/>
          </w:tcPr>
          <w:p w14:paraId="5360B435"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nil"/>
              <w:right w:val="nil"/>
            </w:tcBorders>
            <w:shd w:val="solid" w:color="FFFFFF" w:fill="auto"/>
          </w:tcPr>
          <w:p w14:paraId="3FEE28CD"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nil"/>
              <w:right w:val="nil"/>
            </w:tcBorders>
            <w:shd w:val="solid" w:color="FFFFFF" w:fill="auto"/>
          </w:tcPr>
          <w:p w14:paraId="2EA00841" w14:textId="77777777" w:rsidR="004375CD" w:rsidRDefault="004375CD">
            <w:pPr>
              <w:autoSpaceDE w:val="0"/>
              <w:autoSpaceDN w:val="0"/>
              <w:adjustRightInd w:val="0"/>
              <w:jc w:val="right"/>
              <w:rPr>
                <w:b/>
                <w:bCs/>
                <w:color w:val="000000"/>
              </w:rPr>
            </w:pPr>
            <w:r>
              <w:rPr>
                <w:b/>
                <w:bCs/>
                <w:color w:val="000000"/>
              </w:rPr>
              <w:t>38 435,04</w:t>
            </w:r>
          </w:p>
        </w:tc>
      </w:tr>
      <w:tr w:rsidR="004375CD" w14:paraId="6D6F2F29"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nil"/>
              <w:right w:val="single" w:sz="6" w:space="0" w:color="808080"/>
            </w:tcBorders>
          </w:tcPr>
          <w:p w14:paraId="065C960A" w14:textId="77777777" w:rsidR="004375CD" w:rsidRDefault="004375CD">
            <w:pPr>
              <w:autoSpaceDE w:val="0"/>
              <w:autoSpaceDN w:val="0"/>
              <w:adjustRightInd w:val="0"/>
              <w:jc w:val="right"/>
              <w:rPr>
                <w:color w:val="000000"/>
                <w:sz w:val="16"/>
                <w:szCs w:val="16"/>
              </w:rPr>
            </w:pPr>
            <w:r>
              <w:rPr>
                <w:color w:val="000000"/>
                <w:sz w:val="16"/>
                <w:szCs w:val="16"/>
              </w:rPr>
              <w:t>1</w:t>
            </w:r>
          </w:p>
        </w:tc>
        <w:tc>
          <w:tcPr>
            <w:tcW w:w="1387" w:type="dxa"/>
            <w:tcBorders>
              <w:top w:val="single" w:sz="6" w:space="0" w:color="auto"/>
              <w:left w:val="single" w:sz="6" w:space="0" w:color="808080"/>
              <w:bottom w:val="nil"/>
              <w:right w:val="single" w:sz="6" w:space="0" w:color="808080"/>
            </w:tcBorders>
          </w:tcPr>
          <w:p w14:paraId="28F4BE4C" w14:textId="77777777" w:rsidR="004375CD" w:rsidRDefault="004375CD">
            <w:pPr>
              <w:autoSpaceDE w:val="0"/>
              <w:autoSpaceDN w:val="0"/>
              <w:adjustRightInd w:val="0"/>
              <w:rPr>
                <w:color w:val="000000"/>
                <w:sz w:val="16"/>
                <w:szCs w:val="16"/>
              </w:rPr>
            </w:pPr>
            <w:r>
              <w:rPr>
                <w:color w:val="000000"/>
                <w:sz w:val="16"/>
                <w:szCs w:val="16"/>
              </w:rPr>
              <w:t>005241010R</w:t>
            </w:r>
          </w:p>
        </w:tc>
        <w:tc>
          <w:tcPr>
            <w:tcW w:w="6987" w:type="dxa"/>
            <w:tcBorders>
              <w:top w:val="single" w:sz="6" w:space="0" w:color="auto"/>
              <w:left w:val="single" w:sz="6" w:space="0" w:color="808080"/>
              <w:bottom w:val="nil"/>
              <w:right w:val="single" w:sz="6" w:space="0" w:color="808080"/>
            </w:tcBorders>
          </w:tcPr>
          <w:p w14:paraId="50353A15" w14:textId="77777777" w:rsidR="004375CD" w:rsidRDefault="004375CD">
            <w:pPr>
              <w:autoSpaceDE w:val="0"/>
              <w:autoSpaceDN w:val="0"/>
              <w:adjustRightInd w:val="0"/>
              <w:rPr>
                <w:color w:val="000000"/>
                <w:sz w:val="16"/>
                <w:szCs w:val="16"/>
              </w:rPr>
            </w:pPr>
            <w:r>
              <w:rPr>
                <w:color w:val="000000"/>
                <w:sz w:val="16"/>
                <w:szCs w:val="16"/>
              </w:rPr>
              <w:t>Dokumentace skutečného provedení</w:t>
            </w:r>
          </w:p>
        </w:tc>
        <w:tc>
          <w:tcPr>
            <w:tcW w:w="535" w:type="dxa"/>
            <w:tcBorders>
              <w:top w:val="single" w:sz="6" w:space="0" w:color="auto"/>
              <w:left w:val="single" w:sz="6" w:space="0" w:color="808080"/>
              <w:bottom w:val="nil"/>
              <w:right w:val="single" w:sz="6" w:space="0" w:color="808080"/>
            </w:tcBorders>
          </w:tcPr>
          <w:p w14:paraId="2502149E" w14:textId="77777777" w:rsidR="004375CD" w:rsidRDefault="004375CD">
            <w:pPr>
              <w:autoSpaceDE w:val="0"/>
              <w:autoSpaceDN w:val="0"/>
              <w:adjustRightInd w:val="0"/>
              <w:jc w:val="center"/>
              <w:rPr>
                <w:color w:val="000000"/>
                <w:sz w:val="16"/>
                <w:szCs w:val="16"/>
              </w:rPr>
            </w:pPr>
            <w:r>
              <w:rPr>
                <w:color w:val="000000"/>
                <w:sz w:val="16"/>
                <w:szCs w:val="16"/>
              </w:rPr>
              <w:t>Soubor</w:t>
            </w:r>
          </w:p>
        </w:tc>
        <w:tc>
          <w:tcPr>
            <w:tcW w:w="1166" w:type="dxa"/>
            <w:tcBorders>
              <w:top w:val="single" w:sz="6" w:space="0" w:color="auto"/>
              <w:left w:val="single" w:sz="6" w:space="0" w:color="808080"/>
              <w:bottom w:val="nil"/>
              <w:right w:val="single" w:sz="6" w:space="0" w:color="808080"/>
            </w:tcBorders>
          </w:tcPr>
          <w:p w14:paraId="5BDDB4D5"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nil"/>
              <w:right w:val="single" w:sz="6" w:space="0" w:color="808080"/>
            </w:tcBorders>
            <w:shd w:val="solid" w:color="99CCFF" w:fill="auto"/>
          </w:tcPr>
          <w:p w14:paraId="636F3B80" w14:textId="77777777" w:rsidR="004375CD" w:rsidRDefault="004375CD">
            <w:pPr>
              <w:autoSpaceDE w:val="0"/>
              <w:autoSpaceDN w:val="0"/>
              <w:adjustRightInd w:val="0"/>
              <w:jc w:val="right"/>
              <w:rPr>
                <w:color w:val="000000"/>
                <w:sz w:val="16"/>
                <w:szCs w:val="16"/>
              </w:rPr>
            </w:pPr>
            <w:r>
              <w:rPr>
                <w:color w:val="000000"/>
                <w:sz w:val="16"/>
                <w:szCs w:val="16"/>
              </w:rPr>
              <w:t>16 200,00</w:t>
            </w:r>
          </w:p>
        </w:tc>
        <w:tc>
          <w:tcPr>
            <w:tcW w:w="1404" w:type="dxa"/>
            <w:tcBorders>
              <w:top w:val="single" w:sz="6" w:space="0" w:color="auto"/>
              <w:left w:val="single" w:sz="6" w:space="0" w:color="808080"/>
              <w:bottom w:val="nil"/>
              <w:right w:val="single" w:sz="6" w:space="0" w:color="808080"/>
            </w:tcBorders>
          </w:tcPr>
          <w:p w14:paraId="3D4A7B76" w14:textId="77777777" w:rsidR="004375CD" w:rsidRDefault="004375CD">
            <w:pPr>
              <w:autoSpaceDE w:val="0"/>
              <w:autoSpaceDN w:val="0"/>
              <w:adjustRightInd w:val="0"/>
              <w:jc w:val="right"/>
              <w:rPr>
                <w:color w:val="000000"/>
                <w:sz w:val="16"/>
                <w:szCs w:val="16"/>
              </w:rPr>
            </w:pPr>
            <w:r>
              <w:rPr>
                <w:color w:val="000000"/>
                <w:sz w:val="16"/>
                <w:szCs w:val="16"/>
              </w:rPr>
              <w:t>16 200,00</w:t>
            </w:r>
          </w:p>
        </w:tc>
      </w:tr>
      <w:tr w:rsidR="004375CD" w14:paraId="078F102E"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5D713B2B" w14:textId="77777777" w:rsidR="004375CD" w:rsidRDefault="004375CD">
            <w:pPr>
              <w:autoSpaceDE w:val="0"/>
              <w:autoSpaceDN w:val="0"/>
              <w:adjustRightInd w:val="0"/>
              <w:jc w:val="right"/>
              <w:rPr>
                <w:color w:val="000000"/>
                <w:sz w:val="16"/>
                <w:szCs w:val="16"/>
              </w:rPr>
            </w:pPr>
            <w:r>
              <w:rPr>
                <w:color w:val="000000"/>
                <w:sz w:val="16"/>
                <w:szCs w:val="16"/>
              </w:rPr>
              <w:t>2</w:t>
            </w:r>
          </w:p>
        </w:tc>
        <w:tc>
          <w:tcPr>
            <w:tcW w:w="1387" w:type="dxa"/>
            <w:tcBorders>
              <w:top w:val="single" w:sz="6" w:space="0" w:color="auto"/>
              <w:left w:val="single" w:sz="6" w:space="0" w:color="808080"/>
              <w:bottom w:val="single" w:sz="6" w:space="0" w:color="auto"/>
              <w:right w:val="single" w:sz="6" w:space="0" w:color="808080"/>
            </w:tcBorders>
          </w:tcPr>
          <w:p w14:paraId="5BF7C373" w14:textId="77777777" w:rsidR="004375CD" w:rsidRDefault="004375CD">
            <w:pPr>
              <w:autoSpaceDE w:val="0"/>
              <w:autoSpaceDN w:val="0"/>
              <w:adjustRightInd w:val="0"/>
              <w:rPr>
                <w:color w:val="000000"/>
                <w:sz w:val="16"/>
                <w:szCs w:val="16"/>
              </w:rPr>
            </w:pPr>
            <w:r>
              <w:rPr>
                <w:color w:val="000000"/>
                <w:sz w:val="16"/>
                <w:szCs w:val="16"/>
              </w:rPr>
              <w:t>005241020R</w:t>
            </w:r>
          </w:p>
        </w:tc>
        <w:tc>
          <w:tcPr>
            <w:tcW w:w="6987" w:type="dxa"/>
            <w:tcBorders>
              <w:top w:val="single" w:sz="6" w:space="0" w:color="auto"/>
              <w:left w:val="single" w:sz="6" w:space="0" w:color="808080"/>
              <w:bottom w:val="single" w:sz="6" w:space="0" w:color="auto"/>
              <w:right w:val="single" w:sz="6" w:space="0" w:color="808080"/>
            </w:tcBorders>
          </w:tcPr>
          <w:p w14:paraId="4B120305" w14:textId="77777777" w:rsidR="004375CD" w:rsidRDefault="004375CD">
            <w:pPr>
              <w:autoSpaceDE w:val="0"/>
              <w:autoSpaceDN w:val="0"/>
              <w:adjustRightInd w:val="0"/>
              <w:rPr>
                <w:color w:val="000000"/>
                <w:sz w:val="16"/>
                <w:szCs w:val="16"/>
              </w:rPr>
            </w:pPr>
            <w:r>
              <w:rPr>
                <w:color w:val="000000"/>
                <w:sz w:val="16"/>
                <w:szCs w:val="16"/>
              </w:rPr>
              <w:t>Geodetické zaměření skutečného provedení</w:t>
            </w:r>
          </w:p>
        </w:tc>
        <w:tc>
          <w:tcPr>
            <w:tcW w:w="535" w:type="dxa"/>
            <w:tcBorders>
              <w:top w:val="single" w:sz="6" w:space="0" w:color="auto"/>
              <w:left w:val="single" w:sz="6" w:space="0" w:color="808080"/>
              <w:bottom w:val="single" w:sz="6" w:space="0" w:color="auto"/>
              <w:right w:val="single" w:sz="6" w:space="0" w:color="808080"/>
            </w:tcBorders>
          </w:tcPr>
          <w:p w14:paraId="0D0AB468" w14:textId="77777777" w:rsidR="004375CD" w:rsidRDefault="004375CD">
            <w:pPr>
              <w:autoSpaceDE w:val="0"/>
              <w:autoSpaceDN w:val="0"/>
              <w:adjustRightInd w:val="0"/>
              <w:jc w:val="center"/>
              <w:rPr>
                <w:color w:val="000000"/>
                <w:sz w:val="16"/>
                <w:szCs w:val="16"/>
              </w:rPr>
            </w:pPr>
            <w:r>
              <w:rPr>
                <w:color w:val="000000"/>
                <w:sz w:val="16"/>
                <w:szCs w:val="16"/>
              </w:rPr>
              <w:t>Soubor</w:t>
            </w:r>
          </w:p>
        </w:tc>
        <w:tc>
          <w:tcPr>
            <w:tcW w:w="1166" w:type="dxa"/>
            <w:tcBorders>
              <w:top w:val="single" w:sz="6" w:space="0" w:color="auto"/>
              <w:left w:val="single" w:sz="6" w:space="0" w:color="808080"/>
              <w:bottom w:val="single" w:sz="6" w:space="0" w:color="auto"/>
              <w:right w:val="single" w:sz="6" w:space="0" w:color="808080"/>
            </w:tcBorders>
          </w:tcPr>
          <w:p w14:paraId="6EB7A83C"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16BDF751" w14:textId="77777777" w:rsidR="004375CD" w:rsidRDefault="004375CD">
            <w:pPr>
              <w:autoSpaceDE w:val="0"/>
              <w:autoSpaceDN w:val="0"/>
              <w:adjustRightInd w:val="0"/>
              <w:jc w:val="right"/>
              <w:rPr>
                <w:color w:val="000000"/>
                <w:sz w:val="16"/>
                <w:szCs w:val="16"/>
              </w:rPr>
            </w:pPr>
            <w:r>
              <w:rPr>
                <w:color w:val="000000"/>
                <w:sz w:val="16"/>
                <w:szCs w:val="16"/>
              </w:rPr>
              <w:t>10 800,00</w:t>
            </w:r>
          </w:p>
        </w:tc>
        <w:tc>
          <w:tcPr>
            <w:tcW w:w="1404" w:type="dxa"/>
            <w:tcBorders>
              <w:top w:val="single" w:sz="6" w:space="0" w:color="auto"/>
              <w:left w:val="single" w:sz="6" w:space="0" w:color="808080"/>
              <w:bottom w:val="single" w:sz="6" w:space="0" w:color="auto"/>
              <w:right w:val="single" w:sz="6" w:space="0" w:color="808080"/>
            </w:tcBorders>
          </w:tcPr>
          <w:p w14:paraId="10C59919" w14:textId="77777777" w:rsidR="004375CD" w:rsidRDefault="004375CD">
            <w:pPr>
              <w:autoSpaceDE w:val="0"/>
              <w:autoSpaceDN w:val="0"/>
              <w:adjustRightInd w:val="0"/>
              <w:jc w:val="right"/>
              <w:rPr>
                <w:color w:val="000000"/>
                <w:sz w:val="16"/>
                <w:szCs w:val="16"/>
              </w:rPr>
            </w:pPr>
            <w:r>
              <w:rPr>
                <w:color w:val="000000"/>
                <w:sz w:val="16"/>
                <w:szCs w:val="16"/>
              </w:rPr>
              <w:t>10 800,00</w:t>
            </w:r>
          </w:p>
        </w:tc>
      </w:tr>
      <w:tr w:rsidR="004375CD" w14:paraId="2F17D200" w14:textId="77777777" w:rsidTr="004375CD">
        <w:tblPrEx>
          <w:tblCellMar>
            <w:top w:w="0" w:type="dxa"/>
            <w:bottom w:w="0" w:type="dxa"/>
          </w:tblCellMar>
        </w:tblPrEx>
        <w:trPr>
          <w:trHeight w:val="247"/>
        </w:trPr>
        <w:tc>
          <w:tcPr>
            <w:tcW w:w="379" w:type="dxa"/>
            <w:tcBorders>
              <w:top w:val="nil"/>
              <w:left w:val="nil"/>
              <w:bottom w:val="nil"/>
              <w:right w:val="nil"/>
            </w:tcBorders>
          </w:tcPr>
          <w:p w14:paraId="166C5BC0"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5608A094" w14:textId="77777777" w:rsidR="004375CD" w:rsidRDefault="004375CD">
            <w:pPr>
              <w:autoSpaceDE w:val="0"/>
              <w:autoSpaceDN w:val="0"/>
              <w:adjustRightInd w:val="0"/>
              <w:jc w:val="right"/>
              <w:rPr>
                <w:color w:val="000000"/>
                <w:sz w:val="16"/>
                <w:szCs w:val="16"/>
              </w:rPr>
            </w:pPr>
          </w:p>
        </w:tc>
        <w:tc>
          <w:tcPr>
            <w:tcW w:w="1" w:type="dxa"/>
            <w:gridSpan w:val="2"/>
            <w:tcBorders>
              <w:top w:val="single" w:sz="6" w:space="0" w:color="auto"/>
              <w:left w:val="nil"/>
              <w:bottom w:val="nil"/>
              <w:right w:val="nil"/>
            </w:tcBorders>
          </w:tcPr>
          <w:p w14:paraId="240520B7" w14:textId="77777777" w:rsidR="004375CD" w:rsidRDefault="004375CD">
            <w:pPr>
              <w:autoSpaceDE w:val="0"/>
              <w:autoSpaceDN w:val="0"/>
              <w:adjustRightInd w:val="0"/>
              <w:rPr>
                <w:color w:val="008000"/>
                <w:sz w:val="16"/>
                <w:szCs w:val="16"/>
              </w:rPr>
            </w:pPr>
            <w:r>
              <w:rPr>
                <w:color w:val="008000"/>
                <w:sz w:val="16"/>
                <w:szCs w:val="16"/>
              </w:rPr>
              <w:t>Geodetické zaměření skutečného provedení stavby (rozsah provedených zpevněných ploch)</w:t>
            </w:r>
          </w:p>
        </w:tc>
        <w:tc>
          <w:tcPr>
            <w:tcW w:w="1166" w:type="dxa"/>
            <w:tcBorders>
              <w:top w:val="single" w:sz="6" w:space="0" w:color="auto"/>
              <w:left w:val="nil"/>
              <w:bottom w:val="nil"/>
              <w:right w:val="nil"/>
            </w:tcBorders>
          </w:tcPr>
          <w:p w14:paraId="5E7506A1"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4A8C470C"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028E7B2B" w14:textId="77777777" w:rsidR="004375CD" w:rsidRDefault="004375CD">
            <w:pPr>
              <w:autoSpaceDE w:val="0"/>
              <w:autoSpaceDN w:val="0"/>
              <w:adjustRightInd w:val="0"/>
              <w:jc w:val="right"/>
              <w:rPr>
                <w:color w:val="008000"/>
                <w:sz w:val="16"/>
                <w:szCs w:val="16"/>
              </w:rPr>
            </w:pPr>
          </w:p>
        </w:tc>
      </w:tr>
      <w:tr w:rsidR="004375CD" w14:paraId="18D79520" w14:textId="77777777" w:rsidTr="004375CD">
        <w:tblPrEx>
          <w:tblCellMar>
            <w:top w:w="0" w:type="dxa"/>
            <w:bottom w:w="0" w:type="dxa"/>
          </w:tblCellMar>
        </w:tblPrEx>
        <w:trPr>
          <w:trHeight w:val="247"/>
        </w:trPr>
        <w:tc>
          <w:tcPr>
            <w:tcW w:w="379" w:type="dxa"/>
            <w:tcBorders>
              <w:top w:val="nil"/>
              <w:left w:val="nil"/>
              <w:bottom w:val="nil"/>
              <w:right w:val="nil"/>
            </w:tcBorders>
          </w:tcPr>
          <w:p w14:paraId="3FE01861"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3140B92"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030C9AB6" w14:textId="77777777" w:rsidR="004375CD" w:rsidRDefault="004375CD">
            <w:pPr>
              <w:autoSpaceDE w:val="0"/>
              <w:autoSpaceDN w:val="0"/>
              <w:adjustRightInd w:val="0"/>
              <w:rPr>
                <w:color w:val="008000"/>
                <w:sz w:val="16"/>
                <w:szCs w:val="16"/>
              </w:rPr>
            </w:pPr>
            <w:r>
              <w:rPr>
                <w:color w:val="008000"/>
                <w:sz w:val="16"/>
                <w:szCs w:val="16"/>
              </w:rPr>
              <w:t>Dodání GP pro majetkové vypořádání</w:t>
            </w:r>
          </w:p>
        </w:tc>
        <w:tc>
          <w:tcPr>
            <w:tcW w:w="535" w:type="dxa"/>
            <w:tcBorders>
              <w:top w:val="nil"/>
              <w:left w:val="nil"/>
              <w:bottom w:val="nil"/>
              <w:right w:val="nil"/>
            </w:tcBorders>
          </w:tcPr>
          <w:p w14:paraId="1597F436" w14:textId="77777777" w:rsidR="004375CD" w:rsidRDefault="004375CD">
            <w:pPr>
              <w:autoSpaceDE w:val="0"/>
              <w:autoSpaceDN w:val="0"/>
              <w:adjustRightInd w:val="0"/>
              <w:jc w:val="right"/>
              <w:rPr>
                <w:color w:val="008000"/>
                <w:sz w:val="16"/>
                <w:szCs w:val="16"/>
              </w:rPr>
            </w:pPr>
          </w:p>
        </w:tc>
        <w:tc>
          <w:tcPr>
            <w:tcW w:w="1166" w:type="dxa"/>
            <w:tcBorders>
              <w:top w:val="nil"/>
              <w:left w:val="nil"/>
              <w:bottom w:val="nil"/>
              <w:right w:val="nil"/>
            </w:tcBorders>
          </w:tcPr>
          <w:p w14:paraId="01808906" w14:textId="77777777" w:rsidR="004375CD" w:rsidRDefault="004375CD">
            <w:pPr>
              <w:autoSpaceDE w:val="0"/>
              <w:autoSpaceDN w:val="0"/>
              <w:adjustRightInd w:val="0"/>
              <w:jc w:val="right"/>
              <w:rPr>
                <w:color w:val="008000"/>
                <w:sz w:val="16"/>
                <w:szCs w:val="16"/>
              </w:rPr>
            </w:pPr>
          </w:p>
        </w:tc>
        <w:tc>
          <w:tcPr>
            <w:tcW w:w="1088" w:type="dxa"/>
            <w:tcBorders>
              <w:top w:val="nil"/>
              <w:left w:val="nil"/>
              <w:bottom w:val="nil"/>
              <w:right w:val="nil"/>
            </w:tcBorders>
          </w:tcPr>
          <w:p w14:paraId="3B1567A6"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3F36152F" w14:textId="77777777" w:rsidR="004375CD" w:rsidRDefault="004375CD">
            <w:pPr>
              <w:autoSpaceDE w:val="0"/>
              <w:autoSpaceDN w:val="0"/>
              <w:adjustRightInd w:val="0"/>
              <w:jc w:val="right"/>
              <w:rPr>
                <w:color w:val="008000"/>
                <w:sz w:val="16"/>
                <w:szCs w:val="16"/>
              </w:rPr>
            </w:pPr>
          </w:p>
        </w:tc>
      </w:tr>
      <w:tr w:rsidR="004375CD" w14:paraId="200CFDB8"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2180B96E" w14:textId="77777777" w:rsidR="004375CD" w:rsidRDefault="004375CD">
            <w:pPr>
              <w:autoSpaceDE w:val="0"/>
              <w:autoSpaceDN w:val="0"/>
              <w:adjustRightInd w:val="0"/>
              <w:jc w:val="right"/>
              <w:rPr>
                <w:color w:val="000000"/>
                <w:sz w:val="16"/>
                <w:szCs w:val="16"/>
              </w:rPr>
            </w:pPr>
            <w:r>
              <w:rPr>
                <w:color w:val="000000"/>
                <w:sz w:val="16"/>
                <w:szCs w:val="16"/>
              </w:rPr>
              <w:t>3</w:t>
            </w:r>
          </w:p>
        </w:tc>
        <w:tc>
          <w:tcPr>
            <w:tcW w:w="1387" w:type="dxa"/>
            <w:tcBorders>
              <w:top w:val="single" w:sz="6" w:space="0" w:color="auto"/>
              <w:left w:val="single" w:sz="6" w:space="0" w:color="808080"/>
              <w:bottom w:val="single" w:sz="6" w:space="0" w:color="auto"/>
              <w:right w:val="single" w:sz="6" w:space="0" w:color="808080"/>
            </w:tcBorders>
          </w:tcPr>
          <w:p w14:paraId="62566B67" w14:textId="77777777" w:rsidR="004375CD" w:rsidRDefault="004375CD">
            <w:pPr>
              <w:autoSpaceDE w:val="0"/>
              <w:autoSpaceDN w:val="0"/>
              <w:adjustRightInd w:val="0"/>
              <w:rPr>
                <w:color w:val="000000"/>
                <w:sz w:val="16"/>
                <w:szCs w:val="16"/>
              </w:rPr>
            </w:pPr>
            <w:r>
              <w:rPr>
                <w:color w:val="000000"/>
                <w:sz w:val="16"/>
                <w:szCs w:val="16"/>
              </w:rPr>
              <w:t>ON01</w:t>
            </w:r>
          </w:p>
        </w:tc>
        <w:tc>
          <w:tcPr>
            <w:tcW w:w="6987" w:type="dxa"/>
            <w:tcBorders>
              <w:top w:val="single" w:sz="6" w:space="0" w:color="auto"/>
              <w:left w:val="single" w:sz="6" w:space="0" w:color="808080"/>
              <w:bottom w:val="single" w:sz="6" w:space="0" w:color="auto"/>
              <w:right w:val="single" w:sz="6" w:space="0" w:color="808080"/>
            </w:tcBorders>
          </w:tcPr>
          <w:p w14:paraId="28634255" w14:textId="77777777" w:rsidR="004375CD" w:rsidRDefault="004375CD">
            <w:pPr>
              <w:autoSpaceDE w:val="0"/>
              <w:autoSpaceDN w:val="0"/>
              <w:adjustRightInd w:val="0"/>
              <w:rPr>
                <w:color w:val="000000"/>
                <w:sz w:val="16"/>
                <w:szCs w:val="16"/>
              </w:rPr>
            </w:pPr>
            <w:r>
              <w:rPr>
                <w:color w:val="000000"/>
                <w:sz w:val="16"/>
                <w:szCs w:val="16"/>
              </w:rPr>
              <w:t>Montáž a demontáž dočasného dopravního značení</w:t>
            </w:r>
          </w:p>
        </w:tc>
        <w:tc>
          <w:tcPr>
            <w:tcW w:w="535" w:type="dxa"/>
            <w:tcBorders>
              <w:top w:val="single" w:sz="6" w:space="0" w:color="auto"/>
              <w:left w:val="single" w:sz="6" w:space="0" w:color="808080"/>
              <w:bottom w:val="single" w:sz="6" w:space="0" w:color="auto"/>
              <w:right w:val="single" w:sz="6" w:space="0" w:color="808080"/>
            </w:tcBorders>
          </w:tcPr>
          <w:p w14:paraId="02F490A6" w14:textId="77777777" w:rsidR="004375CD" w:rsidRDefault="004375CD">
            <w:pPr>
              <w:autoSpaceDE w:val="0"/>
              <w:autoSpaceDN w:val="0"/>
              <w:adjustRightInd w:val="0"/>
              <w:jc w:val="center"/>
              <w:rPr>
                <w:color w:val="000000"/>
                <w:sz w:val="16"/>
                <w:szCs w:val="16"/>
              </w:rPr>
            </w:pPr>
            <w:proofErr w:type="spellStart"/>
            <w:r>
              <w:rPr>
                <w:color w:val="000000"/>
                <w:sz w:val="16"/>
                <w:szCs w:val="16"/>
              </w:rPr>
              <w:t>kpl</w:t>
            </w:r>
            <w:proofErr w:type="spellEnd"/>
          </w:p>
        </w:tc>
        <w:tc>
          <w:tcPr>
            <w:tcW w:w="1166" w:type="dxa"/>
            <w:tcBorders>
              <w:top w:val="single" w:sz="6" w:space="0" w:color="auto"/>
              <w:left w:val="single" w:sz="6" w:space="0" w:color="808080"/>
              <w:bottom w:val="single" w:sz="6" w:space="0" w:color="auto"/>
              <w:right w:val="single" w:sz="6" w:space="0" w:color="808080"/>
            </w:tcBorders>
          </w:tcPr>
          <w:p w14:paraId="7B5DD4A4"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59B39B74" w14:textId="77777777" w:rsidR="004375CD" w:rsidRDefault="004375CD">
            <w:pPr>
              <w:autoSpaceDE w:val="0"/>
              <w:autoSpaceDN w:val="0"/>
              <w:adjustRightInd w:val="0"/>
              <w:jc w:val="right"/>
              <w:rPr>
                <w:color w:val="000000"/>
                <w:sz w:val="16"/>
                <w:szCs w:val="16"/>
              </w:rPr>
            </w:pPr>
            <w:r>
              <w:rPr>
                <w:color w:val="000000"/>
                <w:sz w:val="16"/>
                <w:szCs w:val="16"/>
              </w:rPr>
              <w:t>5 400,00</w:t>
            </w:r>
          </w:p>
        </w:tc>
        <w:tc>
          <w:tcPr>
            <w:tcW w:w="1404" w:type="dxa"/>
            <w:tcBorders>
              <w:top w:val="single" w:sz="6" w:space="0" w:color="auto"/>
              <w:left w:val="single" w:sz="6" w:space="0" w:color="808080"/>
              <w:bottom w:val="single" w:sz="6" w:space="0" w:color="auto"/>
              <w:right w:val="single" w:sz="6" w:space="0" w:color="808080"/>
            </w:tcBorders>
          </w:tcPr>
          <w:p w14:paraId="5A5F9611" w14:textId="77777777" w:rsidR="004375CD" w:rsidRDefault="004375CD">
            <w:pPr>
              <w:autoSpaceDE w:val="0"/>
              <w:autoSpaceDN w:val="0"/>
              <w:adjustRightInd w:val="0"/>
              <w:jc w:val="right"/>
              <w:rPr>
                <w:color w:val="000000"/>
                <w:sz w:val="16"/>
                <w:szCs w:val="16"/>
              </w:rPr>
            </w:pPr>
            <w:r>
              <w:rPr>
                <w:color w:val="000000"/>
                <w:sz w:val="16"/>
                <w:szCs w:val="16"/>
              </w:rPr>
              <w:t>5 400,00</w:t>
            </w:r>
          </w:p>
        </w:tc>
      </w:tr>
      <w:tr w:rsidR="004375CD" w14:paraId="6306526D" w14:textId="77777777" w:rsidTr="004375CD">
        <w:tblPrEx>
          <w:tblCellMar>
            <w:top w:w="0" w:type="dxa"/>
            <w:bottom w:w="0" w:type="dxa"/>
          </w:tblCellMar>
        </w:tblPrEx>
        <w:trPr>
          <w:trHeight w:val="247"/>
        </w:trPr>
        <w:tc>
          <w:tcPr>
            <w:tcW w:w="379" w:type="dxa"/>
            <w:tcBorders>
              <w:top w:val="nil"/>
              <w:left w:val="nil"/>
              <w:bottom w:val="nil"/>
              <w:right w:val="nil"/>
            </w:tcBorders>
          </w:tcPr>
          <w:p w14:paraId="2D6E32C5"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779E6882"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131C453B" w14:textId="77777777" w:rsidR="004375CD" w:rsidRDefault="004375CD">
            <w:pPr>
              <w:autoSpaceDE w:val="0"/>
              <w:autoSpaceDN w:val="0"/>
              <w:adjustRightInd w:val="0"/>
              <w:rPr>
                <w:color w:val="008000"/>
                <w:sz w:val="16"/>
                <w:szCs w:val="16"/>
              </w:rPr>
            </w:pPr>
            <w:r>
              <w:rPr>
                <w:color w:val="008000"/>
                <w:sz w:val="16"/>
                <w:szCs w:val="16"/>
              </w:rPr>
              <w:t>včetně příplatku za každý den použití</w:t>
            </w:r>
          </w:p>
        </w:tc>
        <w:tc>
          <w:tcPr>
            <w:tcW w:w="535" w:type="dxa"/>
            <w:tcBorders>
              <w:top w:val="single" w:sz="6" w:space="0" w:color="auto"/>
              <w:left w:val="nil"/>
              <w:bottom w:val="nil"/>
              <w:right w:val="nil"/>
            </w:tcBorders>
          </w:tcPr>
          <w:p w14:paraId="3E98A19B"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007C817E"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43806B81"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30A91E90" w14:textId="77777777" w:rsidR="004375CD" w:rsidRDefault="004375CD">
            <w:pPr>
              <w:autoSpaceDE w:val="0"/>
              <w:autoSpaceDN w:val="0"/>
              <w:adjustRightInd w:val="0"/>
              <w:jc w:val="right"/>
              <w:rPr>
                <w:color w:val="008000"/>
                <w:sz w:val="16"/>
                <w:szCs w:val="16"/>
              </w:rPr>
            </w:pPr>
          </w:p>
        </w:tc>
      </w:tr>
      <w:tr w:rsidR="004375CD" w14:paraId="563CF39A"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049510D1" w14:textId="77777777" w:rsidR="004375CD" w:rsidRDefault="004375CD">
            <w:pPr>
              <w:autoSpaceDE w:val="0"/>
              <w:autoSpaceDN w:val="0"/>
              <w:adjustRightInd w:val="0"/>
              <w:jc w:val="right"/>
              <w:rPr>
                <w:color w:val="000000"/>
                <w:sz w:val="16"/>
                <w:szCs w:val="16"/>
              </w:rPr>
            </w:pPr>
            <w:r>
              <w:rPr>
                <w:color w:val="000000"/>
                <w:sz w:val="16"/>
                <w:szCs w:val="16"/>
              </w:rPr>
              <w:t>4</w:t>
            </w:r>
          </w:p>
        </w:tc>
        <w:tc>
          <w:tcPr>
            <w:tcW w:w="1387" w:type="dxa"/>
            <w:tcBorders>
              <w:top w:val="single" w:sz="6" w:space="0" w:color="auto"/>
              <w:left w:val="single" w:sz="6" w:space="0" w:color="808080"/>
              <w:bottom w:val="single" w:sz="6" w:space="0" w:color="auto"/>
              <w:right w:val="single" w:sz="6" w:space="0" w:color="808080"/>
            </w:tcBorders>
          </w:tcPr>
          <w:p w14:paraId="65B2E702" w14:textId="77777777" w:rsidR="004375CD" w:rsidRDefault="004375CD">
            <w:pPr>
              <w:autoSpaceDE w:val="0"/>
              <w:autoSpaceDN w:val="0"/>
              <w:adjustRightInd w:val="0"/>
              <w:rPr>
                <w:color w:val="000000"/>
                <w:sz w:val="16"/>
                <w:szCs w:val="16"/>
              </w:rPr>
            </w:pPr>
            <w:r>
              <w:rPr>
                <w:color w:val="000000"/>
                <w:sz w:val="16"/>
                <w:szCs w:val="16"/>
              </w:rPr>
              <w:t>ON03</w:t>
            </w:r>
          </w:p>
        </w:tc>
        <w:tc>
          <w:tcPr>
            <w:tcW w:w="6987" w:type="dxa"/>
            <w:tcBorders>
              <w:top w:val="single" w:sz="6" w:space="0" w:color="auto"/>
              <w:left w:val="single" w:sz="6" w:space="0" w:color="808080"/>
              <w:bottom w:val="single" w:sz="6" w:space="0" w:color="auto"/>
              <w:right w:val="single" w:sz="6" w:space="0" w:color="808080"/>
            </w:tcBorders>
          </w:tcPr>
          <w:p w14:paraId="1B5523B3" w14:textId="77777777" w:rsidR="004375CD" w:rsidRDefault="004375CD">
            <w:pPr>
              <w:autoSpaceDE w:val="0"/>
              <w:autoSpaceDN w:val="0"/>
              <w:adjustRightInd w:val="0"/>
              <w:rPr>
                <w:color w:val="000000"/>
                <w:sz w:val="16"/>
                <w:szCs w:val="16"/>
              </w:rPr>
            </w:pPr>
            <w:r>
              <w:rPr>
                <w:color w:val="000000"/>
                <w:sz w:val="16"/>
                <w:szCs w:val="16"/>
              </w:rPr>
              <w:t>Náklady vzniklé v souvislosti s realizací stavby</w:t>
            </w:r>
          </w:p>
        </w:tc>
        <w:tc>
          <w:tcPr>
            <w:tcW w:w="535" w:type="dxa"/>
            <w:tcBorders>
              <w:top w:val="single" w:sz="6" w:space="0" w:color="auto"/>
              <w:left w:val="single" w:sz="6" w:space="0" w:color="808080"/>
              <w:bottom w:val="single" w:sz="6" w:space="0" w:color="auto"/>
              <w:right w:val="single" w:sz="6" w:space="0" w:color="808080"/>
            </w:tcBorders>
          </w:tcPr>
          <w:p w14:paraId="2C475A0D" w14:textId="77777777" w:rsidR="004375CD" w:rsidRDefault="004375CD">
            <w:pPr>
              <w:autoSpaceDE w:val="0"/>
              <w:autoSpaceDN w:val="0"/>
              <w:adjustRightInd w:val="0"/>
              <w:jc w:val="center"/>
              <w:rPr>
                <w:color w:val="000000"/>
                <w:sz w:val="16"/>
                <w:szCs w:val="16"/>
              </w:rPr>
            </w:pPr>
            <w:proofErr w:type="spellStart"/>
            <w:r>
              <w:rPr>
                <w:color w:val="000000"/>
                <w:sz w:val="16"/>
                <w:szCs w:val="16"/>
              </w:rPr>
              <w:t>kpl</w:t>
            </w:r>
            <w:proofErr w:type="spellEnd"/>
          </w:p>
        </w:tc>
        <w:tc>
          <w:tcPr>
            <w:tcW w:w="1166" w:type="dxa"/>
            <w:tcBorders>
              <w:top w:val="single" w:sz="6" w:space="0" w:color="auto"/>
              <w:left w:val="single" w:sz="6" w:space="0" w:color="808080"/>
              <w:bottom w:val="single" w:sz="6" w:space="0" w:color="auto"/>
              <w:right w:val="single" w:sz="6" w:space="0" w:color="808080"/>
            </w:tcBorders>
          </w:tcPr>
          <w:p w14:paraId="48567E43"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3936AC81" w14:textId="77777777" w:rsidR="004375CD" w:rsidRDefault="004375CD">
            <w:pPr>
              <w:autoSpaceDE w:val="0"/>
              <w:autoSpaceDN w:val="0"/>
              <w:adjustRightInd w:val="0"/>
              <w:jc w:val="right"/>
              <w:rPr>
                <w:color w:val="000000"/>
                <w:sz w:val="16"/>
                <w:szCs w:val="16"/>
              </w:rPr>
            </w:pPr>
            <w:r>
              <w:rPr>
                <w:color w:val="000000"/>
                <w:sz w:val="16"/>
                <w:szCs w:val="16"/>
              </w:rPr>
              <w:t>2 160,00</w:t>
            </w:r>
          </w:p>
        </w:tc>
        <w:tc>
          <w:tcPr>
            <w:tcW w:w="1404" w:type="dxa"/>
            <w:tcBorders>
              <w:top w:val="single" w:sz="6" w:space="0" w:color="auto"/>
              <w:left w:val="single" w:sz="6" w:space="0" w:color="808080"/>
              <w:bottom w:val="single" w:sz="6" w:space="0" w:color="auto"/>
              <w:right w:val="single" w:sz="6" w:space="0" w:color="808080"/>
            </w:tcBorders>
          </w:tcPr>
          <w:p w14:paraId="01849461" w14:textId="77777777" w:rsidR="004375CD" w:rsidRDefault="004375CD">
            <w:pPr>
              <w:autoSpaceDE w:val="0"/>
              <w:autoSpaceDN w:val="0"/>
              <w:adjustRightInd w:val="0"/>
              <w:jc w:val="right"/>
              <w:rPr>
                <w:color w:val="000000"/>
                <w:sz w:val="16"/>
                <w:szCs w:val="16"/>
              </w:rPr>
            </w:pPr>
            <w:r>
              <w:rPr>
                <w:color w:val="000000"/>
                <w:sz w:val="16"/>
                <w:szCs w:val="16"/>
              </w:rPr>
              <w:t>2 160,00</w:t>
            </w:r>
          </w:p>
        </w:tc>
      </w:tr>
      <w:tr w:rsidR="004375CD" w14:paraId="3BEDA36F" w14:textId="77777777" w:rsidTr="004375CD">
        <w:tblPrEx>
          <w:tblCellMar>
            <w:top w:w="0" w:type="dxa"/>
            <w:bottom w:w="0" w:type="dxa"/>
          </w:tblCellMar>
        </w:tblPrEx>
        <w:trPr>
          <w:trHeight w:val="247"/>
        </w:trPr>
        <w:tc>
          <w:tcPr>
            <w:tcW w:w="379" w:type="dxa"/>
            <w:tcBorders>
              <w:top w:val="nil"/>
              <w:left w:val="nil"/>
              <w:bottom w:val="nil"/>
              <w:right w:val="nil"/>
            </w:tcBorders>
          </w:tcPr>
          <w:p w14:paraId="7B5A34C8"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4EA7E028"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194F2FFB" w14:textId="77777777" w:rsidR="004375CD" w:rsidRDefault="004375CD">
            <w:pPr>
              <w:autoSpaceDE w:val="0"/>
              <w:autoSpaceDN w:val="0"/>
              <w:adjustRightInd w:val="0"/>
              <w:rPr>
                <w:color w:val="008000"/>
                <w:sz w:val="16"/>
                <w:szCs w:val="16"/>
              </w:rPr>
            </w:pPr>
            <w:r>
              <w:rPr>
                <w:color w:val="008000"/>
                <w:sz w:val="16"/>
                <w:szCs w:val="16"/>
              </w:rPr>
              <w:t>Udržování komunikací</w:t>
            </w:r>
          </w:p>
        </w:tc>
        <w:tc>
          <w:tcPr>
            <w:tcW w:w="535" w:type="dxa"/>
            <w:tcBorders>
              <w:top w:val="single" w:sz="6" w:space="0" w:color="auto"/>
              <w:left w:val="nil"/>
              <w:bottom w:val="nil"/>
              <w:right w:val="nil"/>
            </w:tcBorders>
          </w:tcPr>
          <w:p w14:paraId="0DF074AC"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5CB89EB5"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31AD76BF"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66B153ED" w14:textId="77777777" w:rsidR="004375CD" w:rsidRDefault="004375CD">
            <w:pPr>
              <w:autoSpaceDE w:val="0"/>
              <w:autoSpaceDN w:val="0"/>
              <w:adjustRightInd w:val="0"/>
              <w:jc w:val="right"/>
              <w:rPr>
                <w:color w:val="008000"/>
                <w:sz w:val="16"/>
                <w:szCs w:val="16"/>
              </w:rPr>
            </w:pPr>
          </w:p>
        </w:tc>
      </w:tr>
      <w:tr w:rsidR="004375CD" w14:paraId="10580E73" w14:textId="77777777" w:rsidTr="004375CD">
        <w:tblPrEx>
          <w:tblCellMar>
            <w:top w:w="0" w:type="dxa"/>
            <w:bottom w:w="0" w:type="dxa"/>
          </w:tblCellMar>
        </w:tblPrEx>
        <w:trPr>
          <w:trHeight w:val="247"/>
        </w:trPr>
        <w:tc>
          <w:tcPr>
            <w:tcW w:w="379" w:type="dxa"/>
            <w:tcBorders>
              <w:top w:val="nil"/>
              <w:left w:val="nil"/>
              <w:bottom w:val="nil"/>
              <w:right w:val="nil"/>
            </w:tcBorders>
          </w:tcPr>
          <w:p w14:paraId="26A3A83A"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6F7976CF"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21CFD6D1" w14:textId="77777777" w:rsidR="004375CD" w:rsidRDefault="004375CD">
            <w:pPr>
              <w:autoSpaceDE w:val="0"/>
              <w:autoSpaceDN w:val="0"/>
              <w:adjustRightInd w:val="0"/>
              <w:rPr>
                <w:color w:val="008000"/>
                <w:sz w:val="16"/>
                <w:szCs w:val="16"/>
              </w:rPr>
            </w:pPr>
            <w:r>
              <w:rPr>
                <w:color w:val="008000"/>
                <w:sz w:val="16"/>
                <w:szCs w:val="16"/>
              </w:rPr>
              <w:t>Zpracování fotodokumentace průběhu prací na stavbě,</w:t>
            </w:r>
          </w:p>
        </w:tc>
        <w:tc>
          <w:tcPr>
            <w:tcW w:w="535" w:type="dxa"/>
            <w:tcBorders>
              <w:top w:val="nil"/>
              <w:left w:val="nil"/>
              <w:bottom w:val="nil"/>
              <w:right w:val="nil"/>
            </w:tcBorders>
          </w:tcPr>
          <w:p w14:paraId="3D70CDE4" w14:textId="77777777" w:rsidR="004375CD" w:rsidRDefault="004375CD">
            <w:pPr>
              <w:autoSpaceDE w:val="0"/>
              <w:autoSpaceDN w:val="0"/>
              <w:adjustRightInd w:val="0"/>
              <w:jc w:val="right"/>
              <w:rPr>
                <w:color w:val="008000"/>
                <w:sz w:val="16"/>
                <w:szCs w:val="16"/>
              </w:rPr>
            </w:pPr>
          </w:p>
        </w:tc>
        <w:tc>
          <w:tcPr>
            <w:tcW w:w="1166" w:type="dxa"/>
            <w:tcBorders>
              <w:top w:val="nil"/>
              <w:left w:val="nil"/>
              <w:bottom w:val="nil"/>
              <w:right w:val="nil"/>
            </w:tcBorders>
          </w:tcPr>
          <w:p w14:paraId="2B9785FC" w14:textId="77777777" w:rsidR="004375CD" w:rsidRDefault="004375CD">
            <w:pPr>
              <w:autoSpaceDE w:val="0"/>
              <w:autoSpaceDN w:val="0"/>
              <w:adjustRightInd w:val="0"/>
              <w:jc w:val="right"/>
              <w:rPr>
                <w:color w:val="008000"/>
                <w:sz w:val="16"/>
                <w:szCs w:val="16"/>
              </w:rPr>
            </w:pPr>
          </w:p>
        </w:tc>
        <w:tc>
          <w:tcPr>
            <w:tcW w:w="1088" w:type="dxa"/>
            <w:tcBorders>
              <w:top w:val="nil"/>
              <w:left w:val="nil"/>
              <w:bottom w:val="nil"/>
              <w:right w:val="nil"/>
            </w:tcBorders>
          </w:tcPr>
          <w:p w14:paraId="6EFBEC6F"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51AA6100" w14:textId="77777777" w:rsidR="004375CD" w:rsidRDefault="004375CD">
            <w:pPr>
              <w:autoSpaceDE w:val="0"/>
              <w:autoSpaceDN w:val="0"/>
              <w:adjustRightInd w:val="0"/>
              <w:jc w:val="right"/>
              <w:rPr>
                <w:color w:val="008000"/>
                <w:sz w:val="16"/>
                <w:szCs w:val="16"/>
              </w:rPr>
            </w:pPr>
          </w:p>
        </w:tc>
      </w:tr>
      <w:tr w:rsidR="004375CD" w14:paraId="4B63BA60" w14:textId="77777777" w:rsidTr="004375CD">
        <w:tblPrEx>
          <w:tblCellMar>
            <w:top w:w="0" w:type="dxa"/>
            <w:bottom w:w="0" w:type="dxa"/>
          </w:tblCellMar>
        </w:tblPrEx>
        <w:trPr>
          <w:trHeight w:val="247"/>
        </w:trPr>
        <w:tc>
          <w:tcPr>
            <w:tcW w:w="379" w:type="dxa"/>
            <w:tcBorders>
              <w:top w:val="nil"/>
              <w:left w:val="nil"/>
              <w:bottom w:val="nil"/>
              <w:right w:val="nil"/>
            </w:tcBorders>
          </w:tcPr>
          <w:p w14:paraId="1D2F1644"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3275E2EE" w14:textId="77777777" w:rsidR="004375CD" w:rsidRDefault="004375CD">
            <w:pPr>
              <w:autoSpaceDE w:val="0"/>
              <w:autoSpaceDN w:val="0"/>
              <w:adjustRightInd w:val="0"/>
              <w:jc w:val="right"/>
              <w:rPr>
                <w:color w:val="000000"/>
                <w:sz w:val="16"/>
                <w:szCs w:val="16"/>
              </w:rPr>
            </w:pPr>
          </w:p>
        </w:tc>
        <w:tc>
          <w:tcPr>
            <w:tcW w:w="6987" w:type="dxa"/>
            <w:tcBorders>
              <w:top w:val="nil"/>
              <w:left w:val="nil"/>
              <w:bottom w:val="nil"/>
              <w:right w:val="nil"/>
            </w:tcBorders>
          </w:tcPr>
          <w:p w14:paraId="6F8F8F16" w14:textId="77777777" w:rsidR="004375CD" w:rsidRDefault="004375CD">
            <w:pPr>
              <w:autoSpaceDE w:val="0"/>
              <w:autoSpaceDN w:val="0"/>
              <w:adjustRightInd w:val="0"/>
              <w:rPr>
                <w:color w:val="008000"/>
                <w:sz w:val="16"/>
                <w:szCs w:val="16"/>
              </w:rPr>
            </w:pPr>
            <w:r>
              <w:rPr>
                <w:color w:val="008000"/>
                <w:sz w:val="16"/>
                <w:szCs w:val="16"/>
              </w:rPr>
              <w:t>Potřebná IČ</w:t>
            </w:r>
          </w:p>
        </w:tc>
        <w:tc>
          <w:tcPr>
            <w:tcW w:w="535" w:type="dxa"/>
            <w:tcBorders>
              <w:top w:val="nil"/>
              <w:left w:val="nil"/>
              <w:bottom w:val="nil"/>
              <w:right w:val="nil"/>
            </w:tcBorders>
          </w:tcPr>
          <w:p w14:paraId="71713BE5" w14:textId="77777777" w:rsidR="004375CD" w:rsidRDefault="004375CD">
            <w:pPr>
              <w:autoSpaceDE w:val="0"/>
              <w:autoSpaceDN w:val="0"/>
              <w:adjustRightInd w:val="0"/>
              <w:jc w:val="right"/>
              <w:rPr>
                <w:color w:val="008000"/>
                <w:sz w:val="16"/>
                <w:szCs w:val="16"/>
              </w:rPr>
            </w:pPr>
          </w:p>
        </w:tc>
        <w:tc>
          <w:tcPr>
            <w:tcW w:w="1166" w:type="dxa"/>
            <w:tcBorders>
              <w:top w:val="nil"/>
              <w:left w:val="nil"/>
              <w:bottom w:val="nil"/>
              <w:right w:val="nil"/>
            </w:tcBorders>
          </w:tcPr>
          <w:p w14:paraId="2013B89A" w14:textId="77777777" w:rsidR="004375CD" w:rsidRDefault="004375CD">
            <w:pPr>
              <w:autoSpaceDE w:val="0"/>
              <w:autoSpaceDN w:val="0"/>
              <w:adjustRightInd w:val="0"/>
              <w:jc w:val="right"/>
              <w:rPr>
                <w:color w:val="008000"/>
                <w:sz w:val="16"/>
                <w:szCs w:val="16"/>
              </w:rPr>
            </w:pPr>
          </w:p>
        </w:tc>
        <w:tc>
          <w:tcPr>
            <w:tcW w:w="1088" w:type="dxa"/>
            <w:tcBorders>
              <w:top w:val="nil"/>
              <w:left w:val="nil"/>
              <w:bottom w:val="nil"/>
              <w:right w:val="nil"/>
            </w:tcBorders>
          </w:tcPr>
          <w:p w14:paraId="2F9DC1E4" w14:textId="77777777" w:rsidR="004375CD" w:rsidRDefault="004375CD">
            <w:pPr>
              <w:autoSpaceDE w:val="0"/>
              <w:autoSpaceDN w:val="0"/>
              <w:adjustRightInd w:val="0"/>
              <w:jc w:val="right"/>
              <w:rPr>
                <w:color w:val="008000"/>
                <w:sz w:val="16"/>
                <w:szCs w:val="16"/>
              </w:rPr>
            </w:pPr>
          </w:p>
        </w:tc>
        <w:tc>
          <w:tcPr>
            <w:tcW w:w="1404" w:type="dxa"/>
            <w:tcBorders>
              <w:top w:val="nil"/>
              <w:left w:val="nil"/>
              <w:bottom w:val="nil"/>
              <w:right w:val="nil"/>
            </w:tcBorders>
          </w:tcPr>
          <w:p w14:paraId="5224086A" w14:textId="77777777" w:rsidR="004375CD" w:rsidRDefault="004375CD">
            <w:pPr>
              <w:autoSpaceDE w:val="0"/>
              <w:autoSpaceDN w:val="0"/>
              <w:adjustRightInd w:val="0"/>
              <w:jc w:val="right"/>
              <w:rPr>
                <w:color w:val="008000"/>
                <w:sz w:val="16"/>
                <w:szCs w:val="16"/>
              </w:rPr>
            </w:pPr>
          </w:p>
        </w:tc>
      </w:tr>
      <w:tr w:rsidR="004375CD" w14:paraId="4F0120F5"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4BF1D5FB" w14:textId="77777777" w:rsidR="004375CD" w:rsidRDefault="004375CD">
            <w:pPr>
              <w:autoSpaceDE w:val="0"/>
              <w:autoSpaceDN w:val="0"/>
              <w:adjustRightInd w:val="0"/>
              <w:jc w:val="right"/>
              <w:rPr>
                <w:color w:val="000000"/>
                <w:sz w:val="16"/>
                <w:szCs w:val="16"/>
              </w:rPr>
            </w:pPr>
            <w:r>
              <w:rPr>
                <w:color w:val="000000"/>
                <w:sz w:val="16"/>
                <w:szCs w:val="16"/>
              </w:rPr>
              <w:t>5</w:t>
            </w:r>
          </w:p>
        </w:tc>
        <w:tc>
          <w:tcPr>
            <w:tcW w:w="1387" w:type="dxa"/>
            <w:tcBorders>
              <w:top w:val="single" w:sz="6" w:space="0" w:color="auto"/>
              <w:left w:val="single" w:sz="6" w:space="0" w:color="808080"/>
              <w:bottom w:val="single" w:sz="6" w:space="0" w:color="auto"/>
              <w:right w:val="single" w:sz="6" w:space="0" w:color="808080"/>
            </w:tcBorders>
          </w:tcPr>
          <w:p w14:paraId="17AAE79C" w14:textId="77777777" w:rsidR="004375CD" w:rsidRDefault="004375CD">
            <w:pPr>
              <w:autoSpaceDE w:val="0"/>
              <w:autoSpaceDN w:val="0"/>
              <w:adjustRightInd w:val="0"/>
              <w:rPr>
                <w:color w:val="000000"/>
                <w:sz w:val="16"/>
                <w:szCs w:val="16"/>
              </w:rPr>
            </w:pPr>
            <w:r>
              <w:rPr>
                <w:color w:val="000000"/>
                <w:sz w:val="16"/>
                <w:szCs w:val="16"/>
              </w:rPr>
              <w:t>ON05</w:t>
            </w:r>
          </w:p>
        </w:tc>
        <w:tc>
          <w:tcPr>
            <w:tcW w:w="6987" w:type="dxa"/>
            <w:tcBorders>
              <w:top w:val="single" w:sz="6" w:space="0" w:color="auto"/>
              <w:left w:val="single" w:sz="6" w:space="0" w:color="808080"/>
              <w:bottom w:val="single" w:sz="6" w:space="0" w:color="auto"/>
              <w:right w:val="single" w:sz="6" w:space="0" w:color="808080"/>
            </w:tcBorders>
          </w:tcPr>
          <w:p w14:paraId="128414F4" w14:textId="77777777" w:rsidR="004375CD" w:rsidRDefault="004375CD">
            <w:pPr>
              <w:autoSpaceDE w:val="0"/>
              <w:autoSpaceDN w:val="0"/>
              <w:adjustRightInd w:val="0"/>
              <w:rPr>
                <w:color w:val="000000"/>
                <w:sz w:val="16"/>
                <w:szCs w:val="16"/>
              </w:rPr>
            </w:pPr>
            <w:r>
              <w:rPr>
                <w:color w:val="000000"/>
                <w:sz w:val="16"/>
                <w:szCs w:val="16"/>
              </w:rPr>
              <w:t>Vytýčení inženýrských sítí</w:t>
            </w:r>
          </w:p>
        </w:tc>
        <w:tc>
          <w:tcPr>
            <w:tcW w:w="535" w:type="dxa"/>
            <w:tcBorders>
              <w:top w:val="single" w:sz="6" w:space="0" w:color="auto"/>
              <w:left w:val="single" w:sz="6" w:space="0" w:color="808080"/>
              <w:bottom w:val="single" w:sz="6" w:space="0" w:color="auto"/>
              <w:right w:val="single" w:sz="6" w:space="0" w:color="808080"/>
            </w:tcBorders>
          </w:tcPr>
          <w:p w14:paraId="7024A0D7" w14:textId="77777777" w:rsidR="004375CD" w:rsidRDefault="004375CD">
            <w:pPr>
              <w:autoSpaceDE w:val="0"/>
              <w:autoSpaceDN w:val="0"/>
              <w:adjustRightInd w:val="0"/>
              <w:jc w:val="center"/>
              <w:rPr>
                <w:color w:val="000000"/>
                <w:sz w:val="16"/>
                <w:szCs w:val="16"/>
              </w:rPr>
            </w:pPr>
            <w:proofErr w:type="spellStart"/>
            <w:r>
              <w:rPr>
                <w:color w:val="000000"/>
                <w:sz w:val="16"/>
                <w:szCs w:val="16"/>
              </w:rPr>
              <w:t>kpl</w:t>
            </w:r>
            <w:proofErr w:type="spellEnd"/>
          </w:p>
        </w:tc>
        <w:tc>
          <w:tcPr>
            <w:tcW w:w="1166" w:type="dxa"/>
            <w:tcBorders>
              <w:top w:val="single" w:sz="6" w:space="0" w:color="auto"/>
              <w:left w:val="single" w:sz="6" w:space="0" w:color="808080"/>
              <w:bottom w:val="single" w:sz="6" w:space="0" w:color="auto"/>
              <w:right w:val="single" w:sz="6" w:space="0" w:color="808080"/>
            </w:tcBorders>
          </w:tcPr>
          <w:p w14:paraId="483B4DE4"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26281259" w14:textId="77777777" w:rsidR="004375CD" w:rsidRDefault="004375CD">
            <w:pPr>
              <w:autoSpaceDE w:val="0"/>
              <w:autoSpaceDN w:val="0"/>
              <w:adjustRightInd w:val="0"/>
              <w:jc w:val="right"/>
              <w:rPr>
                <w:color w:val="000000"/>
                <w:sz w:val="16"/>
                <w:szCs w:val="16"/>
              </w:rPr>
            </w:pPr>
            <w:r>
              <w:rPr>
                <w:color w:val="000000"/>
                <w:sz w:val="16"/>
                <w:szCs w:val="16"/>
              </w:rPr>
              <w:t>1 715,04</w:t>
            </w:r>
          </w:p>
        </w:tc>
        <w:tc>
          <w:tcPr>
            <w:tcW w:w="1404" w:type="dxa"/>
            <w:tcBorders>
              <w:top w:val="single" w:sz="6" w:space="0" w:color="auto"/>
              <w:left w:val="single" w:sz="6" w:space="0" w:color="808080"/>
              <w:bottom w:val="single" w:sz="6" w:space="0" w:color="auto"/>
              <w:right w:val="single" w:sz="6" w:space="0" w:color="808080"/>
            </w:tcBorders>
          </w:tcPr>
          <w:p w14:paraId="6A54B719" w14:textId="77777777" w:rsidR="004375CD" w:rsidRDefault="004375CD">
            <w:pPr>
              <w:autoSpaceDE w:val="0"/>
              <w:autoSpaceDN w:val="0"/>
              <w:adjustRightInd w:val="0"/>
              <w:jc w:val="right"/>
              <w:rPr>
                <w:color w:val="000000"/>
                <w:sz w:val="16"/>
                <w:szCs w:val="16"/>
              </w:rPr>
            </w:pPr>
            <w:r>
              <w:rPr>
                <w:color w:val="000000"/>
                <w:sz w:val="16"/>
                <w:szCs w:val="16"/>
              </w:rPr>
              <w:t>1 715,04</w:t>
            </w:r>
          </w:p>
        </w:tc>
      </w:tr>
      <w:tr w:rsidR="004375CD" w14:paraId="65B67FFA" w14:textId="77777777" w:rsidTr="004375CD">
        <w:tblPrEx>
          <w:tblCellMar>
            <w:top w:w="0" w:type="dxa"/>
            <w:bottom w:w="0" w:type="dxa"/>
          </w:tblCellMar>
        </w:tblPrEx>
        <w:trPr>
          <w:trHeight w:val="247"/>
        </w:trPr>
        <w:tc>
          <w:tcPr>
            <w:tcW w:w="379" w:type="dxa"/>
            <w:tcBorders>
              <w:top w:val="nil"/>
              <w:left w:val="nil"/>
              <w:bottom w:val="nil"/>
              <w:right w:val="nil"/>
            </w:tcBorders>
          </w:tcPr>
          <w:p w14:paraId="795A3FE6"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16526626"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72258290" w14:textId="77777777" w:rsidR="004375CD" w:rsidRDefault="004375CD">
            <w:pPr>
              <w:autoSpaceDE w:val="0"/>
              <w:autoSpaceDN w:val="0"/>
              <w:adjustRightInd w:val="0"/>
              <w:rPr>
                <w:color w:val="008000"/>
                <w:sz w:val="16"/>
                <w:szCs w:val="16"/>
              </w:rPr>
            </w:pPr>
            <w:r>
              <w:rPr>
                <w:color w:val="008000"/>
                <w:sz w:val="16"/>
                <w:szCs w:val="16"/>
              </w:rPr>
              <w:t>Vytyčení stávajících inženýrských sítí v celém prostoru stavby</w:t>
            </w:r>
          </w:p>
        </w:tc>
        <w:tc>
          <w:tcPr>
            <w:tcW w:w="535" w:type="dxa"/>
            <w:tcBorders>
              <w:top w:val="single" w:sz="6" w:space="0" w:color="auto"/>
              <w:left w:val="nil"/>
              <w:bottom w:val="nil"/>
              <w:right w:val="nil"/>
            </w:tcBorders>
          </w:tcPr>
          <w:p w14:paraId="240EC873"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662C9A40"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5826651C"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5401D789" w14:textId="77777777" w:rsidR="004375CD" w:rsidRDefault="004375CD">
            <w:pPr>
              <w:autoSpaceDE w:val="0"/>
              <w:autoSpaceDN w:val="0"/>
              <w:adjustRightInd w:val="0"/>
              <w:jc w:val="right"/>
              <w:rPr>
                <w:color w:val="008000"/>
                <w:sz w:val="16"/>
                <w:szCs w:val="16"/>
              </w:rPr>
            </w:pPr>
          </w:p>
        </w:tc>
      </w:tr>
      <w:tr w:rsidR="004375CD" w14:paraId="5D83276F"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single" w:sz="6" w:space="0" w:color="808080"/>
            </w:tcBorders>
          </w:tcPr>
          <w:p w14:paraId="25589887" w14:textId="77777777" w:rsidR="004375CD" w:rsidRDefault="004375CD">
            <w:pPr>
              <w:autoSpaceDE w:val="0"/>
              <w:autoSpaceDN w:val="0"/>
              <w:adjustRightInd w:val="0"/>
              <w:jc w:val="right"/>
              <w:rPr>
                <w:color w:val="000000"/>
                <w:sz w:val="16"/>
                <w:szCs w:val="16"/>
              </w:rPr>
            </w:pPr>
            <w:r>
              <w:rPr>
                <w:color w:val="000000"/>
                <w:sz w:val="16"/>
                <w:szCs w:val="16"/>
              </w:rPr>
              <w:t>6</w:t>
            </w:r>
          </w:p>
        </w:tc>
        <w:tc>
          <w:tcPr>
            <w:tcW w:w="1387" w:type="dxa"/>
            <w:tcBorders>
              <w:top w:val="single" w:sz="6" w:space="0" w:color="auto"/>
              <w:left w:val="single" w:sz="6" w:space="0" w:color="808080"/>
              <w:bottom w:val="single" w:sz="6" w:space="0" w:color="auto"/>
              <w:right w:val="single" w:sz="6" w:space="0" w:color="808080"/>
            </w:tcBorders>
          </w:tcPr>
          <w:p w14:paraId="52E02C70" w14:textId="77777777" w:rsidR="004375CD" w:rsidRDefault="004375CD">
            <w:pPr>
              <w:autoSpaceDE w:val="0"/>
              <w:autoSpaceDN w:val="0"/>
              <w:adjustRightInd w:val="0"/>
              <w:rPr>
                <w:color w:val="000000"/>
                <w:sz w:val="16"/>
                <w:szCs w:val="16"/>
              </w:rPr>
            </w:pPr>
            <w:r>
              <w:rPr>
                <w:color w:val="000000"/>
                <w:sz w:val="16"/>
                <w:szCs w:val="16"/>
              </w:rPr>
              <w:t>ON06</w:t>
            </w:r>
          </w:p>
        </w:tc>
        <w:tc>
          <w:tcPr>
            <w:tcW w:w="6987" w:type="dxa"/>
            <w:tcBorders>
              <w:top w:val="single" w:sz="6" w:space="0" w:color="auto"/>
              <w:left w:val="single" w:sz="6" w:space="0" w:color="808080"/>
              <w:bottom w:val="single" w:sz="6" w:space="0" w:color="auto"/>
              <w:right w:val="single" w:sz="6" w:space="0" w:color="808080"/>
            </w:tcBorders>
          </w:tcPr>
          <w:p w14:paraId="7D15A3C5" w14:textId="77777777" w:rsidR="004375CD" w:rsidRDefault="004375CD">
            <w:pPr>
              <w:autoSpaceDE w:val="0"/>
              <w:autoSpaceDN w:val="0"/>
              <w:adjustRightInd w:val="0"/>
              <w:rPr>
                <w:color w:val="000000"/>
                <w:sz w:val="16"/>
                <w:szCs w:val="16"/>
              </w:rPr>
            </w:pPr>
            <w:r>
              <w:rPr>
                <w:color w:val="000000"/>
                <w:sz w:val="16"/>
                <w:szCs w:val="16"/>
              </w:rPr>
              <w:t>Práce laboratoře</w:t>
            </w:r>
          </w:p>
        </w:tc>
        <w:tc>
          <w:tcPr>
            <w:tcW w:w="535" w:type="dxa"/>
            <w:tcBorders>
              <w:top w:val="single" w:sz="6" w:space="0" w:color="auto"/>
              <w:left w:val="single" w:sz="6" w:space="0" w:color="808080"/>
              <w:bottom w:val="single" w:sz="6" w:space="0" w:color="auto"/>
              <w:right w:val="single" w:sz="6" w:space="0" w:color="808080"/>
            </w:tcBorders>
          </w:tcPr>
          <w:p w14:paraId="4238A9AA" w14:textId="77777777" w:rsidR="004375CD" w:rsidRDefault="004375CD">
            <w:pPr>
              <w:autoSpaceDE w:val="0"/>
              <w:autoSpaceDN w:val="0"/>
              <w:adjustRightInd w:val="0"/>
              <w:jc w:val="center"/>
              <w:rPr>
                <w:color w:val="000000"/>
                <w:sz w:val="16"/>
                <w:szCs w:val="16"/>
              </w:rPr>
            </w:pPr>
            <w:r>
              <w:rPr>
                <w:color w:val="000000"/>
                <w:sz w:val="16"/>
                <w:szCs w:val="16"/>
              </w:rPr>
              <w:t>soubor</w:t>
            </w:r>
          </w:p>
        </w:tc>
        <w:tc>
          <w:tcPr>
            <w:tcW w:w="1166" w:type="dxa"/>
            <w:tcBorders>
              <w:top w:val="single" w:sz="6" w:space="0" w:color="auto"/>
              <w:left w:val="single" w:sz="6" w:space="0" w:color="808080"/>
              <w:bottom w:val="single" w:sz="6" w:space="0" w:color="auto"/>
              <w:right w:val="single" w:sz="6" w:space="0" w:color="808080"/>
            </w:tcBorders>
          </w:tcPr>
          <w:p w14:paraId="12D1A438" w14:textId="77777777" w:rsidR="004375CD" w:rsidRDefault="004375CD">
            <w:pPr>
              <w:autoSpaceDE w:val="0"/>
              <w:autoSpaceDN w:val="0"/>
              <w:adjustRightInd w:val="0"/>
              <w:jc w:val="right"/>
              <w:rPr>
                <w:color w:val="000000"/>
                <w:sz w:val="16"/>
                <w:szCs w:val="16"/>
              </w:rPr>
            </w:pPr>
            <w:r>
              <w:rPr>
                <w:color w:val="000000"/>
                <w:sz w:val="16"/>
                <w:szCs w:val="16"/>
              </w:rPr>
              <w:t>1,00000</w:t>
            </w:r>
          </w:p>
        </w:tc>
        <w:tc>
          <w:tcPr>
            <w:tcW w:w="1088" w:type="dxa"/>
            <w:tcBorders>
              <w:top w:val="single" w:sz="6" w:space="0" w:color="auto"/>
              <w:left w:val="single" w:sz="6" w:space="0" w:color="808080"/>
              <w:bottom w:val="single" w:sz="6" w:space="0" w:color="auto"/>
              <w:right w:val="single" w:sz="6" w:space="0" w:color="808080"/>
            </w:tcBorders>
            <w:shd w:val="solid" w:color="99CCFF" w:fill="auto"/>
          </w:tcPr>
          <w:p w14:paraId="0F95BA6F" w14:textId="77777777" w:rsidR="004375CD" w:rsidRDefault="004375CD">
            <w:pPr>
              <w:autoSpaceDE w:val="0"/>
              <w:autoSpaceDN w:val="0"/>
              <w:adjustRightInd w:val="0"/>
              <w:jc w:val="right"/>
              <w:rPr>
                <w:color w:val="000000"/>
                <w:sz w:val="16"/>
                <w:szCs w:val="16"/>
              </w:rPr>
            </w:pPr>
            <w:r>
              <w:rPr>
                <w:color w:val="000000"/>
                <w:sz w:val="16"/>
                <w:szCs w:val="16"/>
              </w:rPr>
              <w:t>2 160,00</w:t>
            </w:r>
          </w:p>
        </w:tc>
        <w:tc>
          <w:tcPr>
            <w:tcW w:w="1404" w:type="dxa"/>
            <w:tcBorders>
              <w:top w:val="single" w:sz="6" w:space="0" w:color="auto"/>
              <w:left w:val="single" w:sz="6" w:space="0" w:color="808080"/>
              <w:bottom w:val="single" w:sz="6" w:space="0" w:color="auto"/>
              <w:right w:val="single" w:sz="6" w:space="0" w:color="808080"/>
            </w:tcBorders>
          </w:tcPr>
          <w:p w14:paraId="7E1DEFBD" w14:textId="77777777" w:rsidR="004375CD" w:rsidRDefault="004375CD">
            <w:pPr>
              <w:autoSpaceDE w:val="0"/>
              <w:autoSpaceDN w:val="0"/>
              <w:adjustRightInd w:val="0"/>
              <w:jc w:val="right"/>
              <w:rPr>
                <w:color w:val="000000"/>
                <w:sz w:val="16"/>
                <w:szCs w:val="16"/>
              </w:rPr>
            </w:pPr>
            <w:r>
              <w:rPr>
                <w:color w:val="000000"/>
                <w:sz w:val="16"/>
                <w:szCs w:val="16"/>
              </w:rPr>
              <w:t>2 160,00</w:t>
            </w:r>
          </w:p>
        </w:tc>
      </w:tr>
      <w:tr w:rsidR="004375CD" w14:paraId="51EBE62B" w14:textId="77777777" w:rsidTr="004375CD">
        <w:tblPrEx>
          <w:tblCellMar>
            <w:top w:w="0" w:type="dxa"/>
            <w:bottom w:w="0" w:type="dxa"/>
          </w:tblCellMar>
        </w:tblPrEx>
        <w:trPr>
          <w:trHeight w:val="247"/>
        </w:trPr>
        <w:tc>
          <w:tcPr>
            <w:tcW w:w="379" w:type="dxa"/>
            <w:tcBorders>
              <w:top w:val="nil"/>
              <w:left w:val="nil"/>
              <w:bottom w:val="nil"/>
              <w:right w:val="nil"/>
            </w:tcBorders>
          </w:tcPr>
          <w:p w14:paraId="0B8CBE3F" w14:textId="77777777" w:rsidR="004375CD" w:rsidRDefault="004375CD">
            <w:pPr>
              <w:autoSpaceDE w:val="0"/>
              <w:autoSpaceDN w:val="0"/>
              <w:adjustRightInd w:val="0"/>
              <w:jc w:val="right"/>
              <w:rPr>
                <w:color w:val="000000"/>
                <w:sz w:val="16"/>
                <w:szCs w:val="16"/>
              </w:rPr>
            </w:pPr>
          </w:p>
        </w:tc>
        <w:tc>
          <w:tcPr>
            <w:tcW w:w="1387" w:type="dxa"/>
            <w:tcBorders>
              <w:top w:val="nil"/>
              <w:left w:val="nil"/>
              <w:bottom w:val="nil"/>
              <w:right w:val="nil"/>
            </w:tcBorders>
          </w:tcPr>
          <w:p w14:paraId="316B2019" w14:textId="77777777" w:rsidR="004375CD" w:rsidRDefault="004375CD">
            <w:pPr>
              <w:autoSpaceDE w:val="0"/>
              <w:autoSpaceDN w:val="0"/>
              <w:adjustRightInd w:val="0"/>
              <w:jc w:val="right"/>
              <w:rPr>
                <w:color w:val="000000"/>
                <w:sz w:val="16"/>
                <w:szCs w:val="16"/>
              </w:rPr>
            </w:pPr>
          </w:p>
        </w:tc>
        <w:tc>
          <w:tcPr>
            <w:tcW w:w="6987" w:type="dxa"/>
            <w:tcBorders>
              <w:top w:val="single" w:sz="6" w:space="0" w:color="auto"/>
              <w:left w:val="nil"/>
              <w:bottom w:val="nil"/>
              <w:right w:val="nil"/>
            </w:tcBorders>
          </w:tcPr>
          <w:p w14:paraId="75BB352C" w14:textId="77777777" w:rsidR="004375CD" w:rsidRDefault="004375CD">
            <w:pPr>
              <w:autoSpaceDE w:val="0"/>
              <w:autoSpaceDN w:val="0"/>
              <w:adjustRightInd w:val="0"/>
              <w:rPr>
                <w:color w:val="008000"/>
                <w:sz w:val="16"/>
                <w:szCs w:val="16"/>
              </w:rPr>
            </w:pPr>
            <w:r>
              <w:rPr>
                <w:color w:val="008000"/>
                <w:sz w:val="16"/>
                <w:szCs w:val="16"/>
              </w:rPr>
              <w:t>Hutnící zkoušky</w:t>
            </w:r>
          </w:p>
        </w:tc>
        <w:tc>
          <w:tcPr>
            <w:tcW w:w="535" w:type="dxa"/>
            <w:tcBorders>
              <w:top w:val="single" w:sz="6" w:space="0" w:color="auto"/>
              <w:left w:val="nil"/>
              <w:bottom w:val="nil"/>
              <w:right w:val="nil"/>
            </w:tcBorders>
          </w:tcPr>
          <w:p w14:paraId="29F3CDE0" w14:textId="77777777" w:rsidR="004375CD" w:rsidRDefault="004375CD">
            <w:pPr>
              <w:autoSpaceDE w:val="0"/>
              <w:autoSpaceDN w:val="0"/>
              <w:adjustRightInd w:val="0"/>
              <w:jc w:val="right"/>
              <w:rPr>
                <w:color w:val="008000"/>
                <w:sz w:val="16"/>
                <w:szCs w:val="16"/>
              </w:rPr>
            </w:pPr>
          </w:p>
        </w:tc>
        <w:tc>
          <w:tcPr>
            <w:tcW w:w="1166" w:type="dxa"/>
            <w:tcBorders>
              <w:top w:val="single" w:sz="6" w:space="0" w:color="auto"/>
              <w:left w:val="nil"/>
              <w:bottom w:val="nil"/>
              <w:right w:val="nil"/>
            </w:tcBorders>
          </w:tcPr>
          <w:p w14:paraId="092DCBA4" w14:textId="77777777" w:rsidR="004375CD" w:rsidRDefault="004375CD">
            <w:pPr>
              <w:autoSpaceDE w:val="0"/>
              <w:autoSpaceDN w:val="0"/>
              <w:adjustRightInd w:val="0"/>
              <w:jc w:val="right"/>
              <w:rPr>
                <w:color w:val="008000"/>
                <w:sz w:val="16"/>
                <w:szCs w:val="16"/>
              </w:rPr>
            </w:pPr>
          </w:p>
        </w:tc>
        <w:tc>
          <w:tcPr>
            <w:tcW w:w="1088" w:type="dxa"/>
            <w:tcBorders>
              <w:top w:val="single" w:sz="6" w:space="0" w:color="auto"/>
              <w:left w:val="nil"/>
              <w:bottom w:val="nil"/>
              <w:right w:val="nil"/>
            </w:tcBorders>
          </w:tcPr>
          <w:p w14:paraId="3CEA0E12" w14:textId="77777777" w:rsidR="004375CD" w:rsidRDefault="004375CD">
            <w:pPr>
              <w:autoSpaceDE w:val="0"/>
              <w:autoSpaceDN w:val="0"/>
              <w:adjustRightInd w:val="0"/>
              <w:jc w:val="right"/>
              <w:rPr>
                <w:color w:val="008000"/>
                <w:sz w:val="16"/>
                <w:szCs w:val="16"/>
              </w:rPr>
            </w:pPr>
          </w:p>
        </w:tc>
        <w:tc>
          <w:tcPr>
            <w:tcW w:w="1404" w:type="dxa"/>
            <w:tcBorders>
              <w:top w:val="single" w:sz="6" w:space="0" w:color="auto"/>
              <w:left w:val="nil"/>
              <w:bottom w:val="nil"/>
              <w:right w:val="nil"/>
            </w:tcBorders>
          </w:tcPr>
          <w:p w14:paraId="7A2AAAEB" w14:textId="77777777" w:rsidR="004375CD" w:rsidRDefault="004375CD">
            <w:pPr>
              <w:autoSpaceDE w:val="0"/>
              <w:autoSpaceDN w:val="0"/>
              <w:adjustRightInd w:val="0"/>
              <w:jc w:val="right"/>
              <w:rPr>
                <w:color w:val="008000"/>
                <w:sz w:val="16"/>
                <w:szCs w:val="16"/>
              </w:rPr>
            </w:pPr>
          </w:p>
        </w:tc>
      </w:tr>
      <w:tr w:rsidR="004375CD" w14:paraId="7C97BC88" w14:textId="77777777" w:rsidTr="004375CD">
        <w:tblPrEx>
          <w:tblCellMar>
            <w:top w:w="0" w:type="dxa"/>
            <w:bottom w:w="0" w:type="dxa"/>
          </w:tblCellMar>
        </w:tblPrEx>
        <w:trPr>
          <w:trHeight w:val="247"/>
        </w:trPr>
        <w:tc>
          <w:tcPr>
            <w:tcW w:w="379" w:type="dxa"/>
            <w:tcBorders>
              <w:top w:val="nil"/>
              <w:left w:val="nil"/>
              <w:bottom w:val="nil"/>
              <w:right w:val="nil"/>
            </w:tcBorders>
          </w:tcPr>
          <w:p w14:paraId="61E9CF91" w14:textId="77777777" w:rsidR="004375CD" w:rsidRDefault="004375CD">
            <w:pPr>
              <w:autoSpaceDE w:val="0"/>
              <w:autoSpaceDN w:val="0"/>
              <w:adjustRightInd w:val="0"/>
              <w:jc w:val="right"/>
              <w:rPr>
                <w:color w:val="000000"/>
              </w:rPr>
            </w:pPr>
          </w:p>
        </w:tc>
        <w:tc>
          <w:tcPr>
            <w:tcW w:w="1387" w:type="dxa"/>
            <w:tcBorders>
              <w:top w:val="nil"/>
              <w:left w:val="nil"/>
              <w:bottom w:val="nil"/>
              <w:right w:val="nil"/>
            </w:tcBorders>
          </w:tcPr>
          <w:p w14:paraId="61CCE69C" w14:textId="77777777" w:rsidR="004375CD" w:rsidRDefault="004375CD">
            <w:pPr>
              <w:autoSpaceDE w:val="0"/>
              <w:autoSpaceDN w:val="0"/>
              <w:adjustRightInd w:val="0"/>
              <w:jc w:val="right"/>
              <w:rPr>
                <w:color w:val="000000"/>
              </w:rPr>
            </w:pPr>
          </w:p>
        </w:tc>
        <w:tc>
          <w:tcPr>
            <w:tcW w:w="6987" w:type="dxa"/>
            <w:tcBorders>
              <w:top w:val="nil"/>
              <w:left w:val="nil"/>
              <w:bottom w:val="nil"/>
              <w:right w:val="nil"/>
            </w:tcBorders>
          </w:tcPr>
          <w:p w14:paraId="0CB7CEF5" w14:textId="77777777" w:rsidR="004375CD" w:rsidRDefault="004375CD">
            <w:pPr>
              <w:autoSpaceDE w:val="0"/>
              <w:autoSpaceDN w:val="0"/>
              <w:adjustRightInd w:val="0"/>
              <w:rPr>
                <w:color w:val="000000"/>
              </w:rPr>
            </w:pPr>
          </w:p>
        </w:tc>
        <w:tc>
          <w:tcPr>
            <w:tcW w:w="535" w:type="dxa"/>
            <w:tcBorders>
              <w:top w:val="nil"/>
              <w:left w:val="nil"/>
              <w:bottom w:val="nil"/>
              <w:right w:val="nil"/>
            </w:tcBorders>
          </w:tcPr>
          <w:p w14:paraId="028B5025" w14:textId="77777777" w:rsidR="004375CD" w:rsidRDefault="004375CD">
            <w:pPr>
              <w:autoSpaceDE w:val="0"/>
              <w:autoSpaceDN w:val="0"/>
              <w:adjustRightInd w:val="0"/>
              <w:jc w:val="center"/>
              <w:rPr>
                <w:color w:val="000000"/>
              </w:rPr>
            </w:pPr>
          </w:p>
        </w:tc>
        <w:tc>
          <w:tcPr>
            <w:tcW w:w="1166" w:type="dxa"/>
            <w:tcBorders>
              <w:top w:val="nil"/>
              <w:left w:val="nil"/>
              <w:bottom w:val="nil"/>
              <w:right w:val="nil"/>
            </w:tcBorders>
          </w:tcPr>
          <w:p w14:paraId="358E4554" w14:textId="77777777" w:rsidR="004375CD" w:rsidRDefault="004375CD">
            <w:pPr>
              <w:autoSpaceDE w:val="0"/>
              <w:autoSpaceDN w:val="0"/>
              <w:adjustRightInd w:val="0"/>
              <w:jc w:val="right"/>
              <w:rPr>
                <w:color w:val="000000"/>
              </w:rPr>
            </w:pPr>
          </w:p>
        </w:tc>
        <w:tc>
          <w:tcPr>
            <w:tcW w:w="1088" w:type="dxa"/>
            <w:tcBorders>
              <w:top w:val="nil"/>
              <w:left w:val="nil"/>
              <w:bottom w:val="nil"/>
              <w:right w:val="nil"/>
            </w:tcBorders>
          </w:tcPr>
          <w:p w14:paraId="2E066F9A" w14:textId="77777777" w:rsidR="004375CD" w:rsidRDefault="004375CD">
            <w:pPr>
              <w:autoSpaceDE w:val="0"/>
              <w:autoSpaceDN w:val="0"/>
              <w:adjustRightInd w:val="0"/>
              <w:jc w:val="right"/>
              <w:rPr>
                <w:color w:val="000000"/>
              </w:rPr>
            </w:pPr>
          </w:p>
        </w:tc>
        <w:tc>
          <w:tcPr>
            <w:tcW w:w="1404" w:type="dxa"/>
            <w:tcBorders>
              <w:top w:val="nil"/>
              <w:left w:val="nil"/>
              <w:bottom w:val="nil"/>
              <w:right w:val="nil"/>
            </w:tcBorders>
          </w:tcPr>
          <w:p w14:paraId="47F42762" w14:textId="77777777" w:rsidR="004375CD" w:rsidRDefault="004375CD">
            <w:pPr>
              <w:autoSpaceDE w:val="0"/>
              <w:autoSpaceDN w:val="0"/>
              <w:adjustRightInd w:val="0"/>
              <w:jc w:val="right"/>
              <w:rPr>
                <w:color w:val="000000"/>
              </w:rPr>
            </w:pPr>
          </w:p>
        </w:tc>
      </w:tr>
      <w:tr w:rsidR="004375CD" w14:paraId="715609F6" w14:textId="77777777" w:rsidTr="004375CD">
        <w:tblPrEx>
          <w:tblCellMar>
            <w:top w:w="0" w:type="dxa"/>
            <w:bottom w:w="0" w:type="dxa"/>
          </w:tblCellMar>
        </w:tblPrEx>
        <w:trPr>
          <w:trHeight w:val="247"/>
        </w:trPr>
        <w:tc>
          <w:tcPr>
            <w:tcW w:w="379" w:type="dxa"/>
            <w:tcBorders>
              <w:top w:val="single" w:sz="6" w:space="0" w:color="auto"/>
              <w:left w:val="single" w:sz="6" w:space="0" w:color="auto"/>
              <w:bottom w:val="single" w:sz="6" w:space="0" w:color="auto"/>
              <w:right w:val="nil"/>
            </w:tcBorders>
            <w:shd w:val="solid" w:color="FFFFFF" w:fill="auto"/>
          </w:tcPr>
          <w:p w14:paraId="642896C1" w14:textId="77777777" w:rsidR="004375CD" w:rsidRDefault="004375CD">
            <w:pPr>
              <w:autoSpaceDE w:val="0"/>
              <w:autoSpaceDN w:val="0"/>
              <w:adjustRightInd w:val="0"/>
              <w:jc w:val="right"/>
              <w:rPr>
                <w:b/>
                <w:bCs/>
                <w:color w:val="000000"/>
              </w:rPr>
            </w:pPr>
          </w:p>
        </w:tc>
        <w:tc>
          <w:tcPr>
            <w:tcW w:w="1387" w:type="dxa"/>
            <w:tcBorders>
              <w:top w:val="single" w:sz="6" w:space="0" w:color="auto"/>
              <w:left w:val="nil"/>
              <w:bottom w:val="single" w:sz="6" w:space="0" w:color="auto"/>
              <w:right w:val="nil"/>
            </w:tcBorders>
            <w:shd w:val="solid" w:color="FFFFFF" w:fill="auto"/>
          </w:tcPr>
          <w:p w14:paraId="042C52F1" w14:textId="77777777" w:rsidR="004375CD" w:rsidRDefault="004375CD">
            <w:pPr>
              <w:autoSpaceDE w:val="0"/>
              <w:autoSpaceDN w:val="0"/>
              <w:adjustRightInd w:val="0"/>
              <w:rPr>
                <w:b/>
                <w:bCs/>
                <w:color w:val="000000"/>
              </w:rPr>
            </w:pPr>
            <w:r>
              <w:rPr>
                <w:b/>
                <w:bCs/>
                <w:color w:val="000000"/>
              </w:rPr>
              <w:t>Celkem</w:t>
            </w:r>
          </w:p>
        </w:tc>
        <w:tc>
          <w:tcPr>
            <w:tcW w:w="6987" w:type="dxa"/>
            <w:tcBorders>
              <w:top w:val="single" w:sz="6" w:space="0" w:color="auto"/>
              <w:left w:val="nil"/>
              <w:bottom w:val="single" w:sz="6" w:space="0" w:color="auto"/>
              <w:right w:val="nil"/>
            </w:tcBorders>
            <w:shd w:val="solid" w:color="FFFFFF" w:fill="auto"/>
          </w:tcPr>
          <w:p w14:paraId="33769F73" w14:textId="77777777" w:rsidR="004375CD" w:rsidRDefault="004375CD">
            <w:pPr>
              <w:autoSpaceDE w:val="0"/>
              <w:autoSpaceDN w:val="0"/>
              <w:adjustRightInd w:val="0"/>
              <w:rPr>
                <w:b/>
                <w:bCs/>
                <w:color w:val="000000"/>
              </w:rPr>
            </w:pPr>
          </w:p>
        </w:tc>
        <w:tc>
          <w:tcPr>
            <w:tcW w:w="535" w:type="dxa"/>
            <w:tcBorders>
              <w:top w:val="single" w:sz="6" w:space="0" w:color="auto"/>
              <w:left w:val="nil"/>
              <w:bottom w:val="single" w:sz="6" w:space="0" w:color="auto"/>
              <w:right w:val="nil"/>
            </w:tcBorders>
            <w:shd w:val="solid" w:color="FFFFFF" w:fill="auto"/>
          </w:tcPr>
          <w:p w14:paraId="68CFC595" w14:textId="77777777" w:rsidR="004375CD" w:rsidRDefault="004375CD">
            <w:pPr>
              <w:autoSpaceDE w:val="0"/>
              <w:autoSpaceDN w:val="0"/>
              <w:adjustRightInd w:val="0"/>
              <w:jc w:val="center"/>
              <w:rPr>
                <w:b/>
                <w:bCs/>
                <w:color w:val="000000"/>
              </w:rPr>
            </w:pPr>
          </w:p>
        </w:tc>
        <w:tc>
          <w:tcPr>
            <w:tcW w:w="1166" w:type="dxa"/>
            <w:tcBorders>
              <w:top w:val="single" w:sz="6" w:space="0" w:color="auto"/>
              <w:left w:val="nil"/>
              <w:bottom w:val="single" w:sz="6" w:space="0" w:color="auto"/>
              <w:right w:val="nil"/>
            </w:tcBorders>
            <w:shd w:val="solid" w:color="FFFFFF" w:fill="auto"/>
          </w:tcPr>
          <w:p w14:paraId="05DBD7EC" w14:textId="77777777" w:rsidR="004375CD" w:rsidRDefault="004375CD">
            <w:pPr>
              <w:autoSpaceDE w:val="0"/>
              <w:autoSpaceDN w:val="0"/>
              <w:adjustRightInd w:val="0"/>
              <w:jc w:val="right"/>
              <w:rPr>
                <w:b/>
                <w:bCs/>
                <w:color w:val="000000"/>
              </w:rPr>
            </w:pPr>
          </w:p>
        </w:tc>
        <w:tc>
          <w:tcPr>
            <w:tcW w:w="1088" w:type="dxa"/>
            <w:tcBorders>
              <w:top w:val="single" w:sz="6" w:space="0" w:color="auto"/>
              <w:left w:val="nil"/>
              <w:bottom w:val="single" w:sz="6" w:space="0" w:color="auto"/>
              <w:right w:val="nil"/>
            </w:tcBorders>
            <w:shd w:val="solid" w:color="FFFFFF" w:fill="auto"/>
          </w:tcPr>
          <w:p w14:paraId="5DF736B3" w14:textId="77777777" w:rsidR="004375CD" w:rsidRDefault="004375CD">
            <w:pPr>
              <w:autoSpaceDE w:val="0"/>
              <w:autoSpaceDN w:val="0"/>
              <w:adjustRightInd w:val="0"/>
              <w:jc w:val="right"/>
              <w:rPr>
                <w:b/>
                <w:bCs/>
                <w:color w:val="000000"/>
              </w:rPr>
            </w:pPr>
          </w:p>
        </w:tc>
        <w:tc>
          <w:tcPr>
            <w:tcW w:w="1404" w:type="dxa"/>
            <w:tcBorders>
              <w:top w:val="single" w:sz="6" w:space="0" w:color="auto"/>
              <w:left w:val="nil"/>
              <w:bottom w:val="single" w:sz="6" w:space="0" w:color="auto"/>
              <w:right w:val="single" w:sz="6" w:space="0" w:color="auto"/>
            </w:tcBorders>
            <w:shd w:val="solid" w:color="FFFFFF" w:fill="auto"/>
          </w:tcPr>
          <w:p w14:paraId="6FFA532E" w14:textId="77777777" w:rsidR="004375CD" w:rsidRDefault="004375CD">
            <w:pPr>
              <w:autoSpaceDE w:val="0"/>
              <w:autoSpaceDN w:val="0"/>
              <w:adjustRightInd w:val="0"/>
              <w:jc w:val="right"/>
              <w:rPr>
                <w:b/>
                <w:bCs/>
                <w:color w:val="000000"/>
              </w:rPr>
            </w:pPr>
            <w:r>
              <w:rPr>
                <w:b/>
                <w:bCs/>
                <w:color w:val="000000"/>
              </w:rPr>
              <w:t>38 435,04</w:t>
            </w:r>
          </w:p>
        </w:tc>
      </w:tr>
      <w:bookmarkEnd w:id="3"/>
    </w:tbl>
    <w:p w14:paraId="16D1FDBB" w14:textId="6B7A268E" w:rsidR="004375CD" w:rsidRDefault="004375CD" w:rsidP="0056104B">
      <w:pPr>
        <w:tabs>
          <w:tab w:val="left" w:pos="5103"/>
        </w:tabs>
        <w:rPr>
          <w:sz w:val="18"/>
          <w:szCs w:val="18"/>
        </w:rPr>
      </w:pPr>
    </w:p>
    <w:p w14:paraId="482605AE" w14:textId="77777777" w:rsidR="004375CD" w:rsidRPr="00C14191" w:rsidRDefault="004375CD" w:rsidP="0056104B">
      <w:pPr>
        <w:tabs>
          <w:tab w:val="left" w:pos="5103"/>
        </w:tabs>
        <w:rPr>
          <w:sz w:val="18"/>
          <w:szCs w:val="18"/>
        </w:rPr>
      </w:pPr>
    </w:p>
    <w:sectPr w:rsidR="004375CD"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0996E" w14:textId="77777777" w:rsidR="002E3C61" w:rsidRDefault="002E3C61">
      <w:r>
        <w:separator/>
      </w:r>
    </w:p>
  </w:endnote>
  <w:endnote w:type="continuationSeparator" w:id="0">
    <w:p w14:paraId="73D39371" w14:textId="77777777" w:rsidR="002E3C61" w:rsidRDefault="002E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0B34"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CFAD3F"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sdtContent>
      <w:p w14:paraId="6830B1CF" w14:textId="77777777" w:rsidR="0015411F" w:rsidRDefault="0015411F">
        <w:pPr>
          <w:pStyle w:val="Zpat"/>
          <w:jc w:val="right"/>
        </w:pPr>
        <w:r>
          <w:fldChar w:fldCharType="begin"/>
        </w:r>
        <w:r>
          <w:instrText>PAGE   \* MERGEFORMAT</w:instrText>
        </w:r>
        <w:r>
          <w:fldChar w:fldCharType="separate"/>
        </w:r>
        <w:r w:rsidR="00BD62C3">
          <w:rPr>
            <w:noProof/>
          </w:rPr>
          <w:t>4</w:t>
        </w:r>
        <w:r>
          <w:fldChar w:fldCharType="end"/>
        </w:r>
      </w:p>
    </w:sdtContent>
  </w:sdt>
  <w:p w14:paraId="2F225001"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19FB"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50DF855A"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E86B" w14:textId="77777777" w:rsidR="002E3C61" w:rsidRDefault="002E3C61">
      <w:r>
        <w:separator/>
      </w:r>
    </w:p>
  </w:footnote>
  <w:footnote w:type="continuationSeparator" w:id="0">
    <w:p w14:paraId="5A2E08EB" w14:textId="77777777" w:rsidR="002E3C61" w:rsidRDefault="002E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9CE6" w14:textId="77777777" w:rsidR="00393DBD" w:rsidRPr="00393DBD" w:rsidRDefault="00393DBD" w:rsidP="00393DBD">
    <w:pPr>
      <w:pStyle w:val="Zhlav"/>
      <w:jc w:val="center"/>
      <w:rPr>
        <w:sz w:val="22"/>
        <w:szCs w:val="22"/>
      </w:rPr>
    </w:pPr>
    <w:r w:rsidRPr="00393DBD">
      <w:rPr>
        <w:b/>
        <w:sz w:val="22"/>
        <w:szCs w:val="22"/>
      </w:rPr>
      <w:t>„</w:t>
    </w:r>
    <w:bookmarkStart w:id="4" w:name="_Hlk167873531"/>
    <w:r w:rsidR="006D74DC">
      <w:rPr>
        <w:b/>
        <w:sz w:val="22"/>
        <w:szCs w:val="22"/>
      </w:rPr>
      <w:t xml:space="preserve">Přechod pro chodce a </w:t>
    </w:r>
    <w:proofErr w:type="spellStart"/>
    <w:r w:rsidR="006D74DC">
      <w:rPr>
        <w:b/>
        <w:sz w:val="22"/>
        <w:szCs w:val="22"/>
      </w:rPr>
      <w:t>pochozí</w:t>
    </w:r>
    <w:proofErr w:type="spellEnd"/>
    <w:r w:rsidR="006D74DC">
      <w:rPr>
        <w:b/>
        <w:sz w:val="22"/>
        <w:szCs w:val="22"/>
      </w:rPr>
      <w:t xml:space="preserve"> plochy na ul. </w:t>
    </w:r>
    <w:proofErr w:type="spellStart"/>
    <w:r w:rsidR="006D74DC">
      <w:rPr>
        <w:b/>
        <w:sz w:val="22"/>
        <w:szCs w:val="22"/>
      </w:rPr>
      <w:t>Kavalcova</w:t>
    </w:r>
    <w:proofErr w:type="spellEnd"/>
    <w:r w:rsidR="006D74DC">
      <w:rPr>
        <w:b/>
        <w:sz w:val="22"/>
        <w:szCs w:val="22"/>
      </w:rPr>
      <w:t>, Bruntál</w:t>
    </w:r>
    <w:bookmarkEnd w:id="4"/>
    <w:r w:rsidR="006D74DC">
      <w:rPr>
        <w:b/>
        <w:sz w:val="22"/>
        <w:szCs w:val="22"/>
      </w:rPr>
      <w:t>“</w:t>
    </w:r>
  </w:p>
  <w:p w14:paraId="7906F9F2" w14:textId="77777777" w:rsidR="00A72847" w:rsidRPr="005F32BD" w:rsidRDefault="00A72847" w:rsidP="005F32BD">
    <w:pPr>
      <w:pStyle w:val="Zhlav"/>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0E3E"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B932B07"/>
    <w:multiLevelType w:val="hybridMultilevel"/>
    <w:tmpl w:val="AC6AFF36"/>
    <w:lvl w:ilvl="0" w:tplc="4860D742">
      <w:start w:val="2"/>
      <w:numFmt w:val="bullet"/>
      <w:lvlText w:val="-"/>
      <w:lvlJc w:val="left"/>
      <w:pPr>
        <w:ind w:left="786" w:hanging="360"/>
      </w:pPr>
      <w:rPr>
        <w:rFonts w:ascii="Tahoma" w:eastAsiaTheme="minorHAns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0"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0E0EE5"/>
    <w:multiLevelType w:val="hybridMultilevel"/>
    <w:tmpl w:val="140C855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5"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7" w15:restartNumberingAfterBreak="0">
    <w:nsid w:val="58836EB2"/>
    <w:multiLevelType w:val="hybridMultilevel"/>
    <w:tmpl w:val="B6AA3882"/>
    <w:lvl w:ilvl="0" w:tplc="0405001B">
      <w:start w:val="1"/>
      <w:numFmt w:val="lowerRoman"/>
      <w:lvlText w:val="%1."/>
      <w:lvlJc w:val="righ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0"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C293F"/>
    <w:multiLevelType w:val="hybridMultilevel"/>
    <w:tmpl w:val="8EB2ED9C"/>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2"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5"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9"/>
  </w:num>
  <w:num w:numId="2">
    <w:abstractNumId w:val="14"/>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4"/>
  </w:num>
  <w:num w:numId="7">
    <w:abstractNumId w:val="20"/>
  </w:num>
  <w:num w:numId="8">
    <w:abstractNumId w:val="4"/>
  </w:num>
  <w:num w:numId="9">
    <w:abstractNumId w:val="0"/>
  </w:num>
  <w:num w:numId="10">
    <w:abstractNumId w:val="22"/>
  </w:num>
  <w:num w:numId="11">
    <w:abstractNumId w:val="30"/>
  </w:num>
  <w:num w:numId="12">
    <w:abstractNumId w:val="12"/>
  </w:num>
  <w:num w:numId="13">
    <w:abstractNumId w:val="9"/>
  </w:num>
  <w:num w:numId="14">
    <w:abstractNumId w:val="21"/>
  </w:num>
  <w:num w:numId="15">
    <w:abstractNumId w:val="13"/>
  </w:num>
  <w:num w:numId="16">
    <w:abstractNumId w:val="32"/>
  </w:num>
  <w:num w:numId="17">
    <w:abstractNumId w:val="19"/>
  </w:num>
  <w:num w:numId="18">
    <w:abstractNumId w:val="17"/>
  </w:num>
  <w:num w:numId="19">
    <w:abstractNumId w:val="23"/>
  </w:num>
  <w:num w:numId="20">
    <w:abstractNumId w:val="8"/>
  </w:num>
  <w:num w:numId="21">
    <w:abstractNumId w:val="26"/>
  </w:num>
  <w:num w:numId="22">
    <w:abstractNumId w:val="5"/>
  </w:num>
  <w:num w:numId="23">
    <w:abstractNumId w:val="33"/>
  </w:num>
  <w:num w:numId="24">
    <w:abstractNumId w:val="10"/>
  </w:num>
  <w:num w:numId="25">
    <w:abstractNumId w:val="35"/>
  </w:num>
  <w:num w:numId="26">
    <w:abstractNumId w:val="28"/>
  </w:num>
  <w:num w:numId="27">
    <w:abstractNumId w:val="25"/>
  </w:num>
  <w:num w:numId="28">
    <w:abstractNumId w:val="6"/>
  </w:num>
  <w:num w:numId="29">
    <w:abstractNumId w:val="24"/>
  </w:num>
  <w:num w:numId="30">
    <w:abstractNumId w:val="7"/>
  </w:num>
  <w:num w:numId="31">
    <w:abstractNumId w:val="16"/>
  </w:num>
  <w:num w:numId="32">
    <w:abstractNumId w:val="15"/>
  </w:num>
  <w:num w:numId="33">
    <w:abstractNumId w:val="11"/>
  </w:num>
  <w:num w:numId="34">
    <w:abstractNumId w:val="3"/>
  </w:num>
  <w:num w:numId="35">
    <w:abstractNumId w:val="27"/>
  </w:num>
  <w:num w:numId="36">
    <w:abstractNumId w:val="31"/>
  </w:num>
  <w:num w:numId="37">
    <w:abstractNumId w:val="2"/>
  </w:num>
  <w:num w:numId="38">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0E"/>
    <w:rsid w:val="00004BA0"/>
    <w:rsid w:val="0000535A"/>
    <w:rsid w:val="00005727"/>
    <w:rsid w:val="00016590"/>
    <w:rsid w:val="00021CC5"/>
    <w:rsid w:val="00036FB4"/>
    <w:rsid w:val="00041970"/>
    <w:rsid w:val="00041F4E"/>
    <w:rsid w:val="00057245"/>
    <w:rsid w:val="00057EDB"/>
    <w:rsid w:val="00060967"/>
    <w:rsid w:val="00061637"/>
    <w:rsid w:val="0007031D"/>
    <w:rsid w:val="00075F82"/>
    <w:rsid w:val="00082007"/>
    <w:rsid w:val="000857F1"/>
    <w:rsid w:val="00086EA7"/>
    <w:rsid w:val="00090620"/>
    <w:rsid w:val="00093036"/>
    <w:rsid w:val="000A653A"/>
    <w:rsid w:val="000B1277"/>
    <w:rsid w:val="000D3490"/>
    <w:rsid w:val="000E56AA"/>
    <w:rsid w:val="000E69B1"/>
    <w:rsid w:val="000F1CE1"/>
    <w:rsid w:val="000F1D06"/>
    <w:rsid w:val="000F3DAD"/>
    <w:rsid w:val="000F5F66"/>
    <w:rsid w:val="00100668"/>
    <w:rsid w:val="001047E6"/>
    <w:rsid w:val="00112AC2"/>
    <w:rsid w:val="0011463D"/>
    <w:rsid w:val="00117EDF"/>
    <w:rsid w:val="00130856"/>
    <w:rsid w:val="00132382"/>
    <w:rsid w:val="00140149"/>
    <w:rsid w:val="00153C12"/>
    <w:rsid w:val="0015411F"/>
    <w:rsid w:val="00155457"/>
    <w:rsid w:val="00157A05"/>
    <w:rsid w:val="001624A5"/>
    <w:rsid w:val="00164D1F"/>
    <w:rsid w:val="00170FE8"/>
    <w:rsid w:val="00183A53"/>
    <w:rsid w:val="00190ADA"/>
    <w:rsid w:val="001A22C1"/>
    <w:rsid w:val="001A7746"/>
    <w:rsid w:val="001B37CA"/>
    <w:rsid w:val="001B6562"/>
    <w:rsid w:val="001C13D0"/>
    <w:rsid w:val="001C50AB"/>
    <w:rsid w:val="001F3D67"/>
    <w:rsid w:val="001F3DD7"/>
    <w:rsid w:val="001F7265"/>
    <w:rsid w:val="00201E8E"/>
    <w:rsid w:val="00204647"/>
    <w:rsid w:val="00211DB2"/>
    <w:rsid w:val="00216907"/>
    <w:rsid w:val="00223091"/>
    <w:rsid w:val="00225774"/>
    <w:rsid w:val="00233EA4"/>
    <w:rsid w:val="00234362"/>
    <w:rsid w:val="00235CB5"/>
    <w:rsid w:val="00244228"/>
    <w:rsid w:val="00244BDA"/>
    <w:rsid w:val="00247484"/>
    <w:rsid w:val="00261BDE"/>
    <w:rsid w:val="00262EDB"/>
    <w:rsid w:val="002640DD"/>
    <w:rsid w:val="0026763B"/>
    <w:rsid w:val="00280A31"/>
    <w:rsid w:val="0028659E"/>
    <w:rsid w:val="00287161"/>
    <w:rsid w:val="00287E96"/>
    <w:rsid w:val="002939D5"/>
    <w:rsid w:val="002944AA"/>
    <w:rsid w:val="002B08AA"/>
    <w:rsid w:val="002C2305"/>
    <w:rsid w:val="002C29ED"/>
    <w:rsid w:val="002C3784"/>
    <w:rsid w:val="002C6454"/>
    <w:rsid w:val="002C701E"/>
    <w:rsid w:val="002D335B"/>
    <w:rsid w:val="002D44CF"/>
    <w:rsid w:val="002D786C"/>
    <w:rsid w:val="002E3C61"/>
    <w:rsid w:val="002E7754"/>
    <w:rsid w:val="002E7788"/>
    <w:rsid w:val="002F203A"/>
    <w:rsid w:val="002F3E8E"/>
    <w:rsid w:val="002F53E3"/>
    <w:rsid w:val="0030070C"/>
    <w:rsid w:val="003171F8"/>
    <w:rsid w:val="00322879"/>
    <w:rsid w:val="00322E63"/>
    <w:rsid w:val="00325778"/>
    <w:rsid w:val="00332F20"/>
    <w:rsid w:val="003330D5"/>
    <w:rsid w:val="00335BA3"/>
    <w:rsid w:val="00342AE7"/>
    <w:rsid w:val="003503E7"/>
    <w:rsid w:val="00355452"/>
    <w:rsid w:val="00355CBD"/>
    <w:rsid w:val="0035729C"/>
    <w:rsid w:val="0035773F"/>
    <w:rsid w:val="00364F5E"/>
    <w:rsid w:val="00371D39"/>
    <w:rsid w:val="00373F88"/>
    <w:rsid w:val="00374339"/>
    <w:rsid w:val="00377835"/>
    <w:rsid w:val="0038173F"/>
    <w:rsid w:val="003825BF"/>
    <w:rsid w:val="003828FA"/>
    <w:rsid w:val="00393603"/>
    <w:rsid w:val="00393DBD"/>
    <w:rsid w:val="0039430E"/>
    <w:rsid w:val="003A2380"/>
    <w:rsid w:val="003A32BC"/>
    <w:rsid w:val="003B3960"/>
    <w:rsid w:val="003C7FF4"/>
    <w:rsid w:val="003D28EE"/>
    <w:rsid w:val="003D75BB"/>
    <w:rsid w:val="003E1300"/>
    <w:rsid w:val="003E23E3"/>
    <w:rsid w:val="003F130A"/>
    <w:rsid w:val="003F2C87"/>
    <w:rsid w:val="003F6F60"/>
    <w:rsid w:val="0040442E"/>
    <w:rsid w:val="004051BD"/>
    <w:rsid w:val="0041075A"/>
    <w:rsid w:val="004222B0"/>
    <w:rsid w:val="00433005"/>
    <w:rsid w:val="00433F83"/>
    <w:rsid w:val="00436620"/>
    <w:rsid w:val="004375CD"/>
    <w:rsid w:val="0044662A"/>
    <w:rsid w:val="004673B6"/>
    <w:rsid w:val="00467A09"/>
    <w:rsid w:val="00471C95"/>
    <w:rsid w:val="0047439F"/>
    <w:rsid w:val="004818FB"/>
    <w:rsid w:val="0048690D"/>
    <w:rsid w:val="00492E75"/>
    <w:rsid w:val="0049564C"/>
    <w:rsid w:val="00496066"/>
    <w:rsid w:val="004B71CB"/>
    <w:rsid w:val="004C0BFC"/>
    <w:rsid w:val="004D6EB1"/>
    <w:rsid w:val="004F1118"/>
    <w:rsid w:val="004F18C4"/>
    <w:rsid w:val="004F198D"/>
    <w:rsid w:val="00504597"/>
    <w:rsid w:val="0050623F"/>
    <w:rsid w:val="005132A2"/>
    <w:rsid w:val="005161DF"/>
    <w:rsid w:val="00516E11"/>
    <w:rsid w:val="00522C6F"/>
    <w:rsid w:val="00530D74"/>
    <w:rsid w:val="00532E03"/>
    <w:rsid w:val="005341F7"/>
    <w:rsid w:val="00535881"/>
    <w:rsid w:val="005418C4"/>
    <w:rsid w:val="00547139"/>
    <w:rsid w:val="005531C4"/>
    <w:rsid w:val="00556BF9"/>
    <w:rsid w:val="0056104B"/>
    <w:rsid w:val="005747BD"/>
    <w:rsid w:val="005836CA"/>
    <w:rsid w:val="005903B2"/>
    <w:rsid w:val="005A35DD"/>
    <w:rsid w:val="005A3C72"/>
    <w:rsid w:val="005A3E13"/>
    <w:rsid w:val="005A5F96"/>
    <w:rsid w:val="005B1280"/>
    <w:rsid w:val="005C0E06"/>
    <w:rsid w:val="005C3464"/>
    <w:rsid w:val="005C3AAA"/>
    <w:rsid w:val="005D046E"/>
    <w:rsid w:val="005D6992"/>
    <w:rsid w:val="005D6A0E"/>
    <w:rsid w:val="005F32BD"/>
    <w:rsid w:val="00602F17"/>
    <w:rsid w:val="0062283D"/>
    <w:rsid w:val="0063042A"/>
    <w:rsid w:val="0064012D"/>
    <w:rsid w:val="00650C98"/>
    <w:rsid w:val="006609FF"/>
    <w:rsid w:val="00663925"/>
    <w:rsid w:val="00666B32"/>
    <w:rsid w:val="0067752A"/>
    <w:rsid w:val="0068031F"/>
    <w:rsid w:val="006839F1"/>
    <w:rsid w:val="006850B0"/>
    <w:rsid w:val="00687868"/>
    <w:rsid w:val="006953C1"/>
    <w:rsid w:val="006977FC"/>
    <w:rsid w:val="006979C5"/>
    <w:rsid w:val="006A4E06"/>
    <w:rsid w:val="006A6EF8"/>
    <w:rsid w:val="006B4BCB"/>
    <w:rsid w:val="006C1A2A"/>
    <w:rsid w:val="006C2A36"/>
    <w:rsid w:val="006D101D"/>
    <w:rsid w:val="006D2336"/>
    <w:rsid w:val="006D74DC"/>
    <w:rsid w:val="006E0088"/>
    <w:rsid w:val="006E121F"/>
    <w:rsid w:val="006E3BD1"/>
    <w:rsid w:val="006F1A7D"/>
    <w:rsid w:val="006F23B5"/>
    <w:rsid w:val="006F4AEA"/>
    <w:rsid w:val="00706937"/>
    <w:rsid w:val="00711C8F"/>
    <w:rsid w:val="007165F6"/>
    <w:rsid w:val="007166B8"/>
    <w:rsid w:val="0072249E"/>
    <w:rsid w:val="007224B4"/>
    <w:rsid w:val="007225CF"/>
    <w:rsid w:val="0073282B"/>
    <w:rsid w:val="00734687"/>
    <w:rsid w:val="00735E0F"/>
    <w:rsid w:val="00737887"/>
    <w:rsid w:val="007429DC"/>
    <w:rsid w:val="00744A50"/>
    <w:rsid w:val="00745F90"/>
    <w:rsid w:val="007462F9"/>
    <w:rsid w:val="007512E8"/>
    <w:rsid w:val="00762183"/>
    <w:rsid w:val="007625B9"/>
    <w:rsid w:val="0076315E"/>
    <w:rsid w:val="00775800"/>
    <w:rsid w:val="00783A56"/>
    <w:rsid w:val="00787A7B"/>
    <w:rsid w:val="0079130B"/>
    <w:rsid w:val="0079778D"/>
    <w:rsid w:val="007A7DF4"/>
    <w:rsid w:val="007C4B9F"/>
    <w:rsid w:val="007C6528"/>
    <w:rsid w:val="007D0FB7"/>
    <w:rsid w:val="007D1090"/>
    <w:rsid w:val="007D110C"/>
    <w:rsid w:val="007D7970"/>
    <w:rsid w:val="007E351C"/>
    <w:rsid w:val="007E3FFE"/>
    <w:rsid w:val="007E456E"/>
    <w:rsid w:val="007E649C"/>
    <w:rsid w:val="007F1A43"/>
    <w:rsid w:val="007F6AF1"/>
    <w:rsid w:val="008048EE"/>
    <w:rsid w:val="00805336"/>
    <w:rsid w:val="00815FF4"/>
    <w:rsid w:val="008173BA"/>
    <w:rsid w:val="008202E3"/>
    <w:rsid w:val="008361F9"/>
    <w:rsid w:val="00836FD9"/>
    <w:rsid w:val="00851123"/>
    <w:rsid w:val="00852BFD"/>
    <w:rsid w:val="00853685"/>
    <w:rsid w:val="00860E20"/>
    <w:rsid w:val="00864384"/>
    <w:rsid w:val="008749C7"/>
    <w:rsid w:val="00877D2E"/>
    <w:rsid w:val="0088219A"/>
    <w:rsid w:val="00883417"/>
    <w:rsid w:val="0088772A"/>
    <w:rsid w:val="008943B3"/>
    <w:rsid w:val="008A0603"/>
    <w:rsid w:val="008A79AB"/>
    <w:rsid w:val="008B0578"/>
    <w:rsid w:val="008B1852"/>
    <w:rsid w:val="008B3BFB"/>
    <w:rsid w:val="008C38A0"/>
    <w:rsid w:val="008D42A3"/>
    <w:rsid w:val="008E0164"/>
    <w:rsid w:val="008E0BE8"/>
    <w:rsid w:val="008E42B0"/>
    <w:rsid w:val="008E57D5"/>
    <w:rsid w:val="008E5B28"/>
    <w:rsid w:val="008F5A77"/>
    <w:rsid w:val="009005F3"/>
    <w:rsid w:val="0090452D"/>
    <w:rsid w:val="00915C98"/>
    <w:rsid w:val="009222A2"/>
    <w:rsid w:val="0092361B"/>
    <w:rsid w:val="00923E8B"/>
    <w:rsid w:val="0092514E"/>
    <w:rsid w:val="00932737"/>
    <w:rsid w:val="009372F4"/>
    <w:rsid w:val="009409A7"/>
    <w:rsid w:val="009411FE"/>
    <w:rsid w:val="0094411E"/>
    <w:rsid w:val="00945EC0"/>
    <w:rsid w:val="00951893"/>
    <w:rsid w:val="00954404"/>
    <w:rsid w:val="009546A2"/>
    <w:rsid w:val="009558AB"/>
    <w:rsid w:val="0095651B"/>
    <w:rsid w:val="00957F7B"/>
    <w:rsid w:val="00963231"/>
    <w:rsid w:val="00966D6C"/>
    <w:rsid w:val="009830E6"/>
    <w:rsid w:val="0098331E"/>
    <w:rsid w:val="00984BAF"/>
    <w:rsid w:val="00990B59"/>
    <w:rsid w:val="00991349"/>
    <w:rsid w:val="00992BEB"/>
    <w:rsid w:val="0099709D"/>
    <w:rsid w:val="009A4E61"/>
    <w:rsid w:val="009A5520"/>
    <w:rsid w:val="009C19BF"/>
    <w:rsid w:val="009C733A"/>
    <w:rsid w:val="009E01A5"/>
    <w:rsid w:val="009E1E9C"/>
    <w:rsid w:val="009E524B"/>
    <w:rsid w:val="00A00EBF"/>
    <w:rsid w:val="00A03F41"/>
    <w:rsid w:val="00A04CDF"/>
    <w:rsid w:val="00A102C8"/>
    <w:rsid w:val="00A14969"/>
    <w:rsid w:val="00A21B6F"/>
    <w:rsid w:val="00A32507"/>
    <w:rsid w:val="00A33F11"/>
    <w:rsid w:val="00A35408"/>
    <w:rsid w:val="00A44EFC"/>
    <w:rsid w:val="00A462BA"/>
    <w:rsid w:val="00A55666"/>
    <w:rsid w:val="00A578BA"/>
    <w:rsid w:val="00A61EA5"/>
    <w:rsid w:val="00A6553F"/>
    <w:rsid w:val="00A72847"/>
    <w:rsid w:val="00A74AE2"/>
    <w:rsid w:val="00A7554D"/>
    <w:rsid w:val="00A77728"/>
    <w:rsid w:val="00A80857"/>
    <w:rsid w:val="00A9160E"/>
    <w:rsid w:val="00A91FD3"/>
    <w:rsid w:val="00AA5D4C"/>
    <w:rsid w:val="00AA5EFF"/>
    <w:rsid w:val="00AA7052"/>
    <w:rsid w:val="00AB2901"/>
    <w:rsid w:val="00AB3102"/>
    <w:rsid w:val="00AC2033"/>
    <w:rsid w:val="00AC6131"/>
    <w:rsid w:val="00AD4608"/>
    <w:rsid w:val="00AD464C"/>
    <w:rsid w:val="00AD66FF"/>
    <w:rsid w:val="00AE113B"/>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51ECE"/>
    <w:rsid w:val="00B61C8C"/>
    <w:rsid w:val="00B70862"/>
    <w:rsid w:val="00B737D2"/>
    <w:rsid w:val="00B8022C"/>
    <w:rsid w:val="00B85F65"/>
    <w:rsid w:val="00B86BF1"/>
    <w:rsid w:val="00B90E7D"/>
    <w:rsid w:val="00B92BBE"/>
    <w:rsid w:val="00B95890"/>
    <w:rsid w:val="00B969E7"/>
    <w:rsid w:val="00B96F32"/>
    <w:rsid w:val="00BA0DF2"/>
    <w:rsid w:val="00BA192E"/>
    <w:rsid w:val="00BA5620"/>
    <w:rsid w:val="00BB089F"/>
    <w:rsid w:val="00BB0A9D"/>
    <w:rsid w:val="00BC2743"/>
    <w:rsid w:val="00BC4966"/>
    <w:rsid w:val="00BC7ECE"/>
    <w:rsid w:val="00BD102F"/>
    <w:rsid w:val="00BD62C3"/>
    <w:rsid w:val="00BD7A9C"/>
    <w:rsid w:val="00BE67FE"/>
    <w:rsid w:val="00BE6EB1"/>
    <w:rsid w:val="00BF7283"/>
    <w:rsid w:val="00BF7869"/>
    <w:rsid w:val="00C14000"/>
    <w:rsid w:val="00C14191"/>
    <w:rsid w:val="00C157B3"/>
    <w:rsid w:val="00C16C60"/>
    <w:rsid w:val="00C2116B"/>
    <w:rsid w:val="00C2359B"/>
    <w:rsid w:val="00C238E6"/>
    <w:rsid w:val="00C26191"/>
    <w:rsid w:val="00C41DD1"/>
    <w:rsid w:val="00C451EA"/>
    <w:rsid w:val="00C46B4B"/>
    <w:rsid w:val="00C507F9"/>
    <w:rsid w:val="00C514F8"/>
    <w:rsid w:val="00C55846"/>
    <w:rsid w:val="00C642C7"/>
    <w:rsid w:val="00C646BA"/>
    <w:rsid w:val="00C70DAA"/>
    <w:rsid w:val="00C7255F"/>
    <w:rsid w:val="00C7358B"/>
    <w:rsid w:val="00C74387"/>
    <w:rsid w:val="00C75750"/>
    <w:rsid w:val="00C75D1D"/>
    <w:rsid w:val="00C77C04"/>
    <w:rsid w:val="00C80E94"/>
    <w:rsid w:val="00C907A6"/>
    <w:rsid w:val="00CA623E"/>
    <w:rsid w:val="00CA7CEA"/>
    <w:rsid w:val="00CB0B5A"/>
    <w:rsid w:val="00CB16F7"/>
    <w:rsid w:val="00CB3A5C"/>
    <w:rsid w:val="00CB601A"/>
    <w:rsid w:val="00CB7E31"/>
    <w:rsid w:val="00CC2880"/>
    <w:rsid w:val="00CC7C8B"/>
    <w:rsid w:val="00CD6ACD"/>
    <w:rsid w:val="00CE1C20"/>
    <w:rsid w:val="00CE6B77"/>
    <w:rsid w:val="00CE79F2"/>
    <w:rsid w:val="00CF77DA"/>
    <w:rsid w:val="00D02DDD"/>
    <w:rsid w:val="00D03A2C"/>
    <w:rsid w:val="00D052C8"/>
    <w:rsid w:val="00D06F69"/>
    <w:rsid w:val="00D11A38"/>
    <w:rsid w:val="00D17E6D"/>
    <w:rsid w:val="00D22E36"/>
    <w:rsid w:val="00D308C8"/>
    <w:rsid w:val="00D32414"/>
    <w:rsid w:val="00D400C5"/>
    <w:rsid w:val="00D511F1"/>
    <w:rsid w:val="00D51DB3"/>
    <w:rsid w:val="00D61349"/>
    <w:rsid w:val="00D649D0"/>
    <w:rsid w:val="00D86CA4"/>
    <w:rsid w:val="00DA5262"/>
    <w:rsid w:val="00DB3883"/>
    <w:rsid w:val="00DC386B"/>
    <w:rsid w:val="00DC4D40"/>
    <w:rsid w:val="00DE5CAB"/>
    <w:rsid w:val="00DF30AB"/>
    <w:rsid w:val="00DF3CEA"/>
    <w:rsid w:val="00DF3F12"/>
    <w:rsid w:val="00E007B3"/>
    <w:rsid w:val="00E02EA3"/>
    <w:rsid w:val="00E12A37"/>
    <w:rsid w:val="00E16F4A"/>
    <w:rsid w:val="00E21113"/>
    <w:rsid w:val="00E260BA"/>
    <w:rsid w:val="00E32CB0"/>
    <w:rsid w:val="00E340E4"/>
    <w:rsid w:val="00E34455"/>
    <w:rsid w:val="00E34FFB"/>
    <w:rsid w:val="00E417C7"/>
    <w:rsid w:val="00E4487B"/>
    <w:rsid w:val="00E54BF4"/>
    <w:rsid w:val="00E668E0"/>
    <w:rsid w:val="00E70BD2"/>
    <w:rsid w:val="00E84E1F"/>
    <w:rsid w:val="00E85C09"/>
    <w:rsid w:val="00E86B16"/>
    <w:rsid w:val="00E86F78"/>
    <w:rsid w:val="00E87AD1"/>
    <w:rsid w:val="00EB27BB"/>
    <w:rsid w:val="00EB58E2"/>
    <w:rsid w:val="00EB6687"/>
    <w:rsid w:val="00EB6B1C"/>
    <w:rsid w:val="00EB7002"/>
    <w:rsid w:val="00EC0B78"/>
    <w:rsid w:val="00EC1F95"/>
    <w:rsid w:val="00EE02EE"/>
    <w:rsid w:val="00EE2B65"/>
    <w:rsid w:val="00F02B12"/>
    <w:rsid w:val="00F1263C"/>
    <w:rsid w:val="00F16AEF"/>
    <w:rsid w:val="00F17945"/>
    <w:rsid w:val="00F2448D"/>
    <w:rsid w:val="00F4100A"/>
    <w:rsid w:val="00F42711"/>
    <w:rsid w:val="00F45C23"/>
    <w:rsid w:val="00F52BB9"/>
    <w:rsid w:val="00F5553B"/>
    <w:rsid w:val="00F56F39"/>
    <w:rsid w:val="00F63954"/>
    <w:rsid w:val="00F70246"/>
    <w:rsid w:val="00F74F9C"/>
    <w:rsid w:val="00F81326"/>
    <w:rsid w:val="00F8389A"/>
    <w:rsid w:val="00FA18B7"/>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B1794F"/>
  <w15:docId w15:val="{824FD51B-99EF-4FB6-9DE5-E6D2D9AF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EAA23-A01B-485C-B69A-9124E13A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7680</Words>
  <Characters>45315</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Juříček Pavel</cp:lastModifiedBy>
  <cp:revision>5</cp:revision>
  <cp:lastPrinted>2018-02-06T07:01:00Z</cp:lastPrinted>
  <dcterms:created xsi:type="dcterms:W3CDTF">2024-06-14T10:53:00Z</dcterms:created>
  <dcterms:modified xsi:type="dcterms:W3CDTF">2024-06-14T11:02:00Z</dcterms:modified>
</cp:coreProperties>
</file>