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9BF1"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16E12E44"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57B8A5A5" w14:textId="77777777" w:rsidR="00E75D42" w:rsidRPr="008A67EF" w:rsidRDefault="00E75D42" w:rsidP="00E75D42">
      <w:pPr>
        <w:spacing w:after="0" w:line="240" w:lineRule="auto"/>
        <w:jc w:val="center"/>
        <w:rPr>
          <w:rFonts w:eastAsia="Calibri" w:cs="Times New Roman"/>
          <w:sz w:val="20"/>
          <w:szCs w:val="20"/>
        </w:rPr>
      </w:pPr>
    </w:p>
    <w:p w14:paraId="61B78B99"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5973528F" w14:textId="77777777" w:rsidR="00E75D42" w:rsidRPr="008A67EF" w:rsidRDefault="00E75D42" w:rsidP="00E75D42">
      <w:pPr>
        <w:spacing w:after="0" w:line="240" w:lineRule="auto"/>
        <w:rPr>
          <w:rFonts w:cs="Times New Roman"/>
        </w:rPr>
      </w:pPr>
    </w:p>
    <w:p w14:paraId="383319F5"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1B7795F6"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55C0BC8F"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5E0E8AA5"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6EE9CDD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1A8A41D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450BB5E2" w14:textId="77777777" w:rsidR="00E75D42" w:rsidRPr="008A67EF" w:rsidRDefault="00E75D42" w:rsidP="00E75D42">
      <w:pPr>
        <w:spacing w:after="0" w:line="240" w:lineRule="auto"/>
        <w:jc w:val="both"/>
        <w:rPr>
          <w:rFonts w:eastAsia="Times New Roman" w:cs="Times New Roman"/>
          <w:sz w:val="20"/>
          <w:szCs w:val="20"/>
          <w:lang w:eastAsia="cs-CZ"/>
        </w:rPr>
      </w:pPr>
    </w:p>
    <w:p w14:paraId="6D4D7976"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5039A651"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4EAE5468"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10E8F19A"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53894FED"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55CC0CA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100EC03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20F1758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6A3734BA" w14:textId="77777777" w:rsidR="00E75D42" w:rsidRPr="008A67EF" w:rsidRDefault="00E75D42" w:rsidP="00E75D42">
      <w:pPr>
        <w:spacing w:after="0" w:line="240" w:lineRule="auto"/>
        <w:rPr>
          <w:rFonts w:eastAsia="Times New Roman" w:cs="Times New Roman"/>
          <w:sz w:val="20"/>
          <w:szCs w:val="20"/>
          <w:lang w:eastAsia="cs-CZ"/>
        </w:rPr>
      </w:pPr>
    </w:p>
    <w:p w14:paraId="62EEBE9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7C12FD86" w14:textId="77777777" w:rsidR="00E75D42" w:rsidRPr="008A67EF" w:rsidRDefault="00E75D42" w:rsidP="00E75D42">
      <w:pPr>
        <w:spacing w:after="0" w:line="240" w:lineRule="auto"/>
        <w:rPr>
          <w:rFonts w:eastAsia="Times New Roman" w:cs="Times New Roman"/>
          <w:sz w:val="20"/>
          <w:szCs w:val="20"/>
          <w:lang w:eastAsia="cs-CZ"/>
        </w:rPr>
      </w:pPr>
    </w:p>
    <w:p w14:paraId="7F94E6E0"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0E6A207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186CC0F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1F3372A3"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13C1A5D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07030B2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1ACFDB45" w14:textId="77777777" w:rsidR="00E75D42" w:rsidRPr="008A67EF" w:rsidRDefault="00E75D42" w:rsidP="00E75D42">
      <w:pPr>
        <w:spacing w:after="0" w:line="240" w:lineRule="auto"/>
        <w:rPr>
          <w:rFonts w:eastAsia="Times New Roman" w:cs="Times New Roman"/>
          <w:sz w:val="20"/>
          <w:szCs w:val="20"/>
          <w:lang w:eastAsia="cs-CZ"/>
        </w:rPr>
      </w:pPr>
    </w:p>
    <w:p w14:paraId="331BA276"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6344BC7" w14:textId="77777777" w:rsidR="00E75D42" w:rsidRPr="008A67EF" w:rsidRDefault="00E75D42" w:rsidP="00E75D42">
      <w:pPr>
        <w:spacing w:after="0" w:line="240" w:lineRule="auto"/>
        <w:rPr>
          <w:rFonts w:eastAsia="Times New Roman" w:cs="Times New Roman"/>
          <w:sz w:val="20"/>
          <w:szCs w:val="20"/>
          <w:lang w:eastAsia="cs-CZ"/>
        </w:rPr>
      </w:pPr>
    </w:p>
    <w:p w14:paraId="5F4BF2FF"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7FB61B71"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0847B318"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41AE48B4"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562808F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58EBE07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6C0E0F30" w14:textId="77777777" w:rsidR="00E75D42" w:rsidRPr="008A67EF" w:rsidRDefault="00E75D42" w:rsidP="00E75D42">
      <w:pPr>
        <w:spacing w:after="0" w:line="240" w:lineRule="auto"/>
        <w:rPr>
          <w:rFonts w:eastAsia="Times New Roman" w:cs="Times New Roman"/>
          <w:lang w:eastAsia="cs-CZ"/>
        </w:rPr>
      </w:pPr>
    </w:p>
    <w:p w14:paraId="726990DB"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56E71B77" w14:textId="77777777" w:rsidR="00E75D42" w:rsidRPr="008A67EF" w:rsidRDefault="00E75D42" w:rsidP="00E75D42">
      <w:pPr>
        <w:widowControl w:val="0"/>
        <w:spacing w:after="0" w:line="240" w:lineRule="auto"/>
        <w:rPr>
          <w:rFonts w:eastAsia="Times New Roman" w:cs="Times New Roman"/>
          <w:b/>
          <w:noProof/>
          <w:lang w:eastAsia="cs-CZ"/>
        </w:rPr>
      </w:pPr>
    </w:p>
    <w:p w14:paraId="589D5D4E" w14:textId="77777777" w:rsidR="006F7168" w:rsidRDefault="006F7168" w:rsidP="006F7168">
      <w:pPr>
        <w:widowControl w:val="0"/>
        <w:spacing w:after="0" w:line="240" w:lineRule="auto"/>
        <w:rPr>
          <w:rFonts w:eastAsia="Times New Roman" w:cs="Times New Roman"/>
          <w:b/>
          <w:bCs/>
          <w:noProof/>
          <w:lang w:eastAsia="cs-CZ"/>
        </w:rPr>
      </w:pPr>
      <w:r>
        <w:rPr>
          <w:rFonts w:eastAsia="Times New Roman" w:cs="Times New Roman"/>
          <w:b/>
          <w:bCs/>
          <w:noProof/>
          <w:lang w:eastAsia="cs-CZ"/>
        </w:rPr>
        <w:t xml:space="preserve">PHARMOS, a.s. </w:t>
      </w:r>
    </w:p>
    <w:p w14:paraId="28115427" w14:textId="77777777" w:rsidR="006F7168" w:rsidRDefault="006F7168" w:rsidP="006F7168">
      <w:pPr>
        <w:widowControl w:val="0"/>
        <w:spacing w:after="0" w:line="240" w:lineRule="auto"/>
        <w:rPr>
          <w:rFonts w:eastAsia="Times New Roman" w:cs="Times New Roman"/>
          <w:bCs/>
          <w:noProof/>
          <w:lang w:eastAsia="cs-CZ"/>
        </w:rPr>
      </w:pPr>
      <w:r>
        <w:rPr>
          <w:rFonts w:eastAsia="Times New Roman" w:cs="Times New Roman"/>
          <w:bCs/>
          <w:noProof/>
          <w:lang w:eastAsia="cs-CZ"/>
        </w:rPr>
        <w:t>sídlo: Těšínská 1349/296, 716 00 Ostrava - Radvanice</w:t>
      </w:r>
    </w:p>
    <w:p w14:paraId="3BD61557" w14:textId="77777777" w:rsidR="006F7168" w:rsidRDefault="006F7168" w:rsidP="006F7168">
      <w:pPr>
        <w:widowControl w:val="0"/>
        <w:spacing w:after="0" w:line="240" w:lineRule="auto"/>
        <w:rPr>
          <w:rFonts w:eastAsia="Times New Roman" w:cs="Times New Roman"/>
          <w:bCs/>
          <w:noProof/>
          <w:lang w:eastAsia="cs-CZ"/>
        </w:rPr>
      </w:pPr>
      <w:r>
        <w:rPr>
          <w:rFonts w:eastAsia="Times New Roman" w:cs="Times New Roman"/>
          <w:bCs/>
          <w:noProof/>
          <w:lang w:eastAsia="cs-CZ"/>
        </w:rPr>
        <w:t>IČ: 19010290, DIČ: CZ19010290</w:t>
      </w:r>
    </w:p>
    <w:p w14:paraId="1EFD74C9" w14:textId="77777777" w:rsidR="006F7168" w:rsidRDefault="006F7168" w:rsidP="006F7168">
      <w:pPr>
        <w:widowControl w:val="0"/>
        <w:spacing w:after="0" w:line="240" w:lineRule="auto"/>
        <w:rPr>
          <w:rFonts w:eastAsia="Times New Roman" w:cs="Times New Roman"/>
          <w:bCs/>
          <w:noProof/>
          <w:lang w:eastAsia="cs-CZ"/>
        </w:rPr>
      </w:pPr>
      <w:r>
        <w:rPr>
          <w:rFonts w:eastAsia="Times New Roman" w:cs="Times New Roman"/>
          <w:bCs/>
          <w:noProof/>
          <w:lang w:eastAsia="cs-CZ"/>
        </w:rPr>
        <w:t xml:space="preserve">zápis v obchodním rejstříku: u Krajského soudu v Ostravě, oddíl B, vložka 188 </w:t>
      </w:r>
    </w:p>
    <w:p w14:paraId="7C76161D" w14:textId="77777777" w:rsidR="006F7168" w:rsidRDefault="006F7168" w:rsidP="006F7168">
      <w:pPr>
        <w:widowControl w:val="0"/>
        <w:spacing w:after="0" w:line="240" w:lineRule="auto"/>
        <w:rPr>
          <w:rFonts w:eastAsia="Times New Roman" w:cs="Times New Roman"/>
          <w:noProof/>
          <w:lang w:eastAsia="cs-CZ"/>
        </w:rPr>
      </w:pPr>
      <w:r>
        <w:rPr>
          <w:rFonts w:eastAsia="Times New Roman" w:cs="Times New Roman"/>
          <w:bCs/>
          <w:noProof/>
          <w:lang w:eastAsia="cs-CZ"/>
        </w:rPr>
        <w:t>zastoupení: PharmDr. Jiřím Kortou, předsedou představenstva, Ing. Ivo Přibylem, členem představenstva, Ing. Ondřejem Moravcem, členem představenstva</w:t>
      </w:r>
    </w:p>
    <w:p w14:paraId="593B413B" w14:textId="77777777" w:rsidR="006F7168" w:rsidRDefault="006F7168" w:rsidP="006F7168">
      <w:pPr>
        <w:widowControl w:val="0"/>
        <w:spacing w:after="0" w:line="240" w:lineRule="auto"/>
        <w:rPr>
          <w:rFonts w:eastAsia="Times New Roman" w:cs="Times New Roman"/>
          <w:noProof/>
          <w:lang w:eastAsia="cs-CZ"/>
        </w:rPr>
      </w:pPr>
      <w:r>
        <w:rPr>
          <w:rFonts w:eastAsia="Times New Roman" w:cs="Times New Roman"/>
          <w:noProof/>
          <w:lang w:eastAsia="cs-CZ"/>
        </w:rPr>
        <w:t>číslo účtu: 7712140527/0100</w:t>
      </w:r>
    </w:p>
    <w:p w14:paraId="51426773" w14:textId="5D5816CB" w:rsidR="006F7168" w:rsidRDefault="006F7168" w:rsidP="006F7168">
      <w:pPr>
        <w:widowControl w:val="0"/>
        <w:spacing w:after="0" w:line="240" w:lineRule="auto"/>
        <w:rPr>
          <w:rFonts w:eastAsia="Times New Roman" w:cs="Times New Roman"/>
          <w:noProof/>
          <w:lang w:eastAsia="cs-CZ"/>
        </w:rPr>
      </w:pPr>
      <w:r>
        <w:rPr>
          <w:rFonts w:eastAsia="Times New Roman" w:cs="Times New Roman"/>
          <w:noProof/>
          <w:lang w:eastAsia="cs-CZ"/>
        </w:rPr>
        <w:t xml:space="preserve">kontaktní osoby: </w:t>
      </w:r>
      <w:r w:rsidR="009D3CC1">
        <w:rPr>
          <w:rFonts w:eastAsia="Times New Roman" w:cs="Times New Roman"/>
          <w:noProof/>
          <w:lang w:eastAsia="cs-CZ"/>
        </w:rPr>
        <w:t>xxxxxxxxxxxxxxxxxxxxxxxxxxx</w:t>
      </w:r>
    </w:p>
    <w:p w14:paraId="57A7F42F" w14:textId="0EFB4752" w:rsidR="00E75D42" w:rsidRPr="006F7168" w:rsidRDefault="006F7168" w:rsidP="00E75D42">
      <w:pPr>
        <w:widowControl w:val="0"/>
        <w:spacing w:after="0" w:line="240" w:lineRule="auto"/>
        <w:rPr>
          <w:rFonts w:eastAsia="Times New Roman" w:cs="Times New Roman"/>
          <w:noProof/>
          <w:lang w:eastAsia="cs-CZ"/>
        </w:rPr>
      </w:pPr>
      <w:r w:rsidRPr="00ED4885">
        <w:rPr>
          <w:rFonts w:eastAsia="Times New Roman" w:cs="Times New Roman"/>
          <w:noProof/>
          <w:lang w:eastAsia="cs-CZ"/>
        </w:rPr>
        <w:t xml:space="preserve">telefon, fax, e-mail: </w:t>
      </w:r>
      <w:r w:rsidR="009D3CC1">
        <w:rPr>
          <w:rFonts w:eastAsia="Times New Roman" w:cs="Times New Roman"/>
          <w:noProof/>
          <w:lang w:eastAsia="cs-CZ"/>
        </w:rPr>
        <w:t>xxxxxxxxxxxxxxxxxxxxxxxxxxxxxxxxxxx</w:t>
      </w:r>
    </w:p>
    <w:p w14:paraId="614F95CD" w14:textId="77777777" w:rsidR="00E75D42"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highlight w:val="yellow"/>
          <w:lang w:eastAsia="cs-CZ"/>
        </w:rPr>
        <w:t>(dále jen „Prodávající“) na straně druhé</w:t>
      </w:r>
      <w:r w:rsidRPr="008A67EF">
        <w:rPr>
          <w:rFonts w:eastAsia="Times New Roman" w:cs="Times New Roman"/>
          <w:noProof/>
          <w:lang w:eastAsia="cs-CZ"/>
        </w:rPr>
        <w:t xml:space="preserve"> </w:t>
      </w:r>
    </w:p>
    <w:p w14:paraId="4532B470" w14:textId="77777777" w:rsidR="00B901A8" w:rsidRPr="008A67EF" w:rsidRDefault="00B901A8" w:rsidP="00E75D42">
      <w:pPr>
        <w:widowControl w:val="0"/>
        <w:spacing w:after="0" w:line="240" w:lineRule="auto"/>
        <w:rPr>
          <w:rFonts w:eastAsia="Times New Roman" w:cs="Times New Roman"/>
          <w:noProof/>
          <w:lang w:eastAsia="cs-CZ"/>
        </w:rPr>
      </w:pPr>
    </w:p>
    <w:p w14:paraId="4540F3CB"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67D59B0B"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08A9EF35" w14:textId="77120B52"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w:t>
      </w:r>
      <w:r w:rsidR="00C637B0">
        <w:rPr>
          <w:rFonts w:eastAsia="Calibri" w:cs="Times New Roman"/>
          <w:b/>
        </w:rPr>
        <w:t>44</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w:t>
      </w:r>
      <w:r w:rsidR="00C637B0">
        <w:rPr>
          <w:rFonts w:eastAsia="Calibri" w:cs="Times New Roman"/>
          <w:b/>
        </w:rPr>
        <w:t>2</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B36967">
        <w:rPr>
          <w:rFonts w:eastAsia="Calibri" w:cs="Times New Roman"/>
          <w:b/>
          <w:highlight w:val="yellow"/>
        </w:rPr>
        <w:t>6, 7 a 10</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7A4A818B"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3E3ECD73" w14:textId="77777777" w:rsidR="00E75D42" w:rsidRDefault="00E75D42" w:rsidP="00D6564E">
      <w:pPr>
        <w:spacing w:after="0" w:line="240" w:lineRule="auto"/>
        <w:jc w:val="both"/>
        <w:rPr>
          <w:rFonts w:eastAsia="Calibri" w:cs="Times New Roman"/>
        </w:rPr>
      </w:pPr>
    </w:p>
    <w:p w14:paraId="0A5C94B0"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1CC0EA99"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2FF4AE13"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35FA12B4" w14:textId="77777777" w:rsidR="006F7168" w:rsidRPr="00E45266" w:rsidRDefault="00E75D42" w:rsidP="006F7168">
      <w:pPr>
        <w:suppressAutoHyphens/>
        <w:spacing w:after="0" w:line="240" w:lineRule="auto"/>
        <w:ind w:left="360"/>
        <w:jc w:val="both"/>
        <w:rPr>
          <w:rFonts w:cs="Times New Roman"/>
          <w:highlight w:val="yellow"/>
        </w:rPr>
      </w:pPr>
      <w:r w:rsidRPr="008A67EF">
        <w:rPr>
          <w:rFonts w:cs="Times New Roman"/>
        </w:rPr>
        <w:t xml:space="preserve"> </w:t>
      </w:r>
      <w:r w:rsidRPr="008A67EF">
        <w:rPr>
          <w:rFonts w:cs="Times New Roman"/>
          <w:highlight w:val="yellow"/>
        </w:rPr>
        <w:t xml:space="preserve">v listinné podobě, a to na adresu </w:t>
      </w:r>
      <w:r w:rsidRPr="008A67EF">
        <w:rPr>
          <w:rFonts w:cs="Times New Roman"/>
          <w:highlight w:val="yellow"/>
        </w:rPr>
        <w:tab/>
      </w:r>
      <w:r w:rsidR="006F7168" w:rsidRPr="00E45266">
        <w:rPr>
          <w:rFonts w:cs="Times New Roman"/>
          <w:highlight w:val="yellow"/>
        </w:rPr>
        <w:t xml:space="preserve">sídla prodávajícího. nebo </w:t>
      </w:r>
    </w:p>
    <w:p w14:paraId="55AC4C4B" w14:textId="0840C83A" w:rsidR="006F7168" w:rsidRPr="00E45266" w:rsidRDefault="006F7168" w:rsidP="006F7168">
      <w:pPr>
        <w:suppressAutoHyphens/>
        <w:spacing w:after="0" w:line="240" w:lineRule="auto"/>
        <w:ind w:left="360"/>
        <w:jc w:val="both"/>
        <w:rPr>
          <w:rFonts w:cs="Times New Roman"/>
          <w:highlight w:val="yellow"/>
        </w:rPr>
      </w:pPr>
      <w:r>
        <w:rPr>
          <w:rFonts w:cs="Times New Roman"/>
          <w:highlight w:val="yellow"/>
        </w:rPr>
        <w:t xml:space="preserve"> </w:t>
      </w:r>
      <w:r w:rsidRPr="00E45266">
        <w:rPr>
          <w:rFonts w:cs="Times New Roman"/>
          <w:highlight w:val="yellow"/>
        </w:rPr>
        <w:t xml:space="preserve">faxem, a to na číslo </w:t>
      </w:r>
      <w:r w:rsidRPr="00E45266">
        <w:rPr>
          <w:rFonts w:cs="Times New Roman"/>
          <w:highlight w:val="yellow"/>
        </w:rPr>
        <w:tab/>
        <w:t xml:space="preserve">597 757 261 nebo </w:t>
      </w:r>
    </w:p>
    <w:p w14:paraId="4DF7CF55" w14:textId="77777777" w:rsidR="006F7168" w:rsidRPr="00E45266" w:rsidRDefault="006F7168" w:rsidP="006F7168">
      <w:pPr>
        <w:suppressAutoHyphens/>
        <w:spacing w:after="0" w:line="240" w:lineRule="auto"/>
        <w:ind w:left="360"/>
        <w:jc w:val="both"/>
        <w:rPr>
          <w:rFonts w:cs="Times New Roman"/>
          <w:highlight w:val="yellow"/>
        </w:rPr>
      </w:pPr>
      <w:r w:rsidRPr="00E45266">
        <w:rPr>
          <w:rFonts w:cs="Times New Roman"/>
          <w:highlight w:val="yellow"/>
        </w:rPr>
        <w:t xml:space="preserve"> el. poštou, a to na e-mail: </w:t>
      </w:r>
      <w:r w:rsidRPr="00E45266">
        <w:rPr>
          <w:rFonts w:cs="Times New Roman"/>
          <w:highlight w:val="yellow"/>
        </w:rPr>
        <w:tab/>
      </w:r>
      <w:hyperlink r:id="rId7" w:history="1">
        <w:r w:rsidRPr="00E45266">
          <w:rPr>
            <w:rStyle w:val="Hypertextovodkaz"/>
            <w:rFonts w:cs="Times New Roman"/>
            <w:highlight w:val="yellow"/>
          </w:rPr>
          <w:t>prodej.morava@pharmos.cz</w:t>
        </w:r>
      </w:hyperlink>
      <w:r w:rsidRPr="00E45266">
        <w:rPr>
          <w:rFonts w:cs="Times New Roman"/>
          <w:highlight w:val="yellow"/>
        </w:rPr>
        <w:t xml:space="preserve"> nebo</w:t>
      </w:r>
    </w:p>
    <w:p w14:paraId="36D9D3E9" w14:textId="17C55454" w:rsidR="006F7168" w:rsidRPr="008A67EF" w:rsidRDefault="006F7168" w:rsidP="006F7168">
      <w:pPr>
        <w:suppressAutoHyphens/>
        <w:spacing w:after="0" w:line="240" w:lineRule="auto"/>
        <w:ind w:left="340" w:hanging="66"/>
        <w:jc w:val="both"/>
        <w:rPr>
          <w:rFonts w:cs="Times New Roman"/>
        </w:rPr>
      </w:pPr>
      <w:r>
        <w:rPr>
          <w:rFonts w:cs="Times New Roman"/>
          <w:highlight w:val="yellow"/>
        </w:rPr>
        <w:t xml:space="preserve">   </w:t>
      </w:r>
      <w:proofErr w:type="spellStart"/>
      <w:r w:rsidRPr="00E45266">
        <w:rPr>
          <w:rFonts w:cs="Times New Roman"/>
          <w:highlight w:val="yellow"/>
        </w:rPr>
        <w:t>elefonicky</w:t>
      </w:r>
      <w:proofErr w:type="spellEnd"/>
      <w:r w:rsidRPr="00E45266">
        <w:rPr>
          <w:rFonts w:cs="Times New Roman"/>
          <w:highlight w:val="yellow"/>
        </w:rPr>
        <w:t>, a to na číslo</w:t>
      </w:r>
      <w:r w:rsidRPr="00E45266">
        <w:rPr>
          <w:rFonts w:cs="Times New Roman"/>
          <w:highlight w:val="yellow"/>
        </w:rPr>
        <w:tab/>
        <w:t>800 555 040, 800 555</w:t>
      </w:r>
      <w:r>
        <w:rPr>
          <w:rFonts w:cs="Times New Roman"/>
          <w:highlight w:val="yellow"/>
        </w:rPr>
        <w:t> </w:t>
      </w:r>
      <w:r w:rsidRPr="00E45266">
        <w:rPr>
          <w:rFonts w:cs="Times New Roman"/>
          <w:highlight w:val="yellow"/>
        </w:rPr>
        <w:t xml:space="preserve">010 </w:t>
      </w:r>
      <w:r w:rsidRPr="008A67EF">
        <w:rPr>
          <w:rFonts w:cs="Times New Roman"/>
          <w:highlight w:val="yellow"/>
        </w:rPr>
        <w:t>nebo</w:t>
      </w:r>
    </w:p>
    <w:p w14:paraId="20805924" w14:textId="5DA357ED" w:rsidR="00E75D42" w:rsidRPr="008A67EF" w:rsidRDefault="00E75D42" w:rsidP="006F7168">
      <w:pPr>
        <w:suppressAutoHyphens/>
        <w:spacing w:after="0" w:line="240" w:lineRule="auto"/>
        <w:ind w:left="340" w:hanging="66"/>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76E87B6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4FD37A55" w14:textId="5F10C6BF"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9D3CC1">
        <w:rPr>
          <w:rFonts w:cs="Times New Roman"/>
          <w:i/>
        </w:rPr>
        <w:t>xxxxxxxxxxxxxxxxxxxxxxxxxxxxxxxxxxxxxx</w:t>
      </w:r>
      <w:proofErr w:type="spellEnd"/>
      <w:r w:rsidR="009D3CC1">
        <w:rPr>
          <w:rFonts w:cs="Times New Roman"/>
          <w:i/>
        </w:rPr>
        <w:t>,</w:t>
      </w:r>
    </w:p>
    <w:p w14:paraId="7F08ED36" w14:textId="445A57C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9D3CC1">
        <w:rPr>
          <w:rFonts w:cs="Times New Roman"/>
          <w:i/>
        </w:rPr>
        <w:t>xxxxxxxxxxxxxxxxxxxxxxxxxxxxxxxxxxxxxx</w:t>
      </w:r>
      <w:proofErr w:type="spellEnd"/>
      <w:r w:rsidR="009D3CC1">
        <w:rPr>
          <w:rFonts w:cs="Times New Roman"/>
          <w:i/>
        </w:rPr>
        <w:t>,</w:t>
      </w:r>
    </w:p>
    <w:p w14:paraId="148124C2" w14:textId="63C632F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9D3CC1">
        <w:rPr>
          <w:rFonts w:cs="Times New Roman"/>
          <w:i/>
        </w:rPr>
        <w:t>xxxxxxxxxxxxxxxxxxxxxxxxxxxxxxxxxxxxxx</w:t>
      </w:r>
      <w:proofErr w:type="spellEnd"/>
      <w:r w:rsidR="009D3CC1">
        <w:rPr>
          <w:rFonts w:cs="Times New Roman"/>
          <w:i/>
        </w:rPr>
        <w:t>,</w:t>
      </w:r>
    </w:p>
    <w:p w14:paraId="396BEEEF" w14:textId="65A3712D"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9D3CC1">
        <w:rPr>
          <w:rFonts w:cs="Times New Roman"/>
          <w:i/>
        </w:rPr>
        <w:t>xxxxxxxxxxxxxxxxxxxxxxxxxxxxxxxxxxxxxx</w:t>
      </w:r>
      <w:proofErr w:type="spellEnd"/>
      <w:r w:rsidR="009D3CC1">
        <w:rPr>
          <w:rFonts w:cs="Times New Roman"/>
          <w:i/>
        </w:rPr>
        <w:t>,</w:t>
      </w:r>
    </w:p>
    <w:p w14:paraId="7CBA1319" w14:textId="52C591F2"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6F7168">
        <w:rPr>
          <w:rFonts w:cs="Times New Roman"/>
        </w:rPr>
        <w:t xml:space="preserve">prodej Morava, e-mail: </w:t>
      </w:r>
      <w:hyperlink r:id="rId8" w:history="1">
        <w:r w:rsidR="006F7168">
          <w:rPr>
            <w:rStyle w:val="Hypertextovodkaz"/>
            <w:rFonts w:cs="Times New Roman"/>
          </w:rPr>
          <w:t>prodej.morava@pharmos.cz</w:t>
        </w:r>
      </w:hyperlink>
    </w:p>
    <w:p w14:paraId="097BA2D7"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6722D637"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w:t>
      </w:r>
      <w:r w:rsidRPr="008A67EF">
        <w:rPr>
          <w:rFonts w:eastAsia="Calibri" w:cs="Times New Roman"/>
        </w:rPr>
        <w:lastRenderedPageBreak/>
        <w:t xml:space="preserve">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3E80DA17"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703B8396"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36340C86"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05D1546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4AA010EB"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79B5D9DD"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5073F2F6"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0B3CB4FE"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32F81DC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739B739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2DAF7F2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40AE5762"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w:t>
      </w:r>
      <w:r w:rsidRPr="008A67EF">
        <w:lastRenderedPageBreak/>
        <w:t>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B5B1E5E" w14:textId="77777777" w:rsidR="00E75D42" w:rsidRPr="008A67EF" w:rsidRDefault="00E75D42" w:rsidP="008D4704">
      <w:pPr>
        <w:suppressAutoHyphens/>
        <w:spacing w:after="0" w:line="240" w:lineRule="auto"/>
        <w:rPr>
          <w:rFonts w:eastAsia="Calibri" w:cs="Times New Roman"/>
          <w:b/>
        </w:rPr>
      </w:pPr>
    </w:p>
    <w:p w14:paraId="71A8FF32"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7B531586"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3D6DB954"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356BAAE6"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7E881C28"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46AD2C3B"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7C86BD74"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581F0C2A"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w:t>
      </w:r>
      <w:r w:rsidR="00DD0C52">
        <w:rPr>
          <w:rFonts w:cs="Segoe UI"/>
          <w:iCs/>
          <w:color w:val="000000"/>
        </w:rPr>
        <w:t>44</w:t>
      </w:r>
      <w:r w:rsidRPr="008A67EF">
        <w:rPr>
          <w:rFonts w:cs="Segoe UI"/>
          <w:iCs/>
          <w:color w:val="000000"/>
        </w:rPr>
        <w:t xml:space="preserve"> (číslo zakázky) ze dne (datum uzavření smlouvy).</w:t>
      </w:r>
    </w:p>
    <w:p w14:paraId="3A229F5E"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D48B981"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4A017A55"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35BEDB02"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75E4A42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5F7B6B5A"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1CD2323D"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46DE2022"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52838740"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1AE8865B"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65771E4F" w14:textId="77777777" w:rsidR="00E75D42" w:rsidRPr="008A67EF" w:rsidRDefault="00E75D42" w:rsidP="008D4704">
      <w:pPr>
        <w:spacing w:after="0" w:line="240" w:lineRule="auto"/>
        <w:rPr>
          <w:rFonts w:eastAsia="Calibri" w:cs="Times New Roman"/>
          <w:b/>
        </w:rPr>
      </w:pPr>
    </w:p>
    <w:p w14:paraId="25D2A0F5"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1C758BD5"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6482200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w:t>
      </w:r>
      <w:r w:rsidRPr="008A67EF">
        <w:rPr>
          <w:rFonts w:cs="Times New Roman"/>
        </w:rPr>
        <w:lastRenderedPageBreak/>
        <w:t xml:space="preserve">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6F13887A"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5B67ABA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330FEE9"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79AFF0E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6DBAD4D1" w14:textId="77777777" w:rsidR="00E75D42" w:rsidRPr="008A67EF" w:rsidRDefault="00E75D42" w:rsidP="008D4704">
      <w:pPr>
        <w:spacing w:after="0" w:line="240" w:lineRule="auto"/>
        <w:rPr>
          <w:rFonts w:eastAsia="Calibri" w:cs="Times New Roman"/>
        </w:rPr>
      </w:pPr>
    </w:p>
    <w:p w14:paraId="33834798"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4E5E5AD3"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14CF2ADE"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6AAC54C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703E014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15C31114"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7772E67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0E01020F" w14:textId="77777777" w:rsidR="00E75D42" w:rsidRPr="008A67EF" w:rsidRDefault="00E75D42" w:rsidP="008D4704">
      <w:pPr>
        <w:spacing w:after="0" w:line="240" w:lineRule="auto"/>
        <w:jc w:val="both"/>
        <w:rPr>
          <w:rFonts w:eastAsia="Calibri" w:cs="Times New Roman"/>
        </w:rPr>
      </w:pPr>
    </w:p>
    <w:p w14:paraId="57B8B93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64A63C8F"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586E220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w:t>
      </w:r>
      <w:r w:rsidRPr="008A67EF">
        <w:rPr>
          <w:rFonts w:eastAsia="Calibri" w:cs="Times New Roman"/>
        </w:rPr>
        <w:lastRenderedPageBreak/>
        <w:t xml:space="preserve">§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14:paraId="141C257C"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16D6CFB4"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49EAF512"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55C894B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0AFE473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57FFB451" w14:textId="77777777" w:rsidR="00E75D42" w:rsidRPr="008A67EF" w:rsidRDefault="00E75D42" w:rsidP="008D4704">
      <w:pPr>
        <w:spacing w:after="0" w:line="240" w:lineRule="auto"/>
        <w:rPr>
          <w:rFonts w:eastAsia="Calibri" w:cs="Times New Roman"/>
          <w:color w:val="000000"/>
        </w:rPr>
      </w:pPr>
    </w:p>
    <w:p w14:paraId="07B57A5F"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5824340D"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7FEDB0A2"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C9E35D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3C84E7E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1C15E7C"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0252A586"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37A4BD6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4603DDD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1D62200E"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58746D3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058F80D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6D4DD2F3"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5DA2AC3C" w14:textId="77777777" w:rsidR="00E75D42" w:rsidRPr="008A67EF" w:rsidRDefault="00E75D42" w:rsidP="008D4704">
      <w:pPr>
        <w:spacing w:after="0" w:line="240" w:lineRule="auto"/>
        <w:jc w:val="both"/>
        <w:rPr>
          <w:rFonts w:eastAsia="Calibri" w:cs="Times New Roman"/>
          <w:color w:val="000000"/>
        </w:rPr>
      </w:pPr>
    </w:p>
    <w:p w14:paraId="44B672A8" w14:textId="77777777" w:rsidR="005257C9" w:rsidRDefault="005257C9" w:rsidP="008D4704">
      <w:pPr>
        <w:widowControl w:val="0"/>
        <w:spacing w:after="0" w:line="240" w:lineRule="auto"/>
        <w:jc w:val="both"/>
        <w:rPr>
          <w:rFonts w:eastAsia="Times New Roman" w:cs="Times New Roman"/>
          <w:lang w:eastAsia="cs-CZ"/>
        </w:rPr>
      </w:pPr>
    </w:p>
    <w:p w14:paraId="26597059" w14:textId="4EFDF708"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9D3CC1">
        <w:rPr>
          <w:rFonts w:eastAsia="Times New Roman" w:cs="Times New Roman"/>
          <w:lang w:eastAsia="cs-CZ"/>
        </w:rPr>
        <w:t xml:space="preserve"> 25. 3. 2024 el. podpis</w:t>
      </w:r>
      <w:r w:rsidRPr="008A67EF">
        <w:rPr>
          <w:rFonts w:eastAsia="Times New Roman" w:cs="Times New Roman"/>
          <w:lang w:eastAsia="cs-CZ"/>
        </w:rPr>
        <w:tab/>
        <w:t>Ve Zlíně dne</w:t>
      </w:r>
      <w:r w:rsidR="009D3CC1">
        <w:rPr>
          <w:rFonts w:eastAsia="Times New Roman" w:cs="Times New Roman"/>
          <w:lang w:eastAsia="cs-CZ"/>
        </w:rPr>
        <w:t xml:space="preserve"> 25. 3. 2024 el. podpis</w:t>
      </w:r>
    </w:p>
    <w:p w14:paraId="5037CD9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7D6E9B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AD1768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0BD4A2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8D3631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08DFCF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322D863D" w14:textId="7777777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EE4E1D">
        <w:rPr>
          <w:rFonts w:eastAsia="Times New Roman" w:cs="Times New Roman"/>
          <w:i/>
          <w:lang w:eastAsia="cs-CZ"/>
        </w:rPr>
        <w:t>t</w:t>
      </w:r>
      <w:r>
        <w:rPr>
          <w:rFonts w:eastAsia="Times New Roman" w:cs="Times New Roman"/>
          <w:i/>
          <w:lang w:eastAsia="cs-CZ"/>
        </w:rPr>
        <w:t>in Déva</w:t>
      </w:r>
    </w:p>
    <w:p w14:paraId="1783A01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2FA1423C"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5876D442" w14:textId="77777777" w:rsidR="00E75D42" w:rsidRPr="008A67EF" w:rsidRDefault="00E75D42" w:rsidP="008D4704">
      <w:pPr>
        <w:tabs>
          <w:tab w:val="left" w:pos="4536"/>
        </w:tabs>
        <w:spacing w:after="0" w:line="240" w:lineRule="auto"/>
        <w:rPr>
          <w:rFonts w:eastAsia="Times New Roman" w:cs="Times New Roman"/>
          <w:b/>
          <w:lang w:eastAsia="cs-CZ"/>
        </w:rPr>
      </w:pPr>
    </w:p>
    <w:p w14:paraId="61B9C75C" w14:textId="77777777" w:rsidR="00E75D42" w:rsidRPr="008A67EF" w:rsidRDefault="00E75D42" w:rsidP="008D4704">
      <w:pPr>
        <w:tabs>
          <w:tab w:val="left" w:pos="4536"/>
        </w:tabs>
        <w:spacing w:after="0" w:line="240" w:lineRule="auto"/>
        <w:rPr>
          <w:rFonts w:eastAsia="Times New Roman" w:cs="Times New Roman"/>
          <w:b/>
          <w:lang w:eastAsia="cs-CZ"/>
        </w:rPr>
      </w:pPr>
    </w:p>
    <w:p w14:paraId="2F21F707" w14:textId="438019C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9D3CC1">
        <w:rPr>
          <w:rFonts w:eastAsia="Times New Roman" w:cs="Times New Roman"/>
          <w:lang w:eastAsia="cs-CZ"/>
        </w:rPr>
        <w:t xml:space="preserve"> 14. 6. 2024 el. podpis</w:t>
      </w:r>
      <w:r w:rsidRPr="008A67EF">
        <w:rPr>
          <w:rFonts w:eastAsia="Times New Roman" w:cs="Times New Roman"/>
          <w:lang w:eastAsia="cs-CZ"/>
        </w:rPr>
        <w:tab/>
        <w:t>V Kroměříži dne</w:t>
      </w:r>
      <w:r w:rsidR="009D3CC1">
        <w:rPr>
          <w:rFonts w:eastAsia="Times New Roman" w:cs="Times New Roman"/>
          <w:lang w:eastAsia="cs-CZ"/>
        </w:rPr>
        <w:t xml:space="preserve"> 4. 4. 2024 el. podpis</w:t>
      </w:r>
    </w:p>
    <w:p w14:paraId="450EA2E1" w14:textId="77777777" w:rsidR="00E75D42" w:rsidRPr="008A67EF" w:rsidRDefault="00E75D42" w:rsidP="008D4704">
      <w:pPr>
        <w:tabs>
          <w:tab w:val="left" w:pos="4536"/>
        </w:tabs>
        <w:spacing w:after="0" w:line="240" w:lineRule="auto"/>
        <w:rPr>
          <w:rFonts w:eastAsia="Times New Roman" w:cs="Times New Roman"/>
          <w:lang w:eastAsia="cs-CZ"/>
        </w:rPr>
      </w:pPr>
    </w:p>
    <w:p w14:paraId="5D8B7BAF" w14:textId="77777777" w:rsidR="00E75D42" w:rsidRPr="008A67EF" w:rsidRDefault="00E75D42" w:rsidP="008D4704">
      <w:pPr>
        <w:tabs>
          <w:tab w:val="left" w:pos="4536"/>
        </w:tabs>
        <w:spacing w:after="0" w:line="240" w:lineRule="auto"/>
        <w:rPr>
          <w:rFonts w:eastAsia="Times New Roman" w:cs="Times New Roman"/>
          <w:lang w:eastAsia="cs-CZ"/>
        </w:rPr>
      </w:pPr>
    </w:p>
    <w:p w14:paraId="4B14E2A2" w14:textId="77777777" w:rsidR="00E75D42" w:rsidRPr="008A67EF" w:rsidRDefault="00E75D42" w:rsidP="008D4704">
      <w:pPr>
        <w:tabs>
          <w:tab w:val="left" w:pos="4536"/>
        </w:tabs>
        <w:spacing w:after="0" w:line="240" w:lineRule="auto"/>
        <w:rPr>
          <w:rFonts w:eastAsia="Times New Roman" w:cs="Times New Roman"/>
          <w:lang w:eastAsia="cs-CZ"/>
        </w:rPr>
      </w:pPr>
    </w:p>
    <w:p w14:paraId="7B473691" w14:textId="77777777" w:rsidR="00E75D42" w:rsidRPr="008A67EF" w:rsidRDefault="00E75D42" w:rsidP="008D4704">
      <w:pPr>
        <w:tabs>
          <w:tab w:val="left" w:pos="4536"/>
        </w:tabs>
        <w:spacing w:after="0" w:line="240" w:lineRule="auto"/>
        <w:rPr>
          <w:rFonts w:eastAsia="Times New Roman" w:cs="Times New Roman"/>
          <w:lang w:eastAsia="cs-CZ"/>
        </w:rPr>
      </w:pPr>
    </w:p>
    <w:p w14:paraId="76055115"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45048EE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5AEC4DD9"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367374A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064FA11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37E4729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520D906E"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6D6AA9EB" w14:textId="69FE28C8"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9D3CC1">
        <w:rPr>
          <w:rFonts w:eastAsia="Times New Roman" w:cs="Times New Roman"/>
          <w:lang w:eastAsia="cs-CZ"/>
        </w:rPr>
        <w:t xml:space="preserve"> 28. 3. 2024 el. podpis</w:t>
      </w:r>
      <w:r w:rsidRPr="008A67EF">
        <w:rPr>
          <w:rFonts w:eastAsia="Times New Roman" w:cs="Times New Roman"/>
          <w:lang w:eastAsia="cs-CZ"/>
        </w:rPr>
        <w:tab/>
        <w:t xml:space="preserve">V </w:t>
      </w:r>
      <w:proofErr w:type="gramStart"/>
      <w:r w:rsidR="00811721">
        <w:rPr>
          <w:rFonts w:eastAsia="Times New Roman" w:cs="Times New Roman"/>
          <w:lang w:eastAsia="cs-CZ"/>
        </w:rPr>
        <w:t>Ostravě</w:t>
      </w:r>
      <w:r w:rsidRPr="008A67EF">
        <w:rPr>
          <w:rFonts w:eastAsia="Times New Roman" w:cs="Times New Roman"/>
          <w:lang w:eastAsia="cs-CZ"/>
        </w:rPr>
        <w:t xml:space="preserve">  dne</w:t>
      </w:r>
      <w:proofErr w:type="gramEnd"/>
      <w:r w:rsidR="009D3CC1">
        <w:rPr>
          <w:rFonts w:eastAsia="Times New Roman" w:cs="Times New Roman"/>
          <w:lang w:eastAsia="cs-CZ"/>
        </w:rPr>
        <w:t xml:space="preserve"> 19. 3. 2024 el. podpis</w:t>
      </w:r>
      <w:bookmarkStart w:id="6" w:name="_GoBack"/>
      <w:bookmarkEnd w:id="6"/>
    </w:p>
    <w:p w14:paraId="3005940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10CD3E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429BBA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00FD54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A74AFD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2637D05" w14:textId="77777777" w:rsidR="006F7168" w:rsidRPr="008A67EF" w:rsidRDefault="00E75D42" w:rsidP="006F7168">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r>
      <w:r w:rsidR="006F7168" w:rsidRPr="008A67EF">
        <w:rPr>
          <w:rFonts w:eastAsia="Times New Roman" w:cs="Times New Roman"/>
          <w:lang w:eastAsia="cs-CZ"/>
        </w:rPr>
        <w:t>Za Prodávajícího</w:t>
      </w:r>
    </w:p>
    <w:p w14:paraId="0DBFE12A" w14:textId="77777777" w:rsidR="006F7168" w:rsidRPr="008A67EF" w:rsidRDefault="006F7168" w:rsidP="006F7168">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Pr>
          <w:rFonts w:eastAsia="Times New Roman" w:cs="Times New Roman"/>
          <w:i/>
          <w:lang w:eastAsia="cs-CZ"/>
        </w:rPr>
        <w:t>Martin Pavlica</w:t>
      </w:r>
      <w:r w:rsidRPr="008A67EF">
        <w:rPr>
          <w:rFonts w:eastAsia="Times New Roman" w:cs="Times New Roman"/>
          <w:i/>
          <w:lang w:eastAsia="cs-CZ"/>
        </w:rPr>
        <w:t>, M</w:t>
      </w:r>
      <w:r>
        <w:rPr>
          <w:rFonts w:eastAsia="Times New Roman" w:cs="Times New Roman"/>
          <w:i/>
          <w:lang w:eastAsia="cs-CZ"/>
        </w:rPr>
        <w:t>H</w:t>
      </w:r>
      <w:r w:rsidRPr="008A67EF">
        <w:rPr>
          <w:rFonts w:eastAsia="Times New Roman" w:cs="Times New Roman"/>
          <w:i/>
          <w:lang w:eastAsia="cs-CZ"/>
        </w:rPr>
        <w:t>A</w:t>
      </w:r>
      <w:r w:rsidRPr="008A67EF">
        <w:rPr>
          <w:rFonts w:eastAsia="Times New Roman" w:cs="Times New Roman"/>
          <w:i/>
          <w:lang w:eastAsia="cs-CZ"/>
        </w:rPr>
        <w:tab/>
      </w:r>
      <w:r>
        <w:rPr>
          <w:rFonts w:eastAsia="Times New Roman" w:cs="Times New Roman"/>
          <w:i/>
          <w:lang w:eastAsia="cs-CZ"/>
        </w:rPr>
        <w:t>Ing. Ondřej Moravec, Ing. Ivo Přibyl</w:t>
      </w:r>
      <w:r w:rsidRPr="008A67EF">
        <w:rPr>
          <w:rFonts w:eastAsia="Times New Roman" w:cs="Times New Roman"/>
          <w:i/>
          <w:lang w:eastAsia="cs-CZ"/>
        </w:rPr>
        <w:tab/>
      </w:r>
      <w:r w:rsidRPr="008A67EF">
        <w:rPr>
          <w:rFonts w:eastAsia="Times New Roman" w:cs="Times New Roman"/>
          <w:i/>
          <w:lang w:eastAsia="cs-CZ"/>
        </w:rPr>
        <w:tab/>
      </w:r>
    </w:p>
    <w:p w14:paraId="152DD284" w14:textId="77777777" w:rsidR="006F7168" w:rsidRPr="008A67EF" w:rsidRDefault="006F7168" w:rsidP="006F7168">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Pr="008A67EF">
        <w:rPr>
          <w:rFonts w:eastAsia="Times New Roman" w:cs="Times New Roman"/>
          <w:lang w:eastAsia="cs-CZ"/>
        </w:rPr>
        <w:tab/>
      </w:r>
      <w:r>
        <w:rPr>
          <w:rFonts w:eastAsia="Times New Roman" w:cs="Times New Roman"/>
          <w:lang w:eastAsia="cs-CZ"/>
        </w:rPr>
        <w:t>členové představenstva</w:t>
      </w:r>
    </w:p>
    <w:p w14:paraId="19F1C5A8" w14:textId="77777777" w:rsidR="006F7168" w:rsidRPr="008A67EF" w:rsidRDefault="006F7168" w:rsidP="006F7168">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Pr>
          <w:rFonts w:eastAsia="Times New Roman" w:cs="Times New Roman"/>
          <w:b/>
          <w:lang w:eastAsia="cs-CZ"/>
        </w:rPr>
        <w:tab/>
        <w:t>PHARMOS, a.s.</w:t>
      </w:r>
    </w:p>
    <w:p w14:paraId="79DFE80D" w14:textId="6B387E3E" w:rsidR="00AE07D8" w:rsidRPr="008A67EF" w:rsidRDefault="00AE07D8" w:rsidP="006F7168">
      <w:pPr>
        <w:widowControl w:val="0"/>
        <w:tabs>
          <w:tab w:val="left" w:pos="4536"/>
        </w:tabs>
        <w:spacing w:after="0" w:line="240" w:lineRule="auto"/>
        <w:jc w:val="both"/>
      </w:pPr>
    </w:p>
    <w:sectPr w:rsidR="00AE07D8" w:rsidRPr="008A67EF" w:rsidSect="006F716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378B" w14:textId="77777777" w:rsidR="00233B2C" w:rsidRDefault="00233B2C">
      <w:pPr>
        <w:spacing w:after="0" w:line="240" w:lineRule="auto"/>
      </w:pPr>
      <w:r>
        <w:separator/>
      </w:r>
    </w:p>
  </w:endnote>
  <w:endnote w:type="continuationSeparator" w:id="0">
    <w:p w14:paraId="387CE832" w14:textId="77777777" w:rsidR="00233B2C" w:rsidRDefault="0023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3555941" w14:textId="77777777" w:rsidR="00811721"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6C4DEDCC" w14:textId="77777777" w:rsidR="00811721" w:rsidRDefault="008117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DE85" w14:textId="77777777" w:rsidR="00233B2C" w:rsidRDefault="00233B2C">
      <w:pPr>
        <w:spacing w:after="0" w:line="240" w:lineRule="auto"/>
      </w:pPr>
      <w:r>
        <w:separator/>
      </w:r>
    </w:p>
  </w:footnote>
  <w:footnote w:type="continuationSeparator" w:id="0">
    <w:p w14:paraId="734DB8C0" w14:textId="77777777" w:rsidR="00233B2C" w:rsidRDefault="0023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9EC0" w14:textId="77777777" w:rsidR="0060255E" w:rsidRPr="0060255E" w:rsidRDefault="008B1EFE" w:rsidP="0060255E">
    <w:pPr>
      <w:pStyle w:val="Zhlav"/>
      <w:jc w:val="right"/>
      <w:rPr>
        <w:b/>
      </w:rPr>
    </w:pPr>
    <w:r>
      <w:rPr>
        <w:b/>
      </w:rPr>
      <w:t>VZ č. 2</w:t>
    </w:r>
    <w:r w:rsidR="00B901A8">
      <w:rPr>
        <w:b/>
      </w:rPr>
      <w:t>3</w:t>
    </w:r>
    <w:r>
      <w:rPr>
        <w:b/>
      </w:rPr>
      <w:t>0</w:t>
    </w:r>
    <w:r w:rsidR="00DD0C52">
      <w:rPr>
        <w:b/>
      </w:rP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3959"/>
    <w:rsid w:val="000E50CA"/>
    <w:rsid w:val="00173EA0"/>
    <w:rsid w:val="001829B2"/>
    <w:rsid w:val="001C35C4"/>
    <w:rsid w:val="001D44DA"/>
    <w:rsid w:val="001F224A"/>
    <w:rsid w:val="00214A71"/>
    <w:rsid w:val="00233B2C"/>
    <w:rsid w:val="002810A4"/>
    <w:rsid w:val="002A6145"/>
    <w:rsid w:val="002F3F32"/>
    <w:rsid w:val="0031424A"/>
    <w:rsid w:val="0037033F"/>
    <w:rsid w:val="00397F2E"/>
    <w:rsid w:val="003B3A2C"/>
    <w:rsid w:val="00422672"/>
    <w:rsid w:val="00446144"/>
    <w:rsid w:val="005257C9"/>
    <w:rsid w:val="00576409"/>
    <w:rsid w:val="005A7DDF"/>
    <w:rsid w:val="005E58B0"/>
    <w:rsid w:val="005E6CAA"/>
    <w:rsid w:val="0060255E"/>
    <w:rsid w:val="006727EC"/>
    <w:rsid w:val="00675E38"/>
    <w:rsid w:val="006B07E1"/>
    <w:rsid w:val="006D76BD"/>
    <w:rsid w:val="006F240A"/>
    <w:rsid w:val="006F7168"/>
    <w:rsid w:val="007112EA"/>
    <w:rsid w:val="00745857"/>
    <w:rsid w:val="0078775B"/>
    <w:rsid w:val="00811721"/>
    <w:rsid w:val="008A67EF"/>
    <w:rsid w:val="008A71CA"/>
    <w:rsid w:val="008B1EFE"/>
    <w:rsid w:val="008B5743"/>
    <w:rsid w:val="008B751A"/>
    <w:rsid w:val="008D4704"/>
    <w:rsid w:val="008E51CD"/>
    <w:rsid w:val="00981DCF"/>
    <w:rsid w:val="009D3CC1"/>
    <w:rsid w:val="009F374C"/>
    <w:rsid w:val="00A023E0"/>
    <w:rsid w:val="00A40434"/>
    <w:rsid w:val="00AB59B2"/>
    <w:rsid w:val="00AC7583"/>
    <w:rsid w:val="00AE07D8"/>
    <w:rsid w:val="00B0144D"/>
    <w:rsid w:val="00B30169"/>
    <w:rsid w:val="00B36967"/>
    <w:rsid w:val="00B474CE"/>
    <w:rsid w:val="00B63DCD"/>
    <w:rsid w:val="00B901A8"/>
    <w:rsid w:val="00B96E9D"/>
    <w:rsid w:val="00BC4E3C"/>
    <w:rsid w:val="00BE3E43"/>
    <w:rsid w:val="00BF5704"/>
    <w:rsid w:val="00C637B0"/>
    <w:rsid w:val="00D33107"/>
    <w:rsid w:val="00D6564E"/>
    <w:rsid w:val="00DD0C52"/>
    <w:rsid w:val="00E30663"/>
    <w:rsid w:val="00E75D42"/>
    <w:rsid w:val="00EE4E1D"/>
    <w:rsid w:val="00EF7C0B"/>
    <w:rsid w:val="00F274F9"/>
    <w:rsid w:val="00F31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2A0C"/>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morava@pharmos.cz" TargetMode="External"/><Relationship Id="rId3" Type="http://schemas.openxmlformats.org/officeDocument/2006/relationships/settings" Target="settings.xml"/><Relationship Id="rId7" Type="http://schemas.openxmlformats.org/officeDocument/2006/relationships/hyperlink" Target="mailto:prodej.morava@pharmo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3148</Words>
  <Characters>18576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2024-06-17T05:37:00Z</dcterms:created>
  <dcterms:modified xsi:type="dcterms:W3CDTF">2024-06-17T05:37:00Z</dcterms:modified>
</cp:coreProperties>
</file>