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5CB58" w14:textId="14EC7563" w:rsidR="006A539F" w:rsidRPr="00B35278" w:rsidRDefault="00BF7A71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DODATEK</w:t>
      </w:r>
      <w:r w:rsidR="006A539F" w:rsidRPr="00B35278">
        <w:rPr>
          <w:rFonts w:asciiTheme="minorHAnsi" w:hAnsiTheme="minorHAnsi" w:cstheme="minorHAnsi"/>
          <w:b/>
          <w:sz w:val="28"/>
          <w:szCs w:val="28"/>
        </w:rPr>
        <w:t xml:space="preserve"> č. 1 </w:t>
      </w:r>
    </w:p>
    <w:p w14:paraId="12D3EF2E" w14:textId="678B785F" w:rsidR="006A539F" w:rsidRPr="00B35278" w:rsidRDefault="006A539F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B35278">
        <w:rPr>
          <w:rFonts w:asciiTheme="minorHAnsi" w:hAnsiTheme="minorHAnsi" w:cstheme="minorHAnsi"/>
          <w:b/>
          <w:sz w:val="28"/>
          <w:szCs w:val="28"/>
        </w:rPr>
        <w:t xml:space="preserve">k </w:t>
      </w:r>
    </w:p>
    <w:p w14:paraId="5B9DADE7" w14:textId="7C4BFEC2" w:rsidR="00FB6452" w:rsidRPr="003A7CA5" w:rsidRDefault="00B35278" w:rsidP="00FB6452">
      <w:pPr>
        <w:spacing w:after="0"/>
        <w:jc w:val="center"/>
        <w:outlineLvl w:val="0"/>
        <w:rPr>
          <w:rFonts w:asciiTheme="minorHAnsi" w:hAnsiTheme="minorHAnsi" w:cstheme="minorHAnsi"/>
          <w:sz w:val="34"/>
          <w:szCs w:val="34"/>
        </w:rPr>
      </w:pPr>
      <w:r w:rsidRPr="00C56785">
        <w:rPr>
          <w:rFonts w:asciiTheme="minorHAnsi" w:hAnsiTheme="minorHAnsi" w:cstheme="minorHAnsi"/>
          <w:b/>
          <w:sz w:val="28"/>
          <w:szCs w:val="28"/>
        </w:rPr>
        <w:t>TROJSTRANNÉ DOHODĚ O POSKYTNUTÍ FINANČNÍHO PŘÍSPĚVKU – POBYTOV</w:t>
      </w:r>
      <w:r w:rsidR="005B588E">
        <w:rPr>
          <w:rFonts w:asciiTheme="minorHAnsi" w:hAnsiTheme="minorHAnsi" w:cstheme="minorHAnsi"/>
          <w:b/>
          <w:sz w:val="28"/>
          <w:szCs w:val="28"/>
        </w:rPr>
        <w:t>É</w:t>
      </w:r>
    </w:p>
    <w:p w14:paraId="02A1E735" w14:textId="0F98F168" w:rsidR="00DB66B9" w:rsidRPr="00FB6452" w:rsidRDefault="00BA2D2F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(dále jen </w:t>
      </w:r>
      <w:r w:rsidR="00907B35">
        <w:rPr>
          <w:rFonts w:asciiTheme="minorHAnsi" w:hAnsiTheme="minorHAnsi" w:cstheme="minorHAnsi"/>
          <w:sz w:val="18"/>
          <w:szCs w:val="18"/>
        </w:rPr>
        <w:t>dodatek</w:t>
      </w:r>
      <w:r>
        <w:rPr>
          <w:rFonts w:asciiTheme="minorHAnsi" w:hAnsiTheme="minorHAnsi" w:cstheme="minorHAnsi"/>
          <w:sz w:val="18"/>
          <w:szCs w:val="18"/>
        </w:rPr>
        <w:t>)</w:t>
      </w:r>
      <w:r w:rsidR="00066ECB">
        <w:rPr>
          <w:rFonts w:asciiTheme="minorHAnsi" w:hAnsiTheme="minorHAnsi" w:cstheme="minorHAnsi"/>
          <w:sz w:val="18"/>
          <w:szCs w:val="18"/>
        </w:rPr>
        <w:t xml:space="preserve"> mezi</w:t>
      </w:r>
      <w:r w:rsidR="003B544E">
        <w:rPr>
          <w:rFonts w:asciiTheme="minorHAnsi" w:hAnsiTheme="minorHAnsi" w:cstheme="minorHAnsi"/>
          <w:sz w:val="18"/>
          <w:szCs w:val="18"/>
        </w:rPr>
        <w:t>:</w:t>
      </w:r>
    </w:p>
    <w:p w14:paraId="3507944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1E4E4674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AGEL a.s.</w:t>
      </w:r>
    </w:p>
    <w:p w14:paraId="3BF18DA9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>
        <w:rPr>
          <w:rFonts w:asciiTheme="minorHAnsi" w:hAnsiTheme="minorHAnsi" w:cstheme="minorHAnsi"/>
          <w:sz w:val="22"/>
          <w:szCs w:val="22"/>
        </w:rPr>
        <w:t>Vrchlického 1350/102, Košíře, 150 00 Praha 5</w:t>
      </w:r>
    </w:p>
    <w:p w14:paraId="3CD45BBE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>
        <w:rPr>
          <w:rFonts w:asciiTheme="minorHAnsi" w:hAnsiTheme="minorHAnsi" w:cstheme="minorHAnsi"/>
          <w:sz w:val="22"/>
          <w:szCs w:val="22"/>
        </w:rPr>
        <w:t>00534111</w:t>
      </w:r>
    </w:p>
    <w:p w14:paraId="39D06F93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5DC2">
        <w:rPr>
          <w:rFonts w:asciiTheme="minorHAnsi" w:hAnsiTheme="minorHAnsi" w:cstheme="minorHAnsi"/>
          <w:sz w:val="22"/>
          <w:szCs w:val="22"/>
        </w:rPr>
        <w:t>CZ699000899</w:t>
      </w:r>
    </w:p>
    <w:p w14:paraId="0C55354B" w14:textId="77777777" w:rsidR="00C74EC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Zapsaná ve veřejném rejstříku vedeném </w:t>
      </w:r>
      <w:r>
        <w:rPr>
          <w:rFonts w:asciiTheme="minorHAnsi" w:hAnsiTheme="minorHAnsi" w:cstheme="minorHAnsi"/>
          <w:sz w:val="22"/>
          <w:szCs w:val="22"/>
        </w:rPr>
        <w:t>Městským</w:t>
      </w:r>
      <w:r w:rsidRPr="00B50E10">
        <w:rPr>
          <w:rFonts w:asciiTheme="minorHAnsi" w:hAnsiTheme="minorHAnsi" w:cstheme="minorHAnsi"/>
          <w:sz w:val="22"/>
          <w:szCs w:val="22"/>
        </w:rPr>
        <w:t xml:space="preserve"> soudem v </w:t>
      </w:r>
      <w:r>
        <w:rPr>
          <w:rFonts w:asciiTheme="minorHAnsi" w:hAnsiTheme="minorHAnsi" w:cstheme="minorHAnsi"/>
          <w:sz w:val="22"/>
          <w:szCs w:val="22"/>
        </w:rPr>
        <w:t>Praze</w:t>
      </w:r>
      <w:r w:rsidRPr="00B50E1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sp. zn. B 20225</w:t>
      </w:r>
    </w:p>
    <w:p w14:paraId="3BEA3E63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Ing. Michal Pišoja, MPH, LL.M., předseda představenstva; MUDr. Marie Marsová, MBA, LL.M., místopředsedkyně představenstva</w:t>
      </w:r>
    </w:p>
    <w:p w14:paraId="24682206" w14:textId="77777777" w:rsidR="00C74EC0" w:rsidRPr="00B50E10" w:rsidRDefault="00C74EC0" w:rsidP="00C74EC0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organizace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1184502D" w14:textId="77777777" w:rsidR="003F05BE" w:rsidRDefault="003F05BE" w:rsidP="003F05B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1C047829" w14:textId="77777777" w:rsidR="003F05BE" w:rsidRDefault="003F05BE" w:rsidP="003F05B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14:paraId="2C4BBE9E" w14:textId="77777777" w:rsidR="00D5138B" w:rsidRDefault="00D5138B" w:rsidP="00D5138B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475A1FD7" w14:textId="77777777" w:rsidR="006B0EED" w:rsidRPr="00B50E10" w:rsidRDefault="006B0EED" w:rsidP="006B0EED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KÚPELE LÚČKY a.s.</w:t>
      </w:r>
    </w:p>
    <w:p w14:paraId="67845FC5" w14:textId="77777777" w:rsidR="006B0EED" w:rsidRPr="00B50E10" w:rsidRDefault="006B0EED" w:rsidP="006B0EED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>
        <w:rPr>
          <w:rFonts w:asciiTheme="minorHAnsi" w:hAnsiTheme="minorHAnsi" w:cstheme="minorHAnsi"/>
          <w:sz w:val="22"/>
          <w:szCs w:val="22"/>
        </w:rPr>
        <w:t>Lúčky 530, 034 82 Lúčky, Slovenská republika</w:t>
      </w:r>
    </w:p>
    <w:p w14:paraId="5C5AF6DC" w14:textId="77777777" w:rsidR="006B0EED" w:rsidRPr="00B50E10" w:rsidRDefault="006B0EED" w:rsidP="006B0EED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>
        <w:rPr>
          <w:rFonts w:asciiTheme="minorHAnsi" w:hAnsiTheme="minorHAnsi" w:cstheme="minorHAnsi"/>
          <w:sz w:val="22"/>
          <w:szCs w:val="22"/>
        </w:rPr>
        <w:t>31633218</w:t>
      </w:r>
    </w:p>
    <w:p w14:paraId="28BD3E26" w14:textId="6240B391" w:rsidR="006B0EED" w:rsidRPr="00B50E10" w:rsidRDefault="006B0EED" w:rsidP="006B0EED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 xml:space="preserve"> 2020431061</w:t>
      </w:r>
    </w:p>
    <w:p w14:paraId="7F0604AD" w14:textId="77777777" w:rsidR="006B0EED" w:rsidRPr="00B50E10" w:rsidRDefault="006B0EED" w:rsidP="006B0EED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Zapsaná ve veřejném rejstříku vedeném </w:t>
      </w:r>
      <w:r>
        <w:rPr>
          <w:rFonts w:asciiTheme="minorHAnsi" w:hAnsiTheme="minorHAnsi" w:cstheme="minorHAnsi"/>
          <w:sz w:val="22"/>
          <w:szCs w:val="22"/>
        </w:rPr>
        <w:t>Okresním</w:t>
      </w:r>
      <w:r w:rsidRPr="00B50E10">
        <w:rPr>
          <w:rFonts w:asciiTheme="minorHAnsi" w:hAnsiTheme="minorHAnsi" w:cstheme="minorHAnsi"/>
          <w:sz w:val="22"/>
          <w:szCs w:val="22"/>
        </w:rPr>
        <w:t xml:space="preserve"> soudem v </w:t>
      </w:r>
      <w:r>
        <w:rPr>
          <w:rFonts w:asciiTheme="minorHAnsi" w:hAnsiTheme="minorHAnsi" w:cstheme="minorHAnsi"/>
          <w:sz w:val="22"/>
          <w:szCs w:val="22"/>
        </w:rPr>
        <w:t>Žilině</w:t>
      </w:r>
      <w:r w:rsidRPr="00B50E1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sp. zn.</w:t>
      </w:r>
      <w:r w:rsidRPr="00B50E1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Sa 412/L</w:t>
      </w:r>
    </w:p>
    <w:p w14:paraId="24EE6EFD" w14:textId="77777777" w:rsidR="006B0EED" w:rsidRPr="00B50E10" w:rsidRDefault="006B0EED" w:rsidP="006B0EED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Mgr. Jaroslav Komora, MBA, předseda představenstva; JUDr. Ing. Jaroslav Komora, člen předtsvenstva</w:t>
      </w:r>
    </w:p>
    <w:p w14:paraId="6A24A96A" w14:textId="77777777" w:rsidR="006B0EED" w:rsidRPr="00B50E10" w:rsidRDefault="006B0EED" w:rsidP="006B0EED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lázně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0E912C4E" w14:textId="77777777" w:rsidR="005E6291" w:rsidRPr="00B50E10" w:rsidRDefault="005E6291" w:rsidP="005E6291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</w:p>
    <w:p w14:paraId="4B25B954" w14:textId="77777777" w:rsidR="003F05BE" w:rsidRDefault="003F05BE" w:rsidP="003F05BE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14:paraId="0143A9B4" w14:textId="77777777" w:rsidR="003F05BE" w:rsidRDefault="003F05BE" w:rsidP="003F05B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24691746" w14:textId="77777777" w:rsidR="00C74EC0" w:rsidRPr="00B50E10" w:rsidRDefault="00C74EC0" w:rsidP="00C74EC0">
      <w:pPr>
        <w:spacing w:after="0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50E10">
        <w:rPr>
          <w:rFonts w:asciiTheme="minorHAnsi" w:hAnsiTheme="minorHAnsi" w:cstheme="minorHAnsi"/>
          <w:b/>
          <w:sz w:val="22"/>
          <w:szCs w:val="22"/>
        </w:rPr>
        <w:t>Česká průmyslová zdravotní pojišťovna</w:t>
      </w:r>
    </w:p>
    <w:p w14:paraId="6EAE94D2" w14:textId="77777777" w:rsidR="00C74EC0" w:rsidRPr="00B50E10" w:rsidRDefault="00C74EC0" w:rsidP="00C74EC0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Sídlo: Jeremenkova 161/11, Vítkovice, 703 00</w:t>
      </w:r>
      <w:r>
        <w:rPr>
          <w:rFonts w:asciiTheme="minorHAnsi" w:hAnsiTheme="minorHAnsi" w:cstheme="minorHAnsi"/>
          <w:sz w:val="22"/>
          <w:szCs w:val="22"/>
        </w:rPr>
        <w:t xml:space="preserve"> Ostrava </w:t>
      </w:r>
    </w:p>
    <w:p w14:paraId="3A902590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IČO: 47672234,</w:t>
      </w:r>
    </w:p>
    <w:p w14:paraId="46FDE718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 není plátce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B50E10">
        <w:rPr>
          <w:rFonts w:asciiTheme="minorHAnsi" w:hAnsiTheme="minorHAnsi" w:cstheme="minorHAnsi"/>
          <w:sz w:val="22"/>
          <w:szCs w:val="22"/>
        </w:rPr>
        <w:t xml:space="preserve"> DPH</w:t>
      </w:r>
    </w:p>
    <w:p w14:paraId="15975F22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Zapsaná ve veřejném rejstříku vedeném Krajským soudem v Ostravě, </w:t>
      </w:r>
      <w:r>
        <w:rPr>
          <w:rFonts w:asciiTheme="minorHAnsi" w:hAnsiTheme="minorHAnsi" w:cstheme="minorHAnsi"/>
          <w:sz w:val="22"/>
          <w:szCs w:val="22"/>
        </w:rPr>
        <w:t>sp. zn.</w:t>
      </w:r>
      <w:r w:rsidRPr="00B50E10">
        <w:rPr>
          <w:rFonts w:asciiTheme="minorHAnsi" w:hAnsiTheme="minorHAnsi" w:cstheme="minorHAnsi"/>
          <w:sz w:val="22"/>
          <w:szCs w:val="22"/>
        </w:rPr>
        <w:t xml:space="preserve"> AXIV 545</w:t>
      </w:r>
    </w:p>
    <w:p w14:paraId="6B2965E7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 xml:space="preserve">Ing. Vladimír Matta, </w:t>
      </w:r>
      <w:r w:rsidRPr="00B50E10">
        <w:rPr>
          <w:rFonts w:asciiTheme="minorHAnsi" w:hAnsiTheme="minorHAnsi" w:cstheme="minorHAnsi"/>
          <w:sz w:val="22"/>
          <w:szCs w:val="22"/>
        </w:rPr>
        <w:t xml:space="preserve">generální ředitel </w:t>
      </w:r>
    </w:p>
    <w:p w14:paraId="2E3744DB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ČPZP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783B49D0" w14:textId="77777777" w:rsidR="003F05BE" w:rsidRDefault="003F05BE" w:rsidP="003F05B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671FB76B" w14:textId="3654E735" w:rsidR="00615B1F" w:rsidRDefault="00C74EC0" w:rsidP="006115F4">
      <w:pPr>
        <w:jc w:val="center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(ČPZP, organizace a lázně dále společně jen jako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účastníci dohody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 xml:space="preserve"> nebo samostatně jako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účastník dohody</w:t>
      </w:r>
      <w:r>
        <w:rPr>
          <w:rFonts w:asciiTheme="minorHAnsi" w:hAnsiTheme="minorHAnsi" w:cstheme="minorHAnsi"/>
          <w:b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7236BEDB" w14:textId="77777777" w:rsidR="00C74EC0" w:rsidRDefault="00C74EC0" w:rsidP="006115F4">
      <w:pPr>
        <w:jc w:val="center"/>
        <w:rPr>
          <w:rStyle w:val="Tun-Znak"/>
          <w:rFonts w:ascii="Calibri" w:hAnsi="Calibri" w:cs="Calibri"/>
        </w:rPr>
      </w:pPr>
    </w:p>
    <w:p w14:paraId="044BF47D" w14:textId="451F918D" w:rsidR="006115F4" w:rsidRDefault="006115F4" w:rsidP="006115F4">
      <w:pPr>
        <w:jc w:val="center"/>
        <w:rPr>
          <w:rStyle w:val="Tun-Znak"/>
          <w:rFonts w:ascii="Calibri" w:hAnsi="Calibri" w:cs="Calibri"/>
        </w:rPr>
      </w:pPr>
      <w:r>
        <w:rPr>
          <w:rStyle w:val="Tun-Znak"/>
          <w:rFonts w:ascii="Calibri" w:hAnsi="Calibri" w:cs="Calibri"/>
        </w:rPr>
        <w:t>Preambule</w:t>
      </w:r>
    </w:p>
    <w:p w14:paraId="0B8B114C" w14:textId="7257AA39" w:rsidR="00C74EC0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>Účastníci dohody se tímto dohodli na doplnění Trojstranné dohody o poskytnutí finančního příspěvku</w:t>
      </w:r>
      <w:r w:rsidR="00B35278">
        <w:rPr>
          <w:rStyle w:val="Tun-Znak"/>
          <w:rFonts w:ascii="Calibri" w:hAnsi="Calibri" w:cs="Calibri"/>
          <w:sz w:val="22"/>
          <w:szCs w:val="22"/>
        </w:rPr>
        <w:t xml:space="preserve"> - pobytové</w:t>
      </w:r>
      <w:r>
        <w:rPr>
          <w:rStyle w:val="Tun-Znak"/>
          <w:rFonts w:ascii="Calibri" w:hAnsi="Calibri" w:cs="Calibri"/>
          <w:sz w:val="22"/>
          <w:szCs w:val="22"/>
        </w:rPr>
        <w:t xml:space="preserve">, uzavřené dne </w:t>
      </w:r>
      <w:r w:rsidR="006B0EED">
        <w:rPr>
          <w:rStyle w:val="Tun-Znak"/>
          <w:rFonts w:ascii="Calibri" w:hAnsi="Calibri" w:cs="Calibri"/>
          <w:sz w:val="22"/>
          <w:szCs w:val="22"/>
        </w:rPr>
        <w:t>27</w:t>
      </w:r>
      <w:r w:rsidR="00F358B9">
        <w:rPr>
          <w:rStyle w:val="Tun-Znak"/>
          <w:rFonts w:ascii="Calibri" w:hAnsi="Calibri" w:cs="Calibri"/>
          <w:sz w:val="22"/>
          <w:szCs w:val="22"/>
        </w:rPr>
        <w:t xml:space="preserve">. </w:t>
      </w:r>
      <w:r w:rsidR="006B0EED">
        <w:rPr>
          <w:rStyle w:val="Tun-Znak"/>
          <w:rFonts w:ascii="Calibri" w:hAnsi="Calibri" w:cs="Calibri"/>
          <w:sz w:val="22"/>
          <w:szCs w:val="22"/>
        </w:rPr>
        <w:t>3</w:t>
      </w:r>
      <w:r w:rsidR="00F358B9">
        <w:rPr>
          <w:rStyle w:val="Tun-Znak"/>
          <w:rFonts w:ascii="Calibri" w:hAnsi="Calibri" w:cs="Calibri"/>
          <w:sz w:val="22"/>
          <w:szCs w:val="22"/>
        </w:rPr>
        <w:t>. 202</w:t>
      </w:r>
      <w:r w:rsidR="00C74EC0">
        <w:rPr>
          <w:rStyle w:val="Tun-Znak"/>
          <w:rFonts w:ascii="Calibri" w:hAnsi="Calibri" w:cs="Calibri"/>
          <w:sz w:val="22"/>
          <w:szCs w:val="22"/>
        </w:rPr>
        <w:t>4</w:t>
      </w:r>
      <w:r w:rsidR="00F358B9">
        <w:rPr>
          <w:rStyle w:val="Tun-Znak"/>
          <w:rFonts w:ascii="Calibri" w:hAnsi="Calibri" w:cs="Calibri"/>
          <w:sz w:val="22"/>
          <w:szCs w:val="22"/>
        </w:rPr>
        <w:t xml:space="preserve"> </w:t>
      </w:r>
      <w:r>
        <w:rPr>
          <w:rStyle w:val="Tun-Znak"/>
          <w:rFonts w:ascii="Calibri" w:hAnsi="Calibri" w:cs="Calibri"/>
          <w:sz w:val="22"/>
          <w:szCs w:val="22"/>
        </w:rPr>
        <w:t>(dále jen „dohoda“) o tento dodatek, který tvoří nedílnou součást dohody.</w:t>
      </w:r>
    </w:p>
    <w:p w14:paraId="208BCAEE" w14:textId="6230F746" w:rsidR="006115F4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 xml:space="preserve"> </w:t>
      </w:r>
    </w:p>
    <w:p w14:paraId="2DF4CE53" w14:textId="77777777" w:rsidR="006115F4" w:rsidRDefault="006115F4" w:rsidP="006115F4">
      <w:pPr>
        <w:pStyle w:val="NazevSmernice"/>
        <w:spacing w:after="0"/>
        <w:rPr>
          <w:rStyle w:val="Tun-Znak"/>
          <w:rFonts w:ascii="Calibri" w:hAnsi="Calibri" w:cs="Calibri"/>
          <w:b/>
          <w:sz w:val="22"/>
          <w:szCs w:val="22"/>
        </w:rPr>
      </w:pPr>
    </w:p>
    <w:p w14:paraId="3592DB52" w14:textId="77777777" w:rsidR="006115F4" w:rsidRPr="006115F4" w:rsidRDefault="006115F4" w:rsidP="006115F4">
      <w:pPr>
        <w:pStyle w:val="NazevSmernice"/>
        <w:spacing w:after="0"/>
        <w:rPr>
          <w:rStyle w:val="Tun-Znak"/>
          <w:rFonts w:ascii="Calibri" w:hAnsi="Calibri" w:cs="Calibri"/>
          <w:b/>
          <w:sz w:val="22"/>
          <w:szCs w:val="22"/>
        </w:rPr>
      </w:pPr>
      <w:r w:rsidRPr="006115F4">
        <w:rPr>
          <w:rStyle w:val="Tun-Znak"/>
          <w:rFonts w:ascii="Calibri" w:hAnsi="Calibri" w:cs="Calibri"/>
          <w:b/>
          <w:sz w:val="22"/>
          <w:szCs w:val="22"/>
        </w:rPr>
        <w:t xml:space="preserve">I. </w:t>
      </w:r>
    </w:p>
    <w:p w14:paraId="0D00187C" w14:textId="26AEE317" w:rsidR="006115F4" w:rsidRPr="006115F4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  <w:r w:rsidRPr="006115F4">
        <w:rPr>
          <w:rStyle w:val="Tun-Znak"/>
          <w:rFonts w:ascii="Calibri" w:hAnsi="Calibri" w:cs="Calibri"/>
          <w:b/>
          <w:sz w:val="22"/>
          <w:szCs w:val="22"/>
        </w:rPr>
        <w:t xml:space="preserve">Účastníci dohody </w:t>
      </w:r>
      <w:r>
        <w:rPr>
          <w:rStyle w:val="Tun-Znak"/>
          <w:rFonts w:ascii="Calibri" w:hAnsi="Calibri" w:cs="Calibri"/>
          <w:b/>
          <w:sz w:val="22"/>
          <w:szCs w:val="22"/>
        </w:rPr>
        <w:t>s</w:t>
      </w:r>
      <w:r w:rsidRPr="006115F4">
        <w:rPr>
          <w:rStyle w:val="Tun-Znak"/>
          <w:rFonts w:ascii="Calibri" w:hAnsi="Calibri" w:cs="Calibri"/>
          <w:b/>
          <w:sz w:val="22"/>
          <w:szCs w:val="22"/>
        </w:rPr>
        <w:t xml:space="preserve">e dohodli na změně dohody v rozsahu vyplývajícím z tohoto dodatku následovně: </w:t>
      </w:r>
    </w:p>
    <w:p w14:paraId="57B8143A" w14:textId="77777777" w:rsidR="006115F4" w:rsidRPr="006115F4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</w:p>
    <w:p w14:paraId="4BECE457" w14:textId="77777777" w:rsidR="006115F4" w:rsidRPr="006115F4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  <w:r w:rsidRPr="006115F4">
        <w:rPr>
          <w:rStyle w:val="Tun-Znak"/>
          <w:rFonts w:ascii="Calibri" w:hAnsi="Calibri" w:cs="Calibri"/>
          <w:b/>
          <w:sz w:val="22"/>
          <w:szCs w:val="22"/>
        </w:rPr>
        <w:t>V Preambuli se písmeno C) a D) mění a nově zní takto:</w:t>
      </w:r>
    </w:p>
    <w:p w14:paraId="5A00AD54" w14:textId="77777777" w:rsidR="006115F4" w:rsidRPr="006115F4" w:rsidRDefault="006115F4" w:rsidP="006115F4">
      <w:pPr>
        <w:pStyle w:val="NazevSmernice"/>
        <w:spacing w:after="0"/>
        <w:rPr>
          <w:rStyle w:val="Tun-Znak"/>
          <w:rFonts w:ascii="Calibri" w:hAnsi="Calibri" w:cs="Calibri"/>
          <w:b/>
          <w:sz w:val="22"/>
          <w:szCs w:val="22"/>
        </w:rPr>
      </w:pPr>
    </w:p>
    <w:p w14:paraId="6706538B" w14:textId="77777777" w:rsidR="006115F4" w:rsidRPr="00BC3BC1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sz w:val="22"/>
          <w:szCs w:val="22"/>
        </w:rPr>
      </w:pPr>
      <w:r w:rsidRPr="00BC3BC1">
        <w:rPr>
          <w:rStyle w:val="Tun-Znak"/>
          <w:rFonts w:ascii="Calibri" w:hAnsi="Calibri" w:cs="Calibri"/>
          <w:sz w:val="22"/>
          <w:szCs w:val="22"/>
        </w:rPr>
        <w:t xml:space="preserve">C) Počet účastníků jednotlivých pobytů: </w:t>
      </w:r>
    </w:p>
    <w:p w14:paraId="78BFE824" w14:textId="506E2AB5" w:rsidR="006115F4" w:rsidRPr="00BC3BC1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sz w:val="22"/>
          <w:szCs w:val="22"/>
        </w:rPr>
      </w:pPr>
      <w:r w:rsidRPr="00BC3BC1">
        <w:rPr>
          <w:rStyle w:val="Tun-Znak"/>
          <w:rFonts w:ascii="Calibri" w:hAnsi="Calibri" w:cs="Calibri"/>
          <w:sz w:val="22"/>
          <w:szCs w:val="22"/>
        </w:rPr>
        <w:t xml:space="preserve">     - 8 denní pobyt: do</w:t>
      </w:r>
      <w:r w:rsidR="0062437E">
        <w:rPr>
          <w:rStyle w:val="Tun-Znak"/>
          <w:rFonts w:ascii="Calibri" w:hAnsi="Calibri" w:cs="Calibri"/>
          <w:sz w:val="22"/>
          <w:szCs w:val="22"/>
        </w:rPr>
        <w:t xml:space="preserve"> </w:t>
      </w:r>
      <w:r w:rsidR="006B0EED">
        <w:rPr>
          <w:rStyle w:val="Tun-Znak"/>
          <w:rFonts w:ascii="Calibri" w:hAnsi="Calibri" w:cs="Calibri"/>
          <w:sz w:val="22"/>
          <w:szCs w:val="22"/>
        </w:rPr>
        <w:t>1</w:t>
      </w:r>
      <w:r w:rsidR="004408E7">
        <w:rPr>
          <w:rStyle w:val="Tun-Znak"/>
          <w:rFonts w:ascii="Calibri" w:hAnsi="Calibri" w:cs="Calibri"/>
          <w:sz w:val="22"/>
          <w:szCs w:val="22"/>
        </w:rPr>
        <w:t>2</w:t>
      </w:r>
      <w:r w:rsidR="006B0EED">
        <w:rPr>
          <w:rStyle w:val="Tun-Znak"/>
          <w:rFonts w:ascii="Calibri" w:hAnsi="Calibri" w:cs="Calibri"/>
          <w:sz w:val="22"/>
          <w:szCs w:val="22"/>
        </w:rPr>
        <w:t>0</w:t>
      </w:r>
      <w:r w:rsidRPr="00BC3BC1">
        <w:rPr>
          <w:rStyle w:val="Tun-Znak"/>
          <w:rFonts w:ascii="Calibri" w:hAnsi="Calibri" w:cs="Calibri"/>
          <w:sz w:val="22"/>
          <w:szCs w:val="22"/>
        </w:rPr>
        <w:t xml:space="preserve"> účastníků</w:t>
      </w:r>
    </w:p>
    <w:p w14:paraId="75399573" w14:textId="4A6763D4" w:rsidR="006115F4" w:rsidRPr="00BC3BC1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sz w:val="22"/>
          <w:szCs w:val="22"/>
        </w:rPr>
      </w:pPr>
    </w:p>
    <w:p w14:paraId="3D275E07" w14:textId="20BCF3CF" w:rsidR="006115F4" w:rsidRPr="00BC3BC1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sz w:val="22"/>
          <w:szCs w:val="22"/>
        </w:rPr>
      </w:pPr>
      <w:r w:rsidRPr="00BC3BC1">
        <w:rPr>
          <w:rStyle w:val="Tun-Znak"/>
          <w:rFonts w:ascii="Calibri" w:hAnsi="Calibri" w:cs="Calibri"/>
          <w:sz w:val="22"/>
          <w:szCs w:val="22"/>
        </w:rPr>
        <w:t>D) Maximální výše úhrady ČPZP lázním dle této dohody</w:t>
      </w:r>
      <w:r w:rsidR="005E6291" w:rsidRPr="00BC3BC1">
        <w:rPr>
          <w:rStyle w:val="Tun-Znak"/>
          <w:rFonts w:ascii="Calibri" w:hAnsi="Calibri" w:cs="Calibri"/>
          <w:sz w:val="22"/>
          <w:szCs w:val="22"/>
        </w:rPr>
        <w:t xml:space="preserve"> (bez DPH)</w:t>
      </w:r>
      <w:r w:rsidRPr="00BC3BC1">
        <w:rPr>
          <w:rStyle w:val="Tun-Znak"/>
          <w:rFonts w:ascii="Calibri" w:hAnsi="Calibri" w:cs="Calibri"/>
          <w:sz w:val="22"/>
          <w:szCs w:val="22"/>
        </w:rPr>
        <w:t>:</w:t>
      </w:r>
    </w:p>
    <w:p w14:paraId="3783874A" w14:textId="7583794E" w:rsidR="006115F4" w:rsidRPr="00BC3BC1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sz w:val="22"/>
          <w:szCs w:val="22"/>
        </w:rPr>
      </w:pPr>
      <w:r w:rsidRPr="00BC3BC1">
        <w:rPr>
          <w:rStyle w:val="Tun-Znak"/>
          <w:rFonts w:ascii="Calibri" w:hAnsi="Calibri" w:cs="Calibri"/>
          <w:sz w:val="22"/>
          <w:szCs w:val="22"/>
        </w:rPr>
        <w:t xml:space="preserve">     -  </w:t>
      </w:r>
      <w:r w:rsidR="0076738F" w:rsidRPr="00BC3BC1">
        <w:rPr>
          <w:rStyle w:val="Tun-Znak"/>
          <w:rFonts w:ascii="Calibri" w:hAnsi="Calibri" w:cs="Calibri"/>
          <w:sz w:val="22"/>
          <w:szCs w:val="22"/>
        </w:rPr>
        <w:t xml:space="preserve">  </w:t>
      </w:r>
      <w:r w:rsidR="004408E7">
        <w:rPr>
          <w:rStyle w:val="Tun-Znak"/>
          <w:rFonts w:ascii="Calibri" w:hAnsi="Calibri" w:cs="Calibri"/>
          <w:sz w:val="22"/>
          <w:szCs w:val="22"/>
        </w:rPr>
        <w:t>1 076</w:t>
      </w:r>
      <w:r w:rsidR="00D31256">
        <w:rPr>
          <w:rStyle w:val="Tun-Znak"/>
          <w:rFonts w:ascii="Calibri" w:hAnsi="Calibri" w:cs="Calibri"/>
          <w:sz w:val="22"/>
          <w:szCs w:val="22"/>
        </w:rPr>
        <w:t> 000 </w:t>
      </w:r>
      <w:r w:rsidR="006346AD">
        <w:rPr>
          <w:rStyle w:val="Tun-Znak"/>
          <w:rFonts w:ascii="Calibri" w:hAnsi="Calibri" w:cs="Calibri"/>
          <w:sz w:val="22"/>
          <w:szCs w:val="22"/>
        </w:rPr>
        <w:t xml:space="preserve">Kč </w:t>
      </w:r>
      <w:r w:rsidR="008B3BB6">
        <w:rPr>
          <w:rStyle w:val="Tun-Znak"/>
          <w:rFonts w:ascii="Calibri" w:hAnsi="Calibri" w:cs="Calibri"/>
          <w:sz w:val="22"/>
          <w:szCs w:val="22"/>
        </w:rPr>
        <w:t xml:space="preserve"> </w:t>
      </w:r>
    </w:p>
    <w:p w14:paraId="5FE33B58" w14:textId="77777777" w:rsidR="00F7314E" w:rsidRPr="006115F4" w:rsidRDefault="00F7314E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</w:p>
    <w:p w14:paraId="4BE9F13B" w14:textId="77777777" w:rsidR="006115F4" w:rsidRPr="006115F4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  <w:r w:rsidRPr="006115F4">
        <w:rPr>
          <w:rStyle w:val="Tun-Znak"/>
          <w:rFonts w:ascii="Calibri" w:hAnsi="Calibri" w:cs="Calibri"/>
          <w:b/>
          <w:sz w:val="22"/>
          <w:szCs w:val="22"/>
        </w:rPr>
        <w:t xml:space="preserve">V ostatním zůstává dohoda beze změny. </w:t>
      </w:r>
    </w:p>
    <w:p w14:paraId="68D84BFB" w14:textId="77777777" w:rsidR="006115F4" w:rsidRPr="006115F4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</w:p>
    <w:p w14:paraId="4A4C7813" w14:textId="77777777" w:rsidR="006115F4" w:rsidRPr="009B47CF" w:rsidRDefault="006115F4" w:rsidP="006115F4">
      <w:pPr>
        <w:pStyle w:val="NazevSmernice"/>
        <w:spacing w:after="0"/>
        <w:rPr>
          <w:rStyle w:val="Tun-Znak"/>
          <w:rFonts w:ascii="Calibri" w:hAnsi="Calibri" w:cs="Calibri"/>
          <w:b/>
          <w:sz w:val="22"/>
          <w:szCs w:val="22"/>
        </w:rPr>
      </w:pPr>
      <w:r w:rsidRPr="009B47CF">
        <w:rPr>
          <w:rStyle w:val="Tun-Znak"/>
          <w:rFonts w:ascii="Calibri" w:hAnsi="Calibri" w:cs="Calibri"/>
          <w:b/>
          <w:sz w:val="22"/>
          <w:szCs w:val="22"/>
        </w:rPr>
        <w:t>II.</w:t>
      </w:r>
    </w:p>
    <w:p w14:paraId="72A74472" w14:textId="77777777" w:rsidR="006115F4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</w:p>
    <w:p w14:paraId="15F9B790" w14:textId="7971E131" w:rsidR="006115F4" w:rsidRDefault="006115F4" w:rsidP="006115F4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Tento </w:t>
      </w:r>
      <w:r w:rsidR="00907B35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odatek se vyhotovuje ve 3 stejnopisech, z nichž po jednom obdrží každý z účastníků dohody. Účastníci dohody prohlašují, že si dodatek před jeho podpisem přečetli, tento je projevem jejich pravé a svobodné vůle, byl uzavřen po vzájemném projednání, nikoliv v tísni a za jednostranně nevýhodných podmínek. </w:t>
      </w:r>
    </w:p>
    <w:p w14:paraId="2803C364" w14:textId="77777777" w:rsidR="006115F4" w:rsidRDefault="006115F4" w:rsidP="006115F4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336B9005" w14:textId="28D10133" w:rsidR="006115F4" w:rsidRDefault="006115F4" w:rsidP="006115F4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Účastníci dohody výslovně souhlasí s uveřejněním tohoto dodatku v jeho plném rozsahu včetně případných příloh v Registru smluv. Plněním povinnosti uveřejnit tento dodatek</w:t>
      </w:r>
      <w:r w:rsidR="00043CA2">
        <w:rPr>
          <w:rFonts w:asciiTheme="minorHAnsi" w:hAnsiTheme="minorHAnsi" w:cstheme="minorHAnsi"/>
          <w:sz w:val="22"/>
          <w:szCs w:val="22"/>
        </w:rPr>
        <w:t xml:space="preserve"> p</w:t>
      </w:r>
      <w:r>
        <w:rPr>
          <w:rFonts w:asciiTheme="minorHAnsi" w:hAnsiTheme="minorHAnsi" w:cstheme="minorHAnsi"/>
          <w:sz w:val="22"/>
          <w:szCs w:val="22"/>
        </w:rPr>
        <w:t>odle zákona č. 340/2015 Sb., o registru smluv</w:t>
      </w:r>
      <w:r w:rsidR="004326CC">
        <w:rPr>
          <w:rFonts w:asciiTheme="minorHAnsi" w:hAnsiTheme="minorHAnsi" w:cstheme="minorHAnsi"/>
          <w:sz w:val="22"/>
          <w:szCs w:val="22"/>
        </w:rPr>
        <w:t>, ve</w:t>
      </w:r>
      <w:r w:rsidR="00C74EC0">
        <w:rPr>
          <w:rFonts w:asciiTheme="minorHAnsi" w:hAnsiTheme="minorHAnsi" w:cstheme="minorHAnsi"/>
          <w:sz w:val="22"/>
          <w:szCs w:val="22"/>
        </w:rPr>
        <w:t> </w:t>
      </w:r>
      <w:r w:rsidR="004326CC">
        <w:rPr>
          <w:rFonts w:asciiTheme="minorHAnsi" w:hAnsiTheme="minorHAnsi" w:cstheme="minorHAnsi"/>
          <w:sz w:val="22"/>
          <w:szCs w:val="22"/>
        </w:rPr>
        <w:t>znění pozdějších předpisů</w:t>
      </w:r>
      <w:r>
        <w:rPr>
          <w:rFonts w:asciiTheme="minorHAnsi" w:hAnsiTheme="minorHAnsi" w:cstheme="minorHAnsi"/>
          <w:sz w:val="22"/>
          <w:szCs w:val="22"/>
        </w:rPr>
        <w:t>, je pověřena ČPZP.</w:t>
      </w:r>
    </w:p>
    <w:p w14:paraId="4080EE9A" w14:textId="77777777" w:rsidR="006115F4" w:rsidRDefault="006115F4" w:rsidP="006115F4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2D4E5B2B" w14:textId="77777777" w:rsidR="006115F4" w:rsidRDefault="006115F4" w:rsidP="006115F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dodatek nabývá platnosti dnem jeho podpisu všemi účastníky dohody a účinnosti dnem uveřejnění v Registru smluv.</w:t>
      </w:r>
    </w:p>
    <w:p w14:paraId="5FBA7907" w14:textId="77777777" w:rsidR="002A1550" w:rsidRPr="00B50E10" w:rsidRDefault="002A1550" w:rsidP="00936839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</w:p>
    <w:p w14:paraId="10788493" w14:textId="77777777" w:rsidR="00D3377E" w:rsidRPr="00B50E10" w:rsidRDefault="00D3377E" w:rsidP="00B50E10">
      <w:pPr>
        <w:pStyle w:val="Odstavec"/>
        <w:rPr>
          <w:rFonts w:asciiTheme="minorHAnsi" w:hAnsiTheme="minorHAnsi" w:cstheme="minorHAnsi"/>
        </w:rPr>
      </w:pPr>
    </w:p>
    <w:p w14:paraId="748A22AE" w14:textId="77777777" w:rsidR="006B0EED" w:rsidRPr="00B50E10" w:rsidRDefault="006B0EED" w:rsidP="006B0EED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Organizace:</w:t>
      </w:r>
    </w:p>
    <w:p w14:paraId="72617667" w14:textId="77777777" w:rsidR="006B0EED" w:rsidRPr="00B50E10" w:rsidRDefault="006B0EED" w:rsidP="006B0EED">
      <w:pPr>
        <w:pStyle w:val="Odstavec"/>
        <w:rPr>
          <w:rFonts w:asciiTheme="minorHAnsi" w:hAnsiTheme="minorHAnsi" w:cstheme="minorHAnsi"/>
        </w:rPr>
      </w:pPr>
    </w:p>
    <w:p w14:paraId="20083DBD" w14:textId="3B0897E0" w:rsidR="006B0EED" w:rsidRPr="00B50E10" w:rsidRDefault="006B0EED" w:rsidP="006B0EED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>Prostějově</w:t>
      </w:r>
      <w:r w:rsidRPr="00B50E10">
        <w:rPr>
          <w:rFonts w:asciiTheme="minorHAnsi" w:hAnsiTheme="minorHAnsi" w:cstheme="minorHAnsi"/>
        </w:rPr>
        <w:t>, dne</w:t>
      </w:r>
      <w:r>
        <w:rPr>
          <w:rFonts w:asciiTheme="minorHAnsi" w:hAnsiTheme="minorHAnsi" w:cstheme="minorHAnsi"/>
        </w:rPr>
        <w:t xml:space="preserve"> </w:t>
      </w:r>
      <w:r w:rsidR="00CC4642">
        <w:rPr>
          <w:rFonts w:asciiTheme="minorHAnsi" w:hAnsiTheme="minorHAnsi" w:cstheme="minorHAnsi"/>
        </w:rPr>
        <w:t>20. 5. 2024</w:t>
      </w:r>
    </w:p>
    <w:p w14:paraId="773539EC" w14:textId="77777777" w:rsidR="006B0EED" w:rsidRPr="00B50E10" w:rsidRDefault="006B0EED" w:rsidP="006B0EED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FFC10C3" w14:textId="77777777" w:rsidR="006B0EED" w:rsidRPr="00B50E10" w:rsidRDefault="006B0EED" w:rsidP="006B0EED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41BF6C3" w14:textId="77777777" w:rsidR="006B0EED" w:rsidRDefault="006B0EED" w:rsidP="006B0EED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FD65C3A" w14:textId="77777777" w:rsidR="006B0EED" w:rsidRDefault="006B0EED" w:rsidP="006B0EED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D9CD831" w14:textId="77777777" w:rsidR="006B0EED" w:rsidRPr="00B50E10" w:rsidRDefault="006B0EED" w:rsidP="006B0EED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51E8F56" w14:textId="77777777" w:rsidR="006B0EED" w:rsidRPr="00B26899" w:rsidRDefault="006B0EED" w:rsidP="006B0EED">
      <w:pPr>
        <w:pStyle w:val="Odstavec"/>
        <w:rPr>
          <w:rFonts w:asciiTheme="minorHAnsi" w:hAnsiTheme="minorHAnsi" w:cstheme="minorHAnsi"/>
        </w:rPr>
      </w:pPr>
      <w:r w:rsidRPr="00B26899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</w:p>
    <w:p w14:paraId="306DD7A5" w14:textId="77777777" w:rsidR="006B0EED" w:rsidRPr="00B26899" w:rsidRDefault="006B0EED" w:rsidP="006B0EED">
      <w:pPr>
        <w:pStyle w:val="Odstavec"/>
        <w:rPr>
          <w:rFonts w:asciiTheme="minorHAnsi" w:hAnsiTheme="minorHAnsi" w:cstheme="minorHAnsi"/>
        </w:rPr>
      </w:pPr>
      <w:r w:rsidRPr="00354E4B">
        <w:rPr>
          <w:rFonts w:asciiTheme="minorHAnsi" w:hAnsiTheme="minorHAnsi" w:cstheme="minorHAnsi"/>
        </w:rPr>
        <w:t>Ing. Michal Pišoja, MPH, LL.M.</w:t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354E4B">
        <w:rPr>
          <w:rFonts w:asciiTheme="minorHAnsi" w:hAnsiTheme="minorHAnsi" w:cstheme="minorHAnsi"/>
        </w:rPr>
        <w:t>MUDr. Marie Marsová, MBA, LL.M.</w:t>
      </w:r>
      <w:r w:rsidRPr="00B26899">
        <w:rPr>
          <w:rFonts w:asciiTheme="minorHAnsi" w:hAnsiTheme="minorHAnsi" w:cstheme="minorHAnsi"/>
        </w:rPr>
        <w:tab/>
      </w:r>
    </w:p>
    <w:p w14:paraId="00F6A319" w14:textId="77777777" w:rsidR="006B0EED" w:rsidRPr="00B26899" w:rsidRDefault="006B0EED" w:rsidP="006B0EED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předseda</w:t>
      </w:r>
      <w:r w:rsidRPr="00B26899">
        <w:rPr>
          <w:rFonts w:asciiTheme="minorHAnsi" w:hAnsiTheme="minorHAnsi" w:cstheme="minorHAnsi"/>
        </w:rPr>
        <w:t xml:space="preserve"> představenstva</w:t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místopředsedkyně</w:t>
      </w:r>
      <w:r w:rsidRPr="00B26899">
        <w:rPr>
          <w:rFonts w:asciiTheme="minorHAnsi" w:hAnsiTheme="minorHAnsi" w:cstheme="minorHAnsi"/>
        </w:rPr>
        <w:t xml:space="preserve"> představenstva</w:t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</w:p>
    <w:p w14:paraId="10DB9482" w14:textId="77777777" w:rsidR="006B0EED" w:rsidRPr="00B26899" w:rsidRDefault="006B0EED" w:rsidP="006B0EED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AGEL</w:t>
      </w:r>
      <w:r w:rsidRPr="00B26899">
        <w:rPr>
          <w:rFonts w:asciiTheme="minorHAnsi" w:hAnsiTheme="minorHAnsi" w:cstheme="minorHAnsi"/>
        </w:rPr>
        <w:t xml:space="preserve"> a.s.</w:t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AGEL</w:t>
      </w:r>
      <w:r w:rsidRPr="00B26899">
        <w:rPr>
          <w:rFonts w:asciiTheme="minorHAnsi" w:hAnsiTheme="minorHAnsi" w:cstheme="minorHAnsi"/>
        </w:rPr>
        <w:t xml:space="preserve"> a.s.</w:t>
      </w:r>
    </w:p>
    <w:p w14:paraId="52DCE8F6" w14:textId="77777777" w:rsidR="006B0EED" w:rsidRPr="00B50E10" w:rsidRDefault="006B0EED" w:rsidP="006B0EED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</w:p>
    <w:p w14:paraId="7FE2115F" w14:textId="77777777" w:rsidR="006B0EED" w:rsidRDefault="006B0EED" w:rsidP="006B0EED">
      <w:pPr>
        <w:pStyle w:val="Odstavec"/>
        <w:rPr>
          <w:rFonts w:asciiTheme="minorHAnsi" w:hAnsiTheme="minorHAnsi" w:cstheme="minorHAnsi"/>
        </w:rPr>
      </w:pPr>
    </w:p>
    <w:p w14:paraId="1EC17687" w14:textId="77777777" w:rsidR="006B0EED" w:rsidRPr="00B50E10" w:rsidRDefault="006B0EED" w:rsidP="006B0EED">
      <w:pPr>
        <w:pStyle w:val="Odstavec"/>
        <w:rPr>
          <w:rFonts w:asciiTheme="minorHAnsi" w:hAnsiTheme="minorHAnsi" w:cstheme="minorHAnsi"/>
        </w:rPr>
      </w:pPr>
    </w:p>
    <w:p w14:paraId="7EECED2F" w14:textId="77777777" w:rsidR="006B0EED" w:rsidRPr="00B50E10" w:rsidRDefault="006B0EED" w:rsidP="006B0EED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Lázně:</w:t>
      </w:r>
    </w:p>
    <w:p w14:paraId="6254239A" w14:textId="77777777" w:rsidR="006B0EED" w:rsidRPr="00B50E10" w:rsidRDefault="006B0EED" w:rsidP="006B0EED">
      <w:pPr>
        <w:pStyle w:val="Odstavec"/>
        <w:rPr>
          <w:rFonts w:asciiTheme="minorHAnsi" w:hAnsiTheme="minorHAnsi" w:cstheme="minorHAnsi"/>
        </w:rPr>
      </w:pPr>
    </w:p>
    <w:p w14:paraId="50E6AAC7" w14:textId="09E4475E" w:rsidR="006B0EED" w:rsidRPr="00B50E10" w:rsidRDefault="006B0EED" w:rsidP="006B0EED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 Lúčkach,</w:t>
      </w:r>
      <w:r w:rsidRPr="00B50E10">
        <w:rPr>
          <w:rFonts w:asciiTheme="minorHAnsi" w:hAnsiTheme="minorHAnsi" w:cstheme="minorHAnsi"/>
        </w:rPr>
        <w:t xml:space="preserve"> dne</w:t>
      </w:r>
      <w:r>
        <w:rPr>
          <w:rFonts w:asciiTheme="minorHAnsi" w:hAnsiTheme="minorHAnsi" w:cstheme="minorHAnsi"/>
        </w:rPr>
        <w:t xml:space="preserve"> </w:t>
      </w:r>
      <w:r w:rsidR="00CC4642">
        <w:rPr>
          <w:rFonts w:asciiTheme="minorHAnsi" w:hAnsiTheme="minorHAnsi" w:cstheme="minorHAnsi"/>
        </w:rPr>
        <w:t>7. 6. 2024</w:t>
      </w:r>
    </w:p>
    <w:p w14:paraId="3C327A59" w14:textId="77777777" w:rsidR="006B0EED" w:rsidRPr="00B50E10" w:rsidRDefault="006B0EED" w:rsidP="006B0EED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78C6AF1" w14:textId="77777777" w:rsidR="006B0EED" w:rsidRPr="00B50E10" w:rsidRDefault="006B0EED" w:rsidP="006B0EED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0EF8BBF" w14:textId="77777777" w:rsidR="006B0EED" w:rsidRDefault="006B0EED" w:rsidP="006B0EED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0D10350" w14:textId="77777777" w:rsidR="006B0EED" w:rsidRPr="00B50E10" w:rsidRDefault="006B0EED" w:rsidP="006B0EED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D79079A" w14:textId="77777777" w:rsidR="006B0EED" w:rsidRPr="00B50E10" w:rsidRDefault="006B0EED" w:rsidP="006B0EED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</w:p>
    <w:p w14:paraId="37257C3B" w14:textId="77777777" w:rsidR="006B0EED" w:rsidRPr="00B33516" w:rsidRDefault="006B0EED" w:rsidP="006B0EED">
      <w:pPr>
        <w:pStyle w:val="Odstavec"/>
        <w:rPr>
          <w:rFonts w:asciiTheme="minorHAnsi" w:hAnsiTheme="minorHAnsi" w:cstheme="minorHAnsi"/>
        </w:rPr>
      </w:pPr>
      <w:r w:rsidRPr="00B33516">
        <w:rPr>
          <w:rFonts w:asciiTheme="minorHAnsi" w:hAnsiTheme="minorHAnsi" w:cstheme="minorHAnsi"/>
        </w:rPr>
        <w:t>Mgr. Jaroslav Komora, MBA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33516">
        <w:rPr>
          <w:rFonts w:asciiTheme="minorHAnsi" w:hAnsiTheme="minorHAnsi" w:cstheme="minorHAnsi"/>
        </w:rPr>
        <w:t>JUDr. Ing. Jaroslav Komora</w:t>
      </w:r>
    </w:p>
    <w:p w14:paraId="341BC2BE" w14:textId="77777777" w:rsidR="006B0EED" w:rsidRPr="00B50E10" w:rsidRDefault="006B0EED" w:rsidP="006B0EED">
      <w:pPr>
        <w:pStyle w:val="Odstavec"/>
        <w:rPr>
          <w:rFonts w:asciiTheme="minorHAnsi" w:hAnsiTheme="minorHAnsi" w:cstheme="minorHAnsi"/>
        </w:rPr>
      </w:pPr>
      <w:r w:rsidRPr="00B33516">
        <w:rPr>
          <w:rFonts w:asciiTheme="minorHAnsi" w:hAnsiTheme="minorHAnsi" w:cstheme="minorHAnsi"/>
        </w:rPr>
        <w:t>předseda představenstva</w:t>
      </w:r>
      <w:r w:rsidRPr="00B50E1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člen</w:t>
      </w:r>
      <w:r w:rsidRPr="00B33516">
        <w:rPr>
          <w:rFonts w:asciiTheme="minorHAnsi" w:hAnsiTheme="minorHAnsi" w:cstheme="minorHAnsi"/>
        </w:rPr>
        <w:t xml:space="preserve"> představenstva</w:t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</w:p>
    <w:p w14:paraId="280ACEAA" w14:textId="77777777" w:rsidR="006B0EED" w:rsidRPr="00B33516" w:rsidRDefault="006B0EED" w:rsidP="006B0EED">
      <w:pPr>
        <w:pStyle w:val="Odstavec"/>
        <w:rPr>
          <w:rFonts w:asciiTheme="minorHAnsi" w:hAnsiTheme="minorHAnsi" w:cstheme="minorHAnsi"/>
        </w:rPr>
      </w:pPr>
      <w:r w:rsidRPr="00B33516">
        <w:rPr>
          <w:rFonts w:asciiTheme="minorHAnsi" w:hAnsiTheme="minorHAnsi" w:cstheme="minorHAnsi"/>
        </w:rPr>
        <w:t>KÚPELE LÚČKY a.s.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33516">
        <w:rPr>
          <w:rFonts w:asciiTheme="minorHAnsi" w:hAnsiTheme="minorHAnsi" w:cstheme="minorHAnsi"/>
        </w:rPr>
        <w:t>KÚPELE LÚČKY a.s.</w:t>
      </w:r>
    </w:p>
    <w:p w14:paraId="41A708DA" w14:textId="77777777" w:rsidR="006B0EED" w:rsidRPr="00B50E10" w:rsidRDefault="006B0EED" w:rsidP="006B0EED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</w:p>
    <w:p w14:paraId="400B7CC5" w14:textId="77777777" w:rsidR="006B0EED" w:rsidRPr="00B50E10" w:rsidRDefault="006B0EED" w:rsidP="006B0EED">
      <w:pPr>
        <w:pStyle w:val="Odstavec"/>
        <w:rPr>
          <w:rFonts w:asciiTheme="minorHAnsi" w:hAnsiTheme="minorHAnsi" w:cstheme="minorHAnsi"/>
        </w:rPr>
      </w:pPr>
    </w:p>
    <w:p w14:paraId="13BE68C9" w14:textId="77777777" w:rsidR="006B0EED" w:rsidRPr="00B50E10" w:rsidRDefault="006B0EED" w:rsidP="006B0EED">
      <w:pPr>
        <w:pStyle w:val="Odstavec"/>
        <w:rPr>
          <w:rFonts w:asciiTheme="minorHAnsi" w:hAnsiTheme="minorHAnsi" w:cstheme="minorHAnsi"/>
        </w:rPr>
      </w:pPr>
    </w:p>
    <w:p w14:paraId="0AC6AAFC" w14:textId="77777777" w:rsidR="006B0EED" w:rsidRPr="00B50E10" w:rsidRDefault="006B0EED" w:rsidP="006B0EED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ČPZP:</w:t>
      </w:r>
    </w:p>
    <w:p w14:paraId="029A2F5C" w14:textId="77777777" w:rsidR="006B0EED" w:rsidRPr="00B50E10" w:rsidRDefault="006B0EED" w:rsidP="006B0EED">
      <w:pPr>
        <w:pStyle w:val="Odstavec"/>
        <w:rPr>
          <w:rFonts w:asciiTheme="minorHAnsi" w:hAnsiTheme="minorHAnsi" w:cstheme="minorHAnsi"/>
        </w:rPr>
      </w:pPr>
    </w:p>
    <w:p w14:paraId="70179D88" w14:textId="4AF81DE0" w:rsidR="006B0EED" w:rsidRPr="00B50E10" w:rsidRDefault="006B0EED" w:rsidP="006B0EED">
      <w:pPr>
        <w:spacing w:after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V Ostravě, dne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CC4642" w:rsidRPr="00CC4642">
        <w:rPr>
          <w:rFonts w:asciiTheme="minorHAnsi" w:hAnsiTheme="minorHAnsi" w:cstheme="minorHAnsi"/>
          <w:sz w:val="20"/>
          <w:szCs w:val="20"/>
        </w:rPr>
        <w:t>7. 5. 2024</w:t>
      </w:r>
    </w:p>
    <w:p w14:paraId="550364B1" w14:textId="77777777" w:rsidR="006B0EED" w:rsidRPr="00B50E10" w:rsidRDefault="006B0EED" w:rsidP="006B0EED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7E3AB5A3" w14:textId="77777777" w:rsidR="006B0EED" w:rsidRPr="00B50E10" w:rsidRDefault="006B0EED" w:rsidP="006B0EED">
      <w:pPr>
        <w:spacing w:after="0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p w14:paraId="2D57182A" w14:textId="77777777" w:rsidR="006B0EED" w:rsidRDefault="006B0EED" w:rsidP="006B0EED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0146D71B" w14:textId="77777777" w:rsidR="006B0EED" w:rsidRDefault="006B0EED" w:rsidP="006B0EED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5B6E41A" w14:textId="77777777" w:rsidR="006B0EED" w:rsidRPr="00B50E10" w:rsidRDefault="006B0EED" w:rsidP="006B0EED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598341" w14:textId="77777777" w:rsidR="006B0EED" w:rsidRPr="00B50E10" w:rsidRDefault="006B0EED" w:rsidP="006B0EED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</w:p>
    <w:p w14:paraId="190D105F" w14:textId="77777777" w:rsidR="006B0EED" w:rsidRPr="00B50E10" w:rsidRDefault="006B0EED" w:rsidP="006B0EED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Ing. Vladimír Matta </w:t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</w:p>
    <w:p w14:paraId="2539CDBD" w14:textId="77777777" w:rsidR="006B0EED" w:rsidRPr="00B50E10" w:rsidRDefault="006B0EED" w:rsidP="006B0EED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generální ředitel</w:t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</w:p>
    <w:p w14:paraId="112B510A" w14:textId="359696DA" w:rsidR="003F05BE" w:rsidRDefault="006B0EED" w:rsidP="006B0EED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Česká průmyslová zdravotní pojišťovna</w:t>
      </w:r>
    </w:p>
    <w:sectPr w:rsidR="003F05BE" w:rsidSect="00F3513A">
      <w:footerReference w:type="default" r:id="rId8"/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3A55F" w14:textId="77777777" w:rsidR="009E1ADB" w:rsidRDefault="009E1ADB" w:rsidP="00890881">
      <w:pPr>
        <w:spacing w:after="0"/>
      </w:pPr>
      <w:r>
        <w:separator/>
      </w:r>
    </w:p>
  </w:endnote>
  <w:endnote w:type="continuationSeparator" w:id="0">
    <w:p w14:paraId="3BBAF233" w14:textId="77777777" w:rsidR="009E1ADB" w:rsidRDefault="009E1ADB" w:rsidP="008908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310295640"/>
      <w:docPartObj>
        <w:docPartGallery w:val="Page Numbers (Bottom of Page)"/>
        <w:docPartUnique/>
      </w:docPartObj>
    </w:sdtPr>
    <w:sdtEndPr/>
    <w:sdtContent>
      <w:p w14:paraId="07E3D08D" w14:textId="6C1F6E64" w:rsidR="00890881" w:rsidRPr="00890881" w:rsidRDefault="00890881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89088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9088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89088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4B3BCE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890881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5886FCCB" w14:textId="77777777" w:rsidR="00890881" w:rsidRDefault="008908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C774F" w14:textId="77777777" w:rsidR="009E1ADB" w:rsidRDefault="009E1ADB" w:rsidP="00890881">
      <w:pPr>
        <w:spacing w:after="0"/>
      </w:pPr>
      <w:r>
        <w:separator/>
      </w:r>
    </w:p>
  </w:footnote>
  <w:footnote w:type="continuationSeparator" w:id="0">
    <w:p w14:paraId="205A35F1" w14:textId="77777777" w:rsidR="009E1ADB" w:rsidRDefault="009E1ADB" w:rsidP="008908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CE623DE6"/>
    <w:lvl w:ilvl="0" w:tplc="110AF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04BB4"/>
    <w:rsid w:val="000207EE"/>
    <w:rsid w:val="00031313"/>
    <w:rsid w:val="00031926"/>
    <w:rsid w:val="00043CA2"/>
    <w:rsid w:val="000449A2"/>
    <w:rsid w:val="0005550D"/>
    <w:rsid w:val="00056D78"/>
    <w:rsid w:val="00060F9A"/>
    <w:rsid w:val="00066ECB"/>
    <w:rsid w:val="00071350"/>
    <w:rsid w:val="00072C4E"/>
    <w:rsid w:val="00075D31"/>
    <w:rsid w:val="00083487"/>
    <w:rsid w:val="00085F58"/>
    <w:rsid w:val="00097DE5"/>
    <w:rsid w:val="000A4134"/>
    <w:rsid w:val="000A7ECF"/>
    <w:rsid w:val="000B0539"/>
    <w:rsid w:val="000C0BFF"/>
    <w:rsid w:val="000D4414"/>
    <w:rsid w:val="000E3D22"/>
    <w:rsid w:val="000F175D"/>
    <w:rsid w:val="000F2D0B"/>
    <w:rsid w:val="00101A0D"/>
    <w:rsid w:val="001047A8"/>
    <w:rsid w:val="0011487B"/>
    <w:rsid w:val="00114C45"/>
    <w:rsid w:val="00125DDE"/>
    <w:rsid w:val="001278AA"/>
    <w:rsid w:val="00164942"/>
    <w:rsid w:val="001871C4"/>
    <w:rsid w:val="00191F91"/>
    <w:rsid w:val="001A162F"/>
    <w:rsid w:val="001A443E"/>
    <w:rsid w:val="001A486C"/>
    <w:rsid w:val="001A5D4A"/>
    <w:rsid w:val="001C56BE"/>
    <w:rsid w:val="001C7942"/>
    <w:rsid w:val="001D0D88"/>
    <w:rsid w:val="001D1F59"/>
    <w:rsid w:val="001E39F5"/>
    <w:rsid w:val="001F567B"/>
    <w:rsid w:val="001F6BA2"/>
    <w:rsid w:val="00223018"/>
    <w:rsid w:val="00240CD3"/>
    <w:rsid w:val="002500F8"/>
    <w:rsid w:val="00254177"/>
    <w:rsid w:val="00262425"/>
    <w:rsid w:val="0028636B"/>
    <w:rsid w:val="00286708"/>
    <w:rsid w:val="00286B6E"/>
    <w:rsid w:val="002A1550"/>
    <w:rsid w:val="002B12DE"/>
    <w:rsid w:val="002C2ECB"/>
    <w:rsid w:val="0030310B"/>
    <w:rsid w:val="0032049B"/>
    <w:rsid w:val="00321BFC"/>
    <w:rsid w:val="003347EB"/>
    <w:rsid w:val="00343665"/>
    <w:rsid w:val="003563D4"/>
    <w:rsid w:val="00374578"/>
    <w:rsid w:val="00374830"/>
    <w:rsid w:val="00384B56"/>
    <w:rsid w:val="003A6386"/>
    <w:rsid w:val="003A7CA5"/>
    <w:rsid w:val="003B544E"/>
    <w:rsid w:val="003B62E7"/>
    <w:rsid w:val="003F05BE"/>
    <w:rsid w:val="003F3A73"/>
    <w:rsid w:val="003F701A"/>
    <w:rsid w:val="004026A7"/>
    <w:rsid w:val="004121E3"/>
    <w:rsid w:val="00417748"/>
    <w:rsid w:val="00425399"/>
    <w:rsid w:val="00425E53"/>
    <w:rsid w:val="00427401"/>
    <w:rsid w:val="004326CC"/>
    <w:rsid w:val="004408E7"/>
    <w:rsid w:val="004411C2"/>
    <w:rsid w:val="00443F7F"/>
    <w:rsid w:val="00445342"/>
    <w:rsid w:val="00447D92"/>
    <w:rsid w:val="004572E6"/>
    <w:rsid w:val="00484EDB"/>
    <w:rsid w:val="00490A09"/>
    <w:rsid w:val="00491185"/>
    <w:rsid w:val="00494E55"/>
    <w:rsid w:val="00495985"/>
    <w:rsid w:val="004A2FC2"/>
    <w:rsid w:val="004B3B04"/>
    <w:rsid w:val="004B3BCE"/>
    <w:rsid w:val="004B7261"/>
    <w:rsid w:val="004D079B"/>
    <w:rsid w:val="004E033C"/>
    <w:rsid w:val="005122CD"/>
    <w:rsid w:val="00515ACE"/>
    <w:rsid w:val="005248E9"/>
    <w:rsid w:val="00525E25"/>
    <w:rsid w:val="005433B2"/>
    <w:rsid w:val="005536C4"/>
    <w:rsid w:val="0055714D"/>
    <w:rsid w:val="00575A6B"/>
    <w:rsid w:val="00581335"/>
    <w:rsid w:val="00585D22"/>
    <w:rsid w:val="005978A6"/>
    <w:rsid w:val="005A16EF"/>
    <w:rsid w:val="005A683F"/>
    <w:rsid w:val="005B05AE"/>
    <w:rsid w:val="005B4CEC"/>
    <w:rsid w:val="005B588E"/>
    <w:rsid w:val="005B77AC"/>
    <w:rsid w:val="005C6C71"/>
    <w:rsid w:val="005E51E7"/>
    <w:rsid w:val="005E6291"/>
    <w:rsid w:val="005F151B"/>
    <w:rsid w:val="00600373"/>
    <w:rsid w:val="006115F4"/>
    <w:rsid w:val="00611B99"/>
    <w:rsid w:val="00615B1F"/>
    <w:rsid w:val="00621035"/>
    <w:rsid w:val="0062437E"/>
    <w:rsid w:val="00630507"/>
    <w:rsid w:val="00630F8A"/>
    <w:rsid w:val="006346AD"/>
    <w:rsid w:val="00637C35"/>
    <w:rsid w:val="00641787"/>
    <w:rsid w:val="00650052"/>
    <w:rsid w:val="006500B5"/>
    <w:rsid w:val="00665FCF"/>
    <w:rsid w:val="00683ACB"/>
    <w:rsid w:val="00693E9E"/>
    <w:rsid w:val="006A46DC"/>
    <w:rsid w:val="006A539F"/>
    <w:rsid w:val="006B0EED"/>
    <w:rsid w:val="006D073D"/>
    <w:rsid w:val="006D692D"/>
    <w:rsid w:val="006E794C"/>
    <w:rsid w:val="006F033B"/>
    <w:rsid w:val="00710040"/>
    <w:rsid w:val="0071183F"/>
    <w:rsid w:val="00716C75"/>
    <w:rsid w:val="0071743F"/>
    <w:rsid w:val="00723302"/>
    <w:rsid w:val="00724A4D"/>
    <w:rsid w:val="007331FB"/>
    <w:rsid w:val="0074302C"/>
    <w:rsid w:val="007447B2"/>
    <w:rsid w:val="00746541"/>
    <w:rsid w:val="00766168"/>
    <w:rsid w:val="0076738F"/>
    <w:rsid w:val="00791B34"/>
    <w:rsid w:val="00791E84"/>
    <w:rsid w:val="007938D1"/>
    <w:rsid w:val="00794F0B"/>
    <w:rsid w:val="007A2C49"/>
    <w:rsid w:val="007A4DB7"/>
    <w:rsid w:val="007A500E"/>
    <w:rsid w:val="007A5540"/>
    <w:rsid w:val="007A5826"/>
    <w:rsid w:val="007B1522"/>
    <w:rsid w:val="007B5688"/>
    <w:rsid w:val="007B6727"/>
    <w:rsid w:val="007D09EE"/>
    <w:rsid w:val="007E23E1"/>
    <w:rsid w:val="007E47BF"/>
    <w:rsid w:val="007F67F1"/>
    <w:rsid w:val="00820DE1"/>
    <w:rsid w:val="00834C79"/>
    <w:rsid w:val="008538E5"/>
    <w:rsid w:val="00860738"/>
    <w:rsid w:val="00873E79"/>
    <w:rsid w:val="00882725"/>
    <w:rsid w:val="00884161"/>
    <w:rsid w:val="00887D06"/>
    <w:rsid w:val="00890881"/>
    <w:rsid w:val="008B3BB6"/>
    <w:rsid w:val="008C5FBB"/>
    <w:rsid w:val="008F3E23"/>
    <w:rsid w:val="008F5A18"/>
    <w:rsid w:val="00907B35"/>
    <w:rsid w:val="00920ED4"/>
    <w:rsid w:val="00920FEC"/>
    <w:rsid w:val="00923BEB"/>
    <w:rsid w:val="0093480B"/>
    <w:rsid w:val="00936839"/>
    <w:rsid w:val="00944B50"/>
    <w:rsid w:val="00954047"/>
    <w:rsid w:val="009550E4"/>
    <w:rsid w:val="009628AE"/>
    <w:rsid w:val="00971A6D"/>
    <w:rsid w:val="009767AA"/>
    <w:rsid w:val="0098245E"/>
    <w:rsid w:val="0098549A"/>
    <w:rsid w:val="00985DA9"/>
    <w:rsid w:val="009862AF"/>
    <w:rsid w:val="009A2A68"/>
    <w:rsid w:val="009A4469"/>
    <w:rsid w:val="009A65FD"/>
    <w:rsid w:val="009B47CF"/>
    <w:rsid w:val="009C4B70"/>
    <w:rsid w:val="009E1ADB"/>
    <w:rsid w:val="00A04EB8"/>
    <w:rsid w:val="00A065EB"/>
    <w:rsid w:val="00A10EDD"/>
    <w:rsid w:val="00A13A35"/>
    <w:rsid w:val="00A25130"/>
    <w:rsid w:val="00A3626A"/>
    <w:rsid w:val="00A50C29"/>
    <w:rsid w:val="00A51223"/>
    <w:rsid w:val="00A56FFD"/>
    <w:rsid w:val="00A63BAD"/>
    <w:rsid w:val="00A65FF3"/>
    <w:rsid w:val="00A75B0A"/>
    <w:rsid w:val="00A76E30"/>
    <w:rsid w:val="00A9565F"/>
    <w:rsid w:val="00A95D58"/>
    <w:rsid w:val="00A96652"/>
    <w:rsid w:val="00AC0E37"/>
    <w:rsid w:val="00AC4390"/>
    <w:rsid w:val="00AD51C6"/>
    <w:rsid w:val="00AD79C1"/>
    <w:rsid w:val="00AE110A"/>
    <w:rsid w:val="00AE3C4E"/>
    <w:rsid w:val="00B03E61"/>
    <w:rsid w:val="00B0656A"/>
    <w:rsid w:val="00B161D3"/>
    <w:rsid w:val="00B30B11"/>
    <w:rsid w:val="00B35278"/>
    <w:rsid w:val="00B364F6"/>
    <w:rsid w:val="00B403B1"/>
    <w:rsid w:val="00B4705A"/>
    <w:rsid w:val="00B47B9E"/>
    <w:rsid w:val="00B50E10"/>
    <w:rsid w:val="00B55062"/>
    <w:rsid w:val="00B577EB"/>
    <w:rsid w:val="00B57830"/>
    <w:rsid w:val="00B626BF"/>
    <w:rsid w:val="00B62740"/>
    <w:rsid w:val="00B73AED"/>
    <w:rsid w:val="00B91141"/>
    <w:rsid w:val="00B95B04"/>
    <w:rsid w:val="00BA2D2F"/>
    <w:rsid w:val="00BA4064"/>
    <w:rsid w:val="00BA41E2"/>
    <w:rsid w:val="00BA6782"/>
    <w:rsid w:val="00BA7175"/>
    <w:rsid w:val="00BB2366"/>
    <w:rsid w:val="00BB2CEC"/>
    <w:rsid w:val="00BB347E"/>
    <w:rsid w:val="00BC0F81"/>
    <w:rsid w:val="00BC1941"/>
    <w:rsid w:val="00BC3BC1"/>
    <w:rsid w:val="00BC736E"/>
    <w:rsid w:val="00BE3984"/>
    <w:rsid w:val="00BF7A71"/>
    <w:rsid w:val="00C12704"/>
    <w:rsid w:val="00C22E0C"/>
    <w:rsid w:val="00C27ECD"/>
    <w:rsid w:val="00C468F3"/>
    <w:rsid w:val="00C60943"/>
    <w:rsid w:val="00C73E59"/>
    <w:rsid w:val="00C74EC0"/>
    <w:rsid w:val="00C87318"/>
    <w:rsid w:val="00C907FE"/>
    <w:rsid w:val="00CA3239"/>
    <w:rsid w:val="00CA5280"/>
    <w:rsid w:val="00CA7F59"/>
    <w:rsid w:val="00CB1DC3"/>
    <w:rsid w:val="00CC3990"/>
    <w:rsid w:val="00CC4642"/>
    <w:rsid w:val="00CC6B84"/>
    <w:rsid w:val="00CD69B7"/>
    <w:rsid w:val="00CE163E"/>
    <w:rsid w:val="00CF0351"/>
    <w:rsid w:val="00CF3432"/>
    <w:rsid w:val="00CF599D"/>
    <w:rsid w:val="00D06A91"/>
    <w:rsid w:val="00D20162"/>
    <w:rsid w:val="00D23437"/>
    <w:rsid w:val="00D31256"/>
    <w:rsid w:val="00D3377E"/>
    <w:rsid w:val="00D3692E"/>
    <w:rsid w:val="00D42281"/>
    <w:rsid w:val="00D50590"/>
    <w:rsid w:val="00D5138B"/>
    <w:rsid w:val="00D51534"/>
    <w:rsid w:val="00D66711"/>
    <w:rsid w:val="00D90BC0"/>
    <w:rsid w:val="00D96C3A"/>
    <w:rsid w:val="00DB2968"/>
    <w:rsid w:val="00DB5792"/>
    <w:rsid w:val="00DB66B9"/>
    <w:rsid w:val="00DC5E3E"/>
    <w:rsid w:val="00DD1CF4"/>
    <w:rsid w:val="00DE32C8"/>
    <w:rsid w:val="00DE5D41"/>
    <w:rsid w:val="00DF1C32"/>
    <w:rsid w:val="00DF3526"/>
    <w:rsid w:val="00E02ADB"/>
    <w:rsid w:val="00E03BE9"/>
    <w:rsid w:val="00E03DC1"/>
    <w:rsid w:val="00E10172"/>
    <w:rsid w:val="00E13CDB"/>
    <w:rsid w:val="00E16C0F"/>
    <w:rsid w:val="00E21241"/>
    <w:rsid w:val="00E2427B"/>
    <w:rsid w:val="00E2446E"/>
    <w:rsid w:val="00E40A52"/>
    <w:rsid w:val="00E55D4E"/>
    <w:rsid w:val="00E72AA4"/>
    <w:rsid w:val="00E736FF"/>
    <w:rsid w:val="00E745B9"/>
    <w:rsid w:val="00E975F9"/>
    <w:rsid w:val="00EA2CA7"/>
    <w:rsid w:val="00EA6827"/>
    <w:rsid w:val="00EB7B18"/>
    <w:rsid w:val="00EC1574"/>
    <w:rsid w:val="00ED0824"/>
    <w:rsid w:val="00EE0BB9"/>
    <w:rsid w:val="00EE4C41"/>
    <w:rsid w:val="00EE553A"/>
    <w:rsid w:val="00F0053A"/>
    <w:rsid w:val="00F0391D"/>
    <w:rsid w:val="00F243DE"/>
    <w:rsid w:val="00F3513A"/>
    <w:rsid w:val="00F358B9"/>
    <w:rsid w:val="00F37FD3"/>
    <w:rsid w:val="00F42D33"/>
    <w:rsid w:val="00F43716"/>
    <w:rsid w:val="00F46AF9"/>
    <w:rsid w:val="00F5283B"/>
    <w:rsid w:val="00F7314E"/>
    <w:rsid w:val="00F742F7"/>
    <w:rsid w:val="00F824BE"/>
    <w:rsid w:val="00FA1933"/>
    <w:rsid w:val="00FB196C"/>
    <w:rsid w:val="00FB3C9C"/>
    <w:rsid w:val="00FB6452"/>
    <w:rsid w:val="00FB64A4"/>
    <w:rsid w:val="00FC1646"/>
    <w:rsid w:val="00FC615A"/>
    <w:rsid w:val="00FD0DE2"/>
    <w:rsid w:val="00FD3C69"/>
    <w:rsid w:val="00FE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52CCAE8A-BC1A-4160-940F-F8C82F1B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B50E10"/>
    <w:pPr>
      <w:spacing w:after="0"/>
    </w:pPr>
    <w:rPr>
      <w:sz w:val="20"/>
      <w:szCs w:val="20"/>
    </w:r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BA40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ps">
    <w:name w:val="hps"/>
    <w:basedOn w:val="Standardnpsmoodstavce"/>
    <w:rsid w:val="005B77AC"/>
  </w:style>
  <w:style w:type="paragraph" w:styleId="Bezmezer">
    <w:name w:val="No Spacing"/>
    <w:uiPriority w:val="1"/>
    <w:qFormat/>
    <w:rsid w:val="006115F4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088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90881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088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90881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7C0C7-C0F3-4F4B-8E29-1F190F7B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Boháčová Martina</dc:creator>
  <cp:lastModifiedBy>Kosarz Zbyněk</cp:lastModifiedBy>
  <cp:revision>2</cp:revision>
  <cp:lastPrinted>2023-03-31T07:33:00Z</cp:lastPrinted>
  <dcterms:created xsi:type="dcterms:W3CDTF">2024-06-14T10:57:00Z</dcterms:created>
  <dcterms:modified xsi:type="dcterms:W3CDTF">2024-06-14T10:57:00Z</dcterms:modified>
</cp:coreProperties>
</file>