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9EACB" w14:textId="77777777" w:rsidR="001319CC" w:rsidRPr="00352E27" w:rsidRDefault="001319CC" w:rsidP="001319C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6E251B" w14:textId="25AFCCA0" w:rsidR="003647D4" w:rsidRPr="00352E27" w:rsidRDefault="00EB66E7" w:rsidP="001319C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52E27">
        <w:rPr>
          <w:rFonts w:asciiTheme="minorHAnsi" w:hAnsiTheme="minorHAnsi" w:cstheme="minorHAnsi"/>
          <w:b/>
          <w:bCs/>
          <w:sz w:val="22"/>
          <w:szCs w:val="22"/>
        </w:rPr>
        <w:t xml:space="preserve">Smlouva o poskytnutí užívacích práv </w:t>
      </w:r>
      <w:r w:rsidR="00D05F04" w:rsidRPr="00352E27">
        <w:rPr>
          <w:rFonts w:asciiTheme="minorHAnsi" w:hAnsiTheme="minorHAnsi" w:cstheme="minorHAnsi"/>
          <w:b/>
          <w:bCs/>
          <w:sz w:val="22"/>
          <w:szCs w:val="22"/>
        </w:rPr>
        <w:t>ke službě</w:t>
      </w:r>
      <w:r w:rsidR="003647D4" w:rsidRPr="00352E27">
        <w:rPr>
          <w:rFonts w:asciiTheme="minorHAnsi" w:hAnsiTheme="minorHAnsi" w:cstheme="minorHAnsi"/>
          <w:b/>
          <w:bCs/>
          <w:sz w:val="22"/>
          <w:szCs w:val="22"/>
        </w:rPr>
        <w:t xml:space="preserve"> ASPI</w:t>
      </w:r>
    </w:p>
    <w:p w14:paraId="37074F00" w14:textId="02C15154" w:rsidR="00204EF9" w:rsidRPr="00352E27" w:rsidRDefault="00204EF9" w:rsidP="00D7093E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D59C65A" w14:textId="77777777" w:rsidR="001319CC" w:rsidRPr="00352E27" w:rsidRDefault="001319CC" w:rsidP="00D7093E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13D6197" w14:textId="77777777" w:rsidR="00F6544C" w:rsidRPr="00352E27" w:rsidRDefault="008E412D" w:rsidP="008E412D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352E27">
        <w:rPr>
          <w:rFonts w:asciiTheme="minorHAnsi" w:hAnsiTheme="minorHAnsi" w:cstheme="minorHAnsi"/>
          <w:sz w:val="22"/>
        </w:rPr>
        <w:t>Národní památkový ústav,</w:t>
      </w:r>
    </w:p>
    <w:p w14:paraId="231AF0A2" w14:textId="64461FC3" w:rsidR="008E412D" w:rsidRPr="00352E27" w:rsidRDefault="008E412D" w:rsidP="008E412D">
      <w:pPr>
        <w:pStyle w:val="Nadpis1"/>
        <w:numPr>
          <w:ilvl w:val="0"/>
          <w:numId w:val="0"/>
        </w:numPr>
        <w:rPr>
          <w:rFonts w:asciiTheme="minorHAnsi" w:hAnsiTheme="minorHAnsi" w:cstheme="minorHAnsi"/>
          <w:b w:val="0"/>
          <w:sz w:val="22"/>
        </w:rPr>
      </w:pPr>
      <w:r w:rsidRPr="00352E27">
        <w:rPr>
          <w:rFonts w:asciiTheme="minorHAnsi" w:hAnsiTheme="minorHAnsi" w:cstheme="minorHAnsi"/>
          <w:b w:val="0"/>
          <w:sz w:val="22"/>
        </w:rPr>
        <w:t>státní příspěvková organizace</w:t>
      </w:r>
    </w:p>
    <w:p w14:paraId="5B8E4D9E" w14:textId="77777777" w:rsidR="008E412D" w:rsidRPr="00352E27" w:rsidRDefault="008E412D" w:rsidP="008E412D">
      <w:pPr>
        <w:spacing w:after="0"/>
        <w:ind w:left="-5"/>
        <w:rPr>
          <w:rFonts w:asciiTheme="minorHAnsi" w:hAnsiTheme="minorHAnsi" w:cstheme="minorHAnsi"/>
        </w:rPr>
      </w:pPr>
      <w:r w:rsidRPr="00352E27">
        <w:rPr>
          <w:rFonts w:asciiTheme="minorHAnsi" w:hAnsiTheme="minorHAnsi" w:cstheme="minorHAnsi"/>
        </w:rPr>
        <w:t>sídlem: Valdštejnské náměstí 162/3, 11801 Praha 1</w:t>
      </w:r>
    </w:p>
    <w:p w14:paraId="4A22881C" w14:textId="77777777" w:rsidR="00F6544C" w:rsidRPr="00352E27" w:rsidRDefault="008E412D" w:rsidP="00BF1CCA">
      <w:pPr>
        <w:spacing w:after="0" w:line="240" w:lineRule="auto"/>
        <w:ind w:left="-5"/>
        <w:rPr>
          <w:rFonts w:asciiTheme="minorHAnsi" w:hAnsiTheme="minorHAnsi" w:cstheme="minorHAnsi"/>
        </w:rPr>
      </w:pPr>
      <w:r w:rsidRPr="00352E27">
        <w:rPr>
          <w:rFonts w:asciiTheme="minorHAnsi" w:hAnsiTheme="minorHAnsi" w:cstheme="minorHAnsi"/>
        </w:rPr>
        <w:t>IČO: 75032333, DIČ: CZ75032333</w:t>
      </w:r>
    </w:p>
    <w:p w14:paraId="15A93EBF" w14:textId="7E7CF196" w:rsidR="008E412D" w:rsidRPr="00352E27" w:rsidRDefault="008E412D" w:rsidP="00BF1CCA">
      <w:pPr>
        <w:spacing w:after="0" w:line="240" w:lineRule="auto"/>
        <w:ind w:left="-5"/>
        <w:rPr>
          <w:rFonts w:asciiTheme="minorHAnsi" w:hAnsiTheme="minorHAnsi" w:cstheme="minorHAnsi"/>
        </w:rPr>
      </w:pPr>
      <w:r w:rsidRPr="00352E27">
        <w:rPr>
          <w:rFonts w:asciiTheme="minorHAnsi" w:hAnsiTheme="minorHAnsi" w:cstheme="minorHAnsi"/>
        </w:rPr>
        <w:t>zastoupený: Ing. Naděžd</w:t>
      </w:r>
      <w:r w:rsidR="00F6544C" w:rsidRPr="00352E27">
        <w:rPr>
          <w:rFonts w:asciiTheme="minorHAnsi" w:hAnsiTheme="minorHAnsi" w:cstheme="minorHAnsi"/>
        </w:rPr>
        <w:t>ou</w:t>
      </w:r>
      <w:r w:rsidRPr="00352E27">
        <w:rPr>
          <w:rFonts w:asciiTheme="minorHAnsi" w:hAnsiTheme="minorHAnsi" w:cstheme="minorHAnsi"/>
        </w:rPr>
        <w:t xml:space="preserve"> Goryczkov</w:t>
      </w:r>
      <w:r w:rsidR="00F6544C" w:rsidRPr="00352E27">
        <w:rPr>
          <w:rFonts w:asciiTheme="minorHAnsi" w:hAnsiTheme="minorHAnsi" w:cstheme="minorHAnsi"/>
        </w:rPr>
        <w:t>ou</w:t>
      </w:r>
      <w:r w:rsidRPr="00352E27">
        <w:rPr>
          <w:rFonts w:asciiTheme="minorHAnsi" w:hAnsiTheme="minorHAnsi" w:cstheme="minorHAnsi"/>
        </w:rPr>
        <w:t>, generální ředitelk</w:t>
      </w:r>
      <w:r w:rsidR="00F6544C" w:rsidRPr="00352E27">
        <w:rPr>
          <w:rFonts w:asciiTheme="minorHAnsi" w:hAnsiTheme="minorHAnsi" w:cstheme="minorHAnsi"/>
        </w:rPr>
        <w:t>ou</w:t>
      </w:r>
      <w:r w:rsidRPr="00352E27">
        <w:rPr>
          <w:rFonts w:asciiTheme="minorHAnsi" w:hAnsiTheme="minorHAnsi" w:cstheme="minorHAnsi"/>
        </w:rPr>
        <w:t xml:space="preserve"> </w:t>
      </w:r>
    </w:p>
    <w:p w14:paraId="75FCDFDB" w14:textId="0583A874" w:rsidR="008028D4" w:rsidRDefault="00286D09" w:rsidP="00BF1C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jako </w:t>
      </w:r>
      <w:r w:rsidR="000F026E" w:rsidRPr="00352E27">
        <w:rPr>
          <w:rFonts w:asciiTheme="minorHAnsi" w:hAnsiTheme="minorHAnsi" w:cstheme="minorHAnsi"/>
          <w:color w:val="auto"/>
          <w:sz w:val="22"/>
          <w:szCs w:val="22"/>
        </w:rPr>
        <w:t>Objednatel (</w:t>
      </w:r>
      <w:r w:rsidR="008028D4" w:rsidRPr="00352E27">
        <w:rPr>
          <w:rFonts w:asciiTheme="minorHAnsi" w:hAnsiTheme="minorHAnsi" w:cstheme="minorHAnsi"/>
          <w:color w:val="auto"/>
          <w:sz w:val="22"/>
          <w:szCs w:val="22"/>
        </w:rPr>
        <w:t>dále jen „</w:t>
      </w:r>
      <w:r w:rsidR="00956CC6" w:rsidRPr="00352E27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3748BC" w:rsidRPr="00352E27">
        <w:rPr>
          <w:rFonts w:asciiTheme="minorHAnsi" w:hAnsiTheme="minorHAnsi" w:cstheme="minorHAnsi"/>
          <w:color w:val="auto"/>
          <w:sz w:val="22"/>
          <w:szCs w:val="22"/>
        </w:rPr>
        <w:t>bjednatel</w:t>
      </w:r>
      <w:r w:rsidR="008028D4" w:rsidRPr="00352E27">
        <w:rPr>
          <w:rFonts w:asciiTheme="minorHAnsi" w:hAnsiTheme="minorHAnsi" w:cstheme="minorHAnsi"/>
          <w:color w:val="auto"/>
          <w:sz w:val="22"/>
          <w:szCs w:val="22"/>
        </w:rPr>
        <w:t>“) na straně jedné,</w:t>
      </w:r>
    </w:p>
    <w:p w14:paraId="26E20AF6" w14:textId="77777777" w:rsidR="00BF1CCA" w:rsidRPr="00352E27" w:rsidRDefault="00BF1CCA" w:rsidP="00BF1C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24DD88" w14:textId="77777777" w:rsidR="00D916F0" w:rsidRPr="00352E27" w:rsidRDefault="000F3227" w:rsidP="00D916F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7E535F61" w14:textId="77777777" w:rsidR="000F3227" w:rsidRPr="00352E27" w:rsidRDefault="000F3227" w:rsidP="00D916F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Wolters Kluwer </w:t>
      </w:r>
      <w:r w:rsidR="00B6366E"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>ČR</w:t>
      </w:r>
      <w:r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>, a.s.</w:t>
      </w:r>
    </w:p>
    <w:p w14:paraId="5F7EF630" w14:textId="1555A228" w:rsidR="000F3227" w:rsidRPr="00352E27" w:rsidRDefault="000F026E" w:rsidP="000F32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sídlem </w:t>
      </w:r>
      <w:r w:rsidR="00343C92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r w:rsidR="005120FC" w:rsidRPr="00352E27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343C92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ákladového nádraží </w:t>
      </w:r>
      <w:r w:rsidR="0087501C" w:rsidRPr="00352E27">
        <w:rPr>
          <w:rFonts w:asciiTheme="minorHAnsi" w:hAnsiTheme="minorHAnsi" w:cstheme="minorHAnsi"/>
          <w:color w:val="auto"/>
          <w:sz w:val="22"/>
          <w:szCs w:val="22"/>
        </w:rPr>
        <w:t>3265/</w:t>
      </w:r>
      <w:r w:rsidR="00343C92" w:rsidRPr="00352E27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0F3227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, 130 00 Praha 3 </w:t>
      </w:r>
    </w:p>
    <w:p w14:paraId="1EE2CD4C" w14:textId="1232E0C4" w:rsidR="000F026E" w:rsidRPr="00352E27" w:rsidRDefault="000F026E" w:rsidP="000F32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color w:val="auto"/>
          <w:sz w:val="22"/>
          <w:szCs w:val="22"/>
        </w:rPr>
        <w:t>zapsaná v obchodním rejstříku – Městský soud v Praze, spisová značka B 9659</w:t>
      </w:r>
    </w:p>
    <w:p w14:paraId="2C1D9128" w14:textId="34669B36" w:rsidR="00611FFC" w:rsidRPr="00352E27" w:rsidRDefault="000F3227" w:rsidP="000F3227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352E27">
        <w:rPr>
          <w:rFonts w:asciiTheme="minorHAnsi" w:hAnsiTheme="minorHAnsi" w:cstheme="minorHAnsi"/>
          <w:color w:val="auto"/>
          <w:sz w:val="22"/>
          <w:szCs w:val="22"/>
        </w:rPr>
        <w:t>IČ: 63077639, DIČ: CZ63077639</w:t>
      </w:r>
      <w:r w:rsidRPr="00352E27">
        <w:rPr>
          <w:rFonts w:asciiTheme="minorHAnsi" w:hAnsiTheme="minorHAnsi" w:cstheme="minorHAnsi"/>
          <w:color w:val="auto"/>
          <w:sz w:val="22"/>
          <w:szCs w:val="22"/>
        </w:rPr>
        <w:br/>
      </w:r>
      <w:r w:rsidR="008E412D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zástupce: </w:t>
      </w:r>
      <w:r w:rsidR="008E412D" w:rsidRPr="00352E2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na základě plné moci, </w:t>
      </w:r>
      <w:proofErr w:type="spellStart"/>
      <w:r w:rsidR="00B20DB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xxx</w:t>
      </w:r>
      <w:proofErr w:type="spellEnd"/>
      <w:r w:rsidR="008E412D" w:rsidRPr="00352E2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, Senior konzultant</w:t>
      </w:r>
    </w:p>
    <w:p w14:paraId="055668C0" w14:textId="3021DB7F" w:rsidR="00611FFC" w:rsidRPr="00352E27" w:rsidRDefault="00BF1CCA" w:rsidP="000F3227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telefon: </w:t>
      </w:r>
      <w:proofErr w:type="spellStart"/>
      <w:r w:rsidR="00B20DB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xxx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</w:t>
      </w:r>
      <w:r w:rsidR="00611FFC" w:rsidRPr="00352E2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-</w:t>
      </w:r>
      <w:r w:rsidR="00611FFC" w:rsidRPr="00352E2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mail:</w:t>
      </w:r>
      <w:r w:rsidR="008E412D" w:rsidRPr="00352E27">
        <w:rPr>
          <w:sz w:val="22"/>
          <w:szCs w:val="22"/>
          <w:lang w:eastAsia="cs-CZ"/>
        </w:rPr>
        <w:t xml:space="preserve"> </w:t>
      </w:r>
      <w:proofErr w:type="spellStart"/>
      <w:r w:rsidR="00B20DBA" w:rsidRPr="00B20DBA">
        <w:rPr>
          <w:rFonts w:ascii="Calibri" w:hAnsi="Calibri" w:cs="Calibri"/>
          <w:sz w:val="22"/>
          <w:szCs w:val="22"/>
          <w:lang w:eastAsia="cs-CZ"/>
        </w:rPr>
        <w:t>xxx</w:t>
      </w:r>
      <w:proofErr w:type="spellEnd"/>
      <w:r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611FFC" w:rsidRPr="00352E2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</w:p>
    <w:p w14:paraId="5EFD5096" w14:textId="6823B60A" w:rsidR="005F514A" w:rsidRPr="00352E27" w:rsidRDefault="00286D09" w:rsidP="000F32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jako </w:t>
      </w:r>
      <w:r w:rsidR="000F026E" w:rsidRPr="00352E27">
        <w:rPr>
          <w:rFonts w:asciiTheme="minorHAnsi" w:hAnsiTheme="minorHAnsi" w:cstheme="minorHAnsi"/>
          <w:color w:val="auto"/>
          <w:sz w:val="22"/>
          <w:szCs w:val="22"/>
        </w:rPr>
        <w:t>Poskytovatel (</w:t>
      </w:r>
      <w:r w:rsidR="000F3227" w:rsidRPr="00352E27">
        <w:rPr>
          <w:rFonts w:asciiTheme="minorHAnsi" w:hAnsiTheme="minorHAnsi" w:cstheme="minorHAnsi"/>
          <w:color w:val="auto"/>
          <w:sz w:val="22"/>
          <w:szCs w:val="22"/>
        </w:rPr>
        <w:t>dále jen „</w:t>
      </w:r>
      <w:r w:rsidR="003647D4" w:rsidRPr="00352E27">
        <w:rPr>
          <w:rFonts w:asciiTheme="minorHAnsi" w:hAnsiTheme="minorHAnsi" w:cstheme="minorHAnsi"/>
          <w:color w:val="auto"/>
          <w:sz w:val="22"/>
          <w:szCs w:val="22"/>
        </w:rPr>
        <w:t>Poskytovatel</w:t>
      </w:r>
      <w:r w:rsidR="000F3227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“) na straně </w:t>
      </w:r>
      <w:r w:rsidR="003647D4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druhé </w:t>
      </w:r>
    </w:p>
    <w:p w14:paraId="638255BD" w14:textId="77777777" w:rsidR="00204EF9" w:rsidRPr="00352E27" w:rsidRDefault="00204EF9" w:rsidP="000F32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E7D60FF" w14:textId="081B4571" w:rsidR="000F3227" w:rsidRPr="00352E27" w:rsidRDefault="000F3227" w:rsidP="000F32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943A2E5" w14:textId="77777777" w:rsidR="001319CC" w:rsidRPr="00352E27" w:rsidRDefault="001319CC" w:rsidP="000F32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0CAACDC" w14:textId="77777777" w:rsidR="00286D09" w:rsidRPr="00352E27" w:rsidRDefault="00286D09" w:rsidP="00286D0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>Čl. I. – Předmět plnění</w:t>
      </w:r>
    </w:p>
    <w:p w14:paraId="1A562D3F" w14:textId="103CCA4D" w:rsidR="00286D09" w:rsidRPr="00352E27" w:rsidRDefault="00286D09" w:rsidP="001319CC">
      <w:pPr>
        <w:pStyle w:val="Default"/>
        <w:spacing w:before="120" w:after="12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bCs/>
          <w:color w:val="auto"/>
          <w:sz w:val="22"/>
          <w:szCs w:val="22"/>
        </w:rPr>
        <w:t>Předmětem plnění této smlouvy je</w:t>
      </w:r>
      <w:r w:rsidR="0087501C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poskytnutí užívacích práv a</w:t>
      </w:r>
      <w:r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zřízení </w:t>
      </w:r>
      <w:r w:rsidR="00E11A32" w:rsidRPr="00352E27">
        <w:rPr>
          <w:rFonts w:asciiTheme="minorHAnsi" w:hAnsiTheme="minorHAnsi" w:cstheme="minorHAnsi"/>
          <w:bCs/>
          <w:color w:val="auto"/>
          <w:sz w:val="22"/>
          <w:szCs w:val="22"/>
        </w:rPr>
        <w:t>přístupu ke</w:t>
      </w:r>
      <w:r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službě ASPI (dále jen služba)</w:t>
      </w:r>
      <w:r w:rsidR="005D79C5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základě </w:t>
      </w:r>
      <w:r w:rsidR="000B0A8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nevýhradní </w:t>
      </w:r>
      <w:r w:rsidR="005D79C5" w:rsidRPr="00352E27">
        <w:rPr>
          <w:rFonts w:asciiTheme="minorHAnsi" w:hAnsiTheme="minorHAnsi" w:cstheme="minorHAnsi"/>
          <w:bCs/>
          <w:color w:val="auto"/>
          <w:sz w:val="22"/>
          <w:szCs w:val="22"/>
        </w:rPr>
        <w:t>licence</w:t>
      </w:r>
      <w:r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níže uvedeném rozsahu. Poskytovatel se zavazuje pravidelně aktualizovat </w:t>
      </w:r>
      <w:r w:rsidR="00D3003E" w:rsidRPr="00352E27">
        <w:rPr>
          <w:rFonts w:asciiTheme="minorHAnsi" w:hAnsiTheme="minorHAnsi" w:cstheme="minorHAnsi"/>
          <w:bCs/>
          <w:color w:val="auto"/>
          <w:sz w:val="22"/>
          <w:szCs w:val="22"/>
        </w:rPr>
        <w:t>obsah služby</w:t>
      </w:r>
      <w:r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</w:t>
      </w:r>
      <w:r w:rsidR="006A44B8" w:rsidRPr="00352E27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bjednatel se zavazuje řádně platit </w:t>
      </w:r>
      <w:r w:rsidR="0087501C" w:rsidRPr="00352E27">
        <w:rPr>
          <w:rFonts w:asciiTheme="minorHAnsi" w:hAnsiTheme="minorHAnsi" w:cstheme="minorHAnsi"/>
          <w:bCs/>
          <w:color w:val="auto"/>
          <w:sz w:val="22"/>
          <w:szCs w:val="22"/>
        </w:rPr>
        <w:t>cenu</w:t>
      </w:r>
      <w:r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poskytované služby</w:t>
      </w:r>
      <w:r w:rsidRPr="00352E2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. </w:t>
      </w:r>
    </w:p>
    <w:p w14:paraId="1B1E0D6F" w14:textId="07E8540E" w:rsidR="00286D09" w:rsidRPr="00352E27" w:rsidRDefault="00286D09" w:rsidP="00545E78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Aktualizací služby se rozumí pravidelné doplňování </w:t>
      </w:r>
      <w:r w:rsidR="0087501C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právních </w:t>
      </w:r>
      <w:r w:rsidRPr="00352E27">
        <w:rPr>
          <w:rFonts w:asciiTheme="minorHAnsi" w:hAnsiTheme="minorHAnsi" w:cstheme="minorHAnsi"/>
          <w:color w:val="auto"/>
          <w:sz w:val="22"/>
          <w:szCs w:val="22"/>
        </w:rPr>
        <w:t>předpisů, usnesení vlády, judikatury</w:t>
      </w:r>
      <w:r w:rsidR="000543F8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352E27">
        <w:rPr>
          <w:rFonts w:asciiTheme="minorHAnsi" w:hAnsiTheme="minorHAnsi" w:cstheme="minorHAnsi"/>
          <w:color w:val="auto"/>
          <w:sz w:val="22"/>
          <w:szCs w:val="22"/>
        </w:rPr>
        <w:t>základní literatury</w:t>
      </w:r>
      <w:r w:rsidR="00317253" w:rsidRPr="00352E2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F3C54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5E78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Poskytovatel se zavazuje doplňovat obsah zvolených oborů knihovny výkladové literatury ASPI o v budoucnu </w:t>
      </w:r>
      <w:r w:rsidR="00D2584F" w:rsidRPr="00352E27"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="00545E78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oskytovatelem vydané publikace po dobu </w:t>
      </w:r>
      <w:r w:rsidR="00DB1211" w:rsidRPr="00352E27">
        <w:rPr>
          <w:rFonts w:asciiTheme="minorHAnsi" w:hAnsiTheme="minorHAnsi" w:cstheme="minorHAnsi"/>
          <w:bCs/>
          <w:color w:val="auto"/>
          <w:sz w:val="22"/>
          <w:szCs w:val="22"/>
        </w:rPr>
        <w:t>platnosti této smlouvy</w:t>
      </w:r>
      <w:r w:rsidR="00545E78" w:rsidRPr="00352E2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6AF6207B" w14:textId="77777777" w:rsidR="00286D09" w:rsidRPr="00352E27" w:rsidRDefault="00286D09" w:rsidP="00286D09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bCs/>
          <w:color w:val="auto"/>
          <w:sz w:val="22"/>
          <w:szCs w:val="22"/>
        </w:rPr>
        <w:t>Obsahem poskytované služby je:</w:t>
      </w:r>
    </w:p>
    <w:p w14:paraId="2C2ADAE7" w14:textId="60179EBA" w:rsidR="00C72B56" w:rsidRPr="00352E27" w:rsidRDefault="006715E2" w:rsidP="008C221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Právní informační systém </w:t>
      </w:r>
      <w:r w:rsidR="00286D09"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>ASPI</w:t>
      </w:r>
      <w:r w:rsidR="00286D09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obsahující </w:t>
      </w:r>
      <w:r w:rsidR="0087501C" w:rsidRPr="00352E27">
        <w:rPr>
          <w:rFonts w:asciiTheme="minorHAnsi" w:hAnsiTheme="minorHAnsi" w:cstheme="minorHAnsi"/>
          <w:bCs/>
          <w:color w:val="auto"/>
          <w:sz w:val="22"/>
          <w:szCs w:val="22"/>
        </w:rPr>
        <w:t>právní</w:t>
      </w:r>
      <w:r w:rsidR="00286D09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286D09" w:rsidRPr="00352E27">
        <w:rPr>
          <w:rFonts w:asciiTheme="minorHAnsi" w:hAnsiTheme="minorHAnsi" w:cstheme="minorHAnsi"/>
          <w:b/>
          <w:color w:val="auto"/>
          <w:sz w:val="22"/>
          <w:szCs w:val="22"/>
        </w:rPr>
        <w:t>předpisy ČR</w:t>
      </w:r>
      <w:r w:rsidR="00286D09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(od r. 1918) a </w:t>
      </w:r>
      <w:r w:rsidR="00286D09" w:rsidRPr="00352E27">
        <w:rPr>
          <w:rFonts w:asciiTheme="minorHAnsi" w:hAnsiTheme="minorHAnsi" w:cstheme="minorHAnsi"/>
          <w:b/>
          <w:color w:val="auto"/>
          <w:sz w:val="22"/>
          <w:szCs w:val="22"/>
        </w:rPr>
        <w:t>EU</w:t>
      </w:r>
      <w:r w:rsidR="00286D09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286D09" w:rsidRPr="00352E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judikaturu ČR </w:t>
      </w:r>
      <w:r w:rsidR="00286D09" w:rsidRPr="00352E27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="00286D09" w:rsidRPr="00352E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SDEU</w:t>
      </w:r>
      <w:r w:rsidR="00286D09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286D09" w:rsidRPr="00352E27">
        <w:rPr>
          <w:rFonts w:asciiTheme="minorHAnsi" w:hAnsiTheme="minorHAnsi" w:cstheme="minorHAnsi"/>
          <w:b/>
          <w:color w:val="auto"/>
          <w:sz w:val="22"/>
          <w:szCs w:val="22"/>
        </w:rPr>
        <w:t>základní literaturu</w:t>
      </w:r>
      <w:r w:rsidR="00286D09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(důvodové zprávy, bulletiny, sborníky, věstníky, výkladová stanoviska, vybraná periodika a právní publikace), </w:t>
      </w:r>
      <w:r w:rsidR="00286D09" w:rsidRPr="00352E27">
        <w:rPr>
          <w:rFonts w:asciiTheme="minorHAnsi" w:hAnsiTheme="minorHAnsi" w:cstheme="minorHAnsi"/>
          <w:b/>
          <w:color w:val="auto"/>
          <w:sz w:val="22"/>
          <w:szCs w:val="22"/>
        </w:rPr>
        <w:t>usnesení vlády ČR</w:t>
      </w:r>
      <w:r w:rsidR="00C242B5" w:rsidRPr="00352E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od roku 1991</w:t>
      </w:r>
      <w:r w:rsidR="00286D09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286D09" w:rsidRPr="00352E27">
        <w:rPr>
          <w:rFonts w:asciiTheme="minorHAnsi" w:hAnsiTheme="minorHAnsi" w:cstheme="minorHAnsi"/>
          <w:b/>
          <w:color w:val="auto"/>
          <w:sz w:val="22"/>
          <w:szCs w:val="22"/>
        </w:rPr>
        <w:t>sbírku mezinárodních smluv</w:t>
      </w:r>
      <w:r w:rsidR="00616CF8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286D09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stejnopisy </w:t>
      </w:r>
      <w:r w:rsidR="00341D39" w:rsidRPr="00352E27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286D09" w:rsidRPr="00352E27">
        <w:rPr>
          <w:rFonts w:asciiTheme="minorHAnsi" w:hAnsiTheme="minorHAnsi" w:cstheme="minorHAnsi"/>
          <w:bCs/>
          <w:color w:val="auto"/>
          <w:sz w:val="22"/>
          <w:szCs w:val="22"/>
        </w:rPr>
        <w:t>bírek zákonů ČR</w:t>
      </w:r>
      <w:r w:rsidR="00616CF8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předpisy měst a obcí </w:t>
      </w:r>
      <w:r w:rsidR="00C242B5" w:rsidRPr="00352E27">
        <w:rPr>
          <w:rFonts w:asciiTheme="minorHAnsi" w:hAnsiTheme="minorHAnsi" w:cstheme="minorHAnsi"/>
          <w:bCs/>
          <w:color w:val="auto"/>
          <w:sz w:val="22"/>
          <w:szCs w:val="22"/>
        </w:rPr>
        <w:t>ČR a veřejnoprávní smlouvy obcí ČR</w:t>
      </w:r>
      <w:r w:rsidR="00286D09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14:paraId="01E25D47" w14:textId="671D07BB" w:rsidR="00286D09" w:rsidRPr="00352E27" w:rsidRDefault="00C72B56" w:rsidP="008C221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b/>
          <w:color w:val="auto"/>
          <w:sz w:val="22"/>
          <w:szCs w:val="22"/>
        </w:rPr>
        <w:t>K</w:t>
      </w:r>
      <w:r w:rsidR="00286D09"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nihovna výkladové literatury </w:t>
      </w:r>
      <w:r w:rsidR="00286D09" w:rsidRPr="00352E2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6D09"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nástroje</w:t>
      </w:r>
      <w:r w:rsidR="00391E98"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86D09"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>ASPI</w:t>
      </w:r>
      <w:r w:rsidR="00286D09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="008C2210" w:rsidRPr="00352E27">
        <w:rPr>
          <w:rFonts w:asciiTheme="minorHAnsi" w:hAnsiTheme="minorHAnsi" w:cstheme="minorHAnsi"/>
          <w:color w:val="auto"/>
          <w:sz w:val="22"/>
          <w:szCs w:val="22"/>
        </w:rPr>
        <w:t>Detailní přehled</w:t>
      </w:r>
      <w:r w:rsidR="00286D09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je</w:t>
      </w:r>
      <w:r w:rsidR="00286D09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uveden v příloze č. 1</w:t>
      </w:r>
      <w:r w:rsidR="0087501C" w:rsidRPr="00352E27">
        <w:rPr>
          <w:rFonts w:asciiTheme="minorHAnsi" w:hAnsiTheme="minorHAnsi" w:cstheme="minorHAnsi"/>
          <w:bCs/>
          <w:color w:val="auto"/>
          <w:sz w:val="22"/>
          <w:szCs w:val="22"/>
        </w:rPr>
        <w:t>, která je nedílnou součástí</w:t>
      </w:r>
      <w:r w:rsidR="00286D09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této smlouvy.</w:t>
      </w:r>
    </w:p>
    <w:p w14:paraId="0520E6F5" w14:textId="77777777" w:rsidR="00D772A8" w:rsidRPr="00352E27" w:rsidRDefault="00D772A8" w:rsidP="00286D09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E1144AA" w14:textId="3177C62C" w:rsidR="00286D09" w:rsidRPr="00352E27" w:rsidRDefault="007B2FFE" w:rsidP="00E9583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2E27">
        <w:rPr>
          <w:rFonts w:asciiTheme="minorHAnsi" w:hAnsiTheme="minorHAnsi" w:cstheme="minorHAnsi"/>
          <w:b/>
          <w:bCs/>
          <w:sz w:val="22"/>
          <w:szCs w:val="22"/>
        </w:rPr>
        <w:t>Typ p</w:t>
      </w:r>
      <w:r w:rsidR="0098235B" w:rsidRPr="00352E27">
        <w:rPr>
          <w:rFonts w:asciiTheme="minorHAnsi" w:hAnsiTheme="minorHAnsi" w:cstheme="minorHAnsi"/>
          <w:b/>
          <w:bCs/>
          <w:sz w:val="22"/>
          <w:szCs w:val="22"/>
        </w:rPr>
        <w:t>oskytovan</w:t>
      </w:r>
      <w:r w:rsidRPr="00352E27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="0098235B" w:rsidRPr="00352E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3B15" w:rsidRPr="00352E27">
        <w:rPr>
          <w:rFonts w:asciiTheme="minorHAnsi" w:hAnsiTheme="minorHAnsi" w:cstheme="minorHAnsi"/>
          <w:b/>
          <w:bCs/>
          <w:sz w:val="22"/>
          <w:szCs w:val="22"/>
        </w:rPr>
        <w:t>služby</w:t>
      </w:r>
      <w:r w:rsidR="00E9583E" w:rsidRPr="00352E27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F47264" w:rsidRPr="00352E27">
        <w:rPr>
          <w:rFonts w:asciiTheme="minorHAnsi" w:hAnsiTheme="minorHAnsi" w:cstheme="minorHAnsi"/>
          <w:b/>
          <w:bCs/>
          <w:sz w:val="22"/>
          <w:szCs w:val="22"/>
        </w:rPr>
        <w:t xml:space="preserve">obchodní </w:t>
      </w:r>
      <w:r w:rsidR="00E9583E" w:rsidRPr="00352E27">
        <w:rPr>
          <w:rFonts w:asciiTheme="minorHAnsi" w:hAnsiTheme="minorHAnsi" w:cstheme="minorHAnsi"/>
          <w:b/>
          <w:bCs/>
          <w:sz w:val="22"/>
          <w:szCs w:val="22"/>
        </w:rPr>
        <w:t>název</w:t>
      </w:r>
      <w:r w:rsidR="008E412D" w:rsidRPr="00352E27">
        <w:rPr>
          <w:rFonts w:asciiTheme="minorHAnsi" w:hAnsiTheme="minorHAnsi" w:cstheme="minorHAnsi"/>
          <w:b/>
          <w:bCs/>
          <w:sz w:val="22"/>
          <w:szCs w:val="22"/>
        </w:rPr>
        <w:t>):</w:t>
      </w:r>
      <w:r w:rsidR="008E412D" w:rsidRPr="00352E27">
        <w:rPr>
          <w:rFonts w:asciiTheme="minorHAnsi" w:hAnsiTheme="minorHAnsi" w:cstheme="minorHAnsi"/>
          <w:bCs/>
          <w:sz w:val="22"/>
          <w:szCs w:val="22"/>
        </w:rPr>
        <w:t xml:space="preserve"> ASPI</w:t>
      </w:r>
      <w:r w:rsidR="008E412D" w:rsidRPr="00352E27">
        <w:rPr>
          <w:rFonts w:asciiTheme="minorHAnsi" w:eastAsia="LMSans10-Regular" w:hAnsiTheme="minorHAnsi" w:cstheme="minorHAnsi"/>
          <w:sz w:val="22"/>
          <w:szCs w:val="22"/>
          <w:lang w:eastAsia="cs-CZ"/>
        </w:rPr>
        <w:t xml:space="preserve"> Nové Generace pro </w:t>
      </w:r>
      <w:r w:rsidR="00912B7A" w:rsidRPr="00352E27">
        <w:rPr>
          <w:rFonts w:asciiTheme="minorHAnsi" w:eastAsia="LMSans10-Regular" w:hAnsiTheme="minorHAnsi" w:cstheme="minorHAnsi"/>
          <w:sz w:val="22"/>
          <w:szCs w:val="22"/>
          <w:lang w:eastAsia="cs-CZ"/>
        </w:rPr>
        <w:t>2</w:t>
      </w:r>
      <w:r w:rsidR="00545E78" w:rsidRPr="00352E27">
        <w:rPr>
          <w:rFonts w:asciiTheme="minorHAnsi" w:eastAsia="LMSans10-Regular" w:hAnsiTheme="minorHAnsi" w:cstheme="minorHAnsi"/>
          <w:sz w:val="22"/>
          <w:szCs w:val="22"/>
          <w:lang w:eastAsia="cs-CZ"/>
        </w:rPr>
        <w:t>4</w:t>
      </w:r>
      <w:r w:rsidR="008E412D" w:rsidRPr="00352E27">
        <w:rPr>
          <w:rFonts w:asciiTheme="minorHAnsi" w:eastAsia="LMSans10-Regular" w:hAnsiTheme="minorHAnsi" w:cstheme="minorHAnsi"/>
          <w:sz w:val="22"/>
          <w:szCs w:val="22"/>
          <w:lang w:eastAsia="cs-CZ"/>
        </w:rPr>
        <w:t xml:space="preserve"> uživatelů, denní aktualizace datových ASPI serverů</w:t>
      </w:r>
      <w:r w:rsidR="00286D09" w:rsidRPr="00352E27">
        <w:rPr>
          <w:rFonts w:asciiTheme="minorHAnsi" w:hAnsiTheme="minorHAnsi" w:cstheme="minorHAnsi"/>
          <w:bCs/>
          <w:sz w:val="22"/>
          <w:szCs w:val="22"/>
        </w:rPr>
        <w:tab/>
      </w:r>
    </w:p>
    <w:p w14:paraId="1783E68E" w14:textId="72F80BD3" w:rsidR="00286D09" w:rsidRPr="00352E27" w:rsidRDefault="00286D09" w:rsidP="00E9583E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>Celkový počet uživatelů</w:t>
      </w:r>
      <w:r w:rsidR="006A44B8"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služby</w:t>
      </w:r>
      <w:r w:rsidRPr="00352E27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  <w:r w:rsidRPr="00352E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12B7A" w:rsidRPr="00352E27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2</w:t>
      </w:r>
      <w:r w:rsidR="00545E78" w:rsidRPr="00352E27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4</w:t>
      </w:r>
    </w:p>
    <w:p w14:paraId="3A30A34A" w14:textId="68EC06C2" w:rsidR="00286D09" w:rsidRPr="00352E27" w:rsidRDefault="00286D09" w:rsidP="00E9583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>Celkový počet licencí:</w:t>
      </w:r>
      <w:r w:rsidR="00912B7A" w:rsidRPr="00352E2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14</w:t>
      </w:r>
    </w:p>
    <w:p w14:paraId="41CC2C4C" w14:textId="4373E4F6" w:rsidR="00CE434E" w:rsidRPr="00352E27" w:rsidRDefault="00CE434E" w:rsidP="00E9583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Rozdělení licencí na jednotlivá pracoviště Objednatele:</w:t>
      </w:r>
    </w:p>
    <w:p w14:paraId="0AEBAFF3" w14:textId="62484360" w:rsidR="00912B7A" w:rsidRPr="00352E27" w:rsidRDefault="00912B7A" w:rsidP="00912B7A">
      <w:pPr>
        <w:pStyle w:val="Prosttext"/>
        <w:rPr>
          <w:szCs w:val="22"/>
        </w:rPr>
      </w:pPr>
      <w:r w:rsidRPr="00352E27">
        <w:rPr>
          <w:szCs w:val="22"/>
        </w:rPr>
        <w:t>GnŘ – 1 licence pro 10 uživatelů</w:t>
      </w:r>
      <w:r w:rsidR="00545E78" w:rsidRPr="00352E27">
        <w:rPr>
          <w:szCs w:val="22"/>
        </w:rPr>
        <w:t xml:space="preserve"> + 1 licence pro správce licencí</w:t>
      </w:r>
    </w:p>
    <w:p w14:paraId="0EC9C00B" w14:textId="1DF9B752" w:rsidR="00912B7A" w:rsidRPr="00352E27" w:rsidRDefault="00912B7A" w:rsidP="00912B7A">
      <w:pPr>
        <w:pStyle w:val="Prosttext"/>
        <w:rPr>
          <w:szCs w:val="22"/>
        </w:rPr>
      </w:pPr>
      <w:r w:rsidRPr="00352E27">
        <w:rPr>
          <w:szCs w:val="22"/>
        </w:rPr>
        <w:t xml:space="preserve">ÚPS </w:t>
      </w:r>
      <w:r w:rsidR="00CE434E" w:rsidRPr="00352E27">
        <w:rPr>
          <w:szCs w:val="22"/>
        </w:rPr>
        <w:t>(</w:t>
      </w:r>
      <w:r w:rsidRPr="00352E27">
        <w:rPr>
          <w:szCs w:val="22"/>
        </w:rPr>
        <w:t>celkem 4 licence</w:t>
      </w:r>
      <w:r w:rsidR="00CE434E" w:rsidRPr="00352E27">
        <w:rPr>
          <w:szCs w:val="22"/>
        </w:rPr>
        <w:t>)</w:t>
      </w:r>
      <w:r w:rsidRPr="00352E27">
        <w:rPr>
          <w:szCs w:val="22"/>
        </w:rPr>
        <w:t>: ÚPS</w:t>
      </w:r>
      <w:r w:rsidR="00DB1211" w:rsidRPr="00352E27">
        <w:rPr>
          <w:szCs w:val="22"/>
        </w:rPr>
        <w:t xml:space="preserve"> Ústí nad Labem</w:t>
      </w:r>
      <w:r w:rsidRPr="00352E27">
        <w:rPr>
          <w:szCs w:val="22"/>
        </w:rPr>
        <w:t xml:space="preserve"> - 1, ÚPS Sychrov - 1, ÚPS Kroměříž - 1, ÚPS </w:t>
      </w:r>
      <w:r w:rsidR="00CE434E" w:rsidRPr="00352E27">
        <w:rPr>
          <w:szCs w:val="22"/>
        </w:rPr>
        <w:t>Č</w:t>
      </w:r>
      <w:r w:rsidRPr="00352E27">
        <w:rPr>
          <w:szCs w:val="22"/>
        </w:rPr>
        <w:t>eské Budějovice - 1,</w:t>
      </w:r>
    </w:p>
    <w:p w14:paraId="6CD91366" w14:textId="036615E0" w:rsidR="00912B7A" w:rsidRPr="00352E27" w:rsidRDefault="00912B7A" w:rsidP="00912B7A">
      <w:pPr>
        <w:pStyle w:val="Prosttext"/>
        <w:rPr>
          <w:szCs w:val="22"/>
        </w:rPr>
      </w:pPr>
      <w:r w:rsidRPr="00352E27">
        <w:rPr>
          <w:szCs w:val="22"/>
        </w:rPr>
        <w:t xml:space="preserve">ÚOP (celkem 9 licencí): Telč, Loket, Ostrava, Pardubice, </w:t>
      </w:r>
      <w:r w:rsidR="00CE434E" w:rsidRPr="00352E27">
        <w:rPr>
          <w:szCs w:val="22"/>
        </w:rPr>
        <w:t>Ú</w:t>
      </w:r>
      <w:r w:rsidRPr="00352E27">
        <w:rPr>
          <w:szCs w:val="22"/>
        </w:rPr>
        <w:t>stí n. Labem, Josefov, Olomouc, Brno, Liberec</w:t>
      </w:r>
    </w:p>
    <w:p w14:paraId="03CB204F" w14:textId="77777777" w:rsidR="00912B7A" w:rsidRPr="00352E27" w:rsidRDefault="00912B7A" w:rsidP="00E9583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9184520" w14:textId="77777777" w:rsidR="00286D09" w:rsidRPr="00352E27" w:rsidRDefault="00286D09" w:rsidP="00286D09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8469E2C" w14:textId="0879D4EC" w:rsidR="00286D09" w:rsidRPr="00352E27" w:rsidRDefault="00E9583E" w:rsidP="00286D0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2E27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AC5E39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bsah služby je </w:t>
      </w:r>
      <w:r w:rsidR="00E527E3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denně </w:t>
      </w:r>
      <w:r w:rsidR="00AC5E39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aktualizován. </w:t>
      </w:r>
      <w:r w:rsidR="00286D09" w:rsidRPr="00352E27">
        <w:rPr>
          <w:rFonts w:asciiTheme="minorHAnsi" w:hAnsiTheme="minorHAnsi" w:cstheme="minorHAnsi"/>
          <w:sz w:val="22"/>
          <w:szCs w:val="22"/>
        </w:rPr>
        <w:t xml:space="preserve"> </w:t>
      </w:r>
      <w:r w:rsidR="002C0411" w:rsidRPr="00352E27">
        <w:rPr>
          <w:rFonts w:asciiTheme="minorHAnsi" w:hAnsiTheme="minorHAnsi" w:cstheme="minorHAnsi"/>
          <w:sz w:val="22"/>
          <w:szCs w:val="22"/>
        </w:rPr>
        <w:t xml:space="preserve">V případě off-line technického řešení </w:t>
      </w:r>
      <w:r w:rsidR="00AB37B4" w:rsidRPr="00352E27">
        <w:rPr>
          <w:rFonts w:asciiTheme="minorHAnsi" w:hAnsiTheme="minorHAnsi" w:cstheme="minorHAnsi"/>
          <w:sz w:val="22"/>
          <w:szCs w:val="22"/>
        </w:rPr>
        <w:t>je aktualizace prováděna týdně.</w:t>
      </w:r>
    </w:p>
    <w:p w14:paraId="1EBA0FF5" w14:textId="77777777" w:rsidR="00286D09" w:rsidRPr="00352E27" w:rsidRDefault="00286D09" w:rsidP="00286D0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2E27">
        <w:rPr>
          <w:rFonts w:asciiTheme="minorHAnsi" w:hAnsiTheme="minorHAnsi" w:cstheme="minorHAnsi"/>
          <w:sz w:val="22"/>
          <w:szCs w:val="22"/>
        </w:rPr>
        <w:t xml:space="preserve">Součástí plnění smlouvy je </w:t>
      </w:r>
      <w:r w:rsidRPr="00352E27">
        <w:rPr>
          <w:rFonts w:asciiTheme="minorHAnsi" w:hAnsiTheme="minorHAnsi" w:cstheme="minorHAnsi"/>
          <w:b/>
          <w:bCs/>
          <w:sz w:val="22"/>
          <w:szCs w:val="22"/>
        </w:rPr>
        <w:t>bezplatná technická podpora</w:t>
      </w:r>
      <w:r w:rsidRPr="00352E27">
        <w:rPr>
          <w:rFonts w:asciiTheme="minorHAnsi" w:hAnsiTheme="minorHAnsi" w:cstheme="minorHAnsi"/>
          <w:sz w:val="22"/>
          <w:szCs w:val="22"/>
        </w:rPr>
        <w:t xml:space="preserve"> v pracovní dny od 8 do 17 hodin.</w:t>
      </w:r>
    </w:p>
    <w:p w14:paraId="5B9FA6E6" w14:textId="16D2A1F2" w:rsidR="00286D09" w:rsidRPr="00352E27" w:rsidRDefault="00286D09" w:rsidP="003930E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99B72F8" w14:textId="77777777" w:rsidR="00286D09" w:rsidRPr="00352E27" w:rsidRDefault="00286D09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B11F5D1" w14:textId="606294E4" w:rsidR="000F3227" w:rsidRPr="00352E27" w:rsidRDefault="00CF675F" w:rsidP="000F32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>Čl</w:t>
      </w:r>
      <w:r w:rsidR="00067812"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0F3227"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>II.</w:t>
      </w:r>
      <w:r w:rsidR="00067812"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 w:rsidR="0098235B"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>Doba</w:t>
      </w:r>
      <w:r w:rsidR="00067812"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plnění</w:t>
      </w:r>
    </w:p>
    <w:p w14:paraId="7B1044E3" w14:textId="4A1DE5F3" w:rsidR="00493D90" w:rsidRPr="00352E27" w:rsidRDefault="00343577" w:rsidP="001319C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 w:cstheme="minorHAnsi"/>
        </w:rPr>
      </w:pPr>
      <w:r w:rsidRPr="00352E27">
        <w:rPr>
          <w:rFonts w:asciiTheme="minorHAnsi" w:hAnsiTheme="minorHAnsi" w:cstheme="minorHAnsi"/>
        </w:rPr>
        <w:t>Poskytovatel</w:t>
      </w:r>
      <w:r w:rsidR="00493D90" w:rsidRPr="00352E27">
        <w:rPr>
          <w:rFonts w:asciiTheme="minorHAnsi" w:hAnsiTheme="minorHAnsi" w:cstheme="minorHAnsi"/>
        </w:rPr>
        <w:t xml:space="preserve"> se zavazuje </w:t>
      </w:r>
      <w:r w:rsidR="00D46C74" w:rsidRPr="00352E27">
        <w:rPr>
          <w:rFonts w:asciiTheme="minorHAnsi" w:hAnsiTheme="minorHAnsi" w:cstheme="minorHAnsi"/>
        </w:rPr>
        <w:t>zřídit přístup ke službě s obsahem a typem</w:t>
      </w:r>
      <w:r w:rsidR="00493D90" w:rsidRPr="00352E27">
        <w:rPr>
          <w:rFonts w:asciiTheme="minorHAnsi" w:hAnsiTheme="minorHAnsi" w:cstheme="minorHAnsi"/>
        </w:rPr>
        <w:t xml:space="preserve"> podle článku I</w:t>
      </w:r>
      <w:r w:rsidR="00752730" w:rsidRPr="00352E27">
        <w:rPr>
          <w:rFonts w:asciiTheme="minorHAnsi" w:hAnsiTheme="minorHAnsi" w:cstheme="minorHAnsi"/>
        </w:rPr>
        <w:t>.</w:t>
      </w:r>
      <w:r w:rsidR="00493D90" w:rsidRPr="00352E27">
        <w:rPr>
          <w:rFonts w:asciiTheme="minorHAnsi" w:hAnsiTheme="minorHAnsi" w:cstheme="minorHAnsi"/>
        </w:rPr>
        <w:t xml:space="preserve"> </w:t>
      </w:r>
      <w:r w:rsidR="0098235B" w:rsidRPr="00352E27">
        <w:rPr>
          <w:rFonts w:asciiTheme="minorHAnsi" w:hAnsiTheme="minorHAnsi" w:cstheme="minorHAnsi"/>
        </w:rPr>
        <w:t xml:space="preserve">této </w:t>
      </w:r>
      <w:r w:rsidR="00352E27" w:rsidRPr="00352E27">
        <w:rPr>
          <w:rFonts w:asciiTheme="minorHAnsi" w:hAnsiTheme="minorHAnsi" w:cstheme="minorHAnsi"/>
        </w:rPr>
        <w:t xml:space="preserve">smlouvy </w:t>
      </w:r>
      <w:r w:rsidR="00352E27">
        <w:rPr>
          <w:rFonts w:asciiTheme="minorHAnsi" w:hAnsiTheme="minorHAnsi" w:cstheme="minorHAnsi"/>
        </w:rPr>
        <w:t>nejpozději</w:t>
      </w:r>
      <w:r w:rsidR="00803585">
        <w:rPr>
          <w:rFonts w:asciiTheme="minorHAnsi" w:hAnsiTheme="minorHAnsi" w:cstheme="minorHAnsi"/>
        </w:rPr>
        <w:t xml:space="preserve"> </w:t>
      </w:r>
      <w:r w:rsidR="000B0A88">
        <w:rPr>
          <w:rFonts w:asciiTheme="minorHAnsi" w:hAnsiTheme="minorHAnsi" w:cstheme="minorHAnsi"/>
        </w:rPr>
        <w:t>ke dni účinnosti této smlouvy</w:t>
      </w:r>
      <w:r w:rsidR="00493D90" w:rsidRPr="00352E27">
        <w:rPr>
          <w:rFonts w:asciiTheme="minorHAnsi" w:hAnsiTheme="minorHAnsi" w:cstheme="minorHAnsi"/>
        </w:rPr>
        <w:t xml:space="preserve">. </w:t>
      </w:r>
      <w:r w:rsidR="0098235B" w:rsidRPr="00352E27">
        <w:rPr>
          <w:rFonts w:asciiTheme="minorHAnsi" w:hAnsiTheme="minorHAnsi" w:cstheme="minorHAnsi"/>
        </w:rPr>
        <w:t>Počátek poskytování služby je od okamžiku</w:t>
      </w:r>
      <w:r w:rsidR="00493D90" w:rsidRPr="00352E27">
        <w:rPr>
          <w:rFonts w:asciiTheme="minorHAnsi" w:hAnsiTheme="minorHAnsi" w:cstheme="minorHAnsi"/>
        </w:rPr>
        <w:t xml:space="preserve"> </w:t>
      </w:r>
      <w:r w:rsidR="00752730" w:rsidRPr="00352E27">
        <w:rPr>
          <w:rFonts w:asciiTheme="minorHAnsi" w:hAnsiTheme="minorHAnsi" w:cstheme="minorHAnsi"/>
        </w:rPr>
        <w:t>zřízení přístupu ke službě</w:t>
      </w:r>
      <w:r w:rsidR="0098235B" w:rsidRPr="00352E27">
        <w:rPr>
          <w:rFonts w:asciiTheme="minorHAnsi" w:hAnsiTheme="minorHAnsi" w:cstheme="minorHAnsi"/>
        </w:rPr>
        <w:t>.</w:t>
      </w:r>
    </w:p>
    <w:p w14:paraId="2D76B209" w14:textId="77777777" w:rsidR="001319CC" w:rsidRPr="00352E27" w:rsidRDefault="001319CC" w:rsidP="001319C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 w:cstheme="minorHAnsi"/>
        </w:rPr>
      </w:pPr>
    </w:p>
    <w:p w14:paraId="3CED55A0" w14:textId="4D11A5AA" w:rsidR="000F3227" w:rsidRPr="00352E27" w:rsidRDefault="00CF675F" w:rsidP="001319CC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Čl. </w:t>
      </w:r>
      <w:r w:rsidR="000F3227"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</w:t>
      </w:r>
      <w:r w:rsidRPr="00352E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Cena a platební podmínky</w:t>
      </w:r>
    </w:p>
    <w:p w14:paraId="77FAA5E6" w14:textId="6A4D2A26" w:rsidR="000F3227" w:rsidRPr="00352E27" w:rsidRDefault="000F3227" w:rsidP="001319CC">
      <w:pPr>
        <w:pStyle w:val="Default"/>
        <w:numPr>
          <w:ilvl w:val="0"/>
          <w:numId w:val="1"/>
        </w:numPr>
        <w:spacing w:before="120" w:after="12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68091624"/>
      <w:r w:rsidRPr="00352E27">
        <w:rPr>
          <w:rFonts w:asciiTheme="minorHAnsi" w:hAnsiTheme="minorHAnsi" w:cstheme="minorHAnsi"/>
          <w:color w:val="auto"/>
          <w:sz w:val="22"/>
          <w:szCs w:val="22"/>
        </w:rPr>
        <w:t>Cena předmětu plnění</w:t>
      </w:r>
      <w:r w:rsidR="00CF675F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dle čl. I</w:t>
      </w:r>
      <w:r w:rsidRPr="00352E27">
        <w:rPr>
          <w:rFonts w:asciiTheme="minorHAnsi" w:hAnsiTheme="minorHAnsi" w:cstheme="minorHAnsi"/>
          <w:color w:val="auto"/>
          <w:sz w:val="22"/>
          <w:szCs w:val="22"/>
        </w:rPr>
        <w:t>. této smlouvy</w:t>
      </w:r>
      <w:r w:rsidR="00CF675F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67C5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byla </w:t>
      </w:r>
      <w:r w:rsidR="00CF675F" w:rsidRPr="00352E27">
        <w:rPr>
          <w:rFonts w:asciiTheme="minorHAnsi" w:hAnsiTheme="minorHAnsi" w:cstheme="minorHAnsi"/>
          <w:color w:val="auto"/>
          <w:sz w:val="22"/>
          <w:szCs w:val="22"/>
        </w:rPr>
        <w:t>dohodnuta</w:t>
      </w:r>
      <w:r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bez DPH</w:t>
      </w:r>
      <w:r w:rsidR="00637959" w:rsidRPr="00352E27">
        <w:rPr>
          <w:rFonts w:asciiTheme="minorHAnsi" w:hAnsiTheme="minorHAnsi" w:cstheme="minorHAnsi"/>
          <w:color w:val="auto"/>
          <w:sz w:val="22"/>
          <w:szCs w:val="22"/>
        </w:rPr>
        <w:t>, která</w:t>
      </w:r>
      <w:r w:rsidR="004741AD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bude účtován</w:t>
      </w:r>
      <w:r w:rsidR="003E0237" w:rsidRPr="00352E2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741AD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v zákonné výši</w:t>
      </w:r>
      <w:r w:rsidR="00637959" w:rsidRPr="00352E2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42C6" w:rsidRPr="00352E27">
        <w:rPr>
          <w:rFonts w:asciiTheme="minorHAnsi" w:hAnsiTheme="minorHAnsi" w:cstheme="minorHAnsi"/>
          <w:color w:val="auto"/>
          <w:sz w:val="22"/>
          <w:szCs w:val="22"/>
        </w:rPr>
        <w:t>následovně</w:t>
      </w:r>
      <w:r w:rsidRPr="00352E2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bookmarkEnd w:id="0"/>
    <w:p w14:paraId="28E2B8E0" w14:textId="6B009282" w:rsidR="0062179C" w:rsidRPr="00352E27" w:rsidRDefault="0062179C" w:rsidP="001319CC">
      <w:pPr>
        <w:pStyle w:val="Odstavecseseznamem"/>
        <w:numPr>
          <w:ilvl w:val="1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52E27">
        <w:rPr>
          <w:rFonts w:asciiTheme="minorHAnsi" w:hAnsiTheme="minorHAnsi" w:cstheme="minorHAnsi"/>
          <w:b/>
          <w:bCs/>
        </w:rPr>
        <w:t>Cena ASPI</w:t>
      </w:r>
      <w:r w:rsidRPr="00352E27">
        <w:rPr>
          <w:rFonts w:asciiTheme="minorHAnsi" w:hAnsiTheme="minorHAnsi" w:cstheme="minorHAnsi"/>
        </w:rPr>
        <w:t xml:space="preserve"> za kalendářní rok činí 0 Kč (poskytnutá sleva 100 %).</w:t>
      </w:r>
    </w:p>
    <w:p w14:paraId="1CDB41A5" w14:textId="50341744" w:rsidR="0062179C" w:rsidRPr="00352E27" w:rsidRDefault="0062179C" w:rsidP="001319CC">
      <w:pPr>
        <w:pStyle w:val="Odstavecseseznamem"/>
        <w:numPr>
          <w:ilvl w:val="1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52E27">
        <w:rPr>
          <w:rFonts w:asciiTheme="minorHAnsi" w:hAnsiTheme="minorHAnsi" w:cstheme="minorHAnsi"/>
          <w:b/>
        </w:rPr>
        <w:t>Cena knihovny výkladové literatury a nástrojů ASPI</w:t>
      </w:r>
      <w:r w:rsidRPr="00352E27">
        <w:rPr>
          <w:rFonts w:asciiTheme="minorHAnsi" w:hAnsiTheme="minorHAnsi" w:cstheme="minorHAnsi"/>
        </w:rPr>
        <w:t xml:space="preserve"> pro </w:t>
      </w:r>
      <w:r w:rsidR="00912B7A" w:rsidRPr="00352E27">
        <w:rPr>
          <w:rFonts w:asciiTheme="minorHAnsi" w:hAnsiTheme="minorHAnsi" w:cstheme="minorHAnsi"/>
          <w:i/>
          <w:iCs/>
        </w:rPr>
        <w:t>2</w:t>
      </w:r>
      <w:r w:rsidR="00545E78" w:rsidRPr="00352E27">
        <w:rPr>
          <w:rFonts w:asciiTheme="minorHAnsi" w:hAnsiTheme="minorHAnsi" w:cstheme="minorHAnsi"/>
          <w:i/>
          <w:iCs/>
        </w:rPr>
        <w:t>4</w:t>
      </w:r>
      <w:r w:rsidRPr="00352E27">
        <w:rPr>
          <w:rFonts w:asciiTheme="minorHAnsi" w:hAnsiTheme="minorHAnsi" w:cstheme="minorHAnsi"/>
        </w:rPr>
        <w:t xml:space="preserve"> uživatelů za kalendářní rok činí </w:t>
      </w:r>
      <w:r w:rsidR="00912B7A" w:rsidRPr="00352E27">
        <w:rPr>
          <w:rFonts w:asciiTheme="minorHAnsi" w:hAnsiTheme="minorHAnsi" w:cstheme="minorHAnsi"/>
          <w:i/>
          <w:iCs/>
        </w:rPr>
        <w:t>109.152, -</w:t>
      </w:r>
      <w:r w:rsidRPr="00352E27">
        <w:rPr>
          <w:rFonts w:asciiTheme="minorHAnsi" w:hAnsiTheme="minorHAnsi" w:cstheme="minorHAnsi"/>
        </w:rPr>
        <w:t xml:space="preserve"> Kč</w:t>
      </w:r>
      <w:r w:rsidR="00DB1211" w:rsidRPr="00352E27">
        <w:rPr>
          <w:rFonts w:asciiTheme="minorHAnsi" w:hAnsiTheme="minorHAnsi" w:cstheme="minorHAnsi"/>
        </w:rPr>
        <w:t xml:space="preserve"> bez DPH</w:t>
      </w:r>
      <w:r w:rsidRPr="00352E27">
        <w:rPr>
          <w:rFonts w:asciiTheme="minorHAnsi" w:hAnsiTheme="minorHAnsi" w:cstheme="minorHAnsi"/>
        </w:rPr>
        <w:t xml:space="preserve">. </w:t>
      </w:r>
    </w:p>
    <w:p w14:paraId="2272095F" w14:textId="1AD974B1" w:rsidR="0062179C" w:rsidRPr="00352E27" w:rsidRDefault="0062179C" w:rsidP="001319CC">
      <w:pPr>
        <w:pStyle w:val="Odstavecseseznamem"/>
        <w:numPr>
          <w:ilvl w:val="1"/>
          <w:numId w:val="1"/>
        </w:numPr>
        <w:spacing w:before="120" w:after="120" w:line="240" w:lineRule="auto"/>
        <w:ind w:left="1077" w:hanging="357"/>
        <w:jc w:val="both"/>
        <w:rPr>
          <w:rFonts w:asciiTheme="minorHAnsi" w:hAnsiTheme="minorHAnsi" w:cstheme="minorHAnsi"/>
        </w:rPr>
      </w:pPr>
      <w:r w:rsidRPr="00352E27">
        <w:rPr>
          <w:rFonts w:asciiTheme="minorHAnsi" w:hAnsiTheme="minorHAnsi" w:cstheme="minorHAnsi"/>
          <w:b/>
        </w:rPr>
        <w:t>Výsledná cena služby za kalendářní rok</w:t>
      </w:r>
      <w:r w:rsidR="00DB1211" w:rsidRPr="00352E27">
        <w:rPr>
          <w:rFonts w:asciiTheme="minorHAnsi" w:hAnsiTheme="minorHAnsi" w:cstheme="minorHAnsi"/>
          <w:b/>
        </w:rPr>
        <w:t xml:space="preserve"> počínaje rokem 2025</w:t>
      </w:r>
      <w:r w:rsidRPr="00352E27">
        <w:rPr>
          <w:rFonts w:asciiTheme="minorHAnsi" w:hAnsiTheme="minorHAnsi" w:cstheme="minorHAnsi"/>
          <w:bCs/>
        </w:rPr>
        <w:t xml:space="preserve"> činí celkem: </w:t>
      </w:r>
      <w:r w:rsidR="00912B7A" w:rsidRPr="00352E27">
        <w:rPr>
          <w:rFonts w:asciiTheme="minorHAnsi" w:hAnsiTheme="minorHAnsi" w:cstheme="minorHAnsi"/>
          <w:bCs/>
          <w:i/>
          <w:iCs/>
        </w:rPr>
        <w:t>109.152, -</w:t>
      </w:r>
      <w:r w:rsidRPr="00352E27">
        <w:rPr>
          <w:rFonts w:asciiTheme="minorHAnsi" w:hAnsiTheme="minorHAnsi" w:cstheme="minorHAnsi"/>
          <w:bCs/>
        </w:rPr>
        <w:t>Kč</w:t>
      </w:r>
      <w:r w:rsidR="00DB1211" w:rsidRPr="00352E27">
        <w:rPr>
          <w:rFonts w:asciiTheme="minorHAnsi" w:hAnsiTheme="minorHAnsi" w:cstheme="minorHAnsi"/>
          <w:bCs/>
        </w:rPr>
        <w:t xml:space="preserve"> bez DPH</w:t>
      </w:r>
      <w:r w:rsidRPr="00352E27">
        <w:rPr>
          <w:rFonts w:asciiTheme="minorHAnsi" w:hAnsiTheme="minorHAnsi" w:cstheme="minorHAnsi"/>
          <w:bCs/>
        </w:rPr>
        <w:t xml:space="preserve">. </w:t>
      </w:r>
    </w:p>
    <w:p w14:paraId="1B305925" w14:textId="77777777" w:rsidR="001319CC" w:rsidRPr="00352E27" w:rsidRDefault="001319CC" w:rsidP="001319CC">
      <w:pPr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</w:p>
    <w:p w14:paraId="0BDE3E5B" w14:textId="690F7C0D" w:rsidR="0062179C" w:rsidRPr="00352E27" w:rsidRDefault="00CE434E" w:rsidP="001319CC">
      <w:pPr>
        <w:pStyle w:val="Default"/>
        <w:numPr>
          <w:ilvl w:val="0"/>
          <w:numId w:val="1"/>
        </w:numPr>
        <w:spacing w:before="120" w:after="120"/>
        <w:ind w:left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bCs/>
          <w:color w:val="auto"/>
          <w:sz w:val="22"/>
          <w:szCs w:val="22"/>
        </w:rPr>
        <w:t>C</w:t>
      </w:r>
      <w:r w:rsidR="0062179C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ena služby </w:t>
      </w:r>
      <w:r w:rsidR="00545E78" w:rsidRPr="00352E27">
        <w:rPr>
          <w:rFonts w:asciiTheme="minorHAnsi" w:hAnsiTheme="minorHAnsi" w:cstheme="minorHAnsi"/>
          <w:bCs/>
          <w:color w:val="auto"/>
          <w:sz w:val="22"/>
          <w:szCs w:val="22"/>
        </w:rPr>
        <w:t>za období 1.7.2024-31.12.2024</w:t>
      </w:r>
      <w:r w:rsidR="0062179C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činí </w:t>
      </w:r>
      <w:r w:rsidR="00545E78" w:rsidRPr="00352E27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41.602, -</w:t>
      </w:r>
      <w:r w:rsidR="0062179C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Kč</w:t>
      </w:r>
      <w:r w:rsidR="00017C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bez DPH</w:t>
      </w:r>
      <w:r w:rsidR="0062179C" w:rsidRPr="00352E2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068FA4DB" w14:textId="6D7A57F6" w:rsidR="0062179C" w:rsidRPr="00352E27" w:rsidRDefault="0062179C" w:rsidP="001319CC">
      <w:pPr>
        <w:pStyle w:val="Default"/>
        <w:numPr>
          <w:ilvl w:val="0"/>
          <w:numId w:val="1"/>
        </w:numPr>
        <w:spacing w:before="120" w:after="120"/>
        <w:ind w:left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Placení ceny služby: </w:t>
      </w:r>
      <w:r w:rsidR="00DB1211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1x </w:t>
      </w:r>
      <w:r w:rsidRPr="00352E27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ročn</w:t>
      </w:r>
      <w:r w:rsidR="00AC7FCE" w:rsidRPr="00352E27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ě</w:t>
      </w:r>
    </w:p>
    <w:p w14:paraId="4FB415E3" w14:textId="2667AD4E" w:rsidR="0062179C" w:rsidRPr="00352E27" w:rsidRDefault="0062179C" w:rsidP="001319CC">
      <w:pPr>
        <w:pStyle w:val="Default"/>
        <w:numPr>
          <w:ilvl w:val="0"/>
          <w:numId w:val="1"/>
        </w:numPr>
        <w:spacing w:before="120" w:after="120"/>
        <w:ind w:left="357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Fakturační měsíc ceny služby v následujících kalendářních letech: </w:t>
      </w:r>
      <w:r w:rsidR="00912B7A" w:rsidRPr="00352E27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duben</w:t>
      </w:r>
      <w:r w:rsidR="00CE434E" w:rsidRPr="00352E27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. </w:t>
      </w:r>
    </w:p>
    <w:p w14:paraId="5B043941" w14:textId="5BBB3D32" w:rsidR="00CE434E" w:rsidRPr="00352E27" w:rsidRDefault="0062179C" w:rsidP="00CE434E">
      <w:pPr>
        <w:pStyle w:val="Default"/>
        <w:numPr>
          <w:ilvl w:val="0"/>
          <w:numId w:val="1"/>
        </w:numPr>
        <w:spacing w:before="120" w:after="120"/>
        <w:ind w:left="357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Cenu služby sjednanou v tomto článku smlouvy se Objednatel zavazuje platit na </w:t>
      </w:r>
      <w:r w:rsidR="00BF1CCA">
        <w:rPr>
          <w:rFonts w:asciiTheme="minorHAnsi" w:hAnsiTheme="minorHAnsi" w:cstheme="minorHAnsi"/>
          <w:color w:val="auto"/>
          <w:sz w:val="22"/>
          <w:szCs w:val="22"/>
        </w:rPr>
        <w:t>základě faktur Poskytovatele se </w:t>
      </w:r>
      <w:r w:rsidRPr="00352E27">
        <w:rPr>
          <w:rFonts w:asciiTheme="minorHAnsi" w:hAnsiTheme="minorHAnsi" w:cstheme="minorHAnsi"/>
          <w:color w:val="auto"/>
          <w:sz w:val="22"/>
          <w:szCs w:val="22"/>
        </w:rPr>
        <w:t>splatností 30 dnů</w:t>
      </w:r>
      <w:r w:rsidR="00DB1211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ode dne doručení</w:t>
      </w:r>
      <w:r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. Cenu služby </w:t>
      </w:r>
      <w:r w:rsidR="00DB1211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za období </w:t>
      </w:r>
      <w:r w:rsidR="00DB1211" w:rsidRPr="00352E27">
        <w:rPr>
          <w:rFonts w:asciiTheme="minorHAnsi" w:hAnsiTheme="minorHAnsi" w:cstheme="minorHAnsi"/>
          <w:bCs/>
          <w:color w:val="auto"/>
          <w:sz w:val="22"/>
          <w:szCs w:val="22"/>
        </w:rPr>
        <w:t>za období 1.7.2024-31.12.</w:t>
      </w:r>
      <w:r w:rsidR="00352E27" w:rsidRPr="00352E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2024 </w:t>
      </w:r>
      <w:r w:rsidR="00352E27" w:rsidRPr="00352E27">
        <w:rPr>
          <w:rFonts w:asciiTheme="minorHAnsi" w:hAnsiTheme="minorHAnsi" w:cstheme="minorHAnsi"/>
          <w:color w:val="auto"/>
          <w:sz w:val="22"/>
          <w:szCs w:val="22"/>
        </w:rPr>
        <w:t>se</w:t>
      </w:r>
      <w:r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Objednatel zavazuje zaplatit na základ</w:t>
      </w:r>
      <w:r w:rsidR="00E9765E" w:rsidRPr="00352E27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faktury Poskytovatele se splatností 30 dní</w:t>
      </w:r>
      <w:r w:rsidR="00DB1211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od doručení</w:t>
      </w:r>
      <w:r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vystavené po uzavření této smlouvy.</w:t>
      </w:r>
      <w:r w:rsidR="00CE434E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E434E" w:rsidRPr="00352E27">
        <w:rPr>
          <w:rFonts w:asciiTheme="minorHAnsi" w:hAnsiTheme="minorHAnsi" w:cstheme="minorHAnsi"/>
          <w:bCs/>
          <w:iCs/>
          <w:color w:val="auto"/>
          <w:sz w:val="22"/>
          <w:szCs w:val="22"/>
        </w:rPr>
        <w:t>Způsob a podmínky fakturace jsou uvedeny v příloze č. 3 této smlouvy.</w:t>
      </w:r>
    </w:p>
    <w:p w14:paraId="6C15241E" w14:textId="396D6E54" w:rsidR="003930E3" w:rsidRPr="00352E27" w:rsidRDefault="0062179C" w:rsidP="001319CC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444444"/>
          <w:shd w:val="clear" w:color="auto" w:fill="FFFFFF"/>
        </w:rPr>
      </w:pPr>
      <w:r w:rsidRPr="00352E27">
        <w:rPr>
          <w:rFonts w:asciiTheme="minorHAnsi" w:hAnsiTheme="minorHAnsi" w:cstheme="minorHAnsi"/>
          <w:shd w:val="clear" w:color="auto" w:fill="FFFFFF"/>
        </w:rPr>
        <w:t>Cena služby může být Poskytovatelem každoročně</w:t>
      </w:r>
      <w:r w:rsidR="001B66A3" w:rsidRPr="00352E27">
        <w:rPr>
          <w:rFonts w:asciiTheme="minorHAnsi" w:hAnsiTheme="minorHAnsi" w:cstheme="minorHAnsi"/>
          <w:shd w:val="clear" w:color="auto" w:fill="FFFFFF"/>
        </w:rPr>
        <w:t xml:space="preserve"> zvýšena o částku rovnající se součinu dosavadní ceny služby a míry inflace vyjádřen</w:t>
      </w:r>
      <w:r w:rsidR="00E9765E" w:rsidRPr="00352E27">
        <w:rPr>
          <w:rFonts w:asciiTheme="minorHAnsi" w:hAnsiTheme="minorHAnsi" w:cstheme="minorHAnsi"/>
          <w:shd w:val="clear" w:color="auto" w:fill="FFFFFF"/>
        </w:rPr>
        <w:t>é</w:t>
      </w:r>
      <w:r w:rsidR="001B66A3" w:rsidRPr="00352E27">
        <w:rPr>
          <w:rFonts w:asciiTheme="minorHAnsi" w:hAnsiTheme="minorHAnsi" w:cstheme="minorHAnsi"/>
          <w:shd w:val="clear" w:color="auto" w:fill="FFFFFF"/>
        </w:rPr>
        <w:t xml:space="preserve"> přírůstkem průměrného ročního indexu spotřebitelských cen oficiálně vyhlášené v lednu aktuálního roku Českým statistickým úřadem, nikoliv však výše než o 8 %</w:t>
      </w:r>
      <w:r w:rsidR="00E9765E" w:rsidRPr="00352E27">
        <w:rPr>
          <w:rFonts w:asciiTheme="minorHAnsi" w:hAnsiTheme="minorHAnsi" w:cstheme="minorHAnsi"/>
          <w:shd w:val="clear" w:color="auto" w:fill="FFFFFF"/>
        </w:rPr>
        <w:t>, a</w:t>
      </w:r>
      <w:r w:rsidR="001B66A3" w:rsidRPr="00352E27">
        <w:rPr>
          <w:rFonts w:asciiTheme="minorHAnsi" w:hAnsiTheme="minorHAnsi" w:cstheme="minorHAnsi"/>
          <w:shd w:val="clear" w:color="auto" w:fill="FFFFFF"/>
        </w:rPr>
        <w:t xml:space="preserve"> to</w:t>
      </w:r>
      <w:r w:rsidRPr="00352E27">
        <w:rPr>
          <w:rFonts w:asciiTheme="minorHAnsi" w:hAnsiTheme="minorHAnsi" w:cstheme="minorHAnsi"/>
          <w:shd w:val="clear" w:color="auto" w:fill="FFFFFF"/>
        </w:rPr>
        <w:t xml:space="preserve"> </w:t>
      </w:r>
      <w:r w:rsidR="00785B49">
        <w:rPr>
          <w:rFonts w:asciiTheme="minorHAnsi" w:hAnsiTheme="minorHAnsi" w:cstheme="minorHAnsi"/>
          <w:shd w:val="clear" w:color="auto" w:fill="FFFFFF"/>
        </w:rPr>
        <w:t>nejdříve</w:t>
      </w:r>
      <w:r w:rsidRPr="00352E27">
        <w:rPr>
          <w:rFonts w:asciiTheme="minorHAnsi" w:hAnsiTheme="minorHAnsi" w:cstheme="minorHAnsi"/>
          <w:shd w:val="clear" w:color="auto" w:fill="FFFFFF"/>
        </w:rPr>
        <w:t xml:space="preserve"> od 1. ledna</w:t>
      </w:r>
      <w:r w:rsidR="0096140B">
        <w:rPr>
          <w:rFonts w:asciiTheme="minorHAnsi" w:hAnsiTheme="minorHAnsi" w:cstheme="minorHAnsi"/>
          <w:shd w:val="clear" w:color="auto" w:fill="FFFFFF"/>
        </w:rPr>
        <w:t xml:space="preserve"> 2026</w:t>
      </w:r>
      <w:r w:rsidR="009318FA" w:rsidRPr="00352E27">
        <w:rPr>
          <w:rFonts w:asciiTheme="minorHAnsi" w:hAnsiTheme="minorHAnsi" w:cstheme="minorHAnsi"/>
          <w:shd w:val="clear" w:color="auto" w:fill="FFFFFF"/>
        </w:rPr>
        <w:t>.</w:t>
      </w:r>
      <w:r w:rsidRPr="00352E27">
        <w:rPr>
          <w:rFonts w:asciiTheme="minorHAnsi" w:hAnsiTheme="minorHAnsi" w:cstheme="minorHAnsi"/>
          <w:shd w:val="clear" w:color="auto" w:fill="FFFFFF"/>
        </w:rPr>
        <w:t xml:space="preserve"> Objednatel se zavazuje platit takto nově stanovenou cenu služby vždy od 1. ledna příslušného kalendářního</w:t>
      </w:r>
      <w:r w:rsidR="00344E3A" w:rsidRPr="00352E27">
        <w:rPr>
          <w:rFonts w:asciiTheme="minorHAnsi" w:hAnsiTheme="minorHAnsi" w:cstheme="minorHAnsi"/>
          <w:shd w:val="clear" w:color="auto" w:fill="FFFFFF"/>
        </w:rPr>
        <w:t xml:space="preserve"> roku</w:t>
      </w:r>
      <w:r w:rsidRPr="00352E27">
        <w:rPr>
          <w:rFonts w:asciiTheme="minorHAnsi" w:hAnsiTheme="minorHAnsi" w:cstheme="minorHAnsi"/>
          <w:shd w:val="clear" w:color="auto" w:fill="FFFFFF"/>
        </w:rPr>
        <w:t>.</w:t>
      </w:r>
      <w:r w:rsidR="00270913" w:rsidRPr="00352E27">
        <w:rPr>
          <w:rFonts w:asciiTheme="minorHAnsi" w:hAnsiTheme="minorHAnsi" w:cstheme="minorHAnsi"/>
          <w:shd w:val="clear" w:color="auto" w:fill="FFFFFF"/>
        </w:rPr>
        <w:t xml:space="preserve"> Poskytovatel se zavazuje </w:t>
      </w:r>
      <w:r w:rsidR="00E413CD" w:rsidRPr="00352E27">
        <w:rPr>
          <w:rFonts w:asciiTheme="minorHAnsi" w:hAnsiTheme="minorHAnsi" w:cstheme="minorHAnsi"/>
          <w:shd w:val="clear" w:color="auto" w:fill="FFFFFF"/>
        </w:rPr>
        <w:t xml:space="preserve">informovat Objednatele o výši aplikované inflace na </w:t>
      </w:r>
      <w:r w:rsidR="00773F54" w:rsidRPr="00352E27">
        <w:rPr>
          <w:rFonts w:asciiTheme="minorHAnsi" w:hAnsiTheme="minorHAnsi" w:cstheme="minorHAnsi"/>
          <w:shd w:val="clear" w:color="auto" w:fill="FFFFFF"/>
        </w:rPr>
        <w:t xml:space="preserve">vystavené </w:t>
      </w:r>
      <w:r w:rsidR="00E413CD" w:rsidRPr="00352E27">
        <w:rPr>
          <w:rFonts w:asciiTheme="minorHAnsi" w:hAnsiTheme="minorHAnsi" w:cstheme="minorHAnsi"/>
          <w:shd w:val="clear" w:color="auto" w:fill="FFFFFF"/>
        </w:rPr>
        <w:t>faktuře</w:t>
      </w:r>
      <w:r w:rsidR="00773F54" w:rsidRPr="00352E27">
        <w:rPr>
          <w:rFonts w:asciiTheme="minorHAnsi" w:hAnsiTheme="minorHAnsi" w:cstheme="minorHAnsi"/>
          <w:shd w:val="clear" w:color="auto" w:fill="FFFFFF"/>
        </w:rPr>
        <w:t xml:space="preserve"> za službu</w:t>
      </w:r>
      <w:r w:rsidR="00773F54" w:rsidRPr="00352E27">
        <w:rPr>
          <w:rFonts w:asciiTheme="minorHAnsi" w:hAnsiTheme="minorHAnsi" w:cstheme="minorHAnsi"/>
          <w:color w:val="444444"/>
          <w:shd w:val="clear" w:color="auto" w:fill="FFFFFF"/>
        </w:rPr>
        <w:t>.</w:t>
      </w:r>
    </w:p>
    <w:p w14:paraId="7E7710EE" w14:textId="43DF6637" w:rsidR="00195DD1" w:rsidRDefault="00195DD1" w:rsidP="00195DD1">
      <w:pPr>
        <w:pStyle w:val="Default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0B0A88">
        <w:rPr>
          <w:rFonts w:asciiTheme="minorHAnsi" w:hAnsiTheme="minorHAnsi" w:cstheme="minorHAnsi"/>
          <w:color w:val="00000A"/>
          <w:sz w:val="22"/>
          <w:szCs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do data splatnosti v</w:t>
      </w:r>
      <w:r w:rsidR="00BF1CCA">
        <w:rPr>
          <w:rFonts w:asciiTheme="minorHAnsi" w:hAnsiTheme="minorHAnsi" w:cstheme="minorHAnsi"/>
          <w:color w:val="00000A"/>
          <w:sz w:val="22"/>
          <w:szCs w:val="22"/>
        </w:rPr>
        <w:t>rátit s tím, že poskytovatel je </w:t>
      </w:r>
      <w:r w:rsidRPr="000B0A88">
        <w:rPr>
          <w:rFonts w:asciiTheme="minorHAnsi" w:hAnsiTheme="minorHAnsi" w:cstheme="minorHAnsi"/>
          <w:color w:val="00000A"/>
          <w:sz w:val="22"/>
          <w:szCs w:val="22"/>
        </w:rPr>
        <w:t xml:space="preserve">poté povinna vystavit nový s novým termínem splatnosti. V takovém případě není </w:t>
      </w:r>
      <w:r w:rsidR="000B0A88" w:rsidRPr="000B0A88">
        <w:rPr>
          <w:rFonts w:asciiTheme="minorHAnsi" w:hAnsiTheme="minorHAnsi" w:cstheme="minorHAnsi"/>
          <w:color w:val="00000A"/>
          <w:sz w:val="22"/>
          <w:szCs w:val="22"/>
        </w:rPr>
        <w:t>O</w:t>
      </w:r>
      <w:r w:rsidRPr="000B0A88">
        <w:rPr>
          <w:rFonts w:asciiTheme="minorHAnsi" w:hAnsiTheme="minorHAnsi" w:cstheme="minorHAnsi"/>
          <w:color w:val="00000A"/>
          <w:sz w:val="22"/>
          <w:szCs w:val="22"/>
        </w:rPr>
        <w:t>bjednatel v prodlení s úhradou.</w:t>
      </w:r>
    </w:p>
    <w:p w14:paraId="38D17CE9" w14:textId="77777777" w:rsidR="00195DD1" w:rsidRPr="000B0A88" w:rsidRDefault="00195DD1" w:rsidP="00195DD1">
      <w:pPr>
        <w:pStyle w:val="Default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0B0A88">
        <w:rPr>
          <w:rFonts w:asciiTheme="minorHAnsi" w:hAnsiTheme="minorHAnsi" w:cstheme="minorHAnsi"/>
          <w:color w:val="00000A"/>
          <w:sz w:val="22"/>
          <w:szCs w:val="22"/>
        </w:rPr>
        <w:t>Poskytovatel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57B1D9A0" w14:textId="77777777" w:rsidR="00195DD1" w:rsidRPr="000B0A88" w:rsidRDefault="00195DD1" w:rsidP="00195DD1">
      <w:pPr>
        <w:pStyle w:val="Default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0B0A88">
        <w:rPr>
          <w:rFonts w:asciiTheme="minorHAnsi" w:hAnsiTheme="minorHAnsi" w:cstheme="minorHAnsi"/>
          <w:color w:val="00000A"/>
          <w:sz w:val="22"/>
          <w:szCs w:val="22"/>
        </w:rPr>
        <w:t xml:space="preserve">K ceně bude připočteno DPH v sazbě aktuální v den uskutečnění zdanitelného plnění. </w:t>
      </w:r>
    </w:p>
    <w:p w14:paraId="221443BB" w14:textId="77777777" w:rsidR="00195DD1" w:rsidRPr="00352E27" w:rsidRDefault="00195DD1" w:rsidP="00352E27">
      <w:pPr>
        <w:pStyle w:val="Odstavecseseznamem"/>
        <w:spacing w:before="120" w:after="120" w:line="240" w:lineRule="auto"/>
        <w:ind w:left="360"/>
        <w:jc w:val="both"/>
        <w:rPr>
          <w:rFonts w:asciiTheme="minorHAnsi" w:hAnsiTheme="minorHAnsi" w:cstheme="minorHAnsi"/>
          <w:color w:val="444444"/>
          <w:shd w:val="clear" w:color="auto" w:fill="FFFFFF"/>
        </w:rPr>
      </w:pPr>
    </w:p>
    <w:p w14:paraId="4EBD2440" w14:textId="77777777" w:rsidR="003930E3" w:rsidRPr="00352E27" w:rsidRDefault="003930E3" w:rsidP="003930E3">
      <w:pPr>
        <w:autoSpaceDE w:val="0"/>
        <w:autoSpaceDN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D42AF3D" w14:textId="4D0833EF" w:rsidR="006C7F02" w:rsidRPr="00352E27" w:rsidRDefault="006C7F02" w:rsidP="001319CC">
      <w:pPr>
        <w:autoSpaceDE w:val="0"/>
        <w:autoSpaceDN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352E27">
        <w:rPr>
          <w:rFonts w:asciiTheme="minorHAnsi" w:hAnsiTheme="minorHAnsi" w:cstheme="minorHAnsi"/>
          <w:b/>
          <w:bCs/>
        </w:rPr>
        <w:t xml:space="preserve">Čl. </w:t>
      </w:r>
      <w:r w:rsidR="00705975" w:rsidRPr="00352E27">
        <w:rPr>
          <w:rFonts w:asciiTheme="minorHAnsi" w:hAnsiTheme="minorHAnsi" w:cstheme="minorHAnsi"/>
          <w:b/>
          <w:bCs/>
        </w:rPr>
        <w:t>IV – Ochrana</w:t>
      </w:r>
      <w:r w:rsidRPr="00352E27">
        <w:rPr>
          <w:rFonts w:asciiTheme="minorHAnsi" w:hAnsiTheme="minorHAnsi" w:cstheme="minorHAnsi"/>
          <w:b/>
          <w:bCs/>
        </w:rPr>
        <w:t xml:space="preserve"> osobních údajů</w:t>
      </w:r>
    </w:p>
    <w:p w14:paraId="5249775F" w14:textId="359CB899" w:rsidR="006C7F02" w:rsidRPr="00352E27" w:rsidRDefault="006C7F02" w:rsidP="00BF1CCA">
      <w:pPr>
        <w:autoSpaceDE w:val="0"/>
        <w:autoSpaceDN w:val="0"/>
        <w:spacing w:before="120" w:after="120" w:line="240" w:lineRule="auto"/>
        <w:ind w:right="-1"/>
        <w:jc w:val="both"/>
        <w:rPr>
          <w:rFonts w:asciiTheme="minorHAnsi" w:hAnsiTheme="minorHAnsi" w:cstheme="minorHAnsi"/>
        </w:rPr>
      </w:pPr>
      <w:r w:rsidRPr="00352E27">
        <w:rPr>
          <w:rFonts w:asciiTheme="minorHAnsi" w:hAnsiTheme="minorHAnsi" w:cstheme="minorHAnsi"/>
          <w:spacing w:val="2"/>
        </w:rPr>
        <w:t>Poskytovatel zpracovává osobní údaje (zejména identifikační a kontaktní údaje a údaje o plnění této Smlouvy) fyzických osob vystupujících na straně Objednatele</w:t>
      </w:r>
      <w:r w:rsidR="00341D39" w:rsidRPr="00352E27">
        <w:rPr>
          <w:rFonts w:asciiTheme="minorHAnsi" w:hAnsiTheme="minorHAnsi" w:cstheme="minorHAnsi"/>
          <w:spacing w:val="2"/>
        </w:rPr>
        <w:t>,</w:t>
      </w:r>
      <w:r w:rsidRPr="00352E27">
        <w:rPr>
          <w:rFonts w:asciiTheme="minorHAnsi" w:hAnsiTheme="minorHAnsi" w:cstheme="minorHAnsi"/>
          <w:spacing w:val="2"/>
        </w:rPr>
        <w:t xml:space="preserve"> případně také Objednatele samo</w:t>
      </w:r>
      <w:r w:rsidR="00BF1CCA">
        <w:rPr>
          <w:rFonts w:asciiTheme="minorHAnsi" w:hAnsiTheme="minorHAnsi" w:cstheme="minorHAnsi"/>
          <w:spacing w:val="2"/>
        </w:rPr>
        <w:t>tného, je-li fyzickou osobou, a </w:t>
      </w:r>
      <w:r w:rsidRPr="00352E27">
        <w:rPr>
          <w:rFonts w:asciiTheme="minorHAnsi" w:hAnsiTheme="minorHAnsi" w:cstheme="minorHAnsi"/>
          <w:spacing w:val="2"/>
        </w:rPr>
        <w:t>dále ostatních osob zapojených na plnění této Smlouvy, a to pro účely spočívající v uzavření a plnění smluv, pro marketingové účely*, ochranu práv*, interní administrativní účely*, statistické účely* a plnění povinností dle zákona</w:t>
      </w:r>
      <w:r w:rsidRPr="00352E27">
        <w:rPr>
          <w:rFonts w:asciiTheme="minorHAnsi" w:hAnsiTheme="minorHAnsi" w:cstheme="minorHAnsi"/>
        </w:rPr>
        <w:t>. Proti zpracováním označeným * lze podat námitku.</w:t>
      </w:r>
    </w:p>
    <w:p w14:paraId="67756AE6" w14:textId="77777777" w:rsidR="006C7F02" w:rsidRPr="00352E27" w:rsidRDefault="006C7F02" w:rsidP="00BF1CCA">
      <w:pPr>
        <w:autoSpaceDE w:val="0"/>
        <w:autoSpaceDN w:val="0"/>
        <w:spacing w:before="120" w:after="120" w:line="240" w:lineRule="auto"/>
        <w:ind w:right="-1"/>
        <w:jc w:val="both"/>
        <w:rPr>
          <w:rFonts w:asciiTheme="minorHAnsi" w:hAnsiTheme="minorHAnsi" w:cstheme="minorHAnsi"/>
        </w:rPr>
      </w:pPr>
      <w:r w:rsidRPr="00352E27">
        <w:rPr>
          <w:rFonts w:asciiTheme="minorHAnsi" w:hAnsiTheme="minorHAnsi" w:cstheme="minorHAnsi"/>
          <w:spacing w:val="2"/>
        </w:rPr>
        <w:t>Osobní údaje dle předchozího odstavce mohou být předávány též dalším příjemcům, a to v roli zpracovatelů či dalších správců</w:t>
      </w:r>
      <w:r w:rsidRPr="00352E27">
        <w:rPr>
          <w:rFonts w:asciiTheme="minorHAnsi" w:hAnsiTheme="minorHAnsi" w:cstheme="minorHAnsi"/>
        </w:rPr>
        <w:t>.</w:t>
      </w:r>
    </w:p>
    <w:p w14:paraId="05F1EB42" w14:textId="78B34267" w:rsidR="006C7F02" w:rsidRPr="00352E27" w:rsidRDefault="006C7F02" w:rsidP="00BF1CCA">
      <w:pPr>
        <w:autoSpaceDE w:val="0"/>
        <w:autoSpaceDN w:val="0"/>
        <w:spacing w:before="120" w:after="120" w:line="240" w:lineRule="auto"/>
        <w:ind w:right="-1"/>
        <w:jc w:val="both"/>
        <w:rPr>
          <w:rFonts w:asciiTheme="minorHAnsi" w:hAnsiTheme="minorHAnsi" w:cstheme="minorHAnsi"/>
        </w:rPr>
      </w:pPr>
      <w:r w:rsidRPr="00352E27">
        <w:rPr>
          <w:rFonts w:asciiTheme="minorHAnsi" w:hAnsiTheme="minorHAnsi" w:cstheme="minorHAnsi"/>
          <w:spacing w:val="2"/>
        </w:rPr>
        <w:lastRenderedPageBreak/>
        <w:t>Podrobnosti o zpracování osobních údajů, stejně jako o právech subjektů</w:t>
      </w:r>
      <w:r w:rsidR="000D02A2" w:rsidRPr="00352E27">
        <w:rPr>
          <w:rFonts w:asciiTheme="minorHAnsi" w:hAnsiTheme="minorHAnsi" w:cstheme="minorHAnsi"/>
          <w:spacing w:val="2"/>
        </w:rPr>
        <w:t>,</w:t>
      </w:r>
      <w:r w:rsidRPr="00352E27">
        <w:rPr>
          <w:rFonts w:asciiTheme="minorHAnsi" w:hAnsiTheme="minorHAnsi" w:cstheme="minorHAnsi"/>
          <w:spacing w:val="2"/>
        </w:rPr>
        <w:t xml:space="preserve"> údajů,</w:t>
      </w:r>
      <w:r w:rsidRPr="00352E27">
        <w:rPr>
          <w:rFonts w:asciiTheme="minorHAnsi" w:hAnsiTheme="minorHAnsi" w:cstheme="minorHAnsi"/>
        </w:rPr>
        <w:t xml:space="preserve"> </w:t>
      </w:r>
      <w:r w:rsidRPr="00352E27">
        <w:rPr>
          <w:rFonts w:asciiTheme="minorHAnsi" w:hAnsiTheme="minorHAnsi" w:cstheme="minorHAnsi"/>
          <w:spacing w:val="2"/>
        </w:rPr>
        <w:t>jako j</w:t>
      </w:r>
      <w:r w:rsidR="00BF1CCA">
        <w:rPr>
          <w:rFonts w:asciiTheme="minorHAnsi" w:hAnsiTheme="minorHAnsi" w:cstheme="minorHAnsi"/>
          <w:spacing w:val="2"/>
        </w:rPr>
        <w:t>sou právo na přístup a právo na </w:t>
      </w:r>
      <w:r w:rsidRPr="00352E27">
        <w:rPr>
          <w:rFonts w:asciiTheme="minorHAnsi" w:hAnsiTheme="minorHAnsi" w:cstheme="minorHAnsi"/>
          <w:spacing w:val="2"/>
        </w:rPr>
        <w:t xml:space="preserve">námitku, jsou specifikovány na internetových stránkách naší společnosti </w:t>
      </w:r>
      <w:r w:rsidR="00912B7A" w:rsidRPr="00352E27">
        <w:t>www.wolterskluwer.com</w:t>
      </w:r>
      <w:r w:rsidRPr="00352E27">
        <w:rPr>
          <w:rFonts w:asciiTheme="minorHAnsi" w:hAnsiTheme="minorHAnsi" w:cstheme="minorHAnsi"/>
          <w:spacing w:val="2"/>
        </w:rPr>
        <w:t xml:space="preserve"> v části Ochrana osobních údajů</w:t>
      </w:r>
      <w:r w:rsidRPr="00352E27">
        <w:rPr>
          <w:rFonts w:asciiTheme="minorHAnsi" w:hAnsiTheme="minorHAnsi" w:cstheme="minorHAnsi"/>
        </w:rPr>
        <w:t>.</w:t>
      </w:r>
    </w:p>
    <w:p w14:paraId="2CDAF781" w14:textId="573DA31E" w:rsidR="006C7F02" w:rsidRPr="00352E27" w:rsidRDefault="007E1515" w:rsidP="00BF1CCA">
      <w:pPr>
        <w:spacing w:before="120" w:after="120" w:line="240" w:lineRule="auto"/>
        <w:ind w:right="-1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48234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F02" w:rsidRPr="00352E27">
            <w:rPr>
              <w:rFonts w:ascii="Segoe UI Symbol" w:eastAsia="MS Gothic" w:hAnsi="Segoe UI Symbol" w:cs="Segoe UI Symbol"/>
            </w:rPr>
            <w:t>☐</w:t>
          </w:r>
        </w:sdtContent>
      </w:sdt>
      <w:r w:rsidR="006C7F02" w:rsidRPr="00352E27">
        <w:rPr>
          <w:rFonts w:asciiTheme="minorHAnsi" w:eastAsia="MS Gothic" w:hAnsiTheme="minorHAnsi" w:cstheme="minorHAnsi"/>
        </w:rPr>
        <w:t xml:space="preserve"> </w:t>
      </w:r>
      <w:r w:rsidR="006C7F02" w:rsidRPr="00352E27">
        <w:rPr>
          <w:rFonts w:asciiTheme="minorHAnsi" w:hAnsiTheme="minorHAnsi" w:cstheme="minorHAnsi"/>
        </w:rPr>
        <w:t xml:space="preserve">Pokud Objednatel nesouhlasí s využíváním jeho kontaktních údajů uvedených jako údaje zástupce v záhlaví této Smlouvy pro účely komunikace marketingových sdělení ze strany Poskytovatele, </w:t>
      </w:r>
      <w:r w:rsidR="00BF1CCA">
        <w:rPr>
          <w:rFonts w:asciiTheme="minorHAnsi" w:hAnsiTheme="minorHAnsi" w:cstheme="minorHAnsi"/>
        </w:rPr>
        <w:t>zejména informace o novinkách a </w:t>
      </w:r>
      <w:r w:rsidR="006C7F02" w:rsidRPr="00352E27">
        <w:rPr>
          <w:rFonts w:asciiTheme="minorHAnsi" w:hAnsiTheme="minorHAnsi" w:cstheme="minorHAnsi"/>
        </w:rPr>
        <w:t>akčních nabídkách, je povinen vyjádřit svůj nesouhlas označením tohoto pole křížkem.</w:t>
      </w:r>
    </w:p>
    <w:p w14:paraId="7C08F25D" w14:textId="77777777" w:rsidR="001319CC" w:rsidRPr="00352E27" w:rsidRDefault="001319CC" w:rsidP="001319CC">
      <w:pPr>
        <w:spacing w:before="120" w:after="120" w:line="240" w:lineRule="auto"/>
        <w:ind w:right="119"/>
        <w:jc w:val="both"/>
        <w:rPr>
          <w:rFonts w:asciiTheme="minorHAnsi" w:hAnsiTheme="minorHAnsi" w:cstheme="minorHAnsi"/>
        </w:rPr>
      </w:pPr>
    </w:p>
    <w:p w14:paraId="62197C6B" w14:textId="77777777" w:rsidR="000F3227" w:rsidRPr="00352E27" w:rsidRDefault="000E7C3D" w:rsidP="001319CC">
      <w:pPr>
        <w:pStyle w:val="Default"/>
        <w:spacing w:before="12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Čl. </w:t>
      </w:r>
      <w:r w:rsidR="00EC7FE6" w:rsidRPr="00352E27">
        <w:rPr>
          <w:rFonts w:asciiTheme="minorHAnsi" w:hAnsiTheme="minorHAnsi" w:cstheme="minorHAnsi"/>
          <w:b/>
          <w:color w:val="auto"/>
          <w:sz w:val="22"/>
          <w:szCs w:val="22"/>
        </w:rPr>
        <w:t>V</w:t>
      </w:r>
      <w:r w:rsidRPr="00352E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Ostatní ujednání</w:t>
      </w:r>
    </w:p>
    <w:p w14:paraId="24FF4503" w14:textId="3AC0F6CA" w:rsidR="009B5300" w:rsidRPr="00352E27" w:rsidRDefault="005048BE" w:rsidP="00BF1CCA">
      <w:pPr>
        <w:pStyle w:val="Default"/>
        <w:numPr>
          <w:ilvl w:val="0"/>
          <w:numId w:val="10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52E27">
        <w:rPr>
          <w:rFonts w:asciiTheme="minorHAnsi" w:hAnsiTheme="minorHAnsi" w:cstheme="minorHAnsi"/>
          <w:sz w:val="22"/>
          <w:szCs w:val="22"/>
        </w:rPr>
        <w:t xml:space="preserve">Tato smlouva je uzavřena na dobu </w:t>
      </w:r>
      <w:r w:rsidRPr="00352E27">
        <w:rPr>
          <w:rFonts w:asciiTheme="minorHAnsi" w:hAnsiTheme="minorHAnsi" w:cstheme="minorHAnsi"/>
          <w:color w:val="auto"/>
          <w:sz w:val="22"/>
          <w:szCs w:val="22"/>
        </w:rPr>
        <w:t>neurčitou</w:t>
      </w:r>
      <w:r w:rsidR="00DB1211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od 1. 7. 2024, za předpokladu jejího předchozího uveřejnění v registru smluv,</w:t>
      </w:r>
      <w:r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s minimální délkou jejího trvání po dobu </w:t>
      </w:r>
      <w:r w:rsidRPr="00352E27">
        <w:rPr>
          <w:rFonts w:asciiTheme="minorHAnsi" w:hAnsiTheme="minorHAnsi" w:cstheme="minorHAnsi"/>
          <w:i/>
          <w:iCs/>
          <w:color w:val="auto"/>
          <w:sz w:val="22"/>
          <w:szCs w:val="22"/>
        </w:rPr>
        <w:t>48</w:t>
      </w:r>
      <w:r w:rsidR="00912B7A" w:rsidRPr="00352E2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měsíců ode dne jejího uzavření. </w:t>
      </w:r>
      <w:r w:rsidR="00DB1211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Tato smlouva podléhá povinnosti uveřejnění </w:t>
      </w:r>
      <w:r w:rsidR="00CE434E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v registru smluv, a to dle </w:t>
      </w:r>
      <w:r w:rsidR="007B0A40" w:rsidRPr="00352E27">
        <w:rPr>
          <w:rFonts w:asciiTheme="minorHAnsi" w:hAnsiTheme="minorHAnsi" w:cstheme="minorHAnsi"/>
          <w:color w:val="auto"/>
          <w:sz w:val="22"/>
          <w:szCs w:val="22"/>
        </w:rPr>
        <w:t>zákona č. 340/2015 Sb. o registru smluv</w:t>
      </w:r>
      <w:r w:rsidR="00CE434E" w:rsidRPr="00352E27">
        <w:rPr>
          <w:rFonts w:asciiTheme="minorHAnsi" w:hAnsiTheme="minorHAnsi" w:cstheme="minorHAnsi"/>
          <w:color w:val="auto"/>
          <w:sz w:val="22"/>
          <w:szCs w:val="22"/>
        </w:rPr>
        <w:t>, s tím, že smlouvu uveřejní</w:t>
      </w:r>
      <w:r w:rsidR="007B0A40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E434E" w:rsidRPr="00352E27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7B0A40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bjednatel. </w:t>
      </w:r>
      <w:r w:rsidR="009B5300" w:rsidRPr="00352E27">
        <w:rPr>
          <w:rFonts w:asciiTheme="minorHAnsi" w:hAnsiTheme="minorHAnsi" w:cstheme="minorHAnsi"/>
          <w:color w:val="auto"/>
          <w:sz w:val="22"/>
          <w:szCs w:val="22"/>
        </w:rPr>
        <w:t>Poskytovatel i Objednatel jsou oprávněni počínaje uplynutím minimální délky trvání této smlouvy</w:t>
      </w:r>
      <w:r w:rsidR="00CE434E" w:rsidRPr="00352E27">
        <w:rPr>
          <w:rFonts w:asciiTheme="minorHAnsi" w:hAnsiTheme="minorHAnsi" w:cstheme="minorHAnsi"/>
          <w:color w:val="auto"/>
          <w:sz w:val="22"/>
          <w:szCs w:val="22"/>
        </w:rPr>
        <w:t>, která činí 48 měsíců,</w:t>
      </w:r>
      <w:r w:rsidR="009B5300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tuto smlouvu vypovědět</w:t>
      </w:r>
      <w:r w:rsidR="00CE434E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i bez uvedení důvodu</w:t>
      </w:r>
      <w:r w:rsidR="009B5300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s tím, že výpověď musí být doručena druhé </w:t>
      </w:r>
      <w:r w:rsidR="009B5300" w:rsidRPr="00352E27">
        <w:rPr>
          <w:rFonts w:asciiTheme="minorHAnsi" w:hAnsiTheme="minorHAnsi" w:cstheme="minorHAnsi"/>
          <w:sz w:val="22"/>
          <w:szCs w:val="22"/>
        </w:rPr>
        <w:t xml:space="preserve">smluvní straně písemně a výpovědní doba končí vždy uplynutím dne 31. 12. toho kalendářního roku, v němž byla výpověď řádně doručena druhé smluvní straně.  </w:t>
      </w:r>
    </w:p>
    <w:p w14:paraId="1826ED2F" w14:textId="07A40E29" w:rsidR="00550ABA" w:rsidRPr="00352E27" w:rsidRDefault="00BC2D97" w:rsidP="00BF1CCA">
      <w:pPr>
        <w:pStyle w:val="Default"/>
        <w:numPr>
          <w:ilvl w:val="0"/>
          <w:numId w:val="10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52E27">
        <w:rPr>
          <w:rFonts w:asciiTheme="minorHAnsi" w:hAnsiTheme="minorHAnsi" w:cstheme="minorHAnsi"/>
          <w:sz w:val="22"/>
          <w:szCs w:val="22"/>
        </w:rPr>
        <w:t xml:space="preserve">Nedílnou </w:t>
      </w:r>
      <w:r w:rsidR="00912F71" w:rsidRPr="00352E27">
        <w:rPr>
          <w:rFonts w:asciiTheme="minorHAnsi" w:hAnsiTheme="minorHAnsi" w:cstheme="minorHAnsi"/>
          <w:sz w:val="22"/>
          <w:szCs w:val="22"/>
        </w:rPr>
        <w:t>sou</w:t>
      </w:r>
      <w:r w:rsidRPr="00352E27">
        <w:rPr>
          <w:rFonts w:asciiTheme="minorHAnsi" w:hAnsiTheme="minorHAnsi" w:cstheme="minorHAnsi"/>
          <w:sz w:val="22"/>
          <w:szCs w:val="22"/>
        </w:rPr>
        <w:t>částí této smlouvy jsou Všeobecné obchodní podmínky Wolters Kluwer</w:t>
      </w:r>
      <w:r w:rsidR="00B6366E" w:rsidRPr="00352E27">
        <w:rPr>
          <w:rFonts w:asciiTheme="minorHAnsi" w:hAnsiTheme="minorHAnsi" w:cstheme="minorHAnsi"/>
          <w:sz w:val="22"/>
          <w:szCs w:val="22"/>
        </w:rPr>
        <w:t xml:space="preserve"> ČR</w:t>
      </w:r>
      <w:r w:rsidRPr="00352E27">
        <w:rPr>
          <w:rFonts w:asciiTheme="minorHAnsi" w:hAnsiTheme="minorHAnsi" w:cstheme="minorHAnsi"/>
          <w:sz w:val="22"/>
          <w:szCs w:val="22"/>
        </w:rPr>
        <w:t>, a.s. v</w:t>
      </w:r>
      <w:r w:rsidR="00017CE1">
        <w:rPr>
          <w:rFonts w:asciiTheme="minorHAnsi" w:hAnsiTheme="minorHAnsi" w:cstheme="minorHAnsi"/>
          <w:sz w:val="22"/>
          <w:szCs w:val="22"/>
        </w:rPr>
        <w:t>e</w:t>
      </w:r>
      <w:r w:rsidRPr="00352E27">
        <w:rPr>
          <w:rFonts w:asciiTheme="minorHAnsi" w:hAnsiTheme="minorHAnsi" w:cstheme="minorHAnsi"/>
          <w:sz w:val="22"/>
          <w:szCs w:val="22"/>
        </w:rPr>
        <w:t xml:space="preserve"> </w:t>
      </w:r>
      <w:r w:rsidR="00352E27" w:rsidRPr="00352E27">
        <w:rPr>
          <w:rFonts w:asciiTheme="minorHAnsi" w:hAnsiTheme="minorHAnsi" w:cstheme="minorHAnsi"/>
          <w:sz w:val="22"/>
          <w:szCs w:val="22"/>
        </w:rPr>
        <w:t xml:space="preserve">znění </w:t>
      </w:r>
      <w:r w:rsidR="00352E27">
        <w:rPr>
          <w:rFonts w:asciiTheme="minorHAnsi" w:hAnsiTheme="minorHAnsi" w:cstheme="minorHAnsi"/>
          <w:sz w:val="22"/>
          <w:szCs w:val="22"/>
        </w:rPr>
        <w:t>dle</w:t>
      </w:r>
      <w:r w:rsidR="00017CE1">
        <w:rPr>
          <w:rFonts w:asciiTheme="minorHAnsi" w:hAnsiTheme="minorHAnsi" w:cstheme="minorHAnsi"/>
          <w:sz w:val="22"/>
          <w:szCs w:val="22"/>
        </w:rPr>
        <w:t xml:space="preserve"> </w:t>
      </w:r>
      <w:r w:rsidR="00912F71" w:rsidRPr="00352E27">
        <w:rPr>
          <w:rFonts w:asciiTheme="minorHAnsi" w:hAnsiTheme="minorHAnsi" w:cstheme="minorHAnsi"/>
          <w:sz w:val="22"/>
          <w:szCs w:val="22"/>
        </w:rPr>
        <w:t>příloh</w:t>
      </w:r>
      <w:r w:rsidR="00017CE1">
        <w:rPr>
          <w:rFonts w:asciiTheme="minorHAnsi" w:hAnsiTheme="minorHAnsi" w:cstheme="minorHAnsi"/>
          <w:sz w:val="22"/>
          <w:szCs w:val="22"/>
        </w:rPr>
        <w:t>y</w:t>
      </w:r>
      <w:r w:rsidR="00912F71" w:rsidRPr="00352E27">
        <w:rPr>
          <w:rFonts w:asciiTheme="minorHAnsi" w:hAnsiTheme="minorHAnsi" w:cstheme="minorHAnsi"/>
          <w:sz w:val="22"/>
          <w:szCs w:val="22"/>
        </w:rPr>
        <w:t xml:space="preserve"> č.</w:t>
      </w:r>
      <w:r w:rsidR="00BF1CCA">
        <w:rPr>
          <w:rFonts w:asciiTheme="minorHAnsi" w:hAnsiTheme="minorHAnsi" w:cstheme="minorHAnsi"/>
          <w:sz w:val="22"/>
          <w:szCs w:val="22"/>
        </w:rPr>
        <w:t xml:space="preserve"> </w:t>
      </w:r>
      <w:r w:rsidR="00912F71" w:rsidRPr="00352E27">
        <w:rPr>
          <w:rFonts w:asciiTheme="minorHAnsi" w:hAnsiTheme="minorHAnsi" w:cstheme="minorHAnsi"/>
          <w:sz w:val="22"/>
          <w:szCs w:val="22"/>
        </w:rPr>
        <w:t>2</w:t>
      </w:r>
      <w:r w:rsidR="00017CE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17CE1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017CE1">
        <w:rPr>
          <w:rFonts w:asciiTheme="minorHAnsi" w:hAnsiTheme="minorHAnsi" w:cstheme="minorHAnsi"/>
          <w:sz w:val="22"/>
          <w:szCs w:val="22"/>
        </w:rPr>
        <w:t xml:space="preserve"> smlouvy</w:t>
      </w:r>
      <w:r w:rsidR="00875465" w:rsidRPr="00352E27">
        <w:rPr>
          <w:rFonts w:asciiTheme="minorHAnsi" w:hAnsiTheme="minorHAnsi" w:cstheme="minorHAnsi"/>
          <w:sz w:val="22"/>
          <w:szCs w:val="22"/>
        </w:rPr>
        <w:t xml:space="preserve">. </w:t>
      </w:r>
      <w:r w:rsidRPr="00352E27">
        <w:rPr>
          <w:rFonts w:asciiTheme="minorHAnsi" w:hAnsiTheme="minorHAnsi" w:cstheme="minorHAnsi"/>
          <w:sz w:val="22"/>
          <w:szCs w:val="22"/>
        </w:rPr>
        <w:t>Objednatel podpisem této smlouvy potvrzuje, že se seznámil s jejich zněním a že je jako součást smluvního ujednání s</w:t>
      </w:r>
      <w:r w:rsidR="00875465" w:rsidRPr="00352E27">
        <w:rPr>
          <w:rFonts w:asciiTheme="minorHAnsi" w:hAnsiTheme="minorHAnsi" w:cstheme="minorHAnsi"/>
          <w:sz w:val="22"/>
          <w:szCs w:val="22"/>
        </w:rPr>
        <w:t xml:space="preserve"> </w:t>
      </w:r>
      <w:r w:rsidR="00657B25" w:rsidRPr="00352E27">
        <w:rPr>
          <w:rFonts w:asciiTheme="minorHAnsi" w:hAnsiTheme="minorHAnsi" w:cstheme="minorHAnsi"/>
          <w:sz w:val="22"/>
          <w:szCs w:val="22"/>
        </w:rPr>
        <w:t>P</w:t>
      </w:r>
      <w:r w:rsidR="00875465" w:rsidRPr="00352E27">
        <w:rPr>
          <w:rFonts w:asciiTheme="minorHAnsi" w:hAnsiTheme="minorHAnsi" w:cstheme="minorHAnsi"/>
          <w:sz w:val="22"/>
          <w:szCs w:val="22"/>
        </w:rPr>
        <w:t>oskytovatelem přijímá.</w:t>
      </w:r>
    </w:p>
    <w:p w14:paraId="20D11225" w14:textId="1A680173" w:rsidR="000B0A88" w:rsidRPr="007A312B" w:rsidRDefault="000B0A88" w:rsidP="00BF1CCA">
      <w:pPr>
        <w:pStyle w:val="Default"/>
        <w:numPr>
          <w:ilvl w:val="0"/>
          <w:numId w:val="10"/>
        </w:numPr>
        <w:suppressAutoHyphens/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0B0A88">
        <w:rPr>
          <w:rFonts w:asciiTheme="minorHAnsi" w:hAnsiTheme="minorHAnsi" w:cstheme="minorHAnsi"/>
          <w:color w:val="00000A"/>
          <w:sz w:val="22"/>
          <w:szCs w:val="22"/>
        </w:rPr>
        <w:t>Uzavřením smlouvy vzniká Objednateli nárok na bezplatné školení ASPI pro 24</w:t>
      </w:r>
      <w:r w:rsidRPr="007A312B">
        <w:rPr>
          <w:rFonts w:asciiTheme="minorHAnsi" w:hAnsiTheme="minorHAnsi" w:cstheme="minorHAnsi"/>
          <w:color w:val="00000A"/>
          <w:sz w:val="22"/>
          <w:szCs w:val="22"/>
        </w:rPr>
        <w:t xml:space="preserve"> uživatelů za každý rok trvání této smlouvy</w:t>
      </w:r>
      <w:r w:rsidR="007A312B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7A312B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14:paraId="0FB1D8A8" w14:textId="2C293084" w:rsidR="000B0A88" w:rsidRPr="007A312B" w:rsidRDefault="000B0A88" w:rsidP="00BF1CCA">
      <w:pPr>
        <w:pStyle w:val="Default"/>
        <w:numPr>
          <w:ilvl w:val="0"/>
          <w:numId w:val="10"/>
        </w:numPr>
        <w:suppressAutoHyphens/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A312B">
        <w:rPr>
          <w:rFonts w:asciiTheme="minorHAnsi" w:hAnsiTheme="minorHAnsi" w:cstheme="minorHAnsi"/>
          <w:color w:val="00000A"/>
          <w:sz w:val="22"/>
          <w:szCs w:val="22"/>
        </w:rPr>
        <w:t xml:space="preserve">Poskytovatel není oprávněn postoupit práva, povinnosti a závazky smlouvy třetí osobě nebo jiným osobám bez předchozího písemného souhlasu </w:t>
      </w:r>
      <w:r w:rsidR="007A312B">
        <w:rPr>
          <w:rFonts w:asciiTheme="minorHAnsi" w:hAnsiTheme="minorHAnsi" w:cstheme="minorHAnsi"/>
          <w:color w:val="00000A"/>
          <w:sz w:val="22"/>
          <w:szCs w:val="22"/>
        </w:rPr>
        <w:t>O</w:t>
      </w:r>
      <w:r w:rsidRPr="007A312B">
        <w:rPr>
          <w:rFonts w:asciiTheme="minorHAnsi" w:hAnsiTheme="minorHAnsi" w:cstheme="minorHAnsi"/>
          <w:color w:val="00000A"/>
          <w:sz w:val="22"/>
          <w:szCs w:val="22"/>
        </w:rPr>
        <w:t>bjednatele.</w:t>
      </w:r>
    </w:p>
    <w:p w14:paraId="34D155E3" w14:textId="6F568372" w:rsidR="000B0A88" w:rsidRPr="007A312B" w:rsidRDefault="000B0A88" w:rsidP="00BF1CCA">
      <w:pPr>
        <w:pStyle w:val="Default"/>
        <w:numPr>
          <w:ilvl w:val="0"/>
          <w:numId w:val="10"/>
        </w:numPr>
        <w:suppressAutoHyphens/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A312B">
        <w:rPr>
          <w:rFonts w:asciiTheme="minorHAnsi" w:hAnsiTheme="minorHAnsi" w:cstheme="minorHAnsi"/>
          <w:color w:val="00000A"/>
          <w:sz w:val="22"/>
          <w:szCs w:val="22"/>
        </w:rPr>
        <w:t xml:space="preserve">Objednatel si vyhrazuje právo zveřejnit obsah této </w:t>
      </w:r>
      <w:r w:rsidR="007A312B">
        <w:rPr>
          <w:rFonts w:asciiTheme="minorHAnsi" w:hAnsiTheme="minorHAnsi" w:cstheme="minorHAnsi"/>
          <w:color w:val="00000A"/>
          <w:sz w:val="22"/>
          <w:szCs w:val="22"/>
        </w:rPr>
        <w:t>s</w:t>
      </w:r>
      <w:r w:rsidRPr="007A312B">
        <w:rPr>
          <w:rFonts w:asciiTheme="minorHAnsi" w:hAnsiTheme="minorHAnsi" w:cstheme="minorHAnsi"/>
          <w:color w:val="00000A"/>
          <w:sz w:val="22"/>
          <w:szCs w:val="22"/>
        </w:rPr>
        <w:t xml:space="preserve">mlouvy včetně případných dodatků k této </w:t>
      </w:r>
      <w:r w:rsidR="007A312B">
        <w:rPr>
          <w:rFonts w:asciiTheme="minorHAnsi" w:hAnsiTheme="minorHAnsi" w:cstheme="minorHAnsi"/>
          <w:color w:val="00000A"/>
          <w:sz w:val="22"/>
          <w:szCs w:val="22"/>
        </w:rPr>
        <w:t>s</w:t>
      </w:r>
      <w:r w:rsidRPr="007A312B">
        <w:rPr>
          <w:rFonts w:asciiTheme="minorHAnsi" w:hAnsiTheme="minorHAnsi" w:cstheme="minorHAnsi"/>
          <w:color w:val="00000A"/>
          <w:sz w:val="22"/>
          <w:szCs w:val="22"/>
        </w:rPr>
        <w:t xml:space="preserve">mlouvě. </w:t>
      </w:r>
    </w:p>
    <w:p w14:paraId="5DD8A96C" w14:textId="7F3AF342" w:rsidR="000B0A88" w:rsidRPr="000B0A88" w:rsidRDefault="000B0A88" w:rsidP="00BF1CCA">
      <w:pPr>
        <w:pStyle w:val="Default"/>
        <w:numPr>
          <w:ilvl w:val="0"/>
          <w:numId w:val="10"/>
        </w:numPr>
        <w:suppressAutoHyphens/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0B0A88">
        <w:rPr>
          <w:rFonts w:asciiTheme="minorHAnsi" w:hAnsiTheme="minorHAnsi" w:cstheme="minorHAnsi"/>
          <w:color w:val="00000A"/>
          <w:sz w:val="22"/>
          <w:szCs w:val="22"/>
        </w:rPr>
        <w:t>Poskytovatel bere na vědomí, že objednatel je povinným subjektem podle zákona č. 106/1999 Sb., o svobodném přístupu k informacím, ve znění pozdějších předpisů.</w:t>
      </w:r>
    </w:p>
    <w:p w14:paraId="139323B0" w14:textId="2195A2C2" w:rsidR="000B0A88" w:rsidRPr="000B0A88" w:rsidRDefault="000B0A88" w:rsidP="00BF1CCA">
      <w:pPr>
        <w:pStyle w:val="Default"/>
        <w:numPr>
          <w:ilvl w:val="0"/>
          <w:numId w:val="10"/>
        </w:numPr>
        <w:suppressAutoHyphens/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0B0A88">
        <w:rPr>
          <w:rFonts w:asciiTheme="minorHAnsi" w:hAnsiTheme="minorHAnsi" w:cstheme="minorHAnsi"/>
          <w:color w:val="00000A"/>
          <w:sz w:val="22"/>
          <w:szCs w:val="22"/>
        </w:rPr>
        <w:t>Tato smlouva je uzavřena elektronicky s elektronickými podpisy smluvních stran.</w:t>
      </w:r>
    </w:p>
    <w:p w14:paraId="67C5B9FA" w14:textId="77777777" w:rsidR="00550ABA" w:rsidRPr="00352E27" w:rsidRDefault="00550ABA" w:rsidP="001319CC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D9DBBD" w14:textId="5E09B8B7" w:rsidR="00B47F92" w:rsidRPr="00352E27" w:rsidRDefault="00B47F92" w:rsidP="001319CC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Příloha č. 1 – </w:t>
      </w:r>
      <w:r w:rsidR="0080641D" w:rsidRPr="00352E27">
        <w:rPr>
          <w:rFonts w:asciiTheme="minorHAnsi" w:hAnsiTheme="minorHAnsi" w:cstheme="minorHAnsi"/>
          <w:color w:val="auto"/>
          <w:sz w:val="22"/>
          <w:szCs w:val="22"/>
        </w:rPr>
        <w:t>Pře</w:t>
      </w:r>
      <w:r w:rsidR="00870C0E" w:rsidRPr="00352E27">
        <w:rPr>
          <w:rFonts w:asciiTheme="minorHAnsi" w:hAnsiTheme="minorHAnsi" w:cstheme="minorHAnsi"/>
          <w:color w:val="auto"/>
          <w:sz w:val="22"/>
          <w:szCs w:val="22"/>
        </w:rPr>
        <w:t>hled obsahu</w:t>
      </w:r>
      <w:r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knihovny výkladové literatury ASPI, nástrojů a aplikací v rozsahu sjednané</w:t>
      </w:r>
      <w:r w:rsidR="00657B25"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 služby</w:t>
      </w:r>
      <w:r w:rsidRPr="00352E2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F5EB9F9" w14:textId="1088CB8C" w:rsidR="00F61AF6" w:rsidRPr="00352E27" w:rsidRDefault="00B47F92" w:rsidP="001319CC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52E27">
        <w:rPr>
          <w:rFonts w:asciiTheme="minorHAnsi" w:hAnsiTheme="minorHAnsi" w:cstheme="minorHAnsi"/>
        </w:rPr>
        <w:t>Příloha č. 2 – Všeobecné obchodní podmínky společnosti Wolters Kluwer ČR, a.s.</w:t>
      </w:r>
    </w:p>
    <w:p w14:paraId="71AFD894" w14:textId="10C42B0F" w:rsidR="00550ABA" w:rsidRDefault="00545E78" w:rsidP="000F32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2E27">
        <w:rPr>
          <w:rFonts w:asciiTheme="minorHAnsi" w:hAnsiTheme="minorHAnsi" w:cstheme="minorHAnsi"/>
          <w:sz w:val="22"/>
          <w:szCs w:val="22"/>
        </w:rPr>
        <w:t>Příloha č. 3 –</w:t>
      </w:r>
      <w:r w:rsidR="00CE434E" w:rsidRPr="00352E27">
        <w:rPr>
          <w:rFonts w:asciiTheme="minorHAnsi" w:hAnsiTheme="minorHAnsi" w:cstheme="minorHAnsi"/>
          <w:sz w:val="22"/>
          <w:szCs w:val="22"/>
        </w:rPr>
        <w:t xml:space="preserve"> </w:t>
      </w:r>
      <w:r w:rsidR="00017CE1">
        <w:rPr>
          <w:rFonts w:asciiTheme="minorHAnsi" w:hAnsiTheme="minorHAnsi" w:cstheme="minorHAnsi"/>
          <w:sz w:val="22"/>
          <w:szCs w:val="22"/>
        </w:rPr>
        <w:t xml:space="preserve">Podmínky úhrady a </w:t>
      </w:r>
      <w:r w:rsidRPr="00352E27">
        <w:rPr>
          <w:rFonts w:asciiTheme="minorHAnsi" w:hAnsiTheme="minorHAnsi" w:cstheme="minorHAnsi"/>
          <w:sz w:val="22"/>
          <w:szCs w:val="22"/>
        </w:rPr>
        <w:t>rozdělení poměrných částí ročního předplatného.</w:t>
      </w:r>
    </w:p>
    <w:p w14:paraId="50B4A5DB" w14:textId="3D4BA05F" w:rsidR="00BF1CCA" w:rsidRDefault="00BF1CCA" w:rsidP="000F32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541FE0" w14:textId="77777777" w:rsidR="00BF1CCA" w:rsidRPr="00352E27" w:rsidRDefault="00BF1CCA" w:rsidP="000F322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C4BF8" w14:textId="77777777" w:rsidR="00453FEB" w:rsidRPr="00352E27" w:rsidRDefault="00453FEB" w:rsidP="000F322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3686"/>
      </w:tblGrid>
      <w:tr w:rsidR="000F3227" w:rsidRPr="000B0A88" w14:paraId="2EB31E3E" w14:textId="77777777" w:rsidTr="00BF1CCA">
        <w:trPr>
          <w:trHeight w:val="87"/>
        </w:trPr>
        <w:tc>
          <w:tcPr>
            <w:tcW w:w="3969" w:type="dxa"/>
          </w:tcPr>
          <w:p w14:paraId="7CC8C961" w14:textId="77777777" w:rsidR="00BF1CCA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2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912B7A" w:rsidRPr="00352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Praha</w:t>
            </w:r>
          </w:p>
          <w:p w14:paraId="00117195" w14:textId="5E92C3A2" w:rsidR="000F3227" w:rsidRPr="00352E27" w:rsidRDefault="00FD74A9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2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F1C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datum dle elektronického podpisu</w:t>
            </w:r>
          </w:p>
          <w:p w14:paraId="461E3A3D" w14:textId="77777777" w:rsidR="000F3227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77D0201" w14:textId="77777777" w:rsidR="00BF1CCA" w:rsidRDefault="00BF1CCA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83F18BA" w14:textId="10ACFD45" w:rsidR="00BF1CCA" w:rsidRPr="00352E27" w:rsidRDefault="00BF1CCA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A468DE" w14:textId="77777777" w:rsidR="000F3227" w:rsidRPr="00352E27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95A4F9D" w14:textId="77777777" w:rsidR="00BF1CCA" w:rsidRDefault="000F3227" w:rsidP="00BF1CC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2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BF1CCA" w:rsidRPr="00352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Praha</w:t>
            </w:r>
          </w:p>
          <w:p w14:paraId="28AD2316" w14:textId="4DE829A7" w:rsidR="00BF1CCA" w:rsidRPr="00352E27" w:rsidRDefault="00BF1CCA" w:rsidP="00BF1CC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2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datum dle elektronického podpisu</w:t>
            </w:r>
          </w:p>
          <w:p w14:paraId="2957F733" w14:textId="3EF147BF" w:rsidR="000F3227" w:rsidRPr="00352E27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F3227" w:rsidRPr="000B0A88" w14:paraId="32B27CE6" w14:textId="77777777" w:rsidTr="00BF1CCA">
        <w:trPr>
          <w:trHeight w:val="87"/>
        </w:trPr>
        <w:tc>
          <w:tcPr>
            <w:tcW w:w="3969" w:type="dxa"/>
          </w:tcPr>
          <w:p w14:paraId="289C0BA3" w14:textId="021492A4" w:rsidR="000F3227" w:rsidRPr="00352E27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756CC90A" w14:textId="77777777" w:rsidR="00453FEB" w:rsidRPr="00352E27" w:rsidRDefault="00453FEB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05774143" w14:textId="77777777" w:rsidR="000F3227" w:rsidRPr="00352E27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0F6109" w14:textId="77777777" w:rsidR="000F3227" w:rsidRPr="00352E27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80A6ADE" w14:textId="77777777" w:rsidR="000F3227" w:rsidRPr="00352E27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F3227" w:rsidRPr="000B0A88" w14:paraId="1C6C037A" w14:textId="77777777" w:rsidTr="00BF1CCA">
        <w:trPr>
          <w:trHeight w:val="212"/>
        </w:trPr>
        <w:tc>
          <w:tcPr>
            <w:tcW w:w="3969" w:type="dxa"/>
          </w:tcPr>
          <w:p w14:paraId="046E4A84" w14:textId="65FC0C99" w:rsidR="000F3227" w:rsidRPr="00352E27" w:rsidRDefault="000F3227" w:rsidP="00F275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52E2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--------------------------------------                          </w:t>
            </w:r>
            <w:r w:rsidR="00BF1CCA">
              <w:rPr>
                <w:rFonts w:asciiTheme="minorHAnsi" w:hAnsiTheme="minorHAnsi"/>
                <w:color w:val="auto"/>
                <w:sz w:val="22"/>
                <w:szCs w:val="22"/>
              </w:rPr>
              <w:t>z</w:t>
            </w:r>
            <w:r w:rsidR="00DF40E3" w:rsidRPr="00352E2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 </w:t>
            </w:r>
            <w:r w:rsidRPr="00352E27">
              <w:rPr>
                <w:rFonts w:asciiTheme="minorHAnsi" w:hAnsiTheme="minorHAnsi"/>
                <w:color w:val="auto"/>
                <w:sz w:val="22"/>
                <w:szCs w:val="22"/>
              </w:rPr>
              <w:t>Objednatel</w:t>
            </w:r>
            <w:r w:rsidR="00DF40E3" w:rsidRPr="00352E27">
              <w:rPr>
                <w:rFonts w:asciiTheme="minorHAnsi" w:hAnsiTheme="minorHAnsi"/>
                <w:color w:val="auto"/>
                <w:sz w:val="22"/>
                <w:szCs w:val="22"/>
              </w:rPr>
              <w:t>e</w:t>
            </w:r>
          </w:p>
        </w:tc>
        <w:tc>
          <w:tcPr>
            <w:tcW w:w="2268" w:type="dxa"/>
          </w:tcPr>
          <w:p w14:paraId="162D5DF5" w14:textId="77777777" w:rsidR="000F3227" w:rsidRPr="00352E27" w:rsidRDefault="000F3227" w:rsidP="00F275B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8650F00" w14:textId="77777777" w:rsidR="00DF40E3" w:rsidRPr="00352E27" w:rsidRDefault="000F3227" w:rsidP="000E7C3D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52E2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-------------------------------------- </w:t>
            </w:r>
          </w:p>
          <w:p w14:paraId="179B58E3" w14:textId="77777777" w:rsidR="000F3227" w:rsidRDefault="00BF1CCA" w:rsidP="000E7C3D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z</w:t>
            </w:r>
            <w:r w:rsidR="00DF40E3" w:rsidRPr="00352E2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 </w:t>
            </w:r>
            <w:r w:rsidR="000E7C3D" w:rsidRPr="00352E27">
              <w:rPr>
                <w:rFonts w:asciiTheme="minorHAnsi" w:hAnsiTheme="minorHAnsi"/>
                <w:color w:val="auto"/>
                <w:sz w:val="22"/>
                <w:szCs w:val="22"/>
              </w:rPr>
              <w:t>Poskytovatel</w:t>
            </w:r>
            <w:r w:rsidR="00DF40E3" w:rsidRPr="00352E27">
              <w:rPr>
                <w:rFonts w:asciiTheme="minorHAnsi" w:hAnsiTheme="minorHAnsi"/>
                <w:color w:val="auto"/>
                <w:sz w:val="22"/>
                <w:szCs w:val="22"/>
              </w:rPr>
              <w:t>e</w:t>
            </w:r>
          </w:p>
          <w:p w14:paraId="4AC507EA" w14:textId="77777777" w:rsidR="00B20DBA" w:rsidRDefault="00B20DBA" w:rsidP="000E7C3D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57A35BA" w14:textId="3DADACA5" w:rsidR="00B20DBA" w:rsidRPr="00352E27" w:rsidRDefault="00B20DBA" w:rsidP="000E7C3D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76CE302A" w14:textId="3BBFF2F1" w:rsidR="000F3227" w:rsidRDefault="000F3227" w:rsidP="00560395">
      <w:pPr>
        <w:pStyle w:val="Default"/>
        <w:rPr>
          <w:rFonts w:asciiTheme="minorHAnsi" w:hAnsiTheme="minorHAnsi"/>
          <w:sz w:val="22"/>
          <w:szCs w:val="22"/>
        </w:rPr>
      </w:pPr>
    </w:p>
    <w:p w14:paraId="3B85DA83" w14:textId="77777777" w:rsidR="00C66856" w:rsidRDefault="00C66856" w:rsidP="00560395">
      <w:pPr>
        <w:pStyle w:val="Default"/>
        <w:rPr>
          <w:rFonts w:asciiTheme="minorHAnsi" w:hAnsiTheme="minorHAnsi"/>
          <w:sz w:val="22"/>
          <w:szCs w:val="22"/>
        </w:rPr>
        <w:sectPr w:rsidR="00C66856" w:rsidSect="00BF1CCA">
          <w:footerReference w:type="default" r:id="rId8"/>
          <w:headerReference w:type="first" r:id="rId9"/>
          <w:pgSz w:w="11906" w:h="16838"/>
          <w:pgMar w:top="964" w:right="567" w:bottom="567" w:left="567" w:header="709" w:footer="709" w:gutter="0"/>
          <w:cols w:space="708"/>
          <w:titlePg/>
          <w:docGrid w:linePitch="360"/>
        </w:sectPr>
      </w:pPr>
    </w:p>
    <w:p w14:paraId="18DF95B5" w14:textId="77777777" w:rsidR="00C66856" w:rsidRDefault="00C66856" w:rsidP="00C66856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76C3" wp14:editId="64D0DD92">
                <wp:simplePos x="0" y="0"/>
                <wp:positionH relativeFrom="page">
                  <wp:posOffset>1484630</wp:posOffset>
                </wp:positionH>
                <wp:positionV relativeFrom="paragraph">
                  <wp:posOffset>12700</wp:posOffset>
                </wp:positionV>
                <wp:extent cx="1395730" cy="2774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28832E" w14:textId="77777777" w:rsidR="00C66856" w:rsidRDefault="00C66856" w:rsidP="00C66856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Wolters Kluwer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85876C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16.9pt;margin-top:1pt;width:109.9pt;height:21.8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" filled="f" stroked="f">
                <v:textbox inset="0,0,0,0">
                  <w:txbxContent>
                    <w:p w14:paraId="5428832E" w14:textId="77777777" w:rsidR="00C66856" w:rsidRDefault="00C66856" w:rsidP="00C66856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color w:val="000000"/>
                        </w:rPr>
                        <w:t>Wolters Kluwer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547F071C" w14:textId="77777777" w:rsidR="00C66856" w:rsidRDefault="00C66856" w:rsidP="00C66856">
      <w:pPr>
        <w:pStyle w:val="Zkladntext20"/>
        <w:shd w:val="clear" w:color="auto" w:fill="auto"/>
        <w:tabs>
          <w:tab w:val="left" w:pos="851"/>
        </w:tabs>
        <w:spacing w:after="0"/>
        <w:ind w:left="0" w:firstLine="500"/>
      </w:pPr>
      <w:r>
        <w:rPr>
          <w:color w:val="000000"/>
        </w:rPr>
        <w:t xml:space="preserve">Wolters Kluwer </w:t>
      </w:r>
      <w:r>
        <w:rPr>
          <w:color w:val="000000"/>
          <w:lang w:val="cs-CZ" w:eastAsia="cs-CZ" w:bidi="cs-CZ"/>
        </w:rPr>
        <w:t xml:space="preserve">ČR, </w:t>
      </w:r>
      <w:proofErr w:type="spellStart"/>
      <w:r>
        <w:rPr>
          <w:color w:val="000000"/>
        </w:rPr>
        <w:t>a.s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: 246 040 400</w:t>
      </w:r>
    </w:p>
    <w:p w14:paraId="2840AC84" w14:textId="77777777" w:rsidR="00C66856" w:rsidRPr="00794815" w:rsidRDefault="00C66856" w:rsidP="00C66856">
      <w:pPr>
        <w:pStyle w:val="Zkladntext20"/>
        <w:shd w:val="clear" w:color="auto" w:fill="auto"/>
        <w:tabs>
          <w:tab w:val="left" w:pos="851"/>
          <w:tab w:val="left" w:pos="2642"/>
        </w:tabs>
        <w:ind w:hanging="2940"/>
        <w:jc w:val="both"/>
        <w:rPr>
          <w:lang w:val="fr-FR"/>
        </w:rPr>
      </w:pPr>
      <w:r w:rsidRPr="00794815">
        <w:rPr>
          <w:color w:val="000000"/>
          <w:lang w:val="fr-FR"/>
        </w:rPr>
        <w:t xml:space="preserve">U </w:t>
      </w:r>
      <w:r>
        <w:rPr>
          <w:color w:val="000000"/>
          <w:lang w:val="cs-CZ" w:eastAsia="cs-CZ" w:bidi="cs-CZ"/>
        </w:rPr>
        <w:t xml:space="preserve">nákladového nádraží </w:t>
      </w:r>
      <w:r w:rsidRPr="00794815">
        <w:rPr>
          <w:color w:val="000000"/>
          <w:lang w:val="fr-FR"/>
        </w:rPr>
        <w:t xml:space="preserve">10 e-mail: </w:t>
      </w:r>
      <w:r>
        <w:fldChar w:fldCharType="begin"/>
      </w:r>
      <w:r w:rsidRPr="00794815">
        <w:rPr>
          <w:lang w:val="fr-FR"/>
        </w:rPr>
        <w:instrText>HYPERLINK "mailto:obchod@wolterskluwer.cz"</w:instrText>
      </w:r>
      <w:r>
        <w:fldChar w:fldCharType="separate"/>
      </w:r>
      <w:r w:rsidRPr="00794815">
        <w:rPr>
          <w:color w:val="000000"/>
          <w:lang w:val="fr-FR"/>
        </w:rPr>
        <w:t>obchod@wolterskluwer.cz</w:t>
      </w:r>
      <w:r>
        <w:fldChar w:fldCharType="end"/>
      </w:r>
      <w:r w:rsidRPr="00794815">
        <w:rPr>
          <w:color w:val="000000"/>
          <w:lang w:val="fr-FR"/>
        </w:rPr>
        <w:t xml:space="preserve"> 130 00 Praha 3</w:t>
      </w:r>
      <w:r w:rsidRPr="00794815">
        <w:rPr>
          <w:color w:val="000000"/>
          <w:lang w:val="fr-FR"/>
        </w:rPr>
        <w:tab/>
      </w:r>
      <w:r>
        <w:fldChar w:fldCharType="begin"/>
      </w:r>
      <w:r w:rsidRPr="00794815">
        <w:rPr>
          <w:lang w:val="fr-FR"/>
        </w:rPr>
        <w:instrText>HYPERLINK "http://www.wolterskluwer.cz"</w:instrText>
      </w:r>
      <w:r>
        <w:fldChar w:fldCharType="separate"/>
      </w:r>
      <w:r w:rsidRPr="00794815">
        <w:rPr>
          <w:color w:val="18719C"/>
          <w:lang w:val="fr-FR"/>
        </w:rPr>
        <w:t>www.wolterskluwer.cz</w:t>
      </w:r>
      <w:r>
        <w:fldChar w:fldCharType="end"/>
      </w:r>
    </w:p>
    <w:p w14:paraId="54271AA5" w14:textId="77777777" w:rsidR="00C66856" w:rsidRDefault="00C66856" w:rsidP="00C66856">
      <w:pPr>
        <w:pStyle w:val="Zkladntext40"/>
        <w:shd w:val="clear" w:color="auto" w:fill="auto"/>
        <w:tabs>
          <w:tab w:val="left" w:pos="851"/>
        </w:tabs>
      </w:pPr>
      <w:r>
        <w:rPr>
          <w:color w:val="000000"/>
          <w:lang w:bidi="cs-CZ"/>
        </w:rPr>
        <w:t>PLNÁ MOC</w:t>
      </w:r>
    </w:p>
    <w:p w14:paraId="7B360BD9" w14:textId="77777777" w:rsidR="00C66856" w:rsidRDefault="00C66856" w:rsidP="00C66856">
      <w:pPr>
        <w:pStyle w:val="Zkladntext1"/>
        <w:shd w:val="clear" w:color="auto" w:fill="auto"/>
        <w:tabs>
          <w:tab w:val="left" w:pos="851"/>
        </w:tabs>
        <w:jc w:val="both"/>
      </w:pPr>
      <w:r w:rsidRPr="00794815">
        <w:rPr>
          <w:color w:val="000000"/>
          <w:lang w:eastAsia="en-US" w:bidi="en-US"/>
        </w:rPr>
        <w:t xml:space="preserve">Pan </w:t>
      </w:r>
      <w:proofErr w:type="spellStart"/>
      <w:r>
        <w:rPr>
          <w:lang w:eastAsia="en-US" w:bidi="en-US"/>
        </w:rPr>
        <w:t>xxx</w:t>
      </w:r>
      <w:proofErr w:type="spellEnd"/>
      <w:r w:rsidRPr="00794815">
        <w:rPr>
          <w:color w:val="000000"/>
          <w:lang w:eastAsia="en-US" w:bidi="en-US"/>
        </w:rPr>
        <w:t xml:space="preserve">, </w:t>
      </w:r>
      <w:proofErr w:type="spellStart"/>
      <w:r w:rsidRPr="00794815">
        <w:rPr>
          <w:color w:val="000000"/>
          <w:lang w:eastAsia="en-US" w:bidi="en-US"/>
        </w:rPr>
        <w:t>nar</w:t>
      </w:r>
      <w:proofErr w:type="spellEnd"/>
      <w:r w:rsidRPr="00794815">
        <w:rPr>
          <w:color w:val="000000"/>
          <w:lang w:eastAsia="en-US" w:bidi="en-US"/>
        </w:rPr>
        <w:t xml:space="preserve">, </w:t>
      </w:r>
      <w:proofErr w:type="spellStart"/>
      <w:r w:rsidRPr="00794815">
        <w:rPr>
          <w:lang w:eastAsia="en-US" w:bidi="en-US"/>
        </w:rPr>
        <w:t>x</w:t>
      </w:r>
      <w:r>
        <w:rPr>
          <w:lang w:eastAsia="en-US" w:bidi="en-US"/>
        </w:rPr>
        <w:t>xx</w:t>
      </w:r>
      <w:proofErr w:type="spellEnd"/>
      <w:r w:rsidRPr="00794815">
        <w:rPr>
          <w:color w:val="000000"/>
          <w:lang w:eastAsia="en-US" w:bidi="en-US"/>
        </w:rPr>
        <w:t xml:space="preserve">, </w:t>
      </w:r>
      <w:r>
        <w:rPr>
          <w:color w:val="000000"/>
          <w:lang w:bidi="cs-CZ"/>
        </w:rPr>
        <w:t xml:space="preserve">bytem </w:t>
      </w:r>
      <w:proofErr w:type="spellStart"/>
      <w:r>
        <w:rPr>
          <w:lang w:eastAsia="en-US" w:bidi="en-US"/>
        </w:rPr>
        <w:t>xxx</w:t>
      </w:r>
      <w:proofErr w:type="spellEnd"/>
      <w:r>
        <w:rPr>
          <w:color w:val="000000"/>
          <w:lang w:bidi="cs-CZ"/>
        </w:rPr>
        <w:t xml:space="preserve">, je oprávněn za společnost </w:t>
      </w:r>
      <w:proofErr w:type="spellStart"/>
      <w:r w:rsidRPr="00794815">
        <w:rPr>
          <w:color w:val="000000"/>
          <w:lang w:eastAsia="en-US" w:bidi="en-US"/>
        </w:rPr>
        <w:t>Wolters</w:t>
      </w:r>
      <w:proofErr w:type="spellEnd"/>
      <w:r w:rsidRPr="00794815">
        <w:rPr>
          <w:color w:val="000000"/>
          <w:lang w:eastAsia="en-US" w:bidi="en-US"/>
        </w:rPr>
        <w:t xml:space="preserve"> </w:t>
      </w:r>
      <w:proofErr w:type="spellStart"/>
      <w:r w:rsidRPr="00794815">
        <w:rPr>
          <w:color w:val="000000"/>
          <w:lang w:eastAsia="en-US" w:bidi="en-US"/>
        </w:rPr>
        <w:t>Kluwer</w:t>
      </w:r>
      <w:proofErr w:type="spellEnd"/>
      <w:r w:rsidRPr="00794815">
        <w:rPr>
          <w:color w:val="000000"/>
          <w:lang w:eastAsia="en-US" w:bidi="en-US"/>
        </w:rPr>
        <w:t xml:space="preserve"> </w:t>
      </w:r>
      <w:r>
        <w:rPr>
          <w:color w:val="000000"/>
          <w:lang w:bidi="cs-CZ"/>
        </w:rPr>
        <w:t xml:space="preserve">ČR, a.s., U nákladového nádraží 10, Praha 3, (IČ 63077639) jednat při uzavírání smluv týkajících se dodávky služeb a poskytnutí práv k užití produktů společnosti </w:t>
      </w:r>
      <w:proofErr w:type="spellStart"/>
      <w:r w:rsidRPr="00794815">
        <w:rPr>
          <w:color w:val="000000"/>
          <w:lang w:eastAsia="en-US" w:bidi="en-US"/>
        </w:rPr>
        <w:t>Wolters</w:t>
      </w:r>
      <w:proofErr w:type="spellEnd"/>
      <w:r w:rsidRPr="00794815">
        <w:rPr>
          <w:color w:val="000000"/>
          <w:lang w:eastAsia="en-US" w:bidi="en-US"/>
        </w:rPr>
        <w:t xml:space="preserve"> </w:t>
      </w:r>
      <w:proofErr w:type="spellStart"/>
      <w:r w:rsidRPr="00794815">
        <w:rPr>
          <w:color w:val="000000"/>
          <w:lang w:eastAsia="en-US" w:bidi="en-US"/>
        </w:rPr>
        <w:t>Kluwer</w:t>
      </w:r>
      <w:proofErr w:type="spellEnd"/>
      <w:r w:rsidRPr="00794815">
        <w:rPr>
          <w:color w:val="000000"/>
          <w:lang w:eastAsia="en-US" w:bidi="en-US"/>
        </w:rPr>
        <w:t xml:space="preserve"> </w:t>
      </w:r>
      <w:r>
        <w:rPr>
          <w:color w:val="000000"/>
          <w:lang w:bidi="cs-CZ"/>
        </w:rPr>
        <w:t>ČR, a.s. a podepisovat takto dohodnuté smlouvy do výše 250.000,- Kč ročního plnění (bez DPH). Nad tento limit musí být smlouva podepsána zároveň Petrem Králem, členem správní rady.</w:t>
      </w:r>
    </w:p>
    <w:p w14:paraId="637170DA" w14:textId="77777777" w:rsidR="00C66856" w:rsidRDefault="00C66856" w:rsidP="00C66856">
      <w:pPr>
        <w:pStyle w:val="Zkladntext1"/>
        <w:shd w:val="clear" w:color="auto" w:fill="auto"/>
        <w:tabs>
          <w:tab w:val="left" w:pos="851"/>
        </w:tabs>
        <w:spacing w:after="520"/>
        <w:jc w:val="both"/>
      </w:pPr>
      <w:r>
        <w:rPr>
          <w:color w:val="000000"/>
          <w:lang w:bidi="cs-CZ"/>
        </w:rPr>
        <w:t xml:space="preserve">Toto oprávnění platí do </w:t>
      </w:r>
      <w:proofErr w:type="gramStart"/>
      <w:r>
        <w:rPr>
          <w:color w:val="000000"/>
          <w:lang w:bidi="cs-CZ"/>
        </w:rPr>
        <w:t>31.12.2024</w:t>
      </w:r>
      <w:proofErr w:type="gramEnd"/>
    </w:p>
    <w:p w14:paraId="12034020" w14:textId="77777777" w:rsidR="00C66856" w:rsidRDefault="00C66856" w:rsidP="00C66856">
      <w:pPr>
        <w:pStyle w:val="Zkladntext1"/>
        <w:shd w:val="clear" w:color="auto" w:fill="auto"/>
        <w:tabs>
          <w:tab w:val="left" w:pos="851"/>
        </w:tabs>
        <w:spacing w:after="1080" w:line="240" w:lineRule="auto"/>
        <w:jc w:val="both"/>
      </w:pPr>
      <w:r>
        <w:rPr>
          <w:color w:val="000000"/>
          <w:lang w:bidi="cs-CZ"/>
        </w:rPr>
        <w:t xml:space="preserve">V Praze dne </w:t>
      </w:r>
      <w:proofErr w:type="gramStart"/>
      <w:r>
        <w:rPr>
          <w:color w:val="000000"/>
          <w:lang w:bidi="cs-CZ"/>
        </w:rPr>
        <w:t>1.1.2024</w:t>
      </w:r>
      <w:proofErr w:type="gramEnd"/>
    </w:p>
    <w:p w14:paraId="21BFD8CE" w14:textId="77777777" w:rsidR="00C66856" w:rsidRDefault="00C66856" w:rsidP="00C66856">
      <w:pPr>
        <w:pStyle w:val="Zkladntext1"/>
        <w:shd w:val="clear" w:color="auto" w:fill="auto"/>
        <w:tabs>
          <w:tab w:val="left" w:pos="851"/>
        </w:tabs>
        <w:spacing w:line="240" w:lineRule="auto"/>
      </w:pPr>
      <w:r>
        <w:t xml:space="preserve">Petr </w:t>
      </w:r>
      <w:r>
        <w:rPr>
          <w:color w:val="000000"/>
          <w:lang w:bidi="cs-CZ"/>
        </w:rPr>
        <w:t xml:space="preserve">Král </w:t>
      </w:r>
    </w:p>
    <w:p w14:paraId="57ED0DC2" w14:textId="77777777" w:rsidR="00C66856" w:rsidRDefault="00C66856" w:rsidP="00C66856">
      <w:pPr>
        <w:pStyle w:val="Zkladntext1"/>
        <w:shd w:val="clear" w:color="auto" w:fill="auto"/>
        <w:tabs>
          <w:tab w:val="left" w:pos="851"/>
        </w:tabs>
        <w:spacing w:line="240" w:lineRule="auto"/>
        <w:sectPr w:rsidR="00C66856">
          <w:footerReference w:type="default" r:id="rId10"/>
          <w:pgSz w:w="11900" w:h="16840"/>
          <w:pgMar w:top="1187" w:right="1896" w:bottom="2825" w:left="1762" w:header="759" w:footer="3" w:gutter="0"/>
          <w:pgNumType w:start="1"/>
          <w:cols w:space="720"/>
          <w:noEndnote/>
          <w:docGrid w:linePitch="360"/>
        </w:sectPr>
      </w:pPr>
      <w:r>
        <w:t xml:space="preserve">Člen </w:t>
      </w:r>
      <w:r>
        <w:rPr>
          <w:color w:val="000000"/>
          <w:lang w:bidi="cs-CZ"/>
        </w:rPr>
        <w:t>správní rady</w:t>
      </w:r>
    </w:p>
    <w:p w14:paraId="3C35AAC9" w14:textId="77777777" w:rsidR="00C66856" w:rsidRDefault="00C66856" w:rsidP="00C66856">
      <w:pPr>
        <w:tabs>
          <w:tab w:val="left" w:pos="851"/>
        </w:tabs>
        <w:spacing w:line="240" w:lineRule="exact"/>
        <w:rPr>
          <w:sz w:val="19"/>
          <w:szCs w:val="19"/>
        </w:rPr>
      </w:pPr>
    </w:p>
    <w:p w14:paraId="71E5BCA7" w14:textId="77777777" w:rsidR="00C66856" w:rsidRDefault="00C66856" w:rsidP="00C66856">
      <w:pPr>
        <w:tabs>
          <w:tab w:val="left" w:pos="851"/>
        </w:tabs>
        <w:spacing w:before="69" w:after="69" w:line="240" w:lineRule="exact"/>
        <w:rPr>
          <w:sz w:val="19"/>
          <w:szCs w:val="19"/>
        </w:rPr>
      </w:pPr>
    </w:p>
    <w:p w14:paraId="1583587E" w14:textId="77777777" w:rsidR="00C66856" w:rsidRDefault="00C66856" w:rsidP="00C66856">
      <w:pPr>
        <w:tabs>
          <w:tab w:val="left" w:pos="851"/>
        </w:tabs>
        <w:spacing w:line="1" w:lineRule="exact"/>
        <w:sectPr w:rsidR="00C66856">
          <w:type w:val="continuous"/>
          <w:pgSz w:w="11900" w:h="16840"/>
          <w:pgMar w:top="1187" w:right="0" w:bottom="1019" w:left="0" w:header="0" w:footer="3" w:gutter="0"/>
          <w:cols w:space="720"/>
          <w:noEndnote/>
          <w:docGrid w:linePitch="360"/>
        </w:sectPr>
      </w:pPr>
    </w:p>
    <w:p w14:paraId="6AE69D22" w14:textId="77777777" w:rsidR="00C66856" w:rsidRDefault="00C66856" w:rsidP="00C66856">
      <w:pPr>
        <w:pStyle w:val="Zkladntext1"/>
        <w:framePr w:w="2208" w:h="307" w:wrap="none" w:vAnchor="text" w:hAnchor="page" w:x="1773" w:y="21"/>
        <w:shd w:val="clear" w:color="auto" w:fill="auto"/>
        <w:tabs>
          <w:tab w:val="left" w:pos="851"/>
          <w:tab w:val="left" w:pos="1210"/>
        </w:tabs>
        <w:spacing w:line="240" w:lineRule="auto"/>
      </w:pPr>
      <w:r>
        <w:t xml:space="preserve">Plno moc přijímám </w:t>
      </w:r>
    </w:p>
    <w:p w14:paraId="2C270682" w14:textId="77777777" w:rsidR="00C66856" w:rsidRDefault="00C66856" w:rsidP="00C66856">
      <w:pPr>
        <w:tabs>
          <w:tab w:val="left" w:pos="851"/>
        </w:tabs>
        <w:spacing w:line="360" w:lineRule="exact"/>
      </w:pPr>
    </w:p>
    <w:p w14:paraId="70316517" w14:textId="77777777" w:rsidR="00C66856" w:rsidRDefault="00C66856" w:rsidP="00C66856">
      <w:pPr>
        <w:tabs>
          <w:tab w:val="left" w:pos="851"/>
        </w:tabs>
        <w:spacing w:line="360" w:lineRule="exact"/>
      </w:pPr>
    </w:p>
    <w:p w14:paraId="32002894" w14:textId="77777777" w:rsidR="00C66856" w:rsidRDefault="00C66856" w:rsidP="00C66856">
      <w:pPr>
        <w:tabs>
          <w:tab w:val="left" w:pos="851"/>
        </w:tabs>
        <w:spacing w:line="360" w:lineRule="exact"/>
      </w:pPr>
    </w:p>
    <w:p w14:paraId="4B218E1B" w14:textId="77777777" w:rsidR="00C66856" w:rsidRDefault="00C66856" w:rsidP="00C66856">
      <w:pPr>
        <w:spacing w:after="633" w:line="1" w:lineRule="exact"/>
      </w:pPr>
    </w:p>
    <w:p w14:paraId="61558191" w14:textId="77777777" w:rsidR="00C66856" w:rsidRDefault="00C66856" w:rsidP="00C66856">
      <w:pPr>
        <w:spacing w:line="1" w:lineRule="exact"/>
      </w:pPr>
    </w:p>
    <w:p w14:paraId="4DD7DC4B" w14:textId="36001080" w:rsidR="00BF1CCA" w:rsidRDefault="00BF1CCA" w:rsidP="00560395">
      <w:pPr>
        <w:pStyle w:val="Default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BF1CCA">
      <w:type w:val="continuous"/>
      <w:pgSz w:w="11900" w:h="16840"/>
      <w:pgMar w:top="1187" w:right="1181" w:bottom="1019" w:left="17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BD316" w14:textId="77777777" w:rsidR="007E1515" w:rsidRDefault="007E1515" w:rsidP="00B50422">
      <w:pPr>
        <w:spacing w:after="0" w:line="240" w:lineRule="auto"/>
      </w:pPr>
      <w:r>
        <w:separator/>
      </w:r>
    </w:p>
  </w:endnote>
  <w:endnote w:type="continuationSeparator" w:id="0">
    <w:p w14:paraId="30A1F834" w14:textId="77777777" w:rsidR="007E1515" w:rsidRDefault="007E1515" w:rsidP="00B5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MSans10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1B4E" w14:textId="77777777" w:rsidR="005F514A" w:rsidRPr="00846203" w:rsidRDefault="005F514A" w:rsidP="005F514A">
    <w:pPr>
      <w:pStyle w:val="Zpat"/>
      <w:jc w:val="center"/>
      <w:rPr>
        <w:rFonts w:asciiTheme="minorHAnsi" w:hAnsiTheme="minorHAnsi"/>
        <w:sz w:val="14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FFB4B" w14:textId="77777777" w:rsidR="00C66856" w:rsidRDefault="00C6685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9F1E8F3" wp14:editId="608281D9">
              <wp:simplePos x="0" y="0"/>
              <wp:positionH relativeFrom="page">
                <wp:posOffset>2456815</wp:posOffset>
              </wp:positionH>
              <wp:positionV relativeFrom="page">
                <wp:posOffset>9982835</wp:posOffset>
              </wp:positionV>
              <wp:extent cx="4349750" cy="977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D115DD" w14:textId="77777777" w:rsidR="00C66856" w:rsidRDefault="00C66856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1"/>
                              <w:szCs w:val="11"/>
                              <w:lang w:bidi="cs-CZ"/>
                            </w:rPr>
                            <w:t>IČ: 63077639, společnost je zapsána v obchodním rejstříku vedeném u Městského soudu v Praze v oddílu B, vložce číslo 9659.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F1E8F3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193.45pt;margin-top:786.05pt;width:342.5pt;height:7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" filled="f" stroked="f">
              <v:textbox style="mso-fit-shape-to-text:t" inset="0,0,0,0">
                <w:txbxContent>
                  <w:p w14:paraId="3BD115DD" w14:textId="77777777" w:rsidR="00C66856" w:rsidRDefault="00C66856">
                    <w:pPr>
                      <w:pStyle w:val="Zhlavnebozpat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11"/>
                        <w:szCs w:val="11"/>
                        <w:lang w:bidi="cs-CZ"/>
                      </w:rPr>
                      <w:t>IČ: 63077639, společnost je zapsána v obchodním rejstříku vedeném u Městského soudu v Praze v oddílu B, vložce číslo 9659.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B0210" w14:textId="77777777" w:rsidR="007E1515" w:rsidRDefault="007E1515" w:rsidP="00B50422">
      <w:pPr>
        <w:spacing w:after="0" w:line="240" w:lineRule="auto"/>
      </w:pPr>
      <w:r>
        <w:separator/>
      </w:r>
    </w:p>
  </w:footnote>
  <w:footnote w:type="continuationSeparator" w:id="0">
    <w:p w14:paraId="2B92F96D" w14:textId="77777777" w:rsidR="007E1515" w:rsidRDefault="007E1515" w:rsidP="00B5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DD23A" w14:textId="77777777" w:rsidR="00BF1CCA" w:rsidRPr="00193517" w:rsidRDefault="00BF1CCA" w:rsidP="00BF1CCA">
    <w:pPr>
      <w:spacing w:after="0" w:line="240" w:lineRule="auto"/>
      <w:ind w:left="703" w:right="-425" w:hanging="567"/>
      <w:rPr>
        <w:rFonts w:cs="Calibri"/>
        <w:sz w:val="18"/>
        <w:szCs w:val="18"/>
      </w:rPr>
    </w:pPr>
    <w:r w:rsidRPr="00193517">
      <w:rPr>
        <w:rFonts w:cs="Calibr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6F07758C" wp14:editId="0C355CBF">
          <wp:simplePos x="0" y="0"/>
          <wp:positionH relativeFrom="page">
            <wp:posOffset>728980</wp:posOffset>
          </wp:positionH>
          <wp:positionV relativeFrom="paragraph">
            <wp:posOffset>-21590</wp:posOffset>
          </wp:positionV>
          <wp:extent cx="1781810" cy="474980"/>
          <wp:effectExtent l="0" t="0" r="889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proofErr w:type="spellStart"/>
    <w:r>
      <w:rPr>
        <w:rFonts w:cs="Calibri"/>
        <w:sz w:val="18"/>
        <w:szCs w:val="18"/>
      </w:rPr>
      <w:t>ev.č</w:t>
    </w:r>
    <w:proofErr w:type="spellEnd"/>
    <w:r>
      <w:rPr>
        <w:rFonts w:cs="Calibri"/>
        <w:sz w:val="18"/>
        <w:szCs w:val="18"/>
      </w:rPr>
      <w:t>. 112</w:t>
    </w:r>
    <w:r w:rsidRPr="00193517">
      <w:rPr>
        <w:rFonts w:cs="Calibri"/>
        <w:sz w:val="18"/>
        <w:szCs w:val="18"/>
      </w:rPr>
      <w:t>/310/2024</w:t>
    </w:r>
  </w:p>
  <w:p w14:paraId="4006D1D6" w14:textId="77777777" w:rsidR="00BF1CCA" w:rsidRDefault="00BF1CCA" w:rsidP="00BF1CCA">
    <w:pPr>
      <w:spacing w:after="0" w:line="240" w:lineRule="auto"/>
      <w:ind w:left="703" w:right="-425" w:hanging="567"/>
      <w:rPr>
        <w:rFonts w:cs="Calibri"/>
        <w:sz w:val="18"/>
        <w:szCs w:val="18"/>
      </w:rPr>
    </w:pPr>
    <w:r w:rsidRPr="00193517">
      <w:rPr>
        <w:rFonts w:cs="Calibri"/>
        <w:sz w:val="18"/>
        <w:szCs w:val="18"/>
      </w:rPr>
      <w:tab/>
    </w:r>
    <w:r w:rsidRPr="00193517">
      <w:rPr>
        <w:rFonts w:cs="Calibri"/>
        <w:sz w:val="18"/>
        <w:szCs w:val="18"/>
      </w:rPr>
      <w:tab/>
    </w:r>
    <w:r w:rsidRPr="00193517">
      <w:rPr>
        <w:rFonts w:cs="Calibri"/>
        <w:sz w:val="18"/>
        <w:szCs w:val="18"/>
      </w:rPr>
      <w:tab/>
    </w:r>
    <w:r w:rsidRPr="00193517">
      <w:rPr>
        <w:rFonts w:cs="Calibri"/>
        <w:sz w:val="18"/>
        <w:szCs w:val="18"/>
      </w:rPr>
      <w:tab/>
    </w:r>
    <w:r w:rsidRPr="00193517">
      <w:rPr>
        <w:rFonts w:cs="Calibri"/>
        <w:sz w:val="18"/>
        <w:szCs w:val="18"/>
      </w:rPr>
      <w:tab/>
    </w:r>
    <w:r w:rsidRPr="00193517">
      <w:rPr>
        <w:rFonts w:cs="Calibri"/>
        <w:sz w:val="18"/>
        <w:szCs w:val="18"/>
      </w:rPr>
      <w:tab/>
    </w:r>
    <w:r w:rsidRPr="00193517">
      <w:rPr>
        <w:rFonts w:cs="Calibri"/>
        <w:sz w:val="18"/>
        <w:szCs w:val="18"/>
      </w:rPr>
      <w:tab/>
    </w:r>
    <w:r w:rsidRPr="00193517">
      <w:rPr>
        <w:rFonts w:cs="Calibri"/>
        <w:sz w:val="18"/>
        <w:szCs w:val="18"/>
      </w:rPr>
      <w:tab/>
    </w:r>
    <w:r w:rsidRPr="00193517">
      <w:rPr>
        <w:rFonts w:cs="Calibri"/>
        <w:sz w:val="18"/>
        <w:szCs w:val="18"/>
      </w:rPr>
      <w:tab/>
    </w:r>
    <w:r w:rsidRPr="00193517">
      <w:rPr>
        <w:rFonts w:cs="Calibri"/>
        <w:sz w:val="18"/>
        <w:szCs w:val="18"/>
      </w:rPr>
      <w:tab/>
    </w:r>
    <w:r w:rsidRPr="00193517">
      <w:rPr>
        <w:rFonts w:cs="Calibri"/>
        <w:sz w:val="18"/>
        <w:szCs w:val="18"/>
      </w:rPr>
      <w:tab/>
    </w:r>
    <w:r w:rsidRPr="00193517">
      <w:rPr>
        <w:rFonts w:cs="Calibri"/>
        <w:sz w:val="18"/>
        <w:szCs w:val="18"/>
      </w:rPr>
      <w:tab/>
    </w:r>
    <w:proofErr w:type="gramStart"/>
    <w:r w:rsidRPr="00193517">
      <w:rPr>
        <w:rFonts w:cs="Calibri"/>
        <w:sz w:val="18"/>
        <w:szCs w:val="18"/>
      </w:rPr>
      <w:t>č.j.</w:t>
    </w:r>
    <w:proofErr w:type="gramEnd"/>
    <w:r w:rsidRPr="00193517">
      <w:rPr>
        <w:rFonts w:cs="Calibri"/>
        <w:sz w:val="18"/>
        <w:szCs w:val="18"/>
      </w:rPr>
      <w:t>: 310/</w:t>
    </w:r>
    <w:r>
      <w:rPr>
        <w:rFonts w:cs="Calibri"/>
        <w:sz w:val="18"/>
        <w:szCs w:val="18"/>
      </w:rPr>
      <w:t>51220</w:t>
    </w:r>
    <w:r w:rsidRPr="00193517">
      <w:rPr>
        <w:rFonts w:cs="Calibri"/>
        <w:sz w:val="18"/>
        <w:szCs w:val="18"/>
      </w:rPr>
      <w:t>/2024</w:t>
    </w:r>
  </w:p>
  <w:p w14:paraId="60ACE59E" w14:textId="77777777" w:rsidR="00BF1CCA" w:rsidRDefault="00BF1CCA" w:rsidP="00BF1CCA">
    <w:pPr>
      <w:spacing w:after="0" w:line="240" w:lineRule="auto"/>
      <w:ind w:left="703" w:right="-425" w:hanging="567"/>
      <w:rPr>
        <w:rFonts w:cs="Calibri"/>
        <w:sz w:val="18"/>
        <w:szCs w:val="18"/>
      </w:rPr>
    </w:pPr>
  </w:p>
  <w:p w14:paraId="63F1C74C" w14:textId="77777777" w:rsidR="00BF1CCA" w:rsidRDefault="00BF1CCA" w:rsidP="00BF1CCA">
    <w:pPr>
      <w:spacing w:after="0" w:line="240" w:lineRule="auto"/>
      <w:ind w:left="703" w:right="-425" w:hanging="567"/>
      <w:rPr>
        <w:rFonts w:cs="Calibri"/>
        <w:sz w:val="18"/>
        <w:szCs w:val="18"/>
      </w:rPr>
    </w:pPr>
  </w:p>
  <w:p w14:paraId="7F6F61CA" w14:textId="60BA1BD6" w:rsidR="00BF1CCA" w:rsidRPr="005F514A" w:rsidRDefault="007A1FCC" w:rsidP="00BF1CCA">
    <w:pPr>
      <w:pStyle w:val="Zhlav"/>
      <w:tabs>
        <w:tab w:val="clear" w:pos="4536"/>
        <w:tab w:val="clear" w:pos="9072"/>
      </w:tabs>
      <w:ind w:right="-285" w:firstLine="703"/>
      <w:rPr>
        <w:rFonts w:asciiTheme="minorHAnsi" w:hAnsiTheme="minorHAnsi" w:cs="Tahoma"/>
        <w:sz w:val="20"/>
        <w:szCs w:val="20"/>
        <w:lang w:val="cs-CZ"/>
      </w:rPr>
    </w:pPr>
    <w:r>
      <w:rPr>
        <w:rFonts w:asciiTheme="minorHAnsi" w:hAnsiTheme="minorHAnsi" w:cs="Tahoma"/>
        <w:sz w:val="20"/>
        <w:szCs w:val="20"/>
        <w:lang w:val="cs-CZ"/>
      </w:rPr>
      <w:t>Č</w:t>
    </w:r>
    <w:r w:rsidRPr="000E46BE">
      <w:rPr>
        <w:rFonts w:asciiTheme="minorHAnsi" w:hAnsiTheme="minorHAnsi" w:cs="Tahoma"/>
        <w:sz w:val="20"/>
        <w:szCs w:val="20"/>
      </w:rPr>
      <w:t xml:space="preserve">. </w:t>
    </w:r>
    <w:r w:rsidRPr="000E46BE">
      <w:rPr>
        <w:rFonts w:asciiTheme="minorHAnsi" w:hAnsiTheme="minorHAnsi" w:cs="Tahoma"/>
        <w:sz w:val="20"/>
        <w:szCs w:val="20"/>
        <w:lang w:val="cs-CZ"/>
      </w:rPr>
      <w:t>smlouvy</w:t>
    </w:r>
    <w:r w:rsidRPr="000E46BE">
      <w:rPr>
        <w:rFonts w:asciiTheme="minorHAnsi" w:hAnsiTheme="minorHAnsi" w:cs="Tahoma"/>
        <w:sz w:val="20"/>
        <w:szCs w:val="20"/>
      </w:rPr>
      <w:t>:</w:t>
    </w:r>
    <w:r w:rsidRPr="000E46BE">
      <w:rPr>
        <w:rFonts w:asciiTheme="minorHAnsi" w:hAnsiTheme="minorHAnsi" w:cs="Tahoma"/>
        <w:sz w:val="20"/>
        <w:szCs w:val="20"/>
        <w:lang w:val="cs-CZ"/>
      </w:rPr>
      <w:t xml:space="preserve"> </w:t>
    </w:r>
    <w:r>
      <w:rPr>
        <w:rFonts w:asciiTheme="minorHAnsi" w:hAnsiTheme="minorHAnsi" w:cs="Tahoma"/>
        <w:sz w:val="20"/>
        <w:szCs w:val="20"/>
        <w:lang w:val="cs-CZ"/>
      </w:rPr>
      <w:t>SM-35569-2024</w:t>
    </w:r>
    <w:r>
      <w:rPr>
        <w:rFonts w:asciiTheme="minorHAnsi" w:hAnsiTheme="minorHAnsi" w:cs="Tahoma"/>
        <w:sz w:val="20"/>
        <w:szCs w:val="20"/>
        <w:lang w:val="cs-CZ"/>
      </w:rPr>
      <w:tab/>
    </w:r>
    <w:r>
      <w:rPr>
        <w:rFonts w:asciiTheme="minorHAnsi" w:hAnsiTheme="minorHAnsi" w:cs="Tahoma"/>
        <w:sz w:val="20"/>
        <w:szCs w:val="20"/>
        <w:lang w:val="cs-CZ"/>
      </w:rPr>
      <w:tab/>
    </w:r>
    <w:r>
      <w:rPr>
        <w:rFonts w:asciiTheme="minorHAnsi" w:hAnsiTheme="minorHAnsi" w:cs="Tahoma"/>
        <w:sz w:val="20"/>
        <w:szCs w:val="20"/>
        <w:lang w:val="cs-CZ"/>
      </w:rPr>
      <w:tab/>
    </w:r>
    <w:r>
      <w:rPr>
        <w:rFonts w:asciiTheme="minorHAnsi" w:hAnsiTheme="minorHAnsi" w:cs="Tahoma"/>
        <w:sz w:val="20"/>
        <w:szCs w:val="20"/>
        <w:lang w:val="cs-CZ"/>
      </w:rPr>
      <w:tab/>
    </w:r>
    <w:r>
      <w:rPr>
        <w:rFonts w:asciiTheme="minorHAnsi" w:hAnsiTheme="minorHAnsi" w:cs="Tahoma"/>
        <w:sz w:val="20"/>
        <w:szCs w:val="20"/>
        <w:lang w:val="cs-CZ"/>
      </w:rPr>
      <w:tab/>
    </w:r>
    <w:r>
      <w:rPr>
        <w:rFonts w:asciiTheme="minorHAnsi" w:hAnsiTheme="minorHAnsi" w:cs="Tahoma"/>
        <w:sz w:val="20"/>
        <w:szCs w:val="20"/>
        <w:lang w:val="cs-CZ"/>
      </w:rPr>
      <w:tab/>
    </w:r>
    <w:r>
      <w:rPr>
        <w:rFonts w:asciiTheme="minorHAnsi" w:hAnsiTheme="minorHAnsi" w:cs="Tahoma"/>
        <w:sz w:val="20"/>
        <w:szCs w:val="20"/>
        <w:lang w:val="cs-CZ"/>
      </w:rPr>
      <w:tab/>
    </w:r>
    <w:r w:rsidR="00BF1CCA">
      <w:rPr>
        <w:noProof/>
        <w:lang w:val="cs-CZ" w:eastAsia="cs-CZ"/>
      </w:rPr>
      <w:drawing>
        <wp:inline distT="0" distB="0" distL="0" distR="0" wp14:anchorId="7633B99D" wp14:editId="3964BF03">
          <wp:extent cx="1143000" cy="228600"/>
          <wp:effectExtent l="0" t="0" r="0" b="0"/>
          <wp:docPr id="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t="26428" r="70090" b="2205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742"/>
    <w:multiLevelType w:val="hybridMultilevel"/>
    <w:tmpl w:val="C1986F18"/>
    <w:lvl w:ilvl="0" w:tplc="64BE42F8">
      <w:start w:val="1"/>
      <w:numFmt w:val="upperRoman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DA96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9288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F2E7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56A3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8CD8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EAA9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A09A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8092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E4EEC"/>
    <w:multiLevelType w:val="hybridMultilevel"/>
    <w:tmpl w:val="FA16C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503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4019465B"/>
    <w:multiLevelType w:val="hybridMultilevel"/>
    <w:tmpl w:val="9688695C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C747A5"/>
    <w:multiLevelType w:val="hybridMultilevel"/>
    <w:tmpl w:val="AB824894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00C81"/>
    <w:multiLevelType w:val="hybridMultilevel"/>
    <w:tmpl w:val="BEE6F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06B65"/>
    <w:multiLevelType w:val="hybridMultilevel"/>
    <w:tmpl w:val="90242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55721A"/>
    <w:multiLevelType w:val="hybridMultilevel"/>
    <w:tmpl w:val="7BA4C83E"/>
    <w:lvl w:ilvl="0" w:tplc="83B2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F529D1"/>
    <w:multiLevelType w:val="hybridMultilevel"/>
    <w:tmpl w:val="7A1C1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954FC2E">
      <w:numFmt w:val="bullet"/>
      <w:lvlText w:val="-"/>
      <w:lvlJc w:val="left"/>
      <w:pPr>
        <w:ind w:left="1495" w:hanging="415"/>
      </w:pPr>
      <w:rPr>
        <w:rFonts w:asciiTheme="minorHAnsi" w:eastAsia="Calibri" w:hAnsiTheme="minorHAnsi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3E"/>
    <w:rsid w:val="00012BB1"/>
    <w:rsid w:val="00017CE1"/>
    <w:rsid w:val="0003553D"/>
    <w:rsid w:val="000543F8"/>
    <w:rsid w:val="00062435"/>
    <w:rsid w:val="00067812"/>
    <w:rsid w:val="00070271"/>
    <w:rsid w:val="00076520"/>
    <w:rsid w:val="000B0A88"/>
    <w:rsid w:val="000B38C9"/>
    <w:rsid w:val="000D02A2"/>
    <w:rsid w:val="000D2A40"/>
    <w:rsid w:val="000E46BE"/>
    <w:rsid w:val="000E7C3D"/>
    <w:rsid w:val="000F026E"/>
    <w:rsid w:val="000F3227"/>
    <w:rsid w:val="0010063B"/>
    <w:rsid w:val="00101C77"/>
    <w:rsid w:val="0010640E"/>
    <w:rsid w:val="00111BFA"/>
    <w:rsid w:val="00116489"/>
    <w:rsid w:val="001319CC"/>
    <w:rsid w:val="00154DE7"/>
    <w:rsid w:val="00172A8C"/>
    <w:rsid w:val="00187BF8"/>
    <w:rsid w:val="0019287B"/>
    <w:rsid w:val="00195DD1"/>
    <w:rsid w:val="00196AA2"/>
    <w:rsid w:val="001A6B66"/>
    <w:rsid w:val="001A6E4C"/>
    <w:rsid w:val="001B66A3"/>
    <w:rsid w:val="001C239C"/>
    <w:rsid w:val="001D376A"/>
    <w:rsid w:val="001E6706"/>
    <w:rsid w:val="001F06E9"/>
    <w:rsid w:val="001F1ED9"/>
    <w:rsid w:val="001F3DE8"/>
    <w:rsid w:val="001F5272"/>
    <w:rsid w:val="001F6140"/>
    <w:rsid w:val="00200513"/>
    <w:rsid w:val="00200FB2"/>
    <w:rsid w:val="00204EF9"/>
    <w:rsid w:val="002408EC"/>
    <w:rsid w:val="0025089E"/>
    <w:rsid w:val="00254E99"/>
    <w:rsid w:val="00255556"/>
    <w:rsid w:val="00270913"/>
    <w:rsid w:val="002743CB"/>
    <w:rsid w:val="002816AB"/>
    <w:rsid w:val="00286D09"/>
    <w:rsid w:val="00287144"/>
    <w:rsid w:val="002871E4"/>
    <w:rsid w:val="002B5685"/>
    <w:rsid w:val="002C0411"/>
    <w:rsid w:val="002C224F"/>
    <w:rsid w:val="002C42C6"/>
    <w:rsid w:val="002C55C8"/>
    <w:rsid w:val="002C650E"/>
    <w:rsid w:val="002C6BEC"/>
    <w:rsid w:val="002D08C5"/>
    <w:rsid w:val="002D4EF1"/>
    <w:rsid w:val="002E1C0A"/>
    <w:rsid w:val="002F6B81"/>
    <w:rsid w:val="00306386"/>
    <w:rsid w:val="0031387A"/>
    <w:rsid w:val="003160D9"/>
    <w:rsid w:val="00317253"/>
    <w:rsid w:val="00322319"/>
    <w:rsid w:val="00325A0A"/>
    <w:rsid w:val="00341D39"/>
    <w:rsid w:val="00343577"/>
    <w:rsid w:val="00343C92"/>
    <w:rsid w:val="00344E3A"/>
    <w:rsid w:val="00352E27"/>
    <w:rsid w:val="003572F2"/>
    <w:rsid w:val="003647D4"/>
    <w:rsid w:val="00370394"/>
    <w:rsid w:val="00374408"/>
    <w:rsid w:val="003748BC"/>
    <w:rsid w:val="00384EDF"/>
    <w:rsid w:val="00391E98"/>
    <w:rsid w:val="003930E3"/>
    <w:rsid w:val="003B7329"/>
    <w:rsid w:val="003E0237"/>
    <w:rsid w:val="0040132F"/>
    <w:rsid w:val="00401422"/>
    <w:rsid w:val="0041498A"/>
    <w:rsid w:val="00415B16"/>
    <w:rsid w:val="004168D6"/>
    <w:rsid w:val="00424F09"/>
    <w:rsid w:val="00436A00"/>
    <w:rsid w:val="004437A9"/>
    <w:rsid w:val="00446F17"/>
    <w:rsid w:val="0045138F"/>
    <w:rsid w:val="00453FEB"/>
    <w:rsid w:val="004741AD"/>
    <w:rsid w:val="0049107A"/>
    <w:rsid w:val="00491879"/>
    <w:rsid w:val="00493D90"/>
    <w:rsid w:val="004A1103"/>
    <w:rsid w:val="004A37FD"/>
    <w:rsid w:val="004B603C"/>
    <w:rsid w:val="004C0234"/>
    <w:rsid w:val="004D0E57"/>
    <w:rsid w:val="004D6821"/>
    <w:rsid w:val="0050158E"/>
    <w:rsid w:val="00501AFA"/>
    <w:rsid w:val="005048BE"/>
    <w:rsid w:val="005120FC"/>
    <w:rsid w:val="0052328D"/>
    <w:rsid w:val="005244CF"/>
    <w:rsid w:val="00524757"/>
    <w:rsid w:val="005305E2"/>
    <w:rsid w:val="00536849"/>
    <w:rsid w:val="00545E78"/>
    <w:rsid w:val="00550ABA"/>
    <w:rsid w:val="00560395"/>
    <w:rsid w:val="00562EBC"/>
    <w:rsid w:val="0057269E"/>
    <w:rsid w:val="0059487A"/>
    <w:rsid w:val="005A6EDE"/>
    <w:rsid w:val="005B43E6"/>
    <w:rsid w:val="005B57FF"/>
    <w:rsid w:val="005B589F"/>
    <w:rsid w:val="005C7411"/>
    <w:rsid w:val="005D66BE"/>
    <w:rsid w:val="005D79C5"/>
    <w:rsid w:val="005F1218"/>
    <w:rsid w:val="005F514A"/>
    <w:rsid w:val="006009B5"/>
    <w:rsid w:val="00607524"/>
    <w:rsid w:val="00611FFC"/>
    <w:rsid w:val="00612E43"/>
    <w:rsid w:val="00616CF8"/>
    <w:rsid w:val="0062179C"/>
    <w:rsid w:val="0062196C"/>
    <w:rsid w:val="00621BE9"/>
    <w:rsid w:val="00636595"/>
    <w:rsid w:val="00637959"/>
    <w:rsid w:val="00641290"/>
    <w:rsid w:val="00641389"/>
    <w:rsid w:val="006508B4"/>
    <w:rsid w:val="00657B25"/>
    <w:rsid w:val="006715E2"/>
    <w:rsid w:val="006A0271"/>
    <w:rsid w:val="006A03C3"/>
    <w:rsid w:val="006A1046"/>
    <w:rsid w:val="006A44B8"/>
    <w:rsid w:val="006A67B4"/>
    <w:rsid w:val="006C2C11"/>
    <w:rsid w:val="006C37C0"/>
    <w:rsid w:val="006C7F02"/>
    <w:rsid w:val="006F0056"/>
    <w:rsid w:val="00704BB4"/>
    <w:rsid w:val="00705975"/>
    <w:rsid w:val="00712559"/>
    <w:rsid w:val="00722D16"/>
    <w:rsid w:val="00723B62"/>
    <w:rsid w:val="0072438A"/>
    <w:rsid w:val="0072553B"/>
    <w:rsid w:val="00733B15"/>
    <w:rsid w:val="0075032D"/>
    <w:rsid w:val="00752730"/>
    <w:rsid w:val="007541EE"/>
    <w:rsid w:val="00762089"/>
    <w:rsid w:val="00773F54"/>
    <w:rsid w:val="00782B79"/>
    <w:rsid w:val="00782B9E"/>
    <w:rsid w:val="0078337A"/>
    <w:rsid w:val="00785B49"/>
    <w:rsid w:val="007917E3"/>
    <w:rsid w:val="007976A7"/>
    <w:rsid w:val="007A1FCC"/>
    <w:rsid w:val="007A2F9C"/>
    <w:rsid w:val="007A312B"/>
    <w:rsid w:val="007A60CA"/>
    <w:rsid w:val="007B0A40"/>
    <w:rsid w:val="007B2FFE"/>
    <w:rsid w:val="007B4EC6"/>
    <w:rsid w:val="007C55BB"/>
    <w:rsid w:val="007E1515"/>
    <w:rsid w:val="007E6E13"/>
    <w:rsid w:val="007E7713"/>
    <w:rsid w:val="007F5B04"/>
    <w:rsid w:val="007F7A8E"/>
    <w:rsid w:val="00800676"/>
    <w:rsid w:val="008028D4"/>
    <w:rsid w:val="00803585"/>
    <w:rsid w:val="0080641D"/>
    <w:rsid w:val="0081420C"/>
    <w:rsid w:val="00814DB1"/>
    <w:rsid w:val="00816E27"/>
    <w:rsid w:val="00833B39"/>
    <w:rsid w:val="00846203"/>
    <w:rsid w:val="00856EFD"/>
    <w:rsid w:val="00870C0E"/>
    <w:rsid w:val="00872677"/>
    <w:rsid w:val="00873851"/>
    <w:rsid w:val="0087501C"/>
    <w:rsid w:val="00875465"/>
    <w:rsid w:val="008763AD"/>
    <w:rsid w:val="00886B6B"/>
    <w:rsid w:val="00893E52"/>
    <w:rsid w:val="008A40EA"/>
    <w:rsid w:val="008B20F0"/>
    <w:rsid w:val="008C2210"/>
    <w:rsid w:val="008C23FF"/>
    <w:rsid w:val="008C761C"/>
    <w:rsid w:val="008D1B34"/>
    <w:rsid w:val="008E0602"/>
    <w:rsid w:val="008E412D"/>
    <w:rsid w:val="008F2A9E"/>
    <w:rsid w:val="008F3C54"/>
    <w:rsid w:val="00912B7A"/>
    <w:rsid w:val="00912F71"/>
    <w:rsid w:val="00916543"/>
    <w:rsid w:val="00921C25"/>
    <w:rsid w:val="009318FA"/>
    <w:rsid w:val="00936FCD"/>
    <w:rsid w:val="00956CC6"/>
    <w:rsid w:val="0096140B"/>
    <w:rsid w:val="00966FD2"/>
    <w:rsid w:val="009719BB"/>
    <w:rsid w:val="00973CCE"/>
    <w:rsid w:val="0098235B"/>
    <w:rsid w:val="009875E2"/>
    <w:rsid w:val="00996DE5"/>
    <w:rsid w:val="009B5300"/>
    <w:rsid w:val="009D7F04"/>
    <w:rsid w:val="009E0ABB"/>
    <w:rsid w:val="009E2C0D"/>
    <w:rsid w:val="00A03342"/>
    <w:rsid w:val="00A052F8"/>
    <w:rsid w:val="00A152A9"/>
    <w:rsid w:val="00A17A02"/>
    <w:rsid w:val="00A26570"/>
    <w:rsid w:val="00A564FB"/>
    <w:rsid w:val="00A64770"/>
    <w:rsid w:val="00A70AB1"/>
    <w:rsid w:val="00A8159B"/>
    <w:rsid w:val="00A86F14"/>
    <w:rsid w:val="00AB37B4"/>
    <w:rsid w:val="00AC5E39"/>
    <w:rsid w:val="00AC6588"/>
    <w:rsid w:val="00AC7FCE"/>
    <w:rsid w:val="00AD10D3"/>
    <w:rsid w:val="00AD52E2"/>
    <w:rsid w:val="00AD65F7"/>
    <w:rsid w:val="00AD6907"/>
    <w:rsid w:val="00AF0BFE"/>
    <w:rsid w:val="00AF369E"/>
    <w:rsid w:val="00B16BDA"/>
    <w:rsid w:val="00B20DBA"/>
    <w:rsid w:val="00B27A0F"/>
    <w:rsid w:val="00B32AF6"/>
    <w:rsid w:val="00B47865"/>
    <w:rsid w:val="00B47F92"/>
    <w:rsid w:val="00B50422"/>
    <w:rsid w:val="00B6366E"/>
    <w:rsid w:val="00B679E5"/>
    <w:rsid w:val="00B7569A"/>
    <w:rsid w:val="00B81977"/>
    <w:rsid w:val="00B82C72"/>
    <w:rsid w:val="00BA44CE"/>
    <w:rsid w:val="00BC08AA"/>
    <w:rsid w:val="00BC26EB"/>
    <w:rsid w:val="00BC2D97"/>
    <w:rsid w:val="00BC5369"/>
    <w:rsid w:val="00BF1CCA"/>
    <w:rsid w:val="00C015BE"/>
    <w:rsid w:val="00C01EF1"/>
    <w:rsid w:val="00C125F6"/>
    <w:rsid w:val="00C242B5"/>
    <w:rsid w:val="00C31F96"/>
    <w:rsid w:val="00C40BFE"/>
    <w:rsid w:val="00C477E4"/>
    <w:rsid w:val="00C61120"/>
    <w:rsid w:val="00C62571"/>
    <w:rsid w:val="00C66856"/>
    <w:rsid w:val="00C70A36"/>
    <w:rsid w:val="00C72B56"/>
    <w:rsid w:val="00C9221F"/>
    <w:rsid w:val="00C926ED"/>
    <w:rsid w:val="00CC40F4"/>
    <w:rsid w:val="00CD2E15"/>
    <w:rsid w:val="00CE23B7"/>
    <w:rsid w:val="00CE434E"/>
    <w:rsid w:val="00CE5509"/>
    <w:rsid w:val="00CE76A5"/>
    <w:rsid w:val="00CF2823"/>
    <w:rsid w:val="00CF675F"/>
    <w:rsid w:val="00CF76EE"/>
    <w:rsid w:val="00D05F04"/>
    <w:rsid w:val="00D21810"/>
    <w:rsid w:val="00D23954"/>
    <w:rsid w:val="00D2584F"/>
    <w:rsid w:val="00D3003E"/>
    <w:rsid w:val="00D3131D"/>
    <w:rsid w:val="00D37CAB"/>
    <w:rsid w:val="00D46C74"/>
    <w:rsid w:val="00D53D83"/>
    <w:rsid w:val="00D56582"/>
    <w:rsid w:val="00D7093E"/>
    <w:rsid w:val="00D772A8"/>
    <w:rsid w:val="00D816AE"/>
    <w:rsid w:val="00D916F0"/>
    <w:rsid w:val="00DA2693"/>
    <w:rsid w:val="00DA338D"/>
    <w:rsid w:val="00DA493B"/>
    <w:rsid w:val="00DB1211"/>
    <w:rsid w:val="00DB182A"/>
    <w:rsid w:val="00DB3883"/>
    <w:rsid w:val="00DC4341"/>
    <w:rsid w:val="00DD0762"/>
    <w:rsid w:val="00DF40E3"/>
    <w:rsid w:val="00E11A32"/>
    <w:rsid w:val="00E144B5"/>
    <w:rsid w:val="00E1595D"/>
    <w:rsid w:val="00E24CEB"/>
    <w:rsid w:val="00E25E50"/>
    <w:rsid w:val="00E267C5"/>
    <w:rsid w:val="00E27D8F"/>
    <w:rsid w:val="00E310B2"/>
    <w:rsid w:val="00E31892"/>
    <w:rsid w:val="00E413CD"/>
    <w:rsid w:val="00E44978"/>
    <w:rsid w:val="00E456C3"/>
    <w:rsid w:val="00E527E3"/>
    <w:rsid w:val="00E66442"/>
    <w:rsid w:val="00E8046E"/>
    <w:rsid w:val="00E86E7D"/>
    <w:rsid w:val="00E9583E"/>
    <w:rsid w:val="00E9765E"/>
    <w:rsid w:val="00EA3671"/>
    <w:rsid w:val="00EA58A5"/>
    <w:rsid w:val="00EA6ADD"/>
    <w:rsid w:val="00EB28D1"/>
    <w:rsid w:val="00EB2EA2"/>
    <w:rsid w:val="00EB66E7"/>
    <w:rsid w:val="00EB7962"/>
    <w:rsid w:val="00EC7FE6"/>
    <w:rsid w:val="00ED39D9"/>
    <w:rsid w:val="00ED580D"/>
    <w:rsid w:val="00EE1B75"/>
    <w:rsid w:val="00EE3AD0"/>
    <w:rsid w:val="00EF0F22"/>
    <w:rsid w:val="00F06D42"/>
    <w:rsid w:val="00F275BF"/>
    <w:rsid w:val="00F4165D"/>
    <w:rsid w:val="00F4394D"/>
    <w:rsid w:val="00F47264"/>
    <w:rsid w:val="00F47780"/>
    <w:rsid w:val="00F51825"/>
    <w:rsid w:val="00F61AF6"/>
    <w:rsid w:val="00F6544C"/>
    <w:rsid w:val="00F6563C"/>
    <w:rsid w:val="00F77AD1"/>
    <w:rsid w:val="00F81E24"/>
    <w:rsid w:val="00F82513"/>
    <w:rsid w:val="00F87E6C"/>
    <w:rsid w:val="00FA4DC4"/>
    <w:rsid w:val="00FD3802"/>
    <w:rsid w:val="00FD74A9"/>
    <w:rsid w:val="00FF0858"/>
    <w:rsid w:val="00FF279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99F4F"/>
  <w15:docId w15:val="{37F01817-A8C2-4A54-9439-B5983583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unhideWhenUsed/>
    <w:qFormat/>
    <w:rsid w:val="008E412D"/>
    <w:pPr>
      <w:keepNext/>
      <w:keepLines/>
      <w:numPr>
        <w:numId w:val="7"/>
      </w:numPr>
      <w:spacing w:line="259" w:lineRule="auto"/>
      <w:ind w:left="70" w:hanging="10"/>
      <w:outlineLvl w:val="0"/>
    </w:pPr>
    <w:rPr>
      <w:rFonts w:cs="Calibri"/>
      <w:b/>
      <w:color w:val="000000"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09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B7569A"/>
    <w:pPr>
      <w:spacing w:after="0" w:line="240" w:lineRule="auto"/>
      <w:ind w:left="284"/>
      <w:jc w:val="center"/>
    </w:pPr>
    <w:rPr>
      <w:rFonts w:ascii="Times New Roman" w:eastAsia="Times New Roman" w:hAnsi="Times New Roman"/>
      <w:b/>
      <w:lang w:val="x-none" w:eastAsia="x-none"/>
    </w:rPr>
  </w:style>
  <w:style w:type="character" w:customStyle="1" w:styleId="NzevChar">
    <w:name w:val="Název Char"/>
    <w:link w:val="Nzev"/>
    <w:rsid w:val="00B7569A"/>
    <w:rPr>
      <w:rFonts w:ascii="Times New Roman" w:eastAsia="Times New Roman" w:hAnsi="Times New Roman"/>
      <w:b/>
      <w:sz w:val="22"/>
      <w:szCs w:val="22"/>
    </w:rPr>
  </w:style>
  <w:style w:type="character" w:styleId="Siln">
    <w:name w:val="Strong"/>
    <w:uiPriority w:val="22"/>
    <w:qFormat/>
    <w:rsid w:val="00E25E5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504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5042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A2693"/>
    <w:pPr>
      <w:ind w:left="708"/>
    </w:pPr>
  </w:style>
  <w:style w:type="paragraph" w:styleId="Zkladntext">
    <w:name w:val="Body Text"/>
    <w:basedOn w:val="Normln"/>
    <w:link w:val="ZkladntextChar"/>
    <w:rsid w:val="00F61A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61A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D16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647D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620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D02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02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02A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02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02A2"/>
    <w:rPr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E412D"/>
    <w:rPr>
      <w:rFonts w:cs="Calibri"/>
      <w:b/>
      <w:color w:val="000000"/>
      <w:sz w:val="18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12B7A"/>
    <w:pPr>
      <w:spacing w:after="0" w:line="240" w:lineRule="auto"/>
    </w:pPr>
    <w:rPr>
      <w:rFonts w:eastAsia="Times New Roman" w:cstheme="minorBidi"/>
      <w:kern w:val="2"/>
      <w:szCs w:val="21"/>
      <w14:ligatures w14:val="standardContextu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2B7A"/>
    <w:rPr>
      <w:rFonts w:eastAsia="Times New Roman" w:cstheme="minorBidi"/>
      <w:kern w:val="2"/>
      <w:sz w:val="22"/>
      <w:szCs w:val="21"/>
      <w:lang w:eastAsia="en-US"/>
      <w14:ligatures w14:val="standardContextual"/>
    </w:rPr>
  </w:style>
  <w:style w:type="character" w:customStyle="1" w:styleId="Zkladntext3">
    <w:name w:val="Základní text (3)_"/>
    <w:basedOn w:val="Standardnpsmoodstavce"/>
    <w:link w:val="Zkladntext30"/>
    <w:rsid w:val="00C66856"/>
    <w:rPr>
      <w:rFonts w:ascii="Segoe UI" w:eastAsia="Segoe UI" w:hAnsi="Segoe UI" w:cs="Segoe UI"/>
      <w:sz w:val="30"/>
      <w:szCs w:val="30"/>
      <w:shd w:val="clear" w:color="auto" w:fill="FFFFFF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sid w:val="00C66856"/>
    <w:rPr>
      <w:rFonts w:cs="Calibri"/>
      <w:sz w:val="18"/>
      <w:szCs w:val="18"/>
      <w:shd w:val="clear" w:color="auto" w:fill="FFFFFF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sid w:val="00C66856"/>
    <w:rPr>
      <w:rFonts w:ascii="Times New Roman" w:eastAsia="Times New Roman" w:hAnsi="Times New Roman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C66856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C66856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C66856"/>
    <w:pPr>
      <w:widowControl w:val="0"/>
      <w:shd w:val="clear" w:color="auto" w:fill="FFFFFF"/>
      <w:spacing w:after="0" w:line="240" w:lineRule="auto"/>
    </w:pPr>
    <w:rPr>
      <w:rFonts w:ascii="Segoe UI" w:eastAsia="Segoe UI" w:hAnsi="Segoe UI" w:cs="Segoe UI"/>
      <w:sz w:val="30"/>
      <w:szCs w:val="30"/>
      <w:lang w:val="en-US" w:bidi="en-US"/>
    </w:rPr>
  </w:style>
  <w:style w:type="paragraph" w:customStyle="1" w:styleId="Zkladntext20">
    <w:name w:val="Základní text (2)"/>
    <w:basedOn w:val="Normln"/>
    <w:link w:val="Zkladntext2"/>
    <w:rsid w:val="00C66856"/>
    <w:pPr>
      <w:widowControl w:val="0"/>
      <w:shd w:val="clear" w:color="auto" w:fill="FFFFFF"/>
      <w:spacing w:after="2180" w:line="240" w:lineRule="auto"/>
      <w:ind w:left="3460" w:hanging="1220"/>
    </w:pPr>
    <w:rPr>
      <w:rFonts w:cs="Calibri"/>
      <w:sz w:val="18"/>
      <w:szCs w:val="18"/>
      <w:lang w:val="en-US" w:bidi="en-US"/>
    </w:rPr>
  </w:style>
  <w:style w:type="paragraph" w:customStyle="1" w:styleId="Zhlavnebozpat20">
    <w:name w:val="Záhlaví nebo zápatí (2)"/>
    <w:basedOn w:val="Normln"/>
    <w:link w:val="Zhlavnebozpat2"/>
    <w:rsid w:val="00C6685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Zkladntext40">
    <w:name w:val="Základní text (4)"/>
    <w:basedOn w:val="Normln"/>
    <w:link w:val="Zkladntext4"/>
    <w:rsid w:val="00C66856"/>
    <w:pPr>
      <w:widowControl w:val="0"/>
      <w:shd w:val="clear" w:color="auto" w:fill="FFFFFF"/>
      <w:spacing w:after="1260" w:line="240" w:lineRule="auto"/>
      <w:jc w:val="center"/>
    </w:pPr>
    <w:rPr>
      <w:rFonts w:ascii="Arial" w:eastAsia="Arial" w:hAnsi="Arial" w:cs="Arial"/>
      <w:sz w:val="36"/>
      <w:szCs w:val="36"/>
      <w:lang w:eastAsia="cs-CZ"/>
    </w:rPr>
  </w:style>
  <w:style w:type="paragraph" w:customStyle="1" w:styleId="Zkladntext1">
    <w:name w:val="Základní text1"/>
    <w:basedOn w:val="Normln"/>
    <w:link w:val="Zkladntext0"/>
    <w:rsid w:val="00C66856"/>
    <w:pPr>
      <w:widowControl w:val="0"/>
      <w:shd w:val="clear" w:color="auto" w:fill="FFFFFF"/>
      <w:spacing w:after="0" w:line="252" w:lineRule="auto"/>
    </w:pPr>
    <w:rPr>
      <w:rFonts w:ascii="Trebuchet MS" w:eastAsia="Trebuchet MS" w:hAnsi="Trebuchet MS" w:cs="Trebuchet MS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A44C-4CB4-46B6-8ED1-5A4F558C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1342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rozsypal</dc:creator>
  <cp:lastModifiedBy>Janouchová Miroslava</cp:lastModifiedBy>
  <cp:revision>8</cp:revision>
  <cp:lastPrinted>2014-05-14T12:42:00Z</cp:lastPrinted>
  <dcterms:created xsi:type="dcterms:W3CDTF">2024-06-04T12:47:00Z</dcterms:created>
  <dcterms:modified xsi:type="dcterms:W3CDTF">2024-06-14T10:20:00Z</dcterms:modified>
</cp:coreProperties>
</file>