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6E04" w14:textId="77777777" w:rsidR="00111CCE" w:rsidRPr="00B76A65" w:rsidRDefault="00111CCE" w:rsidP="00111CCE">
      <w:pPr>
        <w:pStyle w:val="Nzev"/>
        <w:rPr>
          <w:rFonts w:ascii="Arial" w:hAnsi="Arial"/>
          <w:sz w:val="24"/>
          <w:szCs w:val="24"/>
        </w:rPr>
      </w:pPr>
      <w:r w:rsidRPr="00B76A65">
        <w:rPr>
          <w:rFonts w:ascii="Arial" w:hAnsi="Arial"/>
          <w:sz w:val="24"/>
          <w:szCs w:val="24"/>
        </w:rPr>
        <w:t>DODATEK Č. 2 SMLOUVY O DÍLO</w:t>
      </w:r>
    </w:p>
    <w:p w14:paraId="13C67E33" w14:textId="0248B256" w:rsidR="00111CCE" w:rsidRPr="00B76A65" w:rsidRDefault="00111CCE" w:rsidP="00111C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B76A65">
        <w:rPr>
          <w:rFonts w:ascii="Arial" w:hAnsi="Arial" w:cs="Arial"/>
          <w:b/>
          <w:bCs/>
        </w:rPr>
        <w:t xml:space="preserve">č. </w:t>
      </w:r>
      <w:r w:rsidRPr="00111CCE">
        <w:rPr>
          <w:rFonts w:ascii="Arial" w:hAnsi="Arial" w:cs="Arial"/>
          <w:b/>
          <w:bCs/>
        </w:rPr>
        <w:t>36-2023-505101</w:t>
      </w:r>
    </w:p>
    <w:p w14:paraId="40E42FFC" w14:textId="77777777" w:rsidR="00111CCE" w:rsidRPr="00B76A65" w:rsidRDefault="00111CCE" w:rsidP="00111C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B76A65">
        <w:rPr>
          <w:rFonts w:ascii="Arial" w:hAnsi="Arial" w:cs="Arial"/>
          <w:b/>
          <w:bCs/>
        </w:rPr>
        <w:t>(dále jen „Dodatek“)</w:t>
      </w:r>
    </w:p>
    <w:p w14:paraId="0D11BF00" w14:textId="77777777" w:rsidR="00111CCE" w:rsidRPr="00B76A65" w:rsidRDefault="00111CCE" w:rsidP="00111CCE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B76A65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CD91E6A" w14:textId="77777777" w:rsidR="00111CCE" w:rsidRPr="00B76A65" w:rsidRDefault="00111CCE" w:rsidP="005835CC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B76A65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CD4BD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4DA46A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450D89">
        <w:rPr>
          <w:rFonts w:ascii="Arial" w:hAnsi="Arial" w:cs="Arial"/>
          <w:snapToGrid w:val="0"/>
        </w:rPr>
        <w:t>Jihočeský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F60547">
        <w:rPr>
          <w:rFonts w:ascii="Arial" w:hAnsi="Arial" w:cs="Arial"/>
          <w:snapToGrid w:val="0"/>
        </w:rPr>
        <w:t>Rudolfovská 80</w:t>
      </w:r>
      <w:r w:rsidR="001C043D">
        <w:rPr>
          <w:rFonts w:ascii="Arial" w:hAnsi="Arial" w:cs="Arial"/>
          <w:snapToGrid w:val="0"/>
        </w:rPr>
        <w:t>, 370 01 České Budějovice</w:t>
      </w:r>
    </w:p>
    <w:p w14:paraId="52A2B164" w14:textId="13C17E72" w:rsidR="001C043D" w:rsidRDefault="00E0086F" w:rsidP="00941EF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Zastoupená: </w:t>
      </w:r>
      <w:r w:rsidR="001C043D">
        <w:rPr>
          <w:rFonts w:ascii="Arial" w:hAnsi="Arial" w:cs="Arial"/>
        </w:rPr>
        <w:tab/>
      </w:r>
      <w:r w:rsidR="001C043D">
        <w:rPr>
          <w:rFonts w:ascii="ArialMT" w:eastAsia="Calibri" w:hAnsi="ArialMT" w:cs="ArialMT"/>
          <w:lang w:eastAsia="cs-CZ"/>
        </w:rPr>
        <w:t>Ing. Evou Schmidtmajerovou, CSc., ředitelkou</w:t>
      </w:r>
    </w:p>
    <w:p w14:paraId="2BB55C1B" w14:textId="467C2903" w:rsidR="00E0086F" w:rsidRPr="00BF554C" w:rsidRDefault="001C043D" w:rsidP="00941EF4">
      <w:pPr>
        <w:spacing w:after="120"/>
        <w:ind w:left="5103" w:hanging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Krajského pozemkového úřadu pro Jihočeský kraj</w:t>
      </w:r>
      <w:r w:rsidR="00E0086F" w:rsidRPr="00BF554C">
        <w:rPr>
          <w:rFonts w:ascii="Arial" w:hAnsi="Arial" w:cs="Arial"/>
          <w:iCs/>
        </w:rPr>
        <w:t xml:space="preserve"> </w:t>
      </w:r>
    </w:p>
    <w:p w14:paraId="7C79B61C" w14:textId="77777777" w:rsidR="006F6007" w:rsidRDefault="00E0086F" w:rsidP="006F6007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F6007">
        <w:rPr>
          <w:rFonts w:ascii="ArialMT" w:eastAsia="Calibri" w:hAnsi="ArialMT" w:cs="ArialMT"/>
          <w:lang w:eastAsia="cs-CZ"/>
        </w:rPr>
        <w:t>Ing. Evou Schmidtmajerovou, CSc., ředitelkou</w:t>
      </w:r>
    </w:p>
    <w:p w14:paraId="679B3B2B" w14:textId="644C42E3" w:rsidR="00E0086F" w:rsidRPr="00BF554C" w:rsidRDefault="006F6007" w:rsidP="006F6007">
      <w:pPr>
        <w:spacing w:after="120"/>
        <w:ind w:left="4536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Krajského pozemkového úřadu pro Jihočeský kraj</w:t>
      </w:r>
    </w:p>
    <w:p w14:paraId="62603F47" w14:textId="77777777" w:rsidR="007A3575" w:rsidRDefault="00E0086F" w:rsidP="007A3575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A3575">
        <w:rPr>
          <w:rFonts w:ascii="ArialMT" w:eastAsia="Calibri" w:hAnsi="ArialMT" w:cs="ArialMT"/>
          <w:lang w:eastAsia="cs-CZ"/>
        </w:rPr>
        <w:t xml:space="preserve">Ing. Vladislavem </w:t>
      </w:r>
      <w:proofErr w:type="spellStart"/>
      <w:r w:rsidR="007A3575">
        <w:rPr>
          <w:rFonts w:ascii="ArialMT" w:eastAsia="Calibri" w:hAnsi="ArialMT" w:cs="ArialMT"/>
          <w:lang w:eastAsia="cs-CZ"/>
        </w:rPr>
        <w:t>Paxou</w:t>
      </w:r>
      <w:proofErr w:type="spellEnd"/>
      <w:r w:rsidR="007A3575">
        <w:rPr>
          <w:rFonts w:ascii="ArialMT" w:eastAsia="Calibri" w:hAnsi="ArialMT" w:cs="ArialMT"/>
          <w:lang w:eastAsia="cs-CZ"/>
        </w:rPr>
        <w:t>, vedoucím Pobočky</w:t>
      </w:r>
    </w:p>
    <w:p w14:paraId="4939C5C6" w14:textId="216871DE" w:rsidR="00E0086F" w:rsidRPr="00BF554C" w:rsidRDefault="007A3575" w:rsidP="007A3575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Jindřichův Hradec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DDD48E8" w14:textId="1B6CE1EA" w:rsidR="007A3575" w:rsidRPr="00CC5108" w:rsidRDefault="00CC5108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108">
        <w:rPr>
          <w:rFonts w:ascii="Arial" w:hAnsi="Arial" w:cs="Arial"/>
        </w:rPr>
        <w:t>Adresa:</w:t>
      </w:r>
      <w:r>
        <w:rPr>
          <w:rFonts w:ascii="Arial" w:hAnsi="Arial" w:cs="Arial"/>
        </w:rPr>
        <w:t xml:space="preserve"> </w:t>
      </w:r>
      <w:r w:rsidR="00D836FD"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Pravdova 837/II, 377 01 Jindřichův Hradec</w:t>
      </w:r>
    </w:p>
    <w:p w14:paraId="487B82AA" w14:textId="5F6D5765" w:rsidR="005453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E2D9D">
        <w:rPr>
          <w:rFonts w:ascii="Arial" w:hAnsi="Arial" w:cs="Arial"/>
        </w:rPr>
        <w:tab/>
      </w:r>
      <w:r w:rsidR="005453DB" w:rsidRPr="00D836FD">
        <w:rPr>
          <w:rFonts w:ascii="Arial" w:hAnsi="Arial" w:cs="Arial"/>
        </w:rPr>
        <w:t>+420 725 918 219</w:t>
      </w:r>
      <w:r w:rsidR="005453DB" w:rsidRPr="00BF554C">
        <w:rPr>
          <w:rFonts w:ascii="Arial" w:hAnsi="Arial" w:cs="Arial"/>
        </w:rPr>
        <w:t xml:space="preserve"> </w:t>
      </w:r>
    </w:p>
    <w:p w14:paraId="073F5E87" w14:textId="00BEA63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D836FD">
        <w:rPr>
          <w:rFonts w:ascii="Arial" w:hAnsi="Arial" w:cs="Arial"/>
        </w:rPr>
        <w:t xml:space="preserve"> </w:t>
      </w:r>
      <w:r w:rsidR="006E2D9D">
        <w:rPr>
          <w:rFonts w:ascii="Arial" w:hAnsi="Arial" w:cs="Arial"/>
        </w:rPr>
        <w:tab/>
      </w:r>
      <w:r w:rsidR="007B5D11" w:rsidRPr="00D836FD">
        <w:rPr>
          <w:rFonts w:ascii="Arial" w:hAnsi="Arial" w:cs="Arial"/>
        </w:rPr>
        <w:t>jhradec.pk@spucr.cz</w:t>
      </w:r>
    </w:p>
    <w:p w14:paraId="251A0BC1" w14:textId="2CFB74BB" w:rsidR="00E0086F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ID datové schránky: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4F4FA1A6" w14:textId="77777777" w:rsidR="000A3E60" w:rsidRPr="00D836FD" w:rsidRDefault="000A3E60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45BA013A" w:rsidR="00E0086F" w:rsidRPr="00D836F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E2D9D">
        <w:rPr>
          <w:rFonts w:ascii="Arial" w:hAnsi="Arial" w:cs="Arial"/>
          <w:b/>
          <w:bCs/>
        </w:rPr>
        <w:t>Bankovní spojení:</w:t>
      </w:r>
      <w:r w:rsidRPr="00BF554C">
        <w:rPr>
          <w:rFonts w:ascii="Arial" w:hAnsi="Arial" w:cs="Arial"/>
        </w:rPr>
        <w:t xml:space="preserve">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BCDE481" w:rsidR="00E0086F" w:rsidRPr="00D836FD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 3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723001/0710</w:t>
      </w:r>
    </w:p>
    <w:p w14:paraId="1375E27A" w14:textId="74C3DD29" w:rsidR="00E0086F" w:rsidRPr="00BF554C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D836FD">
        <w:rPr>
          <w:rFonts w:ascii="Arial" w:hAnsi="Arial" w:cs="Arial"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706984A" w:rsidR="00E0086F" w:rsidRPr="00BF554C" w:rsidRDefault="007B5D11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0410B">
        <w:rPr>
          <w:rFonts w:ascii="Arial" w:hAnsi="Arial" w:cs="Arial"/>
          <w:b/>
        </w:rPr>
        <w:t>GROPOZ</w:t>
      </w:r>
      <w:r>
        <w:rPr>
          <w:rFonts w:ascii="Arial" w:hAnsi="Arial" w:cs="Arial"/>
          <w:b/>
        </w:rPr>
        <w:t xml:space="preserve"> CB s.r.o.</w:t>
      </w:r>
    </w:p>
    <w:p w14:paraId="32BEDF50" w14:textId="6F77BC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544EE3">
        <w:rPr>
          <w:rFonts w:ascii="Arial" w:hAnsi="Arial" w:cs="Arial"/>
          <w:snapToGrid w:val="0"/>
        </w:rPr>
        <w:t>Staroměstská 1504/1, 370 04 České Budějovice</w:t>
      </w:r>
      <w:r w:rsidRPr="00BF554C">
        <w:rPr>
          <w:rFonts w:ascii="Arial" w:hAnsi="Arial" w:cs="Arial"/>
          <w:snapToGrid w:val="0"/>
        </w:rPr>
        <w:t xml:space="preserve">, IČO: </w:t>
      </w:r>
      <w:r w:rsidR="00D86795">
        <w:rPr>
          <w:rFonts w:ascii="ArialMT" w:eastAsia="Calibri" w:hAnsi="ArialMT" w:cs="ArialMT"/>
          <w:lang w:eastAsia="cs-CZ"/>
        </w:rPr>
        <w:t>281 48 916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D86795">
        <w:rPr>
          <w:rFonts w:ascii="Arial" w:hAnsi="Arial" w:cs="Arial"/>
          <w:snapToGrid w:val="0"/>
        </w:rPr>
        <w:t>Krajského soudu</w:t>
      </w:r>
      <w:r w:rsidRPr="00BF554C">
        <w:rPr>
          <w:rFonts w:ascii="Arial" w:hAnsi="Arial" w:cs="Arial"/>
          <w:snapToGrid w:val="0"/>
        </w:rPr>
        <w:t xml:space="preserve"> v</w:t>
      </w:r>
      <w:r w:rsidR="00680788"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 w:rsidR="0019012B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19012B">
        <w:rPr>
          <w:rFonts w:ascii="Arial" w:hAnsi="Arial" w:cs="Arial"/>
          <w:snapToGrid w:val="0"/>
        </w:rPr>
        <w:t>214</w:t>
      </w:r>
      <w:r w:rsidR="00461BFE">
        <w:rPr>
          <w:rFonts w:ascii="Arial" w:hAnsi="Arial" w:cs="Arial"/>
          <w:snapToGrid w:val="0"/>
        </w:rPr>
        <w:t>2</w:t>
      </w:r>
      <w:r w:rsidR="0019012B">
        <w:rPr>
          <w:rFonts w:ascii="Arial" w:hAnsi="Arial" w:cs="Arial"/>
          <w:snapToGrid w:val="0"/>
        </w:rPr>
        <w:t>9</w:t>
      </w:r>
      <w:r w:rsidRPr="00BF554C">
        <w:rPr>
          <w:rFonts w:ascii="Arial" w:hAnsi="Arial" w:cs="Arial"/>
          <w:snapToGrid w:val="0"/>
        </w:rPr>
        <w:t>.</w:t>
      </w:r>
    </w:p>
    <w:p w14:paraId="5F89DDB9" w14:textId="45095EF2" w:rsidR="00E0086F" w:rsidRPr="00BF554C" w:rsidRDefault="00E0086F" w:rsidP="00373C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373C0B">
        <w:rPr>
          <w:rFonts w:ascii="Arial" w:hAnsi="Arial" w:cs="Arial"/>
          <w:snapToGrid w:val="0"/>
        </w:rPr>
        <w:tab/>
      </w:r>
      <w:r w:rsidR="001A2333">
        <w:rPr>
          <w:rFonts w:ascii="ArialMT" w:eastAsia="Calibri" w:hAnsi="ArialMT" w:cs="ArialMT"/>
          <w:lang w:eastAsia="cs-CZ"/>
        </w:rPr>
        <w:t xml:space="preserve">Ing. Jaroslavem </w:t>
      </w:r>
      <w:proofErr w:type="spellStart"/>
      <w:r w:rsidR="001A2333">
        <w:rPr>
          <w:rFonts w:ascii="ArialMT" w:eastAsia="Calibri" w:hAnsi="ArialMT" w:cs="ArialMT"/>
          <w:lang w:eastAsia="cs-CZ"/>
        </w:rPr>
        <w:t>Vrážkem</w:t>
      </w:r>
      <w:proofErr w:type="spellEnd"/>
      <w:r w:rsidR="001A2333">
        <w:rPr>
          <w:rFonts w:ascii="ArialMT" w:eastAsia="Calibri" w:hAnsi="ArialMT" w:cs="ArialMT"/>
          <w:lang w:eastAsia="cs-CZ"/>
        </w:rPr>
        <w:t>, jednatelem</w:t>
      </w:r>
      <w:r w:rsidR="00711322">
        <w:rPr>
          <w:rFonts w:ascii="ArialMT" w:eastAsia="Calibri" w:hAnsi="ArialMT" w:cs="ArialMT"/>
          <w:lang w:eastAsia="cs-CZ"/>
        </w:rPr>
        <w:t xml:space="preserve"> </w:t>
      </w:r>
    </w:p>
    <w:p w14:paraId="5C1D5491" w14:textId="77777777" w:rsidR="001A2333" w:rsidRDefault="00E0086F" w:rsidP="001A233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1A2333">
        <w:rPr>
          <w:rFonts w:ascii="ArialMT" w:eastAsia="Calibri" w:hAnsi="ArialMT" w:cs="ArialMT"/>
          <w:lang w:eastAsia="cs-CZ"/>
        </w:rPr>
        <w:t xml:space="preserve">Ing. Jaroslavem </w:t>
      </w:r>
      <w:proofErr w:type="spellStart"/>
      <w:r w:rsidR="001A2333">
        <w:rPr>
          <w:rFonts w:ascii="ArialMT" w:eastAsia="Calibri" w:hAnsi="ArialMT" w:cs="ArialMT"/>
          <w:lang w:eastAsia="cs-CZ"/>
        </w:rPr>
        <w:t>Vrážkem</w:t>
      </w:r>
      <w:proofErr w:type="spellEnd"/>
      <w:r w:rsidR="001A2333">
        <w:rPr>
          <w:rFonts w:ascii="ArialMT" w:eastAsia="Calibri" w:hAnsi="ArialMT" w:cs="ArialMT"/>
          <w:lang w:eastAsia="cs-CZ"/>
        </w:rPr>
        <w:t>, jednatelem</w:t>
      </w:r>
      <w:r w:rsidR="001A2333" w:rsidRPr="00BF554C">
        <w:rPr>
          <w:rFonts w:ascii="Arial" w:hAnsi="Arial" w:cs="Arial"/>
        </w:rPr>
        <w:t xml:space="preserve"> </w:t>
      </w:r>
    </w:p>
    <w:p w14:paraId="2D5046AC" w14:textId="15656168" w:rsidR="00E0086F" w:rsidRPr="00BF554C" w:rsidRDefault="00E0086F" w:rsidP="001A233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proofErr w:type="spellStart"/>
      <w:r w:rsidR="003A5277">
        <w:rPr>
          <w:rFonts w:ascii="ArialMT" w:eastAsia="Calibri" w:hAnsi="ArialMT" w:cs="ArialMT"/>
          <w:lang w:eastAsia="cs-CZ"/>
        </w:rPr>
        <w:t>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7DCDD70" w14:textId="6EEF5D1C" w:rsidR="0086415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B3D06">
        <w:rPr>
          <w:rFonts w:ascii="Arial" w:hAnsi="Arial" w:cs="Arial"/>
        </w:rPr>
        <w:tab/>
      </w:r>
      <w:proofErr w:type="spellStart"/>
      <w:r w:rsidR="003A5277">
        <w:rPr>
          <w:rFonts w:ascii="ArialMT" w:eastAsia="Calibri" w:hAnsi="ArialMT" w:cs="ArialMT"/>
          <w:lang w:eastAsia="cs-CZ"/>
        </w:rPr>
        <w:t>xxxxx</w:t>
      </w:r>
      <w:proofErr w:type="spellEnd"/>
      <w:r w:rsidR="00864152" w:rsidRPr="00BF554C">
        <w:rPr>
          <w:rFonts w:ascii="Arial" w:hAnsi="Arial" w:cs="Arial"/>
        </w:rPr>
        <w:t xml:space="preserve"> </w:t>
      </w:r>
    </w:p>
    <w:p w14:paraId="3A61A83D" w14:textId="159B92D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6B3D06">
        <w:rPr>
          <w:rFonts w:ascii="Arial" w:hAnsi="Arial" w:cs="Arial"/>
        </w:rPr>
        <w:t xml:space="preserve"> </w:t>
      </w:r>
      <w:r w:rsidR="006B3D06" w:rsidRPr="006B3D06">
        <w:rPr>
          <w:rFonts w:ascii="Arial" w:hAnsi="Arial" w:cs="Arial"/>
        </w:rPr>
        <w:tab/>
      </w:r>
      <w:proofErr w:type="spellStart"/>
      <w:r w:rsidR="003A5277">
        <w:rPr>
          <w:rFonts w:ascii="Arial" w:hAnsi="Arial" w:cs="Arial"/>
        </w:rPr>
        <w:t>xxxxx</w:t>
      </w:r>
      <w:proofErr w:type="spellEnd"/>
    </w:p>
    <w:p w14:paraId="523A1FBB" w14:textId="088BEB5F" w:rsidR="002E56B7" w:rsidRPr="006B3D06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6B3D06">
        <w:rPr>
          <w:rFonts w:ascii="Arial" w:hAnsi="Arial" w:cs="Arial"/>
        </w:rPr>
        <w:t xml:space="preserve"> </w:t>
      </w:r>
      <w:r w:rsidR="006B3D06" w:rsidRPr="006B3D06">
        <w:rPr>
          <w:rFonts w:ascii="Arial" w:hAnsi="Arial" w:cs="Arial"/>
        </w:rPr>
        <w:tab/>
      </w:r>
      <w:r w:rsidR="002E56B7" w:rsidRPr="006B3D06">
        <w:rPr>
          <w:rFonts w:ascii="Arial" w:hAnsi="Arial" w:cs="Arial"/>
        </w:rPr>
        <w:t xml:space="preserve">ccgn9ex </w:t>
      </w:r>
    </w:p>
    <w:p w14:paraId="13F19DF6" w14:textId="2432E2E7" w:rsidR="003C111A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3D06">
        <w:rPr>
          <w:rFonts w:ascii="Arial" w:hAnsi="Arial" w:cs="Arial"/>
        </w:rPr>
        <w:t xml:space="preserve">Bankovní spojení: </w:t>
      </w:r>
      <w:r w:rsidR="006B3D06" w:rsidRPr="006B3D06">
        <w:rPr>
          <w:rFonts w:ascii="Arial" w:hAnsi="Arial" w:cs="Arial"/>
        </w:rPr>
        <w:tab/>
      </w:r>
      <w:r w:rsidR="003C111A" w:rsidRPr="006B3D06">
        <w:rPr>
          <w:rFonts w:ascii="Arial" w:hAnsi="Arial" w:cs="Arial"/>
        </w:rPr>
        <w:t>Česká spořitelna, a.s.</w:t>
      </w:r>
      <w:r w:rsidR="003C111A" w:rsidRPr="00BF554C">
        <w:rPr>
          <w:rFonts w:ascii="Arial" w:hAnsi="Arial" w:cs="Arial"/>
        </w:rPr>
        <w:t xml:space="preserve"> </w:t>
      </w:r>
    </w:p>
    <w:p w14:paraId="73A1C389" w14:textId="3A43713D" w:rsidR="00297017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B3D06">
        <w:rPr>
          <w:rFonts w:ascii="Arial" w:hAnsi="Arial" w:cs="Arial"/>
        </w:rPr>
        <w:tab/>
      </w:r>
      <w:r w:rsidR="00297017" w:rsidRPr="006B3D06">
        <w:rPr>
          <w:rFonts w:ascii="Arial" w:hAnsi="Arial" w:cs="Arial"/>
        </w:rPr>
        <w:t>6078268389/0800</w:t>
      </w:r>
      <w:r w:rsidR="00297017" w:rsidRPr="00BF554C">
        <w:rPr>
          <w:rFonts w:ascii="Arial" w:hAnsi="Arial" w:cs="Arial"/>
        </w:rPr>
        <w:t xml:space="preserve"> </w:t>
      </w:r>
    </w:p>
    <w:p w14:paraId="19074D75" w14:textId="6B2E5ED5" w:rsidR="00E0086F" w:rsidRPr="00BF554C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B3D06">
        <w:rPr>
          <w:rFonts w:ascii="Arial" w:hAnsi="Arial" w:cs="Arial"/>
        </w:rPr>
        <w:tab/>
      </w:r>
      <w:r w:rsidR="00E9322B" w:rsidRPr="006B3D06">
        <w:rPr>
          <w:rFonts w:ascii="Arial" w:hAnsi="Arial" w:cs="Arial"/>
        </w:rPr>
        <w:t>CZ</w:t>
      </w:r>
      <w:r w:rsidR="00B70C07">
        <w:rPr>
          <w:rFonts w:ascii="Arial" w:hAnsi="Arial" w:cs="Arial"/>
        </w:rPr>
        <w:t xml:space="preserve"> </w:t>
      </w:r>
      <w:r w:rsidR="00E9322B" w:rsidRPr="006B3D06">
        <w:rPr>
          <w:rFonts w:ascii="Arial" w:hAnsi="Arial" w:cs="Arial"/>
        </w:rPr>
        <w:t>28148916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798A49F" w14:textId="7354B679" w:rsidR="00111CCE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AB3E12">
        <w:rPr>
          <w:rFonts w:ascii="Arial" w:hAnsi="Arial" w:cs="Arial"/>
          <w:b/>
        </w:rPr>
        <w:t>Článek I.</w:t>
      </w:r>
    </w:p>
    <w:p w14:paraId="27608051" w14:textId="5AD85097" w:rsidR="00111CCE" w:rsidRPr="00571473" w:rsidRDefault="00111CCE" w:rsidP="00111CCE">
      <w:pPr>
        <w:spacing w:after="195"/>
        <w:ind w:right="35"/>
        <w:jc w:val="center"/>
        <w:rPr>
          <w:rFonts w:ascii="Arial" w:hAnsi="Arial" w:cs="Arial"/>
        </w:rPr>
      </w:pPr>
      <w:r w:rsidRPr="00571473">
        <w:rPr>
          <w:rFonts w:ascii="Arial" w:hAnsi="Arial" w:cs="Arial"/>
          <w:b/>
        </w:rPr>
        <w:t>Úvodní ustanovení</w:t>
      </w:r>
    </w:p>
    <w:p w14:paraId="3C2778C5" w14:textId="070A84BA" w:rsidR="00111CCE" w:rsidRPr="00451637" w:rsidRDefault="00111CCE" w:rsidP="00111CC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1473">
        <w:rPr>
          <w:rFonts w:ascii="Arial" w:hAnsi="Arial" w:cs="Arial"/>
        </w:rPr>
        <w:t>Smluvní strany shodně konstatují a činí nesporným, že uzavřely dne 2</w:t>
      </w:r>
      <w:r w:rsidR="00505240">
        <w:rPr>
          <w:rFonts w:ascii="Arial" w:hAnsi="Arial" w:cs="Arial"/>
        </w:rPr>
        <w:t>3</w:t>
      </w:r>
      <w:r w:rsidRPr="00571473">
        <w:rPr>
          <w:rFonts w:ascii="Arial" w:hAnsi="Arial" w:cs="Arial"/>
        </w:rPr>
        <w:t>.0</w:t>
      </w:r>
      <w:r w:rsidR="00505240">
        <w:rPr>
          <w:rFonts w:ascii="Arial" w:hAnsi="Arial" w:cs="Arial"/>
        </w:rPr>
        <w:t>1</w:t>
      </w:r>
      <w:r w:rsidRPr="00571473">
        <w:rPr>
          <w:rFonts w:ascii="Arial" w:hAnsi="Arial" w:cs="Arial"/>
        </w:rPr>
        <w:t>.202</w:t>
      </w:r>
      <w:r w:rsidR="00505240">
        <w:rPr>
          <w:rFonts w:ascii="Arial" w:hAnsi="Arial" w:cs="Arial"/>
        </w:rPr>
        <w:t>3</w:t>
      </w:r>
      <w:r w:rsidRPr="00571473">
        <w:rPr>
          <w:rFonts w:ascii="Arial" w:hAnsi="Arial" w:cs="Arial"/>
        </w:rPr>
        <w:t xml:space="preserve"> </w:t>
      </w:r>
      <w:r w:rsidR="005835CC">
        <w:rPr>
          <w:rFonts w:ascii="Arial" w:hAnsi="Arial" w:cs="Arial"/>
        </w:rPr>
        <w:t>S</w:t>
      </w:r>
      <w:r w:rsidRPr="00571473">
        <w:rPr>
          <w:rFonts w:ascii="Arial" w:hAnsi="Arial" w:cs="Arial"/>
        </w:rPr>
        <w:t>mlouvu o dílo (dále jen „Smlouva“), kterou se Zhotovitel zavázal k provedení díla s názvem „</w:t>
      </w:r>
      <w:r w:rsidR="00505240" w:rsidRPr="00505240">
        <w:rPr>
          <w:rFonts w:ascii="Arial" w:hAnsi="Arial" w:cs="Arial"/>
          <w:b/>
          <w:bCs/>
        </w:rPr>
        <w:t xml:space="preserve">Komplexní pozemkové úpravy v k.ú. Lomy u </w:t>
      </w:r>
      <w:proofErr w:type="gramStart"/>
      <w:r w:rsidR="00505240" w:rsidRPr="00505240">
        <w:rPr>
          <w:rFonts w:ascii="Arial" w:hAnsi="Arial" w:cs="Arial"/>
          <w:b/>
          <w:bCs/>
        </w:rPr>
        <w:t>Kunžaku - dopracování</w:t>
      </w:r>
      <w:proofErr w:type="gramEnd"/>
      <w:r w:rsidRPr="00571473">
        <w:rPr>
          <w:rFonts w:ascii="Arial" w:hAnsi="Arial" w:cs="Arial"/>
        </w:rPr>
        <w:t xml:space="preserve">“ a Objednatel se zavázal k </w:t>
      </w:r>
      <w:r w:rsidRPr="00451637">
        <w:rPr>
          <w:rFonts w:ascii="Arial" w:hAnsi="Arial" w:cs="Arial"/>
        </w:rPr>
        <w:t>převzetí díla a zaplacení ceny za jeho provedení, a to vše v rozsahu a za podmínek ujednaných v této Smlouvě a Dodatku č. 1.</w:t>
      </w:r>
    </w:p>
    <w:p w14:paraId="5150F322" w14:textId="77777777" w:rsidR="00111CCE" w:rsidRPr="00451637" w:rsidRDefault="00111CCE" w:rsidP="00111CCE">
      <w:pPr>
        <w:spacing w:after="0"/>
        <w:rPr>
          <w:rFonts w:ascii="Arial" w:hAnsi="Arial" w:cs="Arial"/>
        </w:rPr>
      </w:pPr>
    </w:p>
    <w:p w14:paraId="298C49D4" w14:textId="77777777" w:rsidR="00111CCE" w:rsidRPr="00451637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451637">
        <w:rPr>
          <w:rFonts w:ascii="Arial" w:hAnsi="Arial" w:cs="Arial"/>
          <w:b/>
        </w:rPr>
        <w:t>Článek II.</w:t>
      </w:r>
    </w:p>
    <w:p w14:paraId="05F901C4" w14:textId="5FF18D31" w:rsidR="00111CCE" w:rsidRPr="00451637" w:rsidRDefault="00111CCE" w:rsidP="00111CCE">
      <w:pPr>
        <w:jc w:val="center"/>
        <w:rPr>
          <w:rFonts w:ascii="Arial" w:hAnsi="Arial" w:cs="Arial"/>
          <w:b/>
        </w:rPr>
      </w:pPr>
      <w:r w:rsidRPr="00451637">
        <w:rPr>
          <w:rFonts w:ascii="Arial" w:hAnsi="Arial" w:cs="Arial"/>
          <w:b/>
        </w:rPr>
        <w:t xml:space="preserve">Předmět </w:t>
      </w:r>
      <w:r w:rsidR="00A22C85">
        <w:rPr>
          <w:rFonts w:ascii="Arial" w:eastAsia="Calibri" w:hAnsi="Arial" w:cs="Arial"/>
          <w:b/>
          <w:bCs/>
        </w:rPr>
        <w:t>a účel</w:t>
      </w:r>
      <w:r w:rsidR="00A22C85" w:rsidRPr="00176074">
        <w:rPr>
          <w:rFonts w:ascii="Arial" w:eastAsia="Calibri" w:hAnsi="Arial" w:cs="Arial"/>
          <w:b/>
          <w:bCs/>
        </w:rPr>
        <w:t xml:space="preserve"> Dodatku</w:t>
      </w:r>
    </w:p>
    <w:p w14:paraId="7E292E91" w14:textId="6A78AA77" w:rsidR="00111CCE" w:rsidRPr="00451637" w:rsidRDefault="006B67B5" w:rsidP="002A09D5">
      <w:pPr>
        <w:pStyle w:val="Odstavecseseznamem"/>
        <w:numPr>
          <w:ilvl w:val="0"/>
          <w:numId w:val="25"/>
        </w:numPr>
        <w:spacing w:after="0"/>
        <w:ind w:left="714" w:hanging="357"/>
        <w:jc w:val="both"/>
        <w:rPr>
          <w:rFonts w:ascii="Arial" w:hAnsi="Arial" w:cs="Arial"/>
        </w:rPr>
      </w:pPr>
      <w:r w:rsidRPr="00451637">
        <w:rPr>
          <w:rFonts w:ascii="Arial" w:hAnsi="Arial" w:cs="Arial"/>
        </w:rPr>
        <w:t xml:space="preserve">Na základě návrhu nového uspořádání pozemků došlo k aktualizaci opatření ke zpřístupnění pozemků v rámci plánu společných zařízení a v důsledku toho k úpravě počtu </w:t>
      </w:r>
      <w:r w:rsidR="004345E8">
        <w:rPr>
          <w:rFonts w:ascii="Arial" w:hAnsi="Arial" w:cs="Arial"/>
        </w:rPr>
        <w:t xml:space="preserve">měrných jednotek (dále jen </w:t>
      </w:r>
      <w:r w:rsidR="00150DF0">
        <w:rPr>
          <w:rFonts w:ascii="Arial" w:hAnsi="Arial" w:cs="Arial"/>
        </w:rPr>
        <w:t>„</w:t>
      </w:r>
      <w:r w:rsidRPr="00451637">
        <w:rPr>
          <w:rFonts w:ascii="Arial" w:hAnsi="Arial" w:cs="Arial"/>
        </w:rPr>
        <w:t>MJ</w:t>
      </w:r>
      <w:r w:rsidR="00150DF0">
        <w:rPr>
          <w:rFonts w:ascii="Arial" w:hAnsi="Arial" w:cs="Arial"/>
        </w:rPr>
        <w:t>“)</w:t>
      </w:r>
      <w:r w:rsidRPr="00451637">
        <w:rPr>
          <w:rFonts w:ascii="Arial" w:hAnsi="Arial" w:cs="Arial"/>
        </w:rPr>
        <w:t xml:space="preserve"> u </w:t>
      </w:r>
      <w:r w:rsidR="00150DF0">
        <w:rPr>
          <w:rFonts w:ascii="Arial" w:hAnsi="Arial" w:cs="Arial"/>
        </w:rPr>
        <w:t>následujících dí</w:t>
      </w:r>
      <w:r w:rsidRPr="00451637">
        <w:rPr>
          <w:rFonts w:ascii="Arial" w:hAnsi="Arial" w:cs="Arial"/>
        </w:rPr>
        <w:t xml:space="preserve">lčích částí </w:t>
      </w:r>
      <w:r w:rsidR="00451637">
        <w:rPr>
          <w:rFonts w:ascii="Arial" w:hAnsi="Arial" w:cs="Arial"/>
        </w:rPr>
        <w:t>díla</w:t>
      </w:r>
      <w:r w:rsidR="00150DF0">
        <w:rPr>
          <w:rFonts w:ascii="Arial" w:hAnsi="Arial" w:cs="Arial"/>
        </w:rPr>
        <w:t xml:space="preserve">: </w:t>
      </w:r>
      <w:r w:rsidR="00111CCE" w:rsidRPr="00451637">
        <w:rPr>
          <w:rFonts w:ascii="Arial" w:hAnsi="Arial" w:cs="Arial"/>
          <w:b/>
          <w:bCs/>
        </w:rPr>
        <w:tab/>
      </w:r>
    </w:p>
    <w:p w14:paraId="319A2159" w14:textId="77777777" w:rsidR="008B10CA" w:rsidRDefault="008B10CA" w:rsidP="00111CCE">
      <w:pPr>
        <w:pStyle w:val="Odstavecseseznamem"/>
        <w:jc w:val="both"/>
        <w:rPr>
          <w:rFonts w:ascii="Arial" w:hAnsi="Arial" w:cs="Arial"/>
        </w:rPr>
      </w:pPr>
    </w:p>
    <w:p w14:paraId="5B92068B" w14:textId="6448DD1D" w:rsidR="000B417F" w:rsidRPr="002A09D5" w:rsidRDefault="000B417F" w:rsidP="007C4582">
      <w:pPr>
        <w:pStyle w:val="Odstavecseseznamem"/>
        <w:spacing w:after="120"/>
        <w:contextualSpacing w:val="0"/>
        <w:jc w:val="both"/>
        <w:rPr>
          <w:rFonts w:ascii="Arial" w:hAnsi="Arial" w:cs="Arial"/>
          <w:b/>
          <w:bCs/>
        </w:rPr>
      </w:pPr>
      <w:r w:rsidRPr="002A09D5">
        <w:rPr>
          <w:rFonts w:ascii="Arial" w:hAnsi="Arial" w:cs="Arial"/>
          <w:b/>
          <w:bCs/>
          <w:sz w:val="24"/>
          <w:szCs w:val="24"/>
        </w:rPr>
        <w:t>6.3.2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9D5">
        <w:rPr>
          <w:rFonts w:ascii="Arial" w:hAnsi="Arial" w:cs="Arial"/>
          <w:b/>
          <w:bCs/>
          <w:sz w:val="24"/>
          <w:szCs w:val="24"/>
        </w:rPr>
        <w:t>h)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9D5">
        <w:rPr>
          <w:rFonts w:ascii="Arial" w:hAnsi="Arial" w:cs="Arial"/>
          <w:b/>
          <w:bCs/>
          <w:sz w:val="24"/>
          <w:szCs w:val="24"/>
        </w:rPr>
        <w:t>i</w:t>
      </w:r>
      <w:proofErr w:type="gramStart"/>
      <w:r w:rsidRPr="002A09D5">
        <w:rPr>
          <w:rFonts w:ascii="Arial" w:hAnsi="Arial" w:cs="Arial"/>
          <w:b/>
          <w:bCs/>
          <w:sz w:val="24"/>
          <w:szCs w:val="24"/>
        </w:rPr>
        <w:t>)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9D5">
        <w:rPr>
          <w:rFonts w:ascii="Arial" w:hAnsi="Arial" w:cs="Arial"/>
          <w:b/>
          <w:bCs/>
        </w:rPr>
        <w:t xml:space="preserve"> Aktualizace</w:t>
      </w:r>
      <w:proofErr w:type="gramEnd"/>
      <w:r w:rsidRPr="002A09D5">
        <w:rPr>
          <w:rFonts w:ascii="Arial" w:hAnsi="Arial" w:cs="Arial"/>
          <w:b/>
          <w:bCs/>
        </w:rPr>
        <w:t xml:space="preserve"> PSZ do 10 ha</w:t>
      </w:r>
    </w:p>
    <w:p w14:paraId="0C11E8DA" w14:textId="77777777" w:rsidR="000B417F" w:rsidRPr="008508EF" w:rsidRDefault="000B417F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261EAB52" w14:textId="77777777" w:rsidR="000B417F" w:rsidRPr="008508EF" w:rsidRDefault="000B417F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5 0</w:t>
      </w:r>
      <w:r w:rsidRPr="008508EF">
        <w:rPr>
          <w:rFonts w:ascii="Arial" w:hAnsi="Arial" w:cs="Arial"/>
        </w:rPr>
        <w:t xml:space="preserve">00 Kč; cena bez DPH celkem v Kč: </w:t>
      </w:r>
      <w:r>
        <w:rPr>
          <w:rFonts w:ascii="Arial" w:hAnsi="Arial" w:cs="Arial"/>
        </w:rPr>
        <w:t>5 000</w:t>
      </w:r>
      <w:r w:rsidRPr="008508EF">
        <w:rPr>
          <w:rFonts w:ascii="Arial" w:hAnsi="Arial" w:cs="Arial"/>
        </w:rPr>
        <w:t xml:space="preserve"> Kč</w:t>
      </w:r>
    </w:p>
    <w:p w14:paraId="019F1E24" w14:textId="784C30C4" w:rsidR="000B417F" w:rsidRPr="008508EF" w:rsidRDefault="000B417F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="00152881">
        <w:rPr>
          <w:rFonts w:ascii="Arial" w:hAnsi="Arial" w:cs="Arial"/>
        </w:rPr>
        <w:tab/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</w:p>
    <w:p w14:paraId="50540B24" w14:textId="77777777" w:rsidR="000B417F" w:rsidRDefault="000B417F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5 000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35 000</w:t>
      </w:r>
      <w:r w:rsidRPr="008508EF">
        <w:rPr>
          <w:rFonts w:ascii="Arial" w:hAnsi="Arial" w:cs="Arial"/>
        </w:rPr>
        <w:t xml:space="preserve"> Kč</w:t>
      </w:r>
    </w:p>
    <w:p w14:paraId="197315BD" w14:textId="4BC24E8C" w:rsidR="007C4582" w:rsidRPr="00630329" w:rsidRDefault="00152881" w:rsidP="0045163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1191" w:hanging="227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navýšení</w:t>
      </w:r>
      <w:r w:rsidR="007C4582" w:rsidRPr="00630329">
        <w:rPr>
          <w:rFonts w:ascii="Arial" w:hAnsi="Arial" w:cs="Arial"/>
          <w:bCs/>
          <w:sz w:val="20"/>
          <w:szCs w:val="20"/>
        </w:rPr>
        <w:t xml:space="preserve"> o </w:t>
      </w:r>
      <w:r>
        <w:rPr>
          <w:rFonts w:ascii="Arial" w:hAnsi="Arial" w:cs="Arial"/>
          <w:bCs/>
          <w:sz w:val="20"/>
          <w:szCs w:val="20"/>
        </w:rPr>
        <w:t xml:space="preserve">6 </w:t>
      </w:r>
      <w:r w:rsidR="007C4582" w:rsidRPr="00630329">
        <w:rPr>
          <w:rFonts w:ascii="Arial" w:hAnsi="Arial" w:cs="Arial"/>
          <w:bCs/>
          <w:sz w:val="20"/>
          <w:szCs w:val="20"/>
        </w:rPr>
        <w:t xml:space="preserve">MJ, </w:t>
      </w:r>
      <w:r>
        <w:rPr>
          <w:rFonts w:ascii="Arial" w:hAnsi="Arial" w:cs="Arial"/>
          <w:bCs/>
          <w:sz w:val="20"/>
          <w:szCs w:val="20"/>
        </w:rPr>
        <w:t>navýšení</w:t>
      </w:r>
      <w:r w:rsidR="007C4582" w:rsidRPr="00630329">
        <w:rPr>
          <w:rFonts w:ascii="Arial" w:hAnsi="Arial" w:cs="Arial"/>
          <w:bCs/>
          <w:sz w:val="20"/>
          <w:szCs w:val="20"/>
        </w:rPr>
        <w:t xml:space="preserve"> ceny bez DPH o 3</w:t>
      </w:r>
      <w:r>
        <w:rPr>
          <w:rFonts w:ascii="Arial" w:hAnsi="Arial" w:cs="Arial"/>
          <w:bCs/>
          <w:sz w:val="20"/>
          <w:szCs w:val="20"/>
        </w:rPr>
        <w:t>0</w:t>
      </w:r>
      <w:r w:rsidR="007C4582" w:rsidRPr="00630329">
        <w:rPr>
          <w:rFonts w:ascii="Arial" w:hAnsi="Arial" w:cs="Arial"/>
          <w:bCs/>
          <w:sz w:val="20"/>
          <w:szCs w:val="20"/>
        </w:rPr>
        <w:t xml:space="preserve"> 000 Kč</w:t>
      </w:r>
    </w:p>
    <w:p w14:paraId="4676EDEA" w14:textId="77777777" w:rsidR="000B417F" w:rsidRPr="002A09D5" w:rsidRDefault="000B417F" w:rsidP="00111CCE">
      <w:pPr>
        <w:pStyle w:val="Odstavecseseznamem"/>
        <w:jc w:val="both"/>
        <w:rPr>
          <w:rFonts w:ascii="Arial" w:hAnsi="Arial" w:cs="Arial"/>
          <w:b/>
          <w:bCs/>
        </w:rPr>
      </w:pPr>
    </w:p>
    <w:p w14:paraId="6C949B90" w14:textId="293D9102" w:rsidR="003D1BD2" w:rsidRDefault="003D1BD2" w:rsidP="007C4582">
      <w:pPr>
        <w:pStyle w:val="Odstavecseseznamem"/>
        <w:spacing w:after="120"/>
        <w:contextualSpacing w:val="0"/>
        <w:jc w:val="both"/>
        <w:rPr>
          <w:rFonts w:ascii="Arial" w:hAnsi="Arial" w:cs="Arial"/>
          <w:b/>
          <w:bCs/>
        </w:rPr>
      </w:pPr>
      <w:r w:rsidRPr="002A09D5">
        <w:rPr>
          <w:rFonts w:ascii="Arial" w:hAnsi="Arial" w:cs="Arial"/>
          <w:b/>
          <w:bCs/>
          <w:sz w:val="24"/>
          <w:szCs w:val="24"/>
        </w:rPr>
        <w:t>6.3.2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9D5">
        <w:rPr>
          <w:rFonts w:ascii="Arial" w:hAnsi="Arial" w:cs="Arial"/>
          <w:b/>
          <w:bCs/>
          <w:sz w:val="24"/>
          <w:szCs w:val="24"/>
        </w:rPr>
        <w:t>h)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09D5">
        <w:rPr>
          <w:rFonts w:ascii="Arial" w:hAnsi="Arial" w:cs="Arial"/>
          <w:b/>
          <w:bCs/>
          <w:sz w:val="24"/>
          <w:szCs w:val="24"/>
        </w:rPr>
        <w:t>ii</w:t>
      </w:r>
      <w:proofErr w:type="spellEnd"/>
      <w:proofErr w:type="gramStart"/>
      <w:r w:rsidRPr="002A09D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2A09D5">
        <w:rPr>
          <w:rFonts w:ascii="Arial" w:hAnsi="Arial" w:cs="Arial"/>
          <w:b/>
          <w:bCs/>
        </w:rPr>
        <w:t xml:space="preserve"> Aktualizace</w:t>
      </w:r>
      <w:proofErr w:type="gramEnd"/>
      <w:r w:rsidRPr="002A09D5">
        <w:rPr>
          <w:rFonts w:ascii="Arial" w:hAnsi="Arial" w:cs="Arial"/>
          <w:b/>
          <w:bCs/>
        </w:rPr>
        <w:t xml:space="preserve"> PSZ do 50 ha</w:t>
      </w:r>
    </w:p>
    <w:p w14:paraId="1C20DAFA" w14:textId="77777777" w:rsidR="003D1BD2" w:rsidRPr="008508EF" w:rsidRDefault="003D1BD2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337D5F72" w14:textId="77777777" w:rsidR="003D1BD2" w:rsidRPr="008508EF" w:rsidRDefault="003D1BD2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3 0</w:t>
      </w:r>
      <w:r w:rsidRPr="008508EF">
        <w:rPr>
          <w:rFonts w:ascii="Arial" w:hAnsi="Arial" w:cs="Arial"/>
        </w:rPr>
        <w:t xml:space="preserve">00 Kč; cena bez DPH celkem v Kč: </w:t>
      </w:r>
      <w:r>
        <w:rPr>
          <w:rFonts w:ascii="Arial" w:hAnsi="Arial" w:cs="Arial"/>
        </w:rPr>
        <w:t>3 000</w:t>
      </w:r>
      <w:r w:rsidRPr="008508EF">
        <w:rPr>
          <w:rFonts w:ascii="Arial" w:hAnsi="Arial" w:cs="Arial"/>
        </w:rPr>
        <w:t xml:space="preserve"> Kč</w:t>
      </w:r>
    </w:p>
    <w:p w14:paraId="6BC35BD9" w14:textId="1DF7BC3A" w:rsidR="003D1BD2" w:rsidRPr="008508EF" w:rsidRDefault="003D1BD2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 w:rsidR="00152881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40A77FF4" w14:textId="77777777" w:rsidR="003D1BD2" w:rsidRDefault="003D1BD2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3 000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</w:p>
    <w:p w14:paraId="72BCA00E" w14:textId="1925479C" w:rsidR="00451637" w:rsidRPr="00630329" w:rsidRDefault="00451637" w:rsidP="0045163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1191" w:hanging="227"/>
        <w:rPr>
          <w:rFonts w:ascii="ArialMT" w:hAnsi="ArialMT" w:cs="ArialMT"/>
          <w:sz w:val="20"/>
          <w:szCs w:val="20"/>
        </w:rPr>
      </w:pPr>
      <w:r w:rsidRPr="00630329">
        <w:rPr>
          <w:rFonts w:ascii="Arial" w:hAnsi="Arial" w:cs="Arial"/>
          <w:bCs/>
          <w:sz w:val="20"/>
          <w:szCs w:val="20"/>
        </w:rPr>
        <w:t xml:space="preserve">snížení o </w:t>
      </w:r>
      <w:r w:rsidR="00152881">
        <w:rPr>
          <w:rFonts w:ascii="Arial" w:hAnsi="Arial" w:cs="Arial"/>
          <w:bCs/>
          <w:sz w:val="20"/>
          <w:szCs w:val="20"/>
        </w:rPr>
        <w:t>1</w:t>
      </w:r>
      <w:r w:rsidRPr="00630329">
        <w:rPr>
          <w:rFonts w:ascii="Arial" w:hAnsi="Arial" w:cs="Arial"/>
          <w:bCs/>
          <w:sz w:val="20"/>
          <w:szCs w:val="20"/>
        </w:rPr>
        <w:t xml:space="preserve"> MJ, snížení ceny bez DPH o 3 000 Kč</w:t>
      </w:r>
    </w:p>
    <w:p w14:paraId="74E491AC" w14:textId="77777777" w:rsidR="003D1BD2" w:rsidRDefault="003D1BD2" w:rsidP="003D1B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7FB5721C" w14:textId="4858D051" w:rsidR="003D1BD2" w:rsidRPr="002A09D5" w:rsidRDefault="003D1BD2" w:rsidP="007C4582">
      <w:pPr>
        <w:pStyle w:val="Odstavecseseznamem"/>
        <w:spacing w:after="120"/>
        <w:contextualSpacing w:val="0"/>
        <w:jc w:val="both"/>
        <w:rPr>
          <w:rFonts w:ascii="Arial" w:hAnsi="Arial" w:cs="Arial"/>
          <w:b/>
          <w:bCs/>
        </w:rPr>
      </w:pPr>
      <w:r w:rsidRPr="002A09D5">
        <w:rPr>
          <w:rFonts w:ascii="Arial" w:hAnsi="Arial" w:cs="Arial"/>
          <w:b/>
          <w:bCs/>
          <w:sz w:val="24"/>
          <w:szCs w:val="24"/>
        </w:rPr>
        <w:t>6.3.2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9D5">
        <w:rPr>
          <w:rFonts w:ascii="Arial" w:hAnsi="Arial" w:cs="Arial"/>
          <w:b/>
          <w:bCs/>
          <w:sz w:val="24"/>
          <w:szCs w:val="24"/>
        </w:rPr>
        <w:t>h)</w:t>
      </w:r>
      <w:r w:rsidR="00527B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09D5">
        <w:rPr>
          <w:rFonts w:ascii="Arial" w:hAnsi="Arial" w:cs="Arial"/>
          <w:b/>
          <w:bCs/>
          <w:sz w:val="24"/>
          <w:szCs w:val="24"/>
        </w:rPr>
        <w:t>iii</w:t>
      </w:r>
      <w:proofErr w:type="spellEnd"/>
      <w:proofErr w:type="gramStart"/>
      <w:r w:rsidRPr="002A09D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2A09D5">
        <w:rPr>
          <w:rFonts w:ascii="Arial" w:hAnsi="Arial" w:cs="Arial"/>
          <w:b/>
          <w:bCs/>
        </w:rPr>
        <w:t xml:space="preserve"> Aktualizace</w:t>
      </w:r>
      <w:proofErr w:type="gramEnd"/>
      <w:r w:rsidRPr="002A09D5">
        <w:rPr>
          <w:rFonts w:ascii="Arial" w:hAnsi="Arial" w:cs="Arial"/>
          <w:b/>
          <w:bCs/>
        </w:rPr>
        <w:t xml:space="preserve"> PSZ nad 50 ha</w:t>
      </w:r>
    </w:p>
    <w:p w14:paraId="6EE79B79" w14:textId="77777777" w:rsidR="003D1BD2" w:rsidRPr="008508EF" w:rsidRDefault="003D1BD2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4644622C" w14:textId="77777777" w:rsidR="003D1BD2" w:rsidRPr="008508EF" w:rsidRDefault="003D1BD2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</w:t>
      </w:r>
    </w:p>
    <w:p w14:paraId="48771D82" w14:textId="43FCBBA3" w:rsidR="003D1BD2" w:rsidRPr="008508EF" w:rsidRDefault="003D1BD2" w:rsidP="00451637">
      <w:pPr>
        <w:pStyle w:val="Odstavecseseznamem"/>
        <w:numPr>
          <w:ilvl w:val="0"/>
          <w:numId w:val="26"/>
        </w:numPr>
        <w:spacing w:after="0"/>
        <w:ind w:left="1191" w:hanging="227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="00152881">
        <w:rPr>
          <w:rFonts w:ascii="Arial" w:hAnsi="Arial" w:cs="Arial"/>
        </w:rPr>
        <w:tab/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1CB3D0CE" w14:textId="77777777" w:rsidR="003D1BD2" w:rsidRDefault="003D1BD2" w:rsidP="00451637">
      <w:pPr>
        <w:pStyle w:val="Odstavecseseznamem"/>
        <w:spacing w:after="120"/>
        <w:ind w:left="1191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</w:p>
    <w:p w14:paraId="0D54C8BA" w14:textId="1CBB8561" w:rsidR="00451637" w:rsidRPr="00630329" w:rsidRDefault="00451637" w:rsidP="0045163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1191" w:hanging="227"/>
        <w:rPr>
          <w:rFonts w:ascii="ArialMT" w:hAnsi="ArialMT" w:cs="ArialMT"/>
          <w:sz w:val="20"/>
          <w:szCs w:val="20"/>
        </w:rPr>
      </w:pPr>
      <w:r w:rsidRPr="00630329">
        <w:rPr>
          <w:rFonts w:ascii="Arial" w:hAnsi="Arial" w:cs="Arial"/>
          <w:bCs/>
          <w:sz w:val="20"/>
          <w:szCs w:val="20"/>
        </w:rPr>
        <w:t xml:space="preserve">snížení o </w:t>
      </w:r>
      <w:r w:rsidR="00152881">
        <w:rPr>
          <w:rFonts w:ascii="Arial" w:hAnsi="Arial" w:cs="Arial"/>
          <w:bCs/>
          <w:sz w:val="20"/>
          <w:szCs w:val="20"/>
        </w:rPr>
        <w:t xml:space="preserve">1 </w:t>
      </w:r>
      <w:r w:rsidRPr="00630329">
        <w:rPr>
          <w:rFonts w:ascii="Arial" w:hAnsi="Arial" w:cs="Arial"/>
          <w:bCs/>
          <w:sz w:val="20"/>
          <w:szCs w:val="20"/>
        </w:rPr>
        <w:t xml:space="preserve">MJ, snížení ceny bez DPH o </w:t>
      </w:r>
      <w:r w:rsidR="00152881">
        <w:rPr>
          <w:rFonts w:ascii="Arial" w:hAnsi="Arial" w:cs="Arial"/>
          <w:bCs/>
          <w:sz w:val="20"/>
          <w:szCs w:val="20"/>
        </w:rPr>
        <w:t>1</w:t>
      </w:r>
      <w:r w:rsidRPr="00630329">
        <w:rPr>
          <w:rFonts w:ascii="Arial" w:hAnsi="Arial" w:cs="Arial"/>
          <w:bCs/>
          <w:sz w:val="20"/>
          <w:szCs w:val="20"/>
        </w:rPr>
        <w:t xml:space="preserve"> </w:t>
      </w:r>
      <w:r w:rsidR="00152881">
        <w:rPr>
          <w:rFonts w:ascii="Arial" w:hAnsi="Arial" w:cs="Arial"/>
          <w:bCs/>
          <w:sz w:val="20"/>
          <w:szCs w:val="20"/>
        </w:rPr>
        <w:t>1</w:t>
      </w:r>
      <w:r w:rsidRPr="00630329">
        <w:rPr>
          <w:rFonts w:ascii="Arial" w:hAnsi="Arial" w:cs="Arial"/>
          <w:bCs/>
          <w:sz w:val="20"/>
          <w:szCs w:val="20"/>
        </w:rPr>
        <w:t>00 Kč</w:t>
      </w:r>
    </w:p>
    <w:p w14:paraId="65E513B9" w14:textId="77777777" w:rsidR="00016555" w:rsidRDefault="00016555" w:rsidP="003D1B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74B2854B" w14:textId="578EDF41" w:rsidR="000B417F" w:rsidRPr="003E2B1F" w:rsidRDefault="003E2B1F" w:rsidP="00111CCE">
      <w:pPr>
        <w:pStyle w:val="Odstavecseseznamem"/>
        <w:jc w:val="both"/>
        <w:rPr>
          <w:rFonts w:ascii="Arial" w:hAnsi="Arial" w:cs="Arial"/>
          <w:b/>
          <w:bCs/>
        </w:rPr>
      </w:pPr>
      <w:r w:rsidRPr="003E2B1F">
        <w:rPr>
          <w:rFonts w:ascii="Arial" w:hAnsi="Arial" w:cs="Arial"/>
          <w:b/>
          <w:bCs/>
        </w:rPr>
        <w:t xml:space="preserve">Tímto dochází k </w:t>
      </w:r>
      <w:r w:rsidR="00500D49">
        <w:rPr>
          <w:rFonts w:ascii="Arial" w:hAnsi="Arial" w:cs="Arial"/>
          <w:b/>
          <w:bCs/>
        </w:rPr>
        <w:t>navýšení</w:t>
      </w:r>
      <w:r w:rsidRPr="003E2B1F">
        <w:rPr>
          <w:rFonts w:ascii="Arial" w:hAnsi="Arial" w:cs="Arial"/>
          <w:b/>
          <w:bCs/>
        </w:rPr>
        <w:t xml:space="preserve"> celkové ceny díla o </w:t>
      </w:r>
      <w:r w:rsidR="002A09D5">
        <w:rPr>
          <w:rFonts w:ascii="Arial" w:hAnsi="Arial" w:cs="Arial"/>
          <w:b/>
          <w:bCs/>
        </w:rPr>
        <w:t>25</w:t>
      </w:r>
      <w:r w:rsidRPr="003E2B1F">
        <w:rPr>
          <w:rFonts w:ascii="Arial" w:hAnsi="Arial" w:cs="Arial"/>
          <w:b/>
          <w:bCs/>
        </w:rPr>
        <w:t xml:space="preserve"> </w:t>
      </w:r>
      <w:r w:rsidR="002A09D5">
        <w:rPr>
          <w:rFonts w:ascii="Arial" w:hAnsi="Arial" w:cs="Arial"/>
          <w:b/>
          <w:bCs/>
        </w:rPr>
        <w:t>9</w:t>
      </w:r>
      <w:r w:rsidRPr="003E2B1F">
        <w:rPr>
          <w:rFonts w:ascii="Arial" w:hAnsi="Arial" w:cs="Arial"/>
          <w:b/>
          <w:bCs/>
        </w:rPr>
        <w:t>00 Kč bez DPH.</w:t>
      </w:r>
    </w:p>
    <w:p w14:paraId="4B9C2519" w14:textId="77777777" w:rsidR="006B67B5" w:rsidRDefault="006B67B5" w:rsidP="00111CCE">
      <w:pPr>
        <w:pStyle w:val="Odstavecseseznamem"/>
        <w:jc w:val="both"/>
        <w:rPr>
          <w:rFonts w:ascii="Arial" w:hAnsi="Arial" w:cs="Arial"/>
        </w:rPr>
      </w:pPr>
    </w:p>
    <w:p w14:paraId="0CEC7A9F" w14:textId="736CD7A7" w:rsidR="00111CCE" w:rsidRDefault="00111CCE" w:rsidP="00111CCE">
      <w:pPr>
        <w:pStyle w:val="Odstavecseseznamem"/>
        <w:jc w:val="both"/>
        <w:rPr>
          <w:rFonts w:ascii="Arial" w:hAnsi="Arial" w:cs="Arial"/>
        </w:rPr>
      </w:pPr>
      <w:r w:rsidRPr="00A44974">
        <w:rPr>
          <w:rFonts w:ascii="Arial" w:hAnsi="Arial" w:cs="Arial"/>
        </w:rPr>
        <w:t>Nové znění Položkového výkazu činností je nedílnou součástí tohoto Dodatku.</w:t>
      </w:r>
    </w:p>
    <w:p w14:paraId="7C14FB1B" w14:textId="77777777" w:rsidR="0081296C" w:rsidRDefault="0081296C" w:rsidP="00111CCE">
      <w:pPr>
        <w:pStyle w:val="Odstavecseseznamem"/>
        <w:jc w:val="both"/>
        <w:rPr>
          <w:rFonts w:ascii="Arial" w:hAnsi="Arial" w:cs="Arial"/>
        </w:rPr>
      </w:pPr>
    </w:p>
    <w:p w14:paraId="7A9EFD11" w14:textId="77777777" w:rsidR="0081296C" w:rsidRPr="003568E8" w:rsidRDefault="0081296C" w:rsidP="0081296C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</w:rPr>
      </w:pPr>
      <w:r w:rsidRPr="003568E8">
        <w:rPr>
          <w:rFonts w:ascii="Arial" w:hAnsi="Arial" w:cs="Arial"/>
        </w:rPr>
        <w:t>Dodatečně bylo zjištěno, že při převodu Smlouvy do formátu .</w:t>
      </w:r>
      <w:proofErr w:type="spellStart"/>
      <w:r w:rsidRPr="003568E8">
        <w:rPr>
          <w:rFonts w:ascii="Arial" w:hAnsi="Arial" w:cs="Arial"/>
        </w:rPr>
        <w:t>pdf</w:t>
      </w:r>
      <w:proofErr w:type="spellEnd"/>
      <w:r w:rsidRPr="003568E8">
        <w:rPr>
          <w:rFonts w:ascii="Arial" w:hAnsi="Arial" w:cs="Arial"/>
        </w:rPr>
        <w:t xml:space="preserve"> došlo vlivem vložení nového čl. 3.6 k přerušení vazby v křížových odkazech, a to mělo za následek chybné uvedení textu v čl. 3.3, 3.4 a 17.1. Objednatel tímto opravuje chybné číslování.</w:t>
      </w:r>
    </w:p>
    <w:p w14:paraId="1216AF36" w14:textId="77777777" w:rsidR="00111CCE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305527">
        <w:rPr>
          <w:rFonts w:ascii="Arial" w:hAnsi="Arial" w:cs="Arial"/>
          <w:b/>
        </w:rPr>
        <w:lastRenderedPageBreak/>
        <w:t>Článek III.</w:t>
      </w:r>
    </w:p>
    <w:p w14:paraId="15EFF085" w14:textId="77777777" w:rsidR="0037394E" w:rsidRPr="00814CA6" w:rsidRDefault="0037394E" w:rsidP="0037394E">
      <w:pPr>
        <w:pStyle w:val="Odstavecseseznamem"/>
        <w:ind w:left="0"/>
        <w:contextualSpacing w:val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0B4C6B6F" w14:textId="77777777" w:rsidR="00111CCE" w:rsidRPr="00305527" w:rsidRDefault="00111CCE" w:rsidP="002A09D5">
      <w:pPr>
        <w:pStyle w:val="Odstavecseseznamem"/>
        <w:numPr>
          <w:ilvl w:val="0"/>
          <w:numId w:val="24"/>
        </w:numPr>
        <w:ind w:left="714" w:hanging="357"/>
        <w:rPr>
          <w:rFonts w:ascii="Arial" w:hAnsi="Arial" w:cs="Arial"/>
        </w:rPr>
      </w:pPr>
      <w:r w:rsidRPr="00305527">
        <w:rPr>
          <w:rFonts w:ascii="Arial" w:hAnsi="Arial" w:cs="Arial"/>
        </w:rPr>
        <w:t xml:space="preserve">Vzhledem ke změně, uvedené v článku II. tohoto Dodatku, </w:t>
      </w:r>
      <w:r w:rsidRPr="00305527">
        <w:rPr>
          <w:rFonts w:ascii="Arial" w:hAnsi="Arial" w:cs="Arial"/>
          <w:b/>
        </w:rPr>
        <w:t>se mění i rekapitulace ceny za provedení díla, uvedená v článku 3., bodě 3.1. Smlouvy,</w:t>
      </w:r>
      <w:r w:rsidRPr="00305527">
        <w:rPr>
          <w:rFonts w:ascii="Arial" w:hAnsi="Arial" w:cs="Arial"/>
        </w:rPr>
        <w:t xml:space="preserve"> </w:t>
      </w:r>
      <w:r w:rsidRPr="00305527">
        <w:rPr>
          <w:rFonts w:ascii="Arial" w:hAnsi="Arial" w:cs="Arial"/>
          <w:b/>
        </w:rPr>
        <w:t>takto</w:t>
      </w:r>
      <w:r w:rsidRPr="00305527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85647" w:rsidRPr="00111CCE" w14:paraId="3E5E8820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641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1 </w:t>
            </w:r>
            <w:r w:rsidRPr="0030552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A88" w14:textId="21F62307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4340CC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40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  <w:r w:rsidRPr="00B07E40">
              <w:rPr>
                <w:rFonts w:ascii="Arial" w:eastAsia="Times New Roman" w:hAnsi="Arial" w:cs="Arial"/>
                <w:sz w:val="20"/>
                <w:szCs w:val="20"/>
              </w:rPr>
              <w:t>,00 Kč</w:t>
            </w:r>
          </w:p>
        </w:tc>
      </w:tr>
      <w:tr w:rsidR="00E85647" w:rsidRPr="00111CCE" w14:paraId="73BC2A17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F650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2 </w:t>
            </w:r>
            <w:r w:rsidRPr="0030552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AE1" w14:textId="7AAA76CA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5D7CBB">
              <w:rPr>
                <w:rFonts w:ascii="Arial" w:eastAsia="Times New Roman" w:hAnsi="Arial" w:cs="Arial"/>
                <w:sz w:val="20"/>
                <w:szCs w:val="20"/>
              </w:rPr>
              <w:t>725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7CBB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111CCE" w14:paraId="3A66EDF4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A846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3 </w:t>
            </w:r>
            <w:r w:rsidRPr="0030552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ABA" w14:textId="789C2CE0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743552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43552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111CCE" w14:paraId="2F13EFE3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3832F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Celková cena </w:t>
            </w:r>
            <w:r w:rsidRPr="00305527">
              <w:rPr>
                <w:rFonts w:ascii="Arial" w:hAnsi="Arial" w:cs="Arial"/>
                <w:snapToGrid w:val="0"/>
              </w:rPr>
              <w:t>Díla</w:t>
            </w:r>
            <w:r w:rsidRPr="0030552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E53BC" w14:textId="1A727335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DF60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F60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F60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E85647" w:rsidRPr="00111CCE" w14:paraId="31326024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445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392" w14:textId="33BA6609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3F0B52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F0B52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B76A65" w14:paraId="08EC528A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F1EEA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Celková cena </w:t>
            </w:r>
            <w:r w:rsidRPr="00305527">
              <w:rPr>
                <w:rFonts w:ascii="Arial" w:hAnsi="Arial" w:cs="Arial"/>
                <w:snapToGrid w:val="0"/>
              </w:rPr>
              <w:t>Díla</w:t>
            </w:r>
            <w:r w:rsidRPr="0030552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1D9C0" w14:textId="10E94070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0661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0661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661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D272DEE" w14:textId="77777777" w:rsidR="00111CCE" w:rsidRPr="00B76A65" w:rsidRDefault="00111CCE" w:rsidP="00111CCE">
      <w:pPr>
        <w:spacing w:after="0"/>
        <w:rPr>
          <w:rFonts w:ascii="Arial" w:hAnsi="Arial" w:cs="Arial"/>
          <w:highlight w:val="yellow"/>
        </w:rPr>
      </w:pPr>
    </w:p>
    <w:p w14:paraId="1319ED56" w14:textId="77777777" w:rsidR="00111CCE" w:rsidRDefault="00111CCE" w:rsidP="00111CCE">
      <w:pPr>
        <w:spacing w:after="0"/>
        <w:rPr>
          <w:rFonts w:ascii="Arial" w:hAnsi="Arial" w:cs="Arial"/>
          <w:highlight w:val="yellow"/>
        </w:rPr>
      </w:pPr>
    </w:p>
    <w:p w14:paraId="0A754031" w14:textId="77777777" w:rsidR="0096201D" w:rsidRPr="00004427" w:rsidRDefault="0096201D" w:rsidP="0096201D">
      <w:pPr>
        <w:pStyle w:val="Odstavecseseznamem"/>
        <w:numPr>
          <w:ilvl w:val="0"/>
          <w:numId w:val="24"/>
        </w:numPr>
        <w:spacing w:after="0"/>
        <w:ind w:left="714" w:hanging="357"/>
        <w:rPr>
          <w:rFonts w:ascii="Arial" w:hAnsi="Arial" w:cs="Arial"/>
        </w:rPr>
      </w:pPr>
      <w:r w:rsidRPr="00004427">
        <w:rPr>
          <w:rFonts w:ascii="Arial" w:hAnsi="Arial" w:cs="Arial"/>
        </w:rPr>
        <w:t>S odkazem na článek II. odst. 2 tohoto Dodatku se mění text uvedených článků takto:</w:t>
      </w:r>
    </w:p>
    <w:p w14:paraId="4F2C5983" w14:textId="77777777" w:rsidR="0096201D" w:rsidRPr="00E71FFD" w:rsidRDefault="0096201D" w:rsidP="0096201D">
      <w:pPr>
        <w:spacing w:after="0"/>
        <w:rPr>
          <w:rFonts w:ascii="Arial" w:hAnsi="Arial" w:cs="Arial"/>
        </w:rPr>
      </w:pPr>
    </w:p>
    <w:p w14:paraId="7372DBE4" w14:textId="77777777" w:rsidR="0096201D" w:rsidRPr="00E71FFD" w:rsidRDefault="0096201D" w:rsidP="0096201D">
      <w:pPr>
        <w:spacing w:after="120"/>
        <w:ind w:left="714" w:hanging="5"/>
        <w:jc w:val="both"/>
        <w:rPr>
          <w:rFonts w:ascii="Arial" w:hAnsi="Arial" w:cs="Arial"/>
        </w:rPr>
      </w:pPr>
      <w:r w:rsidRPr="00E71FFD">
        <w:rPr>
          <w:rFonts w:ascii="Arial" w:hAnsi="Arial" w:cs="Arial"/>
        </w:rPr>
        <w:t xml:space="preserve">V </w:t>
      </w:r>
      <w:r w:rsidRPr="00E71FFD">
        <w:rPr>
          <w:rFonts w:ascii="Arial" w:hAnsi="Arial" w:cs="Arial"/>
          <w:b/>
          <w:bCs/>
        </w:rPr>
        <w:t>čl. 3.3</w:t>
      </w:r>
      <w:r w:rsidRPr="00E71FFD">
        <w:rPr>
          <w:rFonts w:ascii="Arial" w:hAnsi="Arial" w:cs="Arial"/>
        </w:rPr>
        <w:t xml:space="preserve"> Smlouvy se opravuje chyba křížového odkazu v textu tak, že text „a skutečnostem dle čl. 3.5“ se mění na správné znění „</w:t>
      </w:r>
      <w:r w:rsidRPr="00E71FFD">
        <w:rPr>
          <w:rFonts w:ascii="Arial" w:hAnsi="Arial" w:cs="Arial"/>
          <w:b/>
          <w:bCs/>
        </w:rPr>
        <w:t>a skutečnostem dle čl. 3.6</w:t>
      </w:r>
      <w:r w:rsidRPr="00E71FFD">
        <w:rPr>
          <w:rFonts w:ascii="Arial" w:hAnsi="Arial" w:cs="Arial"/>
        </w:rPr>
        <w:t>“.</w:t>
      </w:r>
    </w:p>
    <w:p w14:paraId="186AA9D9" w14:textId="77777777" w:rsidR="0096201D" w:rsidRPr="00E71FFD" w:rsidRDefault="0096201D" w:rsidP="0096201D">
      <w:pPr>
        <w:spacing w:after="120"/>
        <w:ind w:left="714" w:hanging="5"/>
        <w:jc w:val="both"/>
        <w:rPr>
          <w:rFonts w:ascii="Arial" w:hAnsi="Arial" w:cs="Arial"/>
        </w:rPr>
      </w:pPr>
      <w:r w:rsidRPr="00E71FFD">
        <w:rPr>
          <w:rFonts w:ascii="Arial" w:hAnsi="Arial" w:cs="Arial"/>
        </w:rPr>
        <w:t xml:space="preserve">V </w:t>
      </w:r>
      <w:r w:rsidRPr="00E71FFD">
        <w:rPr>
          <w:rFonts w:ascii="Arial" w:hAnsi="Arial" w:cs="Arial"/>
          <w:b/>
          <w:bCs/>
        </w:rPr>
        <w:t>čl. 3.4</w:t>
      </w:r>
      <w:r w:rsidRPr="00E71FFD">
        <w:rPr>
          <w:rFonts w:ascii="Arial" w:hAnsi="Arial" w:cs="Arial"/>
        </w:rPr>
        <w:t xml:space="preserve"> Smlouvy se v první větě opravuje chyba křížového odkazu v textu tak, že text „s výjimkou upravenou v čl. 3.2 a čl. 3.5“ se mění na správné znění „</w:t>
      </w:r>
      <w:r w:rsidRPr="00E71FFD">
        <w:rPr>
          <w:rFonts w:ascii="Arial" w:hAnsi="Arial" w:cs="Arial"/>
          <w:b/>
          <w:bCs/>
        </w:rPr>
        <w:t>s výjimkou upravenou v čl. 3.2 a čl. 3.6 a čl. 17.2</w:t>
      </w:r>
      <w:r w:rsidRPr="00E71FFD">
        <w:rPr>
          <w:rFonts w:ascii="Arial" w:hAnsi="Arial" w:cs="Arial"/>
        </w:rPr>
        <w:t>“.</w:t>
      </w:r>
    </w:p>
    <w:p w14:paraId="4F02B296" w14:textId="77777777" w:rsidR="0096201D" w:rsidRPr="00E71FFD" w:rsidRDefault="0096201D" w:rsidP="0096201D">
      <w:pPr>
        <w:spacing w:after="120"/>
        <w:ind w:left="714" w:hanging="5"/>
        <w:jc w:val="both"/>
        <w:rPr>
          <w:rFonts w:ascii="Arial" w:hAnsi="Arial" w:cs="Arial"/>
        </w:rPr>
      </w:pPr>
      <w:r w:rsidRPr="00E71FFD">
        <w:rPr>
          <w:rFonts w:ascii="Arial" w:hAnsi="Arial" w:cs="Arial"/>
        </w:rPr>
        <w:t xml:space="preserve">V </w:t>
      </w:r>
      <w:r w:rsidRPr="00E71FFD">
        <w:rPr>
          <w:rFonts w:ascii="Arial" w:hAnsi="Arial" w:cs="Arial"/>
          <w:b/>
          <w:bCs/>
        </w:rPr>
        <w:t>čl. 17.1</w:t>
      </w:r>
      <w:r w:rsidRPr="00E71FFD">
        <w:rPr>
          <w:rFonts w:ascii="Arial" w:hAnsi="Arial" w:cs="Arial"/>
        </w:rPr>
        <w:t xml:space="preserve"> Smlouvy se v poslední větě opravuje chyba křížového odkazu v textu tak, že slova „prováděnou dle čl. 3.5“ se mění na správné znění „</w:t>
      </w:r>
      <w:r w:rsidRPr="00E71FFD">
        <w:rPr>
          <w:rFonts w:ascii="Arial" w:hAnsi="Arial" w:cs="Arial"/>
          <w:b/>
          <w:bCs/>
        </w:rPr>
        <w:t>prováděnou dle čl. 3.6</w:t>
      </w:r>
      <w:r w:rsidRPr="00E71FFD">
        <w:rPr>
          <w:rFonts w:ascii="Arial" w:hAnsi="Arial" w:cs="Arial"/>
        </w:rPr>
        <w:t>“.</w:t>
      </w:r>
    </w:p>
    <w:p w14:paraId="5EE2B72D" w14:textId="77777777" w:rsidR="0096201D" w:rsidRPr="00B76A65" w:rsidRDefault="0096201D" w:rsidP="00111CCE">
      <w:pPr>
        <w:spacing w:after="0"/>
        <w:rPr>
          <w:rFonts w:ascii="Arial" w:hAnsi="Arial" w:cs="Arial"/>
          <w:highlight w:val="yellow"/>
        </w:rPr>
      </w:pPr>
    </w:p>
    <w:p w14:paraId="64B2C90B" w14:textId="77777777" w:rsidR="00111CCE" w:rsidRPr="008464D7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305527">
        <w:rPr>
          <w:rFonts w:ascii="Arial" w:hAnsi="Arial" w:cs="Arial"/>
          <w:b/>
        </w:rPr>
        <w:t>Článek IV.</w:t>
      </w:r>
    </w:p>
    <w:p w14:paraId="39D78BCE" w14:textId="77777777" w:rsidR="00111CCE" w:rsidRPr="008464D7" w:rsidRDefault="00111CCE" w:rsidP="00111CCE">
      <w:pPr>
        <w:jc w:val="center"/>
        <w:rPr>
          <w:rFonts w:ascii="Arial" w:hAnsi="Arial" w:cs="Arial"/>
          <w:b/>
        </w:rPr>
      </w:pPr>
      <w:r w:rsidRPr="008464D7">
        <w:rPr>
          <w:rFonts w:ascii="Arial" w:hAnsi="Arial" w:cs="Arial"/>
          <w:b/>
        </w:rPr>
        <w:t>Závěrečná ustanovení</w:t>
      </w:r>
    </w:p>
    <w:p w14:paraId="0E9A2A7C" w14:textId="462AFC73" w:rsidR="004A51A7" w:rsidRPr="004A51A7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4A51A7">
        <w:rPr>
          <w:rFonts w:ascii="Arial" w:eastAsia="Calibri" w:hAnsi="Arial" w:cs="Arial"/>
        </w:rPr>
        <w:t>Ostatní ustanovení Smlouvy a Dodatk</w:t>
      </w:r>
      <w:r w:rsidR="002F6323">
        <w:rPr>
          <w:rFonts w:ascii="Arial" w:eastAsia="Calibri" w:hAnsi="Arial" w:cs="Arial"/>
        </w:rPr>
        <w:t>u</w:t>
      </w:r>
      <w:r w:rsidRPr="004A51A7">
        <w:rPr>
          <w:rFonts w:ascii="Arial" w:eastAsia="Calibri" w:hAnsi="Arial" w:cs="Arial"/>
        </w:rPr>
        <w:t xml:space="preserve"> č. 1 zůstávají nedotčena.</w:t>
      </w:r>
    </w:p>
    <w:p w14:paraId="4B5C8E1E" w14:textId="6E339941" w:rsidR="004A51A7" w:rsidRPr="004A51A7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4A51A7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4A51A7">
        <w:rPr>
          <w:rFonts w:ascii="Arial" w:eastAsia="Calibri" w:hAnsi="Arial" w:cs="Arial"/>
        </w:rPr>
        <w:t>ruší</w:t>
      </w:r>
      <w:proofErr w:type="gramEnd"/>
      <w:r w:rsidRPr="004A51A7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8CF5A36" w14:textId="2AA6CD81" w:rsidR="00111CCE" w:rsidRPr="00A54423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C85B8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5C48961" w14:textId="6385A7E7" w:rsidR="00111CCE" w:rsidRPr="00861C4B" w:rsidRDefault="00111CCE" w:rsidP="00A54423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61C4B">
        <w:rPr>
          <w:rFonts w:ascii="Arial" w:hAnsi="Arial" w:cs="Arial"/>
        </w:rPr>
        <w:t>Nedílnou součástí tohoto Dodatku je</w:t>
      </w:r>
      <w:r>
        <w:rPr>
          <w:rFonts w:ascii="Arial" w:hAnsi="Arial" w:cs="Arial"/>
        </w:rPr>
        <w:t xml:space="preserve"> </w:t>
      </w:r>
      <w:r w:rsidRPr="00861C4B">
        <w:rPr>
          <w:rFonts w:ascii="Arial" w:hAnsi="Arial" w:cs="Arial"/>
        </w:rPr>
        <w:t>příloha:</w:t>
      </w:r>
    </w:p>
    <w:p w14:paraId="3FD73E2E" w14:textId="19A9B970" w:rsidR="00111CCE" w:rsidRPr="00ED6435" w:rsidRDefault="00111CCE" w:rsidP="00111CCE">
      <w:pPr>
        <w:spacing w:after="0"/>
        <w:ind w:left="709"/>
        <w:rPr>
          <w:rFonts w:ascii="Arial" w:hAnsi="Arial" w:cs="Arial"/>
        </w:rPr>
      </w:pPr>
      <w:r w:rsidRPr="00AD2153">
        <w:rPr>
          <w:rFonts w:ascii="Arial" w:hAnsi="Arial" w:cs="Arial"/>
        </w:rPr>
        <w:t xml:space="preserve">Položkový výkaz činností – Příloha ke Smlouvě – </w:t>
      </w:r>
      <w:r w:rsidRPr="00111CCE">
        <w:rPr>
          <w:rFonts w:ascii="Arial" w:hAnsi="Arial" w:cs="Arial"/>
        </w:rPr>
        <w:t xml:space="preserve">Komplexní pozemkové úpravy v k.ú. Lomy u </w:t>
      </w:r>
      <w:proofErr w:type="gramStart"/>
      <w:r w:rsidRPr="00111CCE">
        <w:rPr>
          <w:rFonts w:ascii="Arial" w:hAnsi="Arial" w:cs="Arial"/>
        </w:rPr>
        <w:t>Kunžaku - dopracování</w:t>
      </w:r>
      <w:proofErr w:type="gramEnd"/>
      <w:r w:rsidRPr="00111CCE">
        <w:rPr>
          <w:rFonts w:ascii="Arial" w:hAnsi="Arial" w:cs="Arial"/>
        </w:rPr>
        <w:t xml:space="preserve"> </w:t>
      </w:r>
      <w:r w:rsidR="002F6323" w:rsidRPr="00AD2153">
        <w:rPr>
          <w:rFonts w:ascii="Arial" w:hAnsi="Arial" w:cs="Arial"/>
        </w:rPr>
        <w:t>–</w:t>
      </w:r>
      <w:r w:rsidRPr="00AD2153">
        <w:rPr>
          <w:rFonts w:ascii="Arial" w:hAnsi="Arial" w:cs="Arial"/>
        </w:rPr>
        <w:t xml:space="preserve"> Dodatek č.</w:t>
      </w:r>
      <w:r w:rsidR="002841B5">
        <w:rPr>
          <w:rFonts w:ascii="Arial" w:hAnsi="Arial" w:cs="Arial"/>
        </w:rPr>
        <w:t xml:space="preserve"> </w:t>
      </w:r>
      <w:r w:rsidRPr="00AD2153">
        <w:rPr>
          <w:rFonts w:ascii="Arial" w:hAnsi="Arial" w:cs="Arial"/>
        </w:rPr>
        <w:t>2</w:t>
      </w:r>
    </w:p>
    <w:p w14:paraId="3F7952C9" w14:textId="77777777" w:rsidR="00111CCE" w:rsidRPr="00B76A65" w:rsidRDefault="00111CCE" w:rsidP="00111CCE">
      <w:pPr>
        <w:rPr>
          <w:rFonts w:ascii="Arial" w:hAnsi="Arial" w:cs="Arial"/>
          <w:highlight w:val="yellow"/>
        </w:rPr>
      </w:pPr>
    </w:p>
    <w:p w14:paraId="66D13F7C" w14:textId="29856F23" w:rsidR="002C5371" w:rsidRDefault="002C5371">
      <w:pPr>
        <w:spacing w:line="240" w:lineRule="auto"/>
        <w:rPr>
          <w:rFonts w:ascii="Arial" w:hAnsi="Arial" w:cs="Arial"/>
        </w:rPr>
      </w:pPr>
    </w:p>
    <w:p w14:paraId="7F0566C1" w14:textId="0D44008A" w:rsidR="00111CCE" w:rsidRDefault="00111CCE">
      <w:pPr>
        <w:spacing w:line="240" w:lineRule="auto"/>
        <w:rPr>
          <w:rFonts w:ascii="Arial" w:hAnsi="Arial" w:cs="Arial"/>
        </w:rPr>
      </w:pPr>
    </w:p>
    <w:p w14:paraId="04D55C84" w14:textId="084AF824" w:rsidR="00111CCE" w:rsidRDefault="00111CCE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19969EF" w14:textId="77777777" w:rsidR="00F84439" w:rsidRPr="00144C1A" w:rsidRDefault="00F84439" w:rsidP="00F84439">
      <w:pPr>
        <w:spacing w:before="240"/>
        <w:rPr>
          <w:rFonts w:ascii="Arial" w:hAnsi="Arial" w:cs="Arial"/>
          <w:b/>
          <w:sz w:val="20"/>
          <w:szCs w:val="20"/>
        </w:rPr>
      </w:pPr>
      <w:r w:rsidRPr="00144C1A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9D794A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A67C4">
        <w:rPr>
          <w:rFonts w:ascii="Arial" w:eastAsia="Times New Roman" w:hAnsi="Arial" w:cs="Arial"/>
          <w:b/>
          <w:lang w:eastAsia="cs-CZ"/>
        </w:rPr>
        <w:t>AGROPOZ</w:t>
      </w:r>
      <w:r w:rsidR="00DC7044">
        <w:rPr>
          <w:rFonts w:ascii="Arial" w:eastAsia="Times New Roman" w:hAnsi="Arial" w:cs="Arial"/>
          <w:b/>
          <w:lang w:eastAsia="cs-CZ"/>
        </w:rPr>
        <w:t xml:space="preserve"> CB</w:t>
      </w:r>
      <w:r w:rsidR="00FE6772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4FCC0BB7" w14:textId="77777777" w:rsidR="0030534B" w:rsidRDefault="0030534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182147CC" w:rsidR="002C5371" w:rsidRPr="00A17F7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7484D">
        <w:rPr>
          <w:rFonts w:ascii="Arial" w:eastAsia="Times New Roman" w:hAnsi="Arial" w:cs="Arial"/>
          <w:bCs/>
          <w:lang w:eastAsia="cs-CZ"/>
        </w:rPr>
        <w:t xml:space="preserve">České </w:t>
      </w:r>
      <w:r w:rsidR="0027484D" w:rsidRPr="00A17F77">
        <w:rPr>
          <w:rFonts w:ascii="Arial" w:eastAsia="Times New Roman" w:hAnsi="Arial" w:cs="Arial"/>
          <w:bCs/>
          <w:lang w:eastAsia="cs-CZ"/>
        </w:rPr>
        <w:t>Budějovice</w:t>
      </w:r>
      <w:r w:rsidRPr="00A17F77">
        <w:rPr>
          <w:rFonts w:ascii="Arial" w:eastAsia="Times New Roman" w:hAnsi="Arial" w:cs="Arial"/>
          <w:bCs/>
          <w:lang w:eastAsia="cs-CZ"/>
        </w:rPr>
        <w:tab/>
      </w:r>
      <w:r w:rsidRPr="00A17F7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E6772" w:rsidRPr="00A17F77">
        <w:rPr>
          <w:rFonts w:ascii="Arial" w:eastAsia="Times New Roman" w:hAnsi="Arial" w:cs="Arial"/>
          <w:bCs/>
          <w:lang w:eastAsia="cs-CZ"/>
        </w:rPr>
        <w:t>České Budějovice</w:t>
      </w:r>
    </w:p>
    <w:p w14:paraId="3C880371" w14:textId="53185CDB" w:rsidR="002C5371" w:rsidRDefault="003A527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17F77">
        <w:rPr>
          <w:rFonts w:ascii="Arial" w:eastAsia="Times New Roman" w:hAnsi="Arial" w:cs="Arial"/>
          <w:bCs/>
          <w:lang w:eastAsia="cs-CZ"/>
        </w:rPr>
        <w:t>Datum: 14.06.2024</w:t>
      </w:r>
      <w:r w:rsidRPr="00A17F77">
        <w:rPr>
          <w:rFonts w:ascii="Arial" w:eastAsia="Times New Roman" w:hAnsi="Arial" w:cs="Arial"/>
          <w:bCs/>
          <w:lang w:eastAsia="cs-CZ"/>
        </w:rPr>
        <w:tab/>
      </w:r>
      <w:r w:rsidRPr="00A17F77">
        <w:rPr>
          <w:rFonts w:ascii="Arial" w:eastAsia="Times New Roman" w:hAnsi="Arial" w:cs="Arial"/>
          <w:bCs/>
          <w:lang w:eastAsia="cs-CZ"/>
        </w:rPr>
        <w:tab/>
        <w:t>Datum: 1</w:t>
      </w:r>
      <w:r w:rsidR="00A17F77" w:rsidRPr="00A17F77">
        <w:rPr>
          <w:rFonts w:ascii="Arial" w:eastAsia="Times New Roman" w:hAnsi="Arial" w:cs="Arial"/>
          <w:bCs/>
          <w:lang w:eastAsia="cs-CZ"/>
        </w:rPr>
        <w:t>4</w:t>
      </w:r>
      <w:r w:rsidRPr="00A17F77">
        <w:rPr>
          <w:rFonts w:ascii="Arial" w:eastAsia="Times New Roman" w:hAnsi="Arial" w:cs="Arial"/>
          <w:bCs/>
          <w:lang w:eastAsia="cs-CZ"/>
        </w:rPr>
        <w:t>.06.2024</w:t>
      </w:r>
    </w:p>
    <w:p w14:paraId="33673D03" w14:textId="77777777" w:rsidR="00A17F77" w:rsidRPr="00ED6435" w:rsidRDefault="00A17F7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6AA8ED" w14:textId="5993807C" w:rsidR="002F6ED5" w:rsidRPr="00144C1A" w:rsidRDefault="002F6ED5" w:rsidP="002F6ED5">
      <w:pPr>
        <w:spacing w:before="120"/>
        <w:rPr>
          <w:rFonts w:ascii="Arial" w:hAnsi="Arial" w:cs="Arial"/>
          <w:sz w:val="20"/>
          <w:szCs w:val="20"/>
        </w:rPr>
      </w:pPr>
      <w:r w:rsidRPr="00144C1A">
        <w:rPr>
          <w:rFonts w:ascii="Arial" w:hAnsi="Arial" w:cs="Arial"/>
          <w:i/>
          <w:iCs/>
          <w:sz w:val="20"/>
          <w:szCs w:val="20"/>
        </w:rPr>
        <w:t xml:space="preserve">elektronicky podepsáno         </w:t>
      </w:r>
      <w:r w:rsidR="003A5277">
        <w:rPr>
          <w:rFonts w:ascii="Arial" w:hAnsi="Arial" w:cs="Arial"/>
          <w:i/>
          <w:iCs/>
          <w:sz w:val="20"/>
          <w:szCs w:val="20"/>
        </w:rPr>
        <w:tab/>
      </w:r>
      <w:r w:rsidR="003A5277">
        <w:rPr>
          <w:rFonts w:ascii="Arial" w:hAnsi="Arial" w:cs="Arial"/>
          <w:i/>
          <w:iCs/>
          <w:sz w:val="20"/>
          <w:szCs w:val="20"/>
        </w:rPr>
        <w:tab/>
      </w:r>
      <w:r w:rsidR="003A5277">
        <w:rPr>
          <w:rFonts w:ascii="Arial" w:hAnsi="Arial" w:cs="Arial"/>
          <w:i/>
          <w:iCs/>
          <w:sz w:val="20"/>
          <w:szCs w:val="20"/>
        </w:rPr>
        <w:tab/>
      </w:r>
      <w:r w:rsidR="003A5277">
        <w:rPr>
          <w:rFonts w:ascii="Arial" w:hAnsi="Arial" w:cs="Arial"/>
          <w:i/>
          <w:iCs/>
          <w:sz w:val="20"/>
          <w:szCs w:val="20"/>
        </w:rPr>
        <w:tab/>
      </w:r>
      <w:r w:rsidR="003A5277">
        <w:rPr>
          <w:rFonts w:ascii="Arial" w:hAnsi="Arial" w:cs="Arial"/>
          <w:i/>
          <w:iCs/>
          <w:sz w:val="20"/>
          <w:szCs w:val="20"/>
        </w:rPr>
        <w:tab/>
      </w:r>
      <w:r w:rsidR="003A5277" w:rsidRPr="00144C1A">
        <w:rPr>
          <w:rFonts w:ascii="Arial" w:hAnsi="Arial" w:cs="Arial"/>
          <w:i/>
          <w:iCs/>
          <w:sz w:val="20"/>
          <w:szCs w:val="20"/>
        </w:rPr>
        <w:t xml:space="preserve">elektronicky podepsáno         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82416FD" w:rsidR="002C5371" w:rsidRPr="003771BE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3771BE">
        <w:rPr>
          <w:rFonts w:ascii="Arial" w:eastAsia="Times New Roman" w:hAnsi="Arial" w:cs="Arial"/>
          <w:b/>
          <w:lang w:eastAsia="cs-CZ"/>
        </w:rPr>
        <w:tab/>
      </w:r>
      <w:r w:rsidR="00E4535A" w:rsidRPr="003771BE">
        <w:rPr>
          <w:rFonts w:ascii="Arial" w:eastAsia="Times New Roman" w:hAnsi="Arial" w:cs="Arial"/>
          <w:b/>
          <w:lang w:eastAsia="cs-CZ"/>
        </w:rPr>
        <w:t>Ing. Jaroslav Vrážek</w:t>
      </w:r>
    </w:p>
    <w:p w14:paraId="302B1564" w14:textId="6437D705" w:rsidR="002C5371" w:rsidRPr="00ED6435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3771BE">
        <w:rPr>
          <w:rFonts w:ascii="Arial" w:eastAsia="Times New Roman" w:hAnsi="Arial" w:cs="Arial"/>
          <w:bCs/>
          <w:lang w:eastAsia="cs-CZ"/>
        </w:rPr>
        <w:t>jednatel</w:t>
      </w:r>
      <w:r w:rsidR="006C72B6">
        <w:rPr>
          <w:rFonts w:ascii="Arial" w:eastAsia="Times New Roman" w:hAnsi="Arial" w:cs="Arial"/>
          <w:bCs/>
          <w:lang w:eastAsia="cs-CZ"/>
        </w:rPr>
        <w:t xml:space="preserve"> společnosti </w:t>
      </w:r>
      <w:r w:rsidR="00DA67C4">
        <w:rPr>
          <w:rFonts w:ascii="Arial" w:eastAsia="Times New Roman" w:hAnsi="Arial" w:cs="Arial"/>
          <w:bCs/>
          <w:lang w:eastAsia="cs-CZ"/>
        </w:rPr>
        <w:t>AGROPOZ</w:t>
      </w:r>
      <w:r w:rsidR="006C72B6">
        <w:rPr>
          <w:rFonts w:ascii="Arial" w:eastAsia="Times New Roman" w:hAnsi="Arial" w:cs="Arial"/>
          <w:bCs/>
          <w:lang w:eastAsia="cs-CZ"/>
        </w:rPr>
        <w:t xml:space="preserve"> CB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FECA56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69E3B4C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15DACE30" w14:textId="77777777" w:rsidR="00BD1AA5" w:rsidRPr="00BD1AA5" w:rsidRDefault="00BD1AA5" w:rsidP="00BD1AA5">
      <w:pPr>
        <w:rPr>
          <w:rFonts w:ascii="Arial" w:hAnsi="Arial" w:cs="Arial"/>
        </w:rPr>
      </w:pPr>
    </w:p>
    <w:p w14:paraId="4C1D5DEB" w14:textId="77777777" w:rsidR="00BD1AA5" w:rsidRPr="00BD1AA5" w:rsidRDefault="00BD1AA5" w:rsidP="00BD1AA5">
      <w:pPr>
        <w:rPr>
          <w:rFonts w:ascii="Arial" w:hAnsi="Arial" w:cs="Arial"/>
        </w:rPr>
      </w:pPr>
    </w:p>
    <w:p w14:paraId="7240D5DB" w14:textId="77777777" w:rsidR="00BD1AA5" w:rsidRPr="00BD1AA5" w:rsidRDefault="00BD1AA5" w:rsidP="00BD1AA5">
      <w:pPr>
        <w:rPr>
          <w:rFonts w:ascii="Arial" w:hAnsi="Arial" w:cs="Arial"/>
        </w:rPr>
      </w:pPr>
    </w:p>
    <w:p w14:paraId="41FAD73F" w14:textId="77777777" w:rsidR="00BD1AA5" w:rsidRPr="00BD1AA5" w:rsidRDefault="00BD1AA5" w:rsidP="00BD1AA5">
      <w:pPr>
        <w:rPr>
          <w:rFonts w:ascii="Arial" w:hAnsi="Arial" w:cs="Arial"/>
        </w:rPr>
      </w:pPr>
    </w:p>
    <w:p w14:paraId="28AF04F6" w14:textId="77777777" w:rsidR="00BD1AA5" w:rsidRPr="00BD1AA5" w:rsidRDefault="00BD1AA5" w:rsidP="00BD1AA5">
      <w:pPr>
        <w:rPr>
          <w:rFonts w:ascii="Arial" w:hAnsi="Arial" w:cs="Arial"/>
        </w:rPr>
      </w:pPr>
    </w:p>
    <w:p w14:paraId="32409010" w14:textId="77777777" w:rsidR="00BD1AA5" w:rsidRPr="00BD1AA5" w:rsidRDefault="00BD1AA5" w:rsidP="00BD1AA5">
      <w:pPr>
        <w:rPr>
          <w:rFonts w:ascii="Arial" w:hAnsi="Arial" w:cs="Arial"/>
        </w:rPr>
      </w:pPr>
    </w:p>
    <w:p w14:paraId="3E0E5940" w14:textId="77777777" w:rsidR="00BD1AA5" w:rsidRDefault="00BD1AA5" w:rsidP="00BD1AA5">
      <w:pPr>
        <w:rPr>
          <w:rFonts w:ascii="Arial" w:hAnsi="Arial" w:cs="Arial"/>
        </w:rPr>
      </w:pPr>
    </w:p>
    <w:p w14:paraId="7FCF45FB" w14:textId="77777777" w:rsidR="009764C6" w:rsidRPr="00144C1A" w:rsidRDefault="009764C6" w:rsidP="009764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4C1A">
        <w:rPr>
          <w:rFonts w:ascii="Arial" w:hAnsi="Arial" w:cs="Arial"/>
          <w:sz w:val="20"/>
          <w:szCs w:val="20"/>
        </w:rPr>
        <w:t>Za formální správnost:</w:t>
      </w:r>
    </w:p>
    <w:p w14:paraId="12861F1B" w14:textId="77777777" w:rsidR="00BD1AA5" w:rsidRDefault="00BD1AA5" w:rsidP="00BD1AA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49DA1A5" w14:textId="77777777" w:rsidR="002F6ED5" w:rsidRPr="00144C1A" w:rsidRDefault="002F6ED5" w:rsidP="002F6ED5">
      <w:pPr>
        <w:spacing w:before="120"/>
        <w:rPr>
          <w:rFonts w:ascii="Arial" w:hAnsi="Arial" w:cs="Arial"/>
          <w:sz w:val="20"/>
          <w:szCs w:val="20"/>
        </w:rPr>
      </w:pPr>
      <w:r w:rsidRPr="00144C1A">
        <w:rPr>
          <w:rFonts w:ascii="Arial" w:hAnsi="Arial" w:cs="Arial"/>
          <w:i/>
          <w:iCs/>
          <w:sz w:val="20"/>
          <w:szCs w:val="20"/>
        </w:rPr>
        <w:t xml:space="preserve">elektronicky podepsáno         </w:t>
      </w:r>
    </w:p>
    <w:p w14:paraId="6EFA6A94" w14:textId="2D3C4014" w:rsidR="00BD1AA5" w:rsidRPr="00ED6435" w:rsidRDefault="00BD1AA5" w:rsidP="00BD1AA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10CE22E" w14:textId="77777777" w:rsidR="00C325EE" w:rsidRPr="00144C1A" w:rsidRDefault="00C325EE" w:rsidP="00C325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4C1A">
        <w:rPr>
          <w:rFonts w:ascii="Arial" w:hAnsi="Arial" w:cs="Arial"/>
          <w:sz w:val="20"/>
          <w:szCs w:val="20"/>
        </w:rPr>
        <w:t>Ing. Hana Fornbaumová</w:t>
      </w:r>
    </w:p>
    <w:p w14:paraId="450B76EE" w14:textId="77777777" w:rsidR="00BD1AA5" w:rsidRDefault="00BD1AA5" w:rsidP="00BD1AA5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63DE745B" w14:textId="77777777" w:rsidR="00BD1AA5" w:rsidRPr="00E27FF2" w:rsidRDefault="00BD1AA5" w:rsidP="00BD1AA5">
      <w:pPr>
        <w:rPr>
          <w:rFonts w:ascii="Arial" w:hAnsi="Arial" w:cs="Arial"/>
        </w:rPr>
      </w:pPr>
    </w:p>
    <w:p w14:paraId="7FAE29BF" w14:textId="77777777" w:rsidR="00BD1AA5" w:rsidRDefault="00BD1AA5" w:rsidP="00BD1AA5">
      <w:pPr>
        <w:rPr>
          <w:rFonts w:ascii="Arial" w:hAnsi="Arial" w:cs="Arial"/>
        </w:rPr>
      </w:pPr>
    </w:p>
    <w:p w14:paraId="7799A997" w14:textId="77777777" w:rsidR="004618C5" w:rsidRDefault="004618C5" w:rsidP="00BD1AA5">
      <w:pPr>
        <w:rPr>
          <w:rFonts w:ascii="Arial" w:hAnsi="Arial" w:cs="Arial"/>
        </w:rPr>
      </w:pPr>
    </w:p>
    <w:p w14:paraId="2EECFAD2" w14:textId="77777777" w:rsidR="004618C5" w:rsidRDefault="004618C5" w:rsidP="00BD1AA5">
      <w:pPr>
        <w:rPr>
          <w:rFonts w:ascii="Arial" w:hAnsi="Arial" w:cs="Arial"/>
        </w:rPr>
      </w:pPr>
    </w:p>
    <w:p w14:paraId="5C902A7C" w14:textId="77777777" w:rsidR="004618C5" w:rsidRDefault="004618C5" w:rsidP="00BD1AA5">
      <w:pPr>
        <w:rPr>
          <w:rFonts w:ascii="Arial" w:hAnsi="Arial" w:cs="Arial"/>
        </w:rPr>
      </w:pPr>
    </w:p>
    <w:p w14:paraId="2269ED54" w14:textId="77777777" w:rsidR="004618C5" w:rsidRDefault="004618C5" w:rsidP="00BD1AA5">
      <w:pPr>
        <w:rPr>
          <w:rFonts w:ascii="Arial" w:hAnsi="Arial" w:cs="Arial"/>
        </w:rPr>
        <w:sectPr w:rsidR="004618C5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077"/>
        <w:gridCol w:w="1030"/>
        <w:gridCol w:w="986"/>
        <w:gridCol w:w="1256"/>
        <w:gridCol w:w="1398"/>
        <w:gridCol w:w="1574"/>
      </w:tblGrid>
      <w:tr w:rsidR="00AD6C45" w:rsidRPr="002D33A7" w14:paraId="50B9A54D" w14:textId="77777777" w:rsidTr="00AD6C45">
        <w:trPr>
          <w:trHeight w:val="353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</w:tcPr>
          <w:p w14:paraId="6BBD1ACA" w14:textId="13E8067E" w:rsidR="00AD6C45" w:rsidRPr="00AD6C45" w:rsidRDefault="00AD6C45" w:rsidP="00AD6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6C4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Položkový výkaz činností – Příloha ke Smlouvě – Komplexní pozemkové úpravy v k.ú. Lomy u Kunžaku – dopracování – Dodatek č. 2</w:t>
            </w:r>
          </w:p>
        </w:tc>
      </w:tr>
      <w:tr w:rsidR="00AD6C45" w:rsidRPr="00AD6C45" w14:paraId="4D35726E" w14:textId="77777777" w:rsidTr="00AD6C45">
        <w:trPr>
          <w:trHeight w:val="945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B48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E9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77B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C58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2C6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8C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EAB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D6C45" w:rsidRPr="00AD6C45" w14:paraId="0D46991E" w14:textId="77777777" w:rsidTr="00AD6C45">
        <w:trPr>
          <w:trHeight w:val="436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BAC8" w14:textId="77777777" w:rsidR="00AD6C45" w:rsidRPr="002D33A7" w:rsidRDefault="00AD6C45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45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A953" w14:textId="161F8468" w:rsidR="00AD6C45" w:rsidRPr="002D33A7" w:rsidRDefault="00AD6C45" w:rsidP="00AD6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</w:tr>
      <w:tr w:rsidR="00AD6C45" w:rsidRPr="00AD6C45" w14:paraId="397D0534" w14:textId="77777777" w:rsidTr="00AD6C45">
        <w:trPr>
          <w:trHeight w:val="707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BDB5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03B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Podrobné</w:t>
            </w:r>
            <w:proofErr w:type="gram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měření polohopisu v obvodu KoPÚ mimo trvalé porosty a v trvalých porostech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B5B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B65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D78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850,00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1F3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291 550,00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ACB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AD6C45" w:rsidRPr="00AD6C45" w14:paraId="573C540E" w14:textId="77777777" w:rsidTr="00AD6C45">
        <w:trPr>
          <w:trHeight w:val="973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5BE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539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došetření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76C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8A4C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B11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1C8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60 000,00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41F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AD6C45" w:rsidRPr="00AD6C45" w14:paraId="32BBA629" w14:textId="77777777" w:rsidTr="00AD6C45">
        <w:trPr>
          <w:trHeight w:val="492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72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7B4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Rozbor</w:t>
            </w:r>
            <w:proofErr w:type="gram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současného stavu                     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A83C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23B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043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11D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102 900,00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16E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AD6C45" w:rsidRPr="00AD6C45" w14:paraId="53FAC738" w14:textId="77777777" w:rsidTr="00AD6C45">
        <w:trPr>
          <w:trHeight w:val="556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9A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718F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Dokumentace</w:t>
            </w:r>
            <w:proofErr w:type="gram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k soupisu nároků vlastníků pozemků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B6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F89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06E8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FE7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120 050,00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70D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AD6C45" w:rsidRPr="00AD6C45" w14:paraId="75CB2B1E" w14:textId="77777777" w:rsidTr="00AD6C45">
        <w:trPr>
          <w:trHeight w:val="465"/>
        </w:trPr>
        <w:tc>
          <w:tcPr>
            <w:tcW w:w="20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98FA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7D6A0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18860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992F4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0CD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574 500,00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F37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AD6C45" w:rsidRPr="00AD6C45" w14:paraId="56F20F1E" w14:textId="77777777" w:rsidTr="00AD6C45">
        <w:trPr>
          <w:trHeight w:val="548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06A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5E5C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A94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8E66D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CA5EA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5ABF8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1825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6C45" w:rsidRPr="00AD6C45" w14:paraId="4E7646EA" w14:textId="77777777" w:rsidTr="00AD6C45">
        <w:trPr>
          <w:trHeight w:val="623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DD46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512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Vypracování</w:t>
            </w:r>
            <w:proofErr w:type="gram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plánu společných zařízení ("PSZ")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D7A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DB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8B57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950,00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716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325 850,00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21D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31.10.2023</w:t>
            </w:r>
          </w:p>
        </w:tc>
      </w:tr>
      <w:tr w:rsidR="00AD6C45" w:rsidRPr="00AD6C45" w14:paraId="103A3F72" w14:textId="77777777" w:rsidTr="00AD6C45">
        <w:trPr>
          <w:trHeight w:val="574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6B2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EF3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7193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E6F151" w14:textId="5224CFD8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C46CE5" w14:textId="6A802BFF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925713" w14:textId="14145150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0232B1F" w14:textId="2A3A27C4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2288D68E" w14:textId="77777777" w:rsidTr="00AD6C45">
        <w:trPr>
          <w:trHeight w:val="568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C39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2A3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8C5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B72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3870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1D85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427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6C45" w:rsidRPr="00AD6C45" w14:paraId="2E2B2807" w14:textId="77777777" w:rsidTr="00AD6C45">
        <w:trPr>
          <w:trHeight w:val="506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AB5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9A3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40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3D5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56E1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C8C3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9E35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6C45" w:rsidRPr="00AD6C45" w14:paraId="116884AD" w14:textId="77777777" w:rsidTr="00AD6C45">
        <w:trPr>
          <w:trHeight w:val="43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70A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3F2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88A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FB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86C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E01DF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890C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6C45" w:rsidRPr="00AD6C45" w14:paraId="7EF2178E" w14:textId="77777777" w:rsidTr="00AD6C45">
        <w:trPr>
          <w:trHeight w:val="651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A93A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01BF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09C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1A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D4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950,00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97506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325 850,00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16A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29.02.2024</w:t>
            </w:r>
          </w:p>
        </w:tc>
      </w:tr>
      <w:tr w:rsidR="00AD6C45" w:rsidRPr="00AD6C45" w14:paraId="7AB93096" w14:textId="77777777" w:rsidTr="00AD6C45">
        <w:trPr>
          <w:trHeight w:val="561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6A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615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D0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E29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820A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B8289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B7DB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AD6C45" w:rsidRPr="00AD6C45" w14:paraId="4322CC5C" w14:textId="77777777" w:rsidTr="00AD6C45">
        <w:trPr>
          <w:trHeight w:val="500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737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20A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0ED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B4D63F" w14:textId="75AA8841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8C1C5B" w14:textId="60A3596D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28B75D" w14:textId="44392DEB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90F1845" w14:textId="41BE7FCA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3F11C02A" w14:textId="77777777" w:rsidTr="00AD6C45">
        <w:trPr>
          <w:trHeight w:val="549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AF3A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AB1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AAE0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4484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6BE6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6186B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8DBF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6C45" w:rsidRPr="00AD6C45" w14:paraId="01456E39" w14:textId="77777777" w:rsidTr="00AD6C45">
        <w:trPr>
          <w:trHeight w:val="488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D4C4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DF3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B656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F0E2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00AB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86F8C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1603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6C45" w:rsidRPr="00AD6C45" w14:paraId="2BEACBC5" w14:textId="77777777" w:rsidTr="00AD6C45">
        <w:trPr>
          <w:trHeight w:val="568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13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EA3E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3D36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4803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D9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B1122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0D0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6C45" w:rsidRPr="00AD6C45" w14:paraId="67C47F2A" w14:textId="77777777" w:rsidTr="00AD6C45">
        <w:trPr>
          <w:trHeight w:val="638"/>
        </w:trPr>
        <w:tc>
          <w:tcPr>
            <w:tcW w:w="20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81DC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C4E7E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BE567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203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A3EA8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725 800,00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640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6C45" w:rsidRPr="00AD6C45" w14:paraId="114E7960" w14:textId="77777777" w:rsidTr="00AD6C45">
        <w:trPr>
          <w:trHeight w:val="691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F5C8D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7573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89BB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351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FBD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B9D0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205 800,00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2438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6C45" w:rsidRPr="00AD6C45" w14:paraId="5E69335A" w14:textId="77777777" w:rsidTr="00AD6C45">
        <w:trPr>
          <w:trHeight w:val="690"/>
        </w:trPr>
        <w:tc>
          <w:tcPr>
            <w:tcW w:w="20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30343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0DB56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B3C58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E76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6ED53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205 800,00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556E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6C45" w:rsidRPr="00AD6C45" w14:paraId="4F29DCC2" w14:textId="77777777" w:rsidTr="00AD6C45">
        <w:trPr>
          <w:trHeight w:val="540"/>
        </w:trPr>
        <w:tc>
          <w:tcPr>
            <w:tcW w:w="201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3EE19" w14:textId="7777777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1E5DC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0C48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FD416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83718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66B2A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6C45" w:rsidRPr="00AD6C45" w14:paraId="4A904D7B" w14:textId="77777777" w:rsidTr="005C781B">
        <w:trPr>
          <w:trHeight w:val="492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8A7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10E7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5DA2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0962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E66B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574 500,00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DB66D6A" w14:textId="0C1EE284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262FB7C8" w14:textId="77777777" w:rsidTr="005C781B">
        <w:trPr>
          <w:trHeight w:val="570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696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D63C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890C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59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339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725 800,00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0FDDDB9" w14:textId="17E48CAA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3271ADD0" w14:textId="77777777" w:rsidTr="005C781B">
        <w:trPr>
          <w:trHeight w:val="547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8A1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6B8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1D8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81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1485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205 800,00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1BB1DC3" w14:textId="35F51DC4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3132DC3A" w14:textId="77777777" w:rsidTr="005C781B">
        <w:trPr>
          <w:trHeight w:val="555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D4A9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37E8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0F6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140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F3D1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1 506 100,00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2D28487" w14:textId="1783B109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055F0FC7" w14:textId="77777777" w:rsidTr="005C781B">
        <w:trPr>
          <w:trHeight w:val="563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64DB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97B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3F2A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549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61FE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316 281,00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A212A43" w14:textId="322B6F07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6C45" w:rsidRPr="00AD6C45" w14:paraId="7137892B" w14:textId="77777777" w:rsidTr="005C781B">
        <w:trPr>
          <w:trHeight w:val="557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0B0E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CFAE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DE0" w14:textId="77777777" w:rsidR="002D33A7" w:rsidRPr="002D33A7" w:rsidRDefault="002D33A7" w:rsidP="002D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70EC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091" w14:textId="77777777" w:rsidR="002D33A7" w:rsidRPr="002D33A7" w:rsidRDefault="002D33A7" w:rsidP="002D3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D33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1 822 381,00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CCB48E" w14:textId="474F2154" w:rsidR="002D33A7" w:rsidRPr="002D33A7" w:rsidRDefault="002D33A7" w:rsidP="002D33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134E988F" w14:textId="77777777" w:rsidR="004618C5" w:rsidRPr="00AD6C45" w:rsidRDefault="004618C5" w:rsidP="00BD1AA5">
      <w:pPr>
        <w:rPr>
          <w:rFonts w:ascii="Arial" w:hAnsi="Arial" w:cs="Arial"/>
          <w:sz w:val="18"/>
          <w:szCs w:val="18"/>
        </w:rPr>
      </w:pPr>
    </w:p>
    <w:sectPr w:rsidR="004618C5" w:rsidRPr="00AD6C45" w:rsidSect="00361352">
      <w:headerReference w:type="default" r:id="rId16"/>
      <w:footerReference w:type="default" r:id="rId17"/>
      <w:headerReference w:type="first" r:id="rId18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B391" w14:textId="77777777" w:rsidR="005029A7" w:rsidRDefault="005029A7" w:rsidP="007936E4">
      <w:pPr>
        <w:spacing w:after="0"/>
      </w:pPr>
      <w:r>
        <w:separator/>
      </w:r>
    </w:p>
  </w:endnote>
  <w:endnote w:type="continuationSeparator" w:id="0">
    <w:p w14:paraId="7F10CD9C" w14:textId="77777777" w:rsidR="005029A7" w:rsidRDefault="005029A7" w:rsidP="007936E4">
      <w:pPr>
        <w:spacing w:after="0"/>
      </w:pPr>
      <w:r>
        <w:continuationSeparator/>
      </w:r>
    </w:p>
  </w:endnote>
  <w:endnote w:type="continuationNotice" w:id="1">
    <w:p w14:paraId="7A85CB42" w14:textId="77777777" w:rsidR="005029A7" w:rsidRDefault="005029A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92111D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61352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BABE" w14:textId="54AFC9E3" w:rsidR="002D33A7" w:rsidRPr="002D33A7" w:rsidRDefault="002D33A7" w:rsidP="002D3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8F47" w14:textId="77777777" w:rsidR="005029A7" w:rsidRDefault="005029A7" w:rsidP="007936E4">
      <w:pPr>
        <w:spacing w:after="0"/>
      </w:pPr>
      <w:r>
        <w:separator/>
      </w:r>
    </w:p>
  </w:footnote>
  <w:footnote w:type="continuationSeparator" w:id="0">
    <w:p w14:paraId="327364FA" w14:textId="77777777" w:rsidR="005029A7" w:rsidRDefault="005029A7" w:rsidP="007936E4">
      <w:pPr>
        <w:spacing w:after="0"/>
      </w:pPr>
      <w:r>
        <w:continuationSeparator/>
      </w:r>
    </w:p>
  </w:footnote>
  <w:footnote w:type="continuationNotice" w:id="1">
    <w:p w14:paraId="5B8D1227" w14:textId="77777777" w:rsidR="005029A7" w:rsidRDefault="005029A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7D83" w14:textId="6FD8FDCA" w:rsidR="003A366B" w:rsidRPr="001D4BED" w:rsidRDefault="003A366B" w:rsidP="003A366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11CCE">
      <w:rPr>
        <w:szCs w:val="16"/>
      </w:rPr>
      <w:t>2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>
      <w:rPr>
        <w:rFonts w:cs="Arial"/>
        <w:szCs w:val="16"/>
        <w:lang w:val="fr-FR" w:eastAsia="cs-CZ"/>
      </w:rPr>
      <w:t xml:space="preserve">Lomy u </w:t>
    </w:r>
    <w:proofErr w:type="gramStart"/>
    <w:r>
      <w:rPr>
        <w:rFonts w:cs="Arial"/>
        <w:szCs w:val="16"/>
        <w:lang w:val="fr-FR" w:eastAsia="cs-CZ"/>
      </w:rPr>
      <w:t>Kunžaku - dopracování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59DE3D14" w:rsidR="0004142D" w:rsidRPr="002D0E45" w:rsidRDefault="00C3272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 w:rsidR="002D0E45">
      <w:rPr>
        <w:rFonts w:cs="Arial"/>
        <w:szCs w:val="16"/>
        <w:lang w:val="fr-FR" w:eastAsia="cs-CZ"/>
      </w:rPr>
      <w:t xml:space="preserve"> </w:t>
    </w:r>
    <w:r w:rsidR="00CC0242" w:rsidRPr="002D0E45">
      <w:rPr>
        <w:rFonts w:cs="Arial"/>
        <w:szCs w:val="16"/>
        <w:lang w:val="fr-FR" w:eastAsia="cs-CZ"/>
      </w:rPr>
      <w:t>SPU 235583/2024</w:t>
    </w:r>
    <w:r w:rsidR="00043079" w:rsidRPr="002D0E45">
      <w:rPr>
        <w:rFonts w:cs="Arial"/>
        <w:szCs w:val="16"/>
        <w:lang w:val="fr-FR" w:eastAsia="cs-CZ"/>
      </w:rPr>
      <w:tab/>
    </w:r>
    <w:r w:rsidR="00043079" w:rsidRPr="002D0E45">
      <w:rPr>
        <w:rFonts w:cs="Arial"/>
        <w:szCs w:val="16"/>
        <w:lang w:val="fr-FR" w:eastAsia="cs-CZ"/>
      </w:rPr>
      <w:tab/>
      <w:t xml:space="preserve">Číslo Smlouvy Objednatele: </w:t>
    </w:r>
    <w:r w:rsidR="00E72676" w:rsidRPr="002D0E45">
      <w:rPr>
        <w:rFonts w:cs="Arial"/>
        <w:szCs w:val="16"/>
        <w:lang w:val="fr-FR" w:eastAsia="cs-CZ"/>
      </w:rPr>
      <w:t>36-2023-505101</w:t>
    </w:r>
  </w:p>
  <w:p w14:paraId="5EB20BA7" w14:textId="7CC9841D" w:rsidR="00043079" w:rsidRPr="001D4BED" w:rsidRDefault="0045282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D0E45">
      <w:rPr>
        <w:rFonts w:cs="Arial"/>
        <w:szCs w:val="16"/>
        <w:lang w:val="fr-FR" w:eastAsia="cs-CZ"/>
      </w:rPr>
      <w:t xml:space="preserve">UID: </w:t>
    </w:r>
    <w:r w:rsidR="002D0E45" w:rsidRPr="002D0E45">
      <w:rPr>
        <w:rFonts w:cs="Arial"/>
        <w:szCs w:val="16"/>
        <w:lang w:val="fr-FR" w:eastAsia="cs-CZ"/>
      </w:rPr>
      <w:t>spudms00000014654455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346F75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>v k.ú. Lomy u Kunžaku - dopracování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02A3" w14:textId="43852DF8" w:rsidR="002D33A7" w:rsidRPr="002D33A7" w:rsidRDefault="002D33A7" w:rsidP="002D33A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9CD3" w14:textId="7EE0B9B5" w:rsidR="00361352" w:rsidRPr="00361352" w:rsidRDefault="00361352" w:rsidP="00361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86E56"/>
    <w:multiLevelType w:val="hybridMultilevel"/>
    <w:tmpl w:val="4532ECB6"/>
    <w:lvl w:ilvl="0" w:tplc="0E287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4F3BB7"/>
    <w:multiLevelType w:val="multilevel"/>
    <w:tmpl w:val="7578EF7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11"/>
  </w:num>
  <w:num w:numId="3" w16cid:durableId="376590071">
    <w:abstractNumId w:val="13"/>
  </w:num>
  <w:num w:numId="4" w16cid:durableId="907034161">
    <w:abstractNumId w:val="19"/>
  </w:num>
  <w:num w:numId="5" w16cid:durableId="2001225391">
    <w:abstractNumId w:val="8"/>
  </w:num>
  <w:num w:numId="6" w16cid:durableId="1251088131">
    <w:abstractNumId w:val="15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5"/>
  </w:num>
  <w:num w:numId="11" w16cid:durableId="1639145949">
    <w:abstractNumId w:val="12"/>
  </w:num>
  <w:num w:numId="12" w16cid:durableId="713506796">
    <w:abstractNumId w:val="24"/>
  </w:num>
  <w:num w:numId="13" w16cid:durableId="684092465">
    <w:abstractNumId w:val="18"/>
  </w:num>
  <w:num w:numId="14" w16cid:durableId="1864975807">
    <w:abstractNumId w:val="9"/>
  </w:num>
  <w:num w:numId="15" w16cid:durableId="982346941">
    <w:abstractNumId w:val="16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19"/>
  </w:num>
  <w:num w:numId="22" w16cid:durableId="356738652">
    <w:abstractNumId w:val="20"/>
  </w:num>
  <w:num w:numId="23" w16cid:durableId="575018403">
    <w:abstractNumId w:val="23"/>
  </w:num>
  <w:num w:numId="24" w16cid:durableId="1111514478">
    <w:abstractNumId w:val="4"/>
  </w:num>
  <w:num w:numId="25" w16cid:durableId="307251385">
    <w:abstractNumId w:val="7"/>
  </w:num>
  <w:num w:numId="26" w16cid:durableId="412507407">
    <w:abstractNumId w:val="1"/>
  </w:num>
  <w:num w:numId="27" w16cid:durableId="2140029733">
    <w:abstractNumId w:val="10"/>
  </w:num>
  <w:num w:numId="28" w16cid:durableId="384910054">
    <w:abstractNumId w:val="2"/>
  </w:num>
  <w:num w:numId="29" w16cid:durableId="201788444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555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E60"/>
    <w:rsid w:val="000A4816"/>
    <w:rsid w:val="000A7F81"/>
    <w:rsid w:val="000B0209"/>
    <w:rsid w:val="000B1138"/>
    <w:rsid w:val="000B1A31"/>
    <w:rsid w:val="000B1E86"/>
    <w:rsid w:val="000B219F"/>
    <w:rsid w:val="000B40EE"/>
    <w:rsid w:val="000B417F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CCE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F0"/>
    <w:rsid w:val="00151E68"/>
    <w:rsid w:val="00151E7E"/>
    <w:rsid w:val="00152135"/>
    <w:rsid w:val="001525B8"/>
    <w:rsid w:val="0015279B"/>
    <w:rsid w:val="00152881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0FD5"/>
    <w:rsid w:val="001C3151"/>
    <w:rsid w:val="001C3D2D"/>
    <w:rsid w:val="001C409A"/>
    <w:rsid w:val="001C4DD2"/>
    <w:rsid w:val="001C64EA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1B5"/>
    <w:rsid w:val="0028504E"/>
    <w:rsid w:val="00286400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09D5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0E45"/>
    <w:rsid w:val="002D1314"/>
    <w:rsid w:val="002D21C5"/>
    <w:rsid w:val="002D33A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323"/>
    <w:rsid w:val="002F6ED5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34B"/>
    <w:rsid w:val="00305527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352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94E"/>
    <w:rsid w:val="00373AE7"/>
    <w:rsid w:val="00373C0B"/>
    <w:rsid w:val="00375304"/>
    <w:rsid w:val="0037551A"/>
    <w:rsid w:val="00375856"/>
    <w:rsid w:val="00375D9D"/>
    <w:rsid w:val="003763FC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366B"/>
    <w:rsid w:val="003A44AA"/>
    <w:rsid w:val="003A47AA"/>
    <w:rsid w:val="003A5277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BD2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B1F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3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6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5E8"/>
    <w:rsid w:val="00435696"/>
    <w:rsid w:val="004362E3"/>
    <w:rsid w:val="0044100B"/>
    <w:rsid w:val="004416DF"/>
    <w:rsid w:val="00441890"/>
    <w:rsid w:val="00442567"/>
    <w:rsid w:val="004440B2"/>
    <w:rsid w:val="0044572B"/>
    <w:rsid w:val="00445CC1"/>
    <w:rsid w:val="00446D15"/>
    <w:rsid w:val="0044709E"/>
    <w:rsid w:val="004473A4"/>
    <w:rsid w:val="00447F54"/>
    <w:rsid w:val="00450440"/>
    <w:rsid w:val="00450D89"/>
    <w:rsid w:val="00451637"/>
    <w:rsid w:val="00451EB1"/>
    <w:rsid w:val="00452829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8C5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1A7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49"/>
    <w:rsid w:val="005014B1"/>
    <w:rsid w:val="005014CC"/>
    <w:rsid w:val="00501EB3"/>
    <w:rsid w:val="005029A7"/>
    <w:rsid w:val="00503229"/>
    <w:rsid w:val="00503312"/>
    <w:rsid w:val="00504250"/>
    <w:rsid w:val="0050524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27B5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5C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81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10B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8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49A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4D3C"/>
    <w:rsid w:val="006A5915"/>
    <w:rsid w:val="006A5E0F"/>
    <w:rsid w:val="006A617C"/>
    <w:rsid w:val="006B0E6B"/>
    <w:rsid w:val="006B1ACE"/>
    <w:rsid w:val="006B1DE5"/>
    <w:rsid w:val="006B2AC7"/>
    <w:rsid w:val="006B3D06"/>
    <w:rsid w:val="006B3E3C"/>
    <w:rsid w:val="006B4459"/>
    <w:rsid w:val="006B518C"/>
    <w:rsid w:val="006B67B5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64"/>
    <w:rsid w:val="006C72B6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D9D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322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458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1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010"/>
    <w:rsid w:val="007A15EB"/>
    <w:rsid w:val="007A1F3A"/>
    <w:rsid w:val="007A3470"/>
    <w:rsid w:val="007A3575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08A7"/>
    <w:rsid w:val="007C205A"/>
    <w:rsid w:val="007C205C"/>
    <w:rsid w:val="007C24EE"/>
    <w:rsid w:val="007C289E"/>
    <w:rsid w:val="007C2F90"/>
    <w:rsid w:val="007C3A8C"/>
    <w:rsid w:val="007C3EF7"/>
    <w:rsid w:val="007C3FE5"/>
    <w:rsid w:val="007C4582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96C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D15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2E3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0CA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4EE"/>
    <w:rsid w:val="009425DB"/>
    <w:rsid w:val="00942F5F"/>
    <w:rsid w:val="0094348C"/>
    <w:rsid w:val="009436AA"/>
    <w:rsid w:val="009438B9"/>
    <w:rsid w:val="00943D4D"/>
    <w:rsid w:val="009444F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01D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4C6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17F77"/>
    <w:rsid w:val="00A21469"/>
    <w:rsid w:val="00A22349"/>
    <w:rsid w:val="00A22BB4"/>
    <w:rsid w:val="00A22C85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423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19D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72B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6C45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C07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3A8"/>
    <w:rsid w:val="00BC54BD"/>
    <w:rsid w:val="00BC57ED"/>
    <w:rsid w:val="00BC732D"/>
    <w:rsid w:val="00BC7B0A"/>
    <w:rsid w:val="00BD0032"/>
    <w:rsid w:val="00BD0257"/>
    <w:rsid w:val="00BD1AA5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0C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5EE"/>
    <w:rsid w:val="00C32723"/>
    <w:rsid w:val="00C34565"/>
    <w:rsid w:val="00C345D9"/>
    <w:rsid w:val="00C356F4"/>
    <w:rsid w:val="00C35782"/>
    <w:rsid w:val="00C36BE3"/>
    <w:rsid w:val="00C373C1"/>
    <w:rsid w:val="00C37878"/>
    <w:rsid w:val="00C40051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22E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2F2D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B8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B61"/>
    <w:rsid w:val="00CB770C"/>
    <w:rsid w:val="00CB7F5D"/>
    <w:rsid w:val="00CC0242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60BA"/>
    <w:rsid w:val="00CC65B6"/>
    <w:rsid w:val="00CC6D38"/>
    <w:rsid w:val="00CC6FC0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D4"/>
    <w:rsid w:val="00CD54C0"/>
    <w:rsid w:val="00CD6334"/>
    <w:rsid w:val="00CD63EB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54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6FD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7C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797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3167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35A"/>
    <w:rsid w:val="00E45AB1"/>
    <w:rsid w:val="00E478D3"/>
    <w:rsid w:val="00E50BB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647"/>
    <w:rsid w:val="00E85730"/>
    <w:rsid w:val="00E85C9E"/>
    <w:rsid w:val="00E86382"/>
    <w:rsid w:val="00E864D3"/>
    <w:rsid w:val="00E86890"/>
    <w:rsid w:val="00E87EEA"/>
    <w:rsid w:val="00E93011"/>
    <w:rsid w:val="00E9322B"/>
    <w:rsid w:val="00E9368E"/>
    <w:rsid w:val="00E94898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56E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439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F7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17F7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17F7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1326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Fornbaumová Hana Ing.</cp:lastModifiedBy>
  <cp:revision>126</cp:revision>
  <cp:lastPrinted>2024-06-13T08:07:00Z</cp:lastPrinted>
  <dcterms:created xsi:type="dcterms:W3CDTF">2023-07-26T11:02:00Z</dcterms:created>
  <dcterms:modified xsi:type="dcterms:W3CDTF">2024-06-14T08:32:00Z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