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4CF" w:rsidRDefault="00296219">
      <w:pPr>
        <w:pStyle w:val="Style12"/>
        <w:shd w:val="clear" w:color="auto" w:fill="auto"/>
        <w:spacing w:after="1083"/>
        <w:ind w:right="260"/>
      </w:pPr>
      <w:r>
        <w:rPr>
          <w:rStyle w:val="CharStyle14"/>
        </w:rPr>
        <w:t>Správa Krkonošského národního parku ve Vrchlabí</w:t>
      </w:r>
    </w:p>
    <w:p w:rsidR="009D34CF" w:rsidRDefault="00296219">
      <w:pPr>
        <w:pStyle w:val="Style15"/>
        <w:keepNext/>
        <w:keepLines/>
        <w:shd w:val="clear" w:color="auto" w:fill="auto"/>
        <w:spacing w:before="0" w:after="551"/>
        <w:ind w:right="260"/>
      </w:pPr>
      <w:bookmarkStart w:id="0" w:name="bookmark0"/>
      <w:r>
        <w:t>CENOVÝ VÝMĚR č. 8/2024</w:t>
      </w:r>
      <w:bookmarkEnd w:id="0"/>
    </w:p>
    <w:p w:rsidR="009D34CF" w:rsidRDefault="00296219">
      <w:pPr>
        <w:pStyle w:val="Style17"/>
        <w:keepNext/>
        <w:keepLines/>
        <w:shd w:val="clear" w:color="auto" w:fill="auto"/>
        <w:spacing w:before="0" w:after="276"/>
        <w:ind w:firstLine="360"/>
      </w:pPr>
      <w:bookmarkStart w:id="1" w:name="bookmark1"/>
      <w:r>
        <w:t>Správa Krkonošského národního parku ve Vrchlabí stanoví dle Z č. 526/1990 Sb. ve znění pozdějších předpisů tuto minimální cenu</w:t>
      </w:r>
      <w:bookmarkEnd w:id="1"/>
    </w:p>
    <w:p w:rsidR="009D34CF" w:rsidRDefault="00296219">
      <w:pPr>
        <w:pStyle w:val="Style17"/>
        <w:keepNext/>
        <w:keepLines/>
        <w:shd w:val="clear" w:color="auto" w:fill="auto"/>
        <w:spacing w:before="0" w:after="411" w:line="246" w:lineRule="exact"/>
      </w:pPr>
      <w:bookmarkStart w:id="2" w:name="bookmark2"/>
      <w:r>
        <w:t>Ceny dříví dle jednotlivých sortimentů.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5"/>
        <w:gridCol w:w="3355"/>
        <w:gridCol w:w="943"/>
      </w:tblGrid>
      <w:tr w:rsidR="009D34C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  <w:jc w:val="center"/>
            </w:pPr>
            <w:r>
              <w:rPr>
                <w:rStyle w:val="CharStyle23"/>
              </w:rPr>
              <w:t>Kód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  <w:jc w:val="center"/>
            </w:pPr>
            <w:r>
              <w:rPr>
                <w:rStyle w:val="CharStyle23"/>
              </w:rPr>
              <w:t>Sortiment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 w:line="223" w:lineRule="exact"/>
              <w:jc w:val="center"/>
            </w:pPr>
            <w:r>
              <w:rPr>
                <w:rStyle w:val="CharStyle23"/>
              </w:rPr>
              <w:t xml:space="preserve">Kč </w:t>
            </w:r>
            <w:r>
              <w:rPr>
                <w:rStyle w:val="CharStyle23"/>
              </w:rPr>
              <w:t>m</w:t>
            </w:r>
            <w:r>
              <w:rPr>
                <w:rStyle w:val="CharStyle23"/>
                <w:vertAlign w:val="superscript"/>
              </w:rPr>
              <w:t xml:space="preserve">3 </w:t>
            </w:r>
            <w:r>
              <w:rPr>
                <w:rStyle w:val="CharStyle23"/>
              </w:rPr>
              <w:t>bez DPH</w:t>
            </w:r>
          </w:p>
        </w:tc>
      </w:tr>
      <w:tr w:rsidR="009D34CF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1131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111 A tříděné oddenky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  <w:ind w:right="200"/>
              <w:jc w:val="right"/>
            </w:pPr>
            <w:r>
              <w:rPr>
                <w:rStyle w:val="CharStyle23"/>
              </w:rPr>
              <w:t>2 900,-</w:t>
            </w:r>
          </w:p>
        </w:tc>
      </w:tr>
      <w:tr w:rsidR="009D34CF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1132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111 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  <w:ind w:right="200"/>
              <w:jc w:val="right"/>
            </w:pPr>
            <w:r>
              <w:rPr>
                <w:rStyle w:val="CharStyle23"/>
              </w:rPr>
              <w:t>2 500,-</w:t>
            </w:r>
          </w:p>
        </w:tc>
      </w:tr>
      <w:tr w:rsidR="009D34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1135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111 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  <w:ind w:right="200"/>
              <w:jc w:val="right"/>
            </w:pPr>
            <w:r>
              <w:rPr>
                <w:rStyle w:val="CharStyle23"/>
              </w:rPr>
              <w:t>2 500,-</w:t>
            </w:r>
          </w:p>
        </w:tc>
      </w:tr>
      <w:tr w:rsidR="009D34CF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1132920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 xml:space="preserve">111 A, B, </w:t>
            </w:r>
            <w:proofErr w:type="gramStart"/>
            <w:r>
              <w:rPr>
                <w:rStyle w:val="CharStyle23"/>
              </w:rPr>
              <w:t>C - rozměrové</w:t>
            </w:r>
            <w:proofErr w:type="gramEnd"/>
            <w:r>
              <w:rPr>
                <w:rStyle w:val="CharStyle23"/>
              </w:rPr>
              <w:t xml:space="preserve"> tříděno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  <w:ind w:right="200"/>
              <w:jc w:val="right"/>
            </w:pPr>
            <w:r>
              <w:rPr>
                <w:rStyle w:val="CharStyle23"/>
              </w:rPr>
              <w:t>2 900,-</w:t>
            </w:r>
          </w:p>
        </w:tc>
      </w:tr>
      <w:tr w:rsidR="009D34CF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1136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111 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  <w:ind w:right="200"/>
              <w:jc w:val="right"/>
            </w:pPr>
            <w:r>
              <w:rPr>
                <w:rStyle w:val="CharStyle23"/>
              </w:rPr>
              <w:t>1 950,-</w:t>
            </w:r>
          </w:p>
        </w:tc>
      </w:tr>
      <w:tr w:rsidR="009D34CF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1136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111 KH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  <w:ind w:right="200"/>
              <w:jc w:val="right"/>
            </w:pPr>
            <w:r>
              <w:rPr>
                <w:rStyle w:val="CharStyle23"/>
              </w:rPr>
              <w:t>2 200,-</w:t>
            </w:r>
          </w:p>
        </w:tc>
      </w:tr>
      <w:tr w:rsidR="009D34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1152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160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  <w:ind w:right="200"/>
              <w:jc w:val="right"/>
            </w:pPr>
            <w:r>
              <w:rPr>
                <w:rStyle w:val="CharStyle23"/>
              </w:rPr>
              <w:t>800,-</w:t>
            </w:r>
          </w:p>
        </w:tc>
      </w:tr>
      <w:tr w:rsidR="009D34CF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3119910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181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  <w:ind w:right="200"/>
              <w:jc w:val="right"/>
            </w:pPr>
            <w:r>
              <w:rPr>
                <w:rStyle w:val="CharStyle23"/>
              </w:rPr>
              <w:t>750,-</w:t>
            </w:r>
          </w:p>
        </w:tc>
      </w:tr>
      <w:tr w:rsidR="009D34CF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3219910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281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  <w:ind w:right="200"/>
              <w:jc w:val="right"/>
            </w:pPr>
            <w:r>
              <w:rPr>
                <w:rStyle w:val="CharStyle23"/>
              </w:rPr>
              <w:t>1 200,-</w:t>
            </w:r>
          </w:p>
        </w:tc>
      </w:tr>
      <w:tr w:rsidR="009D34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1169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101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  <w:ind w:right="200"/>
              <w:jc w:val="right"/>
            </w:pPr>
            <w:r>
              <w:rPr>
                <w:rStyle w:val="CharStyle23"/>
              </w:rPr>
              <w:t>800,-</w:t>
            </w:r>
          </w:p>
        </w:tc>
      </w:tr>
      <w:tr w:rsidR="009D34CF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4CF" w:rsidRDefault="009D34CF">
            <w:pPr>
              <w:framePr w:w="62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 xml:space="preserve">181/281 </w:t>
            </w:r>
            <w:proofErr w:type="spellStart"/>
            <w:r>
              <w:rPr>
                <w:rStyle w:val="CharStyle23"/>
              </w:rPr>
              <w:t>nestandard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  <w:jc w:val="center"/>
            </w:pPr>
            <w:r>
              <w:rPr>
                <w:rStyle w:val="CharStyle23"/>
              </w:rPr>
              <w:t>*</w:t>
            </w:r>
          </w:p>
        </w:tc>
      </w:tr>
      <w:tr w:rsidR="009D34CF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4CF" w:rsidRDefault="009D34CF">
            <w:pPr>
              <w:framePr w:w="621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</w:pPr>
            <w:r>
              <w:rPr>
                <w:rStyle w:val="CharStyle23"/>
              </w:rPr>
              <w:t>181/281 samovýroba-palivové dřevo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4CF" w:rsidRDefault="00296219">
            <w:pPr>
              <w:pStyle w:val="Style21"/>
              <w:framePr w:w="6214" w:wrap="notBeside" w:vAnchor="text" w:hAnchor="text" w:y="1"/>
              <w:shd w:val="clear" w:color="auto" w:fill="auto"/>
              <w:spacing w:before="0" w:after="0"/>
              <w:jc w:val="center"/>
            </w:pPr>
            <w:r>
              <w:rPr>
                <w:rStyle w:val="CharStyle23"/>
              </w:rPr>
              <w:t>100,-</w:t>
            </w:r>
          </w:p>
        </w:tc>
      </w:tr>
    </w:tbl>
    <w:p w:rsidR="009D34CF" w:rsidRDefault="00296219">
      <w:pPr>
        <w:pStyle w:val="Style19"/>
        <w:framePr w:w="6214" w:wrap="notBeside" w:vAnchor="text" w:hAnchor="text" w:y="1"/>
        <w:shd w:val="clear" w:color="auto" w:fill="auto"/>
      </w:pPr>
      <w:r>
        <w:t>* viz PR-8/2020</w:t>
      </w:r>
    </w:p>
    <w:p w:rsidR="009D34CF" w:rsidRDefault="009D34CF">
      <w:pPr>
        <w:framePr w:w="6214" w:wrap="notBeside" w:vAnchor="text" w:hAnchor="text" w:y="1"/>
        <w:rPr>
          <w:sz w:val="2"/>
          <w:szCs w:val="2"/>
        </w:rPr>
      </w:pPr>
    </w:p>
    <w:p w:rsidR="009D34CF" w:rsidRDefault="009D34CF">
      <w:pPr>
        <w:rPr>
          <w:sz w:val="2"/>
          <w:szCs w:val="2"/>
        </w:rPr>
      </w:pPr>
    </w:p>
    <w:p w:rsidR="009D34CF" w:rsidRDefault="00296219">
      <w:pPr>
        <w:pStyle w:val="Style21"/>
        <w:shd w:val="clear" w:color="auto" w:fill="auto"/>
        <w:spacing w:before="437" w:after="436"/>
      </w:pPr>
      <w:r>
        <w:t>Ceny ostatních sortimentu budou stanoveny individuálně</w:t>
      </w:r>
    </w:p>
    <w:p w:rsidR="009D34CF" w:rsidRDefault="00296219">
      <w:pPr>
        <w:pStyle w:val="Style21"/>
        <w:shd w:val="clear" w:color="auto" w:fill="auto"/>
        <w:spacing w:before="0" w:after="0" w:line="230" w:lineRule="exact"/>
        <w:ind w:right="3840"/>
      </w:pPr>
      <w:r>
        <w:t>Účinnost: 15.4.2024 Vyřizuje: OPNP</w:t>
      </w:r>
      <w:bookmarkStart w:id="3" w:name="_GoBack"/>
      <w:bookmarkEnd w:id="3"/>
    </w:p>
    <w:p w:rsidR="009D34CF" w:rsidRDefault="00296219">
      <w:pPr>
        <w:pStyle w:val="Style21"/>
        <w:shd w:val="clear" w:color="auto" w:fill="auto"/>
        <w:spacing w:before="0" w:after="0" w:line="223" w:lineRule="exact"/>
        <w:ind w:left="6260" w:right="560"/>
      </w:pPr>
      <w:r>
        <w:t xml:space="preserve">PhDr. Robin </w:t>
      </w:r>
      <w:proofErr w:type="spellStart"/>
      <w:r>
        <w:t>Bóhnisch</w:t>
      </w:r>
      <w:proofErr w:type="spellEnd"/>
      <w:r>
        <w:t xml:space="preserve"> ředitel Správy KRNAP</w:t>
      </w:r>
    </w:p>
    <w:sectPr w:rsidR="009D34CF">
      <w:pgSz w:w="11902" w:h="16834"/>
      <w:pgMar w:top="1854" w:right="1642" w:bottom="373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96219">
      <w:r>
        <w:separator/>
      </w:r>
    </w:p>
  </w:endnote>
  <w:endnote w:type="continuationSeparator" w:id="0">
    <w:p w:rsidR="00000000" w:rsidRDefault="0029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4CF" w:rsidRDefault="009D34CF"/>
  </w:footnote>
  <w:footnote w:type="continuationSeparator" w:id="0">
    <w:p w:rsidR="009D34CF" w:rsidRDefault="009D34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CF"/>
    <w:rsid w:val="00296219"/>
    <w:rsid w:val="009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5DEFF15"/>
  <w15:docId w15:val="{DA714FC6-7498-4B04-BCAE-5E882CB9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1CFC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1CFCF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8Exact">
    <w:name w:val="Char Style 8 Exact"/>
    <w:basedOn w:val="CharStyl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8C2C4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Exact">
    <w:name w:val="Char Style 11 Exact"/>
    <w:basedOn w:val="CharStyle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8C2C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3">
    <w:name w:val="Char Style 23"/>
    <w:basedOn w:val="CharStyle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30" w:lineRule="exact"/>
    </w:pPr>
    <w:rPr>
      <w:rFonts w:ascii="Arial" w:eastAsia="Arial" w:hAnsi="Arial" w:cs="Arial"/>
      <w:sz w:val="12"/>
      <w:szCs w:val="12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30" w:lineRule="exact"/>
      <w:jc w:val="right"/>
    </w:pPr>
    <w:rPr>
      <w:rFonts w:ascii="Arial" w:eastAsia="Arial" w:hAnsi="Arial" w:cs="Arial"/>
      <w:spacing w:val="10"/>
      <w:sz w:val="14"/>
      <w:szCs w:val="14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230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1200" w:line="234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1200" w:after="460" w:line="380" w:lineRule="exact"/>
      <w:jc w:val="center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460" w:after="260" w:line="266" w:lineRule="exac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460" w:after="460"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Baštová</dc:creator>
  <cp:lastModifiedBy>Barbora Baštová</cp:lastModifiedBy>
  <cp:revision>2</cp:revision>
  <dcterms:created xsi:type="dcterms:W3CDTF">2024-06-14T07:41:00Z</dcterms:created>
  <dcterms:modified xsi:type="dcterms:W3CDTF">2024-06-14T07:41:00Z</dcterms:modified>
</cp:coreProperties>
</file>