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7FC0" w14:textId="05DDE750" w:rsidR="008C351C" w:rsidRPr="00F95FC8" w:rsidRDefault="00F744DC" w:rsidP="008C351C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  <w:highlight w:val="yellow"/>
        </w:rPr>
      </w:pPr>
      <w:r w:rsidRPr="00F95FC8">
        <w:rPr>
          <w:noProof/>
          <w:sz w:val="20"/>
          <w:szCs w:val="20"/>
          <w:highlight w:val="yellow"/>
        </w:rPr>
        <w:drawing>
          <wp:anchor distT="0" distB="0" distL="114300" distR="114300" simplePos="0" relativeHeight="251657728" behindDoc="0" locked="0" layoutInCell="1" allowOverlap="1" wp14:anchorId="389E284D" wp14:editId="687C5BE2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8650" cy="558800"/>
            <wp:effectExtent l="0" t="0" r="0" b="0"/>
            <wp:wrapSquare wrapText="bothSides"/>
            <wp:docPr id="3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FB9E5" w14:textId="77777777" w:rsidR="008C351C" w:rsidRPr="008A600A" w:rsidRDefault="008C351C" w:rsidP="008C351C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A600A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7DB7B87" w14:textId="77777777" w:rsidR="008C351C" w:rsidRPr="008A600A" w:rsidRDefault="008C351C" w:rsidP="008C351C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18"/>
          <w:szCs w:val="18"/>
        </w:rPr>
      </w:pPr>
      <w:r w:rsidRPr="008A600A">
        <w:rPr>
          <w:rFonts w:ascii="Arial" w:hAnsi="Arial" w:cs="Arial"/>
          <w:sz w:val="18"/>
          <w:szCs w:val="18"/>
        </w:rPr>
        <w:t>Sídlo: Husinecká 1024/11a, 130 00 Praha 3 - Žižkov, IČO: 01312774, DIČ: CZ 01312774</w:t>
      </w:r>
    </w:p>
    <w:p w14:paraId="3A1ED544" w14:textId="77777777" w:rsidR="008C351C" w:rsidRPr="008A600A" w:rsidRDefault="008C351C" w:rsidP="008C351C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18"/>
          <w:szCs w:val="18"/>
          <w:u w:val="single"/>
        </w:rPr>
      </w:pPr>
      <w:r w:rsidRPr="008A600A">
        <w:rPr>
          <w:rFonts w:ascii="Arial" w:hAnsi="Arial" w:cs="Arial"/>
          <w:bCs/>
          <w:sz w:val="18"/>
          <w:szCs w:val="18"/>
        </w:rPr>
        <w:t xml:space="preserve">Krajský pozemkový úřad pro Středočeský kraj a hlavní město Praha, Pobočka Mladá Boleslav          </w:t>
      </w:r>
      <w:r w:rsidRPr="008A600A">
        <w:rPr>
          <w:rFonts w:ascii="Arial" w:hAnsi="Arial" w:cs="Arial"/>
          <w:sz w:val="18"/>
          <w:szCs w:val="18"/>
        </w:rPr>
        <w:t>adresa pro doručování Bělská 151, 293 01  Mladá Boleslav</w:t>
      </w:r>
    </w:p>
    <w:p w14:paraId="4BE868D8" w14:textId="77777777" w:rsidR="008C351C" w:rsidRPr="00374E94" w:rsidRDefault="008C351C" w:rsidP="008C351C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2E0B09D3" w14:textId="77777777" w:rsidR="008C351C" w:rsidRPr="00374E94" w:rsidRDefault="008C351C" w:rsidP="008C351C">
      <w:pPr>
        <w:ind w:right="-285"/>
        <w:rPr>
          <w:rFonts w:ascii="Arial" w:hAnsi="Arial" w:cs="Arial"/>
          <w:bCs/>
        </w:rPr>
      </w:pPr>
    </w:p>
    <w:p w14:paraId="7884B7F2" w14:textId="77777777" w:rsidR="00030520" w:rsidRDefault="00030520" w:rsidP="0003052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</w:p>
    <w:p w14:paraId="1691A605" w14:textId="77777777" w:rsidR="008C351C" w:rsidRDefault="00030520" w:rsidP="008C351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1.zemědělská a. s. Chorušice </w:t>
      </w:r>
      <w:r w:rsidR="008C35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akciová společnost</w:t>
      </w:r>
    </w:p>
    <w:p w14:paraId="6C9ABEE4" w14:textId="77777777" w:rsidR="008C351C" w:rsidRDefault="00030520" w:rsidP="008C351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Chorušice 118</w:t>
      </w:r>
    </w:p>
    <w:p w14:paraId="079A300F" w14:textId="77777777" w:rsidR="008C351C" w:rsidRDefault="00030520" w:rsidP="008C351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277 37 Chorušice</w:t>
      </w:r>
    </w:p>
    <w:p w14:paraId="41327369" w14:textId="77777777" w:rsidR="008C351C" w:rsidRPr="00374E94" w:rsidRDefault="008C351C" w:rsidP="008C351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</w:rPr>
        <w:tab/>
      </w:r>
    </w:p>
    <w:p w14:paraId="47825351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Naše zn.: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30520" w:rsidRPr="00030520">
        <w:rPr>
          <w:rFonts w:ascii="Arial" w:hAnsi="Arial" w:cs="Arial"/>
          <w:bCs/>
          <w:sz w:val="22"/>
          <w:szCs w:val="22"/>
        </w:rPr>
        <w:t>SPU 217608/2024/66/Sza</w:t>
      </w:r>
    </w:p>
    <w:p w14:paraId="6DC331E6" w14:textId="77777777" w:rsidR="00030520" w:rsidRDefault="004F557A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30520" w:rsidRPr="00030520">
        <w:rPr>
          <w:rFonts w:ascii="Arial" w:hAnsi="Arial" w:cs="Arial"/>
          <w:bCs/>
          <w:sz w:val="22"/>
          <w:szCs w:val="22"/>
        </w:rPr>
        <w:t xml:space="preserve">spuess920b52b4 </w:t>
      </w:r>
    </w:p>
    <w:p w14:paraId="745E3ED6" w14:textId="77777777" w:rsidR="004F557A" w:rsidRDefault="004F557A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Spis. zn.: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30520" w:rsidRPr="00030520">
        <w:rPr>
          <w:rFonts w:ascii="Arial" w:hAnsi="Arial" w:cs="Arial"/>
          <w:bCs/>
          <w:sz w:val="22"/>
          <w:szCs w:val="22"/>
        </w:rPr>
        <w:t>SZ SPU 136612/2017</w:t>
      </w:r>
    </w:p>
    <w:p w14:paraId="5E9D825D" w14:textId="77777777" w:rsidR="004F557A" w:rsidRDefault="004F557A" w:rsidP="008C351C">
      <w:pPr>
        <w:ind w:right="-1703"/>
        <w:rPr>
          <w:rFonts w:ascii="Arial" w:hAnsi="Arial" w:cs="Arial"/>
          <w:bCs/>
          <w:sz w:val="22"/>
          <w:szCs w:val="22"/>
        </w:rPr>
      </w:pPr>
    </w:p>
    <w:p w14:paraId="5B9F15E8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Vyřizuje: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Jana Szabová</w:t>
      </w:r>
    </w:p>
    <w:p w14:paraId="0118433F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Tel.: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725 949 919</w:t>
      </w:r>
    </w:p>
    <w:p w14:paraId="1AD872D3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j.szabova@spucr.cz</w:t>
      </w:r>
    </w:p>
    <w:p w14:paraId="7CB9BF33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ID DS: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7CE8F5DB" w14:textId="77777777" w:rsidR="008C351C" w:rsidRPr="00374E94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</w:p>
    <w:p w14:paraId="102CD191" w14:textId="77777777" w:rsidR="008C351C" w:rsidRPr="00374E94" w:rsidRDefault="008C351C" w:rsidP="008C351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30520">
        <w:rPr>
          <w:rFonts w:ascii="Arial" w:hAnsi="Arial" w:cs="Arial"/>
          <w:bCs/>
          <w:sz w:val="22"/>
          <w:szCs w:val="22"/>
        </w:rPr>
        <w:t>03</w:t>
      </w:r>
      <w:r>
        <w:rPr>
          <w:rFonts w:ascii="Arial" w:hAnsi="Arial" w:cs="Arial"/>
          <w:bCs/>
          <w:sz w:val="22"/>
          <w:szCs w:val="22"/>
        </w:rPr>
        <w:t>.0</w:t>
      </w:r>
      <w:r w:rsidR="00030520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</w:t>
      </w:r>
      <w:r w:rsidR="0069126E">
        <w:rPr>
          <w:rFonts w:ascii="Arial" w:hAnsi="Arial" w:cs="Arial"/>
          <w:bCs/>
          <w:sz w:val="22"/>
          <w:szCs w:val="22"/>
        </w:rPr>
        <w:t>2</w:t>
      </w:r>
      <w:r w:rsidR="004F557A">
        <w:rPr>
          <w:rFonts w:ascii="Arial" w:hAnsi="Arial" w:cs="Arial"/>
          <w:bCs/>
          <w:sz w:val="22"/>
          <w:szCs w:val="22"/>
        </w:rPr>
        <w:t>4</w:t>
      </w:r>
    </w:p>
    <w:p w14:paraId="227056A8" w14:textId="77777777" w:rsidR="008C351C" w:rsidRPr="00184508" w:rsidRDefault="008C351C" w:rsidP="008C351C">
      <w:pPr>
        <w:ind w:right="-1703"/>
        <w:rPr>
          <w:rFonts w:ascii="Arial" w:hAnsi="Arial" w:cs="Arial"/>
          <w:bCs/>
          <w:sz w:val="22"/>
          <w:szCs w:val="22"/>
        </w:rPr>
      </w:pPr>
      <w:r w:rsidRPr="00706ED5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706ED5">
        <w:rPr>
          <w:rFonts w:ascii="Arial" w:hAnsi="Arial" w:cs="Arial"/>
          <w:bCs/>
          <w:sz w:val="22"/>
          <w:szCs w:val="22"/>
          <w:u w:val="single"/>
        </w:rPr>
        <w:t>!!!</w:t>
      </w:r>
    </w:p>
    <w:p w14:paraId="4AB94099" w14:textId="77777777" w:rsidR="005D7DDF" w:rsidRPr="008602C1" w:rsidRDefault="005D7DDF">
      <w:pPr>
        <w:jc w:val="both"/>
        <w:rPr>
          <w:rFonts w:ascii="Arial" w:hAnsi="Arial" w:cs="Arial"/>
          <w:bCs/>
          <w:sz w:val="22"/>
          <w:szCs w:val="22"/>
        </w:rPr>
      </w:pPr>
    </w:p>
    <w:p w14:paraId="3FF0180E" w14:textId="77777777" w:rsidR="00D50F44" w:rsidRPr="008602C1" w:rsidRDefault="00AF30A0" w:rsidP="00AF30A0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F828D5" w:rsidRPr="008602C1">
        <w:rPr>
          <w:rFonts w:ascii="Arial" w:hAnsi="Arial" w:cs="Arial"/>
          <w:b/>
          <w:sz w:val="22"/>
          <w:szCs w:val="22"/>
        </w:rPr>
        <w:t>pachtu</w:t>
      </w:r>
      <w:r w:rsidR="00F828D5"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14:paraId="78D7AF31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0568F067" w14:textId="77777777" w:rsidR="00030520" w:rsidRPr="00030520" w:rsidRDefault="00D50F44" w:rsidP="000305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Dne</w:t>
      </w:r>
      <w:r w:rsidR="003216EA">
        <w:rPr>
          <w:rFonts w:ascii="Arial" w:hAnsi="Arial" w:cs="Arial"/>
          <w:bCs/>
          <w:sz w:val="22"/>
          <w:szCs w:val="22"/>
        </w:rPr>
        <w:t xml:space="preserve"> </w:t>
      </w:r>
      <w:r w:rsidR="004F557A">
        <w:rPr>
          <w:rFonts w:ascii="Arial" w:hAnsi="Arial" w:cs="Arial"/>
          <w:bCs/>
          <w:sz w:val="22"/>
          <w:szCs w:val="22"/>
        </w:rPr>
        <w:t>0</w:t>
      </w:r>
      <w:r w:rsidR="00030520">
        <w:rPr>
          <w:rFonts w:ascii="Arial" w:hAnsi="Arial" w:cs="Arial"/>
          <w:bCs/>
          <w:sz w:val="22"/>
          <w:szCs w:val="22"/>
        </w:rPr>
        <w:t>6</w:t>
      </w:r>
      <w:r w:rsidR="003216EA">
        <w:rPr>
          <w:rFonts w:ascii="Arial" w:hAnsi="Arial" w:cs="Arial"/>
          <w:bCs/>
          <w:sz w:val="22"/>
          <w:szCs w:val="22"/>
        </w:rPr>
        <w:t>.0</w:t>
      </w:r>
      <w:r w:rsidR="00030520">
        <w:rPr>
          <w:rFonts w:ascii="Arial" w:hAnsi="Arial" w:cs="Arial"/>
          <w:bCs/>
          <w:sz w:val="22"/>
          <w:szCs w:val="22"/>
        </w:rPr>
        <w:t>4</w:t>
      </w:r>
      <w:r w:rsidR="003216EA">
        <w:rPr>
          <w:rFonts w:ascii="Arial" w:hAnsi="Arial" w:cs="Arial"/>
          <w:bCs/>
          <w:sz w:val="22"/>
          <w:szCs w:val="22"/>
        </w:rPr>
        <w:t>.201</w:t>
      </w:r>
      <w:r w:rsidR="00030520">
        <w:rPr>
          <w:rFonts w:ascii="Arial" w:hAnsi="Arial" w:cs="Arial"/>
          <w:bCs/>
          <w:sz w:val="22"/>
          <w:szCs w:val="22"/>
        </w:rPr>
        <w:t>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F828D5" w:rsidRPr="008602C1">
        <w:rPr>
          <w:rFonts w:ascii="Arial" w:hAnsi="Arial" w:cs="Arial"/>
          <w:bCs/>
          <w:sz w:val="22"/>
          <w:szCs w:val="22"/>
        </w:rPr>
        <w:t>pachtovní</w:t>
      </w:r>
      <w:r w:rsidRPr="008602C1">
        <w:rPr>
          <w:rFonts w:ascii="Arial" w:hAnsi="Arial" w:cs="Arial"/>
          <w:bCs/>
          <w:sz w:val="22"/>
          <w:szCs w:val="22"/>
        </w:rPr>
        <w:t xml:space="preserve"> smlouvu č.</w:t>
      </w:r>
      <w:r w:rsidR="003216EA">
        <w:rPr>
          <w:rFonts w:ascii="Arial" w:hAnsi="Arial" w:cs="Arial"/>
          <w:bCs/>
          <w:sz w:val="22"/>
          <w:szCs w:val="22"/>
        </w:rPr>
        <w:t xml:space="preserve"> </w:t>
      </w:r>
      <w:r w:rsidR="00030520">
        <w:rPr>
          <w:rFonts w:ascii="Arial" w:hAnsi="Arial" w:cs="Arial"/>
          <w:bCs/>
          <w:sz w:val="22"/>
          <w:szCs w:val="22"/>
        </w:rPr>
        <w:t>41</w:t>
      </w:r>
      <w:r w:rsidR="003216EA">
        <w:rPr>
          <w:rFonts w:ascii="Arial" w:hAnsi="Arial" w:cs="Arial"/>
          <w:bCs/>
          <w:sz w:val="22"/>
          <w:szCs w:val="22"/>
        </w:rPr>
        <w:t>N1</w:t>
      </w:r>
      <w:r w:rsidR="00030520">
        <w:rPr>
          <w:rFonts w:ascii="Arial" w:hAnsi="Arial" w:cs="Arial"/>
          <w:bCs/>
          <w:sz w:val="22"/>
          <w:szCs w:val="22"/>
        </w:rPr>
        <w:t>7</w:t>
      </w:r>
      <w:r w:rsidR="003216EA">
        <w:rPr>
          <w:rFonts w:ascii="Arial" w:hAnsi="Arial" w:cs="Arial"/>
          <w:bCs/>
          <w:sz w:val="22"/>
          <w:szCs w:val="22"/>
        </w:rPr>
        <w:t>/10</w:t>
      </w:r>
      <w:r w:rsidRPr="008602C1">
        <w:rPr>
          <w:rFonts w:ascii="Arial" w:hAnsi="Arial" w:cs="Arial"/>
          <w:bCs/>
          <w:sz w:val="22"/>
          <w:szCs w:val="22"/>
        </w:rPr>
        <w:t xml:space="preserve"> na pronájem </w:t>
      </w:r>
      <w:r w:rsidR="00906746" w:rsidRPr="008602C1">
        <w:rPr>
          <w:rFonts w:ascii="Arial" w:hAnsi="Arial" w:cs="Arial"/>
          <w:bCs/>
          <w:sz w:val="22"/>
          <w:szCs w:val="22"/>
        </w:rPr>
        <w:t>pozemk</w:t>
      </w:r>
      <w:r w:rsidR="004F557A">
        <w:rPr>
          <w:rFonts w:ascii="Arial" w:hAnsi="Arial" w:cs="Arial"/>
          <w:bCs/>
          <w:sz w:val="22"/>
          <w:szCs w:val="22"/>
        </w:rPr>
        <w:t>ů</w:t>
      </w:r>
      <w:r w:rsidR="00F6201E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96342264"/>
      <w:r w:rsidR="00030520" w:rsidRPr="00030520">
        <w:rPr>
          <w:rFonts w:ascii="Arial" w:hAnsi="Arial" w:cs="Arial"/>
          <w:b/>
          <w:bCs/>
          <w:sz w:val="22"/>
          <w:szCs w:val="22"/>
        </w:rPr>
        <w:t>KN</w:t>
      </w:r>
      <w:r w:rsidR="00030520" w:rsidRPr="00030520">
        <w:rPr>
          <w:rFonts w:ascii="Arial" w:hAnsi="Arial" w:cs="Arial"/>
          <w:sz w:val="22"/>
          <w:szCs w:val="22"/>
        </w:rPr>
        <w:t xml:space="preserve"> </w:t>
      </w:r>
      <w:r w:rsidR="00030520" w:rsidRPr="00030520">
        <w:rPr>
          <w:rFonts w:ascii="Arial" w:hAnsi="Arial" w:cs="Arial"/>
          <w:b/>
          <w:bCs/>
          <w:sz w:val="22"/>
          <w:szCs w:val="22"/>
        </w:rPr>
        <w:t>p. č.</w:t>
      </w:r>
      <w:r w:rsidR="00030520" w:rsidRPr="00030520">
        <w:rPr>
          <w:rFonts w:ascii="Arial" w:hAnsi="Arial" w:cs="Arial"/>
          <w:sz w:val="22"/>
          <w:szCs w:val="22"/>
        </w:rPr>
        <w:t xml:space="preserve"> </w:t>
      </w:r>
      <w:r w:rsidR="00030520" w:rsidRPr="00030520">
        <w:rPr>
          <w:rFonts w:ascii="Arial" w:hAnsi="Arial" w:cs="Arial"/>
          <w:b/>
          <w:bCs/>
          <w:sz w:val="22"/>
          <w:szCs w:val="22"/>
        </w:rPr>
        <w:t xml:space="preserve">252/96, KN p. č. 252/98, KN p. č. 393/59, KN p. č. 393/117, KN p. č. 581/14, KN p. č. 581/68, KN p. č. 581/100, KN 581/103, KN p. č. 581/105, KN p. č. 887/109, KN p. č. 887/140, KN p. č. 887/149, KN p. č. 887/165, KN p. č. 887/189, KN p. č. 887/190, KN p. č. 1074/13, KN p. č. 1796 v katastrálním území a obci Chorušice, KN p. č. 976/39 a KN p. č. 976/61 v katastrálním území Zahájí u Chorušic a obci Chorušice. </w:t>
      </w:r>
    </w:p>
    <w:bookmarkEnd w:id="0"/>
    <w:p w14:paraId="25DB4DCD" w14:textId="77777777" w:rsidR="00D50F44" w:rsidRPr="008602C1" w:rsidRDefault="00D50F44" w:rsidP="0003052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94475A8" w14:textId="77777777" w:rsidR="00024CD1" w:rsidRPr="008602C1" w:rsidRDefault="00906746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4F557A">
        <w:rPr>
          <w:rFonts w:ascii="Arial" w:hAnsi="Arial" w:cs="Arial"/>
          <w:sz w:val="22"/>
          <w:szCs w:val="22"/>
        </w:rPr>
        <w:t>24</w:t>
      </w:r>
      <w:r w:rsidR="003216EA">
        <w:rPr>
          <w:rFonts w:ascii="Arial" w:hAnsi="Arial" w:cs="Arial"/>
          <w:sz w:val="22"/>
          <w:szCs w:val="22"/>
        </w:rPr>
        <w:t>.</w:t>
      </w:r>
      <w:r w:rsidR="004F557A">
        <w:rPr>
          <w:rFonts w:ascii="Arial" w:hAnsi="Arial" w:cs="Arial"/>
          <w:sz w:val="22"/>
          <w:szCs w:val="22"/>
        </w:rPr>
        <w:t>10</w:t>
      </w:r>
      <w:r w:rsidR="003216EA">
        <w:rPr>
          <w:rFonts w:ascii="Arial" w:hAnsi="Arial" w:cs="Arial"/>
          <w:sz w:val="22"/>
          <w:szCs w:val="22"/>
        </w:rPr>
        <w:t>.202</w:t>
      </w:r>
      <w:r w:rsidR="004F557A">
        <w:rPr>
          <w:rFonts w:ascii="Arial" w:hAnsi="Arial" w:cs="Arial"/>
          <w:sz w:val="22"/>
          <w:szCs w:val="22"/>
        </w:rPr>
        <w:t>3</w:t>
      </w:r>
      <w:r w:rsidR="00D50F44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 w:rsidR="00267D2E">
        <w:rPr>
          <w:rFonts w:ascii="Arial" w:hAnsi="Arial" w:cs="Arial"/>
          <w:sz w:val="22"/>
          <w:szCs w:val="22"/>
        </w:rPr>
        <w:t xml:space="preserve"> č. j. SPU </w:t>
      </w:r>
      <w:r w:rsidR="004F557A">
        <w:rPr>
          <w:rFonts w:ascii="Arial" w:hAnsi="Arial" w:cs="Arial"/>
          <w:sz w:val="22"/>
          <w:szCs w:val="22"/>
        </w:rPr>
        <w:t>231893/2023 ze dne 06.10.2023</w:t>
      </w:r>
      <w:r w:rsidR="00D50F44" w:rsidRPr="008602C1">
        <w:rPr>
          <w:rFonts w:ascii="Arial" w:hAnsi="Arial" w:cs="Arial"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D50F44" w:rsidRPr="008602C1">
        <w:rPr>
          <w:rFonts w:ascii="Arial" w:hAnsi="Arial" w:cs="Arial"/>
          <w:sz w:val="22"/>
          <w:szCs w:val="22"/>
        </w:rPr>
        <w:t xml:space="preserve">. </w:t>
      </w:r>
      <w:r w:rsidR="007C0E59" w:rsidRPr="008602C1">
        <w:rPr>
          <w:rFonts w:ascii="Arial" w:hAnsi="Arial" w:cs="Arial"/>
          <w:b/>
          <w:bCs/>
          <w:sz w:val="22"/>
          <w:szCs w:val="22"/>
        </w:rPr>
        <w:t>S 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>účinností od tohoto dne nenáleží Státnímu pozemkovému úřadu pachtovné za po</w:t>
      </w:r>
      <w:r w:rsidR="004F557A">
        <w:rPr>
          <w:rFonts w:ascii="Arial" w:hAnsi="Arial" w:cs="Arial"/>
          <w:b/>
          <w:bCs/>
          <w:sz w:val="22"/>
          <w:szCs w:val="22"/>
        </w:rPr>
        <w:t>zemky</w:t>
      </w:r>
      <w:r w:rsidR="00024CD1"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kte</w:t>
      </w:r>
      <w:r w:rsidR="00F6201E">
        <w:rPr>
          <w:rFonts w:ascii="Arial" w:hAnsi="Arial" w:cs="Arial"/>
          <w:b/>
          <w:bCs/>
          <w:sz w:val="22"/>
          <w:szCs w:val="22"/>
        </w:rPr>
        <w:t>r</w:t>
      </w:r>
      <w:r w:rsidR="004F557A">
        <w:rPr>
          <w:rFonts w:ascii="Arial" w:hAnsi="Arial" w:cs="Arial"/>
          <w:b/>
          <w:bCs/>
          <w:sz w:val="22"/>
          <w:szCs w:val="22"/>
        </w:rPr>
        <w:t>é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pře</w:t>
      </w:r>
      <w:r w:rsidR="00C25D3C">
        <w:rPr>
          <w:rFonts w:ascii="Arial" w:hAnsi="Arial" w:cs="Arial"/>
          <w:b/>
          <w:bCs/>
          <w:sz w:val="22"/>
          <w:szCs w:val="22"/>
        </w:rPr>
        <w:t>š</w:t>
      </w:r>
      <w:r w:rsidR="00030520">
        <w:rPr>
          <w:rFonts w:ascii="Arial" w:hAnsi="Arial" w:cs="Arial"/>
          <w:b/>
          <w:bCs/>
          <w:sz w:val="22"/>
          <w:szCs w:val="22"/>
        </w:rPr>
        <w:t>ly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0262931D" w14:textId="77777777" w:rsidR="000C3E66" w:rsidRPr="008602C1" w:rsidRDefault="000C3E66" w:rsidP="005E6D96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AB2744A" w14:textId="77777777" w:rsidR="00030520" w:rsidRPr="00030520" w:rsidRDefault="002C49F2" w:rsidP="000305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>října</w:t>
      </w:r>
      <w:r w:rsidR="0069126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4F557A">
        <w:rPr>
          <w:rFonts w:ascii="Arial" w:hAnsi="Arial" w:cs="Arial"/>
          <w:b/>
          <w:bCs/>
          <w:sz w:val="22"/>
          <w:szCs w:val="22"/>
        </w:rPr>
        <w:t>4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zanik</w:t>
      </w:r>
      <w:r w:rsidR="00BE03E9">
        <w:rPr>
          <w:rFonts w:ascii="Arial" w:hAnsi="Arial" w:cs="Arial"/>
          <w:b/>
          <w:bCs/>
          <w:sz w:val="22"/>
          <w:szCs w:val="22"/>
        </w:rPr>
        <w:t>á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 xml:space="preserve"> dle ustanovení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§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11 odst.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>8 zákona č.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139/2002 Sb.,</w:t>
      </w:r>
      <w:r w:rsidR="00AF30A0" w:rsidRPr="008602C1">
        <w:rPr>
          <w:rFonts w:ascii="Arial" w:hAnsi="Arial" w:cs="Arial"/>
          <w:b/>
          <w:bCs/>
          <w:sz w:val="22"/>
          <w:szCs w:val="22"/>
        </w:rPr>
        <w:t xml:space="preserve"> o pozemkových úpravách a pozemkových úřadech a o změně zákona č. 229/1991 Sb., o úpravě vlastnických vztahů k půdě a jinému zemědělskému majetku,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ve znění pozdějších předpisů, </w:t>
      </w:r>
      <w:r w:rsidR="0069126E">
        <w:rPr>
          <w:rFonts w:ascii="Arial" w:hAnsi="Arial" w:cs="Arial"/>
          <w:b/>
          <w:bCs/>
          <w:sz w:val="22"/>
          <w:szCs w:val="22"/>
        </w:rPr>
        <w:t>pacht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k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990FCD" w:rsidRPr="008602C1">
        <w:rPr>
          <w:rFonts w:ascii="Arial" w:hAnsi="Arial" w:cs="Arial"/>
          <w:b/>
          <w:bCs/>
          <w:sz w:val="22"/>
          <w:szCs w:val="22"/>
        </w:rPr>
        <w:t>pozem</w:t>
      </w:r>
      <w:r w:rsidR="00C25D3C">
        <w:rPr>
          <w:rFonts w:ascii="Arial" w:hAnsi="Arial" w:cs="Arial"/>
          <w:b/>
          <w:bCs/>
          <w:sz w:val="22"/>
          <w:szCs w:val="22"/>
        </w:rPr>
        <w:t>k</w:t>
      </w:r>
      <w:r w:rsidR="004F557A">
        <w:rPr>
          <w:rFonts w:ascii="Arial" w:hAnsi="Arial" w:cs="Arial"/>
          <w:b/>
          <w:bCs/>
          <w:sz w:val="22"/>
          <w:szCs w:val="22"/>
        </w:rPr>
        <w:t>ům</w:t>
      </w:r>
      <w:r w:rsidR="006366B0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030520" w:rsidRPr="00030520">
        <w:rPr>
          <w:rFonts w:ascii="Arial" w:hAnsi="Arial" w:cs="Arial"/>
          <w:b/>
          <w:bCs/>
          <w:sz w:val="22"/>
          <w:szCs w:val="22"/>
        </w:rPr>
        <w:t>KN</w:t>
      </w:r>
      <w:r w:rsidR="00030520" w:rsidRPr="00030520">
        <w:rPr>
          <w:rFonts w:ascii="Arial" w:hAnsi="Arial" w:cs="Arial"/>
          <w:sz w:val="22"/>
          <w:szCs w:val="22"/>
        </w:rPr>
        <w:t xml:space="preserve"> </w:t>
      </w:r>
      <w:r w:rsidR="00030520" w:rsidRPr="00030520">
        <w:rPr>
          <w:rFonts w:ascii="Arial" w:hAnsi="Arial" w:cs="Arial"/>
          <w:b/>
          <w:bCs/>
          <w:sz w:val="22"/>
          <w:szCs w:val="22"/>
        </w:rPr>
        <w:t>p. č.</w:t>
      </w:r>
      <w:r w:rsidR="00030520" w:rsidRPr="00030520">
        <w:rPr>
          <w:rFonts w:ascii="Arial" w:hAnsi="Arial" w:cs="Arial"/>
          <w:sz w:val="22"/>
          <w:szCs w:val="22"/>
        </w:rPr>
        <w:t xml:space="preserve"> </w:t>
      </w:r>
      <w:r w:rsidR="00030520" w:rsidRPr="00030520">
        <w:rPr>
          <w:rFonts w:ascii="Arial" w:hAnsi="Arial" w:cs="Arial"/>
          <w:b/>
          <w:bCs/>
          <w:sz w:val="22"/>
          <w:szCs w:val="22"/>
        </w:rPr>
        <w:t xml:space="preserve">252/96, KN p. č. 252/98, KN p. č. 393/59, KN p. č. 393/117, KN p. č. 581/14, KN p. č. 581/68, KN p. č. 581/100, KN 581/103, KN p. č. 581/105, KN p. č. 887/109, KN p. č. 887/140, KN p. č. 887/149, KN p. č. 887/165, KN p. č. 887/189, KN p. č. 887/190, KN p. č. 1074/13, KN p. č. 1796 v katastrálním území a obci Chorušice, KN p. č. 976/39 a KN p. č. 976/61 v katastrálním území Zahájí u Chorušic a obci Chorušice. </w:t>
      </w:r>
    </w:p>
    <w:p w14:paraId="4B23E991" w14:textId="77777777" w:rsidR="00D50F44" w:rsidRPr="008602C1" w:rsidRDefault="00D50F44" w:rsidP="0003052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BC43060" w14:textId="77777777" w:rsidR="00D50F44" w:rsidRPr="0069126E" w:rsidRDefault="00D50F44" w:rsidP="0069126E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dodatku č.</w:t>
      </w:r>
      <w:r w:rsidR="0069126E">
        <w:rPr>
          <w:rFonts w:ascii="Arial" w:hAnsi="Arial" w:cs="Arial"/>
          <w:bCs/>
          <w:sz w:val="22"/>
          <w:szCs w:val="22"/>
        </w:rPr>
        <w:t xml:space="preserve"> </w:t>
      </w:r>
      <w:r w:rsidR="00030520">
        <w:rPr>
          <w:rFonts w:ascii="Arial" w:hAnsi="Arial" w:cs="Arial"/>
          <w:bCs/>
          <w:sz w:val="22"/>
          <w:szCs w:val="22"/>
        </w:rPr>
        <w:t>6</w:t>
      </w:r>
      <w:r w:rsidRPr="008602C1">
        <w:rPr>
          <w:rFonts w:ascii="Arial" w:hAnsi="Arial" w:cs="Arial"/>
          <w:bCs/>
          <w:sz w:val="22"/>
          <w:szCs w:val="22"/>
        </w:rPr>
        <w:t xml:space="preserve"> k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pachtovní </w:t>
      </w:r>
      <w:r w:rsidRPr="008602C1">
        <w:rPr>
          <w:rFonts w:ascii="Arial" w:hAnsi="Arial" w:cs="Arial"/>
          <w:bCs/>
          <w:sz w:val="22"/>
          <w:szCs w:val="22"/>
        </w:rPr>
        <w:t>smlouvě č. </w:t>
      </w:r>
      <w:r w:rsidR="00030520">
        <w:rPr>
          <w:rFonts w:ascii="Arial" w:hAnsi="Arial" w:cs="Arial"/>
          <w:bCs/>
          <w:sz w:val="22"/>
          <w:szCs w:val="22"/>
        </w:rPr>
        <w:t>41N17/10</w:t>
      </w:r>
      <w:r w:rsidR="0069126E">
        <w:rPr>
          <w:rFonts w:ascii="Arial" w:hAnsi="Arial" w:cs="Arial"/>
          <w:bCs/>
          <w:sz w:val="22"/>
          <w:szCs w:val="22"/>
        </w:rPr>
        <w:t>.</w:t>
      </w:r>
      <w:r w:rsidR="000A180F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70809E66" w14:textId="77777777" w:rsidR="00D50F44" w:rsidRPr="008602C1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1149B2DB" w14:textId="77777777" w:rsidR="0069126E" w:rsidRPr="00442C22" w:rsidRDefault="0069126E" w:rsidP="0069126E">
      <w:pPr>
        <w:pStyle w:val="Nadpis1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442C22">
        <w:rPr>
          <w:rFonts w:ascii="Arial" w:hAnsi="Arial" w:cs="Arial"/>
          <w:b w:val="0"/>
          <w:i w:val="0"/>
          <w:sz w:val="22"/>
          <w:szCs w:val="22"/>
          <w:u w:val="none"/>
        </w:rPr>
        <w:t>S pozdravem</w:t>
      </w:r>
    </w:p>
    <w:p w14:paraId="535F4284" w14:textId="77777777" w:rsidR="0069126E" w:rsidRDefault="0069126E" w:rsidP="0069126E">
      <w:pPr>
        <w:rPr>
          <w:rFonts w:ascii="Arial" w:hAnsi="Arial" w:cs="Arial"/>
          <w:bCs/>
          <w:sz w:val="22"/>
          <w:szCs w:val="22"/>
        </w:rPr>
      </w:pPr>
    </w:p>
    <w:p w14:paraId="08879C52" w14:textId="77777777" w:rsidR="0069126E" w:rsidRDefault="0069126E" w:rsidP="006912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……………………………..………….</w:t>
      </w:r>
    </w:p>
    <w:p w14:paraId="5584AB83" w14:textId="77777777" w:rsidR="0069126E" w:rsidRPr="008A600A" w:rsidRDefault="0069126E" w:rsidP="0069126E">
      <w:pPr>
        <w:rPr>
          <w:rFonts w:ascii="Arial" w:hAnsi="Arial" w:cs="Arial"/>
          <w:sz w:val="22"/>
          <w:szCs w:val="22"/>
        </w:rPr>
      </w:pPr>
      <w:r w:rsidRPr="008A600A">
        <w:rPr>
          <w:rFonts w:ascii="Arial" w:hAnsi="Arial" w:cs="Arial"/>
          <w:sz w:val="22"/>
          <w:szCs w:val="22"/>
        </w:rPr>
        <w:t>Mgr. Roman Hanzík</w:t>
      </w:r>
    </w:p>
    <w:p w14:paraId="5DB4A37E" w14:textId="77777777" w:rsidR="0069126E" w:rsidRDefault="0069126E" w:rsidP="006912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</w:p>
    <w:p w14:paraId="75F10FFB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3BFF1003" w14:textId="77777777" w:rsidR="00D50F44" w:rsidRPr="008602C1" w:rsidRDefault="00D50F44" w:rsidP="00AF30A0">
      <w:pPr>
        <w:jc w:val="both"/>
        <w:rPr>
          <w:rFonts w:ascii="Arial" w:hAnsi="Arial" w:cs="Arial"/>
          <w:bCs/>
          <w:sz w:val="20"/>
          <w:szCs w:val="20"/>
        </w:rPr>
      </w:pPr>
      <w:r w:rsidRPr="008602C1">
        <w:rPr>
          <w:rFonts w:ascii="Arial" w:hAnsi="Arial" w:cs="Arial"/>
          <w:bCs/>
          <w:sz w:val="20"/>
          <w:szCs w:val="20"/>
        </w:rPr>
        <w:t>Za správnost:</w:t>
      </w:r>
      <w:r w:rsidR="0069126E">
        <w:rPr>
          <w:rFonts w:ascii="Arial" w:hAnsi="Arial" w:cs="Arial"/>
          <w:bCs/>
          <w:sz w:val="20"/>
          <w:szCs w:val="20"/>
        </w:rPr>
        <w:t xml:space="preserve"> Jana Szabová</w:t>
      </w:r>
    </w:p>
    <w:p w14:paraId="4316186F" w14:textId="77777777" w:rsidR="00D50F44" w:rsidRPr="008602C1" w:rsidRDefault="00D50F44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8602C1">
        <w:rPr>
          <w:rFonts w:ascii="Arial" w:hAnsi="Arial" w:cs="Arial"/>
          <w:b w:val="0"/>
          <w:bCs/>
          <w:sz w:val="20"/>
        </w:rPr>
        <w:t>…………………………</w:t>
      </w:r>
      <w:r w:rsidR="0069126E">
        <w:rPr>
          <w:rFonts w:ascii="Arial" w:hAnsi="Arial" w:cs="Arial"/>
          <w:b w:val="0"/>
          <w:bCs/>
          <w:sz w:val="20"/>
        </w:rPr>
        <w:t>………</w:t>
      </w:r>
    </w:p>
    <w:p w14:paraId="41B42FE4" w14:textId="77777777" w:rsidR="00D50F44" w:rsidRPr="009C4898" w:rsidRDefault="00D50F44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8602C1">
        <w:rPr>
          <w:rFonts w:ascii="Arial" w:hAnsi="Arial" w:cs="Arial"/>
          <w:bCs/>
          <w:i/>
          <w:sz w:val="20"/>
          <w:szCs w:val="20"/>
        </w:rPr>
        <w:tab/>
      </w:r>
      <w:r w:rsidR="00030520" w:rsidRPr="008602C1">
        <w:rPr>
          <w:rFonts w:ascii="Arial" w:hAnsi="Arial" w:cs="Arial"/>
          <w:bCs/>
          <w:i/>
          <w:sz w:val="20"/>
          <w:szCs w:val="20"/>
        </w:rPr>
        <w:t>P</w:t>
      </w:r>
      <w:r w:rsidRPr="008602C1">
        <w:rPr>
          <w:rFonts w:ascii="Arial" w:hAnsi="Arial" w:cs="Arial"/>
          <w:bCs/>
          <w:i/>
          <w:sz w:val="20"/>
          <w:szCs w:val="20"/>
        </w:rPr>
        <w:t>odpi</w:t>
      </w:r>
      <w:r w:rsidR="00030520">
        <w:rPr>
          <w:rFonts w:ascii="Arial" w:hAnsi="Arial" w:cs="Arial"/>
          <w:bCs/>
          <w:i/>
          <w:sz w:val="20"/>
          <w:szCs w:val="20"/>
        </w:rPr>
        <w:t>s</w:t>
      </w:r>
    </w:p>
    <w:sectPr w:rsidR="00D50F44" w:rsidRPr="009C4898">
      <w:footerReference w:type="default" r:id="rId13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EA3B" w14:textId="77777777" w:rsidR="00B8723A" w:rsidRDefault="00B8723A">
      <w:r>
        <w:separator/>
      </w:r>
    </w:p>
  </w:endnote>
  <w:endnote w:type="continuationSeparator" w:id="0">
    <w:p w14:paraId="7D72363B" w14:textId="77777777" w:rsidR="00B8723A" w:rsidRDefault="00B8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5444" w14:textId="77777777" w:rsidR="00F95FC8" w:rsidRPr="00F95FC8" w:rsidRDefault="00F95FC8" w:rsidP="00F95FC8">
    <w:pPr>
      <w:pStyle w:val="Zpat"/>
      <w:rPr>
        <w:highlight w:val="yellow"/>
      </w:rPr>
    </w:pPr>
    <w:r w:rsidRPr="00F95FC8">
      <w:rPr>
        <w:noProof/>
        <w:highlight w:val="yellow"/>
      </w:rPr>
      <w:pict w14:anchorId="560DC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2E43A4A6" w14:textId="77777777" w:rsidR="00F95FC8" w:rsidRPr="00AE3E17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14:paraId="74103604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34DD" w14:textId="77777777" w:rsidR="00B8723A" w:rsidRDefault="00B8723A">
      <w:r>
        <w:separator/>
      </w:r>
    </w:p>
  </w:footnote>
  <w:footnote w:type="continuationSeparator" w:id="0">
    <w:p w14:paraId="07463239" w14:textId="77777777" w:rsidR="00B8723A" w:rsidRDefault="00B8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2554E"/>
    <w:multiLevelType w:val="hybridMultilevel"/>
    <w:tmpl w:val="FBE41072"/>
    <w:lvl w:ilvl="0" w:tplc="265AD7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AEF5CE6"/>
    <w:multiLevelType w:val="hybridMultilevel"/>
    <w:tmpl w:val="7FF2C57C"/>
    <w:lvl w:ilvl="0" w:tplc="6160FB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80518985">
    <w:abstractNumId w:val="1"/>
  </w:num>
  <w:num w:numId="2" w16cid:durableId="96161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12132"/>
    <w:rsid w:val="00024CD1"/>
    <w:rsid w:val="00030520"/>
    <w:rsid w:val="00030898"/>
    <w:rsid w:val="00032D52"/>
    <w:rsid w:val="000579D8"/>
    <w:rsid w:val="000752DF"/>
    <w:rsid w:val="000A180F"/>
    <w:rsid w:val="000A7BA3"/>
    <w:rsid w:val="000B79E9"/>
    <w:rsid w:val="000C3E66"/>
    <w:rsid w:val="000D0AC3"/>
    <w:rsid w:val="000E4A2D"/>
    <w:rsid w:val="00100FBC"/>
    <w:rsid w:val="001220F2"/>
    <w:rsid w:val="00140B5B"/>
    <w:rsid w:val="001725D3"/>
    <w:rsid w:val="001A5559"/>
    <w:rsid w:val="002339A0"/>
    <w:rsid w:val="00241C85"/>
    <w:rsid w:val="00267D2E"/>
    <w:rsid w:val="00276C28"/>
    <w:rsid w:val="002771F8"/>
    <w:rsid w:val="002C49F2"/>
    <w:rsid w:val="002D3D78"/>
    <w:rsid w:val="002E5DF7"/>
    <w:rsid w:val="002F3070"/>
    <w:rsid w:val="003216EA"/>
    <w:rsid w:val="00324F91"/>
    <w:rsid w:val="00332DDC"/>
    <w:rsid w:val="003726E9"/>
    <w:rsid w:val="00374E94"/>
    <w:rsid w:val="003957A8"/>
    <w:rsid w:val="003C2B3E"/>
    <w:rsid w:val="004A016F"/>
    <w:rsid w:val="004F30D4"/>
    <w:rsid w:val="004F557A"/>
    <w:rsid w:val="00535A8D"/>
    <w:rsid w:val="00536FE0"/>
    <w:rsid w:val="00555B9D"/>
    <w:rsid w:val="005741E1"/>
    <w:rsid w:val="005D7DDF"/>
    <w:rsid w:val="005E137B"/>
    <w:rsid w:val="005E475C"/>
    <w:rsid w:val="005E6D96"/>
    <w:rsid w:val="005F744E"/>
    <w:rsid w:val="00610BD4"/>
    <w:rsid w:val="006366B0"/>
    <w:rsid w:val="00660F42"/>
    <w:rsid w:val="00675FF1"/>
    <w:rsid w:val="00676C36"/>
    <w:rsid w:val="006805F1"/>
    <w:rsid w:val="0069126E"/>
    <w:rsid w:val="00694403"/>
    <w:rsid w:val="006C3AE9"/>
    <w:rsid w:val="006D33AE"/>
    <w:rsid w:val="006F2152"/>
    <w:rsid w:val="00701BDD"/>
    <w:rsid w:val="0076033A"/>
    <w:rsid w:val="00761C92"/>
    <w:rsid w:val="00771D48"/>
    <w:rsid w:val="007A3785"/>
    <w:rsid w:val="007C0E59"/>
    <w:rsid w:val="007D1B5A"/>
    <w:rsid w:val="007E153C"/>
    <w:rsid w:val="007F0B70"/>
    <w:rsid w:val="007F6ED3"/>
    <w:rsid w:val="0080044F"/>
    <w:rsid w:val="0081022B"/>
    <w:rsid w:val="00822148"/>
    <w:rsid w:val="00840947"/>
    <w:rsid w:val="008434B5"/>
    <w:rsid w:val="0085275A"/>
    <w:rsid w:val="008602C1"/>
    <w:rsid w:val="00885A8D"/>
    <w:rsid w:val="008C351C"/>
    <w:rsid w:val="008D004C"/>
    <w:rsid w:val="008E51CE"/>
    <w:rsid w:val="00906746"/>
    <w:rsid w:val="00922E7E"/>
    <w:rsid w:val="009442DE"/>
    <w:rsid w:val="00950EC8"/>
    <w:rsid w:val="0096217F"/>
    <w:rsid w:val="0097597F"/>
    <w:rsid w:val="00990F46"/>
    <w:rsid w:val="00990FCD"/>
    <w:rsid w:val="009A2ACF"/>
    <w:rsid w:val="009C4898"/>
    <w:rsid w:val="009D7ABB"/>
    <w:rsid w:val="00AB0DB5"/>
    <w:rsid w:val="00AB3DCE"/>
    <w:rsid w:val="00AB76F8"/>
    <w:rsid w:val="00AE3E17"/>
    <w:rsid w:val="00AF30A0"/>
    <w:rsid w:val="00B06170"/>
    <w:rsid w:val="00B73618"/>
    <w:rsid w:val="00B8723A"/>
    <w:rsid w:val="00B97013"/>
    <w:rsid w:val="00BE03E9"/>
    <w:rsid w:val="00BF3A8A"/>
    <w:rsid w:val="00C25D3C"/>
    <w:rsid w:val="00C51143"/>
    <w:rsid w:val="00C57A8E"/>
    <w:rsid w:val="00C60001"/>
    <w:rsid w:val="00C63F1C"/>
    <w:rsid w:val="00C70FFB"/>
    <w:rsid w:val="00CE1031"/>
    <w:rsid w:val="00CF65ED"/>
    <w:rsid w:val="00D03FF9"/>
    <w:rsid w:val="00D50F44"/>
    <w:rsid w:val="00D70DCA"/>
    <w:rsid w:val="00DE3EFA"/>
    <w:rsid w:val="00E027D9"/>
    <w:rsid w:val="00E1137E"/>
    <w:rsid w:val="00E37ED5"/>
    <w:rsid w:val="00E46CD4"/>
    <w:rsid w:val="00E703B9"/>
    <w:rsid w:val="00EA36E4"/>
    <w:rsid w:val="00EE1140"/>
    <w:rsid w:val="00EE55A5"/>
    <w:rsid w:val="00EF59E7"/>
    <w:rsid w:val="00F07856"/>
    <w:rsid w:val="00F24060"/>
    <w:rsid w:val="00F269ED"/>
    <w:rsid w:val="00F308E9"/>
    <w:rsid w:val="00F53329"/>
    <w:rsid w:val="00F6201E"/>
    <w:rsid w:val="00F656CC"/>
    <w:rsid w:val="00F744DC"/>
    <w:rsid w:val="00F828D5"/>
    <w:rsid w:val="00F95FC8"/>
    <w:rsid w:val="00FB6B7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5D5163"/>
  <w15:chartTrackingRefBased/>
  <w15:docId w15:val="{6B87FC22-1851-4096-BC58-47E860A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12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character" w:customStyle="1" w:styleId="Nadpis1Char">
    <w:name w:val="Nadpis 1 Char"/>
    <w:link w:val="Nadpis1"/>
    <w:rsid w:val="0069126E"/>
    <w:rPr>
      <w:b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62C7E-3914-427D-BE72-1BC7B25BD4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2564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02b - NS pozemkové úpravy II (1. 1. 2020)</dc:title>
  <dc:subject/>
  <dc:creator>x</dc:creator>
  <cp:keywords/>
  <dc:description/>
  <cp:lastModifiedBy>Szabová Jana</cp:lastModifiedBy>
  <cp:revision>2</cp:revision>
  <cp:lastPrinted>2024-06-03T07:14:00Z</cp:lastPrinted>
  <dcterms:created xsi:type="dcterms:W3CDTF">2024-06-14T05:13:00Z</dcterms:created>
  <dcterms:modified xsi:type="dcterms:W3CDTF">2024-06-14T05:13:00Z</dcterms:modified>
</cp:coreProperties>
</file>