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2C3E" w14:textId="77777777" w:rsidR="008D5EDE" w:rsidRPr="00565AD0" w:rsidRDefault="008D5EDE" w:rsidP="008D5EDE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1A5EBFD" w14:textId="77777777" w:rsidR="00D36738" w:rsidRPr="00565AD0" w:rsidRDefault="00D36738" w:rsidP="00D36738">
      <w:pPr>
        <w:tabs>
          <w:tab w:val="left" w:pos="360"/>
        </w:tabs>
        <w:ind w:left="280" w:hanging="10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65AD0">
        <w:rPr>
          <w:rFonts w:ascii="Times New Roman" w:hAnsi="Times New Roman" w:cs="Times New Roman"/>
          <w:b/>
          <w:sz w:val="32"/>
          <w:szCs w:val="32"/>
          <w:u w:val="single"/>
        </w:rPr>
        <w:t xml:space="preserve">Smlouva o zajištění služeb </w:t>
      </w:r>
    </w:p>
    <w:p w14:paraId="655B1BDB" w14:textId="77777777" w:rsidR="00D36738" w:rsidRPr="00565AD0" w:rsidRDefault="00D36738" w:rsidP="00D36738">
      <w:pPr>
        <w:tabs>
          <w:tab w:val="left" w:pos="360"/>
        </w:tabs>
        <w:ind w:left="280" w:hanging="100"/>
        <w:jc w:val="center"/>
        <w:rPr>
          <w:rFonts w:ascii="Times New Roman" w:hAnsi="Times New Roman" w:cs="Times New Roman"/>
          <w:i/>
        </w:rPr>
      </w:pPr>
      <w:r w:rsidRPr="00565AD0">
        <w:rPr>
          <w:rFonts w:ascii="Times New Roman" w:hAnsi="Times New Roman" w:cs="Times New Roman"/>
          <w:i/>
        </w:rPr>
        <w:t>uzavřená podle ustanovení § 1746 odst. 2 zákona č. 89/2012 Sb., občanský zákoník, ve znění pozdějších předpisů</w:t>
      </w:r>
    </w:p>
    <w:p w14:paraId="73488BB4" w14:textId="77777777" w:rsidR="00D36738" w:rsidRPr="00565AD0" w:rsidRDefault="00D36738" w:rsidP="00D36738">
      <w:pPr>
        <w:jc w:val="both"/>
        <w:rPr>
          <w:rFonts w:ascii="Times New Roman" w:hAnsi="Times New Roman" w:cs="Times New Roman"/>
          <w:b/>
        </w:rPr>
      </w:pPr>
    </w:p>
    <w:p w14:paraId="41246EDA" w14:textId="77777777" w:rsidR="00565AD0" w:rsidRPr="00565AD0" w:rsidRDefault="00565AD0" w:rsidP="00565AD0">
      <w:pPr>
        <w:pStyle w:val="Nadpis1"/>
        <w:numPr>
          <w:ilvl w:val="0"/>
          <w:numId w:val="0"/>
        </w:numPr>
        <w:spacing w:before="0" w:line="280" w:lineRule="exact"/>
        <w:rPr>
          <w:rFonts w:ascii="Times New Roman" w:hAnsi="Times New Roman" w:cs="Times New Roman"/>
          <w:sz w:val="24"/>
          <w:szCs w:val="24"/>
        </w:rPr>
      </w:pPr>
      <w:r w:rsidRPr="00565AD0">
        <w:rPr>
          <w:rFonts w:ascii="Times New Roman" w:hAnsi="Times New Roman" w:cs="Times New Roman"/>
          <w:sz w:val="24"/>
          <w:szCs w:val="24"/>
        </w:rPr>
        <w:t>I.</w:t>
      </w:r>
    </w:p>
    <w:p w14:paraId="2DBD81C8" w14:textId="77777777" w:rsidR="00565AD0" w:rsidRPr="00565AD0" w:rsidRDefault="00565AD0" w:rsidP="00565AD0">
      <w:pPr>
        <w:spacing w:before="0" w:line="280" w:lineRule="exact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65AD0">
        <w:rPr>
          <w:rFonts w:ascii="Times New Roman" w:hAnsi="Times New Roman" w:cs="Times New Roman"/>
          <w:b/>
          <w:sz w:val="24"/>
          <w:szCs w:val="24"/>
          <w:lang w:eastAsia="cs-CZ"/>
        </w:rPr>
        <w:t>Smluvní strany</w:t>
      </w:r>
    </w:p>
    <w:p w14:paraId="5A288E4D" w14:textId="77777777" w:rsidR="00565AD0" w:rsidRPr="00565AD0" w:rsidRDefault="00565AD0" w:rsidP="00565AD0">
      <w:pPr>
        <w:spacing w:before="0" w:line="280" w:lineRule="exact"/>
        <w:jc w:val="center"/>
        <w:rPr>
          <w:rFonts w:ascii="Times New Roman" w:hAnsi="Times New Roman" w:cs="Times New Roman"/>
          <w:lang w:eastAsia="cs-CZ"/>
        </w:rPr>
      </w:pPr>
    </w:p>
    <w:p w14:paraId="60E80619" w14:textId="2ED7EEFC" w:rsidR="008D5EDE" w:rsidRPr="00565AD0" w:rsidRDefault="00CE0C85" w:rsidP="00565AD0">
      <w:pPr>
        <w:widowControl w:val="0"/>
        <w:tabs>
          <w:tab w:val="left" w:pos="0"/>
        </w:tabs>
        <w:autoSpaceDE w:val="0"/>
        <w:autoSpaceDN w:val="0"/>
        <w:spacing w:before="0" w:line="280" w:lineRule="exact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1.  </w:t>
      </w:r>
      <w:r w:rsidR="00C36276" w:rsidRPr="00C36276">
        <w:rPr>
          <w:rFonts w:ascii="Times New Roman" w:eastAsia="Times New Roman" w:hAnsi="Times New Roman" w:cs="Times New Roman"/>
          <w:b/>
          <w:bCs/>
          <w:lang w:eastAsia="cs-CZ"/>
        </w:rPr>
        <w:t>Základní umělecká škola Frýdek-Místek,</w:t>
      </w:r>
      <w:r w:rsidR="00C3627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C36276" w:rsidRPr="00C36276">
        <w:rPr>
          <w:rFonts w:ascii="Times New Roman" w:eastAsia="Times New Roman" w:hAnsi="Times New Roman" w:cs="Times New Roman"/>
          <w:b/>
          <w:bCs/>
          <w:lang w:eastAsia="cs-CZ"/>
        </w:rPr>
        <w:t>Hlavní třída 11</w:t>
      </w:r>
    </w:p>
    <w:p w14:paraId="403EDD06" w14:textId="3E32F1F4" w:rsidR="008D5EDE" w:rsidRPr="00565AD0" w:rsidRDefault="00565AD0" w:rsidP="00565AD0">
      <w:pPr>
        <w:numPr>
          <w:ilvl w:val="12"/>
          <w:numId w:val="0"/>
        </w:numPr>
        <w:tabs>
          <w:tab w:val="left" w:pos="284"/>
        </w:tabs>
        <w:spacing w:before="0" w:line="280" w:lineRule="exac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8D5EDE" w:rsidRPr="00565AD0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="008D5EDE" w:rsidRPr="00565AD0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="003B5E5D">
        <w:rPr>
          <w:rFonts w:ascii="Times New Roman" w:eastAsia="Times New Roman" w:hAnsi="Times New Roman" w:cs="Times New Roman"/>
          <w:lang w:eastAsia="cs-CZ"/>
        </w:rPr>
        <w:t xml:space="preserve"> </w:t>
      </w:r>
      <w:r w:rsidR="00C36276" w:rsidRPr="00C36276">
        <w:rPr>
          <w:rFonts w:ascii="Times New Roman" w:eastAsia="Times New Roman" w:hAnsi="Times New Roman" w:cs="Times New Roman"/>
          <w:lang w:eastAsia="cs-CZ"/>
        </w:rPr>
        <w:t>Hlavní třída 11</w:t>
      </w:r>
      <w:r w:rsidR="00C36276">
        <w:rPr>
          <w:rFonts w:ascii="Times New Roman" w:eastAsia="Times New Roman" w:hAnsi="Times New Roman" w:cs="Times New Roman"/>
          <w:lang w:eastAsia="cs-CZ"/>
        </w:rPr>
        <w:t xml:space="preserve">, </w:t>
      </w:r>
      <w:r w:rsidR="00C36276" w:rsidRPr="00C36276">
        <w:rPr>
          <w:rFonts w:ascii="Times New Roman" w:eastAsia="Times New Roman" w:hAnsi="Times New Roman" w:cs="Times New Roman"/>
          <w:lang w:eastAsia="cs-CZ"/>
        </w:rPr>
        <w:t>738</w:t>
      </w:r>
      <w:r w:rsidR="00C36276">
        <w:rPr>
          <w:rFonts w:ascii="Times New Roman" w:eastAsia="Times New Roman" w:hAnsi="Times New Roman" w:cs="Times New Roman"/>
          <w:lang w:eastAsia="cs-CZ"/>
        </w:rPr>
        <w:t xml:space="preserve"> </w:t>
      </w:r>
      <w:r w:rsidR="00C36276" w:rsidRPr="00C36276">
        <w:rPr>
          <w:rFonts w:ascii="Times New Roman" w:eastAsia="Times New Roman" w:hAnsi="Times New Roman" w:cs="Times New Roman"/>
          <w:lang w:eastAsia="cs-CZ"/>
        </w:rPr>
        <w:t>01</w:t>
      </w:r>
      <w:r w:rsidR="00C36276">
        <w:rPr>
          <w:rFonts w:ascii="Times New Roman" w:eastAsia="Times New Roman" w:hAnsi="Times New Roman" w:cs="Times New Roman"/>
          <w:lang w:eastAsia="cs-CZ"/>
        </w:rPr>
        <w:t xml:space="preserve"> </w:t>
      </w:r>
      <w:r w:rsidR="00C36276" w:rsidRPr="00C36276">
        <w:rPr>
          <w:rFonts w:ascii="Times New Roman" w:eastAsia="Times New Roman" w:hAnsi="Times New Roman" w:cs="Times New Roman"/>
          <w:lang w:eastAsia="cs-CZ"/>
        </w:rPr>
        <w:t>Frýdek-Místek</w:t>
      </w:r>
    </w:p>
    <w:p w14:paraId="46B21741" w14:textId="2D499871" w:rsidR="008D5EDE" w:rsidRPr="00565AD0" w:rsidRDefault="00565AD0" w:rsidP="00565AD0">
      <w:pPr>
        <w:numPr>
          <w:ilvl w:val="12"/>
          <w:numId w:val="0"/>
        </w:numPr>
        <w:tabs>
          <w:tab w:val="left" w:pos="2880"/>
        </w:tabs>
        <w:spacing w:before="0" w:line="280" w:lineRule="exact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8D5EDE" w:rsidRPr="00565AD0">
        <w:rPr>
          <w:rFonts w:ascii="Times New Roman" w:eastAsia="Times New Roman" w:hAnsi="Times New Roman" w:cs="Times New Roman"/>
          <w:lang w:eastAsia="cs-CZ"/>
        </w:rPr>
        <w:t>zastoupen</w:t>
      </w:r>
      <w:r w:rsidR="001B46B9" w:rsidRPr="00565AD0">
        <w:rPr>
          <w:rFonts w:ascii="Times New Roman" w:eastAsia="Times New Roman" w:hAnsi="Times New Roman" w:cs="Times New Roman"/>
          <w:lang w:eastAsia="cs-CZ"/>
        </w:rPr>
        <w:t>a</w:t>
      </w:r>
      <w:r w:rsidR="008D5EDE" w:rsidRPr="00565AD0">
        <w:rPr>
          <w:rFonts w:ascii="Times New Roman" w:eastAsia="Times New Roman" w:hAnsi="Times New Roman" w:cs="Times New Roman"/>
          <w:lang w:eastAsia="cs-CZ"/>
        </w:rPr>
        <w:t>:</w:t>
      </w:r>
      <w:r w:rsidR="008D5EDE" w:rsidRPr="00565AD0">
        <w:rPr>
          <w:rFonts w:ascii="Times New Roman" w:eastAsia="Times New Roman" w:hAnsi="Times New Roman" w:cs="Times New Roman"/>
          <w:lang w:eastAsia="cs-CZ"/>
        </w:rPr>
        <w:tab/>
      </w:r>
      <w:r w:rsidR="00C36276">
        <w:rPr>
          <w:rFonts w:ascii="Times New Roman" w:eastAsia="Times New Roman" w:hAnsi="Times New Roman" w:cs="Times New Roman"/>
          <w:lang w:eastAsia="cs-CZ"/>
        </w:rPr>
        <w:t>Marek Slíva</w:t>
      </w:r>
      <w:r w:rsidR="0077219B">
        <w:rPr>
          <w:rFonts w:ascii="Times New Roman" w:hAnsi="Times New Roman" w:cs="Times New Roman"/>
        </w:rPr>
        <w:t xml:space="preserve">, ředitel  </w:t>
      </w:r>
    </w:p>
    <w:p w14:paraId="3932FDEB" w14:textId="6869F029" w:rsidR="008D5EDE" w:rsidRPr="00565AD0" w:rsidRDefault="00565AD0" w:rsidP="00565AD0">
      <w:pPr>
        <w:numPr>
          <w:ilvl w:val="12"/>
          <w:numId w:val="0"/>
        </w:numPr>
        <w:tabs>
          <w:tab w:val="left" w:pos="2880"/>
        </w:tabs>
        <w:spacing w:before="0" w:line="280" w:lineRule="exact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8D5EDE" w:rsidRPr="00565AD0">
        <w:rPr>
          <w:rFonts w:ascii="Times New Roman" w:eastAsia="Times New Roman" w:hAnsi="Times New Roman" w:cs="Times New Roman"/>
          <w:lang w:eastAsia="cs-CZ"/>
        </w:rPr>
        <w:t>IČ</w:t>
      </w:r>
      <w:r w:rsidR="007640A1">
        <w:rPr>
          <w:rFonts w:ascii="Times New Roman" w:eastAsia="Times New Roman" w:hAnsi="Times New Roman" w:cs="Times New Roman"/>
          <w:lang w:eastAsia="cs-CZ"/>
        </w:rPr>
        <w:t>O</w:t>
      </w:r>
      <w:r w:rsidR="008D5EDE" w:rsidRPr="00565AD0">
        <w:rPr>
          <w:rFonts w:ascii="Times New Roman" w:eastAsia="Times New Roman" w:hAnsi="Times New Roman" w:cs="Times New Roman"/>
          <w:lang w:eastAsia="cs-CZ"/>
        </w:rPr>
        <w:t>:</w:t>
      </w:r>
      <w:r w:rsidR="008D5EDE" w:rsidRPr="00565AD0">
        <w:rPr>
          <w:rFonts w:ascii="Times New Roman" w:eastAsia="Times New Roman" w:hAnsi="Times New Roman" w:cs="Times New Roman"/>
          <w:lang w:eastAsia="cs-CZ"/>
        </w:rPr>
        <w:tab/>
      </w:r>
      <w:r w:rsidR="00C36276" w:rsidRPr="00C36276">
        <w:rPr>
          <w:rFonts w:ascii="Times New Roman" w:hAnsi="Times New Roman" w:cs="Times New Roman"/>
        </w:rPr>
        <w:t>00847071</w:t>
      </w:r>
    </w:p>
    <w:p w14:paraId="7443EA06" w14:textId="6B73171A" w:rsidR="008D5EDE" w:rsidRPr="002A6FC7" w:rsidRDefault="00565AD0" w:rsidP="00565AD0">
      <w:pPr>
        <w:numPr>
          <w:ilvl w:val="12"/>
          <w:numId w:val="0"/>
        </w:numPr>
        <w:tabs>
          <w:tab w:val="left" w:pos="2880"/>
        </w:tabs>
        <w:spacing w:before="0" w:line="28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3229AE" w:rsidRPr="002A6FC7">
        <w:rPr>
          <w:rFonts w:ascii="Times New Roman" w:eastAsia="Times New Roman" w:hAnsi="Times New Roman" w:cs="Times New Roman"/>
          <w:lang w:eastAsia="cs-CZ"/>
        </w:rPr>
        <w:t>Bankovní spojení:</w:t>
      </w:r>
      <w:r w:rsidR="003229AE" w:rsidRPr="002A6FC7">
        <w:rPr>
          <w:rFonts w:ascii="Times New Roman" w:eastAsia="Times New Roman" w:hAnsi="Times New Roman" w:cs="Times New Roman"/>
          <w:lang w:eastAsia="cs-CZ"/>
        </w:rPr>
        <w:tab/>
      </w:r>
      <w:r w:rsidR="002A6FC7" w:rsidRPr="004D13A7">
        <w:rPr>
          <w:rFonts w:ascii="Times New Roman" w:eastAsia="Times New Roman" w:hAnsi="Times New Roman" w:cs="Times New Roman"/>
          <w:highlight w:val="black"/>
          <w:lang w:eastAsia="cs-CZ"/>
        </w:rPr>
        <w:t>ČSOB, a.s.</w:t>
      </w:r>
    </w:p>
    <w:p w14:paraId="6C75D739" w14:textId="2D65E529" w:rsidR="008D5EDE" w:rsidRPr="00565AD0" w:rsidRDefault="00565AD0" w:rsidP="00565AD0">
      <w:pPr>
        <w:numPr>
          <w:ilvl w:val="12"/>
          <w:numId w:val="0"/>
        </w:numPr>
        <w:tabs>
          <w:tab w:val="left" w:pos="2880"/>
        </w:tabs>
        <w:spacing w:before="0" w:line="280" w:lineRule="exact"/>
        <w:ind w:left="284" w:hanging="284"/>
        <w:jc w:val="both"/>
        <w:rPr>
          <w:rFonts w:ascii="Times New Roman" w:hAnsi="Times New Roman" w:cs="Times New Roman"/>
        </w:rPr>
      </w:pPr>
      <w:r w:rsidRPr="002A6FC7">
        <w:rPr>
          <w:rFonts w:ascii="Times New Roman" w:hAnsi="Times New Roman" w:cs="Times New Roman"/>
        </w:rPr>
        <w:tab/>
      </w:r>
      <w:r w:rsidR="008D5EDE" w:rsidRPr="002A6FC7">
        <w:rPr>
          <w:rFonts w:ascii="Times New Roman" w:hAnsi="Times New Roman" w:cs="Times New Roman"/>
        </w:rPr>
        <w:t>Číslo účtu:</w:t>
      </w:r>
      <w:r w:rsidR="008D5EDE" w:rsidRPr="002A6FC7">
        <w:rPr>
          <w:rFonts w:ascii="Times New Roman" w:hAnsi="Times New Roman" w:cs="Times New Roman"/>
        </w:rPr>
        <w:tab/>
      </w:r>
      <w:r w:rsidR="002A6FC7" w:rsidRPr="004D13A7">
        <w:rPr>
          <w:rFonts w:ascii="Times New Roman" w:hAnsi="Times New Roman" w:cs="Times New Roman"/>
          <w:highlight w:val="black"/>
        </w:rPr>
        <w:t>179695702/0300</w:t>
      </w:r>
    </w:p>
    <w:p w14:paraId="7FCE8709" w14:textId="77777777" w:rsidR="00565AD0" w:rsidRDefault="00565AD0" w:rsidP="00565AD0">
      <w:pPr>
        <w:numPr>
          <w:ilvl w:val="12"/>
          <w:numId w:val="0"/>
        </w:numPr>
        <w:spacing w:before="0" w:line="28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cs-CZ"/>
        </w:rPr>
      </w:pPr>
      <w:r>
        <w:rPr>
          <w:rFonts w:ascii="Times New Roman" w:eastAsia="Times New Roman" w:hAnsi="Times New Roman" w:cs="Times New Roman"/>
          <w:iCs/>
          <w:lang w:eastAsia="cs-CZ"/>
        </w:rPr>
        <w:tab/>
      </w:r>
    </w:p>
    <w:p w14:paraId="311F62AD" w14:textId="77777777" w:rsidR="008D5EDE" w:rsidRPr="00565AD0" w:rsidRDefault="00565AD0" w:rsidP="00565AD0">
      <w:pPr>
        <w:numPr>
          <w:ilvl w:val="12"/>
          <w:numId w:val="0"/>
        </w:numPr>
        <w:spacing w:before="0" w:line="28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cs-CZ"/>
        </w:rPr>
      </w:pPr>
      <w:r>
        <w:rPr>
          <w:rFonts w:ascii="Times New Roman" w:eastAsia="Times New Roman" w:hAnsi="Times New Roman" w:cs="Times New Roman"/>
          <w:iCs/>
          <w:lang w:eastAsia="cs-CZ"/>
        </w:rPr>
        <w:tab/>
      </w:r>
      <w:r w:rsidR="008D5EDE" w:rsidRPr="00565AD0">
        <w:rPr>
          <w:rFonts w:ascii="Times New Roman" w:eastAsia="Times New Roman" w:hAnsi="Times New Roman" w:cs="Times New Roman"/>
          <w:iCs/>
          <w:lang w:eastAsia="cs-CZ"/>
        </w:rPr>
        <w:t>(dále jen „</w:t>
      </w:r>
      <w:r w:rsidR="00687180" w:rsidRPr="00565AD0">
        <w:rPr>
          <w:rFonts w:ascii="Times New Roman" w:eastAsia="Times New Roman" w:hAnsi="Times New Roman" w:cs="Times New Roman"/>
          <w:b/>
          <w:iCs/>
          <w:lang w:eastAsia="cs-CZ"/>
        </w:rPr>
        <w:t>odběratel</w:t>
      </w:r>
      <w:r w:rsidR="008D5EDE" w:rsidRPr="00565AD0">
        <w:rPr>
          <w:rFonts w:ascii="Times New Roman" w:eastAsia="Times New Roman" w:hAnsi="Times New Roman" w:cs="Times New Roman"/>
          <w:iCs/>
          <w:lang w:eastAsia="cs-CZ"/>
        </w:rPr>
        <w:t>“)</w:t>
      </w:r>
    </w:p>
    <w:p w14:paraId="1C194ACF" w14:textId="77777777" w:rsidR="00565AD0" w:rsidRPr="00565AD0" w:rsidRDefault="00565AD0" w:rsidP="00565AD0">
      <w:pPr>
        <w:tabs>
          <w:tab w:val="left" w:pos="2835"/>
        </w:tabs>
        <w:spacing w:before="0" w:line="280" w:lineRule="exact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</w:p>
    <w:p w14:paraId="1157B760" w14:textId="77777777" w:rsidR="008D5EDE" w:rsidRPr="00565AD0" w:rsidRDefault="00565AD0" w:rsidP="00565AD0">
      <w:pPr>
        <w:tabs>
          <w:tab w:val="left" w:pos="2835"/>
        </w:tabs>
        <w:spacing w:before="0" w:line="280" w:lineRule="exac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8D5EDE" w:rsidRPr="00565AD0">
        <w:rPr>
          <w:rFonts w:ascii="Times New Roman" w:eastAsia="Times New Roman" w:hAnsi="Times New Roman" w:cs="Times New Roman"/>
          <w:lang w:eastAsia="cs-CZ"/>
        </w:rPr>
        <w:t>a</w:t>
      </w:r>
    </w:p>
    <w:p w14:paraId="6D229EFC" w14:textId="77777777" w:rsidR="00D36738" w:rsidRPr="00565AD0" w:rsidRDefault="00D36738" w:rsidP="00565AD0">
      <w:pPr>
        <w:shd w:val="clear" w:color="auto" w:fill="FFFFFF"/>
        <w:spacing w:before="0" w:line="280" w:lineRule="exact"/>
        <w:rPr>
          <w:rFonts w:ascii="Times New Roman" w:hAnsi="Times New Roman" w:cs="Times New Roman"/>
        </w:rPr>
      </w:pPr>
    </w:p>
    <w:p w14:paraId="643A23D4" w14:textId="77777777" w:rsidR="00D36738" w:rsidRPr="00565AD0" w:rsidRDefault="000952E8" w:rsidP="00565AD0">
      <w:pPr>
        <w:tabs>
          <w:tab w:val="left" w:pos="360"/>
        </w:tabs>
        <w:spacing w:before="0" w:line="280" w:lineRule="exact"/>
        <w:rPr>
          <w:rFonts w:ascii="Times New Roman" w:hAnsi="Times New Roman" w:cs="Times New Roman"/>
          <w:bCs/>
          <w:i/>
          <w:color w:val="FF0000"/>
        </w:rPr>
      </w:pPr>
      <w:r>
        <w:rPr>
          <w:rFonts w:ascii="Times New Roman" w:hAnsi="Times New Roman" w:cs="Times New Roman"/>
          <w:b/>
          <w:bCs/>
        </w:rPr>
        <w:t>2.  Institut EuroSchola, z.ú.</w:t>
      </w:r>
    </w:p>
    <w:p w14:paraId="257D66A4" w14:textId="77777777" w:rsidR="00D36738" w:rsidRDefault="00D36738" w:rsidP="000952E8">
      <w:pPr>
        <w:tabs>
          <w:tab w:val="left" w:pos="360"/>
          <w:tab w:val="left" w:pos="708"/>
          <w:tab w:val="left" w:pos="1416"/>
          <w:tab w:val="left" w:pos="2124"/>
          <w:tab w:val="left" w:pos="2910"/>
        </w:tabs>
        <w:spacing w:before="0" w:line="280" w:lineRule="exact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ab/>
        <w:t xml:space="preserve">se sídlem:  </w:t>
      </w:r>
      <w:r w:rsidRPr="00565AD0">
        <w:rPr>
          <w:rFonts w:ascii="Times New Roman" w:hAnsi="Times New Roman" w:cs="Times New Roman"/>
        </w:rPr>
        <w:tab/>
      </w:r>
      <w:r w:rsidRPr="00565AD0">
        <w:rPr>
          <w:rFonts w:ascii="Times New Roman" w:hAnsi="Times New Roman" w:cs="Times New Roman"/>
        </w:rPr>
        <w:tab/>
      </w:r>
      <w:r w:rsidR="000952E8">
        <w:rPr>
          <w:rFonts w:ascii="Times New Roman" w:hAnsi="Times New Roman" w:cs="Times New Roman"/>
        </w:rPr>
        <w:tab/>
        <w:t>nám. Svobody 527,739 61 Třinec</w:t>
      </w:r>
    </w:p>
    <w:p w14:paraId="56D76743" w14:textId="77777777" w:rsidR="001E69E6" w:rsidRPr="00565AD0" w:rsidRDefault="001E69E6" w:rsidP="000952E8">
      <w:pPr>
        <w:tabs>
          <w:tab w:val="left" w:pos="360"/>
          <w:tab w:val="left" w:pos="708"/>
          <w:tab w:val="left" w:pos="1416"/>
          <w:tab w:val="left" w:pos="2124"/>
          <w:tab w:val="left" w:pos="2910"/>
        </w:tabs>
        <w:spacing w:before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70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zastoupena:                           Mgr. Ing. Lukášem Szlaurem, ředitelem</w:t>
      </w:r>
    </w:p>
    <w:p w14:paraId="20A14C55" w14:textId="77777777" w:rsidR="00D36738" w:rsidRPr="00565AD0" w:rsidRDefault="00D36738" w:rsidP="000952E8">
      <w:pPr>
        <w:tabs>
          <w:tab w:val="left" w:pos="360"/>
          <w:tab w:val="left" w:pos="2910"/>
        </w:tabs>
        <w:spacing w:before="0" w:line="280" w:lineRule="exact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ab/>
        <w:t xml:space="preserve">IČO: </w:t>
      </w:r>
      <w:r w:rsidR="000952E8">
        <w:rPr>
          <w:rFonts w:ascii="Times New Roman" w:hAnsi="Times New Roman" w:cs="Times New Roman"/>
        </w:rPr>
        <w:tab/>
        <w:t>70833737</w:t>
      </w:r>
    </w:p>
    <w:p w14:paraId="66FA2E4C" w14:textId="4AC60D16" w:rsidR="00D36738" w:rsidRDefault="00D36738" w:rsidP="00565AD0">
      <w:pPr>
        <w:tabs>
          <w:tab w:val="left" w:pos="360"/>
        </w:tabs>
        <w:spacing w:before="0" w:line="280" w:lineRule="exact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   </w:t>
      </w:r>
      <w:r w:rsidR="00565AD0">
        <w:rPr>
          <w:rFonts w:ascii="Times New Roman" w:hAnsi="Times New Roman" w:cs="Times New Roman"/>
        </w:rPr>
        <w:tab/>
      </w:r>
      <w:r w:rsidRPr="00565AD0">
        <w:rPr>
          <w:rFonts w:ascii="Times New Roman" w:hAnsi="Times New Roman" w:cs="Times New Roman"/>
        </w:rPr>
        <w:t>DIČ:</w:t>
      </w:r>
      <w:r w:rsidRPr="00565AD0">
        <w:rPr>
          <w:rFonts w:ascii="Times New Roman" w:hAnsi="Times New Roman" w:cs="Times New Roman"/>
        </w:rPr>
        <w:tab/>
      </w:r>
      <w:r w:rsidRPr="00565AD0">
        <w:rPr>
          <w:rFonts w:ascii="Times New Roman" w:hAnsi="Times New Roman" w:cs="Times New Roman"/>
        </w:rPr>
        <w:tab/>
      </w:r>
      <w:r w:rsidRPr="00565AD0">
        <w:rPr>
          <w:rFonts w:ascii="Times New Roman" w:hAnsi="Times New Roman" w:cs="Times New Roman"/>
        </w:rPr>
        <w:tab/>
      </w:r>
      <w:r w:rsidR="00D95D26">
        <w:rPr>
          <w:rFonts w:ascii="Times New Roman" w:hAnsi="Times New Roman" w:cs="Times New Roman"/>
        </w:rPr>
        <w:t xml:space="preserve"> </w:t>
      </w:r>
      <w:r w:rsidR="000952E8">
        <w:rPr>
          <w:rFonts w:ascii="Times New Roman" w:hAnsi="Times New Roman" w:cs="Times New Roman"/>
        </w:rPr>
        <w:t>CZ70833737</w:t>
      </w:r>
    </w:p>
    <w:p w14:paraId="7BCF0513" w14:textId="5053ACC1" w:rsidR="002D2647" w:rsidRPr="00565AD0" w:rsidRDefault="002D2647" w:rsidP="00565AD0">
      <w:pPr>
        <w:tabs>
          <w:tab w:val="left" w:pos="360"/>
        </w:tabs>
        <w:spacing w:before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neplátce DPH</w:t>
      </w:r>
    </w:p>
    <w:p w14:paraId="26CEF626" w14:textId="76EBF42D" w:rsidR="00D36738" w:rsidRPr="00565AD0" w:rsidRDefault="00D36738" w:rsidP="00565AD0">
      <w:pPr>
        <w:tabs>
          <w:tab w:val="left" w:pos="360"/>
        </w:tabs>
        <w:spacing w:before="0" w:line="280" w:lineRule="exact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 </w:t>
      </w:r>
      <w:r w:rsidRPr="00565AD0">
        <w:rPr>
          <w:rFonts w:ascii="Times New Roman" w:hAnsi="Times New Roman" w:cs="Times New Roman"/>
        </w:rPr>
        <w:tab/>
        <w:t>bankovní spojení:</w:t>
      </w:r>
      <w:r w:rsidRPr="00565AD0">
        <w:rPr>
          <w:rFonts w:ascii="Times New Roman" w:hAnsi="Times New Roman" w:cs="Times New Roman"/>
        </w:rPr>
        <w:tab/>
      </w:r>
      <w:r w:rsidRPr="00565AD0">
        <w:rPr>
          <w:rFonts w:ascii="Times New Roman" w:hAnsi="Times New Roman" w:cs="Times New Roman"/>
        </w:rPr>
        <w:tab/>
      </w:r>
      <w:r w:rsidR="001E69E6">
        <w:rPr>
          <w:rFonts w:ascii="Times New Roman" w:hAnsi="Times New Roman" w:cs="Times New Roman"/>
        </w:rPr>
        <w:t xml:space="preserve"> </w:t>
      </w:r>
      <w:r w:rsidR="000952E8" w:rsidRPr="004D13A7">
        <w:rPr>
          <w:rFonts w:ascii="Times New Roman" w:hAnsi="Times New Roman" w:cs="Times New Roman"/>
          <w:highlight w:val="black"/>
        </w:rPr>
        <w:t>Fio banka</w:t>
      </w:r>
    </w:p>
    <w:p w14:paraId="6CC5CFCB" w14:textId="77777777" w:rsidR="00D36738" w:rsidRPr="00565AD0" w:rsidRDefault="00D36738" w:rsidP="000952E8">
      <w:pPr>
        <w:tabs>
          <w:tab w:val="left" w:pos="360"/>
          <w:tab w:val="left" w:pos="2850"/>
        </w:tabs>
        <w:spacing w:before="0" w:line="280" w:lineRule="exact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 </w:t>
      </w:r>
      <w:r w:rsidRPr="00565AD0">
        <w:rPr>
          <w:rFonts w:ascii="Times New Roman" w:hAnsi="Times New Roman" w:cs="Times New Roman"/>
        </w:rPr>
        <w:tab/>
        <w:t xml:space="preserve">č.ú.: </w:t>
      </w:r>
      <w:r w:rsidR="000952E8">
        <w:rPr>
          <w:rFonts w:ascii="Times New Roman" w:hAnsi="Times New Roman" w:cs="Times New Roman"/>
        </w:rPr>
        <w:tab/>
      </w:r>
      <w:r w:rsidR="001E69E6">
        <w:rPr>
          <w:rFonts w:ascii="Times New Roman" w:hAnsi="Times New Roman" w:cs="Times New Roman"/>
        </w:rPr>
        <w:t xml:space="preserve"> </w:t>
      </w:r>
      <w:r w:rsidR="000952E8" w:rsidRPr="004D13A7">
        <w:rPr>
          <w:rFonts w:ascii="Times New Roman" w:hAnsi="Times New Roman" w:cs="Times New Roman"/>
          <w:highlight w:val="black"/>
        </w:rPr>
        <w:t>2800513831/2010</w:t>
      </w:r>
      <w:bookmarkStart w:id="0" w:name="_GoBack"/>
      <w:bookmarkEnd w:id="0"/>
    </w:p>
    <w:p w14:paraId="7BC17D3A" w14:textId="77777777" w:rsidR="00D36738" w:rsidRPr="00565AD0" w:rsidRDefault="00D36738" w:rsidP="00565AD0">
      <w:pPr>
        <w:tabs>
          <w:tab w:val="left" w:pos="360"/>
        </w:tabs>
        <w:spacing w:before="0" w:line="280" w:lineRule="exact"/>
        <w:rPr>
          <w:rFonts w:ascii="Times New Roman" w:hAnsi="Times New Roman" w:cs="Times New Roman"/>
        </w:rPr>
      </w:pPr>
    </w:p>
    <w:p w14:paraId="48EE1C38" w14:textId="77777777" w:rsidR="00D36738" w:rsidRPr="00565AD0" w:rsidRDefault="00D36738" w:rsidP="00565AD0">
      <w:pPr>
        <w:tabs>
          <w:tab w:val="left" w:pos="360"/>
        </w:tabs>
        <w:spacing w:before="0" w:line="280" w:lineRule="exact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ab/>
        <w:t>zapsan</w:t>
      </w:r>
      <w:r w:rsidR="004E293A">
        <w:rPr>
          <w:rFonts w:ascii="Times New Roman" w:hAnsi="Times New Roman" w:cs="Times New Roman"/>
        </w:rPr>
        <w:t>ý</w:t>
      </w:r>
      <w:r w:rsidR="00620927">
        <w:rPr>
          <w:rFonts w:ascii="Times New Roman" w:hAnsi="Times New Roman" w:cs="Times New Roman"/>
        </w:rPr>
        <w:t xml:space="preserve"> v Rejstříku ústavů,</w:t>
      </w:r>
      <w:r w:rsidRPr="00565AD0">
        <w:rPr>
          <w:rFonts w:ascii="Times New Roman" w:hAnsi="Times New Roman" w:cs="Times New Roman"/>
        </w:rPr>
        <w:t xml:space="preserve"> </w:t>
      </w:r>
      <w:r w:rsidR="00620927">
        <w:rPr>
          <w:rFonts w:ascii="Times New Roman" w:hAnsi="Times New Roman" w:cs="Times New Roman"/>
        </w:rPr>
        <w:t>vedeném u Krajského soudu v Ostravě, spisová značka U 154</w:t>
      </w:r>
      <w:r w:rsidRPr="00565AD0">
        <w:rPr>
          <w:rFonts w:ascii="Times New Roman" w:hAnsi="Times New Roman" w:cs="Times New Roman"/>
        </w:rPr>
        <w:tab/>
      </w:r>
      <w:r w:rsidRPr="00565AD0">
        <w:rPr>
          <w:rFonts w:ascii="Times New Roman" w:hAnsi="Times New Roman" w:cs="Times New Roman"/>
        </w:rPr>
        <w:tab/>
      </w:r>
      <w:r w:rsidRPr="00565AD0">
        <w:rPr>
          <w:rFonts w:ascii="Times New Roman" w:hAnsi="Times New Roman" w:cs="Times New Roman"/>
        </w:rPr>
        <w:tab/>
      </w:r>
      <w:r w:rsidRPr="00565AD0">
        <w:rPr>
          <w:rFonts w:ascii="Times New Roman" w:hAnsi="Times New Roman" w:cs="Times New Roman"/>
        </w:rPr>
        <w:tab/>
      </w:r>
    </w:p>
    <w:p w14:paraId="71BD7DD0" w14:textId="77777777" w:rsidR="00D36738" w:rsidRPr="00565AD0" w:rsidRDefault="00565AD0" w:rsidP="00565AD0">
      <w:pPr>
        <w:tabs>
          <w:tab w:val="left" w:pos="360"/>
        </w:tabs>
        <w:spacing w:before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6738" w:rsidRPr="00565AD0">
        <w:rPr>
          <w:rFonts w:ascii="Times New Roman" w:hAnsi="Times New Roman" w:cs="Times New Roman"/>
        </w:rPr>
        <w:t>(dále jen „</w:t>
      </w:r>
      <w:r w:rsidR="00D36738" w:rsidRPr="00565AD0">
        <w:rPr>
          <w:rFonts w:ascii="Times New Roman" w:hAnsi="Times New Roman" w:cs="Times New Roman"/>
          <w:b/>
        </w:rPr>
        <w:t>poskytovatel</w:t>
      </w:r>
      <w:r w:rsidR="00D36738" w:rsidRPr="00565AD0">
        <w:rPr>
          <w:rFonts w:ascii="Times New Roman" w:hAnsi="Times New Roman" w:cs="Times New Roman"/>
        </w:rPr>
        <w:t>“)</w:t>
      </w:r>
    </w:p>
    <w:p w14:paraId="0D907CDE" w14:textId="77777777" w:rsidR="00D36738" w:rsidRPr="00565AD0" w:rsidRDefault="00D36738" w:rsidP="00565AD0">
      <w:pPr>
        <w:shd w:val="clear" w:color="auto" w:fill="FFFFFF"/>
        <w:spacing w:before="0" w:line="280" w:lineRule="exact"/>
        <w:rPr>
          <w:rFonts w:ascii="Times New Roman" w:hAnsi="Times New Roman" w:cs="Times New Roman"/>
        </w:rPr>
      </w:pPr>
    </w:p>
    <w:p w14:paraId="7B12FE20" w14:textId="77777777" w:rsidR="00D36738" w:rsidRPr="00565AD0" w:rsidRDefault="00D36738" w:rsidP="00D36738">
      <w:pPr>
        <w:shd w:val="clear" w:color="auto" w:fill="FFFFFF"/>
        <w:spacing w:line="220" w:lineRule="exact"/>
        <w:ind w:left="43" w:firstLine="237"/>
        <w:rPr>
          <w:rFonts w:ascii="Times New Roman" w:hAnsi="Times New Roman" w:cs="Times New Roman"/>
        </w:rPr>
      </w:pPr>
    </w:p>
    <w:p w14:paraId="22AC1BA5" w14:textId="77777777" w:rsidR="00D36738" w:rsidRPr="00565AD0" w:rsidRDefault="00D36738" w:rsidP="00565AD0">
      <w:pPr>
        <w:pStyle w:val="Nadpis4"/>
        <w:tabs>
          <w:tab w:val="left" w:pos="2880"/>
        </w:tabs>
        <w:spacing w:before="0" w:after="0" w:line="260" w:lineRule="exact"/>
        <w:jc w:val="center"/>
        <w:rPr>
          <w:rFonts w:ascii="Times New Roman" w:hAnsi="Times New Roman"/>
          <w:sz w:val="22"/>
          <w:szCs w:val="22"/>
        </w:rPr>
      </w:pPr>
      <w:r w:rsidRPr="00565AD0">
        <w:rPr>
          <w:rFonts w:ascii="Times New Roman" w:hAnsi="Times New Roman"/>
          <w:w w:val="102"/>
          <w:sz w:val="22"/>
          <w:szCs w:val="22"/>
        </w:rPr>
        <w:t>II.</w:t>
      </w:r>
    </w:p>
    <w:p w14:paraId="3FAD52E5" w14:textId="77777777" w:rsidR="00D36738" w:rsidRPr="00565AD0" w:rsidRDefault="00D36738" w:rsidP="00565AD0">
      <w:pPr>
        <w:shd w:val="clear" w:color="auto" w:fill="FFFFFF"/>
        <w:spacing w:before="0" w:line="260" w:lineRule="exact"/>
        <w:ind w:left="43" w:firstLine="237"/>
        <w:jc w:val="center"/>
        <w:rPr>
          <w:rFonts w:ascii="Times New Roman" w:hAnsi="Times New Roman" w:cs="Times New Roman"/>
          <w:b/>
        </w:rPr>
      </w:pPr>
      <w:r w:rsidRPr="00565AD0">
        <w:rPr>
          <w:rFonts w:ascii="Times New Roman" w:hAnsi="Times New Roman" w:cs="Times New Roman"/>
          <w:b/>
        </w:rPr>
        <w:t>Úvodní ustanovení</w:t>
      </w:r>
    </w:p>
    <w:p w14:paraId="7751FFBE" w14:textId="77777777" w:rsidR="00D36738" w:rsidRPr="00565AD0" w:rsidRDefault="00D36738" w:rsidP="00565AD0">
      <w:pPr>
        <w:shd w:val="clear" w:color="auto" w:fill="FFFFFF"/>
        <w:spacing w:before="0" w:line="260" w:lineRule="exact"/>
        <w:ind w:left="43" w:firstLine="237"/>
        <w:jc w:val="center"/>
        <w:rPr>
          <w:rFonts w:ascii="Times New Roman" w:hAnsi="Times New Roman" w:cs="Times New Roman"/>
          <w:b/>
        </w:rPr>
      </w:pPr>
    </w:p>
    <w:p w14:paraId="1FCD1316" w14:textId="77777777" w:rsidR="00E96662" w:rsidRPr="003F40E0" w:rsidRDefault="00565AD0" w:rsidP="005049AF">
      <w:pPr>
        <w:spacing w:before="0" w:line="2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D36738" w:rsidRPr="003F40E0">
        <w:rPr>
          <w:rFonts w:ascii="Times New Roman" w:hAnsi="Times New Roman" w:cs="Times New Roman"/>
        </w:rPr>
        <w:t>Smluvní strany prohlašuj</w:t>
      </w:r>
      <w:r w:rsidR="00A10862" w:rsidRPr="003F40E0">
        <w:rPr>
          <w:rFonts w:ascii="Times New Roman" w:hAnsi="Times New Roman" w:cs="Times New Roman"/>
        </w:rPr>
        <w:t xml:space="preserve">í, že tuto smlouvu uzavírají </w:t>
      </w:r>
      <w:r w:rsidR="00473CD7" w:rsidRPr="003F40E0">
        <w:rPr>
          <w:rFonts w:ascii="Times New Roman" w:hAnsi="Times New Roman" w:cs="Times New Roman"/>
        </w:rPr>
        <w:t xml:space="preserve">pro </w:t>
      </w:r>
      <w:r w:rsidR="00E96662" w:rsidRPr="003F40E0">
        <w:rPr>
          <w:rFonts w:ascii="Times New Roman" w:hAnsi="Times New Roman" w:cs="Times New Roman"/>
        </w:rPr>
        <w:t xml:space="preserve">potřebu administrace projektu </w:t>
      </w:r>
    </w:p>
    <w:p w14:paraId="1961FE99" w14:textId="34F6EA68" w:rsidR="00565AD0" w:rsidRPr="003F40E0" w:rsidRDefault="005E4B8A" w:rsidP="005049AF">
      <w:pPr>
        <w:spacing w:before="0" w:line="260" w:lineRule="exact"/>
        <w:jc w:val="both"/>
        <w:rPr>
          <w:rFonts w:ascii="Times New Roman" w:hAnsi="Times New Roman" w:cs="Times New Roman"/>
        </w:rPr>
      </w:pPr>
      <w:r w:rsidRPr="003F40E0">
        <w:rPr>
          <w:rFonts w:ascii="Times New Roman" w:hAnsi="Times New Roman" w:cs="Times New Roman"/>
        </w:rPr>
        <w:t xml:space="preserve">            „</w:t>
      </w:r>
      <w:r w:rsidR="00AB2C66" w:rsidRPr="003F40E0">
        <w:rPr>
          <w:rFonts w:ascii="Times New Roman" w:hAnsi="Times New Roman" w:cs="Times New Roman"/>
        </w:rPr>
        <w:t>FM ART II</w:t>
      </w:r>
      <w:r w:rsidR="00E96662" w:rsidRPr="003F40E0">
        <w:rPr>
          <w:rFonts w:ascii="Times New Roman" w:hAnsi="Times New Roman" w:cs="Times New Roman"/>
        </w:rPr>
        <w:t>“</w:t>
      </w:r>
      <w:r w:rsidR="00473CD7" w:rsidRPr="003F40E0">
        <w:rPr>
          <w:rFonts w:ascii="Times New Roman" w:hAnsi="Times New Roman" w:cs="Times New Roman"/>
        </w:rPr>
        <w:t>.</w:t>
      </w:r>
    </w:p>
    <w:p w14:paraId="5F70F19F" w14:textId="77777777" w:rsidR="00473CD7" w:rsidRPr="003F40E0" w:rsidRDefault="00473CD7" w:rsidP="005049AF">
      <w:pPr>
        <w:spacing w:before="0" w:line="260" w:lineRule="exact"/>
        <w:jc w:val="both"/>
        <w:rPr>
          <w:rFonts w:ascii="Times New Roman" w:hAnsi="Times New Roman" w:cs="Times New Roman"/>
          <w:b/>
          <w:snapToGrid w:val="0"/>
          <w:color w:val="000000"/>
        </w:rPr>
      </w:pPr>
    </w:p>
    <w:p w14:paraId="0C095D3D" w14:textId="3BA62D29" w:rsidR="00565AD0" w:rsidRDefault="00565AD0" w:rsidP="00AB2C66">
      <w:pPr>
        <w:spacing w:before="0" w:line="260" w:lineRule="exact"/>
        <w:jc w:val="both"/>
        <w:rPr>
          <w:rFonts w:ascii="Times New Roman" w:hAnsi="Times New Roman" w:cs="Times New Roman"/>
        </w:rPr>
      </w:pPr>
      <w:r w:rsidRPr="003F40E0">
        <w:rPr>
          <w:rFonts w:ascii="Times New Roman" w:hAnsi="Times New Roman" w:cs="Times New Roman"/>
          <w:snapToGrid w:val="0"/>
          <w:color w:val="000000"/>
        </w:rPr>
        <w:t>2.</w:t>
      </w:r>
      <w:r w:rsidRPr="003F40E0">
        <w:rPr>
          <w:rFonts w:ascii="Times New Roman" w:hAnsi="Times New Roman" w:cs="Times New Roman"/>
          <w:snapToGrid w:val="0"/>
          <w:color w:val="000000"/>
        </w:rPr>
        <w:tab/>
      </w:r>
      <w:r w:rsidR="00D36738" w:rsidRPr="003F40E0">
        <w:rPr>
          <w:rFonts w:ascii="Times New Roman" w:hAnsi="Times New Roman" w:cs="Times New Roman"/>
        </w:rPr>
        <w:t>Poskytovatel bere na vědomí, že předmět s</w:t>
      </w:r>
      <w:r w:rsidRPr="003F40E0">
        <w:rPr>
          <w:rFonts w:ascii="Times New Roman" w:hAnsi="Times New Roman" w:cs="Times New Roman"/>
        </w:rPr>
        <w:t>m</w:t>
      </w:r>
      <w:r w:rsidR="00C103DB" w:rsidRPr="003F40E0">
        <w:rPr>
          <w:rFonts w:ascii="Times New Roman" w:hAnsi="Times New Roman" w:cs="Times New Roman"/>
        </w:rPr>
        <w:t xml:space="preserve">louvy je financován z projektu </w:t>
      </w:r>
      <w:r w:rsidR="00D36738" w:rsidRPr="003F40E0">
        <w:rPr>
          <w:rFonts w:ascii="Times New Roman" w:hAnsi="Times New Roman" w:cs="Times New Roman"/>
        </w:rPr>
        <w:t>"</w:t>
      </w:r>
      <w:r w:rsidR="00AB2C66" w:rsidRPr="003F40E0">
        <w:rPr>
          <w:rFonts w:ascii="Times New Roman" w:hAnsi="Times New Roman" w:cs="Times New Roman"/>
        </w:rPr>
        <w:t>FM ART II</w:t>
      </w:r>
      <w:r w:rsidR="00E96662" w:rsidRPr="003F40E0">
        <w:rPr>
          <w:rFonts w:ascii="Times New Roman" w:hAnsi="Times New Roman" w:cs="Times New Roman"/>
        </w:rPr>
        <w:t>“</w:t>
      </w:r>
      <w:r w:rsidR="00D36738" w:rsidRPr="003F40E0">
        <w:rPr>
          <w:rFonts w:ascii="Times New Roman" w:hAnsi="Times New Roman" w:cs="Times New Roman"/>
        </w:rPr>
        <w:t>,</w:t>
      </w:r>
      <w:r w:rsidRPr="003F40E0">
        <w:rPr>
          <w:rFonts w:ascii="Times New Roman" w:hAnsi="Times New Roman" w:cs="Times New Roman"/>
        </w:rPr>
        <w:t xml:space="preserve"> </w:t>
      </w:r>
      <w:r w:rsidR="00D36738" w:rsidRPr="003F40E0">
        <w:rPr>
          <w:rFonts w:ascii="Times New Roman" w:hAnsi="Times New Roman" w:cs="Times New Roman"/>
        </w:rPr>
        <w:t>r</w:t>
      </w:r>
      <w:r w:rsidR="00C4167E" w:rsidRPr="003F40E0">
        <w:rPr>
          <w:rFonts w:ascii="Times New Roman" w:hAnsi="Times New Roman" w:cs="Times New Roman"/>
        </w:rPr>
        <w:t xml:space="preserve">eg. č. </w:t>
      </w:r>
      <w:r w:rsidR="00AB2C66" w:rsidRPr="003F40E0">
        <w:rPr>
          <w:rFonts w:ascii="Times New Roman" w:hAnsi="Times New Roman" w:cs="Times New Roman"/>
        </w:rPr>
        <w:t>CZ.02.02.XX/00/22_002/0002766</w:t>
      </w:r>
      <w:r w:rsidR="00C4167E" w:rsidRPr="003F40E0">
        <w:rPr>
          <w:rFonts w:ascii="Times New Roman" w:hAnsi="Times New Roman" w:cs="Times New Roman"/>
        </w:rPr>
        <w:t>.</w:t>
      </w:r>
    </w:p>
    <w:p w14:paraId="5E4AA37B" w14:textId="77777777" w:rsidR="00517068" w:rsidRPr="00565AD0" w:rsidRDefault="00517068" w:rsidP="005049AF">
      <w:pPr>
        <w:spacing w:before="0" w:line="260" w:lineRule="exact"/>
        <w:ind w:firstLine="708"/>
        <w:jc w:val="both"/>
        <w:rPr>
          <w:rFonts w:ascii="Times New Roman" w:hAnsi="Times New Roman" w:cs="Times New Roman"/>
        </w:rPr>
      </w:pPr>
    </w:p>
    <w:p w14:paraId="706E99F8" w14:textId="77777777" w:rsidR="00D36738" w:rsidRDefault="00565AD0" w:rsidP="005049AF">
      <w:pPr>
        <w:spacing w:before="0" w:line="260" w:lineRule="exact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>3.</w:t>
      </w:r>
      <w:r w:rsidRPr="00565AD0">
        <w:rPr>
          <w:rFonts w:ascii="Times New Roman" w:hAnsi="Times New Roman" w:cs="Times New Roman"/>
        </w:rPr>
        <w:tab/>
      </w:r>
      <w:r w:rsidR="00D36738" w:rsidRPr="00565AD0">
        <w:rPr>
          <w:rFonts w:ascii="Times New Roman" w:hAnsi="Times New Roman" w:cs="Times New Roman"/>
        </w:rPr>
        <w:t>Účele</w:t>
      </w:r>
      <w:r w:rsidR="00020B14">
        <w:rPr>
          <w:rFonts w:ascii="Times New Roman" w:hAnsi="Times New Roman" w:cs="Times New Roman"/>
        </w:rPr>
        <w:t>m této smlouvy je zajistit administraci výše uvedeného projektu.</w:t>
      </w:r>
    </w:p>
    <w:p w14:paraId="5E15BBB3" w14:textId="77777777" w:rsidR="00565AD0" w:rsidRDefault="00565AD0" w:rsidP="005049AF">
      <w:pPr>
        <w:spacing w:before="0" w:line="260" w:lineRule="exact"/>
        <w:jc w:val="both"/>
        <w:rPr>
          <w:rFonts w:ascii="Times New Roman" w:hAnsi="Times New Roman" w:cs="Times New Roman"/>
        </w:rPr>
      </w:pPr>
    </w:p>
    <w:p w14:paraId="02CE9E91" w14:textId="77777777" w:rsidR="00D36738" w:rsidRDefault="00565AD0" w:rsidP="005049AF">
      <w:pPr>
        <w:spacing w:before="0" w:line="2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</w:rPr>
        <w:tab/>
      </w:r>
      <w:r w:rsidR="00D36738" w:rsidRPr="00565AD0">
        <w:rPr>
          <w:rFonts w:ascii="Times New Roman" w:hAnsi="Times New Roman" w:cs="Times New Roman"/>
        </w:rPr>
        <w:t xml:space="preserve">Poskytovatel prohlašuje, že je odborně způsobilý poskytovat za úplatu všechny služby, které </w:t>
      </w:r>
      <w:r w:rsidR="00D36738" w:rsidRPr="00565AD0">
        <w:rPr>
          <w:rFonts w:ascii="Times New Roman" w:hAnsi="Times New Roman" w:cs="Times New Roman"/>
        </w:rPr>
        <w:tab/>
        <w:t>jsou předmětem této smlouvy.</w:t>
      </w:r>
    </w:p>
    <w:p w14:paraId="4BA5E0AA" w14:textId="77777777" w:rsidR="00565AD0" w:rsidRDefault="00565AD0" w:rsidP="005049AF">
      <w:pPr>
        <w:spacing w:before="0" w:line="260" w:lineRule="exact"/>
        <w:jc w:val="both"/>
        <w:rPr>
          <w:rFonts w:ascii="Times New Roman" w:hAnsi="Times New Roman" w:cs="Times New Roman"/>
        </w:rPr>
      </w:pPr>
    </w:p>
    <w:p w14:paraId="35A8B83F" w14:textId="77777777" w:rsidR="00565AD0" w:rsidRDefault="00D36738" w:rsidP="00020B14">
      <w:pPr>
        <w:spacing w:before="0" w:line="260" w:lineRule="exact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 </w:t>
      </w:r>
    </w:p>
    <w:p w14:paraId="24B1153E" w14:textId="20B10267" w:rsidR="00D36738" w:rsidRPr="00565AD0" w:rsidRDefault="00020B14" w:rsidP="00565AD0">
      <w:pPr>
        <w:spacing w:before="0" w:line="260" w:lineRule="exac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65AD0">
        <w:rPr>
          <w:rFonts w:ascii="Times New Roman" w:hAnsi="Times New Roman" w:cs="Times New Roman"/>
        </w:rPr>
        <w:tab/>
      </w:r>
      <w:r w:rsidR="00D36738" w:rsidRPr="00565AD0">
        <w:rPr>
          <w:rFonts w:ascii="Times New Roman" w:hAnsi="Times New Roman" w:cs="Times New Roman"/>
        </w:rPr>
        <w:t>Smluvní strany se zavazují, že zástupci smluvních stran, podepisujících tuto smlouvu, písemně oznámí bez prodlení druhé smluvní straně změny svých identifikačních údajů, a to včetně změny bankovního spojení. Písemné oznámení o změně zástupce smluvní strany podepisujícího tuto smlouvu doloží smluvní strana dokladem o volbě nebo jmenování. V</w:t>
      </w:r>
      <w:r w:rsidR="00D95D26">
        <w:rPr>
          <w:rFonts w:ascii="Times New Roman" w:hAnsi="Times New Roman" w:cs="Times New Roman"/>
        </w:rPr>
        <w:t> </w:t>
      </w:r>
      <w:r w:rsidR="00D36738" w:rsidRPr="00565AD0">
        <w:rPr>
          <w:rFonts w:ascii="Times New Roman" w:hAnsi="Times New Roman" w:cs="Times New Roman"/>
        </w:rPr>
        <w:t>písemném oznámení smluvní strana vždy uvede odkaz na číslo smlouvy a datum účinnosti oznamované změny.</w:t>
      </w:r>
    </w:p>
    <w:p w14:paraId="3888A286" w14:textId="77777777" w:rsidR="00D36738" w:rsidRPr="00565AD0" w:rsidRDefault="00D36738" w:rsidP="00565AD0">
      <w:pPr>
        <w:shd w:val="clear" w:color="auto" w:fill="FFFFFF"/>
        <w:spacing w:before="0" w:line="260" w:lineRule="exact"/>
        <w:ind w:left="43" w:firstLine="237"/>
        <w:jc w:val="center"/>
        <w:rPr>
          <w:rFonts w:ascii="Times New Roman" w:hAnsi="Times New Roman" w:cs="Times New Roman"/>
        </w:rPr>
      </w:pPr>
    </w:p>
    <w:p w14:paraId="6CCFAE97" w14:textId="77777777" w:rsidR="00D36738" w:rsidRPr="00ED35AB" w:rsidRDefault="00D36738" w:rsidP="00565AD0">
      <w:pPr>
        <w:pStyle w:val="Nadpis4"/>
        <w:tabs>
          <w:tab w:val="left" w:pos="2880"/>
        </w:tabs>
        <w:spacing w:before="0" w:after="0" w:line="260" w:lineRule="exact"/>
        <w:jc w:val="center"/>
        <w:rPr>
          <w:rFonts w:ascii="Times New Roman" w:hAnsi="Times New Roman"/>
          <w:sz w:val="22"/>
          <w:szCs w:val="22"/>
        </w:rPr>
      </w:pPr>
      <w:r w:rsidRPr="00ED35AB">
        <w:rPr>
          <w:rFonts w:ascii="Times New Roman" w:hAnsi="Times New Roman"/>
          <w:w w:val="102"/>
          <w:sz w:val="22"/>
          <w:szCs w:val="22"/>
        </w:rPr>
        <w:t>III.</w:t>
      </w:r>
    </w:p>
    <w:p w14:paraId="7669D4BB" w14:textId="77777777" w:rsidR="00D36738" w:rsidRPr="00ED35AB" w:rsidRDefault="00D36738" w:rsidP="00565AD0">
      <w:pPr>
        <w:pStyle w:val="Nadpis5"/>
        <w:spacing w:before="0" w:after="0" w:line="260" w:lineRule="exact"/>
        <w:jc w:val="center"/>
        <w:rPr>
          <w:rFonts w:ascii="Times New Roman" w:hAnsi="Times New Roman"/>
          <w:i w:val="0"/>
          <w:sz w:val="22"/>
          <w:szCs w:val="22"/>
        </w:rPr>
      </w:pPr>
      <w:r w:rsidRPr="00ED35AB">
        <w:rPr>
          <w:rFonts w:ascii="Times New Roman" w:hAnsi="Times New Roman"/>
          <w:i w:val="0"/>
          <w:sz w:val="22"/>
          <w:szCs w:val="22"/>
        </w:rPr>
        <w:t>Předmět a účel smlouvy</w:t>
      </w:r>
    </w:p>
    <w:p w14:paraId="55131021" w14:textId="77777777" w:rsidR="00D36738" w:rsidRPr="00565AD0" w:rsidRDefault="00D36738" w:rsidP="00565AD0">
      <w:pPr>
        <w:spacing w:before="0" w:line="260" w:lineRule="exact"/>
        <w:rPr>
          <w:rFonts w:ascii="Times New Roman" w:hAnsi="Times New Roman" w:cs="Times New Roman"/>
        </w:rPr>
      </w:pPr>
    </w:p>
    <w:p w14:paraId="575EA81D" w14:textId="77777777" w:rsidR="00D36738" w:rsidRPr="00517068" w:rsidRDefault="00D36738" w:rsidP="00565AD0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0" w:line="260" w:lineRule="exact"/>
        <w:ind w:left="0" w:firstLine="0"/>
        <w:jc w:val="both"/>
        <w:rPr>
          <w:rFonts w:ascii="Times New Roman" w:hAnsi="Times New Roman" w:cs="Times New Roman"/>
          <w:color w:val="000000"/>
          <w:spacing w:val="-4"/>
        </w:rPr>
      </w:pPr>
      <w:r w:rsidRPr="00517068">
        <w:rPr>
          <w:rFonts w:ascii="Times New Roman" w:hAnsi="Times New Roman" w:cs="Times New Roman"/>
          <w:color w:val="000000"/>
          <w:spacing w:val="-4"/>
        </w:rPr>
        <w:t xml:space="preserve">Poskytovatel se touto smlouvou objednateli zavazuje ve sjednané době a za sjednaných podmínek </w:t>
      </w:r>
      <w:r w:rsidRPr="00517068">
        <w:rPr>
          <w:rFonts w:ascii="Times New Roman" w:hAnsi="Times New Roman" w:cs="Times New Roman"/>
          <w:color w:val="000000"/>
          <w:spacing w:val="-4"/>
        </w:rPr>
        <w:tab/>
        <w:t xml:space="preserve">dodat </w:t>
      </w:r>
      <w:r w:rsidR="00517068">
        <w:rPr>
          <w:rFonts w:ascii="Times New Roman" w:hAnsi="Times New Roman" w:cs="Times New Roman"/>
          <w:color w:val="000000"/>
          <w:spacing w:val="-4"/>
        </w:rPr>
        <w:t xml:space="preserve">administrativní </w:t>
      </w:r>
      <w:r w:rsidRPr="00517068">
        <w:rPr>
          <w:rFonts w:ascii="Times New Roman" w:hAnsi="Times New Roman" w:cs="Times New Roman"/>
          <w:color w:val="000000"/>
          <w:spacing w:val="-4"/>
        </w:rPr>
        <w:t xml:space="preserve">služby (dále jen „služby“). </w:t>
      </w:r>
    </w:p>
    <w:p w14:paraId="6564507A" w14:textId="77777777" w:rsidR="00D36738" w:rsidRPr="00517068" w:rsidRDefault="00D36738" w:rsidP="00565AD0">
      <w:pPr>
        <w:shd w:val="clear" w:color="auto" w:fill="FFFFFF"/>
        <w:tabs>
          <w:tab w:val="left" w:pos="2520"/>
        </w:tabs>
        <w:spacing w:before="0" w:line="260" w:lineRule="exact"/>
        <w:jc w:val="both"/>
        <w:rPr>
          <w:rFonts w:ascii="Times New Roman" w:hAnsi="Times New Roman" w:cs="Times New Roman"/>
          <w:color w:val="000000"/>
          <w:spacing w:val="-4"/>
        </w:rPr>
      </w:pPr>
      <w:r w:rsidRPr="00517068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517068">
        <w:rPr>
          <w:rFonts w:ascii="Times New Roman" w:hAnsi="Times New Roman" w:cs="Times New Roman"/>
          <w:color w:val="000000"/>
          <w:spacing w:val="-4"/>
        </w:rPr>
        <w:tab/>
      </w:r>
      <w:r w:rsidRPr="00517068">
        <w:rPr>
          <w:rFonts w:ascii="Times New Roman" w:hAnsi="Times New Roman" w:cs="Times New Roman"/>
          <w:color w:val="000000"/>
          <w:spacing w:val="-4"/>
        </w:rPr>
        <w:tab/>
      </w:r>
    </w:p>
    <w:p w14:paraId="54704065" w14:textId="77777777" w:rsidR="00D36738" w:rsidRPr="00565AD0" w:rsidRDefault="00D36738" w:rsidP="00565AD0">
      <w:pPr>
        <w:spacing w:before="0" w:line="260" w:lineRule="exact"/>
        <w:jc w:val="both"/>
        <w:rPr>
          <w:rFonts w:ascii="Times New Roman" w:hAnsi="Times New Roman" w:cs="Times New Roman"/>
          <w:snapToGrid w:val="0"/>
        </w:rPr>
      </w:pPr>
      <w:r w:rsidRPr="00517068">
        <w:rPr>
          <w:rFonts w:ascii="Times New Roman" w:hAnsi="Times New Roman" w:cs="Times New Roman"/>
          <w:snapToGrid w:val="0"/>
        </w:rPr>
        <w:t>2</w:t>
      </w:r>
      <w:r w:rsidR="00FF2E7A">
        <w:rPr>
          <w:rFonts w:ascii="Times New Roman" w:hAnsi="Times New Roman" w:cs="Times New Roman"/>
          <w:snapToGrid w:val="0"/>
        </w:rPr>
        <w:t>.</w:t>
      </w:r>
      <w:r w:rsidRPr="00517068">
        <w:rPr>
          <w:rFonts w:ascii="Times New Roman" w:hAnsi="Times New Roman" w:cs="Times New Roman"/>
          <w:snapToGrid w:val="0"/>
        </w:rPr>
        <w:t xml:space="preserve"> </w:t>
      </w:r>
      <w:r w:rsidR="00565AD0" w:rsidRPr="00517068">
        <w:rPr>
          <w:rFonts w:ascii="Times New Roman" w:hAnsi="Times New Roman" w:cs="Times New Roman"/>
          <w:snapToGrid w:val="0"/>
        </w:rPr>
        <w:tab/>
      </w:r>
      <w:r w:rsidRPr="00517068">
        <w:rPr>
          <w:rFonts w:ascii="Times New Roman" w:hAnsi="Times New Roman" w:cs="Times New Roman"/>
          <w:snapToGrid w:val="0"/>
        </w:rPr>
        <w:t xml:space="preserve">Objednatel se zavazuje za řádně provedené </w:t>
      </w:r>
      <w:r w:rsidR="00517068" w:rsidRPr="00517068">
        <w:rPr>
          <w:rFonts w:ascii="Times New Roman" w:hAnsi="Times New Roman" w:cs="Times New Roman"/>
          <w:snapToGrid w:val="0"/>
        </w:rPr>
        <w:t xml:space="preserve">služby zaplatit poskytovateli sjednanou </w:t>
      </w:r>
      <w:r w:rsidRPr="00517068">
        <w:rPr>
          <w:rFonts w:ascii="Times New Roman" w:hAnsi="Times New Roman" w:cs="Times New Roman"/>
          <w:snapToGrid w:val="0"/>
        </w:rPr>
        <w:t>cenu.</w:t>
      </w:r>
      <w:r w:rsidRPr="00565AD0">
        <w:rPr>
          <w:rFonts w:ascii="Times New Roman" w:hAnsi="Times New Roman" w:cs="Times New Roman"/>
          <w:snapToGrid w:val="0"/>
        </w:rPr>
        <w:t xml:space="preserve"> </w:t>
      </w:r>
    </w:p>
    <w:p w14:paraId="716347FE" w14:textId="77777777" w:rsidR="00D36738" w:rsidRPr="00565AD0" w:rsidRDefault="00D36738" w:rsidP="00565AD0">
      <w:pPr>
        <w:shd w:val="clear" w:color="auto" w:fill="FFFFFF"/>
        <w:spacing w:before="0" w:line="260" w:lineRule="exact"/>
        <w:ind w:left="284"/>
        <w:jc w:val="center"/>
        <w:rPr>
          <w:rFonts w:ascii="Times New Roman" w:hAnsi="Times New Roman" w:cs="Times New Roman"/>
          <w:b/>
          <w:bCs/>
          <w:color w:val="000000"/>
          <w:spacing w:val="-7"/>
          <w:lang w:val="pt-BR"/>
        </w:rPr>
      </w:pPr>
    </w:p>
    <w:p w14:paraId="08CDCB4C" w14:textId="77777777" w:rsidR="00D36738" w:rsidRPr="00565AD0" w:rsidRDefault="00D36738" w:rsidP="00ED35AB">
      <w:pPr>
        <w:shd w:val="clear" w:color="auto" w:fill="FFFFFF"/>
        <w:spacing w:before="0" w:line="260" w:lineRule="exact"/>
        <w:jc w:val="center"/>
        <w:rPr>
          <w:rFonts w:ascii="Times New Roman" w:hAnsi="Times New Roman" w:cs="Times New Roman"/>
          <w:b/>
          <w:bCs/>
          <w:color w:val="000000"/>
          <w:spacing w:val="-7"/>
          <w:lang w:val="pt-BR"/>
        </w:rPr>
      </w:pPr>
      <w:r w:rsidRPr="00565AD0">
        <w:rPr>
          <w:rFonts w:ascii="Times New Roman" w:hAnsi="Times New Roman" w:cs="Times New Roman"/>
          <w:b/>
          <w:bCs/>
          <w:color w:val="000000"/>
          <w:spacing w:val="-7"/>
          <w:lang w:val="pt-BR"/>
        </w:rPr>
        <w:t>IV.</w:t>
      </w:r>
    </w:p>
    <w:p w14:paraId="59FCC500" w14:textId="77777777" w:rsidR="00D36738" w:rsidRPr="00565AD0" w:rsidRDefault="00D36738" w:rsidP="00ED35AB">
      <w:pPr>
        <w:shd w:val="clear" w:color="auto" w:fill="FFFFFF"/>
        <w:spacing w:before="0" w:line="260" w:lineRule="exact"/>
        <w:jc w:val="center"/>
        <w:rPr>
          <w:rFonts w:ascii="Times New Roman" w:hAnsi="Times New Roman" w:cs="Times New Roman"/>
          <w:b/>
          <w:bCs/>
          <w:color w:val="000000"/>
          <w:spacing w:val="-7"/>
          <w:lang w:val="pt-BR"/>
        </w:rPr>
      </w:pPr>
      <w:r w:rsidRPr="00565AD0">
        <w:rPr>
          <w:rFonts w:ascii="Times New Roman" w:hAnsi="Times New Roman" w:cs="Times New Roman"/>
          <w:b/>
          <w:bCs/>
          <w:color w:val="000000"/>
          <w:spacing w:val="-7"/>
          <w:lang w:val="pt-BR"/>
        </w:rPr>
        <w:t>Povinnosti smluvních stran</w:t>
      </w:r>
    </w:p>
    <w:p w14:paraId="511E7926" w14:textId="77777777" w:rsidR="00D36738" w:rsidRPr="00565AD0" w:rsidRDefault="00D36738" w:rsidP="00EA5828">
      <w:pPr>
        <w:shd w:val="clear" w:color="auto" w:fill="FFFFFF"/>
        <w:tabs>
          <w:tab w:val="left" w:pos="142"/>
        </w:tabs>
        <w:spacing w:before="0" w:line="260" w:lineRule="exact"/>
        <w:ind w:left="284"/>
        <w:jc w:val="both"/>
        <w:rPr>
          <w:rFonts w:ascii="Times New Roman" w:hAnsi="Times New Roman" w:cs="Times New Roman"/>
          <w:b/>
          <w:bCs/>
          <w:color w:val="000000"/>
          <w:spacing w:val="-7"/>
          <w:lang w:val="pt-BR"/>
        </w:rPr>
      </w:pPr>
    </w:p>
    <w:p w14:paraId="191A9314" w14:textId="77777777" w:rsidR="00517068" w:rsidRPr="00517068" w:rsidRDefault="00D36738" w:rsidP="00517068">
      <w:pPr>
        <w:pStyle w:val="Zkladntextodsazen"/>
        <w:numPr>
          <w:ilvl w:val="0"/>
          <w:numId w:val="21"/>
        </w:numPr>
        <w:tabs>
          <w:tab w:val="clear" w:pos="720"/>
        </w:tabs>
        <w:spacing w:after="0" w:line="260" w:lineRule="exact"/>
        <w:ind w:left="0" w:firstLine="0"/>
        <w:jc w:val="both"/>
        <w:rPr>
          <w:sz w:val="22"/>
        </w:rPr>
      </w:pPr>
      <w:r w:rsidRPr="00565AD0">
        <w:rPr>
          <w:snapToGrid w:val="0"/>
          <w:sz w:val="22"/>
        </w:rPr>
        <w:t xml:space="preserve">Poskytovatel se zavazuje řádně provést </w:t>
      </w:r>
      <w:r w:rsidR="00517068">
        <w:rPr>
          <w:snapToGrid w:val="0"/>
          <w:sz w:val="22"/>
        </w:rPr>
        <w:t>administrativní služby</w:t>
      </w:r>
      <w:r w:rsidR="00E62EC1">
        <w:rPr>
          <w:snapToGrid w:val="0"/>
          <w:sz w:val="22"/>
        </w:rPr>
        <w:t xml:space="preserve"> projektu.</w:t>
      </w:r>
      <w:r w:rsidR="00517068">
        <w:rPr>
          <w:snapToGrid w:val="0"/>
          <w:sz w:val="22"/>
        </w:rPr>
        <w:t xml:space="preserve"> </w:t>
      </w:r>
    </w:p>
    <w:p w14:paraId="2B892BCD" w14:textId="77777777" w:rsidR="00517068" w:rsidRDefault="00517068" w:rsidP="00517068">
      <w:pPr>
        <w:pStyle w:val="Zkladntextodsazen"/>
        <w:spacing w:after="0" w:line="260" w:lineRule="exact"/>
        <w:ind w:left="0"/>
        <w:jc w:val="both"/>
        <w:rPr>
          <w:sz w:val="22"/>
        </w:rPr>
      </w:pPr>
      <w:r>
        <w:rPr>
          <w:snapToGrid w:val="0"/>
          <w:sz w:val="22"/>
        </w:rPr>
        <w:t xml:space="preserve">             </w:t>
      </w:r>
      <w:r w:rsidR="00D36738" w:rsidRPr="00565AD0">
        <w:rPr>
          <w:sz w:val="22"/>
        </w:rPr>
        <w:t>Poskytovatel zabezpečí na svůj</w:t>
      </w:r>
      <w:r w:rsidR="00DF1E34">
        <w:rPr>
          <w:sz w:val="22"/>
        </w:rPr>
        <w:t xml:space="preserve"> </w:t>
      </w:r>
      <w:r w:rsidR="00D36738" w:rsidRPr="00565AD0">
        <w:rPr>
          <w:sz w:val="22"/>
        </w:rPr>
        <w:t xml:space="preserve">náklad a své nebezpečí všechny úkony </w:t>
      </w:r>
      <w:r w:rsidR="00D36738" w:rsidRPr="00565AD0">
        <w:rPr>
          <w:sz w:val="22"/>
        </w:rPr>
        <w:tab/>
        <w:t>související s</w:t>
      </w:r>
      <w:r>
        <w:rPr>
          <w:sz w:val="22"/>
        </w:rPr>
        <w:t> </w:t>
      </w:r>
      <w:r w:rsidR="00D36738" w:rsidRPr="00565AD0">
        <w:rPr>
          <w:sz w:val="22"/>
        </w:rPr>
        <w:t>dodáním</w:t>
      </w:r>
    </w:p>
    <w:p w14:paraId="48622087" w14:textId="77777777" w:rsidR="00D36738" w:rsidRPr="00565AD0" w:rsidRDefault="00517068" w:rsidP="00517068">
      <w:pPr>
        <w:pStyle w:val="Zkladntextodsazen"/>
        <w:spacing w:after="0" w:line="260" w:lineRule="exact"/>
        <w:ind w:left="0"/>
        <w:jc w:val="both"/>
        <w:rPr>
          <w:sz w:val="22"/>
        </w:rPr>
      </w:pPr>
      <w:r>
        <w:rPr>
          <w:sz w:val="22"/>
        </w:rPr>
        <w:t xml:space="preserve">           </w:t>
      </w:r>
      <w:r w:rsidR="00D36738" w:rsidRPr="00565AD0">
        <w:rPr>
          <w:sz w:val="22"/>
        </w:rPr>
        <w:t xml:space="preserve"> služeb dle této smlouvy, pokud není v této smlouvě stanoveno jinak.</w:t>
      </w:r>
    </w:p>
    <w:p w14:paraId="7786B8B3" w14:textId="77777777" w:rsidR="00D36738" w:rsidRPr="00565AD0" w:rsidRDefault="00D36738" w:rsidP="00565AD0">
      <w:pPr>
        <w:pStyle w:val="Zkladntextodsazen"/>
        <w:spacing w:after="0" w:line="260" w:lineRule="exact"/>
        <w:ind w:left="0"/>
        <w:rPr>
          <w:sz w:val="22"/>
        </w:rPr>
      </w:pPr>
    </w:p>
    <w:p w14:paraId="0668AD2E" w14:textId="77777777" w:rsidR="00D36738" w:rsidRPr="00565AD0" w:rsidRDefault="00D36738" w:rsidP="00565AD0">
      <w:pPr>
        <w:spacing w:before="0" w:line="260" w:lineRule="exact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>2.</w:t>
      </w:r>
      <w:r w:rsidRPr="00565AD0">
        <w:rPr>
          <w:rFonts w:ascii="Times New Roman" w:hAnsi="Times New Roman" w:cs="Times New Roman"/>
        </w:rPr>
        <w:tab/>
        <w:t xml:space="preserve">Poskytovatel je povinen zajistit poskytování služeb sjednaných touto smlouvu </w:t>
      </w:r>
      <w:r w:rsidRPr="00565AD0">
        <w:rPr>
          <w:rFonts w:ascii="Times New Roman" w:hAnsi="Times New Roman" w:cs="Times New Roman"/>
        </w:rPr>
        <w:tab/>
        <w:t xml:space="preserve">v souladu </w:t>
      </w:r>
      <w:r w:rsidR="00565AD0">
        <w:rPr>
          <w:rFonts w:ascii="Times New Roman" w:hAnsi="Times New Roman" w:cs="Times New Roman"/>
        </w:rPr>
        <w:tab/>
      </w:r>
      <w:r w:rsidRPr="00565AD0">
        <w:rPr>
          <w:rFonts w:ascii="Times New Roman" w:hAnsi="Times New Roman" w:cs="Times New Roman"/>
        </w:rPr>
        <w:t xml:space="preserve">s platnými právními předpisy (bezpečnostními, hygienickými, apod.). </w:t>
      </w:r>
    </w:p>
    <w:p w14:paraId="78C884D1" w14:textId="77777777" w:rsidR="00D36738" w:rsidRPr="00565AD0" w:rsidRDefault="00D36738" w:rsidP="00565AD0">
      <w:pPr>
        <w:spacing w:before="0" w:line="260" w:lineRule="exact"/>
        <w:jc w:val="both"/>
        <w:rPr>
          <w:rFonts w:ascii="Times New Roman" w:hAnsi="Times New Roman" w:cs="Times New Roman"/>
        </w:rPr>
      </w:pPr>
    </w:p>
    <w:p w14:paraId="3F9C2E3A" w14:textId="77777777" w:rsidR="00DF1E34" w:rsidRDefault="00D36738" w:rsidP="00DF1E34">
      <w:pPr>
        <w:spacing w:before="0" w:line="260" w:lineRule="exact"/>
        <w:jc w:val="both"/>
      </w:pPr>
      <w:r w:rsidRPr="00565AD0">
        <w:rPr>
          <w:rFonts w:ascii="Times New Roman" w:hAnsi="Times New Roman" w:cs="Times New Roman"/>
        </w:rPr>
        <w:t>3.</w:t>
      </w:r>
      <w:r w:rsidR="00DF1E34">
        <w:rPr>
          <w:rFonts w:ascii="Times New Roman" w:hAnsi="Times New Roman" w:cs="Times New Roman"/>
        </w:rPr>
        <w:t xml:space="preserve">        </w:t>
      </w:r>
      <w:r w:rsidRPr="00565AD0">
        <w:t>Smluvní strany jsou povinny se vzájemně informovat o vš</w:t>
      </w:r>
      <w:r w:rsidR="00DF1E34">
        <w:t xml:space="preserve">ech okolnostech důležitých pro </w:t>
      </w:r>
    </w:p>
    <w:p w14:paraId="65A63AEA" w14:textId="77777777" w:rsidR="00DF1E34" w:rsidRDefault="00DF1E34" w:rsidP="00DF1E34">
      <w:pPr>
        <w:spacing w:before="0" w:line="260" w:lineRule="exact"/>
        <w:jc w:val="both"/>
      </w:pPr>
      <w:r>
        <w:t xml:space="preserve">              </w:t>
      </w:r>
      <w:r w:rsidR="00D36738" w:rsidRPr="00565AD0">
        <w:t xml:space="preserve">řádné a včasné dodání služeb a poskytovat si součinnost nezbytnou pro řádné a včasné </w:t>
      </w:r>
    </w:p>
    <w:p w14:paraId="352F06AA" w14:textId="77777777" w:rsidR="00D36738" w:rsidRPr="00565AD0" w:rsidRDefault="00DF1E34" w:rsidP="00DF1E34">
      <w:pPr>
        <w:spacing w:before="0" w:line="260" w:lineRule="exact"/>
        <w:jc w:val="both"/>
      </w:pPr>
      <w:r>
        <w:t xml:space="preserve">              dodání </w:t>
      </w:r>
      <w:r w:rsidR="00D36738" w:rsidRPr="00565AD0">
        <w:t>služeb.</w:t>
      </w:r>
    </w:p>
    <w:p w14:paraId="681F718F" w14:textId="77777777" w:rsidR="00D36738" w:rsidRPr="00565AD0" w:rsidRDefault="00D36738" w:rsidP="00565AD0">
      <w:pPr>
        <w:pStyle w:val="Zkladntextodsazen"/>
        <w:spacing w:after="0" w:line="260" w:lineRule="exact"/>
        <w:ind w:left="0"/>
        <w:jc w:val="both"/>
        <w:rPr>
          <w:sz w:val="22"/>
        </w:rPr>
      </w:pPr>
    </w:p>
    <w:p w14:paraId="195477EF" w14:textId="77777777" w:rsidR="00D36738" w:rsidRPr="00565AD0" w:rsidRDefault="00AB6023" w:rsidP="00565AD0">
      <w:pPr>
        <w:pStyle w:val="Zkladntextodsazen"/>
        <w:spacing w:after="0" w:line="260" w:lineRule="exact"/>
        <w:ind w:left="0"/>
        <w:jc w:val="both"/>
      </w:pPr>
      <w:r>
        <w:rPr>
          <w:sz w:val="22"/>
        </w:rPr>
        <w:t>4</w:t>
      </w:r>
      <w:r w:rsidR="00D36738" w:rsidRPr="00565AD0">
        <w:rPr>
          <w:sz w:val="22"/>
        </w:rPr>
        <w:t>.</w:t>
      </w:r>
      <w:r w:rsidR="00D36738" w:rsidRPr="00565AD0">
        <w:rPr>
          <w:sz w:val="22"/>
        </w:rPr>
        <w:tab/>
      </w:r>
      <w:r w:rsidR="00E14448">
        <w:t xml:space="preserve">Poskytovatel je povinen </w:t>
      </w:r>
      <w:r w:rsidR="00D36738" w:rsidRPr="00565AD0">
        <w:t xml:space="preserve">dle § 2e) zákona č. 320/2001 Sb., o finanční kontrole, </w:t>
      </w:r>
      <w:r w:rsidR="00D36738" w:rsidRPr="00565AD0">
        <w:tab/>
        <w:t>spolupůsobit při výkonu finanční kontroly.</w:t>
      </w:r>
    </w:p>
    <w:p w14:paraId="5889BE66" w14:textId="77777777" w:rsidR="00D36738" w:rsidRPr="00565AD0" w:rsidRDefault="00D36738" w:rsidP="00565AD0">
      <w:pPr>
        <w:pStyle w:val="Zkladntextodsazen"/>
        <w:tabs>
          <w:tab w:val="num" w:pos="0"/>
        </w:tabs>
        <w:spacing w:after="0" w:line="260" w:lineRule="exact"/>
        <w:ind w:left="0"/>
        <w:jc w:val="both"/>
      </w:pPr>
    </w:p>
    <w:p w14:paraId="375A4032" w14:textId="77777777" w:rsidR="00D36738" w:rsidRPr="00565AD0" w:rsidRDefault="00D36738" w:rsidP="00565AD0">
      <w:pPr>
        <w:spacing w:before="0" w:line="260" w:lineRule="exact"/>
        <w:rPr>
          <w:rFonts w:ascii="Times New Roman" w:hAnsi="Times New Roman" w:cs="Times New Roman"/>
        </w:rPr>
      </w:pPr>
    </w:p>
    <w:p w14:paraId="1C5DA2A5" w14:textId="77777777" w:rsidR="00D36738" w:rsidRPr="00ED35AB" w:rsidRDefault="00D36738" w:rsidP="00565AD0">
      <w:pPr>
        <w:pStyle w:val="Nadpis3"/>
        <w:spacing w:before="0" w:after="0" w:line="260" w:lineRule="exact"/>
        <w:jc w:val="center"/>
        <w:rPr>
          <w:rFonts w:ascii="Times New Roman" w:hAnsi="Times New Roman"/>
          <w:spacing w:val="-6"/>
          <w:sz w:val="22"/>
          <w:szCs w:val="22"/>
        </w:rPr>
      </w:pPr>
      <w:r w:rsidRPr="00ED35AB">
        <w:rPr>
          <w:rFonts w:ascii="Times New Roman" w:hAnsi="Times New Roman"/>
          <w:spacing w:val="-6"/>
          <w:sz w:val="22"/>
          <w:szCs w:val="22"/>
        </w:rPr>
        <w:t>V.</w:t>
      </w:r>
    </w:p>
    <w:p w14:paraId="4F355DAC" w14:textId="77777777" w:rsidR="00D36738" w:rsidRPr="00ED35AB" w:rsidRDefault="00D36738" w:rsidP="00565AD0">
      <w:pPr>
        <w:pStyle w:val="Nadpis3"/>
        <w:spacing w:before="0" w:after="0" w:line="260" w:lineRule="exact"/>
        <w:jc w:val="center"/>
        <w:rPr>
          <w:rFonts w:ascii="Times New Roman" w:hAnsi="Times New Roman"/>
          <w:spacing w:val="-6"/>
          <w:sz w:val="22"/>
          <w:szCs w:val="22"/>
        </w:rPr>
      </w:pPr>
      <w:r w:rsidRPr="00ED35AB">
        <w:rPr>
          <w:rFonts w:ascii="Times New Roman" w:hAnsi="Times New Roman"/>
          <w:spacing w:val="-6"/>
          <w:sz w:val="22"/>
          <w:szCs w:val="22"/>
        </w:rPr>
        <w:t>Čas a místo plnění</w:t>
      </w:r>
    </w:p>
    <w:p w14:paraId="4D575F22" w14:textId="77777777" w:rsidR="00D36738" w:rsidRPr="00ED35AB" w:rsidRDefault="00D36738" w:rsidP="00565AD0">
      <w:pPr>
        <w:spacing w:before="0" w:line="260" w:lineRule="exact"/>
        <w:rPr>
          <w:rFonts w:ascii="Times New Roman" w:hAnsi="Times New Roman" w:cs="Times New Roman"/>
        </w:rPr>
      </w:pPr>
    </w:p>
    <w:p w14:paraId="2BE9786A" w14:textId="77777777" w:rsidR="003C76EF" w:rsidRDefault="00D36738" w:rsidP="00565AD0">
      <w:pPr>
        <w:shd w:val="clear" w:color="auto" w:fill="FFFFFF"/>
        <w:spacing w:before="0" w:line="260" w:lineRule="exact"/>
        <w:ind w:left="284"/>
        <w:jc w:val="both"/>
        <w:rPr>
          <w:rFonts w:ascii="Times New Roman" w:hAnsi="Times New Roman" w:cs="Times New Roman"/>
          <w:spacing w:val="-6"/>
          <w:w w:val="109"/>
        </w:rPr>
      </w:pPr>
      <w:r w:rsidRPr="00565AD0">
        <w:rPr>
          <w:rFonts w:ascii="Times New Roman" w:hAnsi="Times New Roman" w:cs="Times New Roman"/>
          <w:color w:val="000000"/>
          <w:spacing w:val="-6"/>
          <w:w w:val="109"/>
        </w:rPr>
        <w:t>1.</w:t>
      </w:r>
      <w:r w:rsidRPr="00565AD0">
        <w:rPr>
          <w:rFonts w:ascii="Times New Roman" w:hAnsi="Times New Roman" w:cs="Times New Roman"/>
          <w:color w:val="000000"/>
          <w:spacing w:val="-6"/>
          <w:w w:val="109"/>
        </w:rPr>
        <w:tab/>
      </w:r>
      <w:r w:rsidRPr="00565AD0">
        <w:rPr>
          <w:rFonts w:ascii="Times New Roman" w:hAnsi="Times New Roman" w:cs="Times New Roman"/>
          <w:spacing w:val="-6"/>
          <w:w w:val="109"/>
        </w:rPr>
        <w:t>Služby dle této smlouvy budou poskyt</w:t>
      </w:r>
      <w:r w:rsidR="00DB67BA">
        <w:rPr>
          <w:rFonts w:ascii="Times New Roman" w:hAnsi="Times New Roman" w:cs="Times New Roman"/>
          <w:spacing w:val="-6"/>
          <w:w w:val="109"/>
        </w:rPr>
        <w:t xml:space="preserve">ovatelem realizovány v termínu realizace projektu, a </w:t>
      </w:r>
    </w:p>
    <w:p w14:paraId="36BD44EA" w14:textId="2420ED65" w:rsidR="00D36738" w:rsidRPr="00565AD0" w:rsidRDefault="003C76EF" w:rsidP="00565AD0">
      <w:pPr>
        <w:shd w:val="clear" w:color="auto" w:fill="FFFFFF"/>
        <w:spacing w:before="0" w:line="26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w w:val="109"/>
        </w:rPr>
        <w:t xml:space="preserve">       </w:t>
      </w:r>
      <w:r w:rsidR="005E4B8A" w:rsidRPr="003F40E0">
        <w:rPr>
          <w:rFonts w:ascii="Times New Roman" w:hAnsi="Times New Roman" w:cs="Times New Roman"/>
          <w:spacing w:val="-6"/>
          <w:w w:val="109"/>
        </w:rPr>
        <w:t xml:space="preserve">to </w:t>
      </w:r>
      <w:r w:rsidR="009B23E9">
        <w:rPr>
          <w:rFonts w:ascii="Times New Roman" w:hAnsi="Times New Roman" w:cs="Times New Roman"/>
          <w:spacing w:val="-6"/>
          <w:w w:val="109"/>
        </w:rPr>
        <w:t>do 30.</w:t>
      </w:r>
      <w:r w:rsidR="003F40E0">
        <w:rPr>
          <w:rFonts w:ascii="Times New Roman" w:hAnsi="Times New Roman" w:cs="Times New Roman"/>
          <w:spacing w:val="-6"/>
          <w:w w:val="109"/>
        </w:rPr>
        <w:t>6</w:t>
      </w:r>
      <w:r w:rsidR="009B23E9">
        <w:rPr>
          <w:rFonts w:ascii="Times New Roman" w:hAnsi="Times New Roman" w:cs="Times New Roman"/>
          <w:spacing w:val="-6"/>
          <w:w w:val="109"/>
        </w:rPr>
        <w:t>. 2025 či pozdějšího data vypořádání připomínek vůči poskytovateli dotace (MŠMT ČR)</w:t>
      </w:r>
      <w:r w:rsidR="00D36738" w:rsidRPr="00565AD0">
        <w:rPr>
          <w:rFonts w:ascii="Times New Roman" w:hAnsi="Times New Roman" w:cs="Times New Roman"/>
          <w:spacing w:val="-6"/>
          <w:w w:val="109"/>
        </w:rPr>
        <w:t xml:space="preserve"> </w:t>
      </w:r>
    </w:p>
    <w:p w14:paraId="160986A6" w14:textId="77777777" w:rsidR="00D36738" w:rsidRPr="00565AD0" w:rsidRDefault="00D36738" w:rsidP="00565AD0">
      <w:pPr>
        <w:shd w:val="clear" w:color="auto" w:fill="FFFFFF"/>
        <w:spacing w:before="0" w:line="260" w:lineRule="exact"/>
        <w:ind w:left="284"/>
        <w:jc w:val="both"/>
        <w:rPr>
          <w:rFonts w:ascii="Times New Roman" w:hAnsi="Times New Roman" w:cs="Times New Roman"/>
          <w:color w:val="000000"/>
          <w:spacing w:val="-7"/>
        </w:rPr>
      </w:pPr>
    </w:p>
    <w:p w14:paraId="067F4648" w14:textId="77777777" w:rsidR="00D36738" w:rsidRPr="00565AD0" w:rsidRDefault="00D36738" w:rsidP="00565AD0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0" w:line="260" w:lineRule="exact"/>
        <w:ind w:left="284" w:firstLine="0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>Objednatel není povinen uhradit smluvní cenu za služby</w:t>
      </w:r>
      <w:r w:rsidRPr="00565AD0">
        <w:rPr>
          <w:rFonts w:ascii="Times New Roman" w:hAnsi="Times New Roman" w:cs="Times New Roman"/>
          <w:color w:val="000000"/>
          <w:w w:val="103"/>
        </w:rPr>
        <w:t>,</w:t>
      </w:r>
      <w:r w:rsidRPr="00565AD0">
        <w:rPr>
          <w:rFonts w:ascii="Times New Roman" w:hAnsi="Times New Roman" w:cs="Times New Roman"/>
        </w:rPr>
        <w:t xml:space="preserve"> pokud nejsou provedeny řádně </w:t>
      </w:r>
      <w:r w:rsidRPr="00565AD0">
        <w:rPr>
          <w:rFonts w:ascii="Times New Roman" w:hAnsi="Times New Roman" w:cs="Times New Roman"/>
        </w:rPr>
        <w:tab/>
        <w:t xml:space="preserve">a v souladu s touto smlouvou. </w:t>
      </w:r>
    </w:p>
    <w:p w14:paraId="5BB7DF91" w14:textId="77777777" w:rsidR="00D36738" w:rsidRPr="00565AD0" w:rsidRDefault="00D36738" w:rsidP="00565AD0">
      <w:pPr>
        <w:shd w:val="clear" w:color="auto" w:fill="FFFFFF"/>
        <w:spacing w:before="0" w:line="260" w:lineRule="exact"/>
        <w:ind w:left="284"/>
        <w:rPr>
          <w:rFonts w:ascii="Times New Roman" w:hAnsi="Times New Roman" w:cs="Times New Roman"/>
        </w:rPr>
      </w:pPr>
    </w:p>
    <w:p w14:paraId="3808AC58" w14:textId="77777777" w:rsidR="00D36738" w:rsidRPr="00565AD0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3FC890AC" w14:textId="77777777" w:rsidR="003B5382" w:rsidRDefault="003B5382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0C62F51F" w14:textId="77777777" w:rsidR="003B5382" w:rsidRDefault="003B5382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4B62698C" w14:textId="77777777" w:rsidR="003B5382" w:rsidRDefault="003B5382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1977FE0C" w14:textId="77777777" w:rsidR="003B5382" w:rsidRDefault="003B5382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2B59D233" w14:textId="77777777" w:rsidR="003B5382" w:rsidRDefault="003B5382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2FE1BF14" w14:textId="77777777" w:rsidR="003B5382" w:rsidRDefault="003B5382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026C1FDC" w14:textId="77777777" w:rsidR="00D36738" w:rsidRPr="00ED35AB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  <w:r w:rsidRPr="00ED35AB">
        <w:rPr>
          <w:rFonts w:ascii="Times New Roman" w:hAnsi="Times New Roman" w:cs="Times New Roman"/>
          <w:b/>
          <w:bCs/>
          <w:color w:val="000000"/>
          <w:w w:val="102"/>
          <w:lang w:val="it-IT"/>
        </w:rPr>
        <w:t xml:space="preserve">VI. </w:t>
      </w:r>
    </w:p>
    <w:p w14:paraId="090EFA3D" w14:textId="77777777" w:rsidR="00D36738" w:rsidRPr="00ED35AB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</w:rPr>
      </w:pPr>
      <w:r w:rsidRPr="00ED35AB">
        <w:rPr>
          <w:rFonts w:ascii="Times New Roman" w:hAnsi="Times New Roman" w:cs="Times New Roman"/>
          <w:b/>
          <w:bCs/>
          <w:color w:val="000000"/>
          <w:w w:val="102"/>
        </w:rPr>
        <w:t>Cena</w:t>
      </w:r>
      <w:r w:rsidRPr="00ED35AB">
        <w:rPr>
          <w:rFonts w:ascii="Times New Roman" w:hAnsi="Times New Roman" w:cs="Times New Roman"/>
          <w:color w:val="000000"/>
          <w:w w:val="102"/>
        </w:rPr>
        <w:t xml:space="preserve"> </w:t>
      </w:r>
      <w:r w:rsidRPr="00ED35AB">
        <w:rPr>
          <w:rFonts w:ascii="Times New Roman" w:hAnsi="Times New Roman" w:cs="Times New Roman"/>
          <w:b/>
          <w:bCs/>
          <w:color w:val="000000"/>
          <w:w w:val="102"/>
        </w:rPr>
        <w:t>plnění, platební podmínky</w:t>
      </w:r>
    </w:p>
    <w:p w14:paraId="1EA2BC4C" w14:textId="77777777" w:rsidR="00D36738" w:rsidRPr="00ED35AB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</w:rPr>
      </w:pPr>
    </w:p>
    <w:p w14:paraId="641E7AAD" w14:textId="77777777" w:rsidR="00D36738" w:rsidRPr="00ED35AB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</w:rPr>
      </w:pPr>
    </w:p>
    <w:p w14:paraId="00552FF5" w14:textId="4EA39345" w:rsidR="00DA7667" w:rsidRDefault="00D36738" w:rsidP="00565AD0">
      <w:pPr>
        <w:spacing w:before="0" w:line="260" w:lineRule="exact"/>
        <w:ind w:left="284"/>
        <w:jc w:val="both"/>
        <w:rPr>
          <w:rFonts w:ascii="Times New Roman" w:hAnsi="Times New Roman" w:cs="Times New Roman"/>
        </w:rPr>
      </w:pPr>
      <w:r w:rsidRPr="00ED35AB">
        <w:rPr>
          <w:rFonts w:ascii="Times New Roman" w:hAnsi="Times New Roman" w:cs="Times New Roman"/>
        </w:rPr>
        <w:t>1.</w:t>
      </w:r>
      <w:r w:rsidRPr="00ED35AB">
        <w:rPr>
          <w:rFonts w:ascii="Times New Roman" w:hAnsi="Times New Roman" w:cs="Times New Roman"/>
        </w:rPr>
        <w:tab/>
        <w:t>Cena za zajištění předmětu plnění dle této smlouvy je stan</w:t>
      </w:r>
      <w:r w:rsidR="00DA7667">
        <w:rPr>
          <w:rFonts w:ascii="Times New Roman" w:hAnsi="Times New Roman" w:cs="Times New Roman"/>
        </w:rPr>
        <w:t xml:space="preserve">ovena ve výši </w:t>
      </w:r>
      <w:r w:rsidR="00DE5F63" w:rsidRPr="002D2647">
        <w:rPr>
          <w:rFonts w:ascii="Times New Roman" w:hAnsi="Times New Roman" w:cs="Times New Roman"/>
        </w:rPr>
        <w:t>7</w:t>
      </w:r>
      <w:r w:rsidR="00DA7667" w:rsidRPr="002D2647">
        <w:rPr>
          <w:rFonts w:ascii="Times New Roman" w:hAnsi="Times New Roman" w:cs="Times New Roman"/>
        </w:rPr>
        <w:t xml:space="preserve"> % </w:t>
      </w:r>
      <w:r w:rsidR="00DA7667" w:rsidRPr="00DE5F63">
        <w:rPr>
          <w:rFonts w:ascii="Times New Roman" w:hAnsi="Times New Roman" w:cs="Times New Roman"/>
        </w:rPr>
        <w:t> celkového</w:t>
      </w:r>
    </w:p>
    <w:p w14:paraId="5F1D716A" w14:textId="4D3A17C2" w:rsidR="00D36738" w:rsidRPr="00473CD7" w:rsidRDefault="00DA7667" w:rsidP="00565AD0">
      <w:pPr>
        <w:spacing w:before="0" w:line="26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rozpočtu </w:t>
      </w:r>
      <w:r w:rsidR="001E5CC1">
        <w:rPr>
          <w:rFonts w:ascii="Times New Roman" w:hAnsi="Times New Roman" w:cs="Times New Roman"/>
        </w:rPr>
        <w:t xml:space="preserve">projektu </w:t>
      </w:r>
      <w:r w:rsidR="00C36276">
        <w:rPr>
          <w:rFonts w:ascii="Times New Roman" w:hAnsi="Times New Roman" w:cs="Times New Roman"/>
        </w:rPr>
        <w:t>3.193.775</w:t>
      </w:r>
      <w:r w:rsidR="00DE5F63" w:rsidRPr="002D2647">
        <w:rPr>
          <w:rFonts w:ascii="Times New Roman" w:hAnsi="Times New Roman" w:cs="Times New Roman"/>
        </w:rPr>
        <w:t xml:space="preserve">,- Kč, což je </w:t>
      </w:r>
      <w:r w:rsidR="00C36276">
        <w:rPr>
          <w:rFonts w:ascii="Times New Roman" w:hAnsi="Times New Roman" w:cs="Times New Roman"/>
        </w:rPr>
        <w:t>223.564</w:t>
      </w:r>
      <w:r w:rsidR="001E5CC1" w:rsidRPr="00DE5F63">
        <w:rPr>
          <w:rFonts w:ascii="Times New Roman" w:hAnsi="Times New Roman" w:cs="Times New Roman"/>
        </w:rPr>
        <w:t>,-</w:t>
      </w:r>
      <w:r w:rsidRPr="00DE5F63">
        <w:rPr>
          <w:rFonts w:ascii="Times New Roman" w:hAnsi="Times New Roman" w:cs="Times New Roman"/>
        </w:rPr>
        <w:t xml:space="preserve"> Kč</w:t>
      </w:r>
      <w:r w:rsidRPr="00473CD7">
        <w:rPr>
          <w:rFonts w:ascii="Times New Roman" w:hAnsi="Times New Roman" w:cs="Times New Roman"/>
        </w:rPr>
        <w:t>.</w:t>
      </w:r>
    </w:p>
    <w:p w14:paraId="0794DE2F" w14:textId="77777777" w:rsidR="00D36738" w:rsidRPr="00473CD7" w:rsidRDefault="00ED35AB" w:rsidP="00DA7667">
      <w:pPr>
        <w:pStyle w:val="Odstavecseseznamem"/>
        <w:tabs>
          <w:tab w:val="left" w:pos="0"/>
        </w:tabs>
        <w:autoSpaceDE w:val="0"/>
        <w:autoSpaceDN w:val="0"/>
        <w:adjustRightInd w:val="0"/>
        <w:spacing w:before="0" w:line="260" w:lineRule="exact"/>
        <w:ind w:left="284" w:hanging="284"/>
        <w:jc w:val="both"/>
        <w:rPr>
          <w:rFonts w:ascii="Times New Roman" w:hAnsi="Times New Roman" w:cs="Times New Roman"/>
        </w:rPr>
      </w:pPr>
      <w:r w:rsidRPr="00473CD7">
        <w:rPr>
          <w:rFonts w:ascii="Times New Roman" w:hAnsi="Times New Roman" w:cs="Times New Roman"/>
        </w:rPr>
        <w:tab/>
      </w:r>
      <w:r w:rsidR="00D36738" w:rsidRPr="00473CD7">
        <w:rPr>
          <w:rFonts w:ascii="Times New Roman" w:hAnsi="Times New Roman" w:cs="Times New Roman"/>
        </w:rPr>
        <w:tab/>
      </w:r>
    </w:p>
    <w:p w14:paraId="751C576F" w14:textId="77777777" w:rsidR="00D36738" w:rsidRPr="00DE5F63" w:rsidRDefault="00DA7667" w:rsidP="00911C12">
      <w:pPr>
        <w:pStyle w:val="Odstavecseseznamem"/>
        <w:tabs>
          <w:tab w:val="left" w:pos="0"/>
          <w:tab w:val="left" w:pos="142"/>
        </w:tabs>
        <w:autoSpaceDE w:val="0"/>
        <w:autoSpaceDN w:val="0"/>
        <w:adjustRightInd w:val="0"/>
        <w:spacing w:before="0" w:line="260" w:lineRule="exact"/>
        <w:ind w:left="568" w:hanging="284"/>
        <w:jc w:val="both"/>
        <w:rPr>
          <w:rFonts w:ascii="Times New Roman" w:hAnsi="Times New Roman" w:cs="Times New Roman"/>
        </w:rPr>
      </w:pPr>
      <w:r w:rsidRPr="00DE5F63">
        <w:rPr>
          <w:rFonts w:ascii="Times New Roman" w:hAnsi="Times New Roman" w:cs="Times New Roman"/>
        </w:rPr>
        <w:t>2</w:t>
      </w:r>
      <w:r w:rsidR="00D36738" w:rsidRPr="00DE5F63">
        <w:rPr>
          <w:rFonts w:ascii="Times New Roman" w:hAnsi="Times New Roman" w:cs="Times New Roman"/>
        </w:rPr>
        <w:t xml:space="preserve">. </w:t>
      </w:r>
      <w:r w:rsidR="00ED35AB" w:rsidRPr="00DE5F63">
        <w:rPr>
          <w:rFonts w:ascii="Times New Roman" w:hAnsi="Times New Roman" w:cs="Times New Roman"/>
        </w:rPr>
        <w:tab/>
      </w:r>
      <w:r w:rsidR="00D36738" w:rsidRPr="00DE5F63">
        <w:rPr>
          <w:rFonts w:ascii="Times New Roman" w:hAnsi="Times New Roman" w:cs="Times New Roman"/>
        </w:rPr>
        <w:tab/>
        <w:t xml:space="preserve">Poskytovatel odpovídá za to, že sazba daně z přidané hodnoty bude stanovena v souladu </w:t>
      </w:r>
      <w:r w:rsidR="00D36738" w:rsidRPr="00DE5F63">
        <w:rPr>
          <w:rFonts w:ascii="Times New Roman" w:hAnsi="Times New Roman" w:cs="Times New Roman"/>
        </w:rPr>
        <w:tab/>
        <w:t>s platnými právními předpisy.</w:t>
      </w:r>
    </w:p>
    <w:p w14:paraId="5B533D86" w14:textId="77777777" w:rsidR="00D36738" w:rsidRPr="00DE5F63" w:rsidRDefault="00D36738" w:rsidP="00ED35AB">
      <w:pPr>
        <w:shd w:val="clear" w:color="auto" w:fill="FFFFFF"/>
        <w:tabs>
          <w:tab w:val="left" w:pos="0"/>
        </w:tabs>
        <w:spacing w:before="0" w:line="260" w:lineRule="exact"/>
        <w:ind w:left="29" w:hanging="284"/>
        <w:jc w:val="center"/>
        <w:rPr>
          <w:rFonts w:ascii="Times New Roman" w:hAnsi="Times New Roman" w:cs="Times New Roman"/>
          <w:b/>
          <w:bCs/>
          <w:w w:val="102"/>
        </w:rPr>
      </w:pPr>
    </w:p>
    <w:p w14:paraId="236C35CB" w14:textId="77777777" w:rsidR="00DB6C93" w:rsidRPr="00DE5F63" w:rsidRDefault="009C2895" w:rsidP="009C2895">
      <w:pPr>
        <w:shd w:val="clear" w:color="auto" w:fill="FFFFFF"/>
        <w:tabs>
          <w:tab w:val="left" w:pos="0"/>
        </w:tabs>
        <w:spacing w:before="0" w:line="260" w:lineRule="exact"/>
        <w:ind w:left="568" w:right="28" w:hanging="284"/>
        <w:jc w:val="both"/>
        <w:rPr>
          <w:rFonts w:ascii="Times New Roman" w:hAnsi="Times New Roman" w:cs="Times New Roman"/>
        </w:rPr>
      </w:pPr>
      <w:r w:rsidRPr="00DE5F63">
        <w:rPr>
          <w:rFonts w:ascii="Times New Roman" w:hAnsi="Times New Roman" w:cs="Times New Roman"/>
          <w:w w:val="102"/>
        </w:rPr>
        <w:t>3.</w:t>
      </w:r>
      <w:r w:rsidR="00D36738" w:rsidRPr="00DE5F63">
        <w:rPr>
          <w:rFonts w:ascii="Times New Roman" w:hAnsi="Times New Roman" w:cs="Times New Roman"/>
        </w:rPr>
        <w:tab/>
      </w:r>
      <w:r w:rsidR="00ED35AB" w:rsidRPr="00DE5F63">
        <w:rPr>
          <w:rFonts w:ascii="Times New Roman" w:hAnsi="Times New Roman" w:cs="Times New Roman"/>
        </w:rPr>
        <w:tab/>
      </w:r>
      <w:r w:rsidR="00DB6C93" w:rsidRPr="00DE5F63">
        <w:rPr>
          <w:rFonts w:ascii="Times New Roman" w:hAnsi="Times New Roman" w:cs="Times New Roman"/>
        </w:rPr>
        <w:t>Služby budou fakturovány následovně:</w:t>
      </w:r>
    </w:p>
    <w:p w14:paraId="095866BF" w14:textId="77777777" w:rsidR="003B5382" w:rsidRPr="00DE5F63" w:rsidRDefault="003B5382" w:rsidP="009C2895">
      <w:pPr>
        <w:shd w:val="clear" w:color="auto" w:fill="FFFFFF"/>
        <w:tabs>
          <w:tab w:val="left" w:pos="0"/>
        </w:tabs>
        <w:spacing w:before="0" w:line="260" w:lineRule="exact"/>
        <w:ind w:left="568" w:right="28" w:hanging="284"/>
        <w:jc w:val="both"/>
        <w:rPr>
          <w:rFonts w:ascii="Times New Roman" w:hAnsi="Times New Roman" w:cs="Times New Roman"/>
        </w:rPr>
      </w:pPr>
    </w:p>
    <w:p w14:paraId="1F6A5121" w14:textId="2A87ECF2" w:rsidR="00D36738" w:rsidRPr="003F40E0" w:rsidRDefault="00DB6C93" w:rsidP="003B5382">
      <w:pPr>
        <w:pStyle w:val="Odstavecseseznamem"/>
        <w:numPr>
          <w:ilvl w:val="0"/>
          <w:numId w:val="29"/>
        </w:numPr>
        <w:shd w:val="clear" w:color="auto" w:fill="FFFFFF"/>
        <w:tabs>
          <w:tab w:val="left" w:pos="0"/>
        </w:tabs>
        <w:spacing w:before="0" w:line="260" w:lineRule="exact"/>
        <w:ind w:right="28"/>
        <w:jc w:val="both"/>
        <w:rPr>
          <w:rFonts w:ascii="Times New Roman" w:hAnsi="Times New Roman" w:cs="Times New Roman"/>
        </w:rPr>
      </w:pPr>
      <w:r w:rsidRPr="003F40E0">
        <w:rPr>
          <w:rFonts w:ascii="Times New Roman" w:hAnsi="Times New Roman" w:cs="Times New Roman"/>
        </w:rPr>
        <w:t>prvn</w:t>
      </w:r>
      <w:r w:rsidR="008A7BEF" w:rsidRPr="003F40E0">
        <w:rPr>
          <w:rFonts w:ascii="Times New Roman" w:hAnsi="Times New Roman" w:cs="Times New Roman"/>
        </w:rPr>
        <w:t>í</w:t>
      </w:r>
      <w:r w:rsidR="00C103DB" w:rsidRPr="003F40E0">
        <w:rPr>
          <w:rFonts w:ascii="Times New Roman" w:hAnsi="Times New Roman" w:cs="Times New Roman"/>
        </w:rPr>
        <w:t xml:space="preserve"> faktura bude vystavena v </w:t>
      </w:r>
      <w:r w:rsidR="009B23E9" w:rsidRPr="003F40E0">
        <w:rPr>
          <w:rFonts w:ascii="Times New Roman" w:hAnsi="Times New Roman" w:cs="Times New Roman"/>
        </w:rPr>
        <w:t>únoru</w:t>
      </w:r>
      <w:r w:rsidRPr="003F40E0">
        <w:rPr>
          <w:rFonts w:ascii="Times New Roman" w:hAnsi="Times New Roman" w:cs="Times New Roman"/>
        </w:rPr>
        <w:t xml:space="preserve"> 20</w:t>
      </w:r>
      <w:r w:rsidR="002D2647" w:rsidRPr="003F40E0">
        <w:rPr>
          <w:rFonts w:ascii="Times New Roman" w:hAnsi="Times New Roman" w:cs="Times New Roman"/>
        </w:rPr>
        <w:t>24</w:t>
      </w:r>
      <w:r w:rsidRPr="003F40E0">
        <w:rPr>
          <w:rFonts w:ascii="Times New Roman" w:hAnsi="Times New Roman" w:cs="Times New Roman"/>
        </w:rPr>
        <w:t xml:space="preserve"> ve výši </w:t>
      </w:r>
      <w:r w:rsidR="00C36276" w:rsidRPr="003F40E0">
        <w:rPr>
          <w:rFonts w:ascii="Times New Roman" w:hAnsi="Times New Roman" w:cs="Times New Roman"/>
        </w:rPr>
        <w:t>95</w:t>
      </w:r>
      <w:r w:rsidR="003F40E0">
        <w:rPr>
          <w:rFonts w:ascii="Times New Roman" w:hAnsi="Times New Roman" w:cs="Times New Roman"/>
        </w:rPr>
        <w:t xml:space="preserve"> </w:t>
      </w:r>
      <w:r w:rsidR="00C36276" w:rsidRPr="003F40E0">
        <w:rPr>
          <w:rFonts w:ascii="Times New Roman" w:hAnsi="Times New Roman" w:cs="Times New Roman"/>
        </w:rPr>
        <w:t>813</w:t>
      </w:r>
      <w:r w:rsidRPr="003F40E0">
        <w:rPr>
          <w:rFonts w:ascii="Times New Roman" w:hAnsi="Times New Roman" w:cs="Times New Roman"/>
        </w:rPr>
        <w:t xml:space="preserve">,- Kč </w:t>
      </w:r>
      <w:r w:rsidR="009B23E9" w:rsidRPr="003F40E0">
        <w:rPr>
          <w:rFonts w:ascii="Times New Roman" w:hAnsi="Times New Roman" w:cs="Times New Roman"/>
        </w:rPr>
        <w:t xml:space="preserve"> </w:t>
      </w:r>
    </w:p>
    <w:p w14:paraId="4CB72B1D" w14:textId="5F546B93" w:rsidR="00DB6C93" w:rsidRPr="003F40E0" w:rsidRDefault="00DB6C93" w:rsidP="003B5382">
      <w:pPr>
        <w:pStyle w:val="Odstavecseseznamem"/>
        <w:numPr>
          <w:ilvl w:val="0"/>
          <w:numId w:val="29"/>
        </w:numPr>
        <w:shd w:val="clear" w:color="auto" w:fill="FFFFFF"/>
        <w:tabs>
          <w:tab w:val="left" w:pos="0"/>
        </w:tabs>
        <w:spacing w:before="0" w:line="260" w:lineRule="exact"/>
        <w:ind w:right="28"/>
        <w:jc w:val="both"/>
        <w:rPr>
          <w:rFonts w:ascii="Times New Roman" w:hAnsi="Times New Roman" w:cs="Times New Roman"/>
        </w:rPr>
      </w:pPr>
      <w:r w:rsidRPr="003F40E0">
        <w:rPr>
          <w:rFonts w:ascii="Times New Roman" w:hAnsi="Times New Roman" w:cs="Times New Roman"/>
        </w:rPr>
        <w:t>druhá faktura bude vystavena v </w:t>
      </w:r>
      <w:r w:rsidR="00FF300C" w:rsidRPr="003F40E0">
        <w:rPr>
          <w:rFonts w:ascii="Times New Roman" w:hAnsi="Times New Roman" w:cs="Times New Roman"/>
        </w:rPr>
        <w:t>lednu</w:t>
      </w:r>
      <w:r w:rsidR="00750AC1" w:rsidRPr="003F40E0">
        <w:rPr>
          <w:rFonts w:ascii="Times New Roman" w:hAnsi="Times New Roman" w:cs="Times New Roman"/>
        </w:rPr>
        <w:t xml:space="preserve"> 202</w:t>
      </w:r>
      <w:r w:rsidR="005844FB" w:rsidRPr="003F40E0">
        <w:rPr>
          <w:rFonts w:ascii="Times New Roman" w:hAnsi="Times New Roman" w:cs="Times New Roman"/>
        </w:rPr>
        <w:t>5</w:t>
      </w:r>
      <w:r w:rsidRPr="003F40E0">
        <w:rPr>
          <w:rFonts w:ascii="Times New Roman" w:hAnsi="Times New Roman" w:cs="Times New Roman"/>
        </w:rPr>
        <w:t xml:space="preserve"> ve výši </w:t>
      </w:r>
      <w:r w:rsidR="00960AB5" w:rsidRPr="003F40E0">
        <w:rPr>
          <w:rFonts w:ascii="Times New Roman" w:hAnsi="Times New Roman" w:cs="Times New Roman"/>
        </w:rPr>
        <w:t>63</w:t>
      </w:r>
      <w:r w:rsidR="003F40E0">
        <w:rPr>
          <w:rFonts w:ascii="Times New Roman" w:hAnsi="Times New Roman" w:cs="Times New Roman"/>
        </w:rPr>
        <w:t xml:space="preserve"> </w:t>
      </w:r>
      <w:r w:rsidR="00960AB5" w:rsidRPr="003F40E0">
        <w:rPr>
          <w:rFonts w:ascii="Times New Roman" w:hAnsi="Times New Roman" w:cs="Times New Roman"/>
        </w:rPr>
        <w:t>876</w:t>
      </w:r>
      <w:r w:rsidRPr="003F40E0">
        <w:rPr>
          <w:rFonts w:ascii="Times New Roman" w:hAnsi="Times New Roman" w:cs="Times New Roman"/>
        </w:rPr>
        <w:t>,- Kč</w:t>
      </w:r>
    </w:p>
    <w:p w14:paraId="29FDE65B" w14:textId="26BECCE1" w:rsidR="00DB6C93" w:rsidRPr="003F40E0" w:rsidRDefault="00DB6C93" w:rsidP="003B5382">
      <w:pPr>
        <w:pStyle w:val="Odstavecseseznamem"/>
        <w:numPr>
          <w:ilvl w:val="0"/>
          <w:numId w:val="29"/>
        </w:numPr>
        <w:shd w:val="clear" w:color="auto" w:fill="FFFFFF"/>
        <w:tabs>
          <w:tab w:val="left" w:pos="0"/>
        </w:tabs>
        <w:spacing w:before="0" w:line="260" w:lineRule="exact"/>
        <w:ind w:right="28"/>
        <w:jc w:val="both"/>
        <w:rPr>
          <w:rFonts w:ascii="Times New Roman" w:hAnsi="Times New Roman" w:cs="Times New Roman"/>
        </w:rPr>
      </w:pPr>
      <w:r w:rsidRPr="003F40E0">
        <w:rPr>
          <w:rFonts w:ascii="Times New Roman" w:hAnsi="Times New Roman" w:cs="Times New Roman"/>
        </w:rPr>
        <w:t>třetí faktura bude vystav</w:t>
      </w:r>
      <w:r w:rsidR="008A7BEF" w:rsidRPr="003F40E0">
        <w:rPr>
          <w:rFonts w:ascii="Times New Roman" w:hAnsi="Times New Roman" w:cs="Times New Roman"/>
        </w:rPr>
        <w:t>ena v</w:t>
      </w:r>
      <w:r w:rsidR="00E22E6B" w:rsidRPr="003F40E0">
        <w:rPr>
          <w:rFonts w:ascii="Times New Roman" w:hAnsi="Times New Roman" w:cs="Times New Roman"/>
        </w:rPr>
        <w:t xml:space="preserve"> </w:t>
      </w:r>
      <w:r w:rsidR="003F40E0">
        <w:rPr>
          <w:rFonts w:ascii="Times New Roman" w:hAnsi="Times New Roman" w:cs="Times New Roman"/>
        </w:rPr>
        <w:t>červn</w:t>
      </w:r>
      <w:r w:rsidR="00E22E6B" w:rsidRPr="003F40E0">
        <w:rPr>
          <w:rFonts w:ascii="Times New Roman" w:hAnsi="Times New Roman" w:cs="Times New Roman"/>
        </w:rPr>
        <w:t>u</w:t>
      </w:r>
      <w:r w:rsidR="00DE5F63" w:rsidRPr="003F40E0">
        <w:rPr>
          <w:rFonts w:ascii="Times New Roman" w:hAnsi="Times New Roman" w:cs="Times New Roman"/>
        </w:rPr>
        <w:t xml:space="preserve"> 202</w:t>
      </w:r>
      <w:r w:rsidR="003F40E0" w:rsidRPr="003F40E0">
        <w:rPr>
          <w:rFonts w:ascii="Times New Roman" w:hAnsi="Times New Roman" w:cs="Times New Roman"/>
        </w:rPr>
        <w:t>5</w:t>
      </w:r>
      <w:r w:rsidR="00DE5F63" w:rsidRPr="003F40E0">
        <w:rPr>
          <w:rFonts w:ascii="Times New Roman" w:hAnsi="Times New Roman" w:cs="Times New Roman"/>
        </w:rPr>
        <w:t xml:space="preserve"> ve výši </w:t>
      </w:r>
      <w:r w:rsidR="00960AB5" w:rsidRPr="003F40E0">
        <w:rPr>
          <w:rFonts w:ascii="Times New Roman" w:hAnsi="Times New Roman" w:cs="Times New Roman"/>
        </w:rPr>
        <w:t>63</w:t>
      </w:r>
      <w:r w:rsidR="003F40E0">
        <w:rPr>
          <w:rFonts w:ascii="Times New Roman" w:hAnsi="Times New Roman" w:cs="Times New Roman"/>
        </w:rPr>
        <w:t xml:space="preserve"> </w:t>
      </w:r>
      <w:r w:rsidR="00960AB5" w:rsidRPr="003F40E0">
        <w:rPr>
          <w:rFonts w:ascii="Times New Roman" w:hAnsi="Times New Roman" w:cs="Times New Roman"/>
        </w:rPr>
        <w:t>875</w:t>
      </w:r>
      <w:r w:rsidRPr="003F40E0">
        <w:rPr>
          <w:rFonts w:ascii="Times New Roman" w:hAnsi="Times New Roman" w:cs="Times New Roman"/>
        </w:rPr>
        <w:t xml:space="preserve">,- Kč </w:t>
      </w:r>
      <w:r w:rsidR="009B23E9" w:rsidRPr="003F40E0">
        <w:rPr>
          <w:rFonts w:ascii="Times New Roman" w:hAnsi="Times New Roman" w:cs="Times New Roman"/>
        </w:rPr>
        <w:t xml:space="preserve"> </w:t>
      </w:r>
    </w:p>
    <w:p w14:paraId="0C7AFD57" w14:textId="77777777" w:rsidR="00D36738" w:rsidRPr="00565AD0" w:rsidRDefault="00D36738" w:rsidP="00ED35AB">
      <w:pPr>
        <w:shd w:val="clear" w:color="auto" w:fill="FFFFFF"/>
        <w:tabs>
          <w:tab w:val="left" w:pos="0"/>
        </w:tabs>
        <w:spacing w:before="0" w:line="260" w:lineRule="exact"/>
        <w:ind w:left="360" w:right="29" w:hanging="284"/>
        <w:jc w:val="both"/>
        <w:rPr>
          <w:rFonts w:ascii="Times New Roman" w:hAnsi="Times New Roman" w:cs="Times New Roman"/>
        </w:rPr>
      </w:pPr>
    </w:p>
    <w:p w14:paraId="6555A2A2" w14:textId="77777777" w:rsidR="00D36738" w:rsidRPr="00565AD0" w:rsidRDefault="008F48D9" w:rsidP="008F48D9">
      <w:pPr>
        <w:shd w:val="clear" w:color="auto" w:fill="FFFFFF"/>
        <w:tabs>
          <w:tab w:val="left" w:pos="0"/>
        </w:tabs>
        <w:spacing w:before="0" w:line="260" w:lineRule="exact"/>
        <w:ind w:left="568" w:right="2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36738" w:rsidRPr="00565AD0">
        <w:rPr>
          <w:rFonts w:ascii="Times New Roman" w:hAnsi="Times New Roman" w:cs="Times New Roman"/>
        </w:rPr>
        <w:t xml:space="preserve">  </w:t>
      </w:r>
      <w:r w:rsidR="00ED35AB">
        <w:rPr>
          <w:rFonts w:ascii="Times New Roman" w:hAnsi="Times New Roman" w:cs="Times New Roman"/>
        </w:rPr>
        <w:tab/>
      </w:r>
      <w:r w:rsidR="00ED35AB">
        <w:rPr>
          <w:rFonts w:ascii="Times New Roman" w:hAnsi="Times New Roman" w:cs="Times New Roman"/>
        </w:rPr>
        <w:tab/>
      </w:r>
      <w:r w:rsidR="00D36738" w:rsidRPr="00565AD0">
        <w:rPr>
          <w:rFonts w:ascii="Times New Roman" w:hAnsi="Times New Roman" w:cs="Times New Roman"/>
        </w:rPr>
        <w:t xml:space="preserve">Faktura bude kromě zákonem stanovených náležitostí pro daňový doklad obsahovat </w:t>
      </w:r>
      <w:r w:rsidR="00D36738" w:rsidRPr="00565AD0">
        <w:rPr>
          <w:rFonts w:ascii="Times New Roman" w:hAnsi="Times New Roman" w:cs="Times New Roman"/>
        </w:rPr>
        <w:tab/>
        <w:t>také:</w:t>
      </w:r>
    </w:p>
    <w:p w14:paraId="214D0B40" w14:textId="77777777" w:rsidR="00D36738" w:rsidRPr="00565AD0" w:rsidRDefault="00D36738" w:rsidP="00ED35AB">
      <w:pPr>
        <w:numPr>
          <w:ilvl w:val="2"/>
          <w:numId w:val="25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0" w:line="260" w:lineRule="exact"/>
        <w:ind w:left="709" w:firstLine="0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číslo a datum vystavení faktury, jméno a příjmení vystavitele faktury a jeho </w:t>
      </w:r>
      <w:r w:rsidRPr="00565AD0">
        <w:rPr>
          <w:rFonts w:ascii="Times New Roman" w:hAnsi="Times New Roman" w:cs="Times New Roman"/>
        </w:rPr>
        <w:tab/>
        <w:t>vlastnoruční podpis,</w:t>
      </w:r>
    </w:p>
    <w:p w14:paraId="23B56D65" w14:textId="77777777" w:rsidR="00D36738" w:rsidRPr="00565AD0" w:rsidRDefault="00D36738" w:rsidP="00ED35AB">
      <w:pPr>
        <w:numPr>
          <w:ilvl w:val="2"/>
          <w:numId w:val="25"/>
        </w:numPr>
        <w:tabs>
          <w:tab w:val="left" w:pos="0"/>
        </w:tabs>
        <w:autoSpaceDE w:val="0"/>
        <w:autoSpaceDN w:val="0"/>
        <w:adjustRightInd w:val="0"/>
        <w:spacing w:before="0" w:line="260" w:lineRule="exact"/>
        <w:ind w:left="709" w:firstLine="0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název a </w:t>
      </w:r>
      <w:r w:rsidR="009C2895">
        <w:rPr>
          <w:rFonts w:ascii="Times New Roman" w:hAnsi="Times New Roman" w:cs="Times New Roman"/>
        </w:rPr>
        <w:t xml:space="preserve">registrační číslo projektu </w:t>
      </w:r>
    </w:p>
    <w:p w14:paraId="023278B0" w14:textId="77777777" w:rsidR="00D36738" w:rsidRPr="00565AD0" w:rsidRDefault="00D36738" w:rsidP="00ED35AB">
      <w:pPr>
        <w:numPr>
          <w:ilvl w:val="2"/>
          <w:numId w:val="25"/>
        </w:numPr>
        <w:tabs>
          <w:tab w:val="left" w:pos="0"/>
        </w:tabs>
        <w:autoSpaceDE w:val="0"/>
        <w:autoSpaceDN w:val="0"/>
        <w:adjustRightInd w:val="0"/>
        <w:spacing w:before="0" w:line="260" w:lineRule="exact"/>
        <w:ind w:left="709" w:firstLine="0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  <w:noProof/>
        </w:rPr>
        <w:t>označení banky a čísla účtu, na který musí být zaplaceno.</w:t>
      </w:r>
    </w:p>
    <w:p w14:paraId="654CA5DE" w14:textId="77777777" w:rsidR="00D36738" w:rsidRPr="00565AD0" w:rsidRDefault="00D36738" w:rsidP="00ED35AB">
      <w:pPr>
        <w:tabs>
          <w:tab w:val="left" w:pos="0"/>
        </w:tabs>
        <w:autoSpaceDE w:val="0"/>
        <w:autoSpaceDN w:val="0"/>
        <w:adjustRightInd w:val="0"/>
        <w:spacing w:before="0" w:line="260" w:lineRule="exact"/>
        <w:ind w:left="284" w:hanging="284"/>
        <w:rPr>
          <w:rFonts w:ascii="Times New Roman" w:hAnsi="Times New Roman" w:cs="Times New Roman"/>
          <w:noProof/>
        </w:rPr>
      </w:pPr>
    </w:p>
    <w:p w14:paraId="48841CC0" w14:textId="77777777" w:rsidR="00D36738" w:rsidRPr="00565AD0" w:rsidRDefault="008F48D9" w:rsidP="008F48D9">
      <w:pPr>
        <w:tabs>
          <w:tab w:val="left" w:pos="0"/>
        </w:tabs>
        <w:autoSpaceDE w:val="0"/>
        <w:autoSpaceDN w:val="0"/>
        <w:adjustRightInd w:val="0"/>
        <w:spacing w:before="0" w:line="260" w:lineRule="exact"/>
        <w:ind w:left="568" w:hanging="28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5</w:t>
      </w:r>
      <w:r w:rsidR="00D36738" w:rsidRPr="00565AD0">
        <w:rPr>
          <w:rFonts w:ascii="Times New Roman" w:hAnsi="Times New Roman" w:cs="Times New Roman"/>
        </w:rPr>
        <w:t>.</w:t>
      </w:r>
      <w:r w:rsidR="00D36738" w:rsidRPr="00565AD0">
        <w:rPr>
          <w:rFonts w:ascii="Times New Roman" w:hAnsi="Times New Roman" w:cs="Times New Roman"/>
        </w:rPr>
        <w:tab/>
      </w:r>
      <w:r w:rsidR="00ED35AB">
        <w:rPr>
          <w:rFonts w:ascii="Times New Roman" w:hAnsi="Times New Roman" w:cs="Times New Roman"/>
        </w:rPr>
        <w:tab/>
      </w:r>
      <w:r w:rsidR="00D36738" w:rsidRPr="00565AD0">
        <w:rPr>
          <w:rFonts w:ascii="Times New Roman" w:hAnsi="Times New Roman" w:cs="Times New Roman"/>
        </w:rPr>
        <w:t xml:space="preserve">Objednatel uhradí fakturu bezhotovostně převodem na účet poskytovatele. Za den </w:t>
      </w:r>
      <w:r w:rsidR="00D36738" w:rsidRPr="00565AD0">
        <w:rPr>
          <w:rFonts w:ascii="Times New Roman" w:hAnsi="Times New Roman" w:cs="Times New Roman"/>
        </w:rPr>
        <w:tab/>
        <w:t>zaplacení se považuje den, kdy byla příslušná částka připsána na účet poskytovatele.</w:t>
      </w:r>
    </w:p>
    <w:p w14:paraId="0F4FE033" w14:textId="77777777" w:rsidR="00D36738" w:rsidRPr="00565AD0" w:rsidRDefault="00D36738" w:rsidP="00ED35AB">
      <w:pPr>
        <w:tabs>
          <w:tab w:val="left" w:pos="0"/>
        </w:tabs>
        <w:autoSpaceDE w:val="0"/>
        <w:autoSpaceDN w:val="0"/>
        <w:adjustRightInd w:val="0"/>
        <w:spacing w:before="0" w:line="260" w:lineRule="exact"/>
        <w:ind w:left="284" w:hanging="284"/>
        <w:rPr>
          <w:rFonts w:ascii="Times New Roman" w:hAnsi="Times New Roman" w:cs="Times New Roman"/>
          <w:noProof/>
        </w:rPr>
      </w:pPr>
    </w:p>
    <w:p w14:paraId="0658ADF7" w14:textId="77777777" w:rsidR="00D36738" w:rsidRPr="00565AD0" w:rsidRDefault="008F48D9" w:rsidP="008F48D9">
      <w:pPr>
        <w:tabs>
          <w:tab w:val="left" w:pos="0"/>
        </w:tabs>
        <w:autoSpaceDE w:val="0"/>
        <w:autoSpaceDN w:val="0"/>
        <w:adjustRightInd w:val="0"/>
        <w:spacing w:before="0" w:line="260" w:lineRule="exact"/>
        <w:ind w:left="568" w:hanging="28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6</w:t>
      </w:r>
      <w:r w:rsidR="00D36738" w:rsidRPr="00565AD0">
        <w:rPr>
          <w:rFonts w:ascii="Times New Roman" w:hAnsi="Times New Roman" w:cs="Times New Roman"/>
          <w:noProof/>
        </w:rPr>
        <w:t xml:space="preserve">.  </w:t>
      </w:r>
      <w:r w:rsidR="00ED35AB">
        <w:rPr>
          <w:rFonts w:ascii="Times New Roman" w:hAnsi="Times New Roman" w:cs="Times New Roman"/>
          <w:noProof/>
        </w:rPr>
        <w:tab/>
      </w:r>
      <w:r w:rsidR="00ED35AB">
        <w:rPr>
          <w:rFonts w:ascii="Times New Roman" w:hAnsi="Times New Roman" w:cs="Times New Roman"/>
          <w:noProof/>
        </w:rPr>
        <w:tab/>
      </w:r>
      <w:r w:rsidR="00D36738" w:rsidRPr="00565AD0">
        <w:rPr>
          <w:rFonts w:ascii="Times New Roman" w:hAnsi="Times New Roman" w:cs="Times New Roman"/>
          <w:noProof/>
        </w:rPr>
        <w:t xml:space="preserve">Nebude-li faktura obsahovat některou povinnou nebo dohodnutou náležitost nebo </w:t>
      </w:r>
      <w:r w:rsidR="00D36738" w:rsidRPr="00565AD0">
        <w:rPr>
          <w:rFonts w:ascii="Times New Roman" w:hAnsi="Times New Roman" w:cs="Times New Roman"/>
          <w:noProof/>
        </w:rPr>
        <w:tab/>
        <w:t xml:space="preserve">bude </w:t>
      </w:r>
      <w:r w:rsidR="00D36738" w:rsidRPr="00565AD0">
        <w:rPr>
          <w:rFonts w:ascii="Times New Roman" w:hAnsi="Times New Roman" w:cs="Times New Roman"/>
          <w:noProof/>
        </w:rPr>
        <w:tab/>
        <w:t xml:space="preserve">chybně vyúčtována cena, je objednatel oprávněn fakturu před uplynutím lhůty </w:t>
      </w:r>
      <w:r w:rsidR="00D36738" w:rsidRPr="00565AD0">
        <w:rPr>
          <w:rFonts w:ascii="Times New Roman" w:hAnsi="Times New Roman" w:cs="Times New Roman"/>
          <w:noProof/>
        </w:rPr>
        <w:tab/>
        <w:t xml:space="preserve">splatnosti </w:t>
      </w:r>
      <w:r w:rsidR="00D36738" w:rsidRPr="00565AD0">
        <w:rPr>
          <w:rFonts w:ascii="Times New Roman" w:hAnsi="Times New Roman" w:cs="Times New Roman"/>
          <w:noProof/>
        </w:rPr>
        <w:tab/>
        <w:t xml:space="preserve">vrátit druhé smluvní straně k provedení opravy s vyznačením důvodu </w:t>
      </w:r>
      <w:r w:rsidR="00D36738" w:rsidRPr="00565AD0">
        <w:rPr>
          <w:rFonts w:ascii="Times New Roman" w:hAnsi="Times New Roman" w:cs="Times New Roman"/>
          <w:noProof/>
        </w:rPr>
        <w:tab/>
        <w:t xml:space="preserve">vrácení. Poskytovatel </w:t>
      </w:r>
      <w:r w:rsidR="00D36738" w:rsidRPr="00565AD0">
        <w:rPr>
          <w:rFonts w:ascii="Times New Roman" w:hAnsi="Times New Roman" w:cs="Times New Roman"/>
          <w:noProof/>
        </w:rPr>
        <w:tab/>
        <w:t xml:space="preserve">provede opravu vystavením nové faktury. Od doby odeslání </w:t>
      </w:r>
      <w:r w:rsidR="00D36738" w:rsidRPr="00565AD0">
        <w:rPr>
          <w:rFonts w:ascii="Times New Roman" w:hAnsi="Times New Roman" w:cs="Times New Roman"/>
          <w:noProof/>
        </w:rPr>
        <w:tab/>
        <w:t xml:space="preserve">vadné faktury přestává běžet </w:t>
      </w:r>
      <w:r w:rsidR="00D36738" w:rsidRPr="00565AD0">
        <w:rPr>
          <w:rFonts w:ascii="Times New Roman" w:hAnsi="Times New Roman" w:cs="Times New Roman"/>
          <w:noProof/>
        </w:rPr>
        <w:tab/>
        <w:t xml:space="preserve">původní lhůta splatnosti. Celá lhůta splatnosti běží opět </w:t>
      </w:r>
      <w:r w:rsidR="00D36738" w:rsidRPr="00565AD0">
        <w:rPr>
          <w:rFonts w:ascii="Times New Roman" w:hAnsi="Times New Roman" w:cs="Times New Roman"/>
          <w:noProof/>
        </w:rPr>
        <w:tab/>
        <w:t xml:space="preserve">ode dne doručení nově vyhotovené </w:t>
      </w:r>
      <w:r w:rsidR="00D36738" w:rsidRPr="00565AD0">
        <w:rPr>
          <w:rFonts w:ascii="Times New Roman" w:hAnsi="Times New Roman" w:cs="Times New Roman"/>
          <w:noProof/>
        </w:rPr>
        <w:tab/>
        <w:t>faktury.</w:t>
      </w:r>
    </w:p>
    <w:p w14:paraId="1316A15E" w14:textId="77777777" w:rsidR="00D36738" w:rsidRPr="00565AD0" w:rsidRDefault="00D36738" w:rsidP="00ED35AB">
      <w:pPr>
        <w:tabs>
          <w:tab w:val="left" w:pos="0"/>
        </w:tabs>
        <w:autoSpaceDE w:val="0"/>
        <w:autoSpaceDN w:val="0"/>
        <w:adjustRightInd w:val="0"/>
        <w:spacing w:before="0" w:line="260" w:lineRule="exact"/>
        <w:ind w:left="284" w:hanging="284"/>
        <w:rPr>
          <w:rFonts w:ascii="Times New Roman" w:hAnsi="Times New Roman" w:cs="Times New Roman"/>
          <w:noProof/>
        </w:rPr>
      </w:pPr>
    </w:p>
    <w:p w14:paraId="6639554F" w14:textId="77777777" w:rsidR="00D36738" w:rsidRPr="00565AD0" w:rsidRDefault="008F48D9" w:rsidP="008F48D9">
      <w:pPr>
        <w:tabs>
          <w:tab w:val="left" w:pos="0"/>
        </w:tabs>
        <w:autoSpaceDE w:val="0"/>
        <w:autoSpaceDN w:val="0"/>
        <w:adjustRightInd w:val="0"/>
        <w:spacing w:before="0" w:line="260" w:lineRule="exact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36738" w:rsidRPr="00565AD0">
        <w:rPr>
          <w:rFonts w:ascii="Times New Roman" w:hAnsi="Times New Roman" w:cs="Times New Roman"/>
        </w:rPr>
        <w:t>.</w:t>
      </w:r>
      <w:r w:rsidR="00D36738" w:rsidRPr="00565AD0">
        <w:rPr>
          <w:rFonts w:ascii="Times New Roman" w:hAnsi="Times New Roman" w:cs="Times New Roman"/>
        </w:rPr>
        <w:tab/>
      </w:r>
      <w:r w:rsidR="00ED35AB">
        <w:rPr>
          <w:rFonts w:ascii="Times New Roman" w:hAnsi="Times New Roman" w:cs="Times New Roman"/>
        </w:rPr>
        <w:tab/>
      </w:r>
      <w:r w:rsidR="00D36738" w:rsidRPr="00565AD0">
        <w:rPr>
          <w:rFonts w:ascii="Times New Roman" w:hAnsi="Times New Roman" w:cs="Times New Roman"/>
        </w:rPr>
        <w:t>Poskytovatel bere na vědomí, že objednatel:</w:t>
      </w:r>
    </w:p>
    <w:p w14:paraId="408AA073" w14:textId="77777777" w:rsidR="00D36738" w:rsidRPr="00565AD0" w:rsidRDefault="00D36738" w:rsidP="00ED35AB">
      <w:pPr>
        <w:tabs>
          <w:tab w:val="left" w:pos="0"/>
        </w:tabs>
        <w:autoSpaceDE w:val="0"/>
        <w:autoSpaceDN w:val="0"/>
        <w:adjustRightInd w:val="0"/>
        <w:spacing w:before="0" w:line="260" w:lineRule="exact"/>
        <w:ind w:left="284" w:hanging="284"/>
        <w:jc w:val="both"/>
        <w:rPr>
          <w:rFonts w:ascii="Times New Roman" w:hAnsi="Times New Roman" w:cs="Times New Roman"/>
          <w:noProof/>
        </w:rPr>
      </w:pPr>
    </w:p>
    <w:p w14:paraId="213A3312" w14:textId="77777777" w:rsidR="00D36738" w:rsidRPr="00565AD0" w:rsidRDefault="00D36738" w:rsidP="00ED35AB">
      <w:pPr>
        <w:pStyle w:val="NormlnIMP0"/>
        <w:numPr>
          <w:ilvl w:val="2"/>
          <w:numId w:val="26"/>
        </w:numPr>
        <w:tabs>
          <w:tab w:val="left" w:pos="0"/>
        </w:tabs>
        <w:spacing w:line="260" w:lineRule="exact"/>
        <w:ind w:left="1418" w:hanging="709"/>
        <w:rPr>
          <w:sz w:val="22"/>
          <w:szCs w:val="22"/>
        </w:rPr>
      </w:pPr>
      <w:r w:rsidRPr="00565AD0">
        <w:rPr>
          <w:sz w:val="22"/>
          <w:szCs w:val="22"/>
        </w:rPr>
        <w:t>provede bezhotovostní úhradu pouze na účet uvedený v centrálním registru plátců DPH, a to i v případě, že na daňovém dokladu bude uvedeno jiné číslo účtu, a to u úplat, kdy celková cena bude vyšší než dvojnásobek částky podle zákona upravujícího omezení plateb v hotovosti (§ 4 z.č. 254/2004 Sb.).</w:t>
      </w:r>
    </w:p>
    <w:p w14:paraId="50C60477" w14:textId="77777777" w:rsidR="00D36738" w:rsidRPr="00565AD0" w:rsidRDefault="00D36738" w:rsidP="00ED35AB">
      <w:pPr>
        <w:pStyle w:val="NormlnIMP0"/>
        <w:numPr>
          <w:ilvl w:val="2"/>
          <w:numId w:val="26"/>
        </w:numPr>
        <w:tabs>
          <w:tab w:val="left" w:pos="0"/>
        </w:tabs>
        <w:spacing w:line="260" w:lineRule="exact"/>
        <w:ind w:left="1418" w:hanging="709"/>
        <w:rPr>
          <w:sz w:val="22"/>
          <w:szCs w:val="22"/>
        </w:rPr>
      </w:pPr>
      <w:r w:rsidRPr="00565AD0">
        <w:rPr>
          <w:sz w:val="22"/>
          <w:szCs w:val="22"/>
        </w:rPr>
        <w:t>bez jakékoliv sankce pozastaví vyplacení části úhrady ve výši vyúčtované DPH uvedené na daňovém dokladu v případě, že se poskytovatel stane po podpisu smlouvy nespolehlivým plátcem, a to po celou dobu, kdy bude veden jako nespolehlivý plátce,</w:t>
      </w:r>
    </w:p>
    <w:p w14:paraId="57A63BA5" w14:textId="77777777" w:rsidR="00D36738" w:rsidRPr="00565AD0" w:rsidRDefault="00D36738" w:rsidP="00ED35AB">
      <w:pPr>
        <w:pStyle w:val="NormlnIMP0"/>
        <w:numPr>
          <w:ilvl w:val="2"/>
          <w:numId w:val="26"/>
        </w:numPr>
        <w:spacing w:line="260" w:lineRule="exact"/>
        <w:ind w:left="709" w:firstLine="0"/>
        <w:rPr>
          <w:sz w:val="22"/>
          <w:szCs w:val="22"/>
        </w:rPr>
      </w:pPr>
      <w:r w:rsidRPr="00565AD0">
        <w:rPr>
          <w:sz w:val="22"/>
          <w:szCs w:val="22"/>
        </w:rPr>
        <w:t xml:space="preserve">provede úhradu pozastavené části DPH podle písm. b) přímo správci daně (finančnímu </w:t>
      </w:r>
      <w:r w:rsidR="00ED35AB">
        <w:rPr>
          <w:sz w:val="22"/>
          <w:szCs w:val="22"/>
        </w:rPr>
        <w:tab/>
      </w:r>
      <w:r w:rsidRPr="00565AD0">
        <w:rPr>
          <w:sz w:val="22"/>
          <w:szCs w:val="22"/>
        </w:rPr>
        <w:t>úřadu).</w:t>
      </w:r>
    </w:p>
    <w:p w14:paraId="1F4B10CB" w14:textId="77777777" w:rsidR="00D36738" w:rsidRPr="00565AD0" w:rsidRDefault="00D36738" w:rsidP="00565AD0">
      <w:pPr>
        <w:shd w:val="clear" w:color="auto" w:fill="FFFFFF"/>
        <w:spacing w:before="0" w:line="260" w:lineRule="exact"/>
        <w:ind w:left="29"/>
        <w:jc w:val="both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1DD00C26" w14:textId="77777777" w:rsidR="00A10862" w:rsidRDefault="00A10862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516EBD75" w14:textId="77777777" w:rsidR="00A10862" w:rsidRDefault="00A10862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20671F6D" w14:textId="77777777" w:rsidR="00A10862" w:rsidRDefault="00A10862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2F2D5DFC" w14:textId="77777777" w:rsidR="00D36738" w:rsidRPr="00565AD0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  <w:r w:rsidRPr="00565AD0">
        <w:rPr>
          <w:rFonts w:ascii="Times New Roman" w:hAnsi="Times New Roman" w:cs="Times New Roman"/>
          <w:b/>
          <w:bCs/>
          <w:color w:val="000000"/>
          <w:w w:val="102"/>
          <w:lang w:val="it-IT"/>
        </w:rPr>
        <w:lastRenderedPageBreak/>
        <w:t>VII.</w:t>
      </w:r>
    </w:p>
    <w:p w14:paraId="7A7B47A9" w14:textId="77777777" w:rsidR="00D36738" w:rsidRPr="00565AD0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  <w:r w:rsidRPr="00565AD0">
        <w:rPr>
          <w:rFonts w:ascii="Times New Roman" w:hAnsi="Times New Roman" w:cs="Times New Roman"/>
          <w:b/>
          <w:bCs/>
          <w:color w:val="000000"/>
          <w:w w:val="102"/>
          <w:lang w:val="it-IT"/>
        </w:rPr>
        <w:t>Sankce</w:t>
      </w:r>
    </w:p>
    <w:p w14:paraId="66792AA9" w14:textId="77777777" w:rsidR="00D36738" w:rsidRPr="00565AD0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5166706F" w14:textId="77777777" w:rsidR="00D36738" w:rsidRPr="00565AD0" w:rsidRDefault="00D36738" w:rsidP="00ED35AB">
      <w:pPr>
        <w:shd w:val="clear" w:color="auto" w:fill="FFFFFF"/>
        <w:tabs>
          <w:tab w:val="num" w:pos="0"/>
        </w:tabs>
        <w:spacing w:before="0" w:line="260" w:lineRule="exact"/>
        <w:jc w:val="center"/>
        <w:rPr>
          <w:rFonts w:ascii="Times New Roman" w:hAnsi="Times New Roman" w:cs="Times New Roman"/>
          <w:b/>
          <w:bCs/>
          <w:color w:val="000000"/>
          <w:w w:val="102"/>
        </w:rPr>
      </w:pPr>
    </w:p>
    <w:p w14:paraId="61F42066" w14:textId="77777777" w:rsidR="00D36738" w:rsidRPr="00565AD0" w:rsidRDefault="00FE1D66" w:rsidP="00471FDB">
      <w:pPr>
        <w:pStyle w:val="Zkladntextodsazen"/>
        <w:tabs>
          <w:tab w:val="num" w:pos="0"/>
        </w:tabs>
        <w:spacing w:after="0" w:line="26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71FDB">
        <w:rPr>
          <w:sz w:val="22"/>
          <w:szCs w:val="22"/>
        </w:rPr>
        <w:t>.</w:t>
      </w:r>
      <w:r w:rsidR="00D36738" w:rsidRPr="00565AD0">
        <w:rPr>
          <w:sz w:val="22"/>
          <w:szCs w:val="22"/>
        </w:rPr>
        <w:tab/>
        <w:t xml:space="preserve">V případě prodlení objednatele se zaplacením faktury vystavené poskytovatelem v souladu </w:t>
      </w:r>
      <w:r w:rsidR="00D36738" w:rsidRPr="00565AD0">
        <w:rPr>
          <w:sz w:val="22"/>
          <w:szCs w:val="22"/>
        </w:rPr>
        <w:tab/>
        <w:t>s článkem V</w:t>
      </w:r>
      <w:r w:rsidR="00F74A03">
        <w:rPr>
          <w:sz w:val="22"/>
          <w:szCs w:val="22"/>
        </w:rPr>
        <w:t>I</w:t>
      </w:r>
      <w:r w:rsidR="00D36738" w:rsidRPr="00565AD0">
        <w:rPr>
          <w:sz w:val="22"/>
          <w:szCs w:val="22"/>
        </w:rPr>
        <w:t xml:space="preserve">. této smlouvy je poskytovatel oprávněn požadovat na objednateli úrok z prodlení </w:t>
      </w:r>
      <w:r w:rsidR="00D36738" w:rsidRPr="00565AD0">
        <w:rPr>
          <w:sz w:val="22"/>
          <w:szCs w:val="22"/>
        </w:rPr>
        <w:tab/>
        <w:t>ve výši 0,05% z nezaplacené ceny, a to za každý i započatý den prodlení.</w:t>
      </w:r>
    </w:p>
    <w:p w14:paraId="6D8BCD3B" w14:textId="77777777" w:rsidR="00D36738" w:rsidRPr="00565AD0" w:rsidRDefault="00D36738" w:rsidP="00ED35AB">
      <w:pPr>
        <w:pStyle w:val="Zkladntextodsazen"/>
        <w:tabs>
          <w:tab w:val="num" w:pos="0"/>
        </w:tabs>
        <w:spacing w:after="0" w:line="260" w:lineRule="exact"/>
        <w:ind w:left="0"/>
        <w:jc w:val="both"/>
        <w:rPr>
          <w:sz w:val="22"/>
          <w:szCs w:val="22"/>
        </w:rPr>
      </w:pPr>
    </w:p>
    <w:p w14:paraId="274D4B05" w14:textId="77777777" w:rsidR="00D36738" w:rsidRPr="00565AD0" w:rsidRDefault="00FE1D66" w:rsidP="00471FDB">
      <w:pPr>
        <w:pStyle w:val="Zkladntextodsazen"/>
        <w:tabs>
          <w:tab w:val="num" w:pos="0"/>
        </w:tabs>
        <w:spacing w:after="0" w:line="26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36738" w:rsidRPr="00565AD0">
        <w:rPr>
          <w:sz w:val="22"/>
          <w:szCs w:val="22"/>
        </w:rPr>
        <w:t>.</w:t>
      </w:r>
      <w:r w:rsidR="00D36738" w:rsidRPr="00565AD0">
        <w:rPr>
          <w:sz w:val="22"/>
          <w:szCs w:val="22"/>
        </w:rPr>
        <w:tab/>
        <w:t xml:space="preserve">Zaplacením úroku z prodlení ani smluvní pokuty není omezena výše nároku na náhradu škody. </w:t>
      </w:r>
    </w:p>
    <w:p w14:paraId="5B43B896" w14:textId="77777777" w:rsidR="00D36738" w:rsidRPr="00565AD0" w:rsidRDefault="00D36738" w:rsidP="00ED35AB">
      <w:pPr>
        <w:pStyle w:val="Zkladntextodsazen"/>
        <w:tabs>
          <w:tab w:val="num" w:pos="0"/>
        </w:tabs>
        <w:spacing w:after="0" w:line="260" w:lineRule="exact"/>
        <w:ind w:left="0"/>
        <w:jc w:val="both"/>
        <w:rPr>
          <w:sz w:val="22"/>
          <w:szCs w:val="22"/>
        </w:rPr>
      </w:pPr>
    </w:p>
    <w:p w14:paraId="500D2E0E" w14:textId="77777777" w:rsidR="00D36738" w:rsidRPr="00565AD0" w:rsidRDefault="00D36738" w:rsidP="00ED35AB">
      <w:pPr>
        <w:pStyle w:val="Zkladntextodsazen"/>
        <w:tabs>
          <w:tab w:val="num" w:pos="0"/>
        </w:tabs>
        <w:spacing w:after="0" w:line="260" w:lineRule="exact"/>
        <w:ind w:left="0"/>
        <w:jc w:val="both"/>
        <w:rPr>
          <w:sz w:val="22"/>
          <w:szCs w:val="22"/>
        </w:rPr>
      </w:pPr>
    </w:p>
    <w:p w14:paraId="24ACA794" w14:textId="77777777" w:rsidR="00D36738" w:rsidRPr="00565AD0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0EA5A01A" w14:textId="77777777" w:rsidR="00D36738" w:rsidRPr="00565AD0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  <w:r w:rsidRPr="00565AD0">
        <w:rPr>
          <w:rFonts w:ascii="Times New Roman" w:hAnsi="Times New Roman" w:cs="Times New Roman"/>
          <w:b/>
          <w:bCs/>
          <w:color w:val="000000"/>
          <w:w w:val="102"/>
          <w:lang w:val="it-IT"/>
        </w:rPr>
        <w:t>VIII.</w:t>
      </w:r>
    </w:p>
    <w:p w14:paraId="02FBB5EE" w14:textId="77777777" w:rsidR="00D36738" w:rsidRPr="00565AD0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</w:rPr>
      </w:pPr>
      <w:r w:rsidRPr="00565AD0">
        <w:rPr>
          <w:rFonts w:ascii="Times New Roman" w:hAnsi="Times New Roman" w:cs="Times New Roman"/>
          <w:b/>
        </w:rPr>
        <w:t xml:space="preserve"> Doba platnosti smlouvy</w:t>
      </w:r>
    </w:p>
    <w:p w14:paraId="0D7F0C95" w14:textId="77777777" w:rsidR="00D36738" w:rsidRPr="00565AD0" w:rsidRDefault="00D36738" w:rsidP="00565AD0">
      <w:pPr>
        <w:shd w:val="clear" w:color="auto" w:fill="FFFFFF"/>
        <w:spacing w:before="0" w:line="26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w w:val="102"/>
          <w:lang w:val="it-IT"/>
        </w:rPr>
      </w:pPr>
    </w:p>
    <w:p w14:paraId="5E126E8C" w14:textId="77777777" w:rsidR="00D36738" w:rsidRPr="00565AD0" w:rsidRDefault="00D36738" w:rsidP="00A323ED">
      <w:pPr>
        <w:spacing w:before="0" w:line="260" w:lineRule="exact"/>
        <w:ind w:left="284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>1.</w:t>
      </w:r>
      <w:r w:rsidRPr="00565AD0">
        <w:rPr>
          <w:rFonts w:ascii="Times New Roman" w:hAnsi="Times New Roman" w:cs="Times New Roman"/>
        </w:rPr>
        <w:tab/>
        <w:t>Tato smlouva se uzavír</w:t>
      </w:r>
      <w:r w:rsidR="0000417F">
        <w:rPr>
          <w:rFonts w:ascii="Times New Roman" w:hAnsi="Times New Roman" w:cs="Times New Roman"/>
        </w:rPr>
        <w:t xml:space="preserve">á na dobu určitou, tzn. že smlouva </w:t>
      </w:r>
      <w:r w:rsidRPr="00565AD0">
        <w:rPr>
          <w:rFonts w:ascii="Times New Roman" w:hAnsi="Times New Roman" w:cs="Times New Roman"/>
        </w:rPr>
        <w:t xml:space="preserve">skončí dnem splnění povinností </w:t>
      </w:r>
      <w:r w:rsidRPr="00565AD0">
        <w:rPr>
          <w:rFonts w:ascii="Times New Roman" w:hAnsi="Times New Roman" w:cs="Times New Roman"/>
        </w:rPr>
        <w:tab/>
        <w:t xml:space="preserve">smluvních stran vyplývajících z této smlouvy. </w:t>
      </w:r>
    </w:p>
    <w:p w14:paraId="0427C71B" w14:textId="77777777" w:rsidR="00D36738" w:rsidRPr="00565AD0" w:rsidRDefault="00D36738" w:rsidP="00ED35AB">
      <w:pPr>
        <w:spacing w:before="0" w:line="260" w:lineRule="exact"/>
        <w:rPr>
          <w:rFonts w:ascii="Times New Roman" w:hAnsi="Times New Roman" w:cs="Times New Roman"/>
        </w:rPr>
      </w:pPr>
    </w:p>
    <w:p w14:paraId="050E0CE9" w14:textId="77777777" w:rsidR="00D36738" w:rsidRPr="00565AD0" w:rsidRDefault="00D36738" w:rsidP="00A323ED">
      <w:pPr>
        <w:spacing w:before="0" w:line="260" w:lineRule="exact"/>
        <w:ind w:left="284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>2.</w:t>
      </w:r>
      <w:r w:rsidRPr="00565AD0">
        <w:rPr>
          <w:rFonts w:ascii="Times New Roman" w:hAnsi="Times New Roman" w:cs="Times New Roman"/>
        </w:rPr>
        <w:tab/>
        <w:t>Tuto smlouvu lze rovněž ukončit dohodou stran.</w:t>
      </w:r>
    </w:p>
    <w:p w14:paraId="0711FFAB" w14:textId="77777777" w:rsidR="00D36738" w:rsidRPr="00565AD0" w:rsidRDefault="00D36738" w:rsidP="00ED35AB">
      <w:pPr>
        <w:pStyle w:val="Odstavecseseznamem"/>
        <w:spacing w:before="0" w:line="260" w:lineRule="exact"/>
        <w:ind w:left="0"/>
        <w:rPr>
          <w:rFonts w:ascii="Times New Roman" w:hAnsi="Times New Roman" w:cs="Times New Roman"/>
        </w:rPr>
      </w:pPr>
    </w:p>
    <w:p w14:paraId="5889FF5D" w14:textId="77777777" w:rsidR="00D36738" w:rsidRPr="00565AD0" w:rsidRDefault="005A1833" w:rsidP="00A323ED">
      <w:pPr>
        <w:pStyle w:val="Zkladntextodsazen"/>
        <w:spacing w:after="0" w:line="26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36738" w:rsidRPr="00565AD0">
        <w:rPr>
          <w:sz w:val="22"/>
          <w:szCs w:val="22"/>
        </w:rPr>
        <w:t>.</w:t>
      </w:r>
      <w:r w:rsidR="00D36738" w:rsidRPr="00565AD0">
        <w:rPr>
          <w:sz w:val="22"/>
          <w:szCs w:val="22"/>
        </w:rPr>
        <w:tab/>
        <w:t xml:space="preserve">Objednatel má právo vypovědět tuto smlouvu v případě, že v souvislosti s plněním účelu této </w:t>
      </w:r>
      <w:r w:rsidR="00D36738" w:rsidRPr="00565AD0">
        <w:rPr>
          <w:sz w:val="22"/>
          <w:szCs w:val="22"/>
        </w:rPr>
        <w:tab/>
        <w:t xml:space="preserve">smlouvy dojde ke spáchání trestného činu. Výpovědní doba činí 3 dny a začíná běžet dnem </w:t>
      </w:r>
      <w:r w:rsidR="00D36738" w:rsidRPr="00565AD0">
        <w:rPr>
          <w:sz w:val="22"/>
          <w:szCs w:val="22"/>
        </w:rPr>
        <w:tab/>
        <w:t>následujícím po dni, kdy bylo písemné vyhotovení výpovědi doručeno poskytovateli.</w:t>
      </w:r>
    </w:p>
    <w:p w14:paraId="41166E1F" w14:textId="77777777" w:rsidR="00D36738" w:rsidRPr="00565AD0" w:rsidRDefault="00D36738" w:rsidP="00ED35AB">
      <w:pPr>
        <w:pStyle w:val="Nadpis4"/>
        <w:spacing w:before="0" w:after="0" w:line="260" w:lineRule="exact"/>
        <w:jc w:val="center"/>
        <w:rPr>
          <w:rFonts w:ascii="Times New Roman" w:hAnsi="Times New Roman"/>
          <w:sz w:val="22"/>
          <w:szCs w:val="22"/>
        </w:rPr>
      </w:pPr>
    </w:p>
    <w:p w14:paraId="148B8537" w14:textId="77777777" w:rsidR="00D36738" w:rsidRDefault="00D36738" w:rsidP="00565AD0">
      <w:pPr>
        <w:spacing w:before="0" w:line="260" w:lineRule="exact"/>
        <w:rPr>
          <w:rFonts w:ascii="Times New Roman" w:hAnsi="Times New Roman" w:cs="Times New Roman"/>
        </w:rPr>
      </w:pPr>
    </w:p>
    <w:p w14:paraId="47823C50" w14:textId="77777777" w:rsidR="00ED35AB" w:rsidRDefault="00ED35AB" w:rsidP="00565AD0">
      <w:pPr>
        <w:spacing w:before="0" w:line="260" w:lineRule="exact"/>
        <w:rPr>
          <w:rFonts w:ascii="Times New Roman" w:hAnsi="Times New Roman" w:cs="Times New Roman"/>
        </w:rPr>
      </w:pPr>
    </w:p>
    <w:p w14:paraId="6A509EC7" w14:textId="77777777" w:rsidR="00ED35AB" w:rsidRPr="00565AD0" w:rsidRDefault="00ED35AB" w:rsidP="00565AD0">
      <w:pPr>
        <w:spacing w:before="0" w:line="260" w:lineRule="exact"/>
        <w:rPr>
          <w:rFonts w:ascii="Times New Roman" w:hAnsi="Times New Roman" w:cs="Times New Roman"/>
        </w:rPr>
      </w:pPr>
    </w:p>
    <w:p w14:paraId="31E830B4" w14:textId="77777777" w:rsidR="00D36738" w:rsidRPr="00565AD0" w:rsidRDefault="00D36738" w:rsidP="00565AD0">
      <w:pPr>
        <w:pStyle w:val="Nadpis4"/>
        <w:spacing w:before="0" w:after="0" w:line="260" w:lineRule="exact"/>
        <w:jc w:val="center"/>
        <w:rPr>
          <w:rFonts w:ascii="Times New Roman" w:hAnsi="Times New Roman"/>
          <w:sz w:val="22"/>
          <w:szCs w:val="22"/>
        </w:rPr>
      </w:pPr>
      <w:r w:rsidRPr="00565AD0">
        <w:rPr>
          <w:rFonts w:ascii="Times New Roman" w:hAnsi="Times New Roman"/>
          <w:sz w:val="22"/>
          <w:szCs w:val="22"/>
        </w:rPr>
        <w:t>IX.</w:t>
      </w:r>
    </w:p>
    <w:p w14:paraId="33A13F42" w14:textId="77777777" w:rsidR="00D36738" w:rsidRPr="00565AD0" w:rsidRDefault="00D36738" w:rsidP="00565AD0">
      <w:pPr>
        <w:pStyle w:val="Nadpis4"/>
        <w:spacing w:before="0" w:after="0" w:line="260" w:lineRule="exact"/>
        <w:jc w:val="center"/>
        <w:rPr>
          <w:rFonts w:ascii="Times New Roman" w:hAnsi="Times New Roman"/>
          <w:sz w:val="22"/>
          <w:szCs w:val="22"/>
        </w:rPr>
      </w:pPr>
      <w:r w:rsidRPr="00565AD0">
        <w:rPr>
          <w:rFonts w:ascii="Times New Roman" w:hAnsi="Times New Roman"/>
          <w:sz w:val="22"/>
          <w:szCs w:val="22"/>
        </w:rPr>
        <w:t>Závěrečná ustanovení</w:t>
      </w:r>
    </w:p>
    <w:p w14:paraId="4C04A6F6" w14:textId="77777777" w:rsidR="00D36738" w:rsidRPr="00565AD0" w:rsidRDefault="00D36738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</w:p>
    <w:p w14:paraId="6985F8FE" w14:textId="77777777" w:rsidR="00D36738" w:rsidRPr="00565AD0" w:rsidRDefault="00D36738" w:rsidP="00A323ED">
      <w:pPr>
        <w:numPr>
          <w:ilvl w:val="0"/>
          <w:numId w:val="28"/>
        </w:numPr>
        <w:tabs>
          <w:tab w:val="clear" w:pos="360"/>
          <w:tab w:val="num" w:pos="0"/>
        </w:tabs>
        <w:spacing w:before="0" w:line="260" w:lineRule="exact"/>
        <w:ind w:left="284" w:firstLine="0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Není-li v této smlouvě sjednáno jinak, platí pro tento smluvní vztah příslušná ustanovení </w:t>
      </w:r>
      <w:r w:rsidRPr="00565AD0">
        <w:rPr>
          <w:rFonts w:ascii="Times New Roman" w:hAnsi="Times New Roman" w:cs="Times New Roman"/>
        </w:rPr>
        <w:tab/>
        <w:t>zákona č. 89/2012 Sb., občanský zákoník, a předpisů s ním souvisejících.</w:t>
      </w:r>
    </w:p>
    <w:p w14:paraId="53AE0901" w14:textId="77777777" w:rsidR="00D36738" w:rsidRPr="00565AD0" w:rsidRDefault="00ED35AB" w:rsidP="00ED35AB">
      <w:pPr>
        <w:tabs>
          <w:tab w:val="num" w:pos="0"/>
          <w:tab w:val="left" w:pos="2025"/>
        </w:tabs>
        <w:spacing w:before="0"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9C584F" w14:textId="77777777" w:rsidR="00D36738" w:rsidRPr="00565AD0" w:rsidRDefault="00D36738" w:rsidP="00A323ED">
      <w:pPr>
        <w:numPr>
          <w:ilvl w:val="0"/>
          <w:numId w:val="28"/>
        </w:numPr>
        <w:tabs>
          <w:tab w:val="clear" w:pos="360"/>
          <w:tab w:val="num" w:pos="0"/>
        </w:tabs>
        <w:spacing w:before="0" w:line="260" w:lineRule="exact"/>
        <w:ind w:left="284" w:firstLine="0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Změnit nebo doplnit tuto smlouvu mohou smluvní strany pouze formou písemných dodatků, </w:t>
      </w:r>
      <w:r w:rsidRPr="00565AD0">
        <w:rPr>
          <w:rFonts w:ascii="Times New Roman" w:hAnsi="Times New Roman" w:cs="Times New Roman"/>
        </w:rPr>
        <w:tab/>
        <w:t xml:space="preserve">které budou vzestupně číslovány, výslovně prohlášeny za dodatek této smlouvy a podepsány </w:t>
      </w:r>
      <w:r w:rsidRPr="00565AD0">
        <w:rPr>
          <w:rFonts w:ascii="Times New Roman" w:hAnsi="Times New Roman" w:cs="Times New Roman"/>
        </w:rPr>
        <w:tab/>
        <w:t xml:space="preserve">oprávněnými zástupci smluvních stran před zahájením plnění. </w:t>
      </w:r>
    </w:p>
    <w:p w14:paraId="46F4AC96" w14:textId="77777777" w:rsidR="00D36738" w:rsidRPr="00565AD0" w:rsidRDefault="00D36738" w:rsidP="00ED35AB">
      <w:pPr>
        <w:pStyle w:val="Odstavecseseznamem"/>
        <w:tabs>
          <w:tab w:val="num" w:pos="0"/>
        </w:tabs>
        <w:spacing w:before="0" w:line="260" w:lineRule="exact"/>
        <w:ind w:left="0"/>
        <w:rPr>
          <w:rFonts w:ascii="Times New Roman" w:hAnsi="Times New Roman" w:cs="Times New Roman"/>
        </w:rPr>
      </w:pPr>
    </w:p>
    <w:p w14:paraId="338DC0D2" w14:textId="77777777" w:rsidR="00D36738" w:rsidRPr="00565AD0" w:rsidRDefault="00D36738" w:rsidP="00AF3217">
      <w:pPr>
        <w:numPr>
          <w:ilvl w:val="0"/>
          <w:numId w:val="28"/>
        </w:numPr>
        <w:tabs>
          <w:tab w:val="clear" w:pos="360"/>
          <w:tab w:val="num" w:pos="0"/>
        </w:tabs>
        <w:spacing w:before="0" w:line="260" w:lineRule="exact"/>
        <w:ind w:left="284" w:firstLine="0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Poskytovatel nemůže bez předchozího písemného souhlasu objednatele postoupit své </w:t>
      </w:r>
      <w:r w:rsidRPr="00565AD0">
        <w:rPr>
          <w:rFonts w:ascii="Times New Roman" w:hAnsi="Times New Roman" w:cs="Times New Roman"/>
        </w:rPr>
        <w:tab/>
        <w:t>pohledávky z této smlouvy, nebo její část, na třetí osobu.</w:t>
      </w:r>
    </w:p>
    <w:p w14:paraId="602B1952" w14:textId="77777777" w:rsidR="00D36738" w:rsidRPr="00565AD0" w:rsidRDefault="00D36738" w:rsidP="00ED35AB">
      <w:pPr>
        <w:tabs>
          <w:tab w:val="num" w:pos="0"/>
        </w:tabs>
        <w:spacing w:before="0" w:line="260" w:lineRule="exact"/>
        <w:rPr>
          <w:rFonts w:ascii="Times New Roman" w:hAnsi="Times New Roman" w:cs="Times New Roman"/>
        </w:rPr>
      </w:pPr>
    </w:p>
    <w:p w14:paraId="7077413E" w14:textId="77777777" w:rsidR="00D36738" w:rsidRPr="00565AD0" w:rsidRDefault="00D36738" w:rsidP="00AF3217">
      <w:pPr>
        <w:numPr>
          <w:ilvl w:val="0"/>
          <w:numId w:val="28"/>
        </w:numPr>
        <w:tabs>
          <w:tab w:val="clear" w:pos="360"/>
          <w:tab w:val="num" w:pos="0"/>
        </w:tabs>
        <w:spacing w:before="0" w:line="260" w:lineRule="exact"/>
        <w:ind w:left="284" w:firstLine="0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Poskytovatel není oprávněn převést svá práva a povinnosti ze smlouvy, nebo její část, třetí </w:t>
      </w:r>
      <w:r w:rsidRPr="00565AD0">
        <w:rPr>
          <w:rFonts w:ascii="Times New Roman" w:hAnsi="Times New Roman" w:cs="Times New Roman"/>
        </w:rPr>
        <w:tab/>
        <w:t>osobě bez předchozího písemného souhlasu objednatele.</w:t>
      </w:r>
    </w:p>
    <w:p w14:paraId="2A0EDB4A" w14:textId="77777777" w:rsidR="00D36738" w:rsidRPr="00565AD0" w:rsidRDefault="00D36738" w:rsidP="00ED35AB">
      <w:pPr>
        <w:tabs>
          <w:tab w:val="num" w:pos="0"/>
        </w:tabs>
        <w:spacing w:before="0" w:line="260" w:lineRule="exact"/>
        <w:rPr>
          <w:rFonts w:ascii="Times New Roman" w:hAnsi="Times New Roman" w:cs="Times New Roman"/>
        </w:rPr>
      </w:pPr>
    </w:p>
    <w:p w14:paraId="16FF71CA" w14:textId="77777777" w:rsidR="00D36738" w:rsidRPr="00565AD0" w:rsidRDefault="00D36738" w:rsidP="00AF3217">
      <w:pPr>
        <w:numPr>
          <w:ilvl w:val="0"/>
          <w:numId w:val="28"/>
        </w:numPr>
        <w:tabs>
          <w:tab w:val="clear" w:pos="360"/>
          <w:tab w:val="num" w:pos="0"/>
        </w:tabs>
        <w:spacing w:before="0" w:line="260" w:lineRule="exact"/>
        <w:ind w:left="284" w:firstLine="0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Obě smluvní strany se dohodly, že v případě nástupnictví jsou nástupnické organizace </w:t>
      </w:r>
      <w:r w:rsidRPr="00565AD0">
        <w:rPr>
          <w:rFonts w:ascii="Times New Roman" w:hAnsi="Times New Roman" w:cs="Times New Roman"/>
        </w:rPr>
        <w:br/>
      </w:r>
      <w:r w:rsidRPr="00565AD0">
        <w:rPr>
          <w:rFonts w:ascii="Times New Roman" w:hAnsi="Times New Roman" w:cs="Times New Roman"/>
        </w:rPr>
        <w:tab/>
        <w:t>smluvních stran vázány ustanoveními této smlouvy v plném rozsahu.</w:t>
      </w:r>
    </w:p>
    <w:p w14:paraId="60BD05EF" w14:textId="77777777" w:rsidR="00D36738" w:rsidRPr="00565AD0" w:rsidRDefault="00D36738" w:rsidP="00ED35AB">
      <w:pPr>
        <w:tabs>
          <w:tab w:val="num" w:pos="0"/>
        </w:tabs>
        <w:spacing w:before="0" w:line="260" w:lineRule="exact"/>
        <w:ind w:left="284" w:hanging="284"/>
        <w:rPr>
          <w:rFonts w:ascii="Times New Roman" w:hAnsi="Times New Roman" w:cs="Times New Roman"/>
        </w:rPr>
      </w:pPr>
    </w:p>
    <w:p w14:paraId="4E997A77" w14:textId="77777777" w:rsidR="00D36738" w:rsidRPr="00565AD0" w:rsidRDefault="00D36738" w:rsidP="00F654C3">
      <w:pPr>
        <w:numPr>
          <w:ilvl w:val="0"/>
          <w:numId w:val="28"/>
        </w:numPr>
        <w:tabs>
          <w:tab w:val="clear" w:pos="360"/>
          <w:tab w:val="num" w:pos="0"/>
        </w:tabs>
        <w:spacing w:before="0" w:line="260" w:lineRule="exact"/>
        <w:ind w:left="284" w:firstLine="0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Písemnosti se považují za doručené i v případě, že kterákoliv ze smluvních stran její doručení </w:t>
      </w:r>
      <w:r w:rsidRPr="00565AD0">
        <w:rPr>
          <w:rFonts w:ascii="Times New Roman" w:hAnsi="Times New Roman" w:cs="Times New Roman"/>
        </w:rPr>
        <w:tab/>
        <w:t>odmítne či jinak znemožní.</w:t>
      </w:r>
    </w:p>
    <w:p w14:paraId="70FBFC7F" w14:textId="77777777" w:rsidR="00D36738" w:rsidRPr="00565AD0" w:rsidRDefault="00D36738" w:rsidP="00ED35AB">
      <w:pPr>
        <w:tabs>
          <w:tab w:val="num" w:pos="0"/>
        </w:tabs>
        <w:spacing w:before="0" w:line="260" w:lineRule="exact"/>
        <w:rPr>
          <w:rFonts w:ascii="Times New Roman" w:hAnsi="Times New Roman" w:cs="Times New Roman"/>
        </w:rPr>
      </w:pPr>
    </w:p>
    <w:p w14:paraId="0E12891A" w14:textId="77777777" w:rsidR="001E5CC1" w:rsidRDefault="00D36738" w:rsidP="00F654C3">
      <w:pPr>
        <w:pStyle w:val="Zkladntext"/>
        <w:numPr>
          <w:ilvl w:val="0"/>
          <w:numId w:val="28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0"/>
        </w:tabs>
        <w:spacing w:line="260" w:lineRule="exact"/>
        <w:ind w:left="284" w:firstLine="0"/>
        <w:rPr>
          <w:rFonts w:ascii="Times New Roman" w:hAnsi="Times New Roman"/>
          <w:sz w:val="22"/>
          <w:szCs w:val="22"/>
          <w:lang w:val="cs-CZ"/>
        </w:rPr>
      </w:pPr>
      <w:r w:rsidRPr="00565AD0">
        <w:rPr>
          <w:rFonts w:ascii="Times New Roman" w:hAnsi="Times New Roman"/>
          <w:sz w:val="22"/>
          <w:szCs w:val="22"/>
          <w:lang w:val="cs-CZ"/>
        </w:rPr>
        <w:t xml:space="preserve">Smlouva je vyhotovena </w:t>
      </w:r>
      <w:r w:rsidR="003925C9">
        <w:rPr>
          <w:rFonts w:ascii="Times New Roman" w:hAnsi="Times New Roman"/>
          <w:sz w:val="22"/>
          <w:szCs w:val="22"/>
          <w:lang w:val="cs-CZ"/>
        </w:rPr>
        <w:t>ve dvou</w:t>
      </w:r>
      <w:r w:rsidRPr="00565AD0">
        <w:rPr>
          <w:rFonts w:ascii="Times New Roman" w:hAnsi="Times New Roman"/>
          <w:sz w:val="22"/>
          <w:szCs w:val="22"/>
          <w:lang w:val="cs-CZ"/>
        </w:rPr>
        <w:t xml:space="preserve"> originálních vyhotoveních, z nichž </w:t>
      </w:r>
      <w:r w:rsidR="003925C9">
        <w:rPr>
          <w:rFonts w:ascii="Times New Roman" w:hAnsi="Times New Roman"/>
          <w:sz w:val="22"/>
          <w:szCs w:val="22"/>
          <w:lang w:val="cs-CZ"/>
        </w:rPr>
        <w:t>každá smluvní strana</w:t>
      </w:r>
    </w:p>
    <w:p w14:paraId="782272BF" w14:textId="77777777" w:rsidR="00D36738" w:rsidRDefault="001E5CC1" w:rsidP="001E5CC1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line="260" w:lineRule="exact"/>
        <w:ind w:left="284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lastRenderedPageBreak/>
        <w:t xml:space="preserve">       </w:t>
      </w:r>
      <w:r w:rsidR="003925C9">
        <w:rPr>
          <w:rFonts w:ascii="Times New Roman" w:hAnsi="Times New Roman"/>
          <w:sz w:val="22"/>
          <w:szCs w:val="22"/>
          <w:lang w:val="cs-CZ"/>
        </w:rPr>
        <w:t>obdrží jeden stejnopis.</w:t>
      </w:r>
    </w:p>
    <w:p w14:paraId="5C991474" w14:textId="77777777" w:rsidR="003925C9" w:rsidRDefault="003925C9" w:rsidP="003925C9">
      <w:pPr>
        <w:pStyle w:val="Odstavecseseznamem"/>
        <w:rPr>
          <w:rFonts w:ascii="Times New Roman" w:hAnsi="Times New Roman"/>
        </w:rPr>
      </w:pPr>
    </w:p>
    <w:p w14:paraId="77B284C6" w14:textId="77777777" w:rsidR="00D36738" w:rsidRPr="00565AD0" w:rsidRDefault="00D36738" w:rsidP="00F654C3">
      <w:pPr>
        <w:pStyle w:val="Zkladntext"/>
        <w:numPr>
          <w:ilvl w:val="0"/>
          <w:numId w:val="28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0"/>
        </w:tabs>
        <w:spacing w:line="260" w:lineRule="exact"/>
        <w:ind w:left="284" w:firstLine="0"/>
        <w:rPr>
          <w:rFonts w:ascii="Times New Roman" w:hAnsi="Times New Roman"/>
          <w:sz w:val="22"/>
          <w:szCs w:val="22"/>
          <w:lang w:val="cs-CZ"/>
        </w:rPr>
      </w:pPr>
      <w:r w:rsidRPr="00565AD0">
        <w:rPr>
          <w:rFonts w:ascii="Times New Roman" w:hAnsi="Times New Roman"/>
          <w:sz w:val="22"/>
          <w:szCs w:val="22"/>
          <w:lang w:val="cs-CZ"/>
        </w:rPr>
        <w:t xml:space="preserve">Smluvní strany shodně prohlašují, že si tuto smlouvu před jejím podpisem přečetly, a že byla </w:t>
      </w:r>
      <w:r w:rsidRPr="00565AD0">
        <w:rPr>
          <w:rFonts w:ascii="Times New Roman" w:hAnsi="Times New Roman"/>
          <w:sz w:val="22"/>
          <w:szCs w:val="22"/>
          <w:lang w:val="cs-CZ"/>
        </w:rPr>
        <w:tab/>
        <w:t xml:space="preserve">uzavřena po vzájemném projednání dle jejich pravé a svobodné vůle určitě, vážně a </w:t>
      </w:r>
      <w:r w:rsidRPr="00565AD0">
        <w:rPr>
          <w:rFonts w:ascii="Times New Roman" w:hAnsi="Times New Roman"/>
          <w:sz w:val="22"/>
          <w:szCs w:val="22"/>
          <w:lang w:val="cs-CZ"/>
        </w:rPr>
        <w:tab/>
        <w:t xml:space="preserve">srozumitelně a její autentičnost stvrzují podpisy svých zástupců. </w:t>
      </w:r>
    </w:p>
    <w:p w14:paraId="169C8995" w14:textId="77777777" w:rsidR="00D36738" w:rsidRPr="00565AD0" w:rsidRDefault="00D36738" w:rsidP="00ED35AB">
      <w:pPr>
        <w:widowControl w:val="0"/>
        <w:tabs>
          <w:tab w:val="num" w:pos="284"/>
        </w:tabs>
        <w:spacing w:before="0" w:line="260" w:lineRule="exact"/>
        <w:rPr>
          <w:rFonts w:ascii="Times New Roman" w:hAnsi="Times New Roman" w:cs="Times New Roman"/>
        </w:rPr>
      </w:pPr>
    </w:p>
    <w:p w14:paraId="0E56D11B" w14:textId="77777777" w:rsidR="00D36738" w:rsidRPr="00565AD0" w:rsidRDefault="00D36738" w:rsidP="00F654C3">
      <w:pPr>
        <w:widowControl w:val="0"/>
        <w:numPr>
          <w:ilvl w:val="0"/>
          <w:numId w:val="28"/>
        </w:numPr>
        <w:tabs>
          <w:tab w:val="clear" w:pos="360"/>
          <w:tab w:val="num" w:pos="284"/>
        </w:tabs>
        <w:spacing w:before="0" w:line="260" w:lineRule="exact"/>
        <w:ind w:left="284" w:firstLine="0"/>
        <w:jc w:val="both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Tato smlouva nabývá platnosti a účinnosti dnem jejího podpisu smluvní stranou, která ji </w:t>
      </w:r>
      <w:r w:rsidRPr="00565AD0">
        <w:rPr>
          <w:rFonts w:ascii="Times New Roman" w:hAnsi="Times New Roman" w:cs="Times New Roman"/>
        </w:rPr>
        <w:tab/>
        <w:t xml:space="preserve">podepisuje jako druhá v pořadí. </w:t>
      </w:r>
    </w:p>
    <w:p w14:paraId="33A0A039" w14:textId="77777777" w:rsidR="00D36738" w:rsidRPr="00565AD0" w:rsidRDefault="00D36738" w:rsidP="00ED35AB">
      <w:pPr>
        <w:widowControl w:val="0"/>
        <w:spacing w:before="0" w:line="260" w:lineRule="exact"/>
        <w:jc w:val="both"/>
        <w:rPr>
          <w:rFonts w:ascii="Times New Roman" w:hAnsi="Times New Roman" w:cs="Times New Roman"/>
        </w:rPr>
      </w:pPr>
    </w:p>
    <w:p w14:paraId="342F7304" w14:textId="77777777" w:rsidR="00881B59" w:rsidRDefault="00881B59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</w:p>
    <w:p w14:paraId="1B5C1ECC" w14:textId="77777777" w:rsidR="00881B59" w:rsidRDefault="00881B59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</w:p>
    <w:p w14:paraId="38163062" w14:textId="6177A27E" w:rsidR="00D36738" w:rsidRPr="00565AD0" w:rsidRDefault="001E5CC1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F40E0">
        <w:rPr>
          <w:rFonts w:ascii="Times New Roman" w:hAnsi="Times New Roman" w:cs="Times New Roman"/>
        </w:rPr>
        <w:t xml:space="preserve">e Frýdku-Místku </w:t>
      </w:r>
      <w:r w:rsidR="00D36738" w:rsidRPr="00565AD0">
        <w:rPr>
          <w:rFonts w:ascii="Times New Roman" w:hAnsi="Times New Roman" w:cs="Times New Roman"/>
        </w:rPr>
        <w:t xml:space="preserve">dne </w:t>
      </w:r>
      <w:r w:rsidR="00C05730">
        <w:rPr>
          <w:rFonts w:ascii="Times New Roman" w:hAnsi="Times New Roman" w:cs="Times New Roman"/>
        </w:rPr>
        <w:t>26.2.2024</w:t>
      </w:r>
      <w:r w:rsidR="00D36738" w:rsidRPr="00565AD0">
        <w:rPr>
          <w:rFonts w:ascii="Times New Roman" w:hAnsi="Times New Roman" w:cs="Times New Roman"/>
        </w:rPr>
        <w:tab/>
      </w:r>
      <w:r w:rsidR="003925C9">
        <w:rPr>
          <w:rFonts w:ascii="Times New Roman" w:hAnsi="Times New Roman" w:cs="Times New Roman"/>
        </w:rPr>
        <w:t>V Třinci</w:t>
      </w:r>
      <w:r w:rsidR="00D36738" w:rsidRPr="00565AD0">
        <w:rPr>
          <w:rFonts w:ascii="Times New Roman" w:hAnsi="Times New Roman" w:cs="Times New Roman"/>
        </w:rPr>
        <w:t xml:space="preserve"> dne  </w:t>
      </w:r>
      <w:r w:rsidR="00C05730">
        <w:rPr>
          <w:rFonts w:ascii="Times New Roman" w:hAnsi="Times New Roman" w:cs="Times New Roman"/>
        </w:rPr>
        <w:t>26.2.2024</w:t>
      </w:r>
    </w:p>
    <w:p w14:paraId="464AE2E3" w14:textId="77777777" w:rsidR="00D36738" w:rsidRPr="00565AD0" w:rsidRDefault="00D36738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</w:p>
    <w:p w14:paraId="41EEFCA6" w14:textId="77777777" w:rsidR="00D36738" w:rsidRPr="00565AD0" w:rsidRDefault="00D36738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</w:p>
    <w:p w14:paraId="085F5283" w14:textId="77777777" w:rsidR="00881B59" w:rsidRDefault="00881B59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</w:p>
    <w:p w14:paraId="4BED15C6" w14:textId="77777777" w:rsidR="00881B59" w:rsidRDefault="00881B59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</w:p>
    <w:p w14:paraId="616930E2" w14:textId="77777777" w:rsidR="00D36738" w:rsidRPr="00565AD0" w:rsidRDefault="00D36738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>za objednatele:</w:t>
      </w:r>
      <w:r w:rsidRPr="00565AD0">
        <w:rPr>
          <w:rFonts w:ascii="Times New Roman" w:hAnsi="Times New Roman" w:cs="Times New Roman"/>
        </w:rPr>
        <w:tab/>
        <w:t>za poskytovatele:</w:t>
      </w:r>
    </w:p>
    <w:p w14:paraId="1B8533C8" w14:textId="77777777" w:rsidR="00D36738" w:rsidRDefault="00D36738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</w:p>
    <w:p w14:paraId="602045CA" w14:textId="77777777" w:rsidR="00881B59" w:rsidRDefault="00881B59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</w:p>
    <w:p w14:paraId="512230D2" w14:textId="77777777" w:rsidR="00881B59" w:rsidRPr="00565AD0" w:rsidRDefault="00881B59" w:rsidP="00565AD0">
      <w:pPr>
        <w:tabs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</w:p>
    <w:p w14:paraId="27B7CB59" w14:textId="77777777" w:rsidR="00D36738" w:rsidRPr="00565AD0" w:rsidRDefault="008D706A" w:rsidP="00565AD0">
      <w:pPr>
        <w:tabs>
          <w:tab w:val="left" w:pos="540"/>
          <w:tab w:val="left" w:pos="5760"/>
        </w:tabs>
        <w:spacing w:before="0" w:line="260" w:lineRule="exact"/>
        <w:rPr>
          <w:rFonts w:ascii="Times New Roman" w:hAnsi="Times New Roman" w:cs="Times New Roman"/>
        </w:rPr>
      </w:pPr>
      <w:r w:rsidRPr="00565AD0">
        <w:rPr>
          <w:rFonts w:ascii="Times New Roman" w:hAnsi="Times New Roman" w:cs="Times New Roman"/>
        </w:rPr>
        <w:t xml:space="preserve">           </w:t>
      </w:r>
      <w:r w:rsidR="00D36738" w:rsidRPr="00565AD0">
        <w:rPr>
          <w:rFonts w:ascii="Times New Roman" w:hAnsi="Times New Roman" w:cs="Times New Roman"/>
        </w:rPr>
        <w:t>……………………………</w:t>
      </w:r>
      <w:r w:rsidR="00D36738" w:rsidRPr="00565AD0">
        <w:rPr>
          <w:rFonts w:ascii="Times New Roman" w:hAnsi="Times New Roman" w:cs="Times New Roman"/>
        </w:rPr>
        <w:tab/>
        <w:t xml:space="preserve"> ……………………………</w:t>
      </w:r>
    </w:p>
    <w:p w14:paraId="5100CDC1" w14:textId="39637657" w:rsidR="008D706A" w:rsidRPr="00565AD0" w:rsidRDefault="00D36738" w:rsidP="00565AD0">
      <w:pPr>
        <w:tabs>
          <w:tab w:val="center" w:pos="1260"/>
          <w:tab w:val="left" w:pos="5760"/>
          <w:tab w:val="center" w:pos="7020"/>
        </w:tabs>
        <w:spacing w:before="0" w:line="260" w:lineRule="exact"/>
        <w:rPr>
          <w:rFonts w:ascii="Times New Roman" w:hAnsi="Times New Roman" w:cs="Times New Roman"/>
          <w:b/>
        </w:rPr>
      </w:pPr>
      <w:r w:rsidRPr="00565AD0">
        <w:rPr>
          <w:rFonts w:ascii="Times New Roman" w:hAnsi="Times New Roman" w:cs="Times New Roman"/>
          <w:b/>
        </w:rPr>
        <w:tab/>
      </w:r>
      <w:r w:rsidR="00517068">
        <w:rPr>
          <w:rFonts w:ascii="Times New Roman" w:hAnsi="Times New Roman" w:cs="Times New Roman"/>
          <w:b/>
        </w:rPr>
        <w:t xml:space="preserve">         </w:t>
      </w:r>
      <w:r w:rsidR="00C712D1">
        <w:rPr>
          <w:rFonts w:ascii="Times New Roman" w:hAnsi="Times New Roman" w:cs="Times New Roman"/>
          <w:b/>
        </w:rPr>
        <w:t>Marek Slíva</w:t>
      </w:r>
      <w:r w:rsidRPr="00565AD0">
        <w:rPr>
          <w:rFonts w:ascii="Times New Roman" w:hAnsi="Times New Roman" w:cs="Times New Roman"/>
          <w:b/>
        </w:rPr>
        <w:tab/>
      </w:r>
      <w:r w:rsidR="00517068">
        <w:rPr>
          <w:rFonts w:ascii="Times New Roman" w:hAnsi="Times New Roman" w:cs="Times New Roman"/>
          <w:b/>
        </w:rPr>
        <w:t xml:space="preserve">        Lukáš Szlaur</w:t>
      </w:r>
    </w:p>
    <w:p w14:paraId="26E23656" w14:textId="77777777" w:rsidR="00D36738" w:rsidRPr="00565AD0" w:rsidRDefault="00ED35AB" w:rsidP="00565AD0">
      <w:pPr>
        <w:tabs>
          <w:tab w:val="center" w:pos="1260"/>
          <w:tab w:val="left" w:pos="5760"/>
          <w:tab w:val="center" w:pos="7020"/>
        </w:tabs>
        <w:spacing w:before="0" w:line="2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D36738" w:rsidRPr="00565AD0">
        <w:rPr>
          <w:rFonts w:ascii="Times New Roman" w:hAnsi="Times New Roman" w:cs="Times New Roman"/>
          <w:b/>
        </w:rPr>
        <w:t xml:space="preserve"> </w:t>
      </w:r>
      <w:r w:rsidR="00517068">
        <w:rPr>
          <w:rFonts w:ascii="Times New Roman" w:hAnsi="Times New Roman" w:cs="Times New Roman"/>
          <w:b/>
        </w:rPr>
        <w:t xml:space="preserve">      ředitel </w:t>
      </w:r>
      <w:r w:rsidR="00517068">
        <w:rPr>
          <w:rFonts w:ascii="Times New Roman" w:hAnsi="Times New Roman" w:cs="Times New Roman"/>
          <w:b/>
        </w:rPr>
        <w:tab/>
        <w:t xml:space="preserve">               </w:t>
      </w:r>
      <w:r w:rsidR="004E02D8">
        <w:rPr>
          <w:rFonts w:ascii="Times New Roman" w:hAnsi="Times New Roman" w:cs="Times New Roman"/>
          <w:b/>
        </w:rPr>
        <w:t xml:space="preserve">ředitel </w:t>
      </w:r>
    </w:p>
    <w:p w14:paraId="4F4B572F" w14:textId="77777777" w:rsidR="00D36738" w:rsidRPr="00565AD0" w:rsidRDefault="00D36738" w:rsidP="00565AD0">
      <w:pPr>
        <w:tabs>
          <w:tab w:val="center" w:pos="1260"/>
          <w:tab w:val="left" w:pos="5760"/>
          <w:tab w:val="center" w:pos="7020"/>
        </w:tabs>
        <w:spacing w:before="0" w:line="260" w:lineRule="exact"/>
        <w:rPr>
          <w:rFonts w:ascii="Times New Roman" w:hAnsi="Times New Roman" w:cs="Times New Roman"/>
          <w:i/>
        </w:rPr>
      </w:pPr>
      <w:r w:rsidRPr="00565AD0">
        <w:rPr>
          <w:rFonts w:ascii="Times New Roman" w:hAnsi="Times New Roman" w:cs="Times New Roman"/>
        </w:rPr>
        <w:tab/>
      </w:r>
      <w:r w:rsidRPr="00565AD0">
        <w:rPr>
          <w:rFonts w:ascii="Times New Roman" w:hAnsi="Times New Roman" w:cs="Times New Roman"/>
          <w:b/>
        </w:rPr>
        <w:tab/>
      </w:r>
    </w:p>
    <w:p w14:paraId="185C8D07" w14:textId="77777777" w:rsidR="001D6C31" w:rsidRPr="00565AD0" w:rsidRDefault="001D6C31" w:rsidP="00ED35AB">
      <w:pPr>
        <w:widowControl w:val="0"/>
        <w:tabs>
          <w:tab w:val="left" w:pos="0"/>
        </w:tabs>
        <w:autoSpaceDE w:val="0"/>
        <w:autoSpaceDN w:val="0"/>
        <w:spacing w:before="0" w:line="260" w:lineRule="exact"/>
        <w:ind w:left="360"/>
        <w:jc w:val="both"/>
        <w:rPr>
          <w:rFonts w:ascii="Times New Roman" w:hAnsi="Times New Roman" w:cs="Times New Roman"/>
        </w:rPr>
      </w:pPr>
    </w:p>
    <w:sectPr w:rsidR="001D6C31" w:rsidRPr="00565AD0" w:rsidSect="00EE1FC1">
      <w:headerReference w:type="default" r:id="rId7"/>
      <w:footerReference w:type="default" r:id="rId8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22116" w14:textId="77777777" w:rsidR="00EB7F7E" w:rsidRDefault="00EB7F7E" w:rsidP="008D5EDE">
      <w:pPr>
        <w:spacing w:line="240" w:lineRule="auto"/>
      </w:pPr>
      <w:r>
        <w:separator/>
      </w:r>
    </w:p>
  </w:endnote>
  <w:endnote w:type="continuationSeparator" w:id="0">
    <w:p w14:paraId="079ECA44" w14:textId="77777777" w:rsidR="00EB7F7E" w:rsidRDefault="00EB7F7E" w:rsidP="008D5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AC35A" w14:textId="77777777" w:rsidR="00565AD0" w:rsidRPr="00E570E6" w:rsidRDefault="00565AD0" w:rsidP="00E570E6">
    <w:pPr>
      <w:pStyle w:val="Zpat"/>
      <w:jc w:val="center"/>
    </w:pPr>
    <w:r>
      <w:rPr>
        <w:rFonts w:ascii="Times New Roman" w:hAnsi="Times New Roman" w:cs="Times New Roman"/>
        <w:sz w:val="18"/>
        <w:szCs w:val="18"/>
      </w:rPr>
      <w:t>Stran</w:t>
    </w:r>
    <w:r w:rsidRPr="00C90476">
      <w:rPr>
        <w:rFonts w:ascii="Times New Roman" w:hAnsi="Times New Roman" w:cs="Times New Roman"/>
        <w:sz w:val="18"/>
        <w:szCs w:val="18"/>
      </w:rPr>
      <w:t xml:space="preserve">a </w:t>
    </w:r>
    <w:r w:rsidR="00772F38" w:rsidRPr="00C90476">
      <w:rPr>
        <w:rFonts w:ascii="Times New Roman" w:hAnsi="Times New Roman" w:cs="Times New Roman"/>
        <w:sz w:val="18"/>
        <w:szCs w:val="18"/>
      </w:rPr>
      <w:fldChar w:fldCharType="begin"/>
    </w:r>
    <w:r w:rsidRPr="00C90476">
      <w:rPr>
        <w:rFonts w:ascii="Times New Roman" w:hAnsi="Times New Roman" w:cs="Times New Roman"/>
        <w:sz w:val="18"/>
        <w:szCs w:val="18"/>
      </w:rPr>
      <w:instrText>PAGE</w:instrText>
    </w:r>
    <w:r w:rsidR="00772F38" w:rsidRPr="00C90476">
      <w:rPr>
        <w:rFonts w:ascii="Times New Roman" w:hAnsi="Times New Roman" w:cs="Times New Roman"/>
        <w:sz w:val="18"/>
        <w:szCs w:val="18"/>
      </w:rPr>
      <w:fldChar w:fldCharType="separate"/>
    </w:r>
    <w:r w:rsidR="004D13A7">
      <w:rPr>
        <w:rFonts w:ascii="Times New Roman" w:hAnsi="Times New Roman" w:cs="Times New Roman"/>
        <w:noProof/>
        <w:sz w:val="18"/>
        <w:szCs w:val="18"/>
      </w:rPr>
      <w:t>5</w:t>
    </w:r>
    <w:r w:rsidR="00772F38" w:rsidRPr="00C90476">
      <w:rPr>
        <w:rFonts w:ascii="Times New Roman" w:hAnsi="Times New Roman" w:cs="Times New Roman"/>
        <w:sz w:val="18"/>
        <w:szCs w:val="18"/>
      </w:rPr>
      <w:fldChar w:fldCharType="end"/>
    </w:r>
    <w:r w:rsidRPr="00C90476">
      <w:rPr>
        <w:rFonts w:ascii="Times New Roman" w:hAnsi="Times New Roman" w:cs="Times New Roman"/>
        <w:sz w:val="18"/>
        <w:szCs w:val="18"/>
      </w:rPr>
      <w:t xml:space="preserve"> z </w:t>
    </w:r>
    <w:r w:rsidR="00772F38" w:rsidRPr="00C90476">
      <w:rPr>
        <w:rFonts w:ascii="Times New Roman" w:hAnsi="Times New Roman" w:cs="Times New Roman"/>
        <w:sz w:val="18"/>
        <w:szCs w:val="18"/>
      </w:rPr>
      <w:fldChar w:fldCharType="begin"/>
    </w:r>
    <w:r w:rsidRPr="00C90476">
      <w:rPr>
        <w:rFonts w:ascii="Times New Roman" w:hAnsi="Times New Roman" w:cs="Times New Roman"/>
        <w:sz w:val="18"/>
        <w:szCs w:val="18"/>
      </w:rPr>
      <w:instrText>NUMPAGES</w:instrText>
    </w:r>
    <w:r w:rsidR="00772F38" w:rsidRPr="00C90476">
      <w:rPr>
        <w:rFonts w:ascii="Times New Roman" w:hAnsi="Times New Roman" w:cs="Times New Roman"/>
        <w:sz w:val="18"/>
        <w:szCs w:val="18"/>
      </w:rPr>
      <w:fldChar w:fldCharType="separate"/>
    </w:r>
    <w:r w:rsidR="004D13A7">
      <w:rPr>
        <w:rFonts w:ascii="Times New Roman" w:hAnsi="Times New Roman" w:cs="Times New Roman"/>
        <w:noProof/>
        <w:sz w:val="18"/>
        <w:szCs w:val="18"/>
      </w:rPr>
      <w:t>5</w:t>
    </w:r>
    <w:r w:rsidR="00772F38" w:rsidRPr="00C90476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4B9FD" w14:textId="77777777" w:rsidR="00EB7F7E" w:rsidRDefault="00EB7F7E" w:rsidP="008D5EDE">
      <w:pPr>
        <w:spacing w:line="240" w:lineRule="auto"/>
      </w:pPr>
      <w:r>
        <w:separator/>
      </w:r>
    </w:p>
  </w:footnote>
  <w:footnote w:type="continuationSeparator" w:id="0">
    <w:p w14:paraId="3170A937" w14:textId="77777777" w:rsidR="00EB7F7E" w:rsidRDefault="00EB7F7E" w:rsidP="008D5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8B7E4" w14:textId="77777777" w:rsidR="00565AD0" w:rsidRPr="00933A64" w:rsidRDefault="00473CD7" w:rsidP="00473CD7">
    <w:pPr>
      <w:tabs>
        <w:tab w:val="left" w:pos="3901"/>
      </w:tabs>
      <w:jc w:val="center"/>
    </w:pPr>
    <w:r>
      <w:rPr>
        <w:noProof/>
        <w:lang w:eastAsia="cs-CZ"/>
      </w:rPr>
      <w:drawing>
        <wp:inline distT="0" distB="0" distL="0" distR="0" wp14:anchorId="56BE7977" wp14:editId="6446A411">
          <wp:extent cx="4251325" cy="948429"/>
          <wp:effectExtent l="0" t="0" r="0" b="4445"/>
          <wp:docPr id="54" name="Obrázek 54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100" cy="96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B646F"/>
    <w:multiLevelType w:val="hybridMultilevel"/>
    <w:tmpl w:val="6A70C8A4"/>
    <w:lvl w:ilvl="0" w:tplc="A860F426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329FE"/>
    <w:multiLevelType w:val="hybridMultilevel"/>
    <w:tmpl w:val="75B8B964"/>
    <w:lvl w:ilvl="0" w:tplc="92A2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0B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2630FE"/>
    <w:multiLevelType w:val="hybridMultilevel"/>
    <w:tmpl w:val="70EA2A80"/>
    <w:lvl w:ilvl="0" w:tplc="047690FA">
      <w:start w:val="1"/>
      <w:numFmt w:val="decimal"/>
      <w:lvlText w:val="%1.1.6."/>
      <w:lvlJc w:val="left"/>
      <w:pPr>
        <w:ind w:left="1792" w:hanging="360"/>
      </w:pPr>
      <w:rPr>
        <w:rFonts w:hint="default"/>
      </w:rPr>
    </w:lvl>
    <w:lvl w:ilvl="1" w:tplc="047690FA">
      <w:start w:val="1"/>
      <w:numFmt w:val="decimal"/>
      <w:lvlText w:val="%2.1.6."/>
      <w:lvlJc w:val="left"/>
      <w:pPr>
        <w:ind w:left="1440" w:hanging="360"/>
      </w:pPr>
      <w:rPr>
        <w:rFonts w:hint="default"/>
      </w:rPr>
    </w:lvl>
    <w:lvl w:ilvl="2" w:tplc="40F8E056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8ABCE9A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E800D7D0">
      <w:start w:val="7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8">
    <w:nsid w:val="29E8516C"/>
    <w:multiLevelType w:val="hybridMultilevel"/>
    <w:tmpl w:val="CE0C2774"/>
    <w:lvl w:ilvl="0" w:tplc="65EE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261D8F"/>
    <w:multiLevelType w:val="hybridMultilevel"/>
    <w:tmpl w:val="CE0C2774"/>
    <w:lvl w:ilvl="0" w:tplc="65EE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DA2DA8"/>
    <w:multiLevelType w:val="hybridMultilevel"/>
    <w:tmpl w:val="7E0631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DC3550"/>
    <w:multiLevelType w:val="hybridMultilevel"/>
    <w:tmpl w:val="D060AB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370A31C2"/>
    <w:multiLevelType w:val="hybridMultilevel"/>
    <w:tmpl w:val="D52EC220"/>
    <w:lvl w:ilvl="0" w:tplc="BB88D0E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0B07"/>
    <w:multiLevelType w:val="hybridMultilevel"/>
    <w:tmpl w:val="63621D9A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>
    <w:nsid w:val="3F0E4DF1"/>
    <w:multiLevelType w:val="hybridMultilevel"/>
    <w:tmpl w:val="8B48D2F2"/>
    <w:lvl w:ilvl="0" w:tplc="A8843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44518"/>
    <w:multiLevelType w:val="hybridMultilevel"/>
    <w:tmpl w:val="303A87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52E11E5"/>
    <w:multiLevelType w:val="hybridMultilevel"/>
    <w:tmpl w:val="0EF89598"/>
    <w:lvl w:ilvl="0" w:tplc="8F787E3E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600680D"/>
    <w:multiLevelType w:val="hybridMultilevel"/>
    <w:tmpl w:val="EE664BF6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79933D7"/>
    <w:multiLevelType w:val="hybridMultilevel"/>
    <w:tmpl w:val="F77E6874"/>
    <w:lvl w:ilvl="0" w:tplc="A85A0E6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FA146E"/>
    <w:multiLevelType w:val="hybridMultilevel"/>
    <w:tmpl w:val="71B24404"/>
    <w:lvl w:ilvl="0" w:tplc="4344E0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2B0A9706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B367CE"/>
    <w:multiLevelType w:val="hybridMultilevel"/>
    <w:tmpl w:val="5B38C750"/>
    <w:lvl w:ilvl="0" w:tplc="E2486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22"/>
  </w:num>
  <w:num w:numId="5">
    <w:abstractNumId w:val="21"/>
  </w:num>
  <w:num w:numId="6">
    <w:abstractNumId w:val="27"/>
  </w:num>
  <w:num w:numId="7">
    <w:abstractNumId w:val="25"/>
  </w:num>
  <w:num w:numId="8">
    <w:abstractNumId w:val="6"/>
  </w:num>
  <w:num w:numId="9">
    <w:abstractNumId w:val="13"/>
  </w:num>
  <w:num w:numId="10">
    <w:abstractNumId w:val="7"/>
  </w:num>
  <w:num w:numId="11">
    <w:abstractNumId w:val="17"/>
  </w:num>
  <w:num w:numId="12">
    <w:abstractNumId w:val="28"/>
  </w:num>
  <w:num w:numId="13">
    <w:abstractNumId w:val="24"/>
  </w:num>
  <w:num w:numId="14">
    <w:abstractNumId w:val="16"/>
  </w:num>
  <w:num w:numId="15">
    <w:abstractNumId w:val="15"/>
  </w:num>
  <w:num w:numId="16">
    <w:abstractNumId w:val="3"/>
  </w:num>
  <w:num w:numId="17">
    <w:abstractNumId w:val="20"/>
  </w:num>
  <w:num w:numId="18">
    <w:abstractNumId w:val="14"/>
  </w:num>
  <w:num w:numId="19">
    <w:abstractNumId w:val="8"/>
  </w:num>
  <w:num w:numId="20">
    <w:abstractNumId w:val="9"/>
  </w:num>
  <w:num w:numId="21">
    <w:abstractNumId w:val="4"/>
  </w:num>
  <w:num w:numId="22">
    <w:abstractNumId w:val="23"/>
  </w:num>
  <w:num w:numId="23">
    <w:abstractNumId w:val="11"/>
  </w:num>
  <w:num w:numId="24">
    <w:abstractNumId w:val="18"/>
  </w:num>
  <w:num w:numId="25">
    <w:abstractNumId w:val="5"/>
  </w:num>
  <w:num w:numId="26">
    <w:abstractNumId w:val="0"/>
  </w:num>
  <w:num w:numId="27">
    <w:abstractNumId w:val="19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0417F"/>
    <w:rsid w:val="000203D1"/>
    <w:rsid w:val="00020B14"/>
    <w:rsid w:val="00042817"/>
    <w:rsid w:val="000430E3"/>
    <w:rsid w:val="00046E90"/>
    <w:rsid w:val="000952E8"/>
    <w:rsid w:val="000A0EA6"/>
    <w:rsid w:val="000F006F"/>
    <w:rsid w:val="0012667F"/>
    <w:rsid w:val="00130FD9"/>
    <w:rsid w:val="00136949"/>
    <w:rsid w:val="00191810"/>
    <w:rsid w:val="00194B40"/>
    <w:rsid w:val="001A1BA3"/>
    <w:rsid w:val="001A7FD1"/>
    <w:rsid w:val="001B46B9"/>
    <w:rsid w:val="001D2244"/>
    <w:rsid w:val="001D4699"/>
    <w:rsid w:val="001D6C31"/>
    <w:rsid w:val="001E5CC1"/>
    <w:rsid w:val="001E69E6"/>
    <w:rsid w:val="00232074"/>
    <w:rsid w:val="002451BC"/>
    <w:rsid w:val="00271521"/>
    <w:rsid w:val="002A6FC7"/>
    <w:rsid w:val="002B0E1B"/>
    <w:rsid w:val="002C6CAC"/>
    <w:rsid w:val="002D2647"/>
    <w:rsid w:val="002E79CD"/>
    <w:rsid w:val="002F0F9A"/>
    <w:rsid w:val="002F6334"/>
    <w:rsid w:val="003229AE"/>
    <w:rsid w:val="00331502"/>
    <w:rsid w:val="00350A80"/>
    <w:rsid w:val="003652F7"/>
    <w:rsid w:val="00366AFB"/>
    <w:rsid w:val="003925C9"/>
    <w:rsid w:val="003B5382"/>
    <w:rsid w:val="003B5DEA"/>
    <w:rsid w:val="003B5E5D"/>
    <w:rsid w:val="003C2765"/>
    <w:rsid w:val="003C57B1"/>
    <w:rsid w:val="003C76EF"/>
    <w:rsid w:val="003D60CA"/>
    <w:rsid w:val="003D7565"/>
    <w:rsid w:val="003E794B"/>
    <w:rsid w:val="003F40E0"/>
    <w:rsid w:val="0042070C"/>
    <w:rsid w:val="00431211"/>
    <w:rsid w:val="00471FDB"/>
    <w:rsid w:val="00473CD7"/>
    <w:rsid w:val="004A1356"/>
    <w:rsid w:val="004C5FE1"/>
    <w:rsid w:val="004D13A7"/>
    <w:rsid w:val="004D57C1"/>
    <w:rsid w:val="004D71C4"/>
    <w:rsid w:val="004E02D8"/>
    <w:rsid w:val="004E0C17"/>
    <w:rsid w:val="004E293A"/>
    <w:rsid w:val="004F0B4A"/>
    <w:rsid w:val="005039A7"/>
    <w:rsid w:val="005049AF"/>
    <w:rsid w:val="00517068"/>
    <w:rsid w:val="005274E7"/>
    <w:rsid w:val="0054118F"/>
    <w:rsid w:val="005515A0"/>
    <w:rsid w:val="00565AD0"/>
    <w:rsid w:val="00583D7E"/>
    <w:rsid w:val="005844FB"/>
    <w:rsid w:val="00593040"/>
    <w:rsid w:val="005A1833"/>
    <w:rsid w:val="005C651D"/>
    <w:rsid w:val="005D2BCC"/>
    <w:rsid w:val="005E4B8A"/>
    <w:rsid w:val="005E62FA"/>
    <w:rsid w:val="005F1FEB"/>
    <w:rsid w:val="005F6E83"/>
    <w:rsid w:val="005F768E"/>
    <w:rsid w:val="00601E17"/>
    <w:rsid w:val="00620927"/>
    <w:rsid w:val="0062111F"/>
    <w:rsid w:val="0062281D"/>
    <w:rsid w:val="00630463"/>
    <w:rsid w:val="00642C86"/>
    <w:rsid w:val="006510FF"/>
    <w:rsid w:val="0066004F"/>
    <w:rsid w:val="00662FF6"/>
    <w:rsid w:val="006657EF"/>
    <w:rsid w:val="006723A6"/>
    <w:rsid w:val="006815FB"/>
    <w:rsid w:val="00687180"/>
    <w:rsid w:val="006B4E5E"/>
    <w:rsid w:val="006B53BE"/>
    <w:rsid w:val="006D32E8"/>
    <w:rsid w:val="006E5E1E"/>
    <w:rsid w:val="00712DCC"/>
    <w:rsid w:val="00723313"/>
    <w:rsid w:val="0072788F"/>
    <w:rsid w:val="00737EBE"/>
    <w:rsid w:val="00750AC1"/>
    <w:rsid w:val="007640A1"/>
    <w:rsid w:val="00766854"/>
    <w:rsid w:val="0077219B"/>
    <w:rsid w:val="00772F38"/>
    <w:rsid w:val="007A06BF"/>
    <w:rsid w:val="007D3F44"/>
    <w:rsid w:val="007F147F"/>
    <w:rsid w:val="007F7A34"/>
    <w:rsid w:val="0081358E"/>
    <w:rsid w:val="008176F5"/>
    <w:rsid w:val="008211A1"/>
    <w:rsid w:val="00823E2F"/>
    <w:rsid w:val="008342C0"/>
    <w:rsid w:val="00850988"/>
    <w:rsid w:val="0086654B"/>
    <w:rsid w:val="00871AF1"/>
    <w:rsid w:val="00875CD5"/>
    <w:rsid w:val="00881B59"/>
    <w:rsid w:val="008A7BEF"/>
    <w:rsid w:val="008D5EDE"/>
    <w:rsid w:val="008D706A"/>
    <w:rsid w:val="008F48D9"/>
    <w:rsid w:val="008F6D1B"/>
    <w:rsid w:val="00900709"/>
    <w:rsid w:val="009044AF"/>
    <w:rsid w:val="0091142B"/>
    <w:rsid w:val="00911C12"/>
    <w:rsid w:val="009122D1"/>
    <w:rsid w:val="00915022"/>
    <w:rsid w:val="00917A63"/>
    <w:rsid w:val="00960AB5"/>
    <w:rsid w:val="0097620D"/>
    <w:rsid w:val="009825A8"/>
    <w:rsid w:val="009A7BDA"/>
    <w:rsid w:val="009B23E9"/>
    <w:rsid w:val="009C2895"/>
    <w:rsid w:val="009C5DD3"/>
    <w:rsid w:val="009D2159"/>
    <w:rsid w:val="009E262F"/>
    <w:rsid w:val="009F390D"/>
    <w:rsid w:val="00A10862"/>
    <w:rsid w:val="00A323ED"/>
    <w:rsid w:val="00A44DE9"/>
    <w:rsid w:val="00A57726"/>
    <w:rsid w:val="00A64FA3"/>
    <w:rsid w:val="00AB21B7"/>
    <w:rsid w:val="00AB2C66"/>
    <w:rsid w:val="00AB5861"/>
    <w:rsid w:val="00AB6023"/>
    <w:rsid w:val="00AE338B"/>
    <w:rsid w:val="00AF3217"/>
    <w:rsid w:val="00B25CD9"/>
    <w:rsid w:val="00B86025"/>
    <w:rsid w:val="00B9621B"/>
    <w:rsid w:val="00BB1A88"/>
    <w:rsid w:val="00BD57A5"/>
    <w:rsid w:val="00BD58F6"/>
    <w:rsid w:val="00BE5012"/>
    <w:rsid w:val="00BF3067"/>
    <w:rsid w:val="00BF70A1"/>
    <w:rsid w:val="00C00380"/>
    <w:rsid w:val="00C05730"/>
    <w:rsid w:val="00C103DB"/>
    <w:rsid w:val="00C12895"/>
    <w:rsid w:val="00C36276"/>
    <w:rsid w:val="00C4167E"/>
    <w:rsid w:val="00C4434D"/>
    <w:rsid w:val="00C47854"/>
    <w:rsid w:val="00C550AA"/>
    <w:rsid w:val="00C712D1"/>
    <w:rsid w:val="00C74408"/>
    <w:rsid w:val="00C80FB6"/>
    <w:rsid w:val="00CE0C85"/>
    <w:rsid w:val="00CF5745"/>
    <w:rsid w:val="00CF7D55"/>
    <w:rsid w:val="00D25411"/>
    <w:rsid w:val="00D36738"/>
    <w:rsid w:val="00D804D9"/>
    <w:rsid w:val="00D874DD"/>
    <w:rsid w:val="00D95D26"/>
    <w:rsid w:val="00DA2504"/>
    <w:rsid w:val="00DA7667"/>
    <w:rsid w:val="00DB65C5"/>
    <w:rsid w:val="00DB67BA"/>
    <w:rsid w:val="00DB6C93"/>
    <w:rsid w:val="00DC3C7B"/>
    <w:rsid w:val="00DD18EE"/>
    <w:rsid w:val="00DE3972"/>
    <w:rsid w:val="00DE5D35"/>
    <w:rsid w:val="00DE5F63"/>
    <w:rsid w:val="00DF1E34"/>
    <w:rsid w:val="00E14448"/>
    <w:rsid w:val="00E17FC0"/>
    <w:rsid w:val="00E22E6B"/>
    <w:rsid w:val="00E334CA"/>
    <w:rsid w:val="00E34B85"/>
    <w:rsid w:val="00E52508"/>
    <w:rsid w:val="00E55B48"/>
    <w:rsid w:val="00E570E6"/>
    <w:rsid w:val="00E62EC1"/>
    <w:rsid w:val="00E74659"/>
    <w:rsid w:val="00E76B5E"/>
    <w:rsid w:val="00E81A03"/>
    <w:rsid w:val="00E94BE7"/>
    <w:rsid w:val="00E96662"/>
    <w:rsid w:val="00EA51E0"/>
    <w:rsid w:val="00EA5828"/>
    <w:rsid w:val="00EB1B94"/>
    <w:rsid w:val="00EB5727"/>
    <w:rsid w:val="00EB7F7E"/>
    <w:rsid w:val="00EC13CE"/>
    <w:rsid w:val="00ED293D"/>
    <w:rsid w:val="00ED35AB"/>
    <w:rsid w:val="00ED54F9"/>
    <w:rsid w:val="00EE1FC1"/>
    <w:rsid w:val="00EE4D40"/>
    <w:rsid w:val="00EF23FD"/>
    <w:rsid w:val="00EF3C76"/>
    <w:rsid w:val="00F13CD0"/>
    <w:rsid w:val="00F32ED5"/>
    <w:rsid w:val="00F614AC"/>
    <w:rsid w:val="00F64768"/>
    <w:rsid w:val="00F654C3"/>
    <w:rsid w:val="00F74A03"/>
    <w:rsid w:val="00F92A0D"/>
    <w:rsid w:val="00F94637"/>
    <w:rsid w:val="00FC24F3"/>
    <w:rsid w:val="00FE1D66"/>
    <w:rsid w:val="00FF2E7A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AA901"/>
  <w15:docId w15:val="{D089B0D2-E235-4F69-8043-96D0EE57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0E6"/>
    <w:pPr>
      <w:spacing w:before="80"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74408"/>
    <w:pPr>
      <w:keepNext/>
      <w:keepLines/>
      <w:numPr>
        <w:numId w:val="16"/>
      </w:numPr>
      <w:spacing w:before="180"/>
      <w:jc w:val="center"/>
      <w:outlineLvl w:val="0"/>
    </w:pPr>
    <w:rPr>
      <w:rFonts w:asciiTheme="majorHAnsi" w:eastAsia="Calibri" w:hAnsiTheme="majorHAnsi" w:cstheme="majorBidi"/>
      <w:b/>
      <w:bCs/>
      <w:color w:val="000000" w:themeColor="text1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70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67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673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673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character" w:styleId="Odkaznakoment">
    <w:name w:val="annotation reference"/>
    <w:basedOn w:val="Standardnpsmoodstavce"/>
    <w:uiPriority w:val="99"/>
    <w:semiHidden/>
    <w:unhideWhenUsed/>
    <w:rsid w:val="00662F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2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2F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F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F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F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0E6"/>
    <w:pPr>
      <w:ind w:left="720"/>
      <w:contextualSpacing/>
    </w:pPr>
  </w:style>
  <w:style w:type="character" w:styleId="Siln">
    <w:name w:val="Strong"/>
    <w:qFormat/>
    <w:rsid w:val="00E570E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74408"/>
    <w:rPr>
      <w:rFonts w:asciiTheme="majorHAnsi" w:eastAsia="Calibri" w:hAnsiTheme="majorHAnsi" w:cstheme="majorBidi"/>
      <w:b/>
      <w:bCs/>
      <w:color w:val="000000" w:themeColor="text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570E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67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67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67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aliases w:val="Standard paragraph"/>
    <w:basedOn w:val="Normln"/>
    <w:link w:val="ZkladntextChar"/>
    <w:rsid w:val="00D367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36738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36738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36738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D36738"/>
    <w:pPr>
      <w:spacing w:before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D367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lnweb">
    <w:name w:val="Normal (Web)"/>
    <w:basedOn w:val="Normln"/>
    <w:rsid w:val="00D36738"/>
    <w:pPr>
      <w:spacing w:before="100" w:beforeAutospacing="1" w:after="100" w:afterAutospacing="1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0">
    <w:name w:val="Normální_IMP~0"/>
    <w:basedOn w:val="Normln"/>
    <w:rsid w:val="00D36738"/>
    <w:pPr>
      <w:suppressAutoHyphens/>
      <w:overflowPunct w:val="0"/>
      <w:autoSpaceDE w:val="0"/>
      <w:autoSpaceDN w:val="0"/>
      <w:adjustRightInd w:val="0"/>
      <w:spacing w:before="0" w:line="189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Petera</dc:creator>
  <cp:lastModifiedBy>Ja</cp:lastModifiedBy>
  <cp:revision>2</cp:revision>
  <cp:lastPrinted>2015-05-08T07:11:00Z</cp:lastPrinted>
  <dcterms:created xsi:type="dcterms:W3CDTF">2024-06-14T06:37:00Z</dcterms:created>
  <dcterms:modified xsi:type="dcterms:W3CDTF">2024-06-14T06:37:00Z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19ec2ae77a16471ecdfc74fbb50311d78f8d83ac276d9f8f131e1b487296bd2c</vt:lpwstr>
  </property>
</Properties>
</file>