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4D4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404916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E4B4E7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A0D5B6E"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797A00" w14:textId="77777777" w:rsidR="000C7506" w:rsidRDefault="000C7506">
      <w:pPr>
        <w:widowControl/>
        <w:rPr>
          <w:rFonts w:ascii="Arial" w:hAnsi="Arial" w:cs="Arial"/>
        </w:rPr>
      </w:pPr>
    </w:p>
    <w:p w14:paraId="384A598C" w14:textId="77777777" w:rsidR="006711BC" w:rsidRDefault="006711BC">
      <w:pPr>
        <w:widowControl/>
        <w:rPr>
          <w:rFonts w:ascii="Arial" w:hAnsi="Arial" w:cs="Arial"/>
        </w:rPr>
      </w:pPr>
      <w:r>
        <w:rPr>
          <w:rFonts w:ascii="Arial" w:hAnsi="Arial" w:cs="Arial"/>
        </w:rPr>
        <w:t>Ing. Bohuslav Kabátek</w:t>
      </w:r>
    </w:p>
    <w:p w14:paraId="175A19F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6A2E4DB" w14:textId="77777777" w:rsidR="00DC5978" w:rsidRPr="00D27771" w:rsidRDefault="00DC5978">
      <w:pPr>
        <w:widowControl/>
        <w:rPr>
          <w:rFonts w:ascii="Arial" w:hAnsi="Arial" w:cs="Arial"/>
        </w:rPr>
      </w:pPr>
    </w:p>
    <w:p w14:paraId="6232946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9731997" w14:textId="77777777" w:rsidR="00AD4CDE" w:rsidRPr="00D27771" w:rsidRDefault="00AD4CDE">
      <w:pPr>
        <w:widowControl/>
        <w:rPr>
          <w:rFonts w:ascii="Arial" w:hAnsi="Arial" w:cs="Arial"/>
        </w:rPr>
      </w:pPr>
    </w:p>
    <w:p w14:paraId="5FA99337" w14:textId="77777777" w:rsidR="00AD4CDE" w:rsidRPr="00D27771" w:rsidRDefault="00DC5978">
      <w:pPr>
        <w:widowControl/>
        <w:rPr>
          <w:rFonts w:ascii="Arial" w:hAnsi="Arial" w:cs="Arial"/>
          <w:b/>
        </w:rPr>
      </w:pPr>
      <w:r w:rsidRPr="00D27771">
        <w:rPr>
          <w:rFonts w:ascii="Arial" w:hAnsi="Arial" w:cs="Arial"/>
          <w:b/>
        </w:rPr>
        <w:t>a</w:t>
      </w:r>
    </w:p>
    <w:p w14:paraId="07818B43" w14:textId="77777777" w:rsidR="00DC5978" w:rsidRPr="00D27771" w:rsidRDefault="00DC5978">
      <w:pPr>
        <w:widowControl/>
        <w:rPr>
          <w:rFonts w:ascii="Arial" w:hAnsi="Arial" w:cs="Arial"/>
          <w:b/>
        </w:rPr>
      </w:pPr>
    </w:p>
    <w:p w14:paraId="26FCF41D" w14:textId="16108771" w:rsidR="00BF61E6" w:rsidRPr="00D27771" w:rsidRDefault="00BF61E6" w:rsidP="00BF61E6">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A14C6A">
        <w:rPr>
          <w:rFonts w:ascii="Arial" w:hAnsi="Arial" w:cs="Arial"/>
          <w:b/>
          <w:bCs/>
        </w:rPr>
        <w:t>Kabes-Crane Marianne Otilia</w:t>
      </w:r>
      <w:r>
        <w:rPr>
          <w:rFonts w:ascii="Arial" w:hAnsi="Arial" w:cs="Arial"/>
        </w:rPr>
        <w:t xml:space="preserve">, narozena </w:t>
      </w:r>
      <w:r w:rsidR="00B75E5D">
        <w:rPr>
          <w:rFonts w:ascii="Arial" w:hAnsi="Arial" w:cs="Arial"/>
        </w:rPr>
        <w:t>xxxxx</w:t>
      </w:r>
      <w:r>
        <w:rPr>
          <w:rFonts w:ascii="Arial" w:hAnsi="Arial" w:cs="Arial"/>
        </w:rPr>
        <w:t>1942</w:t>
      </w:r>
      <w:r w:rsidRPr="00D27771">
        <w:rPr>
          <w:rFonts w:ascii="Arial" w:hAnsi="Arial" w:cs="Arial"/>
        </w:rPr>
        <w:t xml:space="preserve">, trvale bytem </w:t>
      </w:r>
      <w:r w:rsidR="00B75E5D">
        <w:rPr>
          <w:rFonts w:ascii="Arial" w:hAnsi="Arial" w:cs="Arial"/>
        </w:rPr>
        <w:t>xxxxxxxxx xxxx</w:t>
      </w:r>
      <w:r w:rsidRPr="00D27771">
        <w:rPr>
          <w:rFonts w:ascii="Arial" w:hAnsi="Arial" w:cs="Arial"/>
        </w:rPr>
        <w:t xml:space="preserve">, </w:t>
      </w:r>
      <w:r>
        <w:rPr>
          <w:rFonts w:ascii="Arial" w:hAnsi="Arial" w:cs="Arial"/>
        </w:rPr>
        <w:t xml:space="preserve">Bethesda </w:t>
      </w:r>
      <w:r w:rsidR="00B75E5D">
        <w:rPr>
          <w:rFonts w:ascii="Arial" w:hAnsi="Arial" w:cs="Arial"/>
        </w:rPr>
        <w:t>xxxx</w:t>
      </w:r>
      <w:r>
        <w:rPr>
          <w:rFonts w:ascii="Arial" w:hAnsi="Arial" w:cs="Arial"/>
        </w:rPr>
        <w:t xml:space="preserve">, </w:t>
      </w:r>
      <w:r w:rsidRPr="00D27771">
        <w:rPr>
          <w:rFonts w:ascii="Arial" w:hAnsi="Arial" w:cs="Arial"/>
        </w:rPr>
        <w:t xml:space="preserve">20817 </w:t>
      </w:r>
      <w:r>
        <w:rPr>
          <w:rFonts w:ascii="Arial" w:hAnsi="Arial" w:cs="Arial"/>
        </w:rPr>
        <w:t xml:space="preserve">USA - </w:t>
      </w:r>
      <w:r w:rsidRPr="00D27771">
        <w:rPr>
          <w:rFonts w:ascii="Arial" w:hAnsi="Arial" w:cs="Arial"/>
        </w:rPr>
        <w:t>Maryland</w:t>
      </w:r>
    </w:p>
    <w:p w14:paraId="512DCB49" w14:textId="54D1D25D" w:rsidR="00BF61E6" w:rsidRDefault="00BF61E6" w:rsidP="00BF61E6">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B75E5D">
        <w:rPr>
          <w:rFonts w:ascii="Arial" w:hAnsi="Arial" w:cs="Arial"/>
          <w:i/>
        </w:rPr>
        <w:t>xxxxxxxxxx</w:t>
      </w:r>
    </w:p>
    <w:p w14:paraId="1C163775" w14:textId="77777777" w:rsidR="00B75E5D" w:rsidRPr="00E23C8F" w:rsidRDefault="00B75E5D" w:rsidP="00BF61E6">
      <w:pPr>
        <w:widowControl/>
        <w:tabs>
          <w:tab w:val="left" w:pos="2835"/>
        </w:tabs>
        <w:rPr>
          <w:rFonts w:ascii="Arial" w:hAnsi="Arial" w:cs="Arial"/>
          <w:i/>
        </w:rPr>
      </w:pPr>
    </w:p>
    <w:p w14:paraId="64DC85AF" w14:textId="77777777" w:rsidR="00BF61E6" w:rsidRPr="00D27771" w:rsidRDefault="00BF61E6" w:rsidP="00BF61E6">
      <w:pPr>
        <w:widowControl/>
        <w:tabs>
          <w:tab w:val="left" w:pos="2835"/>
        </w:tabs>
        <w:rPr>
          <w:rFonts w:ascii="Arial" w:hAnsi="Arial" w:cs="Arial"/>
        </w:rPr>
      </w:pPr>
    </w:p>
    <w:p w14:paraId="7B01866D" w14:textId="77777777" w:rsidR="00BF61E6" w:rsidRPr="00D27771" w:rsidRDefault="00BF61E6" w:rsidP="00BF61E6">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06BF7E3" w14:textId="2EF7B61F" w:rsidR="00AD4CDE" w:rsidRPr="00D27771" w:rsidRDefault="00AD4CDE">
      <w:pPr>
        <w:widowControl/>
        <w:tabs>
          <w:tab w:val="left" w:pos="2835"/>
        </w:tabs>
        <w:rPr>
          <w:rFonts w:ascii="Arial" w:hAnsi="Arial" w:cs="Arial"/>
        </w:rPr>
      </w:pPr>
      <w:r w:rsidRPr="00D27771">
        <w:rPr>
          <w:rFonts w:ascii="Arial" w:hAnsi="Arial" w:cs="Arial"/>
        </w:rPr>
        <w:t xml:space="preserve"> </w:t>
      </w:r>
    </w:p>
    <w:p w14:paraId="2911A46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4DC83DF" w14:textId="77777777" w:rsidR="00AD4CDE" w:rsidRPr="00D27771" w:rsidRDefault="00AD4CDE">
      <w:pPr>
        <w:widowControl/>
        <w:tabs>
          <w:tab w:val="left" w:pos="2835"/>
        </w:tabs>
        <w:rPr>
          <w:rFonts w:ascii="Arial" w:hAnsi="Arial" w:cs="Arial"/>
        </w:rPr>
      </w:pPr>
    </w:p>
    <w:p w14:paraId="321D5BFD" w14:textId="70129BD3" w:rsidR="00AD4CDE" w:rsidRPr="00D27771" w:rsidRDefault="00AD4CDE" w:rsidP="00055360">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B5ED85F" w14:textId="77777777" w:rsidR="00AD4CDE" w:rsidRPr="00D27771" w:rsidRDefault="00AD4CDE">
      <w:pPr>
        <w:widowControl/>
        <w:rPr>
          <w:rFonts w:ascii="Arial" w:hAnsi="Arial" w:cs="Arial"/>
        </w:rPr>
      </w:pPr>
    </w:p>
    <w:p w14:paraId="709F77B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55360">
        <w:rPr>
          <w:rFonts w:ascii="Arial" w:hAnsi="Arial" w:cs="Arial"/>
          <w:sz w:val="28"/>
          <w:szCs w:val="28"/>
        </w:rPr>
        <w:t>5PR24/12</w:t>
      </w:r>
    </w:p>
    <w:p w14:paraId="6F48D88E" w14:textId="77777777" w:rsidR="00AD4CDE" w:rsidRPr="00D27771" w:rsidRDefault="00AD4CDE" w:rsidP="00055360">
      <w:pPr>
        <w:pStyle w:val="para"/>
        <w:jc w:val="left"/>
        <w:rPr>
          <w:rFonts w:ascii="Arial" w:hAnsi="Arial" w:cs="Arial"/>
          <w:sz w:val="20"/>
          <w:szCs w:val="20"/>
        </w:rPr>
      </w:pPr>
    </w:p>
    <w:p w14:paraId="58A8B61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02BA8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E5342C" w14:textId="1D6D9D7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055360">
        <w:rPr>
          <w:rFonts w:ascii="Arial" w:hAnsi="Arial" w:cs="Arial"/>
          <w:b/>
          <w:bCs/>
        </w:rPr>
        <w:t>Líšný</w:t>
      </w:r>
      <w:r w:rsidRPr="00835624">
        <w:rPr>
          <w:rFonts w:ascii="Arial" w:hAnsi="Arial" w:cs="Arial"/>
        </w:rPr>
        <w:t>, obec Líšný.</w:t>
      </w:r>
    </w:p>
    <w:p w14:paraId="693E7DD1" w14:textId="77777777" w:rsidR="00055360" w:rsidRPr="00835624" w:rsidRDefault="00055360" w:rsidP="00A75281">
      <w:pPr>
        <w:widowControl/>
        <w:tabs>
          <w:tab w:val="left" w:pos="1134"/>
          <w:tab w:val="left" w:pos="3402"/>
          <w:tab w:val="right" w:pos="6237"/>
          <w:tab w:val="right" w:pos="7513"/>
          <w:tab w:val="right" w:pos="9406"/>
        </w:tabs>
        <w:jc w:val="both"/>
        <w:rPr>
          <w:rFonts w:ascii="Arial" w:hAnsi="Arial" w:cs="Arial"/>
        </w:rPr>
      </w:pPr>
    </w:p>
    <w:p w14:paraId="650F426B" w14:textId="634C5EF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055360">
        <w:rPr>
          <w:rFonts w:ascii="Arial" w:hAnsi="Arial" w:cs="Arial"/>
        </w:rPr>
        <w:t xml:space="preserve"> </w:t>
      </w:r>
      <w:r w:rsidRPr="00835624">
        <w:rPr>
          <w:rFonts w:ascii="Arial" w:hAnsi="Arial" w:cs="Arial"/>
        </w:rPr>
        <w:t xml:space="preserve">včetně trvalých porostů </w:t>
      </w:r>
    </w:p>
    <w:p w14:paraId="1573E1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937C08" w14:textId="266FAFF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5536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A0A07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DC38751" w14:textId="77777777" w:rsidR="00AD4CDE" w:rsidRPr="0005536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55360">
        <w:rPr>
          <w:rFonts w:ascii="Arial" w:hAnsi="Arial" w:cs="Arial"/>
          <w:b/>
          <w:sz w:val="18"/>
        </w:rPr>
        <w:t>501/1</w:t>
      </w:r>
      <w:r w:rsidRPr="00055360">
        <w:rPr>
          <w:rFonts w:ascii="Arial" w:hAnsi="Arial" w:cs="Arial"/>
          <w:b/>
          <w:sz w:val="18"/>
        </w:rPr>
        <w:tab/>
        <w:t>trvalý travní porost</w:t>
      </w:r>
      <w:r w:rsidRPr="00055360">
        <w:rPr>
          <w:rFonts w:ascii="Arial" w:hAnsi="Arial" w:cs="Arial"/>
          <w:b/>
          <w:sz w:val="18"/>
        </w:rPr>
        <w:tab/>
      </w:r>
      <w:r w:rsidRPr="00055360">
        <w:rPr>
          <w:rFonts w:ascii="Arial" w:hAnsi="Arial" w:cs="Arial"/>
          <w:b/>
          <w:sz w:val="18"/>
        </w:rPr>
        <w:tab/>
        <w:t>1 078,47 Kč</w:t>
      </w:r>
      <w:r w:rsidRPr="00055360">
        <w:rPr>
          <w:rFonts w:ascii="Arial" w:hAnsi="Arial" w:cs="Arial"/>
          <w:b/>
          <w:sz w:val="18"/>
        </w:rPr>
        <w:tab/>
        <w:t>1 958 m</w:t>
      </w:r>
      <w:r w:rsidR="00E87358" w:rsidRPr="00055360">
        <w:rPr>
          <w:rFonts w:cs="Arial"/>
          <w:b/>
          <w:vertAlign w:val="superscript"/>
        </w:rPr>
        <w:t>2</w:t>
      </w:r>
      <w:r w:rsidRPr="00055360">
        <w:rPr>
          <w:rFonts w:ascii="Arial" w:hAnsi="Arial" w:cs="Arial"/>
          <w:b/>
          <w:sz w:val="18"/>
        </w:rPr>
        <w:t xml:space="preserve"> </w:t>
      </w:r>
      <w:r w:rsidRPr="00055360">
        <w:rPr>
          <w:rFonts w:ascii="Arial" w:hAnsi="Arial" w:cs="Arial"/>
          <w:b/>
          <w:sz w:val="18"/>
        </w:rPr>
        <w:tab/>
        <w:t xml:space="preserve">8 030,00 Kč </w:t>
      </w:r>
    </w:p>
    <w:p w14:paraId="512B33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1609FF6" w14:textId="77777777" w:rsidR="00AD4CDE" w:rsidRPr="0005536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55360">
        <w:rPr>
          <w:rFonts w:ascii="Arial" w:hAnsi="Arial" w:cs="Arial"/>
          <w:b/>
          <w:sz w:val="18"/>
        </w:rPr>
        <w:t xml:space="preserve">Za smlouvu celkem: </w:t>
      </w:r>
      <w:r w:rsidRPr="00055360">
        <w:rPr>
          <w:rFonts w:ascii="Arial" w:hAnsi="Arial" w:cs="Arial"/>
          <w:b/>
          <w:sz w:val="18"/>
        </w:rPr>
        <w:tab/>
      </w:r>
      <w:r w:rsidRPr="00055360">
        <w:rPr>
          <w:rFonts w:ascii="Arial" w:hAnsi="Arial" w:cs="Arial"/>
          <w:b/>
          <w:sz w:val="18"/>
        </w:rPr>
        <w:tab/>
      </w:r>
      <w:r w:rsidRPr="00055360">
        <w:rPr>
          <w:rFonts w:ascii="Arial" w:hAnsi="Arial" w:cs="Arial"/>
          <w:b/>
          <w:sz w:val="18"/>
        </w:rPr>
        <w:tab/>
        <w:t>1 958 m</w:t>
      </w:r>
      <w:r w:rsidR="00E87358" w:rsidRPr="00055360">
        <w:rPr>
          <w:rFonts w:cs="Arial"/>
          <w:b/>
          <w:vertAlign w:val="superscript"/>
        </w:rPr>
        <w:t>2</w:t>
      </w:r>
      <w:r w:rsidRPr="00055360">
        <w:rPr>
          <w:rFonts w:ascii="Arial" w:hAnsi="Arial" w:cs="Arial"/>
          <w:b/>
          <w:sz w:val="18"/>
        </w:rPr>
        <w:t xml:space="preserve"> </w:t>
      </w:r>
      <w:r w:rsidRPr="00055360">
        <w:rPr>
          <w:rFonts w:ascii="Arial" w:hAnsi="Arial" w:cs="Arial"/>
          <w:b/>
          <w:sz w:val="18"/>
        </w:rPr>
        <w:tab/>
        <w:t>8 030,00 Kč</w:t>
      </w:r>
    </w:p>
    <w:p w14:paraId="72E55F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7A5A93" w14:textId="77777777" w:rsidR="00AD4CDE" w:rsidRPr="00D27771" w:rsidRDefault="00AD4CDE">
      <w:pPr>
        <w:widowControl/>
        <w:tabs>
          <w:tab w:val="left" w:pos="2410"/>
          <w:tab w:val="left" w:pos="6804"/>
          <w:tab w:val="right" w:pos="9412"/>
        </w:tabs>
        <w:jc w:val="both"/>
        <w:rPr>
          <w:rFonts w:ascii="Arial" w:hAnsi="Arial" w:cs="Arial"/>
        </w:rPr>
      </w:pPr>
    </w:p>
    <w:p w14:paraId="6CF1796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Líšný 501/1:</w:t>
      </w:r>
    </w:p>
    <w:p w14:paraId="06CACFD1" w14:textId="77777777" w:rsidR="00AD4CDE" w:rsidRPr="00D27771" w:rsidRDefault="00AD4CDE">
      <w:pPr>
        <w:widowControl/>
        <w:tabs>
          <w:tab w:val="left" w:pos="2410"/>
          <w:tab w:val="left" w:pos="6804"/>
          <w:tab w:val="right" w:pos="9412"/>
        </w:tabs>
        <w:jc w:val="both"/>
        <w:rPr>
          <w:rFonts w:ascii="Arial" w:hAnsi="Arial" w:cs="Arial"/>
        </w:rPr>
      </w:pPr>
    </w:p>
    <w:p w14:paraId="2D933A5A" w14:textId="520970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č. Zem1252/1981-203.4,</w:t>
      </w:r>
      <w:r w:rsidR="00055360">
        <w:rPr>
          <w:rFonts w:ascii="Arial" w:hAnsi="Arial" w:cs="Arial"/>
        </w:rPr>
        <w:t xml:space="preserve"> </w:t>
      </w:r>
      <w:r w:rsidRPr="00D27771">
        <w:rPr>
          <w:rFonts w:ascii="Arial" w:hAnsi="Arial" w:cs="Arial"/>
        </w:rPr>
        <w:t>ze dne 1.1. 1976</w:t>
      </w:r>
      <w:r w:rsidR="006C697A">
        <w:rPr>
          <w:rFonts w:ascii="Arial" w:hAnsi="Arial" w:cs="Arial"/>
        </w:rPr>
        <w:t xml:space="preserve"> </w:t>
      </w:r>
      <w:r w:rsidRPr="00D27771">
        <w:rPr>
          <w:rFonts w:ascii="Arial" w:hAnsi="Arial" w:cs="Arial"/>
        </w:rPr>
        <w:t>- převod správy národního majetku-předávající organizace Státní statek Jablonec nad Nisou, n.p., přejímající organizace ONV Jablonec nad Nisou</w:t>
      </w:r>
    </w:p>
    <w:p w14:paraId="043255BB" w14:textId="5F74A01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č. Z</w:t>
      </w:r>
      <w:r w:rsidR="006C697A">
        <w:rPr>
          <w:rFonts w:ascii="Arial" w:hAnsi="Arial" w:cs="Arial"/>
        </w:rPr>
        <w:t>em</w:t>
      </w:r>
      <w:r w:rsidRPr="00D27771">
        <w:rPr>
          <w:rFonts w:ascii="Arial" w:hAnsi="Arial" w:cs="Arial"/>
        </w:rPr>
        <w:t>1710/1981-203.4, o odevzdání národního majetku do trvalého užívání mezi Československým státem-ONV v Jablonci nad Nisou a Jednotným zemědělským družstvem Svornost se sídlem v Pěnčíně, ze dne 26.8. 1981</w:t>
      </w:r>
    </w:p>
    <w:p w14:paraId="1A0FA1E8" w14:textId="25BD788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w:t>
      </w:r>
      <w:r w:rsidR="00055360">
        <w:rPr>
          <w:rFonts w:ascii="Arial" w:hAnsi="Arial" w:cs="Arial"/>
        </w:rPr>
        <w:t>l</w:t>
      </w:r>
      <w:r w:rsidRPr="00D27771">
        <w:rPr>
          <w:rFonts w:ascii="Arial" w:hAnsi="Arial" w:cs="Arial"/>
        </w:rPr>
        <w:t>ských a lesních pozemků z vlastnictví státu na jiné osoby, ve znění pozdějších předpisů</w:t>
      </w:r>
    </w:p>
    <w:p w14:paraId="64C2F2E2" w14:textId="77777777" w:rsidR="00AD4CDE" w:rsidRPr="00D27771" w:rsidRDefault="00AD4CDE">
      <w:pPr>
        <w:widowControl/>
        <w:tabs>
          <w:tab w:val="left" w:pos="2410"/>
          <w:tab w:val="left" w:pos="6804"/>
          <w:tab w:val="right" w:pos="9412"/>
        </w:tabs>
        <w:jc w:val="both"/>
        <w:rPr>
          <w:rFonts w:ascii="Arial" w:hAnsi="Arial" w:cs="Arial"/>
        </w:rPr>
      </w:pPr>
    </w:p>
    <w:p w14:paraId="5D767BF2" w14:textId="3497062C" w:rsidR="00AD4CDE" w:rsidRPr="00D27771" w:rsidRDefault="00AD4CDE" w:rsidP="006124EC">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A7AB5">
        <w:rPr>
          <w:rFonts w:ascii="Arial" w:hAnsi="Arial" w:cs="Arial"/>
        </w:rPr>
        <w:t>xxxx</w:t>
      </w:r>
      <w:r w:rsidRPr="00D27771">
        <w:rPr>
          <w:rFonts w:ascii="Arial" w:hAnsi="Arial" w:cs="Arial"/>
        </w:rPr>
        <w:t xml:space="preserve"> </w:t>
      </w:r>
      <w:r w:rsidR="002A7AB5">
        <w:rPr>
          <w:rFonts w:ascii="Arial" w:hAnsi="Arial" w:cs="Arial"/>
        </w:rPr>
        <w:t>xxxxx</w:t>
      </w:r>
      <w:r w:rsidRPr="00D27771">
        <w:rPr>
          <w:rFonts w:ascii="Arial" w:hAnsi="Arial" w:cs="Arial"/>
        </w:rPr>
        <w:t xml:space="preserve">, </w:t>
      </w:r>
      <w:r w:rsidR="002A7AB5">
        <w:rPr>
          <w:rFonts w:ascii="Arial" w:hAnsi="Arial" w:cs="Arial"/>
        </w:rPr>
        <w:t>xxxx</w:t>
      </w:r>
      <w:r w:rsidRPr="00D27771">
        <w:rPr>
          <w:rFonts w:ascii="Arial" w:hAnsi="Arial" w:cs="Arial"/>
        </w:rPr>
        <w:t xml:space="preserve">, ze dne 27. 1. 2024, pod č.j. 2439-39/2024, podle vyhl.č. 182/1988 Sb. ve znění vyhl.č. 316/1990 Sb., celkovou částkou 2 179,85 Kč (slovy: dva tisíce jedno sto sedmdesát devět korun českých osmdesát pět haléřů). </w:t>
      </w:r>
    </w:p>
    <w:p w14:paraId="257DCB55"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5EE3C3E" w14:textId="77777777" w:rsidR="00196594" w:rsidRPr="00D27771" w:rsidRDefault="00196594">
      <w:pPr>
        <w:pStyle w:val="para"/>
        <w:rPr>
          <w:rFonts w:ascii="Arial" w:hAnsi="Arial" w:cs="Arial"/>
          <w:sz w:val="20"/>
          <w:szCs w:val="20"/>
        </w:rPr>
      </w:pPr>
    </w:p>
    <w:p w14:paraId="6A020F84" w14:textId="500CC1C4"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70BDF7B" w14:textId="5BC67B54" w:rsidR="00BF61E6" w:rsidRPr="00D27771" w:rsidRDefault="00BF61E6" w:rsidP="00BF61E6">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2A7AB5">
        <w:rPr>
          <w:rFonts w:ascii="Arial" w:hAnsi="Arial" w:cs="Arial"/>
        </w:rPr>
        <w:t>xxxxx</w:t>
      </w:r>
      <w:r>
        <w:rPr>
          <w:rFonts w:ascii="Arial" w:hAnsi="Arial" w:cs="Arial"/>
        </w:rPr>
        <w:t xml:space="preserve"> </w:t>
      </w:r>
      <w:r w:rsidR="002A7AB5">
        <w:rPr>
          <w:rFonts w:ascii="Arial" w:hAnsi="Arial" w:cs="Arial"/>
        </w:rPr>
        <w:t>xxxxxxxx</w:t>
      </w:r>
      <w:r>
        <w:rPr>
          <w:rFonts w:ascii="Arial" w:hAnsi="Arial" w:cs="Arial"/>
        </w:rPr>
        <w:t xml:space="preserve">) a 32D22/2015-231 (postupitel </w:t>
      </w:r>
      <w:r w:rsidR="002A7AB5">
        <w:rPr>
          <w:rFonts w:ascii="Arial" w:hAnsi="Arial" w:cs="Arial"/>
        </w:rPr>
        <w:t xml:space="preserve"> xxxxxxxxx xxxxxx</w:t>
      </w:r>
      <w:r>
        <w:rPr>
          <w:rFonts w:ascii="Arial" w:hAnsi="Arial" w:cs="Arial"/>
        </w:rPr>
        <w:t>)</w:t>
      </w:r>
      <w:r w:rsidRPr="00D27771">
        <w:rPr>
          <w:rFonts w:ascii="Arial" w:hAnsi="Arial" w:cs="Arial"/>
        </w:rPr>
        <w:t xml:space="preserve"> a nabyvatelem. </w:t>
      </w:r>
    </w:p>
    <w:p w14:paraId="6D892E4C" w14:textId="77777777" w:rsidR="00BF61E6" w:rsidRPr="00D27771" w:rsidRDefault="00BF61E6" w:rsidP="00BF61E6">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42C217CA" w14:textId="77777777" w:rsidR="00BF61E6" w:rsidRPr="00D27771" w:rsidRDefault="00BF61E6" w:rsidP="00BF61E6">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2B1775BA" w14:textId="77777777" w:rsidR="00BF61E6" w:rsidRPr="00D27771" w:rsidRDefault="00BF61E6" w:rsidP="00BF61E6">
      <w:pPr>
        <w:widowControl/>
        <w:jc w:val="both"/>
        <w:rPr>
          <w:rFonts w:ascii="Arial" w:hAnsi="Arial" w:cs="Arial"/>
        </w:rPr>
      </w:pPr>
      <w:r w:rsidRPr="00D27771">
        <w:rPr>
          <w:rFonts w:ascii="Arial" w:hAnsi="Arial" w:cs="Arial"/>
        </w:rPr>
        <w:t xml:space="preserve">Nevydané pozemky byly oceněny: </w:t>
      </w:r>
    </w:p>
    <w:p w14:paraId="3E0C3624" w14:textId="77777777" w:rsidR="00BF61E6" w:rsidRPr="00690CB1" w:rsidRDefault="00BF61E6" w:rsidP="00BF61E6">
      <w:pPr>
        <w:jc w:val="both"/>
        <w:rPr>
          <w:rFonts w:ascii="Arial" w:hAnsi="Arial" w:cs="Arial"/>
        </w:rPr>
      </w:pPr>
      <w:r>
        <w:rPr>
          <w:rFonts w:ascii="Arial" w:hAnsi="Arial" w:cs="Arial"/>
        </w:rPr>
        <w:t>r</w:t>
      </w:r>
      <w:r w:rsidRPr="00690CB1">
        <w:rPr>
          <w:rFonts w:ascii="Arial" w:hAnsi="Arial" w:cs="Arial"/>
        </w:rPr>
        <w:t>ozhodnutí PÚ č.j. 5070/92/1, pozemek PK 2385</w:t>
      </w:r>
      <w:r>
        <w:rPr>
          <w:rFonts w:ascii="Arial" w:hAnsi="Arial" w:cs="Arial"/>
        </w:rPr>
        <w:t>,</w:t>
      </w:r>
      <w:r w:rsidRPr="00690CB1">
        <w:rPr>
          <w:rFonts w:ascii="Arial" w:hAnsi="Arial" w:cs="Arial"/>
        </w:rPr>
        <w:t xml:space="preserve"> o celkové výměře 119 046 m2 byl oceněn: </w:t>
      </w:r>
    </w:p>
    <w:p w14:paraId="7585C72F" w14:textId="5556EEAE" w:rsidR="00BF61E6" w:rsidRPr="003F6CE4" w:rsidRDefault="00BF61E6" w:rsidP="00BF61E6">
      <w:pPr>
        <w:numPr>
          <w:ilvl w:val="0"/>
          <w:numId w:val="1"/>
        </w:numPr>
        <w:jc w:val="both"/>
        <w:rPr>
          <w:rFonts w:ascii="Arial" w:hAnsi="Arial" w:cs="Arial"/>
          <w:color w:val="000000"/>
        </w:rPr>
      </w:pPr>
      <w:r w:rsidRPr="003F6CE4">
        <w:rPr>
          <w:rFonts w:ascii="Arial" w:hAnsi="Arial" w:cs="Arial"/>
          <w:color w:val="000000"/>
        </w:rPr>
        <w:t xml:space="preserve">znaleckým posudkem č. 1547-176/2021, vyhotoveným </w:t>
      </w:r>
      <w:r w:rsidR="002A7AB5">
        <w:rPr>
          <w:rFonts w:ascii="Arial" w:hAnsi="Arial" w:cs="Arial"/>
          <w:color w:val="000000"/>
        </w:rPr>
        <w:t>xxxx</w:t>
      </w:r>
      <w:r w:rsidRPr="003F6CE4">
        <w:rPr>
          <w:rFonts w:ascii="Arial" w:hAnsi="Arial" w:cs="Arial"/>
          <w:color w:val="000000"/>
        </w:rPr>
        <w:t xml:space="preserve"> </w:t>
      </w:r>
      <w:r w:rsidR="002A7AB5">
        <w:rPr>
          <w:rFonts w:ascii="Arial" w:hAnsi="Arial" w:cs="Arial"/>
          <w:color w:val="000000"/>
        </w:rPr>
        <w:t>xxxxxxx</w:t>
      </w:r>
      <w:r w:rsidRPr="003F6CE4">
        <w:rPr>
          <w:rFonts w:ascii="Arial" w:hAnsi="Arial" w:cs="Arial"/>
          <w:color w:val="000000"/>
        </w:rPr>
        <w:t xml:space="preserve"> </w:t>
      </w:r>
      <w:r w:rsidR="002A7AB5">
        <w:rPr>
          <w:rFonts w:ascii="Arial" w:hAnsi="Arial" w:cs="Arial"/>
          <w:color w:val="000000"/>
        </w:rPr>
        <w:t>xxxxxxxx</w:t>
      </w:r>
      <w:r w:rsidRPr="003F6CE4">
        <w:rPr>
          <w:rFonts w:ascii="Arial" w:hAnsi="Arial" w:cs="Arial"/>
          <w:color w:val="000000"/>
        </w:rPr>
        <w:t xml:space="preserve"> – byla oceněna část PK parcely č. 2385 o výměře 91 956 m2, ve výši </w:t>
      </w:r>
      <w:r w:rsidR="002A7AB5">
        <w:rPr>
          <w:rFonts w:ascii="Arial" w:hAnsi="Arial" w:cs="Arial"/>
          <w:color w:val="000000"/>
        </w:rPr>
        <w:t>xxxxxxxxxxxxx</w:t>
      </w:r>
      <w:r w:rsidRPr="003F6CE4">
        <w:rPr>
          <w:rFonts w:ascii="Arial" w:hAnsi="Arial" w:cs="Arial"/>
          <w:color w:val="000000"/>
        </w:rPr>
        <w:t xml:space="preserve"> Kč </w:t>
      </w:r>
    </w:p>
    <w:p w14:paraId="28375A8D" w14:textId="15C66EB4" w:rsidR="00BF61E6" w:rsidRPr="003F6CE4" w:rsidRDefault="00BF61E6" w:rsidP="00BF61E6">
      <w:pPr>
        <w:numPr>
          <w:ilvl w:val="0"/>
          <w:numId w:val="1"/>
        </w:numPr>
        <w:jc w:val="both"/>
        <w:rPr>
          <w:rFonts w:ascii="Arial" w:hAnsi="Arial" w:cs="Arial"/>
          <w:color w:val="000000"/>
        </w:rPr>
      </w:pPr>
      <w:r w:rsidRPr="003F6CE4">
        <w:rPr>
          <w:rFonts w:ascii="Arial" w:hAnsi="Arial" w:cs="Arial"/>
          <w:color w:val="000000"/>
        </w:rPr>
        <w:t xml:space="preserve">zbývající část PK parc. č. 2385 o výměře 27 090 m2 byla oceněna na základě stanovení BPEJ pozemku jako role, sazbou </w:t>
      </w:r>
      <w:r w:rsidR="002A7AB5">
        <w:rPr>
          <w:rFonts w:ascii="Arial" w:hAnsi="Arial" w:cs="Arial"/>
          <w:color w:val="000000"/>
        </w:rPr>
        <w:t>xxxx</w:t>
      </w:r>
      <w:r w:rsidRPr="003F6CE4">
        <w:rPr>
          <w:rFonts w:ascii="Arial" w:hAnsi="Arial" w:cs="Arial"/>
          <w:color w:val="000000"/>
        </w:rPr>
        <w:t xml:space="preserve"> Kč/m2 ve výši </w:t>
      </w:r>
      <w:r w:rsidR="002A7AB5">
        <w:rPr>
          <w:rFonts w:ascii="Arial" w:hAnsi="Arial" w:cs="Arial"/>
          <w:color w:val="000000"/>
        </w:rPr>
        <w:t xml:space="preserve">xxxxxxxxx </w:t>
      </w:r>
      <w:r w:rsidRPr="003F6CE4">
        <w:rPr>
          <w:rFonts w:ascii="Arial" w:hAnsi="Arial" w:cs="Arial"/>
          <w:color w:val="000000"/>
        </w:rPr>
        <w:t xml:space="preserve">Kč. </w:t>
      </w:r>
    </w:p>
    <w:p w14:paraId="6E998C17" w14:textId="5213DA13" w:rsidR="00BF61E6" w:rsidRPr="003F6CE4" w:rsidRDefault="00BF61E6" w:rsidP="00BF61E6">
      <w:pPr>
        <w:numPr>
          <w:ilvl w:val="0"/>
          <w:numId w:val="1"/>
        </w:numPr>
        <w:jc w:val="both"/>
        <w:rPr>
          <w:rFonts w:ascii="Arial" w:hAnsi="Arial" w:cs="Arial"/>
          <w:color w:val="000000"/>
        </w:rPr>
      </w:pPr>
      <w:r w:rsidRPr="003F6CE4">
        <w:rPr>
          <w:rFonts w:ascii="Arial" w:hAnsi="Arial" w:cs="Arial"/>
          <w:color w:val="000000"/>
        </w:rPr>
        <w:t xml:space="preserve">původně byl použit znalecký posudek č. 2721-137-2006, ze dne 27. 9. 2006, vyhotovený </w:t>
      </w:r>
      <w:r w:rsidR="002A7AB5">
        <w:rPr>
          <w:rFonts w:ascii="Arial" w:hAnsi="Arial" w:cs="Arial"/>
          <w:color w:val="000000"/>
        </w:rPr>
        <w:t>xxxx</w:t>
      </w:r>
      <w:r w:rsidRPr="003F6CE4">
        <w:rPr>
          <w:rFonts w:ascii="Arial" w:hAnsi="Arial" w:cs="Arial"/>
          <w:color w:val="000000"/>
        </w:rPr>
        <w:t xml:space="preserve"> </w:t>
      </w:r>
      <w:r w:rsidR="002A7AB5">
        <w:rPr>
          <w:rFonts w:ascii="Arial" w:hAnsi="Arial" w:cs="Arial"/>
          <w:color w:val="000000"/>
        </w:rPr>
        <w:t>xxxxxxxxxx</w:t>
      </w:r>
      <w:r w:rsidRPr="003F6CE4">
        <w:rPr>
          <w:rFonts w:ascii="Arial" w:hAnsi="Arial" w:cs="Arial"/>
          <w:color w:val="000000"/>
        </w:rPr>
        <w:t xml:space="preserve"> </w:t>
      </w:r>
      <w:r w:rsidR="002A7AB5">
        <w:rPr>
          <w:rFonts w:ascii="Arial" w:hAnsi="Arial" w:cs="Arial"/>
          <w:color w:val="000000"/>
        </w:rPr>
        <w:t>xxxxxxxx</w:t>
      </w:r>
      <w:r w:rsidRPr="003F6CE4">
        <w:rPr>
          <w:rFonts w:ascii="Arial" w:hAnsi="Arial" w:cs="Arial"/>
          <w:color w:val="000000"/>
        </w:rPr>
        <w:t xml:space="preserve">. </w:t>
      </w:r>
    </w:p>
    <w:p w14:paraId="13A04964" w14:textId="4DB66D8A" w:rsidR="00BF61E6" w:rsidRPr="00690CB1" w:rsidRDefault="00BF61E6" w:rsidP="00BF61E6">
      <w:pPr>
        <w:jc w:val="both"/>
        <w:rPr>
          <w:rFonts w:ascii="Arial" w:hAnsi="Arial" w:cs="Arial"/>
        </w:rPr>
      </w:pPr>
      <w:r w:rsidRPr="00690CB1">
        <w:rPr>
          <w:rFonts w:ascii="Arial" w:hAnsi="Arial" w:cs="Arial"/>
        </w:rPr>
        <w:t xml:space="preserve">Celková cena nevydaného pozemku PK parc. č. 2385 je ve výši </w:t>
      </w:r>
      <w:r w:rsidR="002A7AB5">
        <w:rPr>
          <w:rFonts w:ascii="Arial" w:hAnsi="Arial" w:cs="Arial"/>
        </w:rPr>
        <w:t>xxxxxxxxxxxx</w:t>
      </w:r>
      <w:r w:rsidRPr="00690CB1">
        <w:rPr>
          <w:rFonts w:ascii="Arial" w:hAnsi="Arial" w:cs="Arial"/>
        </w:rPr>
        <w:t xml:space="preserve"> Kč. </w:t>
      </w:r>
    </w:p>
    <w:p w14:paraId="072C3EB3" w14:textId="77777777" w:rsidR="00BF61E6" w:rsidRPr="00D27771" w:rsidRDefault="00BF61E6" w:rsidP="00BF61E6">
      <w:pPr>
        <w:widowControl/>
        <w:jc w:val="both"/>
        <w:rPr>
          <w:rFonts w:ascii="Arial" w:hAnsi="Arial" w:cs="Arial"/>
        </w:rPr>
      </w:pPr>
    </w:p>
    <w:p w14:paraId="233EFCDD" w14:textId="08FB9365" w:rsidR="00AD4CDE" w:rsidRPr="00BF61E6" w:rsidRDefault="00BF61E6" w:rsidP="00BF61E6">
      <w:pPr>
        <w:widowControl/>
        <w:jc w:val="both"/>
        <w:rPr>
          <w:rFonts w:ascii="Arial" w:hAnsi="Arial" w:cs="Arial"/>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23.5.2024</w:t>
      </w:r>
      <w:r w:rsidRPr="004C60DE">
        <w:rPr>
          <w:rFonts w:ascii="Arial" w:hAnsi="Arial" w:cs="Arial"/>
          <w:i/>
          <w:iCs/>
          <w:color w:val="000000"/>
        </w:rPr>
        <w:t>, ve výši</w:t>
      </w:r>
      <w:r>
        <w:rPr>
          <w:rFonts w:ascii="Arial" w:hAnsi="Arial" w:cs="Arial"/>
          <w:i/>
          <w:iCs/>
          <w:color w:val="000000"/>
        </w:rPr>
        <w:t xml:space="preserve"> </w:t>
      </w:r>
      <w:r w:rsidR="002A7AB5">
        <w:rPr>
          <w:rFonts w:ascii="Arial" w:hAnsi="Arial" w:cs="Arial"/>
          <w:i/>
          <w:iCs/>
        </w:rPr>
        <w:t>xxxxxxxx</w:t>
      </w:r>
      <w:r w:rsidRPr="00BF61E6">
        <w:rPr>
          <w:rFonts w:ascii="Arial" w:hAnsi="Arial" w:cs="Arial"/>
          <w:i/>
          <w:iCs/>
        </w:rPr>
        <w:t xml:space="preserve"> Kč.</w:t>
      </w:r>
    </w:p>
    <w:p w14:paraId="4ABAEDED" w14:textId="643F7747" w:rsidR="00AD4CDE" w:rsidRPr="00055360" w:rsidRDefault="00AD4CDE">
      <w:pPr>
        <w:widowControl/>
        <w:rPr>
          <w:rFonts w:ascii="Arial" w:hAnsi="Arial" w:cs="Arial"/>
          <w:i/>
          <w:iCs/>
        </w:rPr>
      </w:pPr>
      <w:r w:rsidRPr="00BF61E6">
        <w:rPr>
          <w:rFonts w:ascii="Arial" w:hAnsi="Arial" w:cs="Arial"/>
          <w:i/>
          <w:iCs/>
        </w:rPr>
        <w:t xml:space="preserve">Z toho bude touto smlouvou vypořádáno 8 030,00 Kč. </w:t>
      </w:r>
    </w:p>
    <w:p w14:paraId="0046781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A78C4E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62753AB" w14:textId="77777777" w:rsidR="00AD4CDE" w:rsidRPr="00D27771" w:rsidRDefault="00AD4CDE">
      <w:pPr>
        <w:widowControl/>
        <w:jc w:val="right"/>
        <w:rPr>
          <w:rFonts w:ascii="Arial" w:hAnsi="Arial" w:cs="Arial"/>
          <w:b/>
          <w:bCs/>
        </w:rPr>
      </w:pPr>
    </w:p>
    <w:p w14:paraId="5DC1CFB7" w14:textId="0069ABF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F4A7E69" w14:textId="77777777" w:rsidR="00AD4CDE" w:rsidRPr="00D27771" w:rsidRDefault="00AD4CDE">
      <w:pPr>
        <w:pStyle w:val="para"/>
        <w:rPr>
          <w:rFonts w:ascii="Arial" w:hAnsi="Arial" w:cs="Arial"/>
          <w:color w:val="000000"/>
          <w:sz w:val="20"/>
          <w:szCs w:val="20"/>
        </w:rPr>
      </w:pPr>
    </w:p>
    <w:p w14:paraId="17E087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BC178F9" w14:textId="77777777" w:rsidR="00AD4CDE" w:rsidRPr="00D27771" w:rsidRDefault="00AD4CDE">
      <w:pPr>
        <w:widowControl/>
        <w:rPr>
          <w:rFonts w:ascii="Arial" w:hAnsi="Arial" w:cs="Arial"/>
          <w:color w:val="000000"/>
        </w:rPr>
      </w:pPr>
    </w:p>
    <w:p w14:paraId="684AB7B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5776185" w14:textId="77777777" w:rsidR="00AB5EEE" w:rsidRDefault="00AB5EEE" w:rsidP="00AB5EEE">
      <w:pPr>
        <w:pStyle w:val="vniontext"/>
        <w:widowControl/>
        <w:ind w:firstLine="0"/>
        <w:rPr>
          <w:rFonts w:ascii="Arial" w:hAnsi="Arial" w:cs="Arial"/>
          <w:color w:val="000000"/>
          <w:sz w:val="20"/>
          <w:szCs w:val="20"/>
        </w:rPr>
      </w:pPr>
    </w:p>
    <w:p w14:paraId="1FE4E3F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055360">
        <w:rPr>
          <w:rFonts w:ascii="Arial" w:hAnsi="Arial" w:cs="Arial"/>
          <w:b/>
          <w:bCs/>
          <w:i/>
          <w:iCs/>
          <w:color w:val="000000"/>
          <w:sz w:val="20"/>
          <w:szCs w:val="20"/>
        </w:rPr>
        <w:t>KÚ Lišný 501/1</w:t>
      </w:r>
      <w:r>
        <w:rPr>
          <w:rFonts w:ascii="Arial" w:hAnsi="Arial" w:cs="Arial"/>
          <w:color w:val="000000"/>
          <w:sz w:val="20"/>
          <w:szCs w:val="20"/>
        </w:rPr>
        <w:t>, není zatížen užívacími právy třetích osob.</w:t>
      </w:r>
    </w:p>
    <w:p w14:paraId="2B0A3A7F" w14:textId="77777777" w:rsidR="00AD2C21" w:rsidRDefault="00AD2C21" w:rsidP="00AB5EEE">
      <w:pPr>
        <w:pStyle w:val="vniontext"/>
        <w:widowControl/>
        <w:ind w:firstLine="0"/>
        <w:rPr>
          <w:rFonts w:ascii="Arial" w:hAnsi="Arial" w:cs="Arial"/>
          <w:color w:val="000000"/>
          <w:sz w:val="20"/>
          <w:szCs w:val="20"/>
        </w:rPr>
      </w:pPr>
    </w:p>
    <w:p w14:paraId="4272E3B7" w14:textId="749D218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055360">
        <w:rPr>
          <w:rFonts w:ascii="Arial" w:hAnsi="Arial" w:cs="Arial"/>
          <w:b/>
          <w:bCs/>
          <w:i/>
          <w:iCs/>
          <w:color w:val="000000"/>
          <w:sz w:val="20"/>
          <w:szCs w:val="20"/>
        </w:rPr>
        <w:t>KÚ Líšný 501/1</w:t>
      </w:r>
      <w:r w:rsidR="00055360">
        <w:rPr>
          <w:rFonts w:ascii="Arial" w:hAnsi="Arial" w:cs="Arial"/>
          <w:color w:val="000000"/>
          <w:sz w:val="20"/>
          <w:szCs w:val="20"/>
        </w:rPr>
        <w:t xml:space="preserve">, </w:t>
      </w:r>
      <w:r>
        <w:rPr>
          <w:rFonts w:ascii="Arial" w:hAnsi="Arial" w:cs="Arial"/>
          <w:color w:val="000000"/>
          <w:sz w:val="20"/>
          <w:szCs w:val="20"/>
        </w:rPr>
        <w:t xml:space="preserve">je součástí společenstevní honitby </w:t>
      </w:r>
      <w:r w:rsidRPr="00055360">
        <w:rPr>
          <w:rFonts w:ascii="Arial" w:hAnsi="Arial" w:cs="Arial"/>
          <w:b/>
          <w:bCs/>
          <w:i/>
          <w:iCs/>
          <w:color w:val="000000"/>
          <w:sz w:val="20"/>
          <w:szCs w:val="20"/>
        </w:rPr>
        <w:t>8M03/12</w:t>
      </w:r>
      <w:r>
        <w:rPr>
          <w:rFonts w:ascii="Arial" w:hAnsi="Arial" w:cs="Arial"/>
          <w:color w:val="000000"/>
          <w:sz w:val="20"/>
          <w:szCs w:val="20"/>
        </w:rPr>
        <w:t xml:space="preserve">, jejímž držitelem je </w:t>
      </w:r>
      <w:r w:rsidRPr="00055360">
        <w:rPr>
          <w:rFonts w:ascii="Arial" w:hAnsi="Arial" w:cs="Arial"/>
          <w:b/>
          <w:bCs/>
          <w:i/>
          <w:iCs/>
          <w:color w:val="000000"/>
          <w:sz w:val="20"/>
          <w:szCs w:val="20"/>
        </w:rPr>
        <w:t>HS Železný Brod.</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E4084BA" w14:textId="77777777" w:rsidR="00AD2C21" w:rsidRDefault="00AD2C21" w:rsidP="00AD2C21">
      <w:pPr>
        <w:pStyle w:val="vniontext"/>
        <w:widowControl/>
        <w:ind w:firstLine="0"/>
        <w:rPr>
          <w:rFonts w:ascii="Arial" w:hAnsi="Arial" w:cs="Arial"/>
          <w:color w:val="000000"/>
          <w:sz w:val="20"/>
          <w:szCs w:val="20"/>
        </w:rPr>
      </w:pPr>
    </w:p>
    <w:p w14:paraId="3C30B4E7" w14:textId="1B6D921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pozemek </w:t>
      </w:r>
      <w:r w:rsidRPr="00055360">
        <w:rPr>
          <w:rFonts w:ascii="Arial" w:hAnsi="Arial" w:cs="Arial"/>
          <w:b/>
          <w:bCs/>
          <w:i/>
          <w:iCs/>
          <w:color w:val="000000"/>
          <w:sz w:val="20"/>
          <w:szCs w:val="20"/>
        </w:rPr>
        <w:t>KÚ Lišný 501/1</w:t>
      </w:r>
      <w:r w:rsidR="00055360">
        <w:rPr>
          <w:rFonts w:ascii="Arial" w:hAnsi="Arial" w:cs="Arial"/>
          <w:color w:val="000000"/>
          <w:sz w:val="20"/>
          <w:szCs w:val="20"/>
        </w:rPr>
        <w:t>,</w:t>
      </w:r>
      <w:r>
        <w:rPr>
          <w:rFonts w:ascii="Arial" w:hAnsi="Arial" w:cs="Arial"/>
          <w:color w:val="000000"/>
          <w:sz w:val="20"/>
          <w:szCs w:val="20"/>
        </w:rPr>
        <w:t xml:space="preserve"> je určen zcela nebo zčásti na základě územně plánovací dokumentace obce/kraje pro realizaci </w:t>
      </w:r>
      <w:r w:rsidRPr="00055360">
        <w:rPr>
          <w:rFonts w:ascii="Arial" w:hAnsi="Arial" w:cs="Arial"/>
          <w:b/>
          <w:bCs/>
          <w:i/>
          <w:iCs/>
          <w:color w:val="000000"/>
          <w:sz w:val="20"/>
          <w:szCs w:val="20"/>
        </w:rPr>
        <w:t>ÚSES</w:t>
      </w:r>
      <w:r>
        <w:rPr>
          <w:rFonts w:ascii="Arial" w:hAnsi="Arial" w:cs="Arial"/>
          <w:color w:val="000000"/>
          <w:sz w:val="20"/>
          <w:szCs w:val="20"/>
        </w:rPr>
        <w:t xml:space="preserve">. </w:t>
      </w:r>
    </w:p>
    <w:p w14:paraId="1C3B64D2" w14:textId="77777777" w:rsidR="008A6435" w:rsidRPr="00D27771" w:rsidRDefault="008A6435">
      <w:pPr>
        <w:widowControl/>
        <w:jc w:val="both"/>
        <w:rPr>
          <w:rFonts w:ascii="Arial" w:hAnsi="Arial" w:cs="Arial"/>
          <w:lang w:val="en-US"/>
        </w:rPr>
      </w:pPr>
    </w:p>
    <w:p w14:paraId="2D9791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AB6953A" w14:textId="77777777" w:rsidR="00AD4CDE" w:rsidRPr="00D27771" w:rsidRDefault="00AD4CDE">
      <w:pPr>
        <w:widowControl/>
        <w:rPr>
          <w:rFonts w:ascii="Arial" w:hAnsi="Arial" w:cs="Arial"/>
          <w:color w:val="000000"/>
        </w:rPr>
      </w:pPr>
    </w:p>
    <w:p w14:paraId="7DB3B1C5" w14:textId="71B7D949" w:rsidR="006124EC" w:rsidRPr="006124EC"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B4E3B69" w14:textId="25F4327B" w:rsidR="003A69C2" w:rsidRPr="00D27771" w:rsidRDefault="001E5055" w:rsidP="006124E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349FC85" w14:textId="4FBAAE68"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86937D5" w14:textId="77777777" w:rsidR="002B7458" w:rsidRDefault="002B7458" w:rsidP="00824EDF">
      <w:pPr>
        <w:pStyle w:val="vnintext"/>
        <w:ind w:firstLine="0"/>
        <w:rPr>
          <w:rFonts w:ascii="Arial" w:hAnsi="Arial" w:cs="Arial"/>
          <w:sz w:val="20"/>
          <w:szCs w:val="20"/>
        </w:rPr>
      </w:pPr>
    </w:p>
    <w:p w14:paraId="5188CD9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844B3BD" w14:textId="47C1B0B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EA105C4" w14:textId="77777777" w:rsidR="00AD4CDE" w:rsidRPr="00D27771" w:rsidRDefault="00AD4CDE">
      <w:pPr>
        <w:widowControl/>
        <w:rPr>
          <w:rFonts w:ascii="Arial" w:hAnsi="Arial" w:cs="Arial"/>
          <w:color w:val="000000"/>
        </w:rPr>
      </w:pPr>
    </w:p>
    <w:p w14:paraId="126717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8072201" w14:textId="77777777" w:rsidR="00AD4CDE" w:rsidRPr="00D27771" w:rsidRDefault="00AD4CDE">
      <w:pPr>
        <w:widowControl/>
        <w:rPr>
          <w:rFonts w:ascii="Arial" w:hAnsi="Arial" w:cs="Arial"/>
          <w:color w:val="000000"/>
        </w:rPr>
      </w:pPr>
    </w:p>
    <w:p w14:paraId="64B0408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8A75AEC" w14:textId="77777777" w:rsidR="00AD4CDE" w:rsidRPr="00D27771" w:rsidRDefault="00AD4CDE">
      <w:pPr>
        <w:widowControl/>
        <w:rPr>
          <w:rFonts w:ascii="Arial" w:hAnsi="Arial" w:cs="Arial"/>
          <w:color w:val="000000"/>
        </w:rPr>
      </w:pPr>
    </w:p>
    <w:p w14:paraId="2757E33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1B42910" w14:textId="77777777" w:rsidR="00AD4CDE" w:rsidRPr="00D27771" w:rsidRDefault="00AD4CDE">
      <w:pPr>
        <w:widowControl/>
        <w:rPr>
          <w:rFonts w:ascii="Arial" w:hAnsi="Arial" w:cs="Arial"/>
          <w:color w:val="000000"/>
        </w:rPr>
      </w:pPr>
    </w:p>
    <w:p w14:paraId="27984F9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32023D" w14:textId="77777777" w:rsidR="00AD4CDE" w:rsidRPr="00D27771" w:rsidRDefault="00AD4CDE">
      <w:pPr>
        <w:pStyle w:val="adresa"/>
        <w:widowControl/>
        <w:rPr>
          <w:rFonts w:ascii="Arial" w:hAnsi="Arial" w:cs="Arial"/>
          <w:color w:val="000000"/>
          <w:sz w:val="20"/>
          <w:szCs w:val="20"/>
        </w:rPr>
      </w:pPr>
    </w:p>
    <w:p w14:paraId="643CEF0C" w14:textId="77777777" w:rsidR="00AD4CDE" w:rsidRPr="00D27771" w:rsidRDefault="00AD4CDE">
      <w:pPr>
        <w:pStyle w:val="adresa"/>
        <w:widowControl/>
        <w:rPr>
          <w:rFonts w:ascii="Arial" w:hAnsi="Arial" w:cs="Arial"/>
          <w:color w:val="000000"/>
          <w:sz w:val="20"/>
          <w:szCs w:val="20"/>
        </w:rPr>
      </w:pPr>
    </w:p>
    <w:p w14:paraId="10AB7A7A" w14:textId="2C4B6AD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51D14">
        <w:rPr>
          <w:rFonts w:ascii="Arial" w:hAnsi="Arial" w:cs="Arial"/>
          <w:color w:val="000000"/>
          <w:sz w:val="20"/>
          <w:szCs w:val="20"/>
        </w:rPr>
        <w:t>Liberci</w:t>
      </w:r>
      <w:r w:rsidRPr="00D27771">
        <w:rPr>
          <w:rFonts w:ascii="Arial" w:hAnsi="Arial" w:cs="Arial"/>
          <w:color w:val="000000"/>
          <w:sz w:val="20"/>
          <w:szCs w:val="20"/>
        </w:rPr>
        <w:t xml:space="preserve"> dne </w:t>
      </w:r>
      <w:r w:rsidR="00751D14">
        <w:rPr>
          <w:rFonts w:ascii="Arial" w:hAnsi="Arial" w:cs="Arial"/>
          <w:color w:val="000000"/>
          <w:sz w:val="20"/>
          <w:szCs w:val="20"/>
        </w:rPr>
        <w:t>14.6.2024</w:t>
      </w:r>
      <w:r w:rsidRPr="00D27771">
        <w:rPr>
          <w:rFonts w:ascii="Arial" w:hAnsi="Arial" w:cs="Arial"/>
          <w:color w:val="000000"/>
          <w:sz w:val="20"/>
          <w:szCs w:val="20"/>
        </w:rPr>
        <w:tab/>
        <w:t xml:space="preserve">V </w:t>
      </w:r>
      <w:r w:rsidR="00751D14">
        <w:rPr>
          <w:rFonts w:ascii="Arial" w:hAnsi="Arial" w:cs="Arial"/>
          <w:color w:val="000000"/>
          <w:sz w:val="20"/>
          <w:szCs w:val="20"/>
        </w:rPr>
        <w:t>Táboře</w:t>
      </w:r>
      <w:r w:rsidRPr="00D27771">
        <w:rPr>
          <w:rFonts w:ascii="Arial" w:hAnsi="Arial" w:cs="Arial"/>
          <w:color w:val="000000"/>
          <w:sz w:val="20"/>
          <w:szCs w:val="20"/>
        </w:rPr>
        <w:t xml:space="preserve"> dne </w:t>
      </w:r>
      <w:r w:rsidR="00751D14">
        <w:rPr>
          <w:rFonts w:ascii="Arial" w:hAnsi="Arial" w:cs="Arial"/>
          <w:color w:val="000000"/>
          <w:sz w:val="20"/>
          <w:szCs w:val="20"/>
        </w:rPr>
        <w:t>10.6.2024</w:t>
      </w:r>
    </w:p>
    <w:p w14:paraId="1D864901" w14:textId="77777777" w:rsidR="00AD4CDE" w:rsidRDefault="00AD4CDE">
      <w:pPr>
        <w:pStyle w:val="adresa"/>
        <w:widowControl/>
        <w:tabs>
          <w:tab w:val="clear" w:pos="3402"/>
          <w:tab w:val="clear" w:pos="6237"/>
        </w:tabs>
        <w:rPr>
          <w:rFonts w:ascii="Arial" w:hAnsi="Arial" w:cs="Arial"/>
          <w:color w:val="000000"/>
          <w:sz w:val="20"/>
          <w:szCs w:val="20"/>
        </w:rPr>
      </w:pPr>
    </w:p>
    <w:p w14:paraId="117C3189" w14:textId="77777777" w:rsidR="006124EC" w:rsidRDefault="006124EC">
      <w:pPr>
        <w:pStyle w:val="adresa"/>
        <w:widowControl/>
        <w:tabs>
          <w:tab w:val="clear" w:pos="3402"/>
          <w:tab w:val="clear" w:pos="6237"/>
        </w:tabs>
        <w:rPr>
          <w:rFonts w:ascii="Arial" w:hAnsi="Arial" w:cs="Arial"/>
          <w:color w:val="000000"/>
          <w:sz w:val="20"/>
          <w:szCs w:val="20"/>
        </w:rPr>
      </w:pPr>
    </w:p>
    <w:p w14:paraId="5F6EE0FD" w14:textId="77777777" w:rsidR="006124EC" w:rsidRPr="00D27771" w:rsidRDefault="006124EC">
      <w:pPr>
        <w:pStyle w:val="adresa"/>
        <w:widowControl/>
        <w:tabs>
          <w:tab w:val="clear" w:pos="3402"/>
          <w:tab w:val="clear" w:pos="6237"/>
        </w:tabs>
        <w:rPr>
          <w:rFonts w:ascii="Arial" w:hAnsi="Arial" w:cs="Arial"/>
          <w:color w:val="000000"/>
          <w:sz w:val="20"/>
          <w:szCs w:val="20"/>
        </w:rPr>
      </w:pPr>
    </w:p>
    <w:p w14:paraId="43AB650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150C50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2A4139C"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F33CBD5" w14:textId="77777777" w:rsidR="006124EC" w:rsidRPr="00D27771" w:rsidRDefault="006124EC" w:rsidP="00AF52AA">
      <w:pPr>
        <w:pStyle w:val="adresa"/>
        <w:widowControl/>
        <w:tabs>
          <w:tab w:val="clear" w:pos="3402"/>
          <w:tab w:val="clear" w:pos="6237"/>
          <w:tab w:val="left" w:pos="4961"/>
        </w:tabs>
        <w:jc w:val="center"/>
        <w:rPr>
          <w:rFonts w:ascii="Arial" w:hAnsi="Arial" w:cs="Arial"/>
          <w:color w:val="000000"/>
          <w:sz w:val="20"/>
          <w:szCs w:val="20"/>
        </w:rPr>
      </w:pPr>
    </w:p>
    <w:p w14:paraId="5B910EA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6EB10D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2F25748" w14:textId="51A84A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23450">
        <w:rPr>
          <w:rFonts w:ascii="Arial" w:hAnsi="Arial" w:cs="Arial"/>
          <w:color w:val="000000"/>
          <w:sz w:val="20"/>
          <w:szCs w:val="20"/>
        </w:rPr>
        <w:tab/>
      </w:r>
      <w:r w:rsidRPr="00D27771">
        <w:rPr>
          <w:rFonts w:ascii="Arial" w:hAnsi="Arial" w:cs="Arial"/>
          <w:color w:val="000000"/>
          <w:sz w:val="20"/>
          <w:szCs w:val="20"/>
        </w:rPr>
        <w:t xml:space="preserve">Kabes-Crane Marianne Otilia </w:t>
      </w:r>
    </w:p>
    <w:p w14:paraId="060B481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9D85EA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CB452D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3FDE69" w14:textId="30424291" w:rsidR="00F722EF" w:rsidRPr="00D27771" w:rsidRDefault="006124EC">
      <w:pPr>
        <w:widowControl/>
        <w:rPr>
          <w:rFonts w:ascii="Arial" w:hAnsi="Arial" w:cs="Arial"/>
          <w:color w:val="000000"/>
        </w:rPr>
      </w:pPr>
      <w:r w:rsidRPr="00D27771">
        <w:rPr>
          <w:rFonts w:ascii="Arial" w:hAnsi="Arial" w:cs="Arial"/>
          <w:color w:val="000000"/>
        </w:rPr>
        <w:t>Ing. Bohuslav Kabátek</w:t>
      </w:r>
    </w:p>
    <w:p w14:paraId="76443C48" w14:textId="77777777" w:rsidR="003315E7" w:rsidRPr="00D27771" w:rsidRDefault="003315E7">
      <w:pPr>
        <w:widowControl/>
        <w:rPr>
          <w:rFonts w:ascii="Arial" w:hAnsi="Arial" w:cs="Arial"/>
          <w:color w:val="000000"/>
        </w:rPr>
      </w:pPr>
    </w:p>
    <w:p w14:paraId="4B76F8B4" w14:textId="77777777" w:rsidR="006124EC" w:rsidRDefault="006124EC">
      <w:pPr>
        <w:widowControl/>
        <w:rPr>
          <w:rFonts w:ascii="Arial" w:hAnsi="Arial" w:cs="Arial"/>
          <w:color w:val="000000"/>
        </w:rPr>
      </w:pPr>
    </w:p>
    <w:p w14:paraId="7F3AA9C8" w14:textId="77777777" w:rsidR="006124EC" w:rsidRDefault="006124EC">
      <w:pPr>
        <w:widowControl/>
        <w:rPr>
          <w:rFonts w:ascii="Arial" w:hAnsi="Arial" w:cs="Arial"/>
          <w:color w:val="000000"/>
        </w:rPr>
      </w:pPr>
    </w:p>
    <w:p w14:paraId="27A3D91E" w14:textId="77777777" w:rsidR="006124EC" w:rsidRDefault="006124EC">
      <w:pPr>
        <w:widowControl/>
        <w:rPr>
          <w:rFonts w:ascii="Arial" w:hAnsi="Arial" w:cs="Arial"/>
          <w:color w:val="000000"/>
        </w:rPr>
      </w:pPr>
    </w:p>
    <w:p w14:paraId="0060A8D9" w14:textId="77777777" w:rsidR="006124EC" w:rsidRDefault="006124EC">
      <w:pPr>
        <w:widowControl/>
        <w:rPr>
          <w:rFonts w:ascii="Arial" w:hAnsi="Arial" w:cs="Arial"/>
          <w:color w:val="000000"/>
        </w:rPr>
      </w:pPr>
    </w:p>
    <w:p w14:paraId="32C983B4" w14:textId="6B13096F" w:rsidR="00C5124F" w:rsidRPr="00D27771" w:rsidRDefault="00AD4CDE">
      <w:pPr>
        <w:widowControl/>
        <w:rPr>
          <w:rFonts w:ascii="Arial" w:hAnsi="Arial" w:cs="Arial"/>
          <w:color w:val="000000"/>
        </w:rPr>
      </w:pPr>
      <w:r w:rsidRPr="00D27771">
        <w:rPr>
          <w:rFonts w:ascii="Arial" w:hAnsi="Arial" w:cs="Arial"/>
          <w:color w:val="000000"/>
        </w:rPr>
        <w:t>Za správnost:</w:t>
      </w:r>
      <w:r w:rsidR="006124EC">
        <w:rPr>
          <w:rFonts w:ascii="Arial" w:hAnsi="Arial" w:cs="Arial"/>
          <w:color w:val="000000"/>
        </w:rPr>
        <w:t xml:space="preserve"> Bc. Kateřina Průšová</w:t>
      </w:r>
    </w:p>
    <w:p w14:paraId="77CE5971" w14:textId="77777777" w:rsidR="00091141" w:rsidRPr="00D27771" w:rsidRDefault="00091141">
      <w:pPr>
        <w:widowControl/>
        <w:rPr>
          <w:rFonts w:ascii="Arial" w:hAnsi="Arial" w:cs="Arial"/>
          <w:color w:val="000000"/>
        </w:rPr>
      </w:pPr>
    </w:p>
    <w:p w14:paraId="36BBDCD7" w14:textId="77777777" w:rsidR="00AD4CDE" w:rsidRPr="00D27771" w:rsidRDefault="00AD4CDE">
      <w:pPr>
        <w:widowControl/>
        <w:rPr>
          <w:rFonts w:ascii="Arial" w:hAnsi="Arial" w:cs="Arial"/>
          <w:color w:val="000000"/>
        </w:rPr>
      </w:pPr>
    </w:p>
    <w:p w14:paraId="6013F913" w14:textId="77777777" w:rsidR="0081770D" w:rsidRPr="00D27771" w:rsidRDefault="0081770D">
      <w:pPr>
        <w:widowControl/>
        <w:rPr>
          <w:rFonts w:ascii="Arial" w:hAnsi="Arial" w:cs="Arial"/>
          <w:color w:val="000000"/>
        </w:rPr>
      </w:pPr>
    </w:p>
    <w:p w14:paraId="794726F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9AFB6FD" w14:textId="77777777" w:rsidR="00125ACF" w:rsidRDefault="00125ACF">
      <w:pPr>
        <w:widowControl/>
        <w:rPr>
          <w:rFonts w:ascii="Arial" w:hAnsi="Arial" w:cs="Arial"/>
          <w:color w:val="000000"/>
          <w:lang w:val="en-US"/>
        </w:rPr>
      </w:pPr>
    </w:p>
    <w:p w14:paraId="3B360968" w14:textId="77777777" w:rsidR="006124EC" w:rsidRPr="00D27771" w:rsidRDefault="006124EC">
      <w:pPr>
        <w:widowControl/>
        <w:rPr>
          <w:rFonts w:ascii="Arial" w:hAnsi="Arial" w:cs="Arial"/>
          <w:color w:val="000000"/>
          <w:lang w:val="en-US"/>
        </w:rPr>
      </w:pPr>
    </w:p>
    <w:p w14:paraId="250BE426" w14:textId="5441AA8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43C504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8E0C920" w14:textId="77777777" w:rsidR="00125ACF" w:rsidRDefault="00125ACF">
      <w:pPr>
        <w:widowControl/>
        <w:rPr>
          <w:rFonts w:ascii="Arial" w:hAnsi="Arial" w:cs="Arial"/>
          <w:color w:val="000000"/>
          <w:lang w:val="en-US"/>
        </w:rPr>
      </w:pPr>
    </w:p>
    <w:p w14:paraId="59A29219" w14:textId="77777777" w:rsidR="006124EC" w:rsidRPr="00D27771" w:rsidRDefault="006124EC">
      <w:pPr>
        <w:widowControl/>
        <w:rPr>
          <w:rFonts w:ascii="Arial" w:hAnsi="Arial" w:cs="Arial"/>
          <w:color w:val="000000"/>
          <w:lang w:val="en-US"/>
        </w:rPr>
      </w:pPr>
    </w:p>
    <w:p w14:paraId="5290AAD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F6C84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06D50C3" w14:textId="77777777" w:rsidR="00125ACF" w:rsidRDefault="00125ACF">
      <w:pPr>
        <w:widowControl/>
        <w:rPr>
          <w:rFonts w:ascii="Arial" w:hAnsi="Arial" w:cs="Arial"/>
          <w:b/>
          <w:color w:val="000000"/>
          <w:lang w:val="en-US"/>
        </w:rPr>
      </w:pPr>
    </w:p>
    <w:p w14:paraId="439F5AD9" w14:textId="77777777" w:rsidR="006124EC" w:rsidRDefault="006124EC">
      <w:pPr>
        <w:widowControl/>
        <w:rPr>
          <w:rFonts w:ascii="Arial" w:hAnsi="Arial" w:cs="Arial"/>
          <w:b/>
          <w:color w:val="000000"/>
          <w:lang w:val="en-US"/>
        </w:rPr>
      </w:pPr>
    </w:p>
    <w:p w14:paraId="1CC018F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0898FB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85A77B5" w14:textId="77777777" w:rsidR="00F36629" w:rsidRDefault="00F36629">
      <w:pPr>
        <w:widowControl/>
        <w:rPr>
          <w:rFonts w:ascii="Arial" w:hAnsi="Arial" w:cs="Arial"/>
          <w:b/>
          <w:color w:val="000000"/>
          <w:lang w:val="en-US"/>
        </w:rPr>
      </w:pPr>
    </w:p>
    <w:p w14:paraId="17EF21A3" w14:textId="77777777" w:rsidR="006124EC" w:rsidRDefault="006124EC">
      <w:pPr>
        <w:widowControl/>
        <w:rPr>
          <w:rFonts w:ascii="Arial" w:hAnsi="Arial" w:cs="Arial"/>
          <w:b/>
          <w:color w:val="000000"/>
          <w:lang w:val="en-US"/>
        </w:rPr>
      </w:pPr>
    </w:p>
    <w:p w14:paraId="11AF1EA4" w14:textId="77777777" w:rsidR="00F36629" w:rsidRPr="00D27771" w:rsidRDefault="00F36629">
      <w:pPr>
        <w:widowControl/>
        <w:rPr>
          <w:rFonts w:ascii="Arial" w:hAnsi="Arial" w:cs="Arial"/>
          <w:b/>
          <w:color w:val="000000"/>
          <w:lang w:val="en-US"/>
        </w:rPr>
      </w:pPr>
    </w:p>
    <w:p w14:paraId="063742C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09DE4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2A03729" w14:textId="77777777" w:rsidR="0081770D" w:rsidRDefault="0081770D">
      <w:pPr>
        <w:widowControl/>
        <w:rPr>
          <w:rFonts w:ascii="Arial" w:hAnsi="Arial" w:cs="Arial"/>
          <w:color w:val="000000"/>
        </w:rPr>
      </w:pPr>
    </w:p>
    <w:p w14:paraId="705F3703" w14:textId="77777777" w:rsidR="006124EC" w:rsidRPr="00D27771" w:rsidRDefault="006124EC">
      <w:pPr>
        <w:widowControl/>
        <w:rPr>
          <w:rFonts w:ascii="Arial" w:hAnsi="Arial" w:cs="Arial"/>
          <w:color w:val="000000"/>
        </w:rPr>
      </w:pPr>
    </w:p>
    <w:p w14:paraId="1770E7AE" w14:textId="77777777" w:rsidR="00C820A8" w:rsidRDefault="00C820A8">
      <w:pPr>
        <w:widowControl/>
        <w:rPr>
          <w:rFonts w:ascii="Arial" w:hAnsi="Arial" w:cs="Arial"/>
          <w:color w:val="000000"/>
        </w:rPr>
      </w:pPr>
      <w:r w:rsidRPr="00D27771">
        <w:rPr>
          <w:rFonts w:ascii="Arial" w:hAnsi="Arial" w:cs="Arial"/>
          <w:color w:val="000000"/>
        </w:rPr>
        <w:t>V ………………………………………………………………………</w:t>
      </w:r>
    </w:p>
    <w:p w14:paraId="7BC937D1" w14:textId="77777777" w:rsidR="006124EC" w:rsidRPr="00D27771" w:rsidRDefault="006124EC">
      <w:pPr>
        <w:widowControl/>
        <w:rPr>
          <w:rFonts w:ascii="Arial" w:hAnsi="Arial" w:cs="Arial"/>
          <w:color w:val="000000"/>
        </w:rPr>
      </w:pPr>
    </w:p>
    <w:p w14:paraId="6174B22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4E2BDD5" w14:textId="77777777" w:rsidR="00225878" w:rsidRDefault="00225878">
      <w:pPr>
        <w:widowControl/>
        <w:rPr>
          <w:rFonts w:ascii="Arial" w:hAnsi="Arial" w:cs="Arial"/>
          <w:color w:val="000000"/>
          <w:lang w:val="en-US"/>
        </w:rPr>
      </w:pPr>
    </w:p>
    <w:p w14:paraId="55846198" w14:textId="77777777" w:rsidR="006124EC" w:rsidRDefault="006124EC">
      <w:pPr>
        <w:widowControl/>
        <w:rPr>
          <w:rFonts w:ascii="Arial" w:hAnsi="Arial" w:cs="Arial"/>
          <w:color w:val="000000"/>
          <w:lang w:val="en-US"/>
        </w:rPr>
      </w:pPr>
    </w:p>
    <w:p w14:paraId="0256A166" w14:textId="77777777" w:rsidR="006124EC" w:rsidRDefault="006124EC">
      <w:pPr>
        <w:widowControl/>
        <w:rPr>
          <w:rFonts w:ascii="Arial" w:hAnsi="Arial" w:cs="Arial"/>
          <w:color w:val="000000"/>
          <w:lang w:val="en-US"/>
        </w:rPr>
      </w:pPr>
    </w:p>
    <w:p w14:paraId="053EEBF7" w14:textId="77777777" w:rsidR="006124EC" w:rsidRDefault="006124EC">
      <w:pPr>
        <w:widowControl/>
        <w:rPr>
          <w:rFonts w:ascii="Arial" w:hAnsi="Arial" w:cs="Arial"/>
          <w:color w:val="000000"/>
          <w:lang w:val="en-US"/>
        </w:rPr>
      </w:pPr>
    </w:p>
    <w:p w14:paraId="431CED78" w14:textId="77777777" w:rsidR="006124EC" w:rsidRDefault="006124EC">
      <w:pPr>
        <w:widowControl/>
        <w:rPr>
          <w:rFonts w:ascii="Arial" w:hAnsi="Arial" w:cs="Arial"/>
          <w:color w:val="000000"/>
          <w:lang w:val="en-US"/>
        </w:rPr>
      </w:pPr>
    </w:p>
    <w:p w14:paraId="6AF6AEF7" w14:textId="77777777" w:rsidR="006124EC" w:rsidRDefault="006124EC">
      <w:pPr>
        <w:widowControl/>
        <w:rPr>
          <w:rFonts w:ascii="Arial" w:hAnsi="Arial" w:cs="Arial"/>
          <w:color w:val="000000"/>
          <w:lang w:val="en-US"/>
        </w:rPr>
      </w:pPr>
    </w:p>
    <w:p w14:paraId="5249164C" w14:textId="77777777" w:rsidR="006124EC" w:rsidRDefault="006124EC">
      <w:pPr>
        <w:widowControl/>
        <w:rPr>
          <w:rFonts w:ascii="Arial" w:hAnsi="Arial" w:cs="Arial"/>
          <w:color w:val="000000"/>
          <w:lang w:val="en-US"/>
        </w:rPr>
      </w:pPr>
    </w:p>
    <w:p w14:paraId="0583A8FF" w14:textId="77777777" w:rsidR="006124EC" w:rsidRDefault="006124EC">
      <w:pPr>
        <w:widowControl/>
        <w:rPr>
          <w:rFonts w:ascii="Arial" w:hAnsi="Arial" w:cs="Arial"/>
          <w:color w:val="000000"/>
          <w:lang w:val="en-US"/>
        </w:rPr>
      </w:pPr>
    </w:p>
    <w:p w14:paraId="6D0BD92D" w14:textId="77777777" w:rsidR="006124EC" w:rsidRDefault="006124EC">
      <w:pPr>
        <w:widowControl/>
        <w:rPr>
          <w:rFonts w:ascii="Arial" w:hAnsi="Arial" w:cs="Arial"/>
          <w:color w:val="000000"/>
          <w:lang w:val="en-US"/>
        </w:rPr>
      </w:pPr>
    </w:p>
    <w:p w14:paraId="215B18B2" w14:textId="77777777" w:rsidR="006124EC" w:rsidRDefault="006124EC">
      <w:pPr>
        <w:widowControl/>
        <w:rPr>
          <w:rFonts w:ascii="Arial" w:hAnsi="Arial" w:cs="Arial"/>
          <w:color w:val="000000"/>
          <w:lang w:val="en-US"/>
        </w:rPr>
      </w:pPr>
    </w:p>
    <w:p w14:paraId="2E89B8F4" w14:textId="77777777" w:rsidR="006124EC" w:rsidRDefault="006124EC">
      <w:pPr>
        <w:widowControl/>
        <w:rPr>
          <w:rFonts w:ascii="Arial" w:hAnsi="Arial" w:cs="Arial"/>
          <w:color w:val="000000"/>
          <w:lang w:val="en-US"/>
        </w:rPr>
      </w:pPr>
    </w:p>
    <w:p w14:paraId="4CC328A7" w14:textId="77777777" w:rsidR="006124EC" w:rsidRDefault="006124EC">
      <w:pPr>
        <w:widowControl/>
        <w:rPr>
          <w:rFonts w:ascii="Arial" w:hAnsi="Arial" w:cs="Arial"/>
          <w:color w:val="000000"/>
          <w:lang w:val="en-US"/>
        </w:rPr>
      </w:pPr>
    </w:p>
    <w:p w14:paraId="4B747769" w14:textId="77777777" w:rsidR="006124EC" w:rsidRDefault="006124EC">
      <w:pPr>
        <w:widowControl/>
        <w:rPr>
          <w:rFonts w:ascii="Arial" w:hAnsi="Arial" w:cs="Arial"/>
          <w:color w:val="000000"/>
          <w:lang w:val="en-US"/>
        </w:rPr>
      </w:pPr>
    </w:p>
    <w:p w14:paraId="38DF041D" w14:textId="77777777" w:rsidR="006124EC" w:rsidRDefault="006124EC">
      <w:pPr>
        <w:widowControl/>
        <w:rPr>
          <w:rFonts w:ascii="Arial" w:hAnsi="Arial" w:cs="Arial"/>
          <w:color w:val="000000"/>
          <w:lang w:val="en-US"/>
        </w:rPr>
      </w:pPr>
    </w:p>
    <w:p w14:paraId="43E3646E" w14:textId="77777777" w:rsidR="006124EC" w:rsidRDefault="006124EC">
      <w:pPr>
        <w:widowControl/>
        <w:rPr>
          <w:rFonts w:ascii="Arial" w:hAnsi="Arial" w:cs="Arial"/>
          <w:color w:val="000000"/>
          <w:lang w:val="en-US"/>
        </w:rPr>
      </w:pPr>
    </w:p>
    <w:p w14:paraId="1A92665A" w14:textId="77777777" w:rsidR="006124EC" w:rsidRDefault="006124EC">
      <w:pPr>
        <w:widowControl/>
        <w:rPr>
          <w:rFonts w:ascii="Arial" w:hAnsi="Arial" w:cs="Arial"/>
          <w:color w:val="000000"/>
          <w:lang w:val="en-US"/>
        </w:rPr>
      </w:pPr>
    </w:p>
    <w:p w14:paraId="66E50264" w14:textId="77777777" w:rsidR="006124EC" w:rsidRDefault="006124EC">
      <w:pPr>
        <w:widowControl/>
        <w:rPr>
          <w:rFonts w:ascii="Arial" w:hAnsi="Arial" w:cs="Arial"/>
          <w:color w:val="000000"/>
          <w:lang w:val="en-US"/>
        </w:rPr>
      </w:pPr>
    </w:p>
    <w:p w14:paraId="727B796D" w14:textId="77777777" w:rsidR="006124EC" w:rsidRDefault="006124EC">
      <w:pPr>
        <w:widowControl/>
        <w:rPr>
          <w:rFonts w:ascii="Arial" w:hAnsi="Arial" w:cs="Arial"/>
          <w:color w:val="000000"/>
          <w:lang w:val="en-US"/>
        </w:rPr>
      </w:pPr>
    </w:p>
    <w:p w14:paraId="1EE40CD0" w14:textId="77777777" w:rsidR="006124EC" w:rsidRDefault="006124EC">
      <w:pPr>
        <w:widowControl/>
        <w:rPr>
          <w:rFonts w:ascii="Arial" w:hAnsi="Arial" w:cs="Arial"/>
          <w:color w:val="000000"/>
          <w:lang w:val="en-US"/>
        </w:rPr>
      </w:pPr>
    </w:p>
    <w:p w14:paraId="10635067" w14:textId="77777777" w:rsidR="006124EC" w:rsidRDefault="006124EC">
      <w:pPr>
        <w:widowControl/>
        <w:rPr>
          <w:rFonts w:ascii="Arial" w:hAnsi="Arial" w:cs="Arial"/>
          <w:color w:val="000000"/>
          <w:lang w:val="en-US"/>
        </w:rPr>
      </w:pPr>
    </w:p>
    <w:p w14:paraId="0032BBBD" w14:textId="77777777" w:rsidR="006124EC" w:rsidRDefault="006124EC">
      <w:pPr>
        <w:widowControl/>
        <w:rPr>
          <w:rFonts w:ascii="Arial" w:hAnsi="Arial" w:cs="Arial"/>
          <w:color w:val="000000"/>
          <w:lang w:val="en-US"/>
        </w:rPr>
      </w:pPr>
    </w:p>
    <w:p w14:paraId="32B81AC2" w14:textId="77777777" w:rsidR="006124EC" w:rsidRDefault="006124EC">
      <w:pPr>
        <w:widowControl/>
        <w:rPr>
          <w:rFonts w:ascii="Arial" w:hAnsi="Arial" w:cs="Arial"/>
          <w:color w:val="000000"/>
          <w:lang w:val="en-US"/>
        </w:rPr>
      </w:pPr>
    </w:p>
    <w:p w14:paraId="539917F0" w14:textId="77777777" w:rsidR="006124EC" w:rsidRPr="00D27771" w:rsidRDefault="006124EC">
      <w:pPr>
        <w:widowControl/>
        <w:rPr>
          <w:rFonts w:ascii="Arial" w:hAnsi="Arial" w:cs="Arial"/>
          <w:color w:val="000000"/>
          <w:lang w:val="en-US"/>
        </w:rPr>
      </w:pPr>
    </w:p>
    <w:p w14:paraId="19997B68" w14:textId="77777777" w:rsidR="00AB3D96" w:rsidRPr="00D27771" w:rsidRDefault="00AB3D96">
      <w:pPr>
        <w:widowControl/>
        <w:rPr>
          <w:rFonts w:ascii="Arial" w:hAnsi="Arial" w:cs="Arial"/>
          <w:color w:val="000000"/>
        </w:rPr>
      </w:pPr>
    </w:p>
    <w:p w14:paraId="3020154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8594  </w:t>
      </w:r>
    </w:p>
    <w:p w14:paraId="59DC3B99" w14:textId="77777777" w:rsidR="00AD4CDE" w:rsidRPr="00D27771" w:rsidRDefault="00AD4CDE">
      <w:pPr>
        <w:widowControl/>
        <w:rPr>
          <w:rFonts w:ascii="Arial" w:hAnsi="Arial" w:cs="Arial"/>
          <w:color w:val="000000"/>
        </w:rPr>
      </w:pPr>
    </w:p>
    <w:p w14:paraId="70E74661" w14:textId="77777777" w:rsidR="00AD4CDE" w:rsidRPr="00D27771" w:rsidRDefault="00AD4CDE">
      <w:pPr>
        <w:widowControl/>
        <w:rPr>
          <w:rFonts w:ascii="Arial" w:hAnsi="Arial" w:cs="Arial"/>
        </w:rPr>
      </w:pPr>
      <w:r w:rsidRPr="00D27771">
        <w:rPr>
          <w:rFonts w:ascii="Arial" w:hAnsi="Arial" w:cs="Arial"/>
          <w:color w:val="000000"/>
        </w:rPr>
        <w:t>Datum tisku: 5. 6. 2024  Verze programu Restituce: 7.00</w:t>
      </w:r>
    </w:p>
    <w:sectPr w:rsidR="00AD4CDE" w:rsidRPr="00D27771" w:rsidSect="006124EC">
      <w:pgSz w:w="12240" w:h="15840"/>
      <w:pgMar w:top="1276"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5290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5360"/>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7AB5"/>
    <w:rsid w:val="002B7458"/>
    <w:rsid w:val="002C7AD6"/>
    <w:rsid w:val="002D163D"/>
    <w:rsid w:val="002E0BC1"/>
    <w:rsid w:val="00306639"/>
    <w:rsid w:val="003271AE"/>
    <w:rsid w:val="003315E7"/>
    <w:rsid w:val="003970C3"/>
    <w:rsid w:val="003A69C2"/>
    <w:rsid w:val="003F1D38"/>
    <w:rsid w:val="00407016"/>
    <w:rsid w:val="0043267F"/>
    <w:rsid w:val="0044037E"/>
    <w:rsid w:val="00475830"/>
    <w:rsid w:val="00490EB1"/>
    <w:rsid w:val="004934BF"/>
    <w:rsid w:val="00511ECA"/>
    <w:rsid w:val="00540A55"/>
    <w:rsid w:val="00547094"/>
    <w:rsid w:val="005A5801"/>
    <w:rsid w:val="005E5F83"/>
    <w:rsid w:val="005F4E66"/>
    <w:rsid w:val="006124EC"/>
    <w:rsid w:val="006230F7"/>
    <w:rsid w:val="00663872"/>
    <w:rsid w:val="006711BC"/>
    <w:rsid w:val="00683264"/>
    <w:rsid w:val="00684DB4"/>
    <w:rsid w:val="00691EE6"/>
    <w:rsid w:val="00696E39"/>
    <w:rsid w:val="006B5F0F"/>
    <w:rsid w:val="006B7BC3"/>
    <w:rsid w:val="006C697A"/>
    <w:rsid w:val="006D2030"/>
    <w:rsid w:val="006F699E"/>
    <w:rsid w:val="00713308"/>
    <w:rsid w:val="00732FBB"/>
    <w:rsid w:val="007457FE"/>
    <w:rsid w:val="00746F65"/>
    <w:rsid w:val="00751D14"/>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AF76CA"/>
    <w:rsid w:val="00B01442"/>
    <w:rsid w:val="00B11680"/>
    <w:rsid w:val="00B2414E"/>
    <w:rsid w:val="00B631AE"/>
    <w:rsid w:val="00B70A94"/>
    <w:rsid w:val="00B75E5D"/>
    <w:rsid w:val="00B868C7"/>
    <w:rsid w:val="00BC3F00"/>
    <w:rsid w:val="00BC52BE"/>
    <w:rsid w:val="00BC7680"/>
    <w:rsid w:val="00BE6FC3"/>
    <w:rsid w:val="00BF579A"/>
    <w:rsid w:val="00BF61E6"/>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23450"/>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61E75"/>
  <w14:defaultImageDpi w14:val="0"/>
  <w15:docId w15:val="{7A5CEAC0-7328-441A-91A9-3EE5522E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65115">
      <w:marLeft w:val="0"/>
      <w:marRight w:val="0"/>
      <w:marTop w:val="0"/>
      <w:marBottom w:val="0"/>
      <w:divBdr>
        <w:top w:val="none" w:sz="0" w:space="0" w:color="auto"/>
        <w:left w:val="none" w:sz="0" w:space="0" w:color="auto"/>
        <w:bottom w:val="none" w:sz="0" w:space="0" w:color="auto"/>
        <w:right w:val="none" w:sz="0" w:space="0" w:color="auto"/>
      </w:divBdr>
    </w:div>
    <w:div w:id="498665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1292</Words>
  <Characters>7627</Characters>
  <Application>Microsoft Office Word</Application>
  <DocSecurity>0</DocSecurity>
  <Lines>63</Lines>
  <Paragraphs>17</Paragraphs>
  <ScaleCrop>false</ScaleCrop>
  <Company>PF</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2024-06-05T05:47:00Z</cp:lastPrinted>
  <dcterms:created xsi:type="dcterms:W3CDTF">2024-06-14T05:40:00Z</dcterms:created>
  <dcterms:modified xsi:type="dcterms:W3CDTF">2024-06-14T05:42:00Z</dcterms:modified>
</cp:coreProperties>
</file>