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5AB8C" w14:textId="77777777" w:rsidR="00CE2448" w:rsidRPr="000C007F" w:rsidRDefault="00CE2448" w:rsidP="00CE2448">
      <w:pPr>
        <w:pStyle w:val="Nzev"/>
        <w:spacing w:after="120" w:line="276" w:lineRule="auto"/>
        <w:rPr>
          <w:sz w:val="28"/>
          <w:szCs w:val="28"/>
        </w:rPr>
      </w:pPr>
      <w:r w:rsidRPr="000C007F">
        <w:rPr>
          <w:sz w:val="28"/>
          <w:szCs w:val="28"/>
        </w:rPr>
        <w:t>Smlouva o vypořádání závazků</w:t>
      </w:r>
    </w:p>
    <w:p w14:paraId="162311D3" w14:textId="14A561DC" w:rsidR="00CE2448" w:rsidRPr="000C007F" w:rsidRDefault="000C007F" w:rsidP="000C007F">
      <w:pPr>
        <w:pStyle w:val="Nzev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č</w:t>
      </w:r>
      <w:r w:rsidRPr="000C007F">
        <w:rPr>
          <w:b w:val="0"/>
          <w:bCs/>
          <w:szCs w:val="24"/>
        </w:rPr>
        <w:t>íslo objednavatele:</w:t>
      </w:r>
      <w:r>
        <w:rPr>
          <w:b w:val="0"/>
          <w:bCs/>
          <w:szCs w:val="24"/>
        </w:rPr>
        <w:t xml:space="preserve"> </w:t>
      </w:r>
      <w:r w:rsidR="00195239" w:rsidRPr="00195239">
        <w:rPr>
          <w:b w:val="0"/>
          <w:bCs/>
          <w:szCs w:val="24"/>
        </w:rPr>
        <w:t>18/</w:t>
      </w:r>
      <w:r w:rsidRPr="00195239">
        <w:rPr>
          <w:b w:val="0"/>
          <w:bCs/>
          <w:iCs/>
          <w:szCs w:val="24"/>
        </w:rPr>
        <w:t>44685173/2024</w:t>
      </w:r>
    </w:p>
    <w:p w14:paraId="6D5D6F5B" w14:textId="60B7F6AE" w:rsidR="000C007F" w:rsidRDefault="000C007F" w:rsidP="000C007F">
      <w:pPr>
        <w:pStyle w:val="Nzev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č</w:t>
      </w:r>
      <w:r w:rsidRPr="000C007F">
        <w:rPr>
          <w:b w:val="0"/>
          <w:bCs/>
          <w:szCs w:val="24"/>
        </w:rPr>
        <w:t>íslo dodavatele:</w:t>
      </w:r>
    </w:p>
    <w:p w14:paraId="65F1BD43" w14:textId="77777777" w:rsidR="000C007F" w:rsidRPr="000C007F" w:rsidRDefault="000C007F" w:rsidP="000C007F">
      <w:pPr>
        <w:pStyle w:val="Nzev"/>
        <w:jc w:val="both"/>
        <w:rPr>
          <w:b w:val="0"/>
          <w:bCs/>
          <w:szCs w:val="24"/>
        </w:rPr>
      </w:pPr>
    </w:p>
    <w:p w14:paraId="5A6F77C9" w14:textId="77777777" w:rsidR="00CE2448" w:rsidRDefault="00CE2448" w:rsidP="00CE2448">
      <w:pPr>
        <w:pStyle w:val="Zkladntext"/>
        <w:spacing w:line="276" w:lineRule="auto"/>
        <w:jc w:val="center"/>
        <w:rPr>
          <w:sz w:val="24"/>
          <w:szCs w:val="24"/>
        </w:rPr>
      </w:pPr>
      <w:r w:rsidRPr="00CE2448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79372398" w14:textId="77777777" w:rsidR="000C007F" w:rsidRPr="00CE2448" w:rsidRDefault="000C007F" w:rsidP="00CE2448">
      <w:pPr>
        <w:pStyle w:val="Zkladntext"/>
        <w:spacing w:line="276" w:lineRule="auto"/>
        <w:jc w:val="center"/>
        <w:rPr>
          <w:sz w:val="24"/>
          <w:szCs w:val="24"/>
        </w:rPr>
      </w:pPr>
    </w:p>
    <w:p w14:paraId="1F9EF5C1" w14:textId="77777777" w:rsidR="005779C4" w:rsidRPr="005779C4" w:rsidRDefault="00CE2448" w:rsidP="005779C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79C4">
        <w:rPr>
          <w:rFonts w:ascii="Times New Roman" w:hAnsi="Times New Roman" w:cs="Times New Roman"/>
          <w:b/>
          <w:iCs/>
          <w:sz w:val="24"/>
          <w:szCs w:val="24"/>
        </w:rPr>
        <w:t xml:space="preserve">Objednatelem </w:t>
      </w:r>
    </w:p>
    <w:p w14:paraId="1B8A3864" w14:textId="7F1C401F" w:rsidR="005779C4" w:rsidRPr="005779C4" w:rsidRDefault="005779C4" w:rsidP="005779C4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společností: </w:t>
      </w:r>
      <w:r w:rsidRPr="005779C4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>Domov Jílové u Prahy</w:t>
      </w:r>
      <w:r w:rsidR="000C007F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>,</w:t>
      </w:r>
      <w:r w:rsidRPr="005779C4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 xml:space="preserve"> poskytovatel sociálních služeb</w:t>
      </w:r>
    </w:p>
    <w:p w14:paraId="0459ECC5" w14:textId="6AA64327" w:rsidR="005779C4" w:rsidRPr="005779C4" w:rsidRDefault="005779C4" w:rsidP="005779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se sídlem:</w:t>
      </w:r>
      <w:r w:rsidRPr="005779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779C4">
        <w:rPr>
          <w:rFonts w:ascii="Times New Roman" w:hAnsi="Times New Roman" w:cs="Times New Roman"/>
          <w:bCs/>
          <w:iCs/>
          <w:sz w:val="24"/>
          <w:szCs w:val="24"/>
        </w:rPr>
        <w:t xml:space="preserve">Chvojínská 108,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254 01 </w:t>
      </w:r>
      <w:r w:rsidRPr="005779C4">
        <w:rPr>
          <w:rFonts w:ascii="Times New Roman" w:hAnsi="Times New Roman" w:cs="Times New Roman"/>
          <w:bCs/>
          <w:iCs/>
          <w:sz w:val="24"/>
          <w:szCs w:val="24"/>
        </w:rPr>
        <w:t>Jílové u Prahy</w:t>
      </w:r>
    </w:p>
    <w:p w14:paraId="08DCEB28" w14:textId="34DD0E81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IČO: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44685173</w:t>
      </w:r>
    </w:p>
    <w:p w14:paraId="1A2077F2" w14:textId="45B1C3A6" w:rsidR="005779C4" w:rsidRPr="005779C4" w:rsidRDefault="005779C4" w:rsidP="005779C4">
      <w:pPr>
        <w:pStyle w:val="Normlnweb"/>
        <w:spacing w:before="0" w:beforeAutospacing="0" w:after="0" w:afterAutospacing="0"/>
        <w:rPr>
          <w:bCs/>
          <w:iCs/>
        </w:rPr>
      </w:pPr>
      <w:r w:rsidRPr="005779C4">
        <w:rPr>
          <w:bCs/>
          <w:iCs/>
          <w:lang w:eastAsia="ar-SA"/>
        </w:rPr>
        <w:t xml:space="preserve">zastoupený: </w:t>
      </w:r>
      <w:r w:rsidRPr="005779C4">
        <w:rPr>
          <w:rStyle w:val="Siln"/>
          <w:rFonts w:eastAsiaTheme="majorEastAsia"/>
          <w:b w:val="0"/>
          <w:iCs/>
        </w:rPr>
        <w:t>PhDr. Ren</w:t>
      </w:r>
      <w:r w:rsidR="00195239">
        <w:rPr>
          <w:rStyle w:val="Siln"/>
          <w:rFonts w:eastAsiaTheme="majorEastAsia"/>
          <w:b w:val="0"/>
          <w:iCs/>
        </w:rPr>
        <w:t>á</w:t>
      </w:r>
      <w:r w:rsidRPr="005779C4">
        <w:rPr>
          <w:rStyle w:val="Siln"/>
          <w:rFonts w:eastAsiaTheme="majorEastAsia"/>
          <w:b w:val="0"/>
          <w:iCs/>
        </w:rPr>
        <w:t>tou Honsů</w:t>
      </w:r>
      <w:r w:rsidR="00195239">
        <w:rPr>
          <w:rStyle w:val="Siln"/>
          <w:rFonts w:eastAsiaTheme="majorEastAsia"/>
          <w:b w:val="0"/>
          <w:iCs/>
        </w:rPr>
        <w:t xml:space="preserve">, </w:t>
      </w:r>
      <w:proofErr w:type="gramStart"/>
      <w:r w:rsidR="00195239">
        <w:rPr>
          <w:rStyle w:val="Siln"/>
          <w:rFonts w:eastAsiaTheme="majorEastAsia"/>
          <w:b w:val="0"/>
          <w:iCs/>
        </w:rPr>
        <w:t>MBA</w:t>
      </w:r>
      <w:r w:rsidRPr="005779C4">
        <w:rPr>
          <w:rStyle w:val="Siln"/>
          <w:rFonts w:eastAsiaTheme="majorEastAsia"/>
          <w:b w:val="0"/>
          <w:iCs/>
        </w:rPr>
        <w:t xml:space="preserve"> -</w:t>
      </w:r>
      <w:r w:rsidRPr="005779C4">
        <w:rPr>
          <w:rStyle w:val="Siln"/>
          <w:rFonts w:eastAsiaTheme="majorEastAsia"/>
          <w:bCs w:val="0"/>
          <w:iCs/>
        </w:rPr>
        <w:t xml:space="preserve"> </w:t>
      </w:r>
      <w:r w:rsidRPr="005779C4">
        <w:rPr>
          <w:bCs/>
          <w:iCs/>
        </w:rPr>
        <w:t>ředitelkou</w:t>
      </w:r>
      <w:proofErr w:type="gramEnd"/>
      <w:r w:rsidRPr="005779C4">
        <w:rPr>
          <w:bCs/>
          <w:iCs/>
        </w:rPr>
        <w:t xml:space="preserve"> příspěvkové organizace </w:t>
      </w:r>
    </w:p>
    <w:p w14:paraId="5CA330EE" w14:textId="77777777" w:rsidR="005779C4" w:rsidRPr="005779C4" w:rsidRDefault="005779C4" w:rsidP="005779C4">
      <w:pPr>
        <w:pStyle w:val="Pokraovnseznamu"/>
        <w:spacing w:after="0" w:line="276" w:lineRule="auto"/>
        <w:ind w:left="0"/>
        <w:jc w:val="both"/>
        <w:rPr>
          <w:bCs/>
          <w:iCs/>
          <w:sz w:val="24"/>
          <w:szCs w:val="24"/>
        </w:rPr>
      </w:pPr>
    </w:p>
    <w:p w14:paraId="548EF904" w14:textId="0992B7D6" w:rsidR="00CE2448" w:rsidRPr="005779C4" w:rsidRDefault="00CE2448" w:rsidP="005779C4">
      <w:pPr>
        <w:pStyle w:val="Pokraovnseznamu"/>
        <w:spacing w:line="276" w:lineRule="auto"/>
        <w:ind w:left="0"/>
        <w:jc w:val="both"/>
        <w:rPr>
          <w:iCs/>
          <w:sz w:val="24"/>
          <w:szCs w:val="24"/>
        </w:rPr>
      </w:pPr>
      <w:r w:rsidRPr="005779C4">
        <w:rPr>
          <w:iCs/>
          <w:sz w:val="24"/>
          <w:szCs w:val="24"/>
        </w:rPr>
        <w:t>a</w:t>
      </w:r>
    </w:p>
    <w:p w14:paraId="3D172E9F" w14:textId="77777777" w:rsidR="005779C4" w:rsidRPr="005779C4" w:rsidRDefault="00CE2448" w:rsidP="005779C4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779C4">
        <w:rPr>
          <w:rFonts w:ascii="Times New Roman" w:hAnsi="Times New Roman" w:cs="Times New Roman"/>
          <w:b/>
          <w:iCs/>
          <w:sz w:val="24"/>
          <w:szCs w:val="24"/>
        </w:rPr>
        <w:t>Dodavatelem</w:t>
      </w:r>
    </w:p>
    <w:p w14:paraId="244BBF31" w14:textId="033378A5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společností: Požární bezpečnost, s.r.o.</w:t>
      </w:r>
    </w:p>
    <w:p w14:paraId="5B90DC85" w14:textId="50503F5A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se sídlem:</w:t>
      </w:r>
      <w:r w:rsidRPr="005779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Královský vršek 3545/42, 586 01 Jihlava</w:t>
      </w:r>
    </w:p>
    <w:p w14:paraId="5F68B3EE" w14:textId="689932EF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IČO: 27660940</w:t>
      </w:r>
    </w:p>
    <w:p w14:paraId="4ECB9497" w14:textId="1DDF6006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DIČ: CZ27660940</w:t>
      </w:r>
    </w:p>
    <w:p w14:paraId="530B0FC6" w14:textId="005B0638" w:rsidR="005779C4" w:rsidRPr="005779C4" w:rsidRDefault="005779C4" w:rsidP="005779C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5779C4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zastoupená: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Robertem </w:t>
      </w:r>
      <w:proofErr w:type="spellStart"/>
      <w:proofErr w:type="gramStart"/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Válalem</w:t>
      </w:r>
      <w:proofErr w:type="spellEnd"/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jednatelem</w:t>
      </w:r>
      <w:proofErr w:type="gramEnd"/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</w:t>
      </w:r>
    </w:p>
    <w:p w14:paraId="09F42625" w14:textId="77777777" w:rsidR="005779C4" w:rsidRDefault="005779C4" w:rsidP="005779C4">
      <w:pPr>
        <w:pStyle w:val="Pokraovnseznamu"/>
        <w:spacing w:line="276" w:lineRule="auto"/>
        <w:ind w:left="0"/>
        <w:jc w:val="both"/>
        <w:rPr>
          <w:b/>
          <w:sz w:val="24"/>
          <w:szCs w:val="24"/>
        </w:rPr>
      </w:pPr>
    </w:p>
    <w:p w14:paraId="46B8D6E0" w14:textId="44F768DF" w:rsidR="00CE2448" w:rsidRPr="000C007F" w:rsidRDefault="00195239" w:rsidP="000C007F">
      <w:pPr>
        <w:pStyle w:val="Pokraovnseznamu"/>
        <w:spacing w:after="0" w:line="276" w:lineRule="auto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="000C007F" w:rsidRPr="000C007F">
        <w:rPr>
          <w:bCs/>
          <w:sz w:val="24"/>
          <w:szCs w:val="24"/>
        </w:rPr>
        <w:t xml:space="preserve">l. </w:t>
      </w:r>
      <w:r w:rsidR="00CE2448" w:rsidRPr="000C007F">
        <w:rPr>
          <w:bCs/>
          <w:sz w:val="24"/>
          <w:szCs w:val="24"/>
        </w:rPr>
        <w:t>I</w:t>
      </w:r>
    </w:p>
    <w:p w14:paraId="3C1826D1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595F8CB" w14:textId="48A5E6A2" w:rsidR="00CE2448" w:rsidRPr="000C007F" w:rsidRDefault="00CE2448" w:rsidP="00CE2448">
      <w:pPr>
        <w:pStyle w:val="Odstavecseseznamem"/>
        <w:numPr>
          <w:ilvl w:val="0"/>
          <w:numId w:val="1"/>
        </w:numPr>
        <w:suppressAutoHyphens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007F">
        <w:rPr>
          <w:rFonts w:ascii="Times New Roman" w:hAnsi="Times New Roman" w:cs="Times New Roman"/>
          <w:sz w:val="24"/>
          <w:szCs w:val="24"/>
        </w:rPr>
        <w:t xml:space="preserve">Smluvní strany uzavřely dne </w:t>
      </w:r>
      <w:r w:rsidR="00195239">
        <w:rPr>
          <w:rFonts w:ascii="Times New Roman" w:hAnsi="Times New Roman" w:cs="Times New Roman"/>
          <w:sz w:val="24"/>
          <w:szCs w:val="24"/>
        </w:rPr>
        <w:t>07</w:t>
      </w:r>
      <w:r w:rsidRPr="000C007F">
        <w:rPr>
          <w:rFonts w:ascii="Times New Roman" w:hAnsi="Times New Roman" w:cs="Times New Roman"/>
          <w:sz w:val="24"/>
          <w:szCs w:val="24"/>
        </w:rPr>
        <w:t>.</w:t>
      </w:r>
      <w:r w:rsidR="00195239">
        <w:rPr>
          <w:rFonts w:ascii="Times New Roman" w:hAnsi="Times New Roman" w:cs="Times New Roman"/>
          <w:sz w:val="24"/>
          <w:szCs w:val="24"/>
        </w:rPr>
        <w:t>12</w:t>
      </w:r>
      <w:r w:rsidRPr="000C007F">
        <w:rPr>
          <w:rFonts w:ascii="Times New Roman" w:hAnsi="Times New Roman" w:cs="Times New Roman"/>
          <w:sz w:val="24"/>
          <w:szCs w:val="24"/>
        </w:rPr>
        <w:t>.201</w:t>
      </w:r>
      <w:r w:rsidR="00195239">
        <w:rPr>
          <w:rFonts w:ascii="Times New Roman" w:hAnsi="Times New Roman" w:cs="Times New Roman"/>
          <w:sz w:val="24"/>
          <w:szCs w:val="24"/>
        </w:rPr>
        <w:t>2</w:t>
      </w:r>
      <w:r w:rsidRPr="000C007F">
        <w:rPr>
          <w:rFonts w:ascii="Times New Roman" w:hAnsi="Times New Roman" w:cs="Times New Roman"/>
          <w:sz w:val="24"/>
          <w:szCs w:val="24"/>
        </w:rPr>
        <w:t xml:space="preserve"> smlouvu </w:t>
      </w:r>
      <w:r w:rsidR="005779C4" w:rsidRPr="000C00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ZABEZPEČOVÁNÍ SLUŽEB V OBLASTI POŽÁRNÍ OCHRANY A BEZPEČNOSTI PRÁCE</w:t>
      </w:r>
      <w:r w:rsidRPr="000C007F">
        <w:rPr>
          <w:rFonts w:ascii="Times New Roman" w:hAnsi="Times New Roman" w:cs="Times New Roman"/>
          <w:sz w:val="24"/>
          <w:szCs w:val="24"/>
        </w:rPr>
        <w:t xml:space="preserve">, jejímž předmětem </w:t>
      </w:r>
      <w:r w:rsidR="00195239">
        <w:rPr>
          <w:rFonts w:ascii="Times New Roman" w:hAnsi="Times New Roman" w:cs="Times New Roman"/>
          <w:sz w:val="24"/>
          <w:szCs w:val="24"/>
        </w:rPr>
        <w:t xml:space="preserve">je </w:t>
      </w:r>
      <w:r w:rsidR="003B154A" w:rsidRPr="000C00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zabezpečení komplexních služeb v oblasti požární ochrany a bezpečnosti práce v objektu </w:t>
      </w:r>
      <w:r w:rsidR="003B154A" w:rsidRPr="000C007F">
        <w:rPr>
          <w:rStyle w:val="tsubjname"/>
          <w:rFonts w:ascii="Times New Roman" w:hAnsi="Times New Roman" w:cs="Times New Roman"/>
          <w:sz w:val="24"/>
          <w:szCs w:val="24"/>
        </w:rPr>
        <w:t>Domov Jílové u Prahy.</w:t>
      </w:r>
      <w:r w:rsidR="000C007F" w:rsidRPr="000C007F">
        <w:rPr>
          <w:rStyle w:val="tsubjname"/>
          <w:rFonts w:ascii="Times New Roman" w:hAnsi="Times New Roman" w:cs="Times New Roman"/>
          <w:sz w:val="24"/>
          <w:szCs w:val="24"/>
        </w:rPr>
        <w:t xml:space="preserve"> </w:t>
      </w:r>
      <w:r w:rsidRPr="000C007F">
        <w:rPr>
          <w:rFonts w:ascii="Times New Roman" w:hAnsi="Times New Roman" w:cs="Times New Roman"/>
          <w:sz w:val="24"/>
          <w:szCs w:val="24"/>
        </w:rPr>
        <w:t xml:space="preserve">Tato smlouva byla uzavřena v souladu s výsledkem zadávacího řízení na výběr dodavatele </w:t>
      </w:r>
      <w:r w:rsidR="003B154A" w:rsidRPr="000C007F">
        <w:rPr>
          <w:rFonts w:ascii="Times New Roman" w:hAnsi="Times New Roman" w:cs="Times New Roman"/>
          <w:sz w:val="24"/>
          <w:szCs w:val="24"/>
        </w:rPr>
        <w:t>služby</w:t>
      </w:r>
      <w:r w:rsidRPr="000C007F">
        <w:rPr>
          <w:rFonts w:ascii="Times New Roman" w:hAnsi="Times New Roman" w:cs="Times New Roman"/>
          <w:sz w:val="24"/>
          <w:szCs w:val="24"/>
        </w:rPr>
        <w:t xml:space="preserve">. </w:t>
      </w:r>
      <w:r w:rsidR="003B154A" w:rsidRPr="000C00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6478E" w14:textId="28C7412E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Strana </w:t>
      </w:r>
      <w:r w:rsidR="000C007F" w:rsidRPr="005779C4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>Domov Jílové u Prahy</w:t>
      </w:r>
      <w:r w:rsidR="000C007F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>,</w:t>
      </w:r>
      <w:r w:rsidR="000C007F" w:rsidRPr="005779C4">
        <w:rPr>
          <w:rStyle w:val="tsubjname"/>
          <w:rFonts w:ascii="Times New Roman" w:hAnsi="Times New Roman" w:cs="Times New Roman"/>
          <w:bCs/>
          <w:iCs/>
          <w:sz w:val="24"/>
          <w:szCs w:val="24"/>
        </w:rPr>
        <w:t xml:space="preserve"> poskytovatel sociálních služeb</w:t>
      </w:r>
      <w:r w:rsidRPr="00CE2448">
        <w:rPr>
          <w:rFonts w:ascii="Times New Roman" w:hAnsi="Times New Roman" w:cs="Times New Roman"/>
          <w:sz w:val="24"/>
          <w:szCs w:val="24"/>
        </w:rPr>
        <w:t xml:space="preserve"> 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14:paraId="05A3FB31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7EE829CA" w14:textId="77777777" w:rsidR="00CE2448" w:rsidRPr="00CE2448" w:rsidRDefault="00CE2448" w:rsidP="00CE2448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B9823EB" w14:textId="77777777" w:rsidR="00CE2448" w:rsidRPr="00CE2448" w:rsidRDefault="00CE2448" w:rsidP="00CE24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DB202FD" w14:textId="3C90563A" w:rsidR="000C007F" w:rsidRPr="000C007F" w:rsidRDefault="00195239" w:rsidP="000C007F">
      <w:pPr>
        <w:pStyle w:val="Pokraovnseznamu"/>
        <w:spacing w:after="0" w:line="276" w:lineRule="auto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="000C007F" w:rsidRPr="000C007F">
        <w:rPr>
          <w:bCs/>
          <w:sz w:val="24"/>
          <w:szCs w:val="24"/>
        </w:rPr>
        <w:t>l. I</w:t>
      </w:r>
      <w:r w:rsidR="000C007F">
        <w:rPr>
          <w:bCs/>
          <w:sz w:val="24"/>
          <w:szCs w:val="24"/>
        </w:rPr>
        <w:t>I</w:t>
      </w:r>
    </w:p>
    <w:p w14:paraId="4533AA1F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6A123243" w14:textId="39371590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uplynutí 31 dnů od data jejího uzavření.</w:t>
      </w:r>
    </w:p>
    <w:p w14:paraId="571F2DB9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14:paraId="6229F5EF" w14:textId="77777777" w:rsidR="00CE2448" w:rsidRPr="00CE2448" w:rsidRDefault="00CE2448" w:rsidP="00CE2448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ECCC8F5" w14:textId="77777777" w:rsidR="00CE2448" w:rsidRPr="00CE2448" w:rsidRDefault="00CE2448" w:rsidP="00195239">
      <w:pPr>
        <w:pStyle w:val="Odstavecseseznamem"/>
        <w:numPr>
          <w:ilvl w:val="0"/>
          <w:numId w:val="2"/>
        </w:numPr>
        <w:spacing w:after="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14:paraId="114657DE" w14:textId="77777777" w:rsidR="00CE2448" w:rsidRPr="00CE2448" w:rsidRDefault="00CE2448" w:rsidP="001952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9E9DE" w14:textId="67B5ADD4" w:rsidR="000C007F" w:rsidRPr="000C007F" w:rsidRDefault="00195239" w:rsidP="000C007F">
      <w:pPr>
        <w:pStyle w:val="Pokraovnseznamu"/>
        <w:spacing w:after="0" w:line="276" w:lineRule="auto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="000C007F" w:rsidRPr="000C007F">
        <w:rPr>
          <w:bCs/>
          <w:sz w:val="24"/>
          <w:szCs w:val="24"/>
        </w:rPr>
        <w:t>l. I</w:t>
      </w:r>
      <w:r w:rsidR="000C007F">
        <w:rPr>
          <w:bCs/>
          <w:sz w:val="24"/>
          <w:szCs w:val="24"/>
        </w:rPr>
        <w:t>II</w:t>
      </w:r>
    </w:p>
    <w:p w14:paraId="34F8C513" w14:textId="77777777" w:rsidR="00CE2448" w:rsidRPr="00CE2448" w:rsidRDefault="00CE2448" w:rsidP="00CE244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4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650FC87" w14:textId="77777777" w:rsidR="00195239" w:rsidRDefault="00195239" w:rsidP="00195239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14:paraId="7BF4B20A" w14:textId="77777777" w:rsidR="00195239" w:rsidRPr="00177191" w:rsidRDefault="00195239" w:rsidP="00195239">
      <w:pPr>
        <w:pStyle w:val="Odstavecseseznamem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71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Údaje a informace, které získají smluvní strany, budou zpracovávat a uchovávat pouze v souladu s obecně závaznými právními předpisy, zejména s Nařízení Evropského parlament a Rady (EU) 2016/679 ze dne 27. dubna 2016 o ochraně fyzických osob v souvislosti se zpracováním osobních údajů a o volném pohybu těchto údajů a o zrušení směrnice 95/46/ES (obecné nařízení o ochraně osobních údajů) v aktuálním znění. </w:t>
      </w:r>
    </w:p>
    <w:p w14:paraId="755F1228" w14:textId="77777777" w:rsidR="00195239" w:rsidRPr="00945E54" w:rsidRDefault="00195239" w:rsidP="0019523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každá ze smluvních stran obdrží jeden stejnopis. </w:t>
      </w:r>
    </w:p>
    <w:p w14:paraId="5B48715B" w14:textId="77777777" w:rsidR="00195239" w:rsidRPr="00945E54" w:rsidRDefault="00195239" w:rsidP="00195239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E54">
        <w:rPr>
          <w:rFonts w:ascii="Times New Roman" w:hAnsi="Times New Roman" w:cs="Times New Roman"/>
          <w:color w:val="000000"/>
          <w:sz w:val="24"/>
          <w:szCs w:val="24"/>
        </w:rPr>
        <w:t>Obě smluvní strany prohlašují, že si tuto smlouvu před jejím podpisem řádně a pečlivě přečetly, že byla uzavřena podle jejich pravé a svobodné vůle, určitě, vážně a srozumitelně, nikoli v tísni ani za nápadně nevýhodných podmínek. Na důkaz toho připojují oprávnění zástupci smluvních stran pod text smlouvy své podpisy.</w:t>
      </w:r>
    </w:p>
    <w:p w14:paraId="03EE3F9D" w14:textId="77777777" w:rsidR="00CE2448" w:rsidRP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0B1844" w14:textId="3F7F42B0" w:rsidR="00CE2448" w:rsidRDefault="00CE2448" w:rsidP="00CE24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Pr="00195239">
        <w:rPr>
          <w:rFonts w:ascii="Times New Roman" w:hAnsi="Times New Roman" w:cs="Times New Roman"/>
          <w:sz w:val="24"/>
          <w:szCs w:val="24"/>
        </w:rPr>
        <w:t xml:space="preserve">Smlouva č. </w:t>
      </w:r>
      <w:r w:rsidR="00195239" w:rsidRPr="00195239">
        <w:rPr>
          <w:rFonts w:ascii="Times New Roman" w:hAnsi="Times New Roman" w:cs="Times New Roman"/>
          <w:sz w:val="24"/>
          <w:szCs w:val="24"/>
        </w:rPr>
        <w:t>9</w:t>
      </w:r>
      <w:r w:rsidR="00195239" w:rsidRPr="0019523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95239" w:rsidRPr="00195239">
        <w:rPr>
          <w:rFonts w:ascii="Times New Roman" w:hAnsi="Times New Roman" w:cs="Times New Roman"/>
          <w:bCs/>
          <w:iCs/>
          <w:sz w:val="24"/>
          <w:szCs w:val="24"/>
        </w:rPr>
        <w:t>44685173/202</w:t>
      </w:r>
      <w:r w:rsidR="00195239" w:rsidRPr="00195239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195239">
        <w:rPr>
          <w:rFonts w:ascii="Times New Roman" w:hAnsi="Times New Roman" w:cs="Times New Roman"/>
          <w:sz w:val="24"/>
          <w:szCs w:val="24"/>
        </w:rPr>
        <w:t xml:space="preserve"> ze dne </w:t>
      </w:r>
      <w:r w:rsidR="00195239" w:rsidRPr="00195239">
        <w:rPr>
          <w:rFonts w:ascii="Times New Roman" w:hAnsi="Times New Roman" w:cs="Times New Roman"/>
          <w:sz w:val="24"/>
          <w:szCs w:val="24"/>
        </w:rPr>
        <w:t>07.12.2022</w:t>
      </w:r>
    </w:p>
    <w:p w14:paraId="52AEC550" w14:textId="1375B263" w:rsidR="00CE2448" w:rsidRPr="00CE2448" w:rsidRDefault="009F40D3" w:rsidP="009F40D3">
      <w:pPr>
        <w:pStyle w:val="Odstavecseseznamem"/>
        <w:spacing w:after="120"/>
        <w:ind w:hanging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Jílovém u Prahy dne                                                    V …… dne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5D47B63" w14:textId="073A7110" w:rsidR="00CE2448" w:rsidRPr="00CE2448" w:rsidRDefault="000C007F" w:rsidP="000C007F">
      <w:pPr>
        <w:pStyle w:val="Odstavecseseznamem"/>
        <w:spacing w:after="0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E2448">
        <w:rPr>
          <w:rFonts w:ascii="Times New Roman" w:hAnsi="Times New Roman" w:cs="Times New Roman"/>
          <w:sz w:val="24"/>
          <w:szCs w:val="24"/>
        </w:rPr>
        <w:t>bj</w:t>
      </w:r>
      <w:r>
        <w:rPr>
          <w:rFonts w:ascii="Times New Roman" w:hAnsi="Times New Roman" w:cs="Times New Roman"/>
          <w:sz w:val="24"/>
          <w:szCs w:val="24"/>
        </w:rPr>
        <w:t>ednat</w:t>
      </w:r>
      <w:r w:rsidRPr="00CE2448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008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E2448">
        <w:rPr>
          <w:rFonts w:ascii="Times New Roman" w:hAnsi="Times New Roman" w:cs="Times New Roman"/>
          <w:sz w:val="24"/>
          <w:szCs w:val="24"/>
        </w:rPr>
        <w:t>odavatel</w:t>
      </w:r>
      <w:r w:rsidRPr="00CE2448">
        <w:rPr>
          <w:rFonts w:ascii="Times New Roman" w:hAnsi="Times New Roman" w:cs="Times New Roman"/>
          <w:sz w:val="24"/>
          <w:szCs w:val="24"/>
        </w:rPr>
        <w:tab/>
      </w:r>
    </w:p>
    <w:p w14:paraId="1C69D8C6" w14:textId="4D66A2C3" w:rsidR="000C007F" w:rsidRPr="009F40D3" w:rsidRDefault="000C007F" w:rsidP="000C007F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F40D3">
        <w:rPr>
          <w:rStyle w:val="tsubjname"/>
          <w:rFonts w:ascii="Times New Roman" w:hAnsi="Times New Roman" w:cs="Times New Roman"/>
          <w:b/>
          <w:iCs/>
          <w:sz w:val="24"/>
          <w:szCs w:val="24"/>
        </w:rPr>
        <w:t xml:space="preserve">Domov Jílové u </w:t>
      </w:r>
      <w:proofErr w:type="gramStart"/>
      <w:r w:rsidRPr="009F40D3">
        <w:rPr>
          <w:rStyle w:val="tsubjname"/>
          <w:rFonts w:ascii="Times New Roman" w:hAnsi="Times New Roman" w:cs="Times New Roman"/>
          <w:b/>
          <w:iCs/>
          <w:sz w:val="24"/>
          <w:szCs w:val="24"/>
        </w:rPr>
        <w:t xml:space="preserve">Prahy, </w:t>
      </w:r>
      <w:r w:rsidR="000008E6" w:rsidRPr="009F40D3">
        <w:rPr>
          <w:rStyle w:val="tsubjname"/>
          <w:rFonts w:ascii="Times New Roman" w:hAnsi="Times New Roman" w:cs="Times New Roman"/>
          <w:b/>
          <w:iCs/>
          <w:sz w:val="24"/>
          <w:szCs w:val="24"/>
        </w:rPr>
        <w:t xml:space="preserve">  </w:t>
      </w:r>
      <w:proofErr w:type="gramEnd"/>
      <w:r w:rsidR="000008E6" w:rsidRPr="009F40D3">
        <w:rPr>
          <w:rStyle w:val="tsubjname"/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</w:t>
      </w:r>
      <w:r w:rsidRPr="009F40D3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Požární bezpečnost, s.r.o.</w:t>
      </w:r>
    </w:p>
    <w:p w14:paraId="138E38F8" w14:textId="6CA34EC6" w:rsidR="00CE2448" w:rsidRPr="009F40D3" w:rsidRDefault="000008E6" w:rsidP="000C007F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9F40D3">
        <w:rPr>
          <w:rStyle w:val="tsubjname"/>
          <w:rFonts w:ascii="Times New Roman" w:hAnsi="Times New Roman" w:cs="Times New Roman"/>
          <w:b/>
          <w:iCs/>
          <w:sz w:val="24"/>
          <w:szCs w:val="24"/>
        </w:rPr>
        <w:t xml:space="preserve">poskytovatel sociálních služeb  </w:t>
      </w:r>
    </w:p>
    <w:p w14:paraId="522C37D1" w14:textId="77777777" w:rsidR="00CE2448" w:rsidRDefault="00CE2448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9F20AD6" w14:textId="77777777" w:rsidR="00195239" w:rsidRPr="00CE2448" w:rsidRDefault="00195239" w:rsidP="00CE2448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5662FD6" w14:textId="683B58B3" w:rsidR="00CE2448" w:rsidRPr="00CE2448" w:rsidRDefault="00CE2448" w:rsidP="000C007F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E2448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="000008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E2448">
        <w:rPr>
          <w:rFonts w:ascii="Times New Roman" w:hAnsi="Times New Roman" w:cs="Times New Roman"/>
          <w:sz w:val="24"/>
          <w:szCs w:val="24"/>
        </w:rPr>
        <w:tab/>
      </w:r>
      <w:r w:rsidR="000008E6">
        <w:rPr>
          <w:rFonts w:ascii="Times New Roman" w:hAnsi="Times New Roman" w:cs="Times New Roman"/>
          <w:sz w:val="24"/>
          <w:szCs w:val="24"/>
        </w:rPr>
        <w:t xml:space="preserve">      </w:t>
      </w:r>
      <w:r w:rsidRPr="00CE2448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14:paraId="2EACE01E" w14:textId="0084AFFD" w:rsidR="000008E6" w:rsidRDefault="000008E6" w:rsidP="000008E6">
      <w:pPr>
        <w:pStyle w:val="Odstavecseseznamem"/>
        <w:spacing w:after="0"/>
        <w:ind w:left="360" w:hanging="360"/>
        <w:rPr>
          <w:rStyle w:val="Siln"/>
          <w:rFonts w:ascii="Times New Roman" w:hAnsi="Times New Roman" w:cs="Times New Roman"/>
          <w:b w:val="0"/>
          <w:iCs/>
          <w:sz w:val="24"/>
          <w:szCs w:val="24"/>
        </w:rPr>
      </w:pPr>
      <w:r w:rsidRPr="005779C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PhDr. Ren</w:t>
      </w:r>
      <w:r w:rsidR="00195239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á</w:t>
      </w:r>
      <w:r w:rsidRPr="005779C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t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a</w:t>
      </w:r>
      <w:r w:rsidRPr="005779C4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Honsů</w:t>
      </w:r>
      <w:r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,</w:t>
      </w:r>
      <w:r w:rsidR="00195239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 MBA</w:t>
      </w:r>
      <w:r w:rsidRPr="000008E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Robert </w:t>
      </w:r>
      <w:proofErr w:type="spellStart"/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Válal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</w:t>
      </w:r>
    </w:p>
    <w:p w14:paraId="47C6C8C2" w14:textId="137D1603" w:rsidR="000008E6" w:rsidRDefault="000008E6">
      <w:r>
        <w:rPr>
          <w:rFonts w:ascii="Times New Roman" w:hAnsi="Times New Roman" w:cs="Times New Roman"/>
          <w:bCs/>
          <w:iCs/>
          <w:sz w:val="24"/>
          <w:szCs w:val="24"/>
        </w:rPr>
        <w:t>ř</w:t>
      </w:r>
      <w:r w:rsidRPr="005779C4">
        <w:rPr>
          <w:rFonts w:ascii="Times New Roman" w:hAnsi="Times New Roman" w:cs="Times New Roman"/>
          <w:bCs/>
          <w:iCs/>
          <w:sz w:val="24"/>
          <w:szCs w:val="24"/>
        </w:rPr>
        <w:t>editel</w:t>
      </w:r>
      <w:r>
        <w:rPr>
          <w:rFonts w:ascii="Times New Roman" w:hAnsi="Times New Roman" w:cs="Times New Roman"/>
          <w:bCs/>
          <w:iCs/>
          <w:sz w:val="24"/>
          <w:szCs w:val="24"/>
        </w:rPr>
        <w:t>ka Domova Jílové u Prahy</w:t>
      </w:r>
      <w:r w:rsidRPr="005779C4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CE2448" w:rsidRPr="00CE244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E2448" w:rsidRPr="00CE2448">
        <w:rPr>
          <w:rFonts w:ascii="Times New Roman" w:hAnsi="Times New Roman" w:cs="Times New Roman"/>
          <w:sz w:val="24"/>
          <w:szCs w:val="24"/>
        </w:rPr>
        <w:t xml:space="preserve"> </w:t>
      </w:r>
      <w:r w:rsidRPr="005779C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jedna</w:t>
      </w:r>
      <w:r w:rsidR="0019523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tel</w:t>
      </w:r>
      <w:r w:rsidR="00CE2448" w:rsidRPr="00195239">
        <w:rPr>
          <w:rFonts w:ascii="Times New Roman" w:hAnsi="Times New Roman" w:cs="Times New Roman"/>
          <w:sz w:val="24"/>
          <w:szCs w:val="24"/>
        </w:rPr>
        <w:tab/>
      </w:r>
      <w:r w:rsidR="00CE2448" w:rsidRPr="00195239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CE2448" w:rsidRPr="00195239">
        <w:rPr>
          <w:rFonts w:ascii="Times New Roman" w:hAnsi="Times New Roman" w:cs="Times New Roman"/>
          <w:sz w:val="24"/>
          <w:szCs w:val="24"/>
        </w:rPr>
        <w:tab/>
      </w:r>
    </w:p>
    <w:sectPr w:rsidR="000008E6" w:rsidSect="00D075D1">
      <w:pgSz w:w="11906" w:h="16838"/>
      <w:pgMar w:top="1417" w:right="1417" w:bottom="851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4337" w14:textId="77777777" w:rsidR="00D075D1" w:rsidRDefault="00D075D1" w:rsidP="00CE2448">
      <w:pPr>
        <w:spacing w:after="0" w:line="240" w:lineRule="auto"/>
      </w:pPr>
      <w:r>
        <w:separator/>
      </w:r>
    </w:p>
  </w:endnote>
  <w:endnote w:type="continuationSeparator" w:id="0">
    <w:p w14:paraId="4D0B0E60" w14:textId="77777777" w:rsidR="00D075D1" w:rsidRDefault="00D075D1" w:rsidP="00C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3C0FF" w14:textId="77777777" w:rsidR="00D075D1" w:rsidRDefault="00D075D1" w:rsidP="00CE2448">
      <w:pPr>
        <w:spacing w:after="0" w:line="240" w:lineRule="auto"/>
      </w:pPr>
      <w:r>
        <w:separator/>
      </w:r>
    </w:p>
  </w:footnote>
  <w:footnote w:type="continuationSeparator" w:id="0">
    <w:p w14:paraId="58023B10" w14:textId="77777777" w:rsidR="00D075D1" w:rsidRDefault="00D075D1" w:rsidP="00CE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523"/>
        </w:tabs>
        <w:ind w:left="523" w:hanging="283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763"/>
        </w:tabs>
        <w:ind w:left="763" w:hanging="283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243"/>
        </w:tabs>
        <w:ind w:left="1243" w:hanging="283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1483"/>
        </w:tabs>
        <w:ind w:left="1483" w:hanging="283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1723"/>
        </w:tabs>
        <w:ind w:left="1723" w:hanging="283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1963"/>
        </w:tabs>
        <w:ind w:left="1963" w:hanging="283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2203"/>
        </w:tabs>
        <w:ind w:left="2203" w:hanging="283"/>
      </w:pPr>
      <w:rPr>
        <w:rFonts w:ascii="Symbol" w:hAnsi="Symbol"/>
        <w:sz w:val="18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926">
    <w:abstractNumId w:val="2"/>
  </w:num>
  <w:num w:numId="2" w16cid:durableId="466357355">
    <w:abstractNumId w:val="3"/>
  </w:num>
  <w:num w:numId="3" w16cid:durableId="867375998">
    <w:abstractNumId w:val="1"/>
  </w:num>
  <w:num w:numId="4" w16cid:durableId="162558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3"/>
    <w:rsid w:val="000008E6"/>
    <w:rsid w:val="000C007F"/>
    <w:rsid w:val="00195239"/>
    <w:rsid w:val="001A7B44"/>
    <w:rsid w:val="003547CB"/>
    <w:rsid w:val="003B154A"/>
    <w:rsid w:val="005779C4"/>
    <w:rsid w:val="00594939"/>
    <w:rsid w:val="005F3EB3"/>
    <w:rsid w:val="006A3702"/>
    <w:rsid w:val="009F40D3"/>
    <w:rsid w:val="00AD14E2"/>
    <w:rsid w:val="00CE2448"/>
    <w:rsid w:val="00D075D1"/>
    <w:rsid w:val="00F569DD"/>
    <w:rsid w:val="00F6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E3772"/>
  <w15:chartTrackingRefBased/>
  <w15:docId w15:val="{48E77279-5C7B-4597-9D35-8A239C8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448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A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autoRedefine/>
    <w:qFormat/>
    <w:rsid w:val="006A3702"/>
    <w:pPr>
      <w:keepNext/>
      <w:keepLines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Styl1Char">
    <w:name w:val="Styl1 Char"/>
    <w:basedOn w:val="Standardnpsmoodstavce"/>
    <w:link w:val="Styl1"/>
    <w:rsid w:val="006A3702"/>
    <w:rPr>
      <w:rFonts w:ascii="Times New Roman" w:eastAsia="Times New Roman" w:hAnsi="Times New Roman" w:cs="Times New Roman"/>
      <w:b/>
      <w:color w:val="2F5496" w:themeColor="accent1" w:themeShade="BF"/>
      <w:sz w:val="28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A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3702"/>
    <w:pPr>
      <w:outlineLvl w:val="9"/>
    </w:pPr>
  </w:style>
  <w:style w:type="paragraph" w:styleId="Odstavecseseznamem">
    <w:name w:val="List Paragraph"/>
    <w:basedOn w:val="Normln"/>
    <w:link w:val="OdstavecseseznamemChar"/>
    <w:uiPriority w:val="99"/>
    <w:qFormat/>
    <w:rsid w:val="00CE2448"/>
    <w:pPr>
      <w:ind w:left="720"/>
      <w:contextualSpacing/>
    </w:pPr>
  </w:style>
  <w:style w:type="paragraph" w:styleId="Nzev">
    <w:name w:val="Title"/>
    <w:basedOn w:val="Normln"/>
    <w:link w:val="NzevChar"/>
    <w:qFormat/>
    <w:rsid w:val="00C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E2448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E2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244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okraovnseznamu">
    <w:name w:val="List Continue"/>
    <w:basedOn w:val="Normln"/>
    <w:unhideWhenUsed/>
    <w:rsid w:val="00CE24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E2448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4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44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E2448"/>
    <w:rPr>
      <w:vertAlign w:val="superscript"/>
    </w:rPr>
  </w:style>
  <w:style w:type="character" w:customStyle="1" w:styleId="tsubjname">
    <w:name w:val="tsubjname"/>
    <w:basedOn w:val="Standardnpsmoodstavce"/>
    <w:rsid w:val="005779C4"/>
  </w:style>
  <w:style w:type="paragraph" w:styleId="Normlnweb">
    <w:name w:val="Normal (Web)"/>
    <w:basedOn w:val="Normln"/>
    <w:uiPriority w:val="99"/>
    <w:semiHidden/>
    <w:unhideWhenUsed/>
    <w:rsid w:val="0057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79C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9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23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9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2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2024-03-17T03:57:00Z</dcterms:created>
  <dcterms:modified xsi:type="dcterms:W3CDTF">2024-04-09T11:27:00Z</dcterms:modified>
</cp:coreProperties>
</file>