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3A" w:rsidRDefault="00D3487F">
      <w:pPr>
        <w:pStyle w:val="Nadpis10"/>
        <w:framePr w:wrap="none" w:vAnchor="page" w:hAnchor="page" w:x="698" w:y="695"/>
        <w:shd w:val="clear" w:color="auto" w:fill="auto"/>
        <w:spacing w:after="0" w:line="260" w:lineRule="exact"/>
      </w:pPr>
      <w:bookmarkStart w:id="0" w:name="bookmark0"/>
      <w:r>
        <w:t xml:space="preserve">POLOŽKOVÝ ROZPOČET ZA VÍCEPRÁCE NA ČESTNÉM </w:t>
      </w:r>
      <w:proofErr w:type="gramStart"/>
      <w:r>
        <w:t>POHŘEBIŠTI - HŘBITOV</w:t>
      </w:r>
      <w:proofErr w:type="gramEnd"/>
      <w:r>
        <w:t xml:space="preserve"> BRANÍK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1"/>
        <w:gridCol w:w="1176"/>
        <w:gridCol w:w="1939"/>
        <w:gridCol w:w="1675"/>
      </w:tblGrid>
      <w:tr w:rsidR="0086043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kurzva"/>
                <w:rFonts w:eastAsia="Calibri"/>
                <w:b/>
                <w:bCs/>
              </w:rPr>
              <w:t>PRVEK-VÝMĚRA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kurzva"/>
                <w:rFonts w:eastAsia="Calibri"/>
                <w:b/>
                <w:bCs/>
              </w:rPr>
              <w:t>jednotka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kurzva"/>
                <w:rFonts w:eastAsia="Calibri"/>
                <w:b/>
                <w:bCs/>
              </w:rPr>
              <w:t>Cena za jednotku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kurzva"/>
                <w:rFonts w:eastAsia="Calibri"/>
                <w:b/>
                <w:bCs/>
              </w:rPr>
              <w:t>Celková cena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kurzva"/>
                <w:rFonts w:eastAsia="Calibri"/>
                <w:b/>
                <w:bCs/>
              </w:rPr>
              <w:t>Dodávka a montáž zajišťovacího obrubníku na hraně pískovcové dlažby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 xml:space="preserve">Nákup ocelové </w:t>
            </w:r>
            <w:proofErr w:type="spellStart"/>
            <w:r>
              <w:rPr>
                <w:rStyle w:val="Zkladntext2TimesNewRoman10ptNetunNekurzva"/>
                <w:rFonts w:eastAsia="Calibri"/>
              </w:rPr>
              <w:t>pásoviny</w:t>
            </w:r>
            <w:proofErr w:type="spellEnd"/>
            <w:r>
              <w:rPr>
                <w:rStyle w:val="Zkladntext2TimesNewRoman10ptNetunNekurzva"/>
                <w:rFonts w:eastAsia="Calibri"/>
              </w:rPr>
              <w:t xml:space="preserve"> a kulatiny 12 mm (41 kg)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320" w:lineRule="exact"/>
            </w:pPr>
            <w:proofErr w:type="spellStart"/>
            <w:r>
              <w:rPr>
                <w:rStyle w:val="Zkladntext2TimesNewRoman16ptNetunNekurzva"/>
                <w:rFonts w:eastAsia="Calibri"/>
              </w:rPr>
              <w:t>J</w:t>
            </w:r>
            <w:r>
              <w:rPr>
                <w:rStyle w:val="Zkladntext2TimesNewRoman10ptNetunNekurzva"/>
                <w:rFonts w:eastAsia="Calibri"/>
              </w:rPr>
              <w:t>kg</w:t>
            </w:r>
            <w:proofErr w:type="spellEnd"/>
            <w:r>
              <w:rPr>
                <w:rStyle w:val="Zkladntext2TimesNewRoman10ptNetunNekurzva"/>
                <w:rFonts w:eastAsia="Calibri"/>
              </w:rPr>
              <w:t>_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 xml:space="preserve">2 </w:t>
            </w:r>
            <w:r>
              <w:rPr>
                <w:rStyle w:val="Zkladntext2TimesNewRoman10ptNetunNekurzva"/>
                <w:rFonts w:eastAsia="Calibri"/>
              </w:rPr>
              <w:t>050,00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Nákup šroubů a matek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Zkladntext2TimesNewRoman10ptNetunNekurzva"/>
                <w:rFonts w:eastAsia="Calibri"/>
              </w:rPr>
              <w:t>kpl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450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450,00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Doprava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Zkladntext2TimesNewRoman10ptNetunNekurzva"/>
                <w:rFonts w:eastAsia="Calibri"/>
              </w:rPr>
              <w:t>kpl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500,00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Zámečnické práce (vrtání děr, řezání a svařování)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Zkladntext2TimesNewRoman10ptNetunNekurzva"/>
                <w:rFonts w:eastAsia="Calibri"/>
              </w:rPr>
              <w:t>kpl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5000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5000,00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Antikorozní nátěr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Zkladntext2TimesNewRoman10ptNetunNekurzva"/>
                <w:rFonts w:eastAsia="Calibri"/>
              </w:rPr>
              <w:t>kpl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650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650,00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Chemické kotvy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Zkladntext2TimesNewRoman10ptNetunNekurzva"/>
                <w:rFonts w:eastAsia="Calibri"/>
              </w:rPr>
              <w:t>kpl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900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900,00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Montáž obrubníku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Zkladntext2TimesNewRoman10ptNetunNekurzva"/>
                <w:rFonts w:eastAsia="Calibri"/>
              </w:rPr>
              <w:t>kpl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2450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2450,00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"/>
                <w:rFonts w:eastAsia="Calibri"/>
                <w:b/>
                <w:bCs/>
                <w:i/>
                <w:iCs/>
              </w:rPr>
              <w:t xml:space="preserve">Cena </w:t>
            </w:r>
            <w:r>
              <w:rPr>
                <w:rStyle w:val="Zkladntext2TimesNewRoman10pt0"/>
                <w:rFonts w:eastAsia="Calibri"/>
                <w:b/>
                <w:bCs/>
                <w:i/>
                <w:iCs/>
              </w:rPr>
              <w:t>bez DPH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"/>
                <w:rFonts w:eastAsia="Calibri"/>
                <w:b/>
                <w:bCs/>
                <w:i/>
                <w:iCs/>
              </w:rPr>
              <w:t xml:space="preserve">12 </w:t>
            </w:r>
            <w:r>
              <w:rPr>
                <w:rStyle w:val="Zkladntext2TimesNewRoman10pt"/>
                <w:rFonts w:eastAsia="Calibri"/>
                <w:b/>
                <w:bCs/>
                <w:i/>
                <w:iCs/>
              </w:rPr>
              <w:t>000,00 Kč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"/>
                <w:rFonts w:eastAsia="Calibri"/>
                <w:b/>
                <w:bCs/>
                <w:i/>
                <w:iCs/>
              </w:rPr>
              <w:t>Vsakovací jímky na rozích dlažby 60x60x60 cm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Štěrk hrubost 16-32 nákup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1 t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650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650,00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Zkladntext2TimesNewRoman10ptNetunNekurzva"/>
                <w:rFonts w:eastAsia="Calibri"/>
              </w:rPr>
              <w:t>Geotextilie</w:t>
            </w:r>
            <w:proofErr w:type="spellEnd"/>
            <w:r>
              <w:rPr>
                <w:rStyle w:val="Zkladntext2TimesNewRoman10ptNetunNekurzva"/>
                <w:rFonts w:eastAsia="Calibri"/>
              </w:rPr>
              <w:t xml:space="preserve"> drenážní 10 m2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m2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70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700,00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Doprava materiálu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Zkladntext2TimesNewRoman10ptNetunNekurzva"/>
                <w:rFonts w:eastAsia="Calibri"/>
              </w:rPr>
              <w:t>kpl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1800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1800,00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Složení materiálu pomocí hydraulické ruky přes hřbitovní zeď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Zkladntext2TimesNewRoman10ptNetunNekurzva"/>
                <w:rFonts w:eastAsia="Calibri"/>
              </w:rPr>
              <w:t>kpl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800,00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Hloubení děr 60x60x60 cm v terénu ručně 2 kusy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ks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3000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6000,00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 xml:space="preserve">Umístění drenážní </w:t>
            </w:r>
            <w:proofErr w:type="spellStart"/>
            <w:r>
              <w:rPr>
                <w:rStyle w:val="Zkladntext2TimesNewRoman10ptNetunNekurzva"/>
                <w:rFonts w:eastAsia="Calibri"/>
              </w:rPr>
              <w:t>geotextilie</w:t>
            </w:r>
            <w:proofErr w:type="spellEnd"/>
            <w:r>
              <w:rPr>
                <w:rStyle w:val="Zkladntext2TimesNewRoman10ptNetunNekurzva"/>
                <w:rFonts w:eastAsia="Calibri"/>
              </w:rPr>
              <w:t xml:space="preserve"> do vyhloubených děr 2x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ks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600,00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Zavážení materiálu do připravených jímek 2 kusy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ks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2000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4000,00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Manipulace a přesun hmot do 10 %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1450,00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"/>
                <w:rFonts w:eastAsia="Calibri"/>
                <w:b/>
                <w:bCs/>
                <w:i/>
                <w:iCs/>
              </w:rPr>
              <w:t xml:space="preserve">Cena </w:t>
            </w:r>
            <w:r>
              <w:rPr>
                <w:rStyle w:val="Zkladntext2TimesNewRoman10pt0"/>
                <w:rFonts w:eastAsia="Calibri"/>
                <w:b/>
                <w:bCs/>
                <w:i/>
                <w:iCs/>
              </w:rPr>
              <w:t>bez DPH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"/>
                <w:rFonts w:eastAsia="Calibri"/>
                <w:b/>
                <w:bCs/>
                <w:i/>
                <w:iCs/>
              </w:rPr>
              <w:t>16 000,00 Kč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"/>
                <w:rFonts w:eastAsia="Calibri"/>
                <w:b/>
                <w:bCs/>
                <w:i/>
                <w:iCs/>
              </w:rPr>
              <w:t xml:space="preserve">Nový přidaný pískovcový schod u přístupového schodiště ze dvou kusů (délka cca 2 </w:t>
            </w:r>
            <w:proofErr w:type="spellStart"/>
            <w:r>
              <w:rPr>
                <w:rStyle w:val="Zkladntext2TimesNewRoman10pt"/>
                <w:rFonts w:eastAsia="Calibri"/>
                <w:b/>
                <w:bCs/>
                <w:i/>
                <w:iCs/>
              </w:rPr>
              <w:t>mb</w:t>
            </w:r>
            <w:proofErr w:type="spellEnd"/>
            <w:r>
              <w:rPr>
                <w:rStyle w:val="Zkladntext2TimesNewRoman10pt"/>
                <w:rFonts w:eastAsia="Calibri"/>
                <w:b/>
                <w:bCs/>
                <w:i/>
                <w:iCs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Materiál poskytl objednatel - 2 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ks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Zpracování, nakládka a převoz materiálu z Olšanských hřbitovů na hřbitov Braník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Zkladntext2TimesNewRoman10ptNetunNekurzva"/>
                <w:rFonts w:eastAsia="Calibri"/>
              </w:rPr>
              <w:t>kpl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2500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2500,00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 xml:space="preserve">Úprava </w:t>
            </w:r>
            <w:r>
              <w:rPr>
                <w:rStyle w:val="Zkladntext2TimesNewRoman10ptNetunNekurzva"/>
                <w:rFonts w:eastAsia="Calibri"/>
              </w:rPr>
              <w:t>pískovcových kvádrů dle požadavku objednatele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Zkladntext2TimesNewRoman10ptNetunNekurzva"/>
                <w:rFonts w:eastAsia="Calibri"/>
              </w:rPr>
              <w:t>kpl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6400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6400,00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Nový betonový základ pro osazení schodu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Zkladntext2TimesNewRoman10ptNetunNekurzva"/>
                <w:rFonts w:eastAsia="Calibri"/>
              </w:rPr>
              <w:t>kpl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1600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1600,00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Osazení schodu na nový základ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Zkladntext2TimesNewRoman10ptNetunNekurzva"/>
                <w:rFonts w:eastAsia="Calibri"/>
              </w:rPr>
              <w:t>kpl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1200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1200,00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Spárování nově osazeného schodu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Zkladntext2TimesNewRoman10ptNetunNekurzva"/>
                <w:rFonts w:eastAsia="Calibri"/>
              </w:rPr>
              <w:t>kpl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800,00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Provedení barevného sjednocení povrchu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Zkladntext2TimesNewRoman10ptNetunNekurzva"/>
                <w:rFonts w:eastAsia="Calibri"/>
              </w:rPr>
              <w:t>kpl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600,00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Manipulace a přesun hmot do 15 %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NetunNekurzva"/>
                <w:rFonts w:eastAsia="Calibri"/>
              </w:rPr>
              <w:t>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NetunNekurzva"/>
                <w:rFonts w:eastAsia="Calibri"/>
              </w:rPr>
              <w:t>1900,00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"/>
                <w:rFonts w:eastAsia="Calibri"/>
                <w:b/>
                <w:bCs/>
                <w:i/>
                <w:iCs/>
              </w:rPr>
              <w:t xml:space="preserve">Cena </w:t>
            </w:r>
            <w:r>
              <w:rPr>
                <w:rStyle w:val="Zkladntext2TimesNewRoman10pt0"/>
                <w:rFonts w:eastAsia="Calibri"/>
                <w:b/>
                <w:bCs/>
                <w:i/>
                <w:iCs/>
              </w:rPr>
              <w:t>bez DPH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"/>
                <w:rFonts w:eastAsia="Calibri"/>
                <w:b/>
                <w:bCs/>
                <w:i/>
                <w:iCs/>
              </w:rPr>
              <w:t>15 000,00 Kč</w:t>
            </w:r>
          </w:p>
        </w:tc>
      </w:tr>
      <w:tr w:rsidR="0086043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</w:pPr>
            <w:r>
              <w:rPr>
                <w:rStyle w:val="Zkladntext2TimesNewRoman10pt"/>
                <w:rFonts w:eastAsia="Calibri"/>
                <w:b/>
                <w:bCs/>
                <w:i/>
                <w:iCs/>
              </w:rPr>
              <w:t>Cena celkem za vícepráce bez DPH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3A" w:rsidRDefault="0086043A">
            <w:pPr>
              <w:framePr w:w="14011" w:h="8443" w:wrap="none" w:vAnchor="page" w:hAnchor="page" w:x="712" w:y="1636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3A" w:rsidRDefault="00D3487F">
            <w:pPr>
              <w:pStyle w:val="Zkladntext20"/>
              <w:framePr w:w="14011" w:h="8443" w:wrap="none" w:vAnchor="page" w:hAnchor="page" w:x="712" w:y="1636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TimesNewRoman10pt"/>
                <w:rFonts w:eastAsia="Calibri"/>
                <w:b/>
                <w:bCs/>
                <w:i/>
                <w:iCs/>
              </w:rPr>
              <w:t>43 000,00 Kč</w:t>
            </w:r>
          </w:p>
        </w:tc>
      </w:tr>
    </w:tbl>
    <w:p w:rsidR="0086043A" w:rsidRDefault="00D3487F">
      <w:pPr>
        <w:pStyle w:val="Zkladntext20"/>
        <w:framePr w:wrap="none" w:vAnchor="page" w:hAnchor="page" w:x="698" w:y="10526"/>
        <w:shd w:val="clear" w:color="auto" w:fill="auto"/>
        <w:spacing w:before="0" w:line="220" w:lineRule="exact"/>
      </w:pPr>
      <w:r>
        <w:t xml:space="preserve">Vypracoval: </w:t>
      </w:r>
      <w:r w:rsidR="003C7064">
        <w:t>XXXXXXXXXXXXXXXXXXXXXXXXXXXXXXXXXXXXXXXXXXXXXXXXXXXXXXXXXXXXXXXXXXXXXXXXXXXXXX</w:t>
      </w:r>
      <w:bookmarkStart w:id="1" w:name="_GoBack"/>
      <w:bookmarkEnd w:id="1"/>
    </w:p>
    <w:p w:rsidR="0086043A" w:rsidRDefault="0086043A">
      <w:pPr>
        <w:rPr>
          <w:sz w:val="2"/>
          <w:szCs w:val="2"/>
        </w:rPr>
      </w:pPr>
    </w:p>
    <w:sectPr w:rsidR="0086043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87F" w:rsidRDefault="00D3487F">
      <w:r>
        <w:separator/>
      </w:r>
    </w:p>
  </w:endnote>
  <w:endnote w:type="continuationSeparator" w:id="0">
    <w:p w:rsidR="00D3487F" w:rsidRDefault="00D3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87F" w:rsidRDefault="00D3487F"/>
  </w:footnote>
  <w:footnote w:type="continuationSeparator" w:id="0">
    <w:p w:rsidR="00D3487F" w:rsidRDefault="00D348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3A"/>
    <w:rsid w:val="003C7064"/>
    <w:rsid w:val="0086043A"/>
    <w:rsid w:val="00D3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E377"/>
  <w15:docId w15:val="{B1D0C40E-124F-4301-9F08-857328D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2TimesNewRoman10ptNekurzva">
    <w:name w:val="Základní text (2) + Times New Roman;10 pt;Ne 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10ptNetunNekurzva">
    <w:name w:val="Základní text (2) + Times New Roman;10 pt;Ne tučné;Ne 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16ptNetunNekurzva">
    <w:name w:val="Základní text (2) + Times New Roman;16 pt;Ne tučné;Ne 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TimesNewRoman10pt">
    <w:name w:val="Základní text (2) + Times New Roman;10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10pt0">
    <w:name w:val="Základní text (2) + Times New Roman;10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line="0" w:lineRule="atLeast"/>
    </w:pPr>
    <w:rPr>
      <w:rFonts w:ascii="Calibri" w:eastAsia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Čmoková</dc:creator>
  <cp:lastModifiedBy>Věra Čmoková</cp:lastModifiedBy>
  <cp:revision>2</cp:revision>
  <dcterms:created xsi:type="dcterms:W3CDTF">2024-06-13T11:51:00Z</dcterms:created>
  <dcterms:modified xsi:type="dcterms:W3CDTF">2024-06-13T11:51:00Z</dcterms:modified>
</cp:coreProperties>
</file>