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89" w:x="4263" w:y="7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 w:hAnsi="ARVCRU+ArialMT" w:cs="ARVCRU+ArialMT"/>
          <w:color w:val="000000"/>
          <w:spacing w:val="0"/>
          <w:sz w:val="18"/>
        </w:rPr>
        <w:t>OBJEDNÁVKA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č.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O-0509/00069892/2024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70" w:x="9575" w:y="108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/>
          <w:color w:val="000000"/>
          <w:spacing w:val="0"/>
          <w:sz w:val="18"/>
        </w:rPr>
        <w:t>Datum: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11.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6.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2024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80" w:x="885" w:y="17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 w:hAnsi="ARVCRU+ArialMT" w:cs="ARVCRU+ArialMT"/>
          <w:color w:val="000000"/>
          <w:spacing w:val="0"/>
          <w:sz w:val="18"/>
        </w:rPr>
        <w:t>Odběratel: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1" w:x="6358" w:y="184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/>
          <w:color w:val="000000"/>
          <w:spacing w:val="0"/>
          <w:sz w:val="18"/>
        </w:rPr>
        <w:t>Dodavatel: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70" w:x="2357" w:y="202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 w:hAnsi="ARVCRU+ArialMT" w:cs="ARVCRU+ArialMT"/>
          <w:color w:val="000000"/>
          <w:spacing w:val="0"/>
          <w:sz w:val="18"/>
        </w:rPr>
        <w:t>Středočeská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vědecká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knihovna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v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60" w:x="7210" w:y="2136"/>
        <w:widowControl w:val="off"/>
        <w:autoSpaceDE w:val="off"/>
        <w:autoSpaceDN w:val="off"/>
        <w:spacing w:before="0" w:after="0" w:line="201" w:lineRule="exact"/>
        <w:ind w:left="62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/>
          <w:color w:val="000000"/>
          <w:spacing w:val="0"/>
          <w:sz w:val="18"/>
        </w:rPr>
        <w:t>MgA.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Jakub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Cibula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Jakub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Cibula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60" w:x="7210" w:y="2136"/>
        <w:widowControl w:val="off"/>
        <w:autoSpaceDE w:val="off"/>
        <w:autoSpaceDN w:val="off"/>
        <w:spacing w:before="88" w:after="0" w:line="201" w:lineRule="exact"/>
        <w:ind w:left="62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 w:hAnsi="ARVCRU+ArialMT" w:cs="ARVCRU+ArialMT"/>
          <w:color w:val="000000"/>
          <w:spacing w:val="0"/>
          <w:sz w:val="18"/>
        </w:rPr>
        <w:t>Kubištova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1098/5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60" w:x="7210" w:y="2136"/>
        <w:widowControl w:val="off"/>
        <w:autoSpaceDE w:val="off"/>
        <w:autoSpaceDN w:val="off"/>
        <w:spacing w:before="88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/>
          <w:color w:val="000000"/>
          <w:spacing w:val="0"/>
          <w:sz w:val="18"/>
        </w:rPr>
        <w:t>4000</w:t>
      </w:r>
      <w:r>
        <w:rPr>
          <w:rFonts w:ascii="Times New Roman"/>
          <w:color w:val="000000"/>
          <w:spacing w:val="17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Praha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00" w:x="2357" w:y="224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 w:hAnsi="ARVCRU+ArialMT" w:cs="ARVCRU+ArialMT"/>
          <w:color w:val="000000"/>
          <w:spacing w:val="0"/>
          <w:sz w:val="18"/>
        </w:rPr>
        <w:t>Kladně,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příspěvková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organizace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0" w:x="2357" w:y="25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/>
          <w:color w:val="000000"/>
          <w:spacing w:val="0"/>
          <w:sz w:val="18"/>
        </w:rPr>
        <w:t>gen.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Klapálka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1641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0" w:x="7110" w:y="27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0" w:x="1636" w:y="282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20" w:x="1736" w:y="282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/>
          <w:color w:val="000000"/>
          <w:spacing w:val="0"/>
          <w:sz w:val="18"/>
        </w:rPr>
        <w:t>7201</w:t>
      </w:r>
      <w:r>
        <w:rPr>
          <w:rFonts w:ascii="Times New Roman"/>
          <w:color w:val="000000"/>
          <w:spacing w:val="17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Kladno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30" w:x="7340" w:y="329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 w:hAnsi="ARVCRU+ArialMT" w:cs="ARVCRU+ArialMT"/>
          <w:color w:val="000000"/>
          <w:spacing w:val="0"/>
          <w:sz w:val="18"/>
        </w:rPr>
        <w:t>IČO:</w:t>
      </w:r>
      <w:r>
        <w:rPr>
          <w:rFonts w:ascii="Times New Roman"/>
          <w:color w:val="000000"/>
          <w:spacing w:val="7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19517025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30" w:x="7340" w:y="3291"/>
        <w:widowControl w:val="off"/>
        <w:autoSpaceDE w:val="off"/>
        <w:autoSpaceDN w:val="off"/>
        <w:spacing w:before="88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 w:hAnsi="ARVCRU+ArialMT" w:cs="ARVCRU+ArialMT"/>
          <w:color w:val="000000"/>
          <w:spacing w:val="0"/>
          <w:sz w:val="18"/>
        </w:rPr>
        <w:t>DIČ: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30" w:x="1867" w:y="3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 w:hAnsi="ARVCRU+ArialMT" w:cs="ARVCRU+ArialMT"/>
          <w:color w:val="000000"/>
          <w:spacing w:val="0"/>
          <w:sz w:val="18"/>
        </w:rPr>
        <w:t>IČO:</w:t>
      </w:r>
      <w:r>
        <w:rPr>
          <w:rFonts w:ascii="Times New Roman"/>
          <w:color w:val="000000"/>
          <w:spacing w:val="7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00069892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30" w:x="1867" w:y="3399"/>
        <w:widowControl w:val="off"/>
        <w:autoSpaceDE w:val="off"/>
        <w:autoSpaceDN w:val="off"/>
        <w:spacing w:before="88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 w:hAnsi="ARVCRU+ArialMT" w:cs="ARVCRU+ArialMT"/>
          <w:color w:val="000000"/>
          <w:spacing w:val="0"/>
          <w:sz w:val="18"/>
        </w:rPr>
        <w:t>DIČ: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0" w:x="720" w:y="4350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VCRU+ArialMT" w:hAnsi="ARVCRU+ArialMT" w:cs="ARVCRU+ArialMT"/>
          <w:color w:val="000000"/>
          <w:spacing w:val="3"/>
          <w:sz w:val="16"/>
        </w:rPr>
        <w:t>Objednáváme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ARVCRU+ArialMT"/>
          <w:color w:val="000000"/>
          <w:spacing w:val="0"/>
          <w:sz w:val="16"/>
        </w:rPr>
        <w:t>u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ARVCRU+ArialMT" w:hAnsi="ARVCRU+ArialMT" w:cs="ARVCRU+ArialMT"/>
          <w:color w:val="000000"/>
          <w:spacing w:val="3"/>
          <w:sz w:val="16"/>
        </w:rPr>
        <w:t>Vás: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80" w:x="720" w:y="4350"/>
        <w:widowControl w:val="off"/>
        <w:autoSpaceDE w:val="off"/>
        <w:autoSpaceDN w:val="off"/>
        <w:spacing w:before="310" w:after="0" w:line="201" w:lineRule="exact"/>
        <w:ind w:left="6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 w:hAnsi="ARVCRU+ArialMT" w:cs="ARVCRU+ArialMT"/>
          <w:color w:val="000000"/>
          <w:spacing w:val="0"/>
          <w:sz w:val="18"/>
        </w:rPr>
        <w:t>Označení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položky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00" w:x="3042" w:y="473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 w:hAnsi="ARVCRU+ArialMT" w:cs="ARVCRU+ArialMT"/>
          <w:color w:val="000000"/>
          <w:spacing w:val="0"/>
          <w:sz w:val="18"/>
        </w:rPr>
        <w:t>Jednotková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cena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00" w:x="3042" w:y="4737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/>
          <w:color w:val="000000"/>
          <w:spacing w:val="0"/>
          <w:sz w:val="18"/>
        </w:rPr>
        <w:t>bez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DPH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40" w:x="9719" w:y="473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/>
          <w:color w:val="000000"/>
          <w:spacing w:val="0"/>
          <w:sz w:val="18"/>
        </w:rPr>
        <w:t>Cena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s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DPH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40" w:x="9719" w:y="4737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/>
          <w:color w:val="000000"/>
          <w:spacing w:val="0"/>
          <w:sz w:val="18"/>
        </w:rPr>
        <w:t>celkem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4" w:x="4563" w:y="48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 w:hAnsi="ARVCRU+ArialMT" w:cs="ARVCRU+ArialMT"/>
          <w:color w:val="000000"/>
          <w:spacing w:val="0"/>
          <w:sz w:val="18"/>
        </w:rPr>
        <w:t>Množství</w:t>
      </w:r>
      <w:r>
        <w:rPr>
          <w:rFonts w:ascii="Times New Roman"/>
          <w:color w:val="000000"/>
          <w:spacing w:val="200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Sazba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DPH</w:t>
      </w:r>
      <w:r>
        <w:rPr>
          <w:rFonts w:ascii="Times New Roman"/>
          <w:color w:val="000000"/>
          <w:spacing w:val="16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Cena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bez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DPH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0" w:x="8198" w:y="48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/>
          <w:color w:val="000000"/>
          <w:spacing w:val="0"/>
          <w:sz w:val="18"/>
        </w:rPr>
        <w:t>DPH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320" w:x="780" w:y="524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 w:hAnsi="ARVCRU+ArialMT" w:cs="ARVCRU+ArialMT"/>
          <w:color w:val="000000"/>
          <w:spacing w:val="0"/>
          <w:sz w:val="18"/>
        </w:rPr>
        <w:t>Služby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autorského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dozoru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320" w:x="780" w:y="5241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/>
          <w:color w:val="000000"/>
          <w:spacing w:val="0"/>
          <w:sz w:val="18"/>
        </w:rPr>
        <w:t>na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akci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"Adaptace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čítárny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320" w:x="780" w:y="5241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 w:hAnsi="ARVCRU+ArialMT" w:cs="ARVCRU+ArialMT"/>
          <w:color w:val="000000"/>
          <w:spacing w:val="0"/>
          <w:sz w:val="18"/>
        </w:rPr>
        <w:t>Středočeské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vědecké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320" w:x="780" w:y="5241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/>
          <w:color w:val="000000"/>
          <w:spacing w:val="0"/>
          <w:sz w:val="18"/>
        </w:rPr>
        <w:t>knihovny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v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Kladně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na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320" w:x="780" w:y="5241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 w:hAnsi="ARVCRU+ArialMT" w:cs="ARVCRU+ArialMT"/>
          <w:color w:val="000000"/>
          <w:spacing w:val="0"/>
          <w:sz w:val="18"/>
        </w:rPr>
        <w:t>multifunkční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prostor"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v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320" w:x="780" w:y="5241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 w:hAnsi="ARVCRU+ArialMT" w:cs="ARVCRU+ArialMT"/>
          <w:color w:val="000000"/>
          <w:spacing w:val="0"/>
          <w:sz w:val="18"/>
        </w:rPr>
        <w:t>období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od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14.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6.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do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2.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9.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00" w:x="6398" w:y="58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/>
          <w:color w:val="000000"/>
          <w:spacing w:val="0"/>
          <w:sz w:val="18"/>
        </w:rPr>
        <w:t>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00" w:x="10060" w:y="58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/>
          <w:color w:val="000000"/>
          <w:spacing w:val="0"/>
          <w:sz w:val="18"/>
        </w:rPr>
        <w:t>70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000,00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Kč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40" w:x="780" w:y="653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/>
          <w:color w:val="000000"/>
          <w:spacing w:val="0"/>
          <w:sz w:val="18"/>
        </w:rPr>
        <w:t>2024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88" w:x="8632" w:y="7016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VCRU+ArialMT"/>
          <w:color w:val="000000"/>
          <w:spacing w:val="3"/>
          <w:sz w:val="16"/>
        </w:rPr>
        <w:t>Cena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ARVCRU+ArialMT"/>
          <w:color w:val="000000"/>
          <w:spacing w:val="2"/>
          <w:sz w:val="16"/>
        </w:rPr>
        <w:t>celkem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ARVCRU+ArialMT"/>
          <w:color w:val="000000"/>
          <w:spacing w:val="0"/>
          <w:sz w:val="16"/>
        </w:rPr>
        <w:t>s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ARVCRU+ArialMT"/>
          <w:color w:val="000000"/>
          <w:spacing w:val="3"/>
          <w:sz w:val="16"/>
        </w:rPr>
        <w:t>DPH: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ARVCRU+ArialMT"/>
          <w:color w:val="000000"/>
          <w:spacing w:val="3"/>
          <w:sz w:val="16"/>
        </w:rPr>
        <w:t>70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ARVCRU+ArialMT"/>
          <w:color w:val="000000"/>
          <w:spacing w:val="2"/>
          <w:sz w:val="16"/>
        </w:rPr>
        <w:t>000,00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ARVCRU+ArialMT" w:hAnsi="ARVCRU+ArialMT" w:cs="ARVCRU+ArialMT"/>
          <w:color w:val="000000"/>
          <w:spacing w:val="3"/>
          <w:sz w:val="16"/>
        </w:rPr>
        <w:t>Kč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90" w:x="825" w:y="7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 w:hAnsi="ARVCRU+ArialMT" w:cs="ARVCRU+ArialMT"/>
          <w:color w:val="000000"/>
          <w:spacing w:val="0"/>
          <w:sz w:val="18"/>
        </w:rPr>
        <w:t>Objednávku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schválil: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71" w:x="4801" w:y="7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/>
          <w:color w:val="000000"/>
          <w:spacing w:val="0"/>
          <w:sz w:val="18"/>
        </w:rPr>
        <w:t>Akceptace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objednávky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dodavatelem: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40" w:x="825" w:y="84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/>
          <w:color w:val="000000"/>
          <w:spacing w:val="0"/>
          <w:sz w:val="18"/>
        </w:rPr>
        <w:t>Mgr.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Roman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Hájek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40" w:x="825" w:y="8468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/>
          <w:color w:val="000000"/>
          <w:spacing w:val="0"/>
          <w:sz w:val="18"/>
        </w:rPr>
        <w:t>hajek@svkkl.cz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0" w:x="4801" w:y="852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/>
          <w:color w:val="000000"/>
          <w:spacing w:val="0"/>
          <w:sz w:val="18"/>
        </w:rPr>
        <w:t>Datum: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0" w:x="4801" w:y="8529"/>
        <w:widowControl w:val="off"/>
        <w:autoSpaceDE w:val="off"/>
        <w:autoSpaceDN w:val="off"/>
        <w:spacing w:before="213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 w:hAnsi="ARVCRU+ArialMT" w:cs="ARVCRU+ArialMT"/>
          <w:color w:val="000000"/>
          <w:spacing w:val="0"/>
          <w:sz w:val="18"/>
        </w:rPr>
        <w:t>Jméno: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90" w:x="825" w:y="9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 w:hAnsi="ARVCRU+ArialMT" w:cs="ARVCRU+ArialMT"/>
          <w:color w:val="000000"/>
          <w:spacing w:val="0"/>
          <w:sz w:val="18"/>
        </w:rPr>
        <w:t>Objednávku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vystavil: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90" w:x="825" w:y="9159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/>
          <w:color w:val="000000"/>
          <w:spacing w:val="0"/>
          <w:sz w:val="18"/>
        </w:rPr>
        <w:t>Mgr.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Roman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Hájek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90" w:x="825" w:y="9159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/>
          <w:color w:val="000000"/>
          <w:spacing w:val="0"/>
          <w:sz w:val="18"/>
        </w:rPr>
        <w:t>hajek@svkkl.cz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20" w:x="4801" w:y="93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 w:hAnsi="ARVCRU+ArialMT" w:cs="ARVCRU+ArialMT"/>
          <w:color w:val="000000"/>
          <w:spacing w:val="0"/>
          <w:sz w:val="18"/>
        </w:rPr>
        <w:t>Akceptací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této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objednávky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potvrzuji,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že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jsem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osobou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20" w:x="4801" w:y="9375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/>
          <w:color w:val="000000"/>
          <w:spacing w:val="0"/>
          <w:sz w:val="18"/>
        </w:rPr>
        <w:t>k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tomuto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právnímu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jednání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oprávněnou.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320" w:x="765" w:y="1049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 w:hAnsi="ARVCRU+ArialMT" w:cs="ARVCRU+ArialMT"/>
          <w:color w:val="000000"/>
          <w:spacing w:val="0"/>
          <w:sz w:val="18"/>
        </w:rPr>
        <w:t>Další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obchodní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podmínky: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0" w:x="765" w:y="1070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0" w:x="765" w:y="10707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120" w:x="865" w:y="1070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/>
          <w:color w:val="000000"/>
          <w:spacing w:val="0"/>
          <w:sz w:val="18"/>
        </w:rPr>
        <w:t>.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Na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faktuře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uvádějte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číslo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naší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objednávky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120" w:x="865" w:y="10707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/>
          <w:color w:val="000000"/>
          <w:spacing w:val="0"/>
          <w:sz w:val="18"/>
        </w:rPr>
        <w:t>.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V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případě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splnění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požadavků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zákona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č.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340/2015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Sb.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o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Registru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smluv,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bude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tato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objednávka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uveřejněna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v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celém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rozsahu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469" w:x="765" w:y="11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/>
          <w:color w:val="000000"/>
          <w:spacing w:val="0"/>
          <w:sz w:val="18"/>
        </w:rPr>
        <w:t>(smlouvy.gov.cz).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469" w:x="765" w:y="11139"/>
        <w:widowControl w:val="off"/>
        <w:autoSpaceDE w:val="off"/>
        <w:autoSpaceDN w:val="off"/>
        <w:spacing w:before="15" w:after="0" w:line="201" w:lineRule="exact"/>
        <w:ind w:left="10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/>
          <w:color w:val="000000"/>
          <w:spacing w:val="0"/>
          <w:sz w:val="18"/>
        </w:rPr>
        <w:t>.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Cena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je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splatná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na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základě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faktury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ve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lhůtě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30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dní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od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dodání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zboží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(služeb)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nebo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doručení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faktury,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a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to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ten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den,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který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nastane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469" w:x="765" w:y="11139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 w:hAnsi="ARVCRU+ArialMT" w:cs="ARVCRU+ArialMT"/>
          <w:color w:val="000000"/>
          <w:spacing w:val="0"/>
          <w:sz w:val="18"/>
        </w:rPr>
        <w:t>nejpozději.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469" w:x="765" w:y="11139"/>
        <w:widowControl w:val="off"/>
        <w:autoSpaceDE w:val="off"/>
        <w:autoSpaceDN w:val="off"/>
        <w:spacing w:before="15" w:after="0" w:line="201" w:lineRule="exact"/>
        <w:ind w:left="10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/>
          <w:color w:val="000000"/>
          <w:spacing w:val="0"/>
          <w:sz w:val="18"/>
        </w:rPr>
        <w:t>.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Preferujeme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elektronickou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formu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faktury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ve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 w:hAnsi="ARVCRU+ArialMT" w:cs="ARVCRU+ArialMT"/>
          <w:color w:val="000000"/>
          <w:spacing w:val="0"/>
          <w:sz w:val="18"/>
        </w:rPr>
        <w:t>formátu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ISDOCx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ARVCRU+ArialMT"/>
          <w:color w:val="000000"/>
          <w:spacing w:val="0"/>
          <w:sz w:val="18"/>
        </w:rPr>
        <w:t>(www.isdoc.cz)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0" w:x="765" w:y="113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0" w:x="765" w:y="117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VCRU+ArialMT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9000015258789pt;margin-top:81.1500015258789pt;z-index:-3;width:248.600006103516pt;height:12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10.549987792969pt;margin-top:86.5500030517578pt;z-index:-7;width:248.600006103516pt;height:110.90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4.9000015258789pt;margin-top:234.300003051758pt;z-index:-11;width:526.200012207031pt;height:107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34.6500015258789pt;margin-top:389.950012207031pt;z-index:-15;width:526.75pt;height:107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RVCRU+Arial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BBC4E764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190</Words>
  <Characters>1062</Characters>
  <Application>Aspose</Application>
  <DocSecurity>0</DocSecurity>
  <Lines>57</Lines>
  <Paragraphs>57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1195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2024-06-13T11:09:29+00:00</dcterms:created>
  <dcterms:modified xmlns:xsi="http://www.w3.org/2001/XMLSchema-instance" xmlns:dcterms="http://purl.org/dc/terms/" xsi:type="dcterms:W3CDTF">2024-06-13T11:09:29+00:00</dcterms:modified>
</coreProperties>
</file>