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49CA" w:rsidR="004941A0" w:rsidP="00B915A4" w:rsidRDefault="004941A0" w14:paraId="19AC577D" w14:textId="77777777">
      <w:pPr>
        <w:pStyle w:val="Nadpis1"/>
        <w:ind w:left="0" w:firstLine="0"/>
        <w:jc w:val="left"/>
        <w:rPr>
          <w:rFonts w:asciiTheme="minorHAnsi" w:hAnsiTheme="minorHAnsi" w:cstheme="minorHAnsi"/>
          <w:i/>
          <w:sz w:val="32"/>
          <w:szCs w:val="32"/>
        </w:rPr>
      </w:pPr>
    </w:p>
    <w:p w:rsidRPr="001A49CA" w:rsidR="00C01AA6" w:rsidP="00C01AA6" w:rsidRDefault="00C01AA6" w14:paraId="03A519A0" w14:textId="77777777">
      <w:pPr>
        <w:rPr>
          <w:rFonts w:cstheme="minorHAnsi"/>
          <w:lang w:eastAsia="zh-CN"/>
        </w:rPr>
      </w:pPr>
    </w:p>
    <w:p w:rsidRPr="001E467A" w:rsidR="004941A0" w:rsidRDefault="004941A0" w14:paraId="6FD4BFFA" w14:textId="77777777">
      <w:pPr>
        <w:widowControl w:val="0"/>
        <w:jc w:val="center"/>
        <w:rPr>
          <w:rFonts w:cstheme="minorHAnsi"/>
          <w:b/>
          <w:sz w:val="32"/>
          <w:szCs w:val="32"/>
        </w:rPr>
      </w:pPr>
      <w:r w:rsidRPr="001E467A">
        <w:rPr>
          <w:rFonts w:cstheme="minorHAnsi"/>
          <w:b/>
          <w:sz w:val="32"/>
          <w:szCs w:val="32"/>
        </w:rPr>
        <w:t>Základní škola a mateřská škola, Praha 3, nám. Jiřího z Lobkovic 22/121</w:t>
      </w:r>
    </w:p>
    <w:p w:rsidRPr="001E467A" w:rsidR="004941A0" w:rsidP="004941A0" w:rsidRDefault="004941A0" w14:paraId="4FD5C425" w14:textId="04534C2D">
      <w:pPr>
        <w:widowControl w:val="0"/>
        <w:jc w:val="center"/>
        <w:rPr>
          <w:rFonts w:cstheme="minorHAnsi"/>
          <w:b/>
          <w:sz w:val="32"/>
          <w:szCs w:val="32"/>
        </w:rPr>
      </w:pPr>
      <w:r w:rsidRPr="001E467A">
        <w:rPr>
          <w:rFonts w:cstheme="minorHAnsi"/>
          <w:b/>
          <w:sz w:val="32"/>
          <w:szCs w:val="32"/>
        </w:rPr>
        <w:t>a</w:t>
      </w:r>
    </w:p>
    <w:p w:rsidRPr="001E467A" w:rsidR="004941A0" w:rsidP="004941A0" w:rsidRDefault="004941A0" w14:paraId="56D28FB0" w14:textId="6E5C941D">
      <w:pPr>
        <w:widowControl w:val="0"/>
        <w:jc w:val="center"/>
        <w:rPr>
          <w:rFonts w:cstheme="minorHAnsi"/>
          <w:b/>
          <w:sz w:val="32"/>
          <w:szCs w:val="32"/>
        </w:rPr>
      </w:pPr>
      <w:r w:rsidRPr="001E467A">
        <w:rPr>
          <w:rFonts w:cstheme="minorHAnsi"/>
          <w:b/>
          <w:sz w:val="32"/>
          <w:szCs w:val="32"/>
        </w:rPr>
        <w:t>Základní škola "Poznávání" s.r.o.</w:t>
      </w:r>
    </w:p>
    <w:p w:rsidRPr="001E467A" w:rsidR="004941A0" w:rsidP="004941A0" w:rsidRDefault="004941A0" w14:paraId="66DF4161" w14:textId="77777777">
      <w:pPr>
        <w:widowControl w:val="0"/>
        <w:jc w:val="both"/>
        <w:rPr>
          <w:rFonts w:cstheme="minorHAnsi"/>
          <w:b/>
        </w:rPr>
      </w:pPr>
    </w:p>
    <w:p w:rsidRPr="001E467A" w:rsidR="004941A0" w:rsidP="004941A0" w:rsidRDefault="004941A0" w14:paraId="1DDC1C67" w14:textId="77777777">
      <w:pPr>
        <w:widowControl w:val="0"/>
        <w:jc w:val="both"/>
        <w:rPr>
          <w:rFonts w:cstheme="minorHAnsi"/>
          <w:b/>
        </w:rPr>
      </w:pPr>
    </w:p>
    <w:p w:rsidRPr="001E467A" w:rsidR="004941A0" w:rsidP="004941A0" w:rsidRDefault="004941A0" w14:paraId="203A600E" w14:textId="77777777">
      <w:pPr>
        <w:widowControl w:val="0"/>
        <w:jc w:val="both"/>
        <w:rPr>
          <w:rFonts w:cstheme="minorHAnsi"/>
          <w:b/>
        </w:rPr>
      </w:pPr>
    </w:p>
    <w:p w:rsidRPr="001E467A" w:rsidR="00C01AA6" w:rsidP="004941A0" w:rsidRDefault="00C01AA6" w14:paraId="7A83BB3F" w14:textId="77777777">
      <w:pPr>
        <w:widowControl w:val="0"/>
        <w:jc w:val="both"/>
        <w:rPr>
          <w:rFonts w:cstheme="minorHAnsi"/>
          <w:b/>
        </w:rPr>
      </w:pPr>
    </w:p>
    <w:p w:rsidRPr="001E467A" w:rsidR="004941A0" w:rsidP="004941A0" w:rsidRDefault="004941A0" w14:paraId="1AB341E6" w14:textId="77777777">
      <w:pPr>
        <w:jc w:val="center"/>
        <w:rPr>
          <w:rFonts w:cstheme="minorHAnsi"/>
          <w:b/>
          <w:iCs/>
          <w:sz w:val="24"/>
          <w:szCs w:val="24"/>
        </w:rPr>
      </w:pPr>
    </w:p>
    <w:p w:rsidRPr="001E467A" w:rsidR="004941A0" w:rsidP="004941A0" w:rsidRDefault="004941A0" w14:paraId="69F3D85D" w14:textId="77777777">
      <w:pPr>
        <w:pStyle w:val="Nadpis5"/>
        <w:spacing w:before="0" w:line="240" w:lineRule="auto"/>
        <w:contextualSpacing/>
        <w:rPr>
          <w:rFonts w:asciiTheme="minorHAnsi" w:hAnsiTheme="minorHAnsi" w:cstheme="minorHAnsi"/>
          <w:iCs/>
          <w:sz w:val="32"/>
          <w:szCs w:val="32"/>
        </w:rPr>
      </w:pPr>
      <w:r w:rsidRPr="001E467A">
        <w:rPr>
          <w:rFonts w:asciiTheme="minorHAnsi" w:hAnsiTheme="minorHAnsi" w:cstheme="minorHAnsi"/>
          <w:iCs/>
          <w:sz w:val="32"/>
          <w:szCs w:val="32"/>
        </w:rPr>
        <w:t>SMLOUVA NÁJMU PROSTOR SLOUŽÍCÍCH PRO POTŘEBY ŠKOLSTVÍ</w:t>
      </w:r>
    </w:p>
    <w:p w:rsidRPr="001E467A" w:rsidR="004941A0" w:rsidP="004941A0" w:rsidRDefault="004941A0" w14:paraId="4AC05062" w14:textId="77777777">
      <w:pPr>
        <w:contextualSpacing/>
        <w:rPr>
          <w:rFonts w:cstheme="minorHAnsi"/>
        </w:rPr>
      </w:pPr>
    </w:p>
    <w:p w:rsidRPr="001E467A" w:rsidR="004941A0" w:rsidP="004941A0" w:rsidRDefault="004941A0" w14:paraId="69CAAFF5" w14:textId="6303E6A6">
      <w:pPr>
        <w:pStyle w:val="Zpat"/>
        <w:tabs>
          <w:tab w:val="clear" w:pos="4536"/>
          <w:tab w:val="clear" w:pos="9072"/>
        </w:tabs>
        <w:rPr>
          <w:rFonts w:asciiTheme="minorHAnsi" w:hAnsiTheme="minorHAnsi" w:cstheme="minorHAnsi"/>
          <w:b/>
          <w:iCs/>
        </w:rPr>
      </w:pPr>
    </w:p>
    <w:p w:rsidRPr="001E467A" w:rsidR="001A49CA" w:rsidP="004941A0" w:rsidRDefault="001A49CA" w14:paraId="27B454BC" w14:textId="4C236F63">
      <w:pPr>
        <w:pStyle w:val="Zpat"/>
        <w:tabs>
          <w:tab w:val="clear" w:pos="4536"/>
          <w:tab w:val="clear" w:pos="9072"/>
        </w:tabs>
        <w:rPr>
          <w:rFonts w:asciiTheme="minorHAnsi" w:hAnsiTheme="minorHAnsi" w:cstheme="minorHAnsi"/>
          <w:b/>
          <w:iCs/>
        </w:rPr>
      </w:pPr>
    </w:p>
    <w:p w:rsidRPr="001E467A" w:rsidR="001A49CA" w:rsidP="004941A0" w:rsidRDefault="001A49CA" w14:paraId="0675008F" w14:textId="51A32E63">
      <w:pPr>
        <w:pStyle w:val="Zpat"/>
        <w:tabs>
          <w:tab w:val="clear" w:pos="4536"/>
          <w:tab w:val="clear" w:pos="9072"/>
        </w:tabs>
        <w:rPr>
          <w:rFonts w:asciiTheme="minorHAnsi" w:hAnsiTheme="minorHAnsi" w:cstheme="minorHAnsi"/>
          <w:b/>
          <w:iCs/>
        </w:rPr>
      </w:pPr>
    </w:p>
    <w:p w:rsidRPr="001E467A" w:rsidR="001A49CA" w:rsidP="004941A0" w:rsidRDefault="001A49CA" w14:paraId="7C376DE5" w14:textId="757FD38A">
      <w:pPr>
        <w:pStyle w:val="Zpat"/>
        <w:tabs>
          <w:tab w:val="clear" w:pos="4536"/>
          <w:tab w:val="clear" w:pos="9072"/>
        </w:tabs>
        <w:rPr>
          <w:rFonts w:asciiTheme="minorHAnsi" w:hAnsiTheme="minorHAnsi" w:cstheme="minorHAnsi"/>
          <w:b/>
          <w:iCs/>
        </w:rPr>
      </w:pPr>
    </w:p>
    <w:p w:rsidRPr="001E467A" w:rsidR="001A49CA" w:rsidP="004941A0" w:rsidRDefault="001A49CA" w14:paraId="43E33DF5" w14:textId="7FCCBE56">
      <w:pPr>
        <w:pStyle w:val="Zpat"/>
        <w:tabs>
          <w:tab w:val="clear" w:pos="4536"/>
          <w:tab w:val="clear" w:pos="9072"/>
        </w:tabs>
        <w:rPr>
          <w:rFonts w:asciiTheme="minorHAnsi" w:hAnsiTheme="minorHAnsi" w:cstheme="minorHAnsi"/>
          <w:b/>
          <w:iCs/>
        </w:rPr>
      </w:pPr>
    </w:p>
    <w:p w:rsidRPr="001E467A" w:rsidR="001A49CA" w:rsidP="004941A0" w:rsidRDefault="001A49CA" w14:paraId="6CAEDD61" w14:textId="77777777">
      <w:pPr>
        <w:pStyle w:val="Zpat"/>
        <w:tabs>
          <w:tab w:val="clear" w:pos="4536"/>
          <w:tab w:val="clear" w:pos="9072"/>
        </w:tabs>
        <w:rPr>
          <w:rFonts w:asciiTheme="minorHAnsi" w:hAnsiTheme="minorHAnsi" w:cstheme="minorHAnsi"/>
          <w:b/>
          <w:iCs/>
        </w:rPr>
      </w:pPr>
    </w:p>
    <w:p w:rsidRPr="001E467A" w:rsidR="004941A0" w:rsidP="004941A0" w:rsidRDefault="004941A0" w14:paraId="1FCD3BAC" w14:textId="77777777">
      <w:pPr>
        <w:pStyle w:val="Zpat"/>
        <w:tabs>
          <w:tab w:val="clear" w:pos="4536"/>
          <w:tab w:val="clear" w:pos="9072"/>
        </w:tabs>
        <w:rPr>
          <w:rFonts w:asciiTheme="minorHAnsi" w:hAnsiTheme="minorHAnsi" w:cstheme="minorHAnsi"/>
          <w:b/>
          <w:iCs/>
        </w:rPr>
      </w:pPr>
    </w:p>
    <w:p w:rsidRPr="001E467A" w:rsidR="004941A0" w:rsidP="004941A0" w:rsidRDefault="004941A0" w14:paraId="1F76FE04" w14:textId="77777777">
      <w:pPr>
        <w:rPr>
          <w:rFonts w:cstheme="minorHAnsi"/>
        </w:rPr>
      </w:pPr>
    </w:p>
    <w:p w:rsidRPr="001E467A" w:rsidR="004941A0" w:rsidP="004941A0" w:rsidRDefault="004941A0" w14:paraId="32FBB2B3" w14:textId="77777777">
      <w:pPr>
        <w:rPr>
          <w:rFonts w:cstheme="minorHAnsi"/>
        </w:rPr>
      </w:pPr>
    </w:p>
    <w:p w:rsidRPr="001E467A" w:rsidR="004941A0" w:rsidP="004941A0" w:rsidRDefault="004941A0" w14:paraId="7D034F4C" w14:textId="77777777">
      <w:pPr>
        <w:rPr>
          <w:rFonts w:cstheme="minorHAnsi"/>
        </w:rPr>
      </w:pPr>
    </w:p>
    <w:p w:rsidRPr="001E467A" w:rsidR="004941A0" w:rsidP="004941A0" w:rsidRDefault="004941A0" w14:paraId="03060163" w14:textId="77777777">
      <w:pPr>
        <w:pStyle w:val="Nadpis3"/>
        <w:ind w:left="0"/>
        <w:rPr>
          <w:rFonts w:asciiTheme="minorHAnsi" w:hAnsiTheme="minorHAnsi" w:cstheme="minorHAnsi"/>
          <w:b/>
          <w:bCs/>
          <w:i w:val="0"/>
          <w:iCs/>
          <w:sz w:val="22"/>
          <w:szCs w:val="22"/>
        </w:rPr>
      </w:pPr>
    </w:p>
    <w:p w:rsidRPr="001E467A" w:rsidR="004941A0" w:rsidP="004941A0" w:rsidRDefault="004941A0" w14:paraId="186FE04D" w14:textId="77777777">
      <w:pPr>
        <w:rPr>
          <w:rFonts w:cstheme="minorHAnsi"/>
        </w:rPr>
      </w:pPr>
    </w:p>
    <w:p w:rsidRPr="001E467A" w:rsidR="004941A0" w:rsidP="004941A0" w:rsidRDefault="004941A0" w14:paraId="16FC9955" w14:textId="77777777">
      <w:pPr>
        <w:rPr>
          <w:rFonts w:cstheme="minorHAnsi"/>
        </w:rPr>
      </w:pPr>
    </w:p>
    <w:p w:rsidRPr="001E467A" w:rsidR="004941A0" w:rsidP="004941A0" w:rsidRDefault="004941A0" w14:paraId="73931490" w14:textId="77777777">
      <w:pPr>
        <w:rPr>
          <w:rFonts w:cstheme="minorHAnsi"/>
        </w:rPr>
      </w:pPr>
    </w:p>
    <w:p w:rsidRPr="001E467A" w:rsidR="004941A0" w:rsidP="004941A0" w:rsidRDefault="004941A0" w14:paraId="6C88CB7A" w14:textId="77777777">
      <w:pPr>
        <w:rPr>
          <w:rFonts w:cstheme="minorHAnsi"/>
        </w:rPr>
      </w:pPr>
    </w:p>
    <w:p w:rsidRPr="001E467A" w:rsidR="004941A0" w:rsidP="004941A0" w:rsidRDefault="004941A0" w14:paraId="56F2E834" w14:textId="77777777">
      <w:pPr>
        <w:rPr>
          <w:rFonts w:cstheme="minorHAnsi"/>
        </w:rPr>
      </w:pPr>
    </w:p>
    <w:p w:rsidRPr="001E467A" w:rsidR="004941A0" w:rsidP="004941A0" w:rsidRDefault="004941A0" w14:paraId="3FC2E77C" w14:textId="77777777">
      <w:pPr>
        <w:rPr>
          <w:rFonts w:cstheme="minorHAnsi"/>
        </w:rPr>
      </w:pPr>
    </w:p>
    <w:p w:rsidRPr="001E467A" w:rsidR="004941A0" w:rsidP="004941A0" w:rsidRDefault="004941A0" w14:paraId="33375CA9" w14:textId="77777777">
      <w:pPr>
        <w:pStyle w:val="Nadpis3"/>
        <w:ind w:left="0"/>
        <w:rPr>
          <w:rFonts w:asciiTheme="minorHAnsi" w:hAnsiTheme="minorHAnsi" w:cstheme="minorHAnsi"/>
          <w:b/>
          <w:bCs/>
          <w:i w:val="0"/>
          <w:iCs/>
          <w:sz w:val="22"/>
          <w:szCs w:val="22"/>
        </w:rPr>
      </w:pPr>
    </w:p>
    <w:p w:rsidRPr="001E467A" w:rsidR="004941A0" w:rsidP="004941A0" w:rsidRDefault="004941A0" w14:paraId="6DEA8659" w14:textId="77777777">
      <w:pPr>
        <w:rPr>
          <w:rFonts w:cstheme="minorHAnsi"/>
        </w:rPr>
      </w:pPr>
    </w:p>
    <w:p w:rsidRPr="001E467A" w:rsidR="00501D0D" w:rsidP="5C77D108" w:rsidRDefault="00EB0A96" w14:paraId="5931050F" w14:textId="72AEE64E">
      <w:pPr>
        <w:spacing w:after="0"/>
        <w:jc w:val="center"/>
        <w:rPr>
          <w:rFonts w:cs="Calibri" w:cstheme="minorAscii"/>
          <w:sz w:val="36"/>
          <w:szCs w:val="36"/>
        </w:rPr>
      </w:pPr>
      <w:r w:rsidRPr="5C77D108" w:rsidR="00EB0A96">
        <w:rPr>
          <w:rFonts w:cs="Calibri" w:cstheme="minorAscii"/>
          <w:sz w:val="36"/>
          <w:szCs w:val="36"/>
        </w:rPr>
        <w:t>202</w:t>
      </w:r>
      <w:r w:rsidRPr="5C77D108" w:rsidR="10E94891">
        <w:rPr>
          <w:rFonts w:cs="Calibri" w:cstheme="minorAscii"/>
          <w:sz w:val="36"/>
          <w:szCs w:val="36"/>
        </w:rPr>
        <w:t>4</w:t>
      </w:r>
    </w:p>
    <w:p w:rsidRPr="001E467A" w:rsidR="00501D0D" w:rsidP="00501D0D" w:rsidRDefault="00501D0D" w14:paraId="489BECB0" w14:textId="77777777">
      <w:pPr>
        <w:spacing w:after="0"/>
        <w:jc w:val="both"/>
        <w:rPr>
          <w:rFonts w:cstheme="minorHAnsi"/>
          <w:b/>
          <w:bCs/>
        </w:rPr>
      </w:pPr>
    </w:p>
    <w:p w:rsidRPr="001E467A" w:rsidR="001A49CA" w:rsidP="00501D0D" w:rsidRDefault="001A49CA" w14:paraId="520B0CC3" w14:textId="77777777">
      <w:pPr>
        <w:spacing w:after="0"/>
        <w:jc w:val="both"/>
        <w:rPr>
          <w:rFonts w:cstheme="minorHAnsi"/>
          <w:b/>
          <w:bCs/>
        </w:rPr>
      </w:pPr>
    </w:p>
    <w:p w:rsidRPr="001E467A" w:rsidR="001A49CA" w:rsidP="00501D0D" w:rsidRDefault="001A49CA" w14:paraId="5300E36A" w14:textId="77777777">
      <w:pPr>
        <w:spacing w:after="0"/>
        <w:jc w:val="both"/>
        <w:rPr>
          <w:rFonts w:cstheme="minorHAnsi"/>
          <w:b/>
          <w:bCs/>
        </w:rPr>
      </w:pPr>
    </w:p>
    <w:p w:rsidRPr="001E467A" w:rsidR="00DD07AA" w:rsidP="00501D0D" w:rsidRDefault="00DD07AA" w14:paraId="20D3E66B" w14:textId="760C5AB6">
      <w:pPr>
        <w:spacing w:after="0"/>
        <w:jc w:val="both"/>
        <w:rPr>
          <w:rFonts w:cstheme="minorHAnsi"/>
          <w:b/>
          <w:bCs/>
        </w:rPr>
      </w:pPr>
      <w:r w:rsidRPr="001E467A">
        <w:rPr>
          <w:rFonts w:cstheme="minorHAnsi"/>
          <w:b/>
          <w:bCs/>
        </w:rPr>
        <w:t>Základní škola a mateřská škola, Praha 3, nám. Jiřího z Lobkovic 22/121</w:t>
      </w:r>
    </w:p>
    <w:p w:rsidRPr="001E467A" w:rsidR="00BC1466" w:rsidP="00501D0D" w:rsidRDefault="007D4032" w14:paraId="7C3B5F79" w14:textId="77777777">
      <w:pPr>
        <w:spacing w:after="0"/>
        <w:jc w:val="both"/>
        <w:rPr>
          <w:rFonts w:cstheme="minorHAnsi"/>
        </w:rPr>
      </w:pPr>
      <w:r w:rsidRPr="001E467A">
        <w:rPr>
          <w:rFonts w:cstheme="minorHAnsi"/>
        </w:rPr>
        <w:t>se sídlem nám. Jiřího z Lobkovic 22/121, Praha 3, 130 00</w:t>
      </w:r>
    </w:p>
    <w:p w:rsidRPr="001E467A" w:rsidR="00BC1466" w:rsidP="00501D0D" w:rsidRDefault="007D4032" w14:paraId="0CCAA58A" w14:textId="77777777">
      <w:pPr>
        <w:spacing w:after="0"/>
        <w:jc w:val="both"/>
        <w:rPr>
          <w:rFonts w:cstheme="minorHAnsi"/>
        </w:rPr>
      </w:pPr>
      <w:r w:rsidRPr="001E467A">
        <w:rPr>
          <w:rFonts w:cstheme="minorHAnsi"/>
        </w:rPr>
        <w:t>IČO 63831406</w:t>
      </w:r>
    </w:p>
    <w:p w:rsidRPr="001E467A" w:rsidR="00DD07AA" w:rsidP="00501D0D" w:rsidRDefault="00DD07AA" w14:paraId="553D46EB" w14:textId="77777777">
      <w:pPr>
        <w:spacing w:after="0"/>
        <w:jc w:val="both"/>
        <w:rPr>
          <w:rFonts w:cstheme="minorHAnsi"/>
        </w:rPr>
      </w:pPr>
      <w:r w:rsidRPr="001E467A">
        <w:rPr>
          <w:rFonts w:cstheme="minorHAnsi"/>
        </w:rPr>
        <w:t>zastoupena: Mgr. Naděždou Hrebíkovou, ředitelkou školy</w:t>
      </w:r>
    </w:p>
    <w:p w:rsidRPr="001E467A" w:rsidR="007D4032" w:rsidP="00501D0D" w:rsidRDefault="007D4032" w14:paraId="2AD69085" w14:textId="77777777">
      <w:pPr>
        <w:spacing w:after="0"/>
        <w:jc w:val="both"/>
        <w:rPr>
          <w:rFonts w:cstheme="minorHAnsi"/>
        </w:rPr>
      </w:pPr>
      <w:r w:rsidRPr="001E467A">
        <w:rPr>
          <w:rFonts w:cstheme="minorHAnsi"/>
        </w:rPr>
        <w:t>(dále jako „</w:t>
      </w:r>
      <w:r w:rsidRPr="001E467A" w:rsidR="00501D0D">
        <w:rPr>
          <w:rFonts w:cstheme="minorHAnsi"/>
          <w:b/>
          <w:bCs/>
        </w:rPr>
        <w:t>P</w:t>
      </w:r>
      <w:r w:rsidRPr="001E467A">
        <w:rPr>
          <w:rFonts w:cstheme="minorHAnsi"/>
          <w:b/>
          <w:bCs/>
        </w:rPr>
        <w:t>ronajímatel</w:t>
      </w:r>
      <w:r w:rsidRPr="001E467A">
        <w:rPr>
          <w:rFonts w:cstheme="minorHAnsi"/>
        </w:rPr>
        <w:t>“),</w:t>
      </w:r>
    </w:p>
    <w:p w:rsidRPr="001E467A" w:rsidR="00A672B6" w:rsidP="00501D0D" w:rsidRDefault="00A672B6" w14:paraId="04730E6B" w14:textId="77777777">
      <w:pPr>
        <w:spacing w:before="240" w:after="0"/>
        <w:jc w:val="both"/>
        <w:rPr>
          <w:rFonts w:cstheme="minorHAnsi"/>
          <w:bCs/>
        </w:rPr>
      </w:pPr>
      <w:r w:rsidRPr="001E467A">
        <w:rPr>
          <w:rFonts w:cstheme="minorHAnsi"/>
          <w:bCs/>
        </w:rPr>
        <w:t>a</w:t>
      </w:r>
    </w:p>
    <w:p w:rsidRPr="001E467A" w:rsidR="00BC1466" w:rsidP="00501D0D" w:rsidRDefault="00BC1466" w14:paraId="4CFCD904" w14:textId="77777777">
      <w:pPr>
        <w:spacing w:before="240" w:after="0"/>
        <w:jc w:val="both"/>
        <w:rPr>
          <w:rFonts w:cstheme="minorHAnsi"/>
          <w:b/>
          <w:bCs/>
        </w:rPr>
      </w:pPr>
      <w:r w:rsidRPr="001E467A">
        <w:rPr>
          <w:rFonts w:cstheme="minorHAnsi"/>
          <w:b/>
          <w:bCs/>
        </w:rPr>
        <w:t>Základní škola "Poznávání" s.r.o.</w:t>
      </w:r>
    </w:p>
    <w:p w:rsidRPr="001E467A" w:rsidR="00BC1466" w:rsidP="00501D0D" w:rsidRDefault="00BC1466" w14:paraId="1B1E467F" w14:textId="58BCD0E1">
      <w:pPr>
        <w:spacing w:after="0"/>
        <w:jc w:val="both"/>
        <w:rPr>
          <w:rFonts w:cstheme="minorHAnsi"/>
        </w:rPr>
      </w:pPr>
      <w:r w:rsidRPr="001E467A">
        <w:rPr>
          <w:rFonts w:cstheme="minorHAnsi"/>
        </w:rPr>
        <w:t xml:space="preserve">se sídlem </w:t>
      </w:r>
      <w:r w:rsidR="00CF1E49">
        <w:rPr>
          <w:rFonts w:cstheme="minorHAnsi"/>
        </w:rPr>
        <w:t>Perunova 975/6, Praha 3, 130 00</w:t>
      </w:r>
    </w:p>
    <w:p w:rsidRPr="001E467A" w:rsidR="00BC1466" w:rsidP="00501D0D" w:rsidRDefault="00BC1466" w14:paraId="73833A05" w14:textId="77777777">
      <w:pPr>
        <w:spacing w:after="0"/>
        <w:jc w:val="both"/>
        <w:rPr>
          <w:rFonts w:cstheme="minorHAnsi"/>
        </w:rPr>
      </w:pPr>
      <w:r w:rsidRPr="001E467A">
        <w:rPr>
          <w:rFonts w:cstheme="minorHAnsi"/>
        </w:rPr>
        <w:t>IČO 064 58</w:t>
      </w:r>
      <w:r w:rsidRPr="001E467A" w:rsidR="00DD07AA">
        <w:rPr>
          <w:rFonts w:cstheme="minorHAnsi"/>
        </w:rPr>
        <w:t> </w:t>
      </w:r>
      <w:r w:rsidRPr="001E467A">
        <w:rPr>
          <w:rFonts w:cstheme="minorHAnsi"/>
        </w:rPr>
        <w:t>351</w:t>
      </w:r>
    </w:p>
    <w:p w:rsidRPr="001E467A" w:rsidR="00DD07AA" w:rsidP="02AF281F" w:rsidRDefault="00DD07AA" w14:paraId="0C55C163" w14:textId="6B1E2BCA">
      <w:pPr>
        <w:spacing w:after="0"/>
        <w:jc w:val="both"/>
        <w:rPr>
          <w:rFonts w:cs="Calibri" w:cstheme="minorAscii"/>
        </w:rPr>
      </w:pPr>
      <w:r w:rsidRPr="02AF281F" w:rsidR="00DD07AA">
        <w:rPr>
          <w:rFonts w:cs="Calibri" w:cstheme="minorAscii"/>
        </w:rPr>
        <w:t xml:space="preserve">zastoupena: </w:t>
      </w:r>
      <w:r w:rsidRPr="02AF281F" w:rsidR="6145152A">
        <w:rPr>
          <w:rFonts w:cs="Calibri" w:cstheme="minorAscii"/>
        </w:rPr>
        <w:t>Zuzanou Hladíkovou</w:t>
      </w:r>
      <w:r w:rsidRPr="02AF281F" w:rsidR="00DD07AA">
        <w:rPr>
          <w:rFonts w:cs="Calibri" w:cstheme="minorAscii"/>
        </w:rPr>
        <w:t>, jednatelkou</w:t>
      </w:r>
    </w:p>
    <w:p w:rsidRPr="001E467A" w:rsidR="00BC1466" w:rsidP="00501D0D" w:rsidRDefault="00BC1466" w14:paraId="50E8B846" w14:textId="77777777">
      <w:pPr>
        <w:spacing w:after="0"/>
        <w:jc w:val="both"/>
        <w:rPr>
          <w:rFonts w:cstheme="minorHAnsi"/>
        </w:rPr>
      </w:pPr>
      <w:r w:rsidRPr="001E467A">
        <w:rPr>
          <w:rFonts w:cstheme="minorHAnsi"/>
        </w:rPr>
        <w:t>(dále jako „</w:t>
      </w:r>
      <w:r w:rsidRPr="001E467A" w:rsidR="00501D0D">
        <w:rPr>
          <w:rFonts w:cstheme="minorHAnsi"/>
          <w:b/>
          <w:bCs/>
        </w:rPr>
        <w:t>N</w:t>
      </w:r>
      <w:r w:rsidRPr="001E467A">
        <w:rPr>
          <w:rFonts w:cstheme="minorHAnsi"/>
          <w:b/>
          <w:bCs/>
        </w:rPr>
        <w:t>ájemce</w:t>
      </w:r>
      <w:r w:rsidRPr="001E467A">
        <w:rPr>
          <w:rFonts w:cstheme="minorHAnsi"/>
        </w:rPr>
        <w:t>“)</w:t>
      </w:r>
    </w:p>
    <w:p w:rsidRPr="001E467A" w:rsidR="00A672B6" w:rsidP="00501D0D" w:rsidRDefault="00A672B6" w14:paraId="0AF22FF2" w14:textId="77777777">
      <w:pPr>
        <w:spacing w:after="0"/>
        <w:jc w:val="both"/>
        <w:rPr>
          <w:rFonts w:cstheme="minorHAnsi"/>
        </w:rPr>
      </w:pPr>
    </w:p>
    <w:p w:rsidRPr="001E467A" w:rsidR="004941A0" w:rsidP="00501D0D" w:rsidRDefault="004941A0" w14:paraId="08261A94" w14:textId="77777777">
      <w:pPr>
        <w:jc w:val="both"/>
        <w:rPr>
          <w:rFonts w:cstheme="minorHAnsi"/>
          <w:b/>
          <w:bCs/>
        </w:rPr>
      </w:pPr>
    </w:p>
    <w:p w:rsidRPr="001E467A" w:rsidR="004941A0" w:rsidP="00501D0D" w:rsidRDefault="006D21D2" w14:paraId="38D65411" w14:textId="77777777">
      <w:pPr>
        <w:jc w:val="both"/>
        <w:rPr>
          <w:rFonts w:cstheme="minorHAnsi"/>
          <w:bCs/>
        </w:rPr>
      </w:pPr>
      <w:r w:rsidRPr="001E467A">
        <w:rPr>
          <w:rFonts w:cstheme="minorHAnsi"/>
          <w:bCs/>
        </w:rPr>
        <w:t xml:space="preserve">uzavírají níže uvedeného dne, měsíce a roku tuto </w:t>
      </w:r>
    </w:p>
    <w:p w:rsidRPr="001E467A" w:rsidR="004941A0" w:rsidP="00501D0D" w:rsidRDefault="004941A0" w14:paraId="1163E1C7" w14:textId="77777777">
      <w:pPr>
        <w:jc w:val="both"/>
        <w:rPr>
          <w:rFonts w:cstheme="minorHAnsi"/>
          <w:bCs/>
        </w:rPr>
      </w:pPr>
    </w:p>
    <w:p w:rsidRPr="001E467A" w:rsidR="004941A0" w:rsidP="001C44FB" w:rsidRDefault="004941A0" w14:paraId="3FD93B5A" w14:textId="77777777">
      <w:pPr>
        <w:jc w:val="center"/>
        <w:rPr>
          <w:rFonts w:cstheme="minorHAnsi"/>
          <w:b/>
          <w:bCs/>
        </w:rPr>
      </w:pPr>
      <w:r w:rsidRPr="001E467A">
        <w:rPr>
          <w:rFonts w:cstheme="minorHAnsi"/>
          <w:b/>
          <w:bCs/>
        </w:rPr>
        <w:t>SMLOUVU O NÁJMU PROSTOR SLOUŽÍCÍCH PRO POTŘEBY ŠKOLSTVÍ</w:t>
      </w:r>
    </w:p>
    <w:p w:rsidRPr="001E467A" w:rsidR="007C5B65" w:rsidP="004941A0" w:rsidRDefault="006D21D2" w14:paraId="0BC6BE0C" w14:textId="77777777">
      <w:pPr>
        <w:jc w:val="center"/>
        <w:rPr>
          <w:rFonts w:cstheme="minorHAnsi"/>
          <w:bCs/>
        </w:rPr>
      </w:pPr>
      <w:r w:rsidRPr="001E467A">
        <w:rPr>
          <w:rFonts w:cstheme="minorHAnsi"/>
          <w:bCs/>
        </w:rPr>
        <w:t>(dále jen „Smlouva“)</w:t>
      </w:r>
    </w:p>
    <w:p w:rsidRPr="001E467A" w:rsidR="00BC1466" w:rsidP="00413017" w:rsidRDefault="007C5B65" w14:paraId="4F716D60" w14:textId="77777777">
      <w:pPr>
        <w:pStyle w:val="Odstavecseseznamem"/>
        <w:numPr>
          <w:ilvl w:val="0"/>
          <w:numId w:val="5"/>
        </w:numPr>
        <w:jc w:val="center"/>
        <w:rPr>
          <w:rFonts w:cstheme="minorHAnsi"/>
          <w:b/>
          <w:bCs/>
        </w:rPr>
      </w:pPr>
      <w:r w:rsidRPr="001E467A">
        <w:rPr>
          <w:rFonts w:cstheme="minorHAnsi"/>
          <w:b/>
          <w:bCs/>
        </w:rPr>
        <w:t>Úvodní ustanovení</w:t>
      </w:r>
    </w:p>
    <w:p w:rsidRPr="001E467A" w:rsidR="00413017" w:rsidP="00413017" w:rsidRDefault="00413017" w14:paraId="4D7DCB00" w14:textId="77777777">
      <w:pPr>
        <w:pStyle w:val="Odstavecseseznamem"/>
        <w:ind w:left="360"/>
        <w:jc w:val="both"/>
        <w:rPr>
          <w:rFonts w:cstheme="minorHAnsi"/>
          <w:b/>
          <w:bCs/>
        </w:rPr>
      </w:pPr>
    </w:p>
    <w:p w:rsidRPr="001E467A" w:rsidR="00501D0D" w:rsidP="00273B4D" w:rsidRDefault="007C5B65" w14:paraId="6DE191A5" w14:textId="77777777">
      <w:pPr>
        <w:pStyle w:val="Odstavecseseznamem"/>
        <w:numPr>
          <w:ilvl w:val="1"/>
          <w:numId w:val="5"/>
        </w:numPr>
        <w:spacing w:before="240"/>
        <w:jc w:val="both"/>
        <w:rPr>
          <w:rFonts w:cstheme="minorHAnsi"/>
        </w:rPr>
      </w:pPr>
      <w:r w:rsidRPr="001E467A">
        <w:rPr>
          <w:rFonts w:cstheme="minorHAnsi"/>
        </w:rPr>
        <w:t>Pronajímatel prohlašuje, že je oprávněn k dispozici s Předmětem nájmu dále specifikovaným v této smlouvě</w:t>
      </w:r>
      <w:r w:rsidRPr="001E467A" w:rsidR="004348E7">
        <w:rPr>
          <w:rFonts w:cstheme="minorHAnsi"/>
        </w:rPr>
        <w:t xml:space="preserve">, zejména pak k jeho přenechání k užívání formou nájmu, a že </w:t>
      </w:r>
      <w:r w:rsidRPr="001E467A">
        <w:rPr>
          <w:rFonts w:cstheme="minorHAnsi"/>
        </w:rPr>
        <w:t xml:space="preserve">souhlasí s jeho přenecháním k užívání </w:t>
      </w:r>
      <w:r w:rsidRPr="001E467A" w:rsidR="004348E7">
        <w:rPr>
          <w:rFonts w:cstheme="minorHAnsi"/>
        </w:rPr>
        <w:t xml:space="preserve">Nájemci </w:t>
      </w:r>
      <w:r w:rsidRPr="001E467A">
        <w:rPr>
          <w:rFonts w:cstheme="minorHAnsi"/>
        </w:rPr>
        <w:t xml:space="preserve">za níže definovaných podmínek. Nájemce se za toto zavazuje </w:t>
      </w:r>
      <w:r w:rsidRPr="001E467A" w:rsidR="004348E7">
        <w:rPr>
          <w:rFonts w:cstheme="minorHAnsi"/>
        </w:rPr>
        <w:t xml:space="preserve">dodržovat povinnosti jemu vyplývající z této Smlouvy, zejména pak </w:t>
      </w:r>
      <w:r w:rsidRPr="001E467A">
        <w:rPr>
          <w:rFonts w:cstheme="minorHAnsi"/>
        </w:rPr>
        <w:t xml:space="preserve">platit </w:t>
      </w:r>
      <w:r w:rsidRPr="001E467A" w:rsidR="00501D0D">
        <w:rPr>
          <w:rFonts w:cstheme="minorHAnsi"/>
        </w:rPr>
        <w:t>P</w:t>
      </w:r>
      <w:r w:rsidRPr="001E467A">
        <w:rPr>
          <w:rFonts w:cstheme="minorHAnsi"/>
        </w:rPr>
        <w:t>ronajímateli</w:t>
      </w:r>
      <w:r w:rsidRPr="001E467A" w:rsidR="004348E7">
        <w:rPr>
          <w:rFonts w:cstheme="minorHAnsi"/>
        </w:rPr>
        <w:t xml:space="preserve"> řádně a včas</w:t>
      </w:r>
      <w:r w:rsidRPr="001E467A">
        <w:rPr>
          <w:rFonts w:cstheme="minorHAnsi"/>
        </w:rPr>
        <w:t xml:space="preserve"> sjednané nájemné</w:t>
      </w:r>
      <w:r w:rsidRPr="001E467A" w:rsidR="004348E7">
        <w:rPr>
          <w:rFonts w:cstheme="minorHAnsi"/>
        </w:rPr>
        <w:t xml:space="preserve"> a užívat předmět nájmu v souladu s ujednáním Smlouvy a jeho účelem</w:t>
      </w:r>
      <w:r w:rsidRPr="001E467A">
        <w:rPr>
          <w:rFonts w:cstheme="minorHAnsi"/>
        </w:rPr>
        <w:t xml:space="preserve">. </w:t>
      </w:r>
    </w:p>
    <w:p w:rsidRPr="001E467A" w:rsidR="00273B4D" w:rsidP="00273B4D" w:rsidRDefault="00273B4D" w14:paraId="019D4E32" w14:textId="77777777">
      <w:pPr>
        <w:pStyle w:val="Odstavecseseznamem"/>
        <w:spacing w:before="240"/>
        <w:jc w:val="both"/>
        <w:rPr>
          <w:rFonts w:cstheme="minorHAnsi"/>
        </w:rPr>
      </w:pPr>
    </w:p>
    <w:p w:rsidRPr="001E467A" w:rsidR="00BC1466" w:rsidP="00413017" w:rsidRDefault="00BC1466" w14:paraId="0ACD9355" w14:textId="77777777">
      <w:pPr>
        <w:pStyle w:val="Odstavecseseznamem"/>
        <w:numPr>
          <w:ilvl w:val="0"/>
          <w:numId w:val="5"/>
        </w:numPr>
        <w:jc w:val="center"/>
        <w:rPr>
          <w:rFonts w:cstheme="minorHAnsi"/>
        </w:rPr>
      </w:pPr>
      <w:r w:rsidRPr="001E467A">
        <w:rPr>
          <w:rFonts w:cstheme="minorHAnsi"/>
          <w:b/>
          <w:bCs/>
        </w:rPr>
        <w:t>Předmět nájmu</w:t>
      </w:r>
    </w:p>
    <w:p w:rsidRPr="001E467A" w:rsidR="00413017" w:rsidP="00413017" w:rsidRDefault="00413017" w14:paraId="0B99DC14" w14:textId="77777777">
      <w:pPr>
        <w:pStyle w:val="Odstavecseseznamem"/>
        <w:ind w:left="360"/>
        <w:jc w:val="both"/>
        <w:rPr>
          <w:rFonts w:cstheme="minorHAnsi"/>
        </w:rPr>
      </w:pPr>
    </w:p>
    <w:p w:rsidRPr="001E467A" w:rsidR="001F47FB" w:rsidP="001F47FB" w:rsidRDefault="00BC1466" w14:paraId="289CB316" w14:textId="77777777">
      <w:pPr>
        <w:pStyle w:val="Odstavecseseznamem"/>
        <w:numPr>
          <w:ilvl w:val="1"/>
          <w:numId w:val="5"/>
        </w:numPr>
        <w:jc w:val="both"/>
        <w:rPr>
          <w:rFonts w:cstheme="minorHAnsi"/>
        </w:rPr>
      </w:pPr>
      <w:r w:rsidRPr="001E467A">
        <w:rPr>
          <w:rFonts w:cstheme="minorHAnsi"/>
        </w:rPr>
        <w:t>Pronajímatel prohlašuje, že dle zřizovací listiny Městské části Praha 3,</w:t>
      </w:r>
      <w:r w:rsidRPr="001E467A" w:rsidR="00647B6D">
        <w:rPr>
          <w:rFonts w:cstheme="minorHAnsi"/>
        </w:rPr>
        <w:t xml:space="preserve"> </w:t>
      </w:r>
      <w:r w:rsidRPr="001E467A">
        <w:rPr>
          <w:rFonts w:cstheme="minorHAnsi"/>
        </w:rPr>
        <w:t>č. 175 ze dne 18.</w:t>
      </w:r>
      <w:r w:rsidRPr="001E467A" w:rsidR="004941A0">
        <w:rPr>
          <w:rFonts w:cstheme="minorHAnsi"/>
        </w:rPr>
        <w:t xml:space="preserve"> </w:t>
      </w:r>
      <w:r w:rsidRPr="001E467A">
        <w:rPr>
          <w:rFonts w:cstheme="minorHAnsi"/>
        </w:rPr>
        <w:t>9.</w:t>
      </w:r>
      <w:r w:rsidRPr="001E467A" w:rsidR="004941A0">
        <w:rPr>
          <w:rFonts w:cstheme="minorHAnsi"/>
        </w:rPr>
        <w:t xml:space="preserve"> </w:t>
      </w:r>
      <w:r w:rsidRPr="001E467A">
        <w:rPr>
          <w:rFonts w:cstheme="minorHAnsi"/>
        </w:rPr>
        <w:t>2008 má</w:t>
      </w:r>
      <w:r w:rsidRPr="001E467A" w:rsidR="003E4167">
        <w:rPr>
          <w:rFonts w:cstheme="minorHAnsi"/>
        </w:rPr>
        <w:t xml:space="preserve"> mimo jiné</w:t>
      </w:r>
      <w:r w:rsidRPr="001E467A">
        <w:rPr>
          <w:rFonts w:cstheme="minorHAnsi"/>
        </w:rPr>
        <w:t xml:space="preserve"> právo hospodaření k veškerým nebytovým prostorám umístěným v objektu budovy </w:t>
      </w:r>
      <w:r w:rsidRPr="001E467A" w:rsidR="004348E7">
        <w:rPr>
          <w:rFonts w:cstheme="minorHAnsi"/>
        </w:rPr>
        <w:t>nacházející se na adrese</w:t>
      </w:r>
      <w:r w:rsidRPr="001E467A">
        <w:rPr>
          <w:rFonts w:cstheme="minorHAnsi"/>
        </w:rPr>
        <w:t> Perunov</w:t>
      </w:r>
      <w:r w:rsidRPr="001E467A" w:rsidR="004348E7">
        <w:rPr>
          <w:rFonts w:cstheme="minorHAnsi"/>
        </w:rPr>
        <w:t>a</w:t>
      </w:r>
      <w:r w:rsidRPr="001E467A">
        <w:rPr>
          <w:rFonts w:cstheme="minorHAnsi"/>
        </w:rPr>
        <w:t xml:space="preserve"> č.</w:t>
      </w:r>
      <w:r w:rsidRPr="001E467A" w:rsidR="004348E7">
        <w:rPr>
          <w:rFonts w:cstheme="minorHAnsi"/>
        </w:rPr>
        <w:t xml:space="preserve"> p.</w:t>
      </w:r>
      <w:r w:rsidRPr="001E467A">
        <w:rPr>
          <w:rFonts w:cstheme="minorHAnsi"/>
        </w:rPr>
        <w:t xml:space="preserve"> 6/975</w:t>
      </w:r>
      <w:r w:rsidRPr="001E467A" w:rsidR="003E4167">
        <w:rPr>
          <w:rFonts w:cstheme="minorHAnsi"/>
        </w:rPr>
        <w:t>, Praha 3, PSČ 130 00</w:t>
      </w:r>
      <w:r w:rsidRPr="001E467A" w:rsidR="00647B6D">
        <w:rPr>
          <w:rFonts w:cstheme="minorHAnsi"/>
        </w:rPr>
        <w:t xml:space="preserve"> (dále jen „</w:t>
      </w:r>
      <w:r w:rsidRPr="001E467A" w:rsidR="006D21D2">
        <w:rPr>
          <w:rFonts w:cstheme="minorHAnsi"/>
          <w:b/>
          <w:bCs/>
        </w:rPr>
        <w:t>Školní budova</w:t>
      </w:r>
      <w:r w:rsidRPr="001E467A" w:rsidR="006D21D2">
        <w:rPr>
          <w:rFonts w:cstheme="minorHAnsi"/>
        </w:rPr>
        <w:t>“)</w:t>
      </w:r>
      <w:r w:rsidRPr="001E467A" w:rsidR="004348E7">
        <w:rPr>
          <w:rFonts w:cstheme="minorHAnsi"/>
        </w:rPr>
        <w:t>, a to včetně práva Školní budovu jako celek, nebo pouze její část</w:t>
      </w:r>
      <w:r w:rsidRPr="001E467A" w:rsidR="0062039B">
        <w:rPr>
          <w:rFonts w:cstheme="minorHAnsi"/>
        </w:rPr>
        <w:t>,</w:t>
      </w:r>
      <w:r w:rsidRPr="001E467A" w:rsidR="004348E7">
        <w:rPr>
          <w:rFonts w:cstheme="minorHAnsi"/>
        </w:rPr>
        <w:t xml:space="preserve"> přenechat k užívání třetí osobě</w:t>
      </w:r>
      <w:r w:rsidRPr="001E467A" w:rsidR="001F47FB">
        <w:rPr>
          <w:rFonts w:cstheme="minorHAnsi"/>
        </w:rPr>
        <w:t>.</w:t>
      </w:r>
    </w:p>
    <w:p w:rsidRPr="001E467A" w:rsidR="001F47FB" w:rsidP="001F47FB" w:rsidRDefault="001F47FB" w14:paraId="1E8F1D96" w14:textId="77777777">
      <w:pPr>
        <w:pStyle w:val="Odstavecseseznamem"/>
        <w:jc w:val="both"/>
        <w:rPr>
          <w:rFonts w:cstheme="minorHAnsi"/>
        </w:rPr>
      </w:pPr>
    </w:p>
    <w:p w:rsidRPr="001E467A" w:rsidR="001F47FB" w:rsidP="001F47FB" w:rsidRDefault="00BC1466" w14:paraId="736EC35E" w14:textId="6F9AE92D">
      <w:pPr>
        <w:pStyle w:val="Odstavecseseznamem"/>
        <w:numPr>
          <w:ilvl w:val="1"/>
          <w:numId w:val="5"/>
        </w:numPr>
        <w:spacing w:after="0"/>
        <w:jc w:val="both"/>
        <w:rPr>
          <w:rFonts w:cstheme="minorHAnsi"/>
        </w:rPr>
      </w:pPr>
      <w:r w:rsidRPr="001E467A">
        <w:rPr>
          <w:rFonts w:cstheme="minorHAnsi"/>
        </w:rPr>
        <w:t>Předmětem nájmu jsou</w:t>
      </w:r>
      <w:r w:rsidRPr="001E467A" w:rsidR="00DD07AA">
        <w:rPr>
          <w:rFonts w:cstheme="minorHAnsi"/>
        </w:rPr>
        <w:t xml:space="preserve"> určené</w:t>
      </w:r>
      <w:r w:rsidRPr="001E467A">
        <w:rPr>
          <w:rFonts w:cstheme="minorHAnsi"/>
        </w:rPr>
        <w:t xml:space="preserve"> nebytové prostory – místnosti </w:t>
      </w:r>
      <w:r w:rsidRPr="001E467A" w:rsidR="00DD07AA">
        <w:rPr>
          <w:rFonts w:cstheme="minorHAnsi"/>
        </w:rPr>
        <w:t xml:space="preserve">ve </w:t>
      </w:r>
      <w:r w:rsidRPr="001E467A" w:rsidR="006D21D2">
        <w:rPr>
          <w:rFonts w:cstheme="minorHAnsi"/>
        </w:rPr>
        <w:t>Š</w:t>
      </w:r>
      <w:r w:rsidRPr="001E467A" w:rsidR="00DD07AA">
        <w:rPr>
          <w:rFonts w:cstheme="minorHAnsi"/>
        </w:rPr>
        <w:t xml:space="preserve">kolní </w:t>
      </w:r>
      <w:r w:rsidRPr="001E467A">
        <w:rPr>
          <w:rFonts w:cstheme="minorHAnsi"/>
        </w:rPr>
        <w:t xml:space="preserve">budově nacházející se na adrese </w:t>
      </w:r>
      <w:r w:rsidRPr="001E467A" w:rsidR="00501D0D">
        <w:rPr>
          <w:rFonts w:cstheme="minorHAnsi"/>
        </w:rPr>
        <w:t>Perunova 975/6, Praha 3, PSČ 130 00</w:t>
      </w:r>
      <w:r w:rsidRPr="001E467A" w:rsidR="00DD07AA">
        <w:rPr>
          <w:rFonts w:cstheme="minorHAnsi"/>
        </w:rPr>
        <w:t>, konkrétně místnosti v 1. patře budovy, č. 102, č. 10</w:t>
      </w:r>
      <w:r w:rsidRPr="001E467A" w:rsidR="00154A71">
        <w:rPr>
          <w:rFonts w:cstheme="minorHAnsi"/>
        </w:rPr>
        <w:t>3, č. 104, č. 105, č. 106,</w:t>
      </w:r>
      <w:r w:rsidRPr="001E467A" w:rsidR="00DD07AA">
        <w:rPr>
          <w:rFonts w:cstheme="minorHAnsi"/>
        </w:rPr>
        <w:t xml:space="preserve"> č. 107, č. 108, č. 110 a č. 111, a dále </w:t>
      </w:r>
      <w:r w:rsidRPr="001E467A" w:rsidR="00154A71">
        <w:rPr>
          <w:rFonts w:cstheme="minorHAnsi"/>
        </w:rPr>
        <w:t>WC</w:t>
      </w:r>
      <w:r w:rsidRPr="001E467A" w:rsidR="001A49CA">
        <w:rPr>
          <w:rFonts w:cstheme="minorHAnsi"/>
        </w:rPr>
        <w:t xml:space="preserve"> v přízemí budovy č. 1001 </w:t>
      </w:r>
      <w:r w:rsidRPr="001E467A" w:rsidR="00647B6D">
        <w:rPr>
          <w:rFonts w:cstheme="minorHAnsi"/>
        </w:rPr>
        <w:t>(dále jen „</w:t>
      </w:r>
      <w:r w:rsidRPr="001E467A" w:rsidR="00647B6D">
        <w:rPr>
          <w:rFonts w:cstheme="minorHAnsi"/>
          <w:b/>
          <w:bCs/>
        </w:rPr>
        <w:t>Předmět nájmu</w:t>
      </w:r>
      <w:r w:rsidRPr="001E467A" w:rsidR="00647B6D">
        <w:rPr>
          <w:rFonts w:cstheme="minorHAnsi"/>
        </w:rPr>
        <w:t>“)</w:t>
      </w:r>
      <w:r w:rsidRPr="001E467A" w:rsidR="00273B4D">
        <w:rPr>
          <w:rFonts w:cstheme="minorHAnsi"/>
        </w:rPr>
        <w:t>.</w:t>
      </w:r>
      <w:r w:rsidRPr="001E467A" w:rsidR="003E4167">
        <w:rPr>
          <w:rFonts w:cstheme="minorHAnsi"/>
        </w:rPr>
        <w:t xml:space="preserve"> Pronajímatel prohlašuje, že Předmět nájmu je způsobilý funkčně i s ohledem na kolaudační rozhodnutí k užívání za účelem provozování </w:t>
      </w:r>
      <w:r w:rsidRPr="001E467A" w:rsidR="0062039B">
        <w:rPr>
          <w:rFonts w:cstheme="minorHAnsi"/>
        </w:rPr>
        <w:t>základní školy</w:t>
      </w:r>
      <w:r w:rsidRPr="001E467A" w:rsidR="003E4167">
        <w:rPr>
          <w:rFonts w:cstheme="minorHAnsi"/>
        </w:rPr>
        <w:t>.</w:t>
      </w:r>
    </w:p>
    <w:p w:rsidRPr="001E467A" w:rsidR="001F47FB" w:rsidP="001F47FB" w:rsidRDefault="001F47FB" w14:paraId="7B49D45C" w14:textId="77777777">
      <w:pPr>
        <w:spacing w:after="0"/>
        <w:jc w:val="both"/>
        <w:rPr>
          <w:rFonts w:cstheme="minorHAnsi"/>
        </w:rPr>
      </w:pPr>
    </w:p>
    <w:p w:rsidRPr="001E467A" w:rsidR="00647B6D" w:rsidP="00273B4D" w:rsidRDefault="00647B6D" w14:paraId="5A64C289" w14:textId="77777777">
      <w:pPr>
        <w:pStyle w:val="Odstavecseseznamem"/>
        <w:numPr>
          <w:ilvl w:val="1"/>
          <w:numId w:val="5"/>
        </w:numPr>
        <w:jc w:val="both"/>
        <w:rPr>
          <w:rFonts w:cstheme="minorHAnsi"/>
        </w:rPr>
      </w:pPr>
      <w:r w:rsidRPr="001E467A">
        <w:rPr>
          <w:rFonts w:cstheme="minorHAnsi"/>
        </w:rPr>
        <w:t>Nájemce prohlašuje, že se před podpisem Smlouvy seznámil s Předmětem nájmu, zejména pak s jeho podlahovou výměrou, způsobem užívání Předmětu nájmu, technickými a provozními podmínkami jejich užívání, jako jsou rozsah služeb poskytovaných nájemcům, stavem opotřebení Předmětu nájmu a v tomto stavu Předmět nájmu přebírá, když Předmět nájmu po této prohlídce shledal plně způsobilým k účelu, pro který si Předmět nájmu najímá. Pronajímatel i Nájemce prohlašují, že nájem nebude zapsán do katastru nemovitostí.</w:t>
      </w:r>
    </w:p>
    <w:p w:rsidRPr="001E467A" w:rsidR="00ED5EEC" w:rsidP="001C44FB" w:rsidRDefault="00ED5EEC" w14:paraId="6687D803" w14:textId="77777777">
      <w:pPr>
        <w:pStyle w:val="Odstavecseseznamem"/>
        <w:rPr>
          <w:rFonts w:cstheme="minorHAnsi"/>
        </w:rPr>
      </w:pPr>
    </w:p>
    <w:p w:rsidRPr="001E467A" w:rsidR="00ED5EEC" w:rsidP="58B260C5" w:rsidRDefault="00ED5EEC" w14:paraId="0476C78E" w14:textId="27DC0B6F">
      <w:pPr>
        <w:pStyle w:val="Odstavecseseznamem"/>
        <w:numPr>
          <w:ilvl w:val="1"/>
          <w:numId w:val="5"/>
        </w:numPr>
        <w:jc w:val="both"/>
        <w:rPr>
          <w:rFonts w:cs="Calibri" w:cstheme="minorAscii"/>
        </w:rPr>
      </w:pPr>
      <w:r w:rsidRPr="58B260C5" w:rsidR="00ED5EEC">
        <w:rPr>
          <w:rFonts w:cs="Calibri" w:cstheme="minorAscii"/>
        </w:rPr>
        <w:t xml:space="preserve">Nájemce je vedle výše uvedených </w:t>
      </w:r>
      <w:r w:rsidRPr="58B260C5" w:rsidR="00154A71">
        <w:rPr>
          <w:rFonts w:cs="Calibri" w:cstheme="minorAscii"/>
        </w:rPr>
        <w:t xml:space="preserve">prostor oprávněn využívat </w:t>
      </w:r>
      <w:r w:rsidRPr="58B260C5" w:rsidR="00942F04">
        <w:rPr>
          <w:rFonts w:cs="Calibri" w:cstheme="minorAscii"/>
        </w:rPr>
        <w:t xml:space="preserve">v rámci  pronájmu </w:t>
      </w:r>
      <w:r w:rsidRPr="58B260C5" w:rsidR="00154A71">
        <w:rPr>
          <w:rFonts w:cs="Calibri" w:cstheme="minorAscii"/>
        </w:rPr>
        <w:t>max. 4</w:t>
      </w:r>
      <w:r w:rsidRPr="58B260C5" w:rsidR="00ED5EEC">
        <w:rPr>
          <w:rFonts w:cs="Calibri" w:cstheme="minorAscii"/>
        </w:rPr>
        <w:t xml:space="preserve"> hodiny týdně</w:t>
      </w:r>
      <w:r w:rsidRPr="58B260C5" w:rsidR="00942F04">
        <w:rPr>
          <w:rFonts w:cs="Calibri" w:cstheme="minorAscii"/>
        </w:rPr>
        <w:t xml:space="preserve"> hernu, max. 4 hodiny týdně</w:t>
      </w:r>
      <w:r w:rsidRPr="58B260C5" w:rsidR="00ED5EEC">
        <w:rPr>
          <w:rFonts w:cs="Calibri" w:cstheme="minorAscii"/>
        </w:rPr>
        <w:t xml:space="preserve"> tělocvičnu, popř. hřiště</w:t>
      </w:r>
      <w:r w:rsidRPr="58B260C5" w:rsidR="007E7D1F">
        <w:rPr>
          <w:rFonts w:cs="Calibri" w:cstheme="minorAscii"/>
        </w:rPr>
        <w:t>,</w:t>
      </w:r>
      <w:r w:rsidRPr="58B260C5" w:rsidR="00ED5EEC">
        <w:rPr>
          <w:rFonts w:cs="Calibri" w:cstheme="minorAscii"/>
        </w:rPr>
        <w:t xml:space="preserve"> a to </w:t>
      </w:r>
      <w:r w:rsidRPr="58B260C5" w:rsidR="007E7D1F">
        <w:rPr>
          <w:rFonts w:cs="Calibri" w:cstheme="minorAscii"/>
        </w:rPr>
        <w:t xml:space="preserve">pouze </w:t>
      </w:r>
      <w:r w:rsidRPr="58B260C5" w:rsidR="00ED5EEC">
        <w:rPr>
          <w:rFonts w:cs="Calibri" w:cstheme="minorAscii"/>
        </w:rPr>
        <w:t xml:space="preserve">v době, kdy tyto prostory nejsou využívány ZŠ a MŠ. Rozvrh pro užívání tělocvičny bude stanoven po dohodě všech subjektů na začátku školního roku. Nájemce je povinen dodržovat při jejich užívání </w:t>
      </w:r>
      <w:r w:rsidRPr="58B260C5" w:rsidR="00FF511F">
        <w:rPr>
          <w:rFonts w:cs="Calibri" w:cstheme="minorAscii"/>
        </w:rPr>
        <w:t xml:space="preserve">dohodnutý rozvrh a </w:t>
      </w:r>
      <w:r w:rsidRPr="58B260C5" w:rsidR="00ED5EEC">
        <w:rPr>
          <w:rFonts w:cs="Calibri" w:cstheme="minorAscii"/>
        </w:rPr>
        <w:t xml:space="preserve">stanovená pravidla. V případě porušování </w:t>
      </w:r>
      <w:r w:rsidRPr="58B260C5" w:rsidR="00FF511F">
        <w:rPr>
          <w:rFonts w:cs="Calibri" w:cstheme="minorAscii"/>
        </w:rPr>
        <w:t>dohodnutých</w:t>
      </w:r>
      <w:r w:rsidRPr="58B260C5" w:rsidR="00ED5EEC">
        <w:rPr>
          <w:rFonts w:cs="Calibri" w:cstheme="minorAscii"/>
        </w:rPr>
        <w:t xml:space="preserve"> pravidel mu bude oprávnění k jejich užívání zrušeno. </w:t>
      </w:r>
    </w:p>
    <w:p w:rsidRPr="001E467A" w:rsidR="00ED5EEC" w:rsidP="001C44FB" w:rsidRDefault="00ED5EEC" w14:paraId="5BD24B9B" w14:textId="77777777">
      <w:pPr>
        <w:ind w:firstLine="708"/>
        <w:jc w:val="both"/>
        <w:rPr>
          <w:rFonts w:cstheme="minorHAnsi"/>
        </w:rPr>
      </w:pPr>
      <w:r w:rsidRPr="001E467A">
        <w:rPr>
          <w:rFonts w:cstheme="minorHAnsi"/>
        </w:rPr>
        <w:t>Dále je Nájemce oprávněn používat:</w:t>
      </w:r>
    </w:p>
    <w:p w:rsidRPr="001E467A" w:rsidR="00ED5EEC" w:rsidP="001C44FB" w:rsidRDefault="00ED5EEC" w14:paraId="2DAB5BEA" w14:textId="77777777">
      <w:pPr>
        <w:pStyle w:val="Odstavecseseznamem"/>
        <w:spacing w:after="0"/>
        <w:jc w:val="both"/>
        <w:rPr>
          <w:rFonts w:cstheme="minorHAnsi"/>
        </w:rPr>
      </w:pPr>
      <w:r w:rsidRPr="001E467A">
        <w:rPr>
          <w:rFonts w:cstheme="minorHAnsi"/>
        </w:rPr>
        <w:t>a)</w:t>
      </w:r>
      <w:r w:rsidRPr="001E467A">
        <w:rPr>
          <w:rFonts w:cstheme="minorHAnsi"/>
        </w:rPr>
        <w:tab/>
      </w:r>
      <w:r w:rsidRPr="001E467A">
        <w:rPr>
          <w:rFonts w:cstheme="minorHAnsi"/>
        </w:rPr>
        <w:t xml:space="preserve">sociální zařízení patřící k pronajatým prostorám, </w:t>
      </w:r>
    </w:p>
    <w:p w:rsidRPr="001E467A" w:rsidR="00591C39" w:rsidP="001C44FB" w:rsidRDefault="00ED5EEC" w14:paraId="21F1FB59" w14:textId="49A4ED93">
      <w:pPr>
        <w:pStyle w:val="Odstavecseseznamem"/>
        <w:ind w:left="1410" w:hanging="690"/>
        <w:jc w:val="both"/>
        <w:rPr>
          <w:rFonts w:cstheme="minorHAnsi"/>
        </w:rPr>
      </w:pPr>
      <w:r w:rsidRPr="001E467A">
        <w:rPr>
          <w:rFonts w:cstheme="minorHAnsi"/>
        </w:rPr>
        <w:t>b)</w:t>
      </w:r>
      <w:r w:rsidRPr="001E467A">
        <w:rPr>
          <w:rFonts w:cstheme="minorHAnsi"/>
        </w:rPr>
        <w:tab/>
      </w:r>
      <w:r w:rsidRPr="001E467A">
        <w:rPr>
          <w:rFonts w:cstheme="minorHAnsi"/>
        </w:rPr>
        <w:t xml:space="preserve">v </w:t>
      </w:r>
      <w:r w:rsidRPr="001E467A" w:rsidR="007E7D1F">
        <w:rPr>
          <w:rFonts w:cstheme="minorHAnsi"/>
        </w:rPr>
        <w:t xml:space="preserve">době dohodnuté </w:t>
      </w:r>
      <w:r w:rsidRPr="001E467A" w:rsidR="00FF511F">
        <w:rPr>
          <w:rFonts w:cstheme="minorHAnsi"/>
        </w:rPr>
        <w:t xml:space="preserve">pro podávání </w:t>
      </w:r>
      <w:r w:rsidRPr="001E467A">
        <w:rPr>
          <w:rFonts w:cstheme="minorHAnsi"/>
        </w:rPr>
        <w:t>oběda</w:t>
      </w:r>
      <w:r w:rsidRPr="001E467A" w:rsidR="00FF511F">
        <w:rPr>
          <w:rFonts w:cstheme="minorHAnsi"/>
        </w:rPr>
        <w:t xml:space="preserve"> Nájemci</w:t>
      </w:r>
      <w:r w:rsidRPr="001E467A">
        <w:rPr>
          <w:rFonts w:cstheme="minorHAnsi"/>
        </w:rPr>
        <w:t xml:space="preserve"> také školní jídelnu, a to pouze pro</w:t>
      </w:r>
      <w:r w:rsidRPr="001E467A" w:rsidR="00FF511F">
        <w:rPr>
          <w:rFonts w:cstheme="minorHAnsi"/>
        </w:rPr>
        <w:t xml:space="preserve"> stravování</w:t>
      </w:r>
      <w:r w:rsidRPr="001E467A">
        <w:rPr>
          <w:rFonts w:cstheme="minorHAnsi"/>
        </w:rPr>
        <w:t xml:space="preserve"> </w:t>
      </w:r>
      <w:r w:rsidRPr="001E467A" w:rsidR="00FF511F">
        <w:rPr>
          <w:rFonts w:cstheme="minorHAnsi"/>
        </w:rPr>
        <w:t>jeho žáků a zaměstnanců</w:t>
      </w:r>
      <w:r w:rsidRPr="001E467A">
        <w:rPr>
          <w:rFonts w:cstheme="minorHAnsi"/>
        </w:rPr>
        <w:t>, kteří jsou zde ke stravování přihlášeni</w:t>
      </w:r>
      <w:r w:rsidRPr="001E467A" w:rsidR="00FF511F">
        <w:rPr>
          <w:rFonts w:cstheme="minorHAnsi"/>
        </w:rPr>
        <w:t xml:space="preserve"> ve školní jídelně Pronajímatele</w:t>
      </w:r>
      <w:r w:rsidRPr="001E467A">
        <w:rPr>
          <w:rFonts w:cstheme="minorHAnsi"/>
        </w:rPr>
        <w:t xml:space="preserve">. </w:t>
      </w:r>
      <w:r w:rsidRPr="001E467A" w:rsidR="007E7D1F">
        <w:rPr>
          <w:rFonts w:cstheme="minorHAnsi"/>
        </w:rPr>
        <w:t>Ostatním</w:t>
      </w:r>
      <w:r w:rsidRPr="001E467A">
        <w:rPr>
          <w:rFonts w:cstheme="minorHAnsi"/>
        </w:rPr>
        <w:t xml:space="preserve"> osobám není vstup do jídelny povolen.</w:t>
      </w:r>
    </w:p>
    <w:p w:rsidRPr="001E467A" w:rsidR="00591C39" w:rsidP="001C44FB" w:rsidRDefault="00591C39" w14:paraId="5B4448EA" w14:textId="77777777">
      <w:pPr>
        <w:pStyle w:val="Odstavecseseznamem"/>
        <w:spacing w:before="240"/>
        <w:ind w:left="1410" w:hanging="690"/>
        <w:jc w:val="both"/>
        <w:rPr>
          <w:rFonts w:cstheme="minorHAnsi"/>
        </w:rPr>
      </w:pPr>
      <w:r w:rsidRPr="001E467A">
        <w:rPr>
          <w:rFonts w:cstheme="minorHAnsi"/>
        </w:rPr>
        <w:t>(vše společně dále také jako „</w:t>
      </w:r>
      <w:r w:rsidRPr="001E467A">
        <w:rPr>
          <w:rFonts w:cstheme="minorHAnsi"/>
          <w:b/>
        </w:rPr>
        <w:t>Společné prostory</w:t>
      </w:r>
      <w:r w:rsidRPr="001E467A">
        <w:rPr>
          <w:rFonts w:cstheme="minorHAnsi"/>
        </w:rPr>
        <w:t>“)</w:t>
      </w:r>
    </w:p>
    <w:p w:rsidRPr="001E467A" w:rsidR="00591C39" w:rsidP="001C44FB" w:rsidRDefault="00591C39" w14:paraId="65AE3310" w14:textId="77777777">
      <w:pPr>
        <w:pStyle w:val="Odstavecseseznamem"/>
        <w:spacing w:before="240"/>
        <w:ind w:left="1410" w:hanging="690"/>
        <w:jc w:val="both"/>
        <w:rPr>
          <w:rFonts w:cstheme="minorHAnsi"/>
        </w:rPr>
      </w:pPr>
    </w:p>
    <w:p w:rsidRPr="001E467A" w:rsidR="00591C39" w:rsidP="001C44FB" w:rsidRDefault="00591C39" w14:paraId="66E9E8E4" w14:textId="77777777">
      <w:pPr>
        <w:pStyle w:val="Odstavecseseznamem"/>
        <w:numPr>
          <w:ilvl w:val="1"/>
          <w:numId w:val="5"/>
        </w:numPr>
        <w:spacing w:after="0"/>
        <w:jc w:val="both"/>
        <w:rPr>
          <w:rFonts w:cstheme="minorHAnsi"/>
        </w:rPr>
      </w:pPr>
      <w:r w:rsidRPr="001E467A">
        <w:rPr>
          <w:rFonts w:cstheme="minorHAnsi"/>
        </w:rPr>
        <w:t>Není-li stanoveno jinak, Nájemce je oprávněn Předmět nájmu a/nebo Společné prostory užívat ve všedních dnech (bez školních prázdnin) a to pouze v době:</w:t>
      </w:r>
    </w:p>
    <w:p w:rsidRPr="001E467A" w:rsidR="00591C39" w:rsidP="001C44FB" w:rsidRDefault="00591C39" w14:paraId="36986B3D" w14:textId="77777777">
      <w:pPr>
        <w:spacing w:after="0"/>
        <w:ind w:firstLine="708"/>
        <w:jc w:val="both"/>
        <w:rPr>
          <w:rFonts w:cstheme="minorHAnsi"/>
        </w:rPr>
      </w:pPr>
      <w:r w:rsidRPr="001E467A">
        <w:rPr>
          <w:rFonts w:cstheme="minorHAnsi"/>
        </w:rPr>
        <w:t>Po – Čt  7,00 – 21,00 hod.</w:t>
      </w:r>
    </w:p>
    <w:p w:rsidRPr="001E467A" w:rsidR="00591C39" w:rsidP="001C44FB" w:rsidRDefault="00591C39" w14:paraId="1056D908" w14:textId="77777777">
      <w:pPr>
        <w:spacing w:after="0"/>
        <w:ind w:firstLine="708"/>
        <w:jc w:val="both"/>
        <w:rPr>
          <w:rFonts w:cstheme="minorHAnsi"/>
        </w:rPr>
      </w:pPr>
      <w:r w:rsidRPr="001E467A">
        <w:rPr>
          <w:rFonts w:cstheme="minorHAnsi"/>
        </w:rPr>
        <w:t>Pá          7,00 – 17,00 hod.</w:t>
      </w:r>
    </w:p>
    <w:p w:rsidRPr="001E467A" w:rsidR="00591C39" w:rsidP="001C44FB" w:rsidRDefault="00591C39" w14:paraId="6ED0C186" w14:textId="47AA7D3C">
      <w:pPr>
        <w:spacing w:after="0"/>
        <w:ind w:left="708"/>
        <w:jc w:val="both"/>
        <w:rPr>
          <w:rFonts w:cstheme="minorHAnsi"/>
        </w:rPr>
      </w:pPr>
      <w:r w:rsidRPr="001E467A">
        <w:rPr>
          <w:rFonts w:cstheme="minorHAnsi"/>
        </w:rPr>
        <w:t>V období školních prázdnin jsou kancelářské prostory Nájemce zpřístupněny nájemci po předchozí dohodě a to pouze v době přítomnosti služby ve škole (obvykle v pondělí</w:t>
      </w:r>
      <w:r w:rsidRPr="001E467A" w:rsidR="001A49CA">
        <w:rPr>
          <w:rFonts w:cstheme="minorHAnsi"/>
        </w:rPr>
        <w:t xml:space="preserve"> až pátek mezi 8,00 – 14,00 hod</w:t>
      </w:r>
      <w:r w:rsidRPr="001E467A">
        <w:rPr>
          <w:rFonts w:cstheme="minorHAnsi"/>
        </w:rPr>
        <w:t xml:space="preserve">).  </w:t>
      </w:r>
    </w:p>
    <w:p w:rsidRPr="001E467A" w:rsidR="001A49CA" w:rsidP="001C44FB" w:rsidRDefault="001A49CA" w14:paraId="72934474" w14:textId="77777777">
      <w:pPr>
        <w:spacing w:after="0"/>
        <w:ind w:left="708"/>
        <w:jc w:val="both"/>
        <w:rPr>
          <w:rFonts w:cstheme="minorHAnsi"/>
        </w:rPr>
      </w:pPr>
    </w:p>
    <w:p w:rsidRPr="001E467A" w:rsidR="001F47FB" w:rsidP="001F47FB" w:rsidRDefault="001F47FB" w14:paraId="599D25AB" w14:textId="7C8282AA">
      <w:pPr>
        <w:pStyle w:val="Odstavecseseznamem"/>
        <w:jc w:val="both"/>
        <w:rPr>
          <w:rFonts w:cstheme="minorHAnsi"/>
        </w:rPr>
      </w:pPr>
    </w:p>
    <w:p w:rsidRPr="001E467A" w:rsidR="00FF511F" w:rsidP="001F47FB" w:rsidRDefault="00FF511F" w14:paraId="35DBBB87" w14:textId="77777777">
      <w:pPr>
        <w:pStyle w:val="Odstavecseseznamem"/>
        <w:jc w:val="both"/>
        <w:rPr>
          <w:rFonts w:cstheme="minorHAnsi"/>
        </w:rPr>
      </w:pPr>
    </w:p>
    <w:p w:rsidRPr="001E467A" w:rsidR="007C5B65" w:rsidP="00413017" w:rsidRDefault="00647B6D" w14:paraId="7CBAF1DA" w14:textId="77777777">
      <w:pPr>
        <w:pStyle w:val="Odstavecseseznamem"/>
        <w:numPr>
          <w:ilvl w:val="0"/>
          <w:numId w:val="5"/>
        </w:numPr>
        <w:jc w:val="center"/>
        <w:rPr>
          <w:rFonts w:cstheme="minorHAnsi"/>
          <w:b/>
          <w:bCs/>
        </w:rPr>
      </w:pPr>
      <w:r w:rsidRPr="001E467A">
        <w:rPr>
          <w:rFonts w:cstheme="minorHAnsi"/>
          <w:b/>
          <w:bCs/>
        </w:rPr>
        <w:t>Doba trvání smlouvy</w:t>
      </w:r>
    </w:p>
    <w:p w:rsidRPr="001E467A" w:rsidR="00413017" w:rsidP="00413017" w:rsidRDefault="00413017" w14:paraId="2ADD2525" w14:textId="77777777">
      <w:pPr>
        <w:pStyle w:val="Odstavecseseznamem"/>
        <w:ind w:left="360"/>
        <w:jc w:val="both"/>
        <w:rPr>
          <w:rFonts w:cstheme="minorHAnsi"/>
          <w:b/>
          <w:bCs/>
        </w:rPr>
      </w:pPr>
    </w:p>
    <w:p w:rsidRPr="001E467A" w:rsidR="00B51149" w:rsidP="61D78E77" w:rsidRDefault="002F27D3" w14:paraId="00E6B41E" w14:textId="57051AD5">
      <w:pPr>
        <w:pStyle w:val="Odstavecseseznamem"/>
        <w:numPr>
          <w:ilvl w:val="1"/>
          <w:numId w:val="5"/>
        </w:numPr>
        <w:jc w:val="both"/>
        <w:rPr>
          <w:rFonts w:cs="Calibri" w:cstheme="minorAscii"/>
        </w:rPr>
      </w:pPr>
      <w:r w:rsidRPr="61D78E77" w:rsidR="002F27D3">
        <w:rPr>
          <w:rFonts w:cs="Calibri" w:cstheme="minorAscii"/>
        </w:rPr>
        <w:t xml:space="preserve">Nájem se sjednává na dobu určitou od </w:t>
      </w:r>
      <w:r w:rsidRPr="61D78E77" w:rsidR="00413017">
        <w:rPr>
          <w:rFonts w:cs="Calibri" w:cstheme="minorAscii"/>
          <w:b w:val="1"/>
          <w:bCs w:val="1"/>
        </w:rPr>
        <w:t>0</w:t>
      </w:r>
      <w:r w:rsidRPr="61D78E77" w:rsidR="002F27D3">
        <w:rPr>
          <w:rFonts w:cs="Calibri" w:cstheme="minorAscii"/>
          <w:b w:val="1"/>
          <w:bCs w:val="1"/>
        </w:rPr>
        <w:t>1.</w:t>
      </w:r>
      <w:r w:rsidRPr="61D78E77" w:rsidR="00413017">
        <w:rPr>
          <w:rFonts w:cs="Calibri" w:cstheme="minorAscii"/>
          <w:b w:val="1"/>
          <w:bCs w:val="1"/>
        </w:rPr>
        <w:t xml:space="preserve"> 0</w:t>
      </w:r>
      <w:r w:rsidRPr="61D78E77" w:rsidR="00942F04">
        <w:rPr>
          <w:rFonts w:cs="Calibri" w:cstheme="minorAscii"/>
          <w:b w:val="1"/>
          <w:bCs w:val="1"/>
        </w:rPr>
        <w:t>8</w:t>
      </w:r>
      <w:r w:rsidRPr="61D78E77" w:rsidR="002F27D3">
        <w:rPr>
          <w:rFonts w:cs="Calibri" w:cstheme="minorAscii"/>
          <w:b w:val="1"/>
          <w:bCs w:val="1"/>
        </w:rPr>
        <w:t>.</w:t>
      </w:r>
      <w:r w:rsidRPr="61D78E77" w:rsidR="00413017">
        <w:rPr>
          <w:rFonts w:cs="Calibri" w:cstheme="minorAscii"/>
          <w:b w:val="1"/>
          <w:bCs w:val="1"/>
        </w:rPr>
        <w:t xml:space="preserve"> </w:t>
      </w:r>
      <w:r w:rsidRPr="61D78E77" w:rsidR="00A20FA8">
        <w:rPr>
          <w:rFonts w:cs="Calibri" w:cstheme="minorAscii"/>
          <w:b w:val="1"/>
          <w:bCs w:val="1"/>
        </w:rPr>
        <w:t>202</w:t>
      </w:r>
      <w:r w:rsidRPr="61D78E77" w:rsidR="0796269E">
        <w:rPr>
          <w:rFonts w:cs="Calibri" w:cstheme="minorAscii"/>
          <w:b w:val="1"/>
          <w:bCs w:val="1"/>
        </w:rPr>
        <w:t>4</w:t>
      </w:r>
      <w:r w:rsidRPr="61D78E77" w:rsidR="001A49CA">
        <w:rPr>
          <w:rFonts w:cs="Calibri" w:cstheme="minorAscii"/>
          <w:b w:val="1"/>
          <w:bCs w:val="1"/>
        </w:rPr>
        <w:t xml:space="preserve"> do 31</w:t>
      </w:r>
      <w:r w:rsidRPr="61D78E77" w:rsidR="002F27D3">
        <w:rPr>
          <w:rFonts w:cs="Calibri" w:cstheme="minorAscii"/>
          <w:b w:val="1"/>
          <w:bCs w:val="1"/>
        </w:rPr>
        <w:t>.</w:t>
      </w:r>
      <w:r w:rsidRPr="61D78E77" w:rsidR="00413017">
        <w:rPr>
          <w:rFonts w:cs="Calibri" w:cstheme="minorAscii"/>
          <w:b w:val="1"/>
          <w:bCs w:val="1"/>
        </w:rPr>
        <w:t xml:space="preserve"> 0</w:t>
      </w:r>
      <w:r w:rsidRPr="61D78E77" w:rsidR="00942F04">
        <w:rPr>
          <w:rFonts w:cs="Calibri" w:cstheme="minorAscii"/>
          <w:b w:val="1"/>
          <w:bCs w:val="1"/>
        </w:rPr>
        <w:t>7</w:t>
      </w:r>
      <w:r w:rsidRPr="61D78E77" w:rsidR="002F27D3">
        <w:rPr>
          <w:rFonts w:cs="Calibri" w:cstheme="minorAscii"/>
          <w:b w:val="1"/>
          <w:bCs w:val="1"/>
        </w:rPr>
        <w:t>.</w:t>
      </w:r>
      <w:r w:rsidRPr="61D78E77" w:rsidR="00413017">
        <w:rPr>
          <w:rFonts w:cs="Calibri" w:cstheme="minorAscii"/>
          <w:b w:val="1"/>
          <w:bCs w:val="1"/>
        </w:rPr>
        <w:t xml:space="preserve"> </w:t>
      </w:r>
      <w:r w:rsidRPr="61D78E77" w:rsidR="00A20FA8">
        <w:rPr>
          <w:rFonts w:cs="Calibri" w:cstheme="minorAscii"/>
          <w:b w:val="1"/>
          <w:bCs w:val="1"/>
        </w:rPr>
        <w:t>202</w:t>
      </w:r>
      <w:r w:rsidRPr="61D78E77" w:rsidR="731A0CA0">
        <w:rPr>
          <w:rFonts w:cs="Calibri" w:cstheme="minorAscii"/>
          <w:b w:val="1"/>
          <w:bCs w:val="1"/>
        </w:rPr>
        <w:t>5</w:t>
      </w:r>
      <w:r w:rsidRPr="61D78E77" w:rsidR="002F27D3">
        <w:rPr>
          <w:rFonts w:cs="Calibri" w:cstheme="minorAscii"/>
        </w:rPr>
        <w:t xml:space="preserve"> </w:t>
      </w:r>
      <w:r w:rsidRPr="61D78E77" w:rsidR="002F27D3">
        <w:rPr>
          <w:rFonts w:cs="Calibri" w:cstheme="minorAscii"/>
        </w:rPr>
        <w:t>(dále také jen „</w:t>
      </w:r>
      <w:r w:rsidRPr="61D78E77" w:rsidR="003E4167">
        <w:rPr>
          <w:rFonts w:cs="Calibri" w:cstheme="minorAscii"/>
          <w:b w:val="1"/>
          <w:bCs w:val="1"/>
        </w:rPr>
        <w:t>N</w:t>
      </w:r>
      <w:r w:rsidRPr="61D78E77" w:rsidR="002F27D3">
        <w:rPr>
          <w:rFonts w:cs="Calibri" w:cstheme="minorAscii"/>
          <w:b w:val="1"/>
          <w:bCs w:val="1"/>
        </w:rPr>
        <w:t>ájemní období</w:t>
      </w:r>
      <w:r w:rsidRPr="61D78E77" w:rsidR="002F27D3">
        <w:rPr>
          <w:rFonts w:cs="Calibri" w:cstheme="minorAscii"/>
        </w:rPr>
        <w:t>“).</w:t>
      </w:r>
    </w:p>
    <w:p w:rsidRPr="001E467A" w:rsidR="001A49CA" w:rsidP="001A49CA" w:rsidRDefault="001A49CA" w14:paraId="62CEBC5A" w14:textId="49B608FA">
      <w:pPr>
        <w:pStyle w:val="Odstavecseseznamem"/>
        <w:jc w:val="both"/>
        <w:rPr>
          <w:rFonts w:cstheme="minorHAnsi"/>
        </w:rPr>
      </w:pPr>
    </w:p>
    <w:p w:rsidRPr="001E467A" w:rsidR="00FF511F" w:rsidP="001A49CA" w:rsidRDefault="00FF511F" w14:paraId="67833DFA" w14:textId="77777777">
      <w:pPr>
        <w:pStyle w:val="Odstavecseseznamem"/>
        <w:jc w:val="both"/>
        <w:rPr>
          <w:rFonts w:cstheme="minorHAnsi"/>
        </w:rPr>
      </w:pPr>
    </w:p>
    <w:p w:rsidRPr="001E467A" w:rsidR="001F47FB" w:rsidP="001F47FB" w:rsidRDefault="001F47FB" w14:paraId="2D9894CD" w14:textId="77777777">
      <w:pPr>
        <w:pStyle w:val="Odstavecseseznamem"/>
        <w:jc w:val="both"/>
        <w:rPr>
          <w:rFonts w:cstheme="minorHAnsi"/>
        </w:rPr>
      </w:pPr>
    </w:p>
    <w:p w:rsidRPr="001E467A" w:rsidR="00413017" w:rsidP="00661BA8" w:rsidRDefault="00462D8E" w14:paraId="51915543" w14:textId="77777777">
      <w:pPr>
        <w:pStyle w:val="Odstavecseseznamem"/>
        <w:numPr>
          <w:ilvl w:val="0"/>
          <w:numId w:val="5"/>
        </w:numPr>
        <w:jc w:val="center"/>
        <w:rPr>
          <w:rFonts w:cstheme="minorHAnsi"/>
          <w:b/>
          <w:bCs/>
        </w:rPr>
      </w:pPr>
      <w:r w:rsidRPr="001E467A">
        <w:rPr>
          <w:rFonts w:cstheme="minorHAnsi"/>
          <w:b/>
          <w:bCs/>
        </w:rPr>
        <w:t>Nájemné</w:t>
      </w:r>
      <w:r w:rsidRPr="001E467A" w:rsidR="00ED5EEC">
        <w:rPr>
          <w:rFonts w:cstheme="minorHAnsi"/>
          <w:b/>
          <w:bCs/>
        </w:rPr>
        <w:t xml:space="preserve"> a další plnění</w:t>
      </w:r>
    </w:p>
    <w:p w:rsidRPr="001E467A" w:rsidR="001F47FB" w:rsidP="001F47FB" w:rsidRDefault="001F47FB" w14:paraId="4F80DA0C" w14:textId="77777777">
      <w:pPr>
        <w:pStyle w:val="Odstavecseseznamem"/>
        <w:jc w:val="both"/>
        <w:rPr>
          <w:rFonts w:cstheme="minorHAnsi"/>
        </w:rPr>
      </w:pPr>
    </w:p>
    <w:p w:rsidRPr="001E467A" w:rsidR="001F47FB" w:rsidP="6425515E" w:rsidRDefault="00EC6F3F" w14:paraId="4E6D169B" w14:textId="5EFA6F9C">
      <w:pPr>
        <w:pStyle w:val="Odstavecseseznamem"/>
        <w:numPr>
          <w:ilvl w:val="1"/>
          <w:numId w:val="5"/>
        </w:numPr>
        <w:spacing w:after="0"/>
        <w:ind w:left="708"/>
        <w:jc w:val="both"/>
        <w:rPr>
          <w:rFonts w:cs="Calibri" w:cstheme="minorAscii"/>
        </w:rPr>
      </w:pPr>
      <w:r w:rsidRPr="6425515E" w:rsidR="00EC6F3F">
        <w:rPr>
          <w:rFonts w:cs="Calibri" w:cstheme="minorAscii"/>
        </w:rPr>
        <w:t xml:space="preserve">Nájemce se zavazuje hradit měsíční nájemné ve výši </w:t>
      </w:r>
      <w:r w:rsidRPr="6425515E" w:rsidR="00A20FA8">
        <w:rPr>
          <w:rFonts w:cs="Calibri" w:cstheme="minorAscii"/>
          <w:b w:val="1"/>
          <w:bCs w:val="1"/>
        </w:rPr>
        <w:t>14</w:t>
      </w:r>
      <w:r w:rsidRPr="6425515E" w:rsidR="517D39FD">
        <w:rPr>
          <w:rFonts w:cs="Calibri" w:cstheme="minorAscii"/>
          <w:b w:val="1"/>
          <w:bCs w:val="1"/>
        </w:rPr>
        <w:t>5</w:t>
      </w:r>
      <w:r w:rsidRPr="6425515E" w:rsidR="00EC6F3F">
        <w:rPr>
          <w:rFonts w:cs="Calibri" w:cstheme="minorAscii"/>
          <w:b w:val="1"/>
          <w:bCs w:val="1"/>
        </w:rPr>
        <w:t>.000,-</w:t>
      </w:r>
      <w:r w:rsidRPr="6425515E" w:rsidR="00EC6F3F">
        <w:rPr>
          <w:rFonts w:cs="Calibri" w:cstheme="minorAscii"/>
          <w:b w:val="1"/>
          <w:bCs w:val="1"/>
        </w:rPr>
        <w:t xml:space="preserve"> Kč</w:t>
      </w:r>
      <w:r w:rsidRPr="6425515E" w:rsidR="00570206">
        <w:rPr>
          <w:rFonts w:cs="Calibri" w:cstheme="minorAscii"/>
        </w:rPr>
        <w:t xml:space="preserve"> </w:t>
      </w:r>
      <w:r w:rsidRPr="6425515E" w:rsidR="001803FB">
        <w:rPr>
          <w:rFonts w:cs="Calibri" w:cstheme="minorAscii"/>
        </w:rPr>
        <w:t>(</w:t>
      </w:r>
      <w:r w:rsidRPr="6425515E" w:rsidR="00570206">
        <w:rPr>
          <w:rFonts w:cs="Calibri" w:cstheme="minorAscii"/>
        </w:rPr>
        <w:t xml:space="preserve">slovy </w:t>
      </w:r>
      <w:r w:rsidRPr="6425515E" w:rsidR="001803FB">
        <w:rPr>
          <w:rFonts w:cs="Calibri" w:cstheme="minorAscii"/>
        </w:rPr>
        <w:t>jedno sto</w:t>
      </w:r>
      <w:r w:rsidRPr="6425515E" w:rsidR="00570206">
        <w:rPr>
          <w:rFonts w:cs="Calibri" w:cstheme="minorAscii"/>
        </w:rPr>
        <w:t xml:space="preserve"> </w:t>
      </w:r>
      <w:r w:rsidRPr="6425515E" w:rsidR="00CD38DE">
        <w:rPr>
          <w:rFonts w:cs="Calibri" w:cstheme="minorAscii"/>
        </w:rPr>
        <w:t xml:space="preserve">čtyřicet tři </w:t>
      </w:r>
      <w:r w:rsidRPr="6425515E" w:rsidR="00570206">
        <w:rPr>
          <w:rFonts w:cs="Calibri" w:cstheme="minorAscii"/>
        </w:rPr>
        <w:t>tisíc korun českých</w:t>
      </w:r>
      <w:r w:rsidRPr="6425515E" w:rsidR="001803FB">
        <w:rPr>
          <w:rFonts w:cs="Calibri" w:cstheme="minorAscii"/>
        </w:rPr>
        <w:t>)</w:t>
      </w:r>
      <w:r w:rsidRPr="6425515E" w:rsidR="00EC6F3F">
        <w:rPr>
          <w:rFonts w:cs="Calibri" w:cstheme="minorAscii"/>
        </w:rPr>
        <w:t xml:space="preserve"> (dále jen „</w:t>
      </w:r>
      <w:r w:rsidRPr="6425515E" w:rsidR="001803FB">
        <w:rPr>
          <w:rFonts w:cs="Calibri" w:cstheme="minorAscii"/>
          <w:b w:val="1"/>
          <w:bCs w:val="1"/>
        </w:rPr>
        <w:t>Nájemné</w:t>
      </w:r>
      <w:r w:rsidRPr="6425515E" w:rsidR="00AC66EE">
        <w:rPr>
          <w:rFonts w:cs="Calibri" w:cstheme="minorAscii"/>
        </w:rPr>
        <w:t>“)</w:t>
      </w:r>
      <w:r w:rsidRPr="6425515E" w:rsidR="006177EE">
        <w:rPr>
          <w:rFonts w:cs="Calibri" w:cstheme="minorAscii"/>
        </w:rPr>
        <w:t>.</w:t>
      </w:r>
    </w:p>
    <w:p w:rsidRPr="001E467A" w:rsidR="006177EE" w:rsidP="006177EE" w:rsidRDefault="006177EE" w14:paraId="0766B9DA" w14:textId="77777777">
      <w:pPr>
        <w:pStyle w:val="Odstavecseseznamem"/>
        <w:spacing w:after="0"/>
        <w:ind w:left="708"/>
        <w:jc w:val="both"/>
        <w:rPr>
          <w:rFonts w:cstheme="minorHAnsi"/>
        </w:rPr>
      </w:pPr>
    </w:p>
    <w:p w:rsidRPr="001E467A" w:rsidR="001F47FB" w:rsidP="00E1737B" w:rsidRDefault="00462D8E" w14:paraId="4A091106" w14:textId="5F589E38">
      <w:pPr>
        <w:pStyle w:val="Odstavecseseznamem"/>
        <w:numPr>
          <w:ilvl w:val="1"/>
          <w:numId w:val="5"/>
        </w:numPr>
        <w:spacing w:after="0"/>
        <w:jc w:val="both"/>
        <w:rPr>
          <w:rFonts w:cstheme="minorHAnsi"/>
        </w:rPr>
      </w:pPr>
      <w:r w:rsidRPr="001E467A">
        <w:rPr>
          <w:rFonts w:cstheme="minorHAnsi"/>
        </w:rPr>
        <w:t xml:space="preserve">Veškeré </w:t>
      </w:r>
      <w:r w:rsidRPr="001E467A" w:rsidR="00AC66EE">
        <w:rPr>
          <w:rFonts w:cstheme="minorHAnsi"/>
        </w:rPr>
        <w:t>platby</w:t>
      </w:r>
      <w:r w:rsidRPr="001E467A" w:rsidR="00570206">
        <w:rPr>
          <w:rFonts w:cstheme="minorHAnsi"/>
        </w:rPr>
        <w:t xml:space="preserve"> </w:t>
      </w:r>
      <w:r w:rsidRPr="001E467A">
        <w:rPr>
          <w:rFonts w:cstheme="minorHAnsi"/>
        </w:rPr>
        <w:t xml:space="preserve">dle této smlouvy budou </w:t>
      </w:r>
      <w:r w:rsidRPr="001E467A" w:rsidR="00C71425">
        <w:rPr>
          <w:rFonts w:cstheme="minorHAnsi"/>
        </w:rPr>
        <w:t>N</w:t>
      </w:r>
      <w:r w:rsidRPr="001E467A">
        <w:rPr>
          <w:rFonts w:cstheme="minorHAnsi"/>
        </w:rPr>
        <w:t xml:space="preserve">ájemcem placeny převodem na účet </w:t>
      </w:r>
      <w:r w:rsidRPr="001E467A" w:rsidR="00C71425">
        <w:rPr>
          <w:rFonts w:cstheme="minorHAnsi"/>
        </w:rPr>
        <w:t>P</w:t>
      </w:r>
      <w:r w:rsidRPr="001E467A">
        <w:rPr>
          <w:rFonts w:cstheme="minorHAnsi"/>
        </w:rPr>
        <w:t xml:space="preserve">ronajímatele vedený </w:t>
      </w:r>
      <w:r w:rsidRPr="001E467A" w:rsidR="00B915A4">
        <w:rPr>
          <w:rFonts w:cstheme="minorHAnsi"/>
        </w:rPr>
        <w:br/>
      </w:r>
      <w:r w:rsidRPr="001E467A">
        <w:rPr>
          <w:rFonts w:cstheme="minorHAnsi"/>
        </w:rPr>
        <w:t xml:space="preserve">u </w:t>
      </w:r>
      <w:r w:rsidRPr="001E467A" w:rsidR="00B915A4">
        <w:rPr>
          <w:rFonts w:cstheme="minorHAnsi"/>
        </w:rPr>
        <w:t>České spořitelny, a.s.</w:t>
      </w:r>
      <w:r w:rsidRPr="001E467A">
        <w:rPr>
          <w:rFonts w:cstheme="minorHAnsi"/>
        </w:rPr>
        <w:t xml:space="preserve">, č. ú. </w:t>
      </w:r>
      <w:r w:rsidRPr="001E467A" w:rsidR="00FD3EFA">
        <w:rPr>
          <w:rFonts w:cstheme="minorHAnsi"/>
        </w:rPr>
        <w:t>7034-2000787359/0800</w:t>
      </w:r>
      <w:r w:rsidRPr="001E467A" w:rsidR="00AC66EE">
        <w:rPr>
          <w:rFonts w:cstheme="minorHAnsi"/>
        </w:rPr>
        <w:t xml:space="preserve"> (dále jen „</w:t>
      </w:r>
      <w:r w:rsidRPr="001E467A" w:rsidR="00AC66EE">
        <w:rPr>
          <w:rFonts w:cstheme="minorHAnsi"/>
          <w:b/>
          <w:bCs/>
        </w:rPr>
        <w:t>Účet pronajímatele</w:t>
      </w:r>
      <w:r w:rsidRPr="001E467A" w:rsidR="00AC66EE">
        <w:rPr>
          <w:rFonts w:cstheme="minorHAnsi"/>
        </w:rPr>
        <w:t xml:space="preserve">“) </w:t>
      </w:r>
      <w:r w:rsidRPr="001E467A" w:rsidR="006177EE">
        <w:rPr>
          <w:rFonts w:cstheme="minorHAnsi"/>
        </w:rPr>
        <w:t xml:space="preserve">na základě </w:t>
      </w:r>
      <w:r w:rsidRPr="001E467A" w:rsidR="00AC66EE">
        <w:rPr>
          <w:rFonts w:cstheme="minorHAnsi"/>
        </w:rPr>
        <w:t>faktur</w:t>
      </w:r>
      <w:r w:rsidRPr="001E467A" w:rsidR="006177EE">
        <w:rPr>
          <w:rFonts w:cstheme="minorHAnsi"/>
        </w:rPr>
        <w:t>,</w:t>
      </w:r>
      <w:r w:rsidRPr="001E467A" w:rsidR="00AC66EE">
        <w:rPr>
          <w:rFonts w:cstheme="minorHAnsi"/>
        </w:rPr>
        <w:t xml:space="preserve"> </w:t>
      </w:r>
      <w:r w:rsidRPr="001E467A" w:rsidR="006177EE">
        <w:rPr>
          <w:rFonts w:cstheme="minorHAnsi"/>
        </w:rPr>
        <w:t>které budou vystavovány Pronajímatelem vždy v kalendářním měsíci, za který je nájemné hrazeno. Doba splatnosti faktur je 14 dní</w:t>
      </w:r>
      <w:r w:rsidRPr="001E467A">
        <w:rPr>
          <w:rFonts w:cstheme="minorHAnsi"/>
        </w:rPr>
        <w:t xml:space="preserve">. Platba </w:t>
      </w:r>
      <w:r w:rsidRPr="001E467A" w:rsidR="003E4167">
        <w:rPr>
          <w:rFonts w:cstheme="minorHAnsi"/>
        </w:rPr>
        <w:t>se považuje za uhrazenou</w:t>
      </w:r>
      <w:r w:rsidRPr="001E467A">
        <w:rPr>
          <w:rFonts w:cstheme="minorHAnsi"/>
        </w:rPr>
        <w:t xml:space="preserve"> řádně a včas, pokud byla připsána na </w:t>
      </w:r>
      <w:r w:rsidRPr="001E467A" w:rsidR="00C71425">
        <w:rPr>
          <w:rFonts w:cstheme="minorHAnsi"/>
        </w:rPr>
        <w:t>Ú</w:t>
      </w:r>
      <w:r w:rsidRPr="001E467A">
        <w:rPr>
          <w:rFonts w:cstheme="minorHAnsi"/>
        </w:rPr>
        <w:t xml:space="preserve">čet pronajímatele nejpozději v den splatnosti. V případě změny bankovního </w:t>
      </w:r>
      <w:r w:rsidRPr="001E467A" w:rsidR="00C71425">
        <w:rPr>
          <w:rFonts w:cstheme="minorHAnsi"/>
        </w:rPr>
        <w:t>Ú</w:t>
      </w:r>
      <w:r w:rsidRPr="001E467A">
        <w:rPr>
          <w:rFonts w:cstheme="minorHAnsi"/>
        </w:rPr>
        <w:t>čt</w:t>
      </w:r>
      <w:r w:rsidRPr="001E467A" w:rsidR="00C71425">
        <w:rPr>
          <w:rFonts w:cstheme="minorHAnsi"/>
        </w:rPr>
        <w:t>u</w:t>
      </w:r>
      <w:r w:rsidRPr="001E467A">
        <w:rPr>
          <w:rFonts w:cstheme="minorHAnsi"/>
        </w:rPr>
        <w:t xml:space="preserve"> pronajímatele, oznámí </w:t>
      </w:r>
      <w:r w:rsidRPr="001E467A" w:rsidR="00C71425">
        <w:rPr>
          <w:rFonts w:cstheme="minorHAnsi"/>
        </w:rPr>
        <w:t>P</w:t>
      </w:r>
      <w:r w:rsidRPr="001E467A">
        <w:rPr>
          <w:rFonts w:cstheme="minorHAnsi"/>
        </w:rPr>
        <w:t xml:space="preserve">ronajímatel </w:t>
      </w:r>
      <w:r w:rsidRPr="001E467A" w:rsidR="00C71425">
        <w:rPr>
          <w:rFonts w:cstheme="minorHAnsi"/>
        </w:rPr>
        <w:t>N</w:t>
      </w:r>
      <w:r w:rsidRPr="001E467A">
        <w:rPr>
          <w:rFonts w:cstheme="minorHAnsi"/>
        </w:rPr>
        <w:t>ájemci tuto skutečnost písemně nejméně pět dní před splatností následujícího</w:t>
      </w:r>
      <w:r w:rsidRPr="001E467A" w:rsidR="00273B4D">
        <w:rPr>
          <w:rFonts w:cstheme="minorHAnsi"/>
        </w:rPr>
        <w:t xml:space="preserve"> </w:t>
      </w:r>
      <w:r w:rsidRPr="001E467A">
        <w:rPr>
          <w:rFonts w:cstheme="minorHAnsi"/>
        </w:rPr>
        <w:t>platebního termínu.</w:t>
      </w:r>
    </w:p>
    <w:p w:rsidRPr="001E467A" w:rsidR="00ED5EEC" w:rsidP="001C44FB" w:rsidRDefault="00ED5EEC" w14:paraId="58DEEF6A" w14:textId="77777777">
      <w:pPr>
        <w:pStyle w:val="Odstavecseseznamem"/>
        <w:rPr>
          <w:rFonts w:cstheme="minorHAnsi"/>
        </w:rPr>
      </w:pPr>
    </w:p>
    <w:p w:rsidRPr="001E467A" w:rsidR="00661BA8" w:rsidP="00215782" w:rsidRDefault="004941A0" w14:paraId="6A61934C" w14:textId="6C018A1C">
      <w:pPr>
        <w:pStyle w:val="Odstavecseseznamem"/>
        <w:numPr>
          <w:ilvl w:val="1"/>
          <w:numId w:val="5"/>
        </w:numPr>
        <w:jc w:val="both"/>
        <w:rPr>
          <w:rFonts w:cstheme="minorHAnsi"/>
        </w:rPr>
      </w:pPr>
      <w:r w:rsidRPr="001E467A">
        <w:rPr>
          <w:rFonts w:cstheme="minorHAnsi"/>
        </w:rPr>
        <w:t>Platby za odebr</w:t>
      </w:r>
      <w:r w:rsidRPr="001E467A" w:rsidR="00413017">
        <w:rPr>
          <w:rFonts w:cstheme="minorHAnsi"/>
        </w:rPr>
        <w:t>aná média, zejména pak</w:t>
      </w:r>
      <w:r w:rsidRPr="001E467A" w:rsidR="00BC64BE">
        <w:rPr>
          <w:rFonts w:cstheme="minorHAnsi"/>
        </w:rPr>
        <w:t xml:space="preserve"> vodu,</w:t>
      </w:r>
      <w:r w:rsidRPr="001E467A" w:rsidR="00413017">
        <w:rPr>
          <w:rFonts w:cstheme="minorHAnsi"/>
        </w:rPr>
        <w:t xml:space="preserve"> elektřinu</w:t>
      </w:r>
      <w:r w:rsidRPr="001E467A">
        <w:rPr>
          <w:rFonts w:cstheme="minorHAnsi"/>
        </w:rPr>
        <w:t>, vytápění apod., jsou zah</w:t>
      </w:r>
      <w:r w:rsidRPr="001E467A" w:rsidR="00BC64BE">
        <w:rPr>
          <w:rFonts w:cstheme="minorHAnsi"/>
        </w:rPr>
        <w:t>rnuty v celkové ceně nájemného.</w:t>
      </w:r>
    </w:p>
    <w:p w:rsidRPr="001E467A" w:rsidR="00BC64BE" w:rsidP="00BC64BE" w:rsidRDefault="00BC64BE" w14:paraId="4492F1A3" w14:textId="77777777">
      <w:pPr>
        <w:pStyle w:val="Odstavecseseznamem"/>
        <w:jc w:val="both"/>
        <w:rPr>
          <w:rFonts w:cstheme="minorHAnsi"/>
        </w:rPr>
      </w:pPr>
    </w:p>
    <w:p w:rsidRPr="001E467A" w:rsidR="00661BA8" w:rsidP="00273B4D" w:rsidRDefault="00661BA8" w14:paraId="3C5CCB43" w14:textId="77777777">
      <w:pPr>
        <w:pStyle w:val="Odstavecseseznamem"/>
        <w:numPr>
          <w:ilvl w:val="1"/>
          <w:numId w:val="5"/>
        </w:numPr>
        <w:jc w:val="both"/>
        <w:rPr>
          <w:rFonts w:cstheme="minorHAnsi"/>
        </w:rPr>
      </w:pPr>
      <w:r w:rsidRPr="001E467A">
        <w:rPr>
          <w:rFonts w:cstheme="minorHAnsi"/>
        </w:rPr>
        <w:t xml:space="preserve">Pro případ prodlení Nájemce s úhradou jakéhokoliv plnění dle této Smlouvy si sjednávají Smluvní strany smluvní pokutu ve výši 0,1% dlužné částky denně. Smluvní pokuta je splatná na výzvu Pronajímatele. </w:t>
      </w:r>
    </w:p>
    <w:p w:rsidRPr="001E467A" w:rsidR="00DB56E1" w:rsidP="00DB56E1" w:rsidRDefault="00DB56E1" w14:paraId="4EEE9E75" w14:textId="77777777">
      <w:pPr>
        <w:pStyle w:val="Odstavecseseznamem"/>
        <w:rPr>
          <w:rFonts w:cstheme="minorHAnsi"/>
        </w:rPr>
      </w:pPr>
    </w:p>
    <w:p w:rsidRPr="001E467A" w:rsidR="00DB56E1" w:rsidP="00DB56E1" w:rsidRDefault="00DB56E1" w14:paraId="3341D588" w14:textId="77777777">
      <w:pPr>
        <w:pStyle w:val="Odstavecseseznamem"/>
        <w:jc w:val="both"/>
        <w:rPr>
          <w:rFonts w:cstheme="minorHAnsi"/>
        </w:rPr>
      </w:pPr>
    </w:p>
    <w:p w:rsidRPr="001E467A" w:rsidR="00647B6D" w:rsidP="00413017" w:rsidRDefault="00647B6D" w14:paraId="27749EBA" w14:textId="77777777">
      <w:pPr>
        <w:pStyle w:val="Odstavecseseznamem"/>
        <w:numPr>
          <w:ilvl w:val="0"/>
          <w:numId w:val="5"/>
        </w:numPr>
        <w:jc w:val="center"/>
        <w:rPr>
          <w:rFonts w:cstheme="minorHAnsi"/>
          <w:b/>
          <w:bCs/>
        </w:rPr>
      </w:pPr>
      <w:r w:rsidRPr="001E467A">
        <w:rPr>
          <w:rFonts w:cstheme="minorHAnsi"/>
          <w:b/>
          <w:bCs/>
        </w:rPr>
        <w:t>Další práva a povinnosti Nájemce</w:t>
      </w:r>
    </w:p>
    <w:p w:rsidRPr="001E467A" w:rsidR="001F47FB" w:rsidP="001F47FB" w:rsidRDefault="001F47FB" w14:paraId="3FFA0915" w14:textId="77777777">
      <w:pPr>
        <w:pStyle w:val="Odstavecseseznamem"/>
        <w:jc w:val="both"/>
        <w:rPr>
          <w:rFonts w:cstheme="minorHAnsi"/>
        </w:rPr>
      </w:pPr>
    </w:p>
    <w:p w:rsidRPr="001E467A" w:rsidR="006D21D2" w:rsidP="001F47FB" w:rsidRDefault="006D21D2" w14:paraId="763B375A" w14:textId="77777777">
      <w:pPr>
        <w:pStyle w:val="Odstavecseseznamem"/>
        <w:numPr>
          <w:ilvl w:val="1"/>
          <w:numId w:val="5"/>
        </w:numPr>
        <w:spacing w:after="0"/>
        <w:jc w:val="both"/>
        <w:rPr>
          <w:rFonts w:cstheme="minorHAnsi"/>
        </w:rPr>
      </w:pPr>
      <w:r w:rsidRPr="001E467A">
        <w:rPr>
          <w:rFonts w:cstheme="minorHAnsi"/>
        </w:rPr>
        <w:t xml:space="preserve">Nájemce je oprávněn umístit na adresu Školní budovy své sídlo. </w:t>
      </w:r>
      <w:r w:rsidRPr="001E467A" w:rsidR="004E4D03">
        <w:rPr>
          <w:rFonts w:cstheme="minorHAnsi"/>
        </w:rPr>
        <w:t xml:space="preserve">Pakliže tak učiní, zavazuje se zároveň </w:t>
      </w:r>
      <w:r w:rsidRPr="001E467A">
        <w:rPr>
          <w:rFonts w:cstheme="minorHAnsi"/>
        </w:rPr>
        <w:t>zajis</w:t>
      </w:r>
      <w:r w:rsidRPr="001E467A" w:rsidR="004E4D03">
        <w:rPr>
          <w:rFonts w:cstheme="minorHAnsi"/>
        </w:rPr>
        <w:t>tit</w:t>
      </w:r>
      <w:r w:rsidRPr="001E467A">
        <w:rPr>
          <w:rFonts w:cstheme="minorHAnsi"/>
        </w:rPr>
        <w:t xml:space="preserve"> </w:t>
      </w:r>
      <w:r w:rsidRPr="001E467A" w:rsidR="004E4D03">
        <w:rPr>
          <w:rFonts w:cstheme="minorHAnsi"/>
        </w:rPr>
        <w:t xml:space="preserve">při skončení nájmu </w:t>
      </w:r>
      <w:r w:rsidRPr="001E467A">
        <w:rPr>
          <w:rFonts w:cstheme="minorHAnsi"/>
        </w:rPr>
        <w:t xml:space="preserve">změnu svého sídla tak, aby </w:t>
      </w:r>
      <w:r w:rsidRPr="001E467A" w:rsidR="004E4D03">
        <w:rPr>
          <w:rFonts w:cstheme="minorHAnsi"/>
        </w:rPr>
        <w:t xml:space="preserve">výmaz tohoto údaje byl zveřejněn v obchodním rejstříku </w:t>
      </w:r>
      <w:r w:rsidRPr="001E467A">
        <w:rPr>
          <w:rFonts w:cstheme="minorHAnsi"/>
        </w:rPr>
        <w:t>nejpozději v poslední den nájmu.</w:t>
      </w:r>
    </w:p>
    <w:p w:rsidRPr="001E467A" w:rsidR="001F47FB" w:rsidP="001F47FB" w:rsidRDefault="001F47FB" w14:paraId="58C777E5" w14:textId="77777777">
      <w:pPr>
        <w:spacing w:after="0"/>
        <w:jc w:val="both"/>
        <w:rPr>
          <w:rFonts w:cstheme="minorHAnsi"/>
        </w:rPr>
      </w:pPr>
    </w:p>
    <w:p w:rsidRPr="001E467A" w:rsidR="006D21D2" w:rsidP="001F47FB" w:rsidRDefault="00ED066D" w14:paraId="774F844C" w14:textId="77777777">
      <w:pPr>
        <w:pStyle w:val="Odstavecseseznamem"/>
        <w:numPr>
          <w:ilvl w:val="1"/>
          <w:numId w:val="5"/>
        </w:numPr>
        <w:spacing w:after="0"/>
        <w:jc w:val="both"/>
        <w:rPr>
          <w:rFonts w:cstheme="minorHAnsi"/>
        </w:rPr>
      </w:pPr>
      <w:r w:rsidRPr="001E467A">
        <w:rPr>
          <w:rFonts w:cstheme="minorHAnsi"/>
        </w:rPr>
        <w:t xml:space="preserve">Nájemce </w:t>
      </w:r>
      <w:r w:rsidRPr="001E467A" w:rsidR="004E4D03">
        <w:rPr>
          <w:rFonts w:cstheme="minorHAnsi"/>
        </w:rPr>
        <w:t xml:space="preserve">je </w:t>
      </w:r>
      <w:r w:rsidRPr="001E467A">
        <w:rPr>
          <w:rFonts w:cstheme="minorHAnsi"/>
        </w:rPr>
        <w:t xml:space="preserve">povinen </w:t>
      </w:r>
      <w:r w:rsidRPr="001E467A" w:rsidR="004E4D03">
        <w:rPr>
          <w:rFonts w:cstheme="minorHAnsi"/>
        </w:rPr>
        <w:t xml:space="preserve">ke dni skončení nájmu </w:t>
      </w:r>
      <w:r w:rsidRPr="001E467A">
        <w:rPr>
          <w:rFonts w:cstheme="minorHAnsi"/>
        </w:rPr>
        <w:t xml:space="preserve">Předmět nájmu </w:t>
      </w:r>
      <w:r w:rsidRPr="001E467A" w:rsidR="004E4D03">
        <w:rPr>
          <w:rFonts w:cstheme="minorHAnsi"/>
        </w:rPr>
        <w:t xml:space="preserve">předat vyklizený a </w:t>
      </w:r>
      <w:r w:rsidRPr="001E467A">
        <w:rPr>
          <w:rFonts w:cstheme="minorHAnsi"/>
        </w:rPr>
        <w:t xml:space="preserve">ve stavu, v jakém ho převzal, s přihlédnutím k </w:t>
      </w:r>
      <w:r w:rsidRPr="001E467A" w:rsidR="004E4D03">
        <w:rPr>
          <w:rFonts w:cstheme="minorHAnsi"/>
        </w:rPr>
        <w:t xml:space="preserve">jeho </w:t>
      </w:r>
      <w:r w:rsidRPr="001E467A">
        <w:rPr>
          <w:rFonts w:cstheme="minorHAnsi"/>
        </w:rPr>
        <w:t>obvyklému opotřebení. V případě prodlení Nájemce s vyklizením a předáním Př</w:t>
      </w:r>
      <w:r w:rsidRPr="001E467A" w:rsidR="00661BA8">
        <w:rPr>
          <w:rFonts w:cstheme="minorHAnsi"/>
        </w:rPr>
        <w:t>edmětu nájmu vzniká Pronajímateli právo na náhradu ve výši sjednaného měsíčního nájemného za každý započatý kalendářní měsíc prodlení a to až do okamžiku, kdy předmět nájmu skutečně odevzdá.  Nájemce je v takovém případě zároveň povinen zaplatil Pronajímateli smluvní pokut</w:t>
      </w:r>
      <w:r w:rsidRPr="001E467A">
        <w:rPr>
          <w:rFonts w:cstheme="minorHAnsi"/>
        </w:rPr>
        <w:t xml:space="preserve">u ve výši </w:t>
      </w:r>
      <w:r w:rsidRPr="001E467A" w:rsidR="00A672B6">
        <w:rPr>
          <w:rFonts w:cstheme="minorHAnsi"/>
        </w:rPr>
        <w:t>10.000</w:t>
      </w:r>
      <w:r w:rsidRPr="001E467A" w:rsidR="00661BA8">
        <w:rPr>
          <w:rFonts w:cstheme="minorHAnsi"/>
        </w:rPr>
        <w:t>,- Kč</w:t>
      </w:r>
      <w:r w:rsidRPr="001E467A">
        <w:rPr>
          <w:rFonts w:cstheme="minorHAnsi"/>
        </w:rPr>
        <w:t xml:space="preserve"> za každý započatý</w:t>
      </w:r>
      <w:r w:rsidRPr="001E467A" w:rsidR="004E4D03">
        <w:rPr>
          <w:rFonts w:cstheme="minorHAnsi"/>
        </w:rPr>
        <w:t xml:space="preserve"> kalendářní</w:t>
      </w:r>
      <w:r w:rsidRPr="001E467A">
        <w:rPr>
          <w:rFonts w:cstheme="minorHAnsi"/>
        </w:rPr>
        <w:t xml:space="preserve"> měsíc prodlení. Smluvní pokutu je </w:t>
      </w:r>
      <w:r w:rsidRPr="001E467A" w:rsidR="008D2323">
        <w:rPr>
          <w:rFonts w:cstheme="minorHAnsi"/>
        </w:rPr>
        <w:t>N</w:t>
      </w:r>
      <w:r w:rsidRPr="001E467A">
        <w:rPr>
          <w:rFonts w:cstheme="minorHAnsi"/>
        </w:rPr>
        <w:t xml:space="preserve">ájemce povinen zaplatit </w:t>
      </w:r>
      <w:r w:rsidRPr="001E467A" w:rsidR="008D2323">
        <w:rPr>
          <w:rFonts w:cstheme="minorHAnsi"/>
        </w:rPr>
        <w:t>P</w:t>
      </w:r>
      <w:r w:rsidRPr="001E467A">
        <w:rPr>
          <w:rFonts w:cstheme="minorHAnsi"/>
        </w:rPr>
        <w:t xml:space="preserve">ronajímateli bez ohledu na své případné zavinění, přičemž strany smlouvy </w:t>
      </w:r>
      <w:r w:rsidRPr="001E467A" w:rsidR="004E4D03">
        <w:rPr>
          <w:rFonts w:cstheme="minorHAnsi"/>
        </w:rPr>
        <w:t xml:space="preserve">výslovně sjednávají, že </w:t>
      </w:r>
      <w:r w:rsidRPr="001E467A">
        <w:rPr>
          <w:rFonts w:cstheme="minorHAnsi"/>
        </w:rPr>
        <w:t>ustanovení §2050 občanského zákoníku</w:t>
      </w:r>
      <w:r w:rsidRPr="001E467A" w:rsidR="004E4D03">
        <w:rPr>
          <w:rFonts w:cstheme="minorHAnsi"/>
        </w:rPr>
        <w:t xml:space="preserve"> se nepoužije</w:t>
      </w:r>
      <w:r w:rsidRPr="001E467A">
        <w:rPr>
          <w:rFonts w:cstheme="minorHAnsi"/>
        </w:rPr>
        <w:t>.</w:t>
      </w:r>
    </w:p>
    <w:p w:rsidRPr="001E467A" w:rsidR="001F47FB" w:rsidP="001F47FB" w:rsidRDefault="001F47FB" w14:paraId="40935E55" w14:textId="77777777">
      <w:pPr>
        <w:spacing w:after="0"/>
        <w:jc w:val="both"/>
        <w:rPr>
          <w:rFonts w:cstheme="minorHAnsi"/>
        </w:rPr>
      </w:pPr>
    </w:p>
    <w:p w:rsidRPr="001E467A" w:rsidR="00121342" w:rsidP="001F47FB" w:rsidRDefault="00121342" w14:paraId="7096AD21" w14:textId="77777777">
      <w:pPr>
        <w:pStyle w:val="Odstavecseseznamem"/>
        <w:numPr>
          <w:ilvl w:val="1"/>
          <w:numId w:val="5"/>
        </w:numPr>
        <w:spacing w:after="0"/>
        <w:jc w:val="both"/>
        <w:rPr>
          <w:rFonts w:cstheme="minorHAnsi"/>
        </w:rPr>
      </w:pPr>
      <w:r w:rsidRPr="001E467A">
        <w:rPr>
          <w:rFonts w:cstheme="minorHAnsi"/>
        </w:rPr>
        <w:t xml:space="preserve">Nájemce může </w:t>
      </w:r>
      <w:r w:rsidRPr="001E467A" w:rsidR="0062039B">
        <w:rPr>
          <w:rFonts w:cstheme="minorHAnsi"/>
        </w:rPr>
        <w:t>Školní budovu</w:t>
      </w:r>
      <w:r w:rsidRPr="001E467A">
        <w:rPr>
          <w:rFonts w:cstheme="minorHAnsi"/>
        </w:rPr>
        <w:t xml:space="preserve"> opatřit v přiměřeném rozsahu štíty, návěstími a podobnými znameními. Velikost a přesné umístění štítu, návěsti či jiného znamení je však povinen s Pronajímatelem předem projednat a jejich instalaci provést až po obdržení příslušných veřejnoprávních souhlasů či povolení, je-li jich v konkrétním případě zapotřebí; jejich zajištění je povinností Nájemce. Na základě tohoto projednání vydá Pronajímatel k umístění svůj písemný souhlas, v němž případně uvede podmínky, za nichž je souhlas dáván</w:t>
      </w:r>
      <w:r w:rsidRPr="001E467A" w:rsidR="00F81066">
        <w:rPr>
          <w:rFonts w:cstheme="minorHAnsi"/>
        </w:rPr>
        <w:t>.</w:t>
      </w:r>
    </w:p>
    <w:p w:rsidRPr="001E467A" w:rsidR="004E4D03" w:rsidP="001C44FB" w:rsidRDefault="004E4D03" w14:paraId="5F7CCB6A" w14:textId="77777777">
      <w:pPr>
        <w:rPr>
          <w:rFonts w:cstheme="minorHAnsi"/>
        </w:rPr>
      </w:pPr>
    </w:p>
    <w:p w:rsidRPr="001E467A" w:rsidR="00DB56E1" w:rsidP="00DB56E1" w:rsidRDefault="004E4D03" w14:paraId="5194883C" w14:textId="77777777">
      <w:pPr>
        <w:pStyle w:val="Odstavecseseznamem"/>
        <w:numPr>
          <w:ilvl w:val="1"/>
          <w:numId w:val="5"/>
        </w:numPr>
        <w:jc w:val="both"/>
        <w:rPr>
          <w:rFonts w:cstheme="minorHAnsi"/>
        </w:rPr>
      </w:pPr>
      <w:r w:rsidRPr="001E467A">
        <w:rPr>
          <w:rFonts w:cstheme="minorHAnsi"/>
        </w:rPr>
        <w:t xml:space="preserve">V případě, že Nájemce bude užívat předmět nájmu v rozporu s účelem této smlouvy, je povinen zaplatit </w:t>
      </w:r>
      <w:r w:rsidRPr="001E467A" w:rsidR="0062039B">
        <w:rPr>
          <w:rFonts w:cstheme="minorHAnsi"/>
        </w:rPr>
        <w:t>P</w:t>
      </w:r>
      <w:r w:rsidRPr="001E467A">
        <w:rPr>
          <w:rFonts w:cstheme="minorHAnsi"/>
        </w:rPr>
        <w:t>ronajímateli bez ohledu na své zavinění na porušení smluvní povinnosti smluvní pokutu ve výši 20.000,- Kč do 1 týdne od doručení písemného vyrozumění Pronajímatele Nájemci o porušení této povinnosti na účet Pronajímatele. Tím není dotčeno právo Pronajímatele na náhradu škody, přičemž strany smlouvy se tímto výslovně odchylují od ustanovení §2050 občanského zákoníku.</w:t>
      </w:r>
    </w:p>
    <w:p w:rsidRPr="001E467A" w:rsidR="00DB56E1" w:rsidP="00DB56E1" w:rsidRDefault="00DB56E1" w14:paraId="4A3B40C2" w14:textId="77777777">
      <w:pPr>
        <w:pStyle w:val="Odstavecseseznamem"/>
        <w:jc w:val="both"/>
        <w:rPr>
          <w:rFonts w:cstheme="minorHAnsi"/>
        </w:rPr>
      </w:pPr>
    </w:p>
    <w:p w:rsidRPr="001E467A" w:rsidR="00ED066D" w:rsidP="00DB56E1" w:rsidRDefault="00AD6561" w14:paraId="5E303FF2" w14:textId="77777777">
      <w:pPr>
        <w:pStyle w:val="Odstavecseseznamem"/>
        <w:numPr>
          <w:ilvl w:val="1"/>
          <w:numId w:val="5"/>
        </w:numPr>
        <w:spacing w:after="0"/>
        <w:jc w:val="both"/>
        <w:rPr>
          <w:rFonts w:cstheme="minorHAnsi"/>
        </w:rPr>
      </w:pPr>
      <w:r w:rsidRPr="001E467A">
        <w:rPr>
          <w:rFonts w:cstheme="minorHAnsi"/>
        </w:rPr>
        <w:t>Nájemce prohlašuje, že ke dni uzavření Smlouvy má uzavřenou ve vztahu k výkonu své činnosti odpovídající pojistnou smlouvu, jejíž délka trvání pokrývá celou dobu trvání nájemního vztahu.</w:t>
      </w:r>
    </w:p>
    <w:p w:rsidRPr="001E467A" w:rsidR="00D2485D" w:rsidP="00D2485D" w:rsidRDefault="00D2485D" w14:paraId="7C120F36" w14:textId="77777777">
      <w:pPr>
        <w:spacing w:after="0"/>
        <w:jc w:val="both"/>
        <w:rPr>
          <w:rFonts w:cstheme="minorHAnsi"/>
        </w:rPr>
      </w:pPr>
    </w:p>
    <w:p w:rsidRPr="001E467A" w:rsidR="00ED066D" w:rsidP="00A672B6" w:rsidRDefault="00A672B6" w14:paraId="5BDE84D3" w14:textId="77777777">
      <w:pPr>
        <w:pStyle w:val="Odstavecseseznamem"/>
        <w:numPr>
          <w:ilvl w:val="1"/>
          <w:numId w:val="5"/>
        </w:numPr>
        <w:jc w:val="both"/>
        <w:rPr>
          <w:rFonts w:cstheme="minorHAnsi"/>
        </w:rPr>
      </w:pPr>
      <w:r w:rsidRPr="001E467A">
        <w:rPr>
          <w:rFonts w:cstheme="minorHAnsi"/>
        </w:rPr>
        <w:t>Nájemce je povinen zachovávat Předmět pronájmu ve stavu pořádku a čistoty. Pakliže dojde ke znečištění Předmětu nájmu nad mírou obvyklou každodenní činnosti Nájemce, je povinen tuto skutečnost bez zbytečného odkladu oznámit Pronajímateli. Náklady na úklid Předmětu nájmu jsou hrazeny Pronajímatelem, přičemž Nájemce je povinen se na těchto podílet s tím, že platba za obvyklý úklid je zahrnuta v ceně nájemného. Pakliže dojde k mimořádnému znečištění, zejména pak bude-li třeba zajistit pro účely úklidu dodatečných služeb třetí osoby, případně osob se zvláštní specializací, zavazuje se Nájemce uhradit veškeré takto vzniklé náklady sám</w:t>
      </w:r>
      <w:r w:rsidRPr="001E467A" w:rsidR="00ED066D">
        <w:rPr>
          <w:rFonts w:cstheme="minorHAnsi"/>
        </w:rPr>
        <w:t xml:space="preserve">. Nájemce se zavazuje dodržovat v </w:t>
      </w:r>
      <w:r w:rsidRPr="001E467A" w:rsidR="00B51149">
        <w:rPr>
          <w:rFonts w:cstheme="minorHAnsi"/>
        </w:rPr>
        <w:t>P</w:t>
      </w:r>
      <w:r w:rsidRPr="001E467A" w:rsidR="00ED066D">
        <w:rPr>
          <w:rFonts w:cstheme="minorHAnsi"/>
        </w:rPr>
        <w:t>ředmětu nájmu všechny zásady a předpisy požární ochrany.</w:t>
      </w:r>
    </w:p>
    <w:p w:rsidRPr="001E467A" w:rsidR="00AD6561" w:rsidP="001C44FB" w:rsidRDefault="00AD6561" w14:paraId="029A7663" w14:textId="77777777">
      <w:pPr>
        <w:pStyle w:val="Odstavecseseznamem"/>
        <w:rPr>
          <w:rFonts w:cstheme="minorHAnsi"/>
        </w:rPr>
      </w:pPr>
    </w:p>
    <w:p w:rsidRPr="001E467A" w:rsidR="00AD6561" w:rsidRDefault="00AD6561" w14:paraId="7ABC5E5F" w14:textId="77777777">
      <w:pPr>
        <w:pStyle w:val="Odstavecseseznamem"/>
        <w:numPr>
          <w:ilvl w:val="1"/>
          <w:numId w:val="5"/>
        </w:numPr>
        <w:jc w:val="both"/>
        <w:rPr>
          <w:rFonts w:cstheme="minorHAnsi"/>
        </w:rPr>
      </w:pPr>
      <w:r w:rsidRPr="001E467A">
        <w:rPr>
          <w:rFonts w:cstheme="minorHAnsi"/>
        </w:rPr>
        <w:t xml:space="preserve">Nájemce se zavazuje, a to i za svoje zaměstnance i studenty, dodržovat při užívání </w:t>
      </w:r>
      <w:r w:rsidRPr="001E467A" w:rsidR="001A601B">
        <w:rPr>
          <w:rFonts w:cstheme="minorHAnsi"/>
        </w:rPr>
        <w:t>Předmětu nájmu a Společných prostor</w:t>
      </w:r>
      <w:r w:rsidRPr="001E467A">
        <w:rPr>
          <w:rFonts w:cstheme="minorHAnsi"/>
        </w:rPr>
        <w:t xml:space="preserve"> řád a režim školy, jakož i obecně závazné právní předpisy související s jeho činností v pronajatých nebytových prostorách. </w:t>
      </w:r>
    </w:p>
    <w:p w:rsidRPr="001E467A" w:rsidR="00AD6561" w:rsidP="001C44FB" w:rsidRDefault="00AD6561" w14:paraId="277D5B60" w14:textId="77777777">
      <w:pPr>
        <w:pStyle w:val="Odstavecseseznamem"/>
        <w:jc w:val="both"/>
        <w:rPr>
          <w:rFonts w:cstheme="minorHAnsi"/>
        </w:rPr>
      </w:pPr>
    </w:p>
    <w:p w:rsidRPr="001E467A" w:rsidR="00AD6561" w:rsidRDefault="00AD6561" w14:paraId="0F273BD5" w14:textId="77777777">
      <w:pPr>
        <w:pStyle w:val="Odstavecseseznamem"/>
        <w:numPr>
          <w:ilvl w:val="1"/>
          <w:numId w:val="5"/>
        </w:numPr>
        <w:jc w:val="both"/>
        <w:rPr>
          <w:rFonts w:cstheme="minorHAnsi"/>
        </w:rPr>
      </w:pPr>
      <w:r w:rsidRPr="001E467A">
        <w:rPr>
          <w:rFonts w:cstheme="minorHAnsi"/>
        </w:rPr>
        <w:t>Nájemce je povinen zejména zajis</w:t>
      </w:r>
      <w:r w:rsidRPr="001E467A" w:rsidR="001A601B">
        <w:rPr>
          <w:rFonts w:cstheme="minorHAnsi"/>
        </w:rPr>
        <w:t xml:space="preserve">tit dodržování zákazu kouření ve Školní budově a </w:t>
      </w:r>
      <w:r w:rsidRPr="001E467A">
        <w:rPr>
          <w:rFonts w:cstheme="minorHAnsi"/>
        </w:rPr>
        <w:t xml:space="preserve">ve venkovním prostoru patřícím škole, a na přilehlých chodnících, které jsou přístupovými cestami ke škole. </w:t>
      </w:r>
    </w:p>
    <w:p w:rsidRPr="001E467A" w:rsidR="00AD6561" w:rsidP="001C44FB" w:rsidRDefault="00AD6561" w14:paraId="6F2F1891" w14:textId="77777777">
      <w:pPr>
        <w:pStyle w:val="Odstavecseseznamem"/>
        <w:jc w:val="both"/>
        <w:rPr>
          <w:rFonts w:cstheme="minorHAnsi"/>
        </w:rPr>
      </w:pPr>
    </w:p>
    <w:p w:rsidRPr="001E467A" w:rsidR="00AD6561" w:rsidP="001C44FB" w:rsidRDefault="00AD6561" w14:paraId="7CCE69BC" w14:textId="77777777">
      <w:pPr>
        <w:pStyle w:val="Odstavecseseznamem"/>
        <w:numPr>
          <w:ilvl w:val="1"/>
          <w:numId w:val="5"/>
        </w:numPr>
        <w:ind w:left="851" w:hanging="491"/>
        <w:jc w:val="both"/>
        <w:rPr>
          <w:rFonts w:cstheme="minorHAnsi"/>
        </w:rPr>
      </w:pPr>
      <w:r w:rsidRPr="001E467A">
        <w:rPr>
          <w:rFonts w:cstheme="minorHAnsi"/>
        </w:rPr>
        <w:t xml:space="preserve">Dále je povinen zajistit dodržování klidu a pořádku, dbát na přezouvání všech uživatelů, zajistit, aby do </w:t>
      </w:r>
      <w:r w:rsidRPr="001E467A" w:rsidR="001A601B">
        <w:rPr>
          <w:rFonts w:cstheme="minorHAnsi"/>
        </w:rPr>
        <w:t xml:space="preserve">Předmětu nájmu a Společných prostor, </w:t>
      </w:r>
      <w:r w:rsidRPr="001E467A">
        <w:rPr>
          <w:rFonts w:cstheme="minorHAnsi"/>
        </w:rPr>
        <w:t>vyjma oprávněných osob</w:t>
      </w:r>
      <w:r w:rsidRPr="001E467A" w:rsidR="001A601B">
        <w:rPr>
          <w:rFonts w:cstheme="minorHAnsi"/>
        </w:rPr>
        <w:t>,</w:t>
      </w:r>
      <w:r w:rsidRPr="001E467A">
        <w:rPr>
          <w:rFonts w:cstheme="minorHAnsi"/>
        </w:rPr>
        <w:t xml:space="preserve"> nikdo nevstupoval. </w:t>
      </w:r>
    </w:p>
    <w:p w:rsidRPr="001E467A" w:rsidR="00AD6561" w:rsidP="001C44FB" w:rsidRDefault="00AD6561" w14:paraId="15BB4344" w14:textId="77777777">
      <w:pPr>
        <w:pStyle w:val="Odstavecseseznamem"/>
        <w:jc w:val="both"/>
        <w:rPr>
          <w:rFonts w:cstheme="minorHAnsi"/>
        </w:rPr>
      </w:pPr>
    </w:p>
    <w:p w:rsidRPr="001E467A" w:rsidR="00AD6561" w:rsidP="001C44FB" w:rsidRDefault="00AD6561" w14:paraId="4C1045D1" w14:textId="77777777">
      <w:pPr>
        <w:pStyle w:val="Odstavecseseznamem"/>
        <w:numPr>
          <w:ilvl w:val="1"/>
          <w:numId w:val="5"/>
        </w:numPr>
        <w:ind w:left="851" w:hanging="491"/>
        <w:jc w:val="both"/>
        <w:rPr>
          <w:rFonts w:cstheme="minorHAnsi"/>
        </w:rPr>
      </w:pPr>
      <w:r w:rsidRPr="001E467A">
        <w:rPr>
          <w:rFonts w:cstheme="minorHAnsi"/>
        </w:rPr>
        <w:t xml:space="preserve">Nájemce se zavazuje seznámit všechny osoby, které budou užívat </w:t>
      </w:r>
      <w:r w:rsidRPr="001E467A" w:rsidR="002F08E7">
        <w:rPr>
          <w:rFonts w:cstheme="minorHAnsi"/>
        </w:rPr>
        <w:t>Předmět nájmu a Společné prostory</w:t>
      </w:r>
      <w:r w:rsidRPr="001E467A">
        <w:rPr>
          <w:rFonts w:cstheme="minorHAnsi"/>
        </w:rPr>
        <w:t xml:space="preserve">, se shora uvedenými vnitřními předpisy </w:t>
      </w:r>
      <w:r w:rsidRPr="001E467A" w:rsidR="002F08E7">
        <w:rPr>
          <w:rFonts w:cstheme="minorHAnsi"/>
        </w:rPr>
        <w:t>P</w:t>
      </w:r>
      <w:r w:rsidRPr="001E467A">
        <w:rPr>
          <w:rFonts w:cstheme="minorHAnsi"/>
        </w:rPr>
        <w:t>ronajímatele a důsledně kontrolovat jejich průběžné dodržování.</w:t>
      </w:r>
    </w:p>
    <w:p w:rsidRPr="001E467A" w:rsidR="00AD6561" w:rsidP="001C44FB" w:rsidRDefault="00AD6561" w14:paraId="27535305" w14:textId="77777777">
      <w:pPr>
        <w:pStyle w:val="Odstavecseseznamem"/>
        <w:jc w:val="both"/>
        <w:rPr>
          <w:rFonts w:cstheme="minorHAnsi"/>
        </w:rPr>
      </w:pPr>
    </w:p>
    <w:p w:rsidRPr="001E467A" w:rsidR="00AD6561" w:rsidP="001C44FB" w:rsidRDefault="00AD6561" w14:paraId="42A4B677" w14:textId="77777777">
      <w:pPr>
        <w:pStyle w:val="Odstavecseseznamem"/>
        <w:numPr>
          <w:ilvl w:val="1"/>
          <w:numId w:val="5"/>
        </w:numPr>
        <w:ind w:left="851" w:hanging="491"/>
        <w:jc w:val="both"/>
        <w:rPr>
          <w:rFonts w:cstheme="minorHAnsi"/>
        </w:rPr>
      </w:pPr>
      <w:r w:rsidRPr="001E467A">
        <w:rPr>
          <w:rFonts w:cstheme="minorHAnsi"/>
        </w:rPr>
        <w:t xml:space="preserve">Nájemce se zavazuje v plné výši uhradit </w:t>
      </w:r>
      <w:r w:rsidRPr="001E467A" w:rsidR="001A601B">
        <w:rPr>
          <w:rFonts w:cstheme="minorHAnsi"/>
        </w:rPr>
        <w:t>P</w:t>
      </w:r>
      <w:r w:rsidRPr="001E467A">
        <w:rPr>
          <w:rFonts w:cstheme="minorHAnsi"/>
        </w:rPr>
        <w:t>ronajímateli</w:t>
      </w:r>
      <w:r w:rsidRPr="001E467A" w:rsidR="001A601B">
        <w:rPr>
          <w:rFonts w:cstheme="minorHAnsi"/>
        </w:rPr>
        <w:t xml:space="preserve"> veškeré škody, které vzniknou P</w:t>
      </w:r>
      <w:r w:rsidRPr="001E467A">
        <w:rPr>
          <w:rFonts w:cstheme="minorHAnsi"/>
        </w:rPr>
        <w:t xml:space="preserve">ronajímateli v souvislosti s nájmem </w:t>
      </w:r>
      <w:r w:rsidRPr="001E467A" w:rsidR="001A601B">
        <w:rPr>
          <w:rFonts w:cstheme="minorHAnsi"/>
        </w:rPr>
        <w:t>Předmětu nájmu a Společných prostor, za které odpovídá N</w:t>
      </w:r>
      <w:r w:rsidRPr="001E467A">
        <w:rPr>
          <w:rFonts w:cstheme="minorHAnsi"/>
        </w:rPr>
        <w:t xml:space="preserve">ájemce, jakož i osoby, kterým umožnil přístup do </w:t>
      </w:r>
      <w:r w:rsidRPr="001E467A" w:rsidR="001A601B">
        <w:rPr>
          <w:rFonts w:cstheme="minorHAnsi"/>
        </w:rPr>
        <w:t>Předmětu nájmu a Společných prostor</w:t>
      </w:r>
      <w:r w:rsidRPr="001E467A">
        <w:rPr>
          <w:rFonts w:cstheme="minorHAnsi"/>
        </w:rPr>
        <w:t>, ledaže jejic</w:t>
      </w:r>
      <w:r w:rsidRPr="001E467A" w:rsidR="001A601B">
        <w:rPr>
          <w:rFonts w:cstheme="minorHAnsi"/>
        </w:rPr>
        <w:t>h původ leží výlučně na straně P</w:t>
      </w:r>
      <w:r w:rsidRPr="001E467A">
        <w:rPr>
          <w:rFonts w:cstheme="minorHAnsi"/>
        </w:rPr>
        <w:t>ronajímatele.</w:t>
      </w:r>
    </w:p>
    <w:p w:rsidRPr="001E467A" w:rsidR="00AD6561" w:rsidP="001C44FB" w:rsidRDefault="00AD6561" w14:paraId="43F8D04B" w14:textId="77777777">
      <w:pPr>
        <w:pStyle w:val="Odstavecseseznamem"/>
        <w:jc w:val="both"/>
        <w:rPr>
          <w:rFonts w:cstheme="minorHAnsi"/>
        </w:rPr>
      </w:pPr>
    </w:p>
    <w:p w:rsidRPr="001E467A" w:rsidR="00AD6561" w:rsidP="001C44FB" w:rsidRDefault="00AD6561" w14:paraId="3B5B97A7" w14:textId="77777777">
      <w:pPr>
        <w:pStyle w:val="Odstavecseseznamem"/>
        <w:numPr>
          <w:ilvl w:val="1"/>
          <w:numId w:val="5"/>
        </w:numPr>
        <w:ind w:left="851" w:hanging="491"/>
        <w:jc w:val="both"/>
        <w:rPr>
          <w:rFonts w:cstheme="minorHAnsi"/>
        </w:rPr>
      </w:pPr>
      <w:r w:rsidRPr="001E467A">
        <w:rPr>
          <w:rFonts w:cstheme="minorHAnsi"/>
        </w:rPr>
        <w:t>Nájemce se zavazuje, že nebude narušovat provoz ZŠ a MŠ</w:t>
      </w:r>
      <w:r w:rsidRPr="001E467A" w:rsidR="001A601B">
        <w:rPr>
          <w:rFonts w:cstheme="minorHAnsi"/>
        </w:rPr>
        <w:t xml:space="preserve"> provozovaný Pronajímatelem.</w:t>
      </w:r>
    </w:p>
    <w:p w:rsidRPr="001E467A" w:rsidR="00AD6561" w:rsidP="001C44FB" w:rsidRDefault="00AD6561" w14:paraId="43D5A34E" w14:textId="77777777">
      <w:pPr>
        <w:pStyle w:val="Odstavecseseznamem"/>
        <w:jc w:val="both"/>
        <w:rPr>
          <w:rFonts w:cstheme="minorHAnsi"/>
        </w:rPr>
      </w:pPr>
    </w:p>
    <w:p w:rsidRPr="001E467A" w:rsidR="00AD6561" w:rsidP="001C44FB" w:rsidRDefault="00AD6561" w14:paraId="75E6C5AB" w14:textId="77777777">
      <w:pPr>
        <w:pStyle w:val="Odstavecseseznamem"/>
        <w:numPr>
          <w:ilvl w:val="1"/>
          <w:numId w:val="5"/>
        </w:numPr>
        <w:ind w:left="851" w:hanging="491"/>
        <w:jc w:val="both"/>
        <w:rPr>
          <w:rFonts w:cstheme="minorHAnsi"/>
        </w:rPr>
      </w:pPr>
      <w:r w:rsidRPr="001E467A">
        <w:rPr>
          <w:rFonts w:cstheme="minorHAnsi"/>
        </w:rPr>
        <w:t xml:space="preserve">Pronajímatel </w:t>
      </w:r>
      <w:r w:rsidRPr="001E467A" w:rsidR="001A601B">
        <w:rPr>
          <w:rFonts w:cstheme="minorHAnsi"/>
        </w:rPr>
        <w:t>nenese žádnou odpovědnost vůči N</w:t>
      </w:r>
      <w:r w:rsidRPr="001E467A">
        <w:rPr>
          <w:rFonts w:cstheme="minorHAnsi"/>
        </w:rPr>
        <w:t>ájemci ani os</w:t>
      </w:r>
      <w:r w:rsidRPr="001E467A" w:rsidR="002F08E7">
        <w:rPr>
          <w:rFonts w:cstheme="minorHAnsi"/>
        </w:rPr>
        <w:t>tatním osobám</w:t>
      </w:r>
      <w:r w:rsidRPr="001E467A">
        <w:rPr>
          <w:rFonts w:cstheme="minorHAnsi"/>
        </w:rPr>
        <w:t>,</w:t>
      </w:r>
      <w:r w:rsidRPr="001E467A" w:rsidR="002F08E7">
        <w:rPr>
          <w:rFonts w:cstheme="minorHAnsi"/>
        </w:rPr>
        <w:t xml:space="preserve"> které do Školní budovy vstupují v souvislosti s Nájemcem (např. učitelé, žáci, rodiče)</w:t>
      </w:r>
      <w:r w:rsidRPr="001E467A">
        <w:rPr>
          <w:rFonts w:cstheme="minorHAnsi"/>
        </w:rPr>
        <w:t xml:space="preserve"> zejména za škodu na zdraví</w:t>
      </w:r>
      <w:r w:rsidRPr="001E467A" w:rsidR="001A601B">
        <w:rPr>
          <w:rFonts w:cstheme="minorHAnsi"/>
        </w:rPr>
        <w:t xml:space="preserve"> a majetku, která vznikne v Předmětu nájmu a Společných prostorách.</w:t>
      </w:r>
    </w:p>
    <w:p w:rsidRPr="001E467A" w:rsidR="006011B9" w:rsidP="006011B9" w:rsidRDefault="006011B9" w14:paraId="313A2543" w14:textId="77777777">
      <w:pPr>
        <w:pStyle w:val="Odstavecseseznamem"/>
        <w:rPr>
          <w:rFonts w:cstheme="minorHAnsi"/>
        </w:rPr>
      </w:pPr>
    </w:p>
    <w:p w:rsidRPr="001E467A" w:rsidR="006011B9" w:rsidP="006011B9" w:rsidRDefault="006011B9" w14:paraId="1EB443CC" w14:textId="77777777">
      <w:pPr>
        <w:pStyle w:val="Odstavecseseznamem"/>
        <w:numPr>
          <w:ilvl w:val="1"/>
          <w:numId w:val="5"/>
        </w:numPr>
        <w:ind w:left="851" w:hanging="491"/>
        <w:jc w:val="both"/>
        <w:rPr>
          <w:rFonts w:cstheme="minorHAnsi"/>
        </w:rPr>
      </w:pPr>
      <w:r w:rsidRPr="001E467A">
        <w:rPr>
          <w:rFonts w:cstheme="minorHAnsi"/>
        </w:rPr>
        <w:t xml:space="preserve">Nájemce je oprávněn provádět v Předmětu nájmu po dobu trvání nájmu a na dobu trvání nájmu standardní dispoziční úpravy, zejména pak měnit umístění nábytku, vymalovat místnosti barvou dle vlastního výběru, umísťovat na stěny obrazy a nástěnky, atp. V případě úprav Předmětu nájmu, které jsou mimořádného a/nebo strukturálního charakteru, zejména pak zasahují do stěn Předmětu nájmu a/nebo stropů, je Nájemce oprávněn tyto úpravy učinit pouze po předchozím souhlasu Pronajímatele. Jakékoliv zhodnocení vzniklé na Předmětu nájmu za dobu trvání nájmu náleží bez náhrady Pronajímateli, nedohodnou-li se Smluvní strany jinak. </w:t>
      </w:r>
    </w:p>
    <w:p w:rsidRPr="001E467A" w:rsidR="00D2485D" w:rsidP="00D2485D" w:rsidRDefault="00D2485D" w14:paraId="17D06D5C" w14:textId="68BFC6B3">
      <w:pPr>
        <w:spacing w:after="0"/>
        <w:jc w:val="both"/>
        <w:rPr>
          <w:rFonts w:cstheme="minorHAnsi"/>
        </w:rPr>
      </w:pPr>
    </w:p>
    <w:p w:rsidRPr="001E467A" w:rsidR="009D7EAA" w:rsidP="00D2485D" w:rsidRDefault="009D7EAA" w14:paraId="2036A2D0" w14:textId="77777777">
      <w:pPr>
        <w:spacing w:after="0"/>
        <w:jc w:val="both"/>
        <w:rPr>
          <w:rFonts w:cstheme="minorHAnsi"/>
        </w:rPr>
      </w:pPr>
    </w:p>
    <w:p w:rsidRPr="001E467A" w:rsidR="00647B6D" w:rsidP="00413017" w:rsidRDefault="00647B6D" w14:paraId="32002675" w14:textId="77777777">
      <w:pPr>
        <w:pStyle w:val="Odstavecseseznamem"/>
        <w:numPr>
          <w:ilvl w:val="0"/>
          <w:numId w:val="5"/>
        </w:numPr>
        <w:jc w:val="center"/>
        <w:rPr>
          <w:rFonts w:cstheme="minorHAnsi"/>
          <w:b/>
          <w:bCs/>
        </w:rPr>
      </w:pPr>
      <w:r w:rsidRPr="001E467A">
        <w:rPr>
          <w:rFonts w:cstheme="minorHAnsi"/>
          <w:b/>
          <w:bCs/>
        </w:rPr>
        <w:t>Další práva a povinnost</w:t>
      </w:r>
      <w:r w:rsidRPr="001E467A" w:rsidR="00661BA8">
        <w:rPr>
          <w:rFonts w:cstheme="minorHAnsi"/>
          <w:b/>
          <w:bCs/>
        </w:rPr>
        <w:t>i</w:t>
      </w:r>
      <w:r w:rsidRPr="001E467A">
        <w:rPr>
          <w:rFonts w:cstheme="minorHAnsi"/>
          <w:b/>
          <w:bCs/>
        </w:rPr>
        <w:t xml:space="preserve"> Pronajímatele</w:t>
      </w:r>
    </w:p>
    <w:p w:rsidRPr="001E467A" w:rsidR="00413017" w:rsidP="00413017" w:rsidRDefault="00413017" w14:paraId="4AD02DA5" w14:textId="77777777">
      <w:pPr>
        <w:pStyle w:val="Odstavecseseznamem"/>
        <w:ind w:left="360"/>
        <w:rPr>
          <w:rFonts w:cstheme="minorHAnsi"/>
          <w:b/>
          <w:bCs/>
        </w:rPr>
      </w:pPr>
    </w:p>
    <w:p w:rsidRPr="001E467A" w:rsidR="006D21D2" w:rsidP="00273B4D" w:rsidRDefault="006D21D2" w14:paraId="2F73F64C" w14:textId="77777777">
      <w:pPr>
        <w:pStyle w:val="Odstavecseseznamem"/>
        <w:numPr>
          <w:ilvl w:val="1"/>
          <w:numId w:val="5"/>
        </w:numPr>
        <w:jc w:val="both"/>
        <w:rPr>
          <w:rFonts w:cstheme="minorHAnsi"/>
        </w:rPr>
      </w:pPr>
      <w:r w:rsidRPr="001E467A">
        <w:rPr>
          <w:rFonts w:cstheme="minorHAnsi"/>
        </w:rPr>
        <w:t xml:space="preserve">Pronajímatel nemá po dobu trvání nájmu právo Předmět nájmu o své vůli měnit. Pronajímatel však není omezen ve svém právu změnit označení Školní budovy, způsob a rozsah užívání kterékoli </w:t>
      </w:r>
      <w:r w:rsidRPr="001E467A" w:rsidR="0062712C">
        <w:rPr>
          <w:rFonts w:cstheme="minorHAnsi"/>
        </w:rPr>
        <w:t xml:space="preserve">jiné </w:t>
      </w:r>
      <w:r w:rsidRPr="001E467A">
        <w:rPr>
          <w:rFonts w:cstheme="minorHAnsi"/>
        </w:rPr>
        <w:t xml:space="preserve">části Školní budovy, než </w:t>
      </w:r>
      <w:r w:rsidRPr="001E467A" w:rsidR="0062712C">
        <w:rPr>
          <w:rFonts w:cstheme="minorHAnsi"/>
        </w:rPr>
        <w:t>která představuje</w:t>
      </w:r>
      <w:r w:rsidRPr="001E467A">
        <w:rPr>
          <w:rFonts w:cstheme="minorHAnsi"/>
        </w:rPr>
        <w:t xml:space="preserve"> </w:t>
      </w:r>
      <w:r w:rsidRPr="001E467A" w:rsidR="0062712C">
        <w:rPr>
          <w:rFonts w:cstheme="minorHAnsi"/>
        </w:rPr>
        <w:t>P</w:t>
      </w:r>
      <w:r w:rsidRPr="001E467A">
        <w:rPr>
          <w:rFonts w:cstheme="minorHAnsi"/>
        </w:rPr>
        <w:t xml:space="preserve">ředmět nájmu, </w:t>
      </w:r>
      <w:r w:rsidRPr="001E467A" w:rsidR="0062712C">
        <w:rPr>
          <w:rFonts w:cstheme="minorHAnsi"/>
        </w:rPr>
        <w:t xml:space="preserve">a </w:t>
      </w:r>
      <w:r w:rsidRPr="001E467A">
        <w:rPr>
          <w:rFonts w:cstheme="minorHAnsi"/>
        </w:rPr>
        <w:t xml:space="preserve">společných prostor. Pronajímatel dále není jakkoliv omezen v pronájmu ostatních částí </w:t>
      </w:r>
      <w:r w:rsidRPr="001E467A" w:rsidR="0062712C">
        <w:rPr>
          <w:rFonts w:cstheme="minorHAnsi"/>
        </w:rPr>
        <w:t>Školní b</w:t>
      </w:r>
      <w:r w:rsidRPr="001E467A">
        <w:rPr>
          <w:rFonts w:cstheme="minorHAnsi"/>
        </w:rPr>
        <w:t>udovy třetím osobám.</w:t>
      </w:r>
    </w:p>
    <w:p w:rsidRPr="001E467A" w:rsidR="00D2485D" w:rsidP="00D2485D" w:rsidRDefault="00D2485D" w14:paraId="0EBC95E8" w14:textId="77777777">
      <w:pPr>
        <w:pStyle w:val="Odstavecseseznamem"/>
        <w:jc w:val="both"/>
        <w:rPr>
          <w:rFonts w:cstheme="minorHAnsi"/>
        </w:rPr>
      </w:pPr>
    </w:p>
    <w:p w:rsidRPr="001E467A" w:rsidR="00ED066D" w:rsidP="00D2485D" w:rsidRDefault="00ED066D" w14:paraId="73CFA604" w14:textId="77777777">
      <w:pPr>
        <w:pStyle w:val="Odstavecseseznamem"/>
        <w:numPr>
          <w:ilvl w:val="1"/>
          <w:numId w:val="5"/>
        </w:numPr>
        <w:spacing w:after="0"/>
        <w:jc w:val="both"/>
        <w:rPr>
          <w:rFonts w:cstheme="minorHAnsi"/>
        </w:rPr>
      </w:pPr>
      <w:r w:rsidRPr="001E467A">
        <w:rPr>
          <w:rFonts w:cstheme="minorHAnsi"/>
        </w:rPr>
        <w:t xml:space="preserve">Pronajímatel je povinen zajistit </w:t>
      </w:r>
      <w:r w:rsidRPr="001E467A" w:rsidR="0062712C">
        <w:rPr>
          <w:rFonts w:cstheme="minorHAnsi"/>
        </w:rPr>
        <w:t>N</w:t>
      </w:r>
      <w:r w:rsidRPr="001E467A">
        <w:rPr>
          <w:rFonts w:cstheme="minorHAnsi"/>
        </w:rPr>
        <w:t xml:space="preserve">ájemci nerušené užívání předmětu nájmu a je povinen předat </w:t>
      </w:r>
      <w:r w:rsidRPr="001E467A" w:rsidR="0062712C">
        <w:rPr>
          <w:rFonts w:cstheme="minorHAnsi"/>
        </w:rPr>
        <w:t>P</w:t>
      </w:r>
      <w:r w:rsidRPr="001E467A">
        <w:rPr>
          <w:rFonts w:cstheme="minorHAnsi"/>
        </w:rPr>
        <w:t>ředmět nájmu, o čemž bude sepsán předávací protokol</w:t>
      </w:r>
      <w:r w:rsidRPr="001E467A" w:rsidR="00D2485D">
        <w:rPr>
          <w:rFonts w:cstheme="minorHAnsi"/>
        </w:rPr>
        <w:t>.</w:t>
      </w:r>
    </w:p>
    <w:p w:rsidRPr="001E467A" w:rsidR="00D2485D" w:rsidP="00D2485D" w:rsidRDefault="00D2485D" w14:paraId="0020E543" w14:textId="77777777">
      <w:pPr>
        <w:spacing w:after="0"/>
        <w:jc w:val="both"/>
        <w:rPr>
          <w:rFonts w:cstheme="minorHAnsi"/>
        </w:rPr>
      </w:pPr>
    </w:p>
    <w:p w:rsidRPr="001E467A" w:rsidR="0062712C" w:rsidRDefault="00FA762C" w14:paraId="0907EDEC" w14:textId="77777777">
      <w:pPr>
        <w:pStyle w:val="Odstavecseseznamem"/>
        <w:numPr>
          <w:ilvl w:val="1"/>
          <w:numId w:val="5"/>
        </w:numPr>
        <w:jc w:val="both"/>
        <w:rPr>
          <w:rFonts w:cstheme="minorHAnsi"/>
        </w:rPr>
      </w:pPr>
      <w:r w:rsidRPr="001E467A">
        <w:rPr>
          <w:rFonts w:cstheme="minorHAnsi"/>
        </w:rPr>
        <w:t>Pronajímatel je oprávněn prov</w:t>
      </w:r>
      <w:r w:rsidRPr="001E467A" w:rsidR="0062712C">
        <w:rPr>
          <w:rFonts w:cstheme="minorHAnsi"/>
        </w:rPr>
        <w:t>ádět</w:t>
      </w:r>
      <w:r w:rsidRPr="001E467A">
        <w:rPr>
          <w:rFonts w:cstheme="minorHAnsi"/>
        </w:rPr>
        <w:t xml:space="preserve"> kontrolu Předmětu nájmu</w:t>
      </w:r>
      <w:r w:rsidRPr="001E467A" w:rsidR="0062712C">
        <w:rPr>
          <w:rFonts w:cstheme="minorHAnsi"/>
        </w:rPr>
        <w:t xml:space="preserve"> s tím</w:t>
      </w:r>
      <w:r w:rsidRPr="001E467A">
        <w:rPr>
          <w:rFonts w:cstheme="minorHAnsi"/>
        </w:rPr>
        <w:t xml:space="preserve">, </w:t>
      </w:r>
      <w:r w:rsidRPr="001E467A" w:rsidR="0062712C">
        <w:rPr>
          <w:rFonts w:cstheme="minorHAnsi"/>
        </w:rPr>
        <w:t>že je povinen tuto skutečnost sdělit Nájemci nejpozději 24 hodin předem</w:t>
      </w:r>
      <w:r w:rsidRPr="001E467A">
        <w:rPr>
          <w:rFonts w:cstheme="minorHAnsi"/>
        </w:rPr>
        <w:t>. V případě havárie, živelné pohromy či jiné neodkladné situace je Pronajímatel oprávněn okamžitě provést neodkladné úkony k ochraně života, zdraví a majetku osob spočívající i ve vstupu a zásahu do Předmětu nájmu. Nájemce je povinen po předchozí výzvě umožnit Pronajímateli nebo jím pověřené osobě přístup do Předmětu nájmu, a to za účelem provedení údržby a oprav v Předmětu nájmu.</w:t>
      </w:r>
    </w:p>
    <w:p w:rsidRPr="001E467A" w:rsidR="00413017" w:rsidP="00413017" w:rsidRDefault="00413017" w14:paraId="103F1B27" w14:textId="77777777">
      <w:pPr>
        <w:pStyle w:val="Odstavecseseznamem"/>
        <w:rPr>
          <w:rFonts w:cstheme="minorHAnsi"/>
        </w:rPr>
      </w:pPr>
    </w:p>
    <w:p w:rsidRPr="001E467A" w:rsidR="00273B4D" w:rsidP="00C56C27" w:rsidRDefault="00413017" w14:paraId="600173A9" w14:textId="77777777">
      <w:pPr>
        <w:pStyle w:val="Odstavecseseznamem"/>
        <w:numPr>
          <w:ilvl w:val="1"/>
          <w:numId w:val="5"/>
        </w:numPr>
        <w:jc w:val="both"/>
        <w:rPr>
          <w:rFonts w:cstheme="minorHAnsi"/>
        </w:rPr>
      </w:pPr>
      <w:r w:rsidRPr="001E467A">
        <w:rPr>
          <w:rFonts w:cstheme="minorHAnsi"/>
        </w:rPr>
        <w:t xml:space="preserve">Běžnou údržbu </w:t>
      </w:r>
      <w:r w:rsidRPr="001E467A" w:rsidR="00B11BE7">
        <w:rPr>
          <w:rFonts w:cstheme="minorHAnsi"/>
        </w:rPr>
        <w:t xml:space="preserve">a drobné opravy </w:t>
      </w:r>
      <w:r w:rsidRPr="001E467A">
        <w:rPr>
          <w:rFonts w:cstheme="minorHAnsi"/>
        </w:rPr>
        <w:t>Předmětu nájmu provádí Nájemce</w:t>
      </w:r>
      <w:r w:rsidRPr="001E467A" w:rsidR="00B11BE7">
        <w:rPr>
          <w:rFonts w:cstheme="minorHAnsi"/>
        </w:rPr>
        <w:t xml:space="preserve"> na svůj náklad</w:t>
      </w:r>
      <w:r w:rsidRPr="001E467A">
        <w:rPr>
          <w:rFonts w:cstheme="minorHAnsi"/>
        </w:rPr>
        <w:t xml:space="preserve">, pakliže tato Smlouva nestanoví jinak, nebo se Smluvní strany nedohodnou jinak. </w:t>
      </w:r>
      <w:r w:rsidRPr="001E467A" w:rsidR="00B11BE7">
        <w:rPr>
          <w:rFonts w:cstheme="minorHAnsi"/>
        </w:rPr>
        <w:t xml:space="preserve">Ostatní opravy a údržbu provádí na svůj náklad Pronajímatel. Obsah pojmů běžná údržba a drobné opravy se řídí platnou a účinnou právní úpravou, zejména pak nařízením vlády č. 308/2015 Sb.  </w:t>
      </w:r>
      <w:r w:rsidRPr="001E467A">
        <w:rPr>
          <w:rFonts w:cstheme="minorHAnsi"/>
        </w:rPr>
        <w:t xml:space="preserve">  </w:t>
      </w:r>
    </w:p>
    <w:p w:rsidRPr="001E467A" w:rsidR="00B51149" w:rsidP="00413017" w:rsidRDefault="00B51149" w14:paraId="41F53FB1" w14:textId="4252551F">
      <w:pPr>
        <w:pStyle w:val="Odstavecseseznamem"/>
        <w:numPr>
          <w:ilvl w:val="0"/>
          <w:numId w:val="5"/>
        </w:numPr>
        <w:jc w:val="center"/>
        <w:rPr>
          <w:rFonts w:cstheme="minorHAnsi"/>
          <w:b/>
          <w:bCs/>
        </w:rPr>
      </w:pPr>
      <w:r w:rsidRPr="001E467A">
        <w:rPr>
          <w:rFonts w:cstheme="minorHAnsi"/>
          <w:b/>
          <w:bCs/>
        </w:rPr>
        <w:t>Doručování</w:t>
      </w:r>
    </w:p>
    <w:p w:rsidRPr="001E467A" w:rsidR="00413017" w:rsidP="00413017" w:rsidRDefault="00413017" w14:paraId="789953B2" w14:textId="77777777">
      <w:pPr>
        <w:pStyle w:val="Odstavecseseznamem"/>
        <w:ind w:left="360"/>
        <w:rPr>
          <w:rFonts w:cstheme="minorHAnsi"/>
          <w:b/>
          <w:bCs/>
        </w:rPr>
      </w:pPr>
    </w:p>
    <w:p w:rsidRPr="001E467A" w:rsidR="00313C12" w:rsidRDefault="00313C12" w14:paraId="2D2CD12C" w14:textId="77777777">
      <w:pPr>
        <w:pStyle w:val="Odstavecseseznamem"/>
        <w:numPr>
          <w:ilvl w:val="1"/>
          <w:numId w:val="5"/>
        </w:numPr>
        <w:jc w:val="both"/>
        <w:rPr>
          <w:rFonts w:cstheme="minorHAnsi"/>
        </w:rPr>
      </w:pPr>
      <w:r w:rsidRPr="001E467A">
        <w:rPr>
          <w:rFonts w:cstheme="minorHAnsi"/>
        </w:rPr>
        <w:t>Veškerá podání a jiná oznámení, která se doručují smluvním stranám</w:t>
      </w:r>
      <w:r w:rsidRPr="001E467A" w:rsidR="00AB7775">
        <w:rPr>
          <w:rFonts w:cstheme="minorHAnsi"/>
        </w:rPr>
        <w:t>,</w:t>
      </w:r>
      <w:r w:rsidRPr="001E467A">
        <w:rPr>
          <w:rFonts w:cstheme="minorHAnsi"/>
        </w:rPr>
        <w:t xml:space="preserve"> je třeba doručit osobně, nebo doporučenou listovní zásilkou. </w:t>
      </w:r>
    </w:p>
    <w:p w:rsidRPr="001E467A" w:rsidR="00313C12" w:rsidP="001C44FB" w:rsidRDefault="00313C12" w14:paraId="2B61420D" w14:textId="77777777">
      <w:pPr>
        <w:pStyle w:val="Odstavecseseznamem"/>
        <w:jc w:val="both"/>
        <w:rPr>
          <w:rFonts w:cstheme="minorHAnsi"/>
        </w:rPr>
      </w:pPr>
    </w:p>
    <w:p w:rsidRPr="001E467A" w:rsidR="00313C12" w:rsidRDefault="00313C12" w14:paraId="4D2FC7FC" w14:textId="77777777">
      <w:pPr>
        <w:pStyle w:val="Odstavecseseznamem"/>
        <w:numPr>
          <w:ilvl w:val="1"/>
          <w:numId w:val="5"/>
        </w:numPr>
        <w:jc w:val="both"/>
        <w:rPr>
          <w:rFonts w:cstheme="minorHAnsi"/>
        </w:rPr>
      </w:pPr>
      <w:r w:rsidRPr="001E467A">
        <w:rPr>
          <w:rFonts w:cstheme="minorHAnsi"/>
        </w:rPr>
        <w:t>Aniž by tím byly dotčeny další prostředky, kterými lze prokázat doručení, má se za to, že oznámení bylo řádně doručené:</w:t>
      </w:r>
    </w:p>
    <w:p w:rsidRPr="001E467A" w:rsidR="00313C12" w:rsidP="001C44FB" w:rsidRDefault="00313C12" w14:paraId="3D17F187" w14:textId="77777777">
      <w:pPr>
        <w:pStyle w:val="Odstavecseseznamem"/>
        <w:numPr>
          <w:ilvl w:val="2"/>
          <w:numId w:val="5"/>
        </w:numPr>
        <w:jc w:val="both"/>
        <w:rPr>
          <w:rFonts w:cstheme="minorHAnsi"/>
        </w:rPr>
      </w:pPr>
      <w:r w:rsidRPr="001E467A">
        <w:rPr>
          <w:rFonts w:cstheme="minorHAnsi"/>
        </w:rPr>
        <w:t xml:space="preserve">při doručování osobně:   </w:t>
      </w:r>
    </w:p>
    <w:p w:rsidRPr="001E467A" w:rsidR="00313C12" w:rsidP="001C44FB" w:rsidRDefault="00313C12" w14:paraId="5A999FDC" w14:textId="77777777">
      <w:pPr>
        <w:pStyle w:val="Odstavecseseznamem"/>
        <w:numPr>
          <w:ilvl w:val="3"/>
          <w:numId w:val="5"/>
        </w:numPr>
        <w:jc w:val="both"/>
        <w:rPr>
          <w:rFonts w:cstheme="minorHAnsi"/>
        </w:rPr>
      </w:pPr>
      <w:r w:rsidRPr="001E467A">
        <w:rPr>
          <w:rFonts w:cstheme="minorHAnsi"/>
        </w:rPr>
        <w:t>dnem faktického přijetí oznámení příjemce, nebo</w:t>
      </w:r>
    </w:p>
    <w:p w:rsidRPr="001E467A" w:rsidR="00313C12" w:rsidP="001C44FB" w:rsidRDefault="00313C12" w14:paraId="52969044" w14:textId="77777777">
      <w:pPr>
        <w:pStyle w:val="Odstavecseseznamem"/>
        <w:numPr>
          <w:ilvl w:val="3"/>
          <w:numId w:val="5"/>
        </w:numPr>
        <w:jc w:val="both"/>
        <w:rPr>
          <w:rFonts w:cstheme="minorHAnsi"/>
        </w:rPr>
      </w:pPr>
      <w:r w:rsidRPr="001E467A">
        <w:rPr>
          <w:rFonts w:cstheme="minorHAnsi"/>
        </w:rPr>
        <w:t>dnem, v němž bylo doručeno osobě na příjemcově adrese, která je oprávněna k přebírání listovních zásilek, nebo</w:t>
      </w:r>
    </w:p>
    <w:p w:rsidRPr="001E467A" w:rsidR="00313C12" w:rsidP="001C44FB" w:rsidRDefault="00313C12" w14:paraId="75295645" w14:textId="77777777">
      <w:pPr>
        <w:pStyle w:val="Odstavecseseznamem"/>
        <w:numPr>
          <w:ilvl w:val="3"/>
          <w:numId w:val="5"/>
        </w:numPr>
        <w:jc w:val="both"/>
        <w:rPr>
          <w:rFonts w:cstheme="minorHAnsi"/>
        </w:rPr>
      </w:pPr>
      <w:r w:rsidRPr="001E467A">
        <w:rPr>
          <w:rFonts w:cstheme="minorHAnsi"/>
        </w:rPr>
        <w:t xml:space="preserve">dnem, kdy bylo doručováno osobě na příjemcově adrese určené k přebírání listovních zásilek a tato osoba odmítla listovní zásilku převzít. </w:t>
      </w:r>
    </w:p>
    <w:p w:rsidRPr="001E467A" w:rsidR="00313C12" w:rsidP="001C44FB" w:rsidRDefault="00313C12" w14:paraId="4DDF7F8A" w14:textId="77777777">
      <w:pPr>
        <w:pStyle w:val="Odstavecseseznamem"/>
        <w:jc w:val="both"/>
        <w:rPr>
          <w:rFonts w:cstheme="minorHAnsi"/>
        </w:rPr>
      </w:pPr>
    </w:p>
    <w:p w:rsidRPr="001E467A" w:rsidR="00313C12" w:rsidP="001C44FB" w:rsidRDefault="00313C12" w14:paraId="122CAF52" w14:textId="77777777">
      <w:pPr>
        <w:pStyle w:val="Odstavecseseznamem"/>
        <w:numPr>
          <w:ilvl w:val="2"/>
          <w:numId w:val="5"/>
        </w:numPr>
        <w:jc w:val="both"/>
        <w:rPr>
          <w:rFonts w:cstheme="minorHAnsi"/>
        </w:rPr>
      </w:pPr>
      <w:r w:rsidRPr="001E467A">
        <w:rPr>
          <w:rFonts w:cstheme="minorHAnsi"/>
        </w:rPr>
        <w:t xml:space="preserve">při doručování </w:t>
      </w:r>
      <w:r w:rsidRPr="001E467A" w:rsidR="00AB7775">
        <w:rPr>
          <w:rFonts w:cstheme="minorHAnsi"/>
        </w:rPr>
        <w:t>provozovatelem poštovních služeb</w:t>
      </w:r>
      <w:r w:rsidRPr="001E467A">
        <w:rPr>
          <w:rFonts w:cstheme="minorHAnsi"/>
        </w:rPr>
        <w:t>:</w:t>
      </w:r>
    </w:p>
    <w:p w:rsidRPr="001E467A" w:rsidR="00313C12" w:rsidP="001C44FB" w:rsidRDefault="00313C12" w14:paraId="574E9CA0" w14:textId="77777777">
      <w:pPr>
        <w:pStyle w:val="Odstavecseseznamem"/>
        <w:numPr>
          <w:ilvl w:val="3"/>
          <w:numId w:val="5"/>
        </w:numPr>
        <w:jc w:val="both"/>
        <w:rPr>
          <w:rFonts w:cstheme="minorHAnsi"/>
        </w:rPr>
      </w:pPr>
      <w:r w:rsidRPr="001E467A">
        <w:rPr>
          <w:rFonts w:cstheme="minorHAnsi"/>
        </w:rPr>
        <w:t>dnem předání listovní zásilky příjemci, nebo</w:t>
      </w:r>
    </w:p>
    <w:p w:rsidRPr="001E467A" w:rsidR="00313C12" w:rsidP="001C44FB" w:rsidRDefault="00313C12" w14:paraId="7DDB9D08" w14:textId="77777777">
      <w:pPr>
        <w:pStyle w:val="Odstavecseseznamem"/>
        <w:numPr>
          <w:ilvl w:val="3"/>
          <w:numId w:val="5"/>
        </w:numPr>
        <w:jc w:val="both"/>
        <w:rPr>
          <w:rFonts w:cstheme="minorHAnsi"/>
        </w:rPr>
      </w:pPr>
      <w:r w:rsidRPr="001E467A">
        <w:rPr>
          <w:rFonts w:cstheme="minorHAnsi"/>
        </w:rPr>
        <w:t>dnem, kdy příjemce při prvním pokusu o doručení zásilku z jakýchkoli důvodů nepřevzal či odmítl zásilku převzít, a to i přesto, že se v místě doručení nezdržuje, pokud byla na zásilce uvedena adresa pro doručování uvedená v záhlaví této smlouvy.</w:t>
      </w:r>
    </w:p>
    <w:p w:rsidRPr="001E467A" w:rsidR="00313C12" w:rsidP="001C44FB" w:rsidRDefault="00313C12" w14:paraId="6D244639" w14:textId="77777777">
      <w:pPr>
        <w:pStyle w:val="Odstavecseseznamem"/>
        <w:ind w:left="1440"/>
        <w:jc w:val="both"/>
        <w:rPr>
          <w:rFonts w:cstheme="minorHAnsi"/>
        </w:rPr>
      </w:pPr>
    </w:p>
    <w:p w:rsidRPr="001E467A" w:rsidR="00313C12" w:rsidP="00313C12" w:rsidRDefault="00313C12" w14:paraId="23A6DE89" w14:textId="77777777">
      <w:pPr>
        <w:pStyle w:val="Odstavecseseznamem"/>
        <w:numPr>
          <w:ilvl w:val="1"/>
          <w:numId w:val="5"/>
        </w:numPr>
        <w:jc w:val="both"/>
        <w:rPr>
          <w:rFonts w:cstheme="minorHAnsi"/>
        </w:rPr>
      </w:pPr>
      <w:r w:rsidRPr="001E467A">
        <w:rPr>
          <w:rFonts w:cstheme="minorHAnsi"/>
        </w:rPr>
        <w:t xml:space="preserve">Ke dni podpisu smlouvy jsou adresy pro doručování uvedeny v záhlaví smlouvy u </w:t>
      </w:r>
      <w:r w:rsidRPr="001E467A" w:rsidR="00AB7775">
        <w:rPr>
          <w:rFonts w:cstheme="minorHAnsi"/>
        </w:rPr>
        <w:t>názvů</w:t>
      </w:r>
      <w:r w:rsidRPr="001E467A">
        <w:rPr>
          <w:rFonts w:cstheme="minorHAnsi"/>
        </w:rPr>
        <w:t xml:space="preserve"> Smluvních stran.</w:t>
      </w:r>
    </w:p>
    <w:p w:rsidRPr="001E467A" w:rsidR="00313C12" w:rsidP="001C44FB" w:rsidRDefault="00313C12" w14:paraId="53B401EA" w14:textId="77777777">
      <w:pPr>
        <w:pStyle w:val="Odstavecseseznamem"/>
        <w:jc w:val="both"/>
        <w:rPr>
          <w:rFonts w:cstheme="minorHAnsi"/>
        </w:rPr>
      </w:pPr>
      <w:r w:rsidRPr="001E467A">
        <w:rPr>
          <w:rFonts w:cstheme="minorHAnsi"/>
        </w:rPr>
        <w:tab/>
      </w:r>
    </w:p>
    <w:p w:rsidRPr="001E467A" w:rsidR="00B51149" w:rsidRDefault="00313C12" w14:paraId="3BBA472C" w14:textId="77777777">
      <w:pPr>
        <w:pStyle w:val="Odstavecseseznamem"/>
        <w:numPr>
          <w:ilvl w:val="1"/>
          <w:numId w:val="5"/>
        </w:numPr>
        <w:jc w:val="both"/>
        <w:rPr>
          <w:rFonts w:cstheme="minorHAnsi"/>
        </w:rPr>
      </w:pPr>
      <w:r w:rsidRPr="001E467A">
        <w:rPr>
          <w:rFonts w:cstheme="minorHAnsi"/>
        </w:rPr>
        <w:t>Smluvní strany se dohodly, že v případě změny sídla, a tím i adresy pro doručování, budou písemně informovat o této skutečnosti bez zbytečného odkladu druhou stranu. Případné nesplnění této povinnosti jde k tíži té Smluvní strany, která se ho dopustila.</w:t>
      </w:r>
    </w:p>
    <w:p w:rsidRPr="001E467A" w:rsidR="00273B4D" w:rsidP="00273B4D" w:rsidRDefault="00273B4D" w14:paraId="744942AA" w14:textId="301CB0FF">
      <w:pPr>
        <w:pStyle w:val="Odstavecseseznamem"/>
        <w:jc w:val="both"/>
        <w:rPr>
          <w:rFonts w:cstheme="minorHAnsi"/>
        </w:rPr>
      </w:pPr>
    </w:p>
    <w:p w:rsidRPr="001E467A" w:rsidR="001A49CA" w:rsidP="00273B4D" w:rsidRDefault="001A49CA" w14:paraId="57BEFA7B" w14:textId="4DD70C32">
      <w:pPr>
        <w:pStyle w:val="Odstavecseseznamem"/>
        <w:jc w:val="both"/>
        <w:rPr>
          <w:rFonts w:cstheme="minorHAnsi"/>
        </w:rPr>
      </w:pPr>
    </w:p>
    <w:p w:rsidRPr="001E467A" w:rsidR="00FF511F" w:rsidP="00273B4D" w:rsidRDefault="00FF511F" w14:paraId="4DFBC72F" w14:textId="77777777">
      <w:pPr>
        <w:pStyle w:val="Odstavecseseznamem"/>
        <w:jc w:val="both"/>
        <w:rPr>
          <w:rFonts w:cstheme="minorHAnsi"/>
        </w:rPr>
      </w:pPr>
    </w:p>
    <w:p w:rsidRPr="001E467A" w:rsidR="009D7EAA" w:rsidP="00273B4D" w:rsidRDefault="009D7EAA" w14:paraId="7BD3E396" w14:textId="77777777">
      <w:pPr>
        <w:pStyle w:val="Odstavecseseznamem"/>
        <w:jc w:val="both"/>
        <w:rPr>
          <w:rFonts w:cstheme="minorHAnsi"/>
        </w:rPr>
      </w:pPr>
    </w:p>
    <w:p w:rsidRPr="001E467A" w:rsidR="00FA762C" w:rsidP="00413017" w:rsidRDefault="00FA762C" w14:paraId="398F723D" w14:textId="77777777">
      <w:pPr>
        <w:pStyle w:val="Odstavecseseznamem"/>
        <w:numPr>
          <w:ilvl w:val="0"/>
          <w:numId w:val="5"/>
        </w:numPr>
        <w:jc w:val="center"/>
        <w:rPr>
          <w:rFonts w:cstheme="minorHAnsi"/>
          <w:b/>
          <w:bCs/>
        </w:rPr>
      </w:pPr>
      <w:r w:rsidRPr="001E467A">
        <w:rPr>
          <w:rFonts w:cstheme="minorHAnsi"/>
          <w:b/>
          <w:bCs/>
        </w:rPr>
        <w:t>Ukončení nájmu</w:t>
      </w:r>
    </w:p>
    <w:p w:rsidRPr="001E467A" w:rsidR="00413017" w:rsidP="00413017" w:rsidRDefault="00413017" w14:paraId="4F1E5903" w14:textId="77777777">
      <w:pPr>
        <w:pStyle w:val="Odstavecseseznamem"/>
        <w:ind w:left="360"/>
        <w:rPr>
          <w:rFonts w:cstheme="minorHAnsi"/>
          <w:b/>
          <w:bCs/>
        </w:rPr>
      </w:pPr>
    </w:p>
    <w:p w:rsidRPr="001E467A" w:rsidR="00FA762C" w:rsidP="00273B4D" w:rsidRDefault="00FA762C" w14:paraId="5A49B389" w14:textId="77777777">
      <w:pPr>
        <w:pStyle w:val="Odstavecseseznamem"/>
        <w:numPr>
          <w:ilvl w:val="1"/>
          <w:numId w:val="5"/>
        </w:numPr>
        <w:jc w:val="both"/>
        <w:rPr>
          <w:rFonts w:cstheme="minorHAnsi"/>
        </w:rPr>
      </w:pPr>
      <w:r w:rsidRPr="001E467A">
        <w:rPr>
          <w:rFonts w:cstheme="minorHAnsi"/>
        </w:rPr>
        <w:t>Nájem je možné ukončit písemnou dohodou obou smluvních stran.</w:t>
      </w:r>
    </w:p>
    <w:p w:rsidRPr="001E467A" w:rsidR="00D2485D" w:rsidP="00D2485D" w:rsidRDefault="00D2485D" w14:paraId="58797ABD" w14:textId="77777777">
      <w:pPr>
        <w:pStyle w:val="Odstavecseseznamem"/>
        <w:jc w:val="both"/>
        <w:rPr>
          <w:rFonts w:cstheme="minorHAnsi"/>
        </w:rPr>
      </w:pPr>
    </w:p>
    <w:p w:rsidRPr="001E467A" w:rsidR="00FA762C" w:rsidP="00D2485D" w:rsidRDefault="00FA762C" w14:paraId="47669B0C" w14:textId="77777777">
      <w:pPr>
        <w:pStyle w:val="Odstavecseseznamem"/>
        <w:numPr>
          <w:ilvl w:val="1"/>
          <w:numId w:val="5"/>
        </w:numPr>
        <w:spacing w:after="0"/>
        <w:jc w:val="both"/>
        <w:rPr>
          <w:rFonts w:cstheme="minorHAnsi"/>
        </w:rPr>
      </w:pPr>
      <w:r w:rsidRPr="001E467A">
        <w:rPr>
          <w:rFonts w:cstheme="minorHAnsi"/>
        </w:rPr>
        <w:t>S ohledem na charakter nájemního vztahu, kdy Předmět nájmu je pronajímán pro účely školní</w:t>
      </w:r>
      <w:r w:rsidRPr="001E467A" w:rsidR="00273B4D">
        <w:rPr>
          <w:rFonts w:cstheme="minorHAnsi"/>
        </w:rPr>
        <w:t xml:space="preserve"> </w:t>
      </w:r>
      <w:r w:rsidRPr="001E467A">
        <w:rPr>
          <w:rFonts w:cstheme="minorHAnsi"/>
        </w:rPr>
        <w:t>výuky</w:t>
      </w:r>
      <w:r w:rsidRPr="001E467A" w:rsidR="00B51149">
        <w:rPr>
          <w:rFonts w:cstheme="minorHAnsi"/>
        </w:rPr>
        <w:t xml:space="preserve">, </w:t>
      </w:r>
      <w:r w:rsidRPr="001E467A">
        <w:rPr>
          <w:rFonts w:cstheme="minorHAnsi"/>
        </w:rPr>
        <w:t xml:space="preserve">není žádná ze smluvních stran oprávněna ukončit </w:t>
      </w:r>
      <w:r w:rsidRPr="001E467A" w:rsidR="00B51149">
        <w:rPr>
          <w:rFonts w:cstheme="minorHAnsi"/>
        </w:rPr>
        <w:t>nájemní vztah výpovědí.</w:t>
      </w:r>
    </w:p>
    <w:p w:rsidRPr="001E467A" w:rsidR="00D2485D" w:rsidP="00D2485D" w:rsidRDefault="00D2485D" w14:paraId="4656F4E6" w14:textId="77777777">
      <w:pPr>
        <w:spacing w:after="0"/>
        <w:jc w:val="both"/>
        <w:rPr>
          <w:rFonts w:cstheme="minorHAnsi"/>
        </w:rPr>
      </w:pPr>
    </w:p>
    <w:p w:rsidRPr="001E467A" w:rsidR="00F81066" w:rsidP="00273B4D" w:rsidRDefault="00FA762C" w14:paraId="10FDF7B8" w14:textId="77777777">
      <w:pPr>
        <w:pStyle w:val="Odstavecseseznamem"/>
        <w:numPr>
          <w:ilvl w:val="1"/>
          <w:numId w:val="5"/>
        </w:numPr>
        <w:jc w:val="both"/>
        <w:rPr>
          <w:rFonts w:cstheme="minorHAnsi"/>
        </w:rPr>
      </w:pPr>
      <w:r w:rsidRPr="001E467A">
        <w:rPr>
          <w:rFonts w:cstheme="minorHAnsi"/>
        </w:rPr>
        <w:t xml:space="preserve">Pronajímatel je oprávněn odstoupit od smlouvy s účinností k datu doručení písemného odstoupení </w:t>
      </w:r>
      <w:r w:rsidRPr="001E467A" w:rsidR="002F08E7">
        <w:rPr>
          <w:rFonts w:cstheme="minorHAnsi"/>
        </w:rPr>
        <w:t>N</w:t>
      </w:r>
      <w:r w:rsidRPr="001E467A">
        <w:rPr>
          <w:rFonts w:cstheme="minorHAnsi"/>
        </w:rPr>
        <w:t>ájemci v případě, že</w:t>
      </w:r>
    </w:p>
    <w:p w:rsidRPr="001E467A" w:rsidR="00F81066" w:rsidP="00273B4D" w:rsidRDefault="00FA762C" w14:paraId="7A15115A" w14:textId="77777777">
      <w:pPr>
        <w:pStyle w:val="Odstavecseseznamem"/>
        <w:numPr>
          <w:ilvl w:val="2"/>
          <w:numId w:val="5"/>
        </w:numPr>
        <w:jc w:val="both"/>
        <w:rPr>
          <w:rFonts w:cstheme="minorHAnsi"/>
        </w:rPr>
      </w:pPr>
      <w:r w:rsidRPr="001E467A">
        <w:rPr>
          <w:rFonts w:cstheme="minorHAnsi"/>
        </w:rPr>
        <w:t xml:space="preserve">s </w:t>
      </w:r>
      <w:r w:rsidRPr="001E467A" w:rsidR="00981407">
        <w:rPr>
          <w:rFonts w:cstheme="minorHAnsi"/>
        </w:rPr>
        <w:t>N</w:t>
      </w:r>
      <w:r w:rsidRPr="001E467A">
        <w:rPr>
          <w:rFonts w:cstheme="minorHAnsi"/>
        </w:rPr>
        <w:t>ájemcem bude zahájeno insolvenční řízení</w:t>
      </w:r>
      <w:r w:rsidRPr="001E467A" w:rsidR="00F81066">
        <w:rPr>
          <w:rFonts w:cstheme="minorHAnsi"/>
        </w:rPr>
        <w:t xml:space="preserve">, </w:t>
      </w:r>
    </w:p>
    <w:p w:rsidRPr="001E467A" w:rsidR="00AB7775" w:rsidP="00273B4D" w:rsidRDefault="00F81066" w14:paraId="15479CCA" w14:textId="77777777">
      <w:pPr>
        <w:pStyle w:val="Odstavecseseznamem"/>
        <w:numPr>
          <w:ilvl w:val="2"/>
          <w:numId w:val="5"/>
        </w:numPr>
        <w:jc w:val="both"/>
        <w:rPr>
          <w:rFonts w:cstheme="minorHAnsi"/>
        </w:rPr>
      </w:pPr>
      <w:r w:rsidRPr="001E467A">
        <w:rPr>
          <w:rFonts w:cstheme="minorHAnsi"/>
        </w:rPr>
        <w:t>Nájemce je po dobu delší než jeden (1) měsíc v prodlení s úhradou zálohy nebo jiné platby na základě Smlouvy, a toto porušení nenapraví ani v dodatečné lhůtě patnácti (15) dnů od doručení písemné výzvy Pronajímatele ke zjednání nápravy</w:t>
      </w:r>
      <w:r w:rsidRPr="001E467A" w:rsidR="00AB7775">
        <w:rPr>
          <w:rFonts w:cstheme="minorHAnsi"/>
        </w:rPr>
        <w:t>,</w:t>
      </w:r>
    </w:p>
    <w:p w:rsidRPr="001E467A" w:rsidR="00422579" w:rsidP="00273B4D" w:rsidRDefault="00AB7775" w14:paraId="7756A4DB" w14:textId="3231A6D7">
      <w:pPr>
        <w:pStyle w:val="Odstavecseseznamem"/>
        <w:numPr>
          <w:ilvl w:val="2"/>
          <w:numId w:val="5"/>
        </w:numPr>
        <w:jc w:val="both"/>
        <w:rPr>
          <w:rFonts w:cstheme="minorHAnsi"/>
        </w:rPr>
      </w:pPr>
      <w:r w:rsidRPr="001E467A">
        <w:rPr>
          <w:rFonts w:cstheme="minorHAnsi"/>
        </w:rPr>
        <w:t xml:space="preserve">V případě podstatného porušení povinností </w:t>
      </w:r>
      <w:r w:rsidRPr="001E467A" w:rsidR="008856CB">
        <w:rPr>
          <w:rFonts w:cstheme="minorHAnsi"/>
        </w:rPr>
        <w:t>vyplývajících ze</w:t>
      </w:r>
      <w:r w:rsidRPr="001E467A">
        <w:rPr>
          <w:rFonts w:cstheme="minorHAnsi"/>
        </w:rPr>
        <w:t xml:space="preserve"> Smlouvy ze strany Nájemce.</w:t>
      </w:r>
    </w:p>
    <w:p w:rsidRPr="001E467A" w:rsidR="00422579" w:rsidP="00422579" w:rsidRDefault="00422579" w14:paraId="51FF5D98" w14:textId="0C6A1247">
      <w:pPr>
        <w:pStyle w:val="Odstavecseseznamem"/>
        <w:ind w:left="765"/>
        <w:jc w:val="both"/>
        <w:rPr>
          <w:rFonts w:cstheme="minorHAnsi"/>
        </w:rPr>
      </w:pPr>
    </w:p>
    <w:p w:rsidRPr="001E467A" w:rsidR="009D7EAA" w:rsidP="00422579" w:rsidRDefault="009D7EAA" w14:paraId="5C4BF340" w14:textId="0ACEE782">
      <w:pPr>
        <w:pStyle w:val="Odstavecseseznamem"/>
        <w:ind w:left="765"/>
        <w:jc w:val="both"/>
        <w:rPr>
          <w:rFonts w:cstheme="minorHAnsi"/>
        </w:rPr>
      </w:pPr>
    </w:p>
    <w:p w:rsidRPr="001E467A" w:rsidR="009D7EAA" w:rsidP="00422579" w:rsidRDefault="009D7EAA" w14:paraId="3E941D00" w14:textId="53295A5F">
      <w:pPr>
        <w:pStyle w:val="Odstavecseseznamem"/>
        <w:ind w:left="765"/>
        <w:jc w:val="both"/>
        <w:rPr>
          <w:rFonts w:cstheme="minorHAnsi"/>
        </w:rPr>
      </w:pPr>
    </w:p>
    <w:p w:rsidRPr="001E467A" w:rsidR="009D7EAA" w:rsidP="00422579" w:rsidRDefault="009D7EAA" w14:paraId="747CD263" w14:textId="73A02509">
      <w:pPr>
        <w:pStyle w:val="Odstavecseseznamem"/>
        <w:ind w:left="765"/>
        <w:jc w:val="both"/>
        <w:rPr>
          <w:rFonts w:cstheme="minorHAnsi"/>
        </w:rPr>
      </w:pPr>
    </w:p>
    <w:p w:rsidRPr="001E467A" w:rsidR="009D7EAA" w:rsidP="00422579" w:rsidRDefault="009D7EAA" w14:paraId="61B9BAE3" w14:textId="77777777">
      <w:pPr>
        <w:pStyle w:val="Odstavecseseznamem"/>
        <w:ind w:left="765"/>
        <w:jc w:val="both"/>
        <w:rPr>
          <w:rFonts w:cstheme="minorHAnsi"/>
        </w:rPr>
      </w:pPr>
    </w:p>
    <w:p w:rsidRPr="001E467A" w:rsidR="007C5B65" w:rsidP="00413017" w:rsidRDefault="00647B6D" w14:paraId="4CB669C2" w14:textId="77777777">
      <w:pPr>
        <w:pStyle w:val="Odstavecseseznamem"/>
        <w:numPr>
          <w:ilvl w:val="0"/>
          <w:numId w:val="5"/>
        </w:numPr>
        <w:jc w:val="center"/>
        <w:rPr>
          <w:rFonts w:cstheme="minorHAnsi"/>
          <w:b/>
          <w:bCs/>
        </w:rPr>
      </w:pPr>
      <w:r w:rsidRPr="001E467A">
        <w:rPr>
          <w:rFonts w:cstheme="minorHAnsi"/>
          <w:b/>
          <w:bCs/>
        </w:rPr>
        <w:t>Závěrečná ustanovení</w:t>
      </w:r>
    </w:p>
    <w:p w:rsidRPr="001E467A" w:rsidR="00413017" w:rsidP="00413017" w:rsidRDefault="00413017" w14:paraId="0D0413A4" w14:textId="77777777">
      <w:pPr>
        <w:pStyle w:val="Odstavecseseznamem"/>
        <w:ind w:left="360"/>
        <w:rPr>
          <w:rFonts w:cstheme="minorHAnsi"/>
          <w:b/>
          <w:bCs/>
        </w:rPr>
      </w:pPr>
    </w:p>
    <w:p w:rsidRPr="001E467A" w:rsidR="00647B6D" w:rsidP="61D78E77" w:rsidRDefault="00647B6D" w14:paraId="70723E16" w14:textId="37EC3F36">
      <w:pPr>
        <w:pStyle w:val="Odstavecseseznamem"/>
        <w:numPr>
          <w:ilvl w:val="1"/>
          <w:numId w:val="5"/>
        </w:numPr>
        <w:ind w:left="851" w:hanging="491"/>
        <w:jc w:val="both"/>
        <w:rPr>
          <w:rFonts w:cs="Calibri" w:cstheme="minorAscii"/>
        </w:rPr>
      </w:pPr>
      <w:r w:rsidRPr="61D78E77" w:rsidR="00647B6D">
        <w:rPr>
          <w:rFonts w:cs="Calibri" w:cstheme="minorAscii"/>
        </w:rPr>
        <w:t xml:space="preserve">Nájemné a další úhrady dle Smlouvy jsou uváděny bez daně z přidané hodnoty. Ke všem částkám, které jsou zdanitelným plněním, se připočte příslušná DPH nebo jiná daň v </w:t>
      </w:r>
      <w:r w:rsidRPr="61D78E77" w:rsidR="00647B6D">
        <w:rPr>
          <w:rFonts w:cs="Calibri" w:cstheme="minorAscii"/>
        </w:rPr>
        <w:t>zákonné</w:t>
      </w:r>
      <w:r w:rsidRPr="61D78E77" w:rsidR="00273B4D">
        <w:rPr>
          <w:rFonts w:cs="Calibri" w:cstheme="minorAscii"/>
        </w:rPr>
        <w:t xml:space="preserve"> s</w:t>
      </w:r>
      <w:r w:rsidRPr="61D78E77" w:rsidR="00647B6D">
        <w:rPr>
          <w:rFonts w:cs="Calibri" w:cstheme="minorAscii"/>
        </w:rPr>
        <w:t>azbě</w:t>
      </w:r>
      <w:r w:rsidRPr="61D78E77" w:rsidR="00647B6D">
        <w:rPr>
          <w:rFonts w:cs="Calibri" w:cstheme="minorAscii"/>
        </w:rPr>
        <w:t>.</w:t>
      </w:r>
    </w:p>
    <w:p w:rsidRPr="001E467A" w:rsidR="001A601B" w:rsidP="001C44FB" w:rsidRDefault="001A601B" w14:paraId="69C4C514" w14:textId="77777777">
      <w:pPr>
        <w:pStyle w:val="Odstavecseseznamem"/>
        <w:ind w:left="851"/>
        <w:jc w:val="both"/>
        <w:rPr>
          <w:rFonts w:cstheme="minorHAnsi"/>
        </w:rPr>
      </w:pPr>
    </w:p>
    <w:p w:rsidRPr="001E467A" w:rsidR="001A601B" w:rsidP="001C44FB" w:rsidRDefault="002D59F7" w14:paraId="3CC99078" w14:textId="77777777">
      <w:pPr>
        <w:pStyle w:val="Odstavecseseznamem"/>
        <w:numPr>
          <w:ilvl w:val="1"/>
          <w:numId w:val="5"/>
        </w:numPr>
        <w:ind w:left="851" w:hanging="491"/>
        <w:jc w:val="both"/>
        <w:rPr>
          <w:rFonts w:cstheme="minorHAnsi"/>
        </w:rPr>
      </w:pPr>
      <w:r w:rsidRPr="001E467A">
        <w:rPr>
          <w:rFonts w:cstheme="minorHAnsi"/>
        </w:rPr>
        <w:t>Každá ze smluvních stran se zavazuje určit a následně sdělit ostatním smluvním stranám kontaktní osoby příslušné pro řešení běžných záležitostí vyplývajících ze Smlouvy, včetně jejich emailového a telefonického spojení.</w:t>
      </w:r>
    </w:p>
    <w:p w:rsidRPr="001E467A" w:rsidR="00D2485D" w:rsidP="00D2485D" w:rsidRDefault="00D2485D" w14:paraId="1BB81D45" w14:textId="77777777">
      <w:pPr>
        <w:pStyle w:val="Odstavecseseznamem"/>
        <w:jc w:val="both"/>
        <w:rPr>
          <w:rFonts w:cstheme="minorHAnsi"/>
        </w:rPr>
      </w:pPr>
    </w:p>
    <w:p w:rsidRPr="001E467A" w:rsidR="006D21D2" w:rsidP="001C44FB" w:rsidRDefault="006D21D2" w14:paraId="01479319" w14:textId="77777777">
      <w:pPr>
        <w:pStyle w:val="Odstavecseseznamem"/>
        <w:numPr>
          <w:ilvl w:val="1"/>
          <w:numId w:val="5"/>
        </w:numPr>
        <w:spacing w:after="0"/>
        <w:ind w:left="851" w:hanging="491"/>
        <w:jc w:val="both"/>
        <w:rPr>
          <w:rFonts w:cstheme="minorHAnsi"/>
        </w:rPr>
      </w:pPr>
      <w:r w:rsidRPr="001E467A">
        <w:rPr>
          <w:rFonts w:cstheme="minorHAnsi"/>
        </w:rPr>
        <w:t>Nájemce může postoupit Smlouvu nebo její část pouze s předchozím písemným souhlasem</w:t>
      </w:r>
      <w:r w:rsidRPr="001E467A" w:rsidR="00273B4D">
        <w:rPr>
          <w:rFonts w:cstheme="minorHAnsi"/>
        </w:rPr>
        <w:t xml:space="preserve"> </w:t>
      </w:r>
      <w:r w:rsidRPr="001E467A">
        <w:rPr>
          <w:rFonts w:cstheme="minorHAnsi"/>
        </w:rPr>
        <w:t>Pronajímatele. Ustanovení § 2307 občanského zákoníku se neuplatní.</w:t>
      </w:r>
    </w:p>
    <w:p w:rsidRPr="001E467A" w:rsidR="00D2485D" w:rsidP="00D2485D" w:rsidRDefault="00D2485D" w14:paraId="31E2CDF2" w14:textId="77777777">
      <w:pPr>
        <w:spacing w:after="0"/>
        <w:jc w:val="both"/>
        <w:rPr>
          <w:rFonts w:cstheme="minorHAnsi"/>
        </w:rPr>
      </w:pPr>
    </w:p>
    <w:p w:rsidRPr="001E467A" w:rsidR="00F81066" w:rsidP="001C44FB" w:rsidRDefault="00661BA8" w14:paraId="650388AA" w14:textId="77777777">
      <w:pPr>
        <w:pStyle w:val="Odstavecseseznamem"/>
        <w:numPr>
          <w:ilvl w:val="1"/>
          <w:numId w:val="5"/>
        </w:numPr>
        <w:spacing w:after="0"/>
        <w:ind w:left="851" w:hanging="491"/>
        <w:jc w:val="both"/>
        <w:rPr>
          <w:rFonts w:cstheme="minorHAnsi"/>
        </w:rPr>
      </w:pPr>
      <w:r w:rsidRPr="001E467A">
        <w:rPr>
          <w:rFonts w:cstheme="minorHAnsi"/>
        </w:rPr>
        <w:t>Smlouva je vyhotovena ve dvou</w:t>
      </w:r>
      <w:r w:rsidRPr="001E467A" w:rsidR="00F81066">
        <w:rPr>
          <w:rFonts w:cstheme="minorHAnsi"/>
        </w:rPr>
        <w:t xml:space="preserve"> stejnopisech s právní silou o</w:t>
      </w:r>
      <w:r w:rsidRPr="001E467A" w:rsidR="004348E7">
        <w:rPr>
          <w:rFonts w:cstheme="minorHAnsi"/>
        </w:rPr>
        <w:t>riginálu, přičemž každá ze stra</w:t>
      </w:r>
      <w:r w:rsidRPr="001E467A" w:rsidR="00273B4D">
        <w:rPr>
          <w:rFonts w:cstheme="minorHAnsi"/>
        </w:rPr>
        <w:t xml:space="preserve">n </w:t>
      </w:r>
      <w:r w:rsidRPr="001E467A" w:rsidR="00F81066">
        <w:rPr>
          <w:rFonts w:cstheme="minorHAnsi"/>
        </w:rPr>
        <w:t>obdrží jedno vyhotovení.</w:t>
      </w:r>
    </w:p>
    <w:p w:rsidRPr="001E467A" w:rsidR="00D2485D" w:rsidP="00D2485D" w:rsidRDefault="00D2485D" w14:paraId="539EDF99" w14:textId="77777777">
      <w:pPr>
        <w:spacing w:after="0"/>
        <w:jc w:val="both"/>
        <w:rPr>
          <w:rFonts w:cstheme="minorHAnsi"/>
        </w:rPr>
      </w:pPr>
    </w:p>
    <w:p w:rsidRPr="001E467A" w:rsidR="00F81066" w:rsidP="001C44FB" w:rsidRDefault="00F81066" w14:paraId="10F4E014" w14:textId="77777777">
      <w:pPr>
        <w:pStyle w:val="Odstavecseseznamem"/>
        <w:numPr>
          <w:ilvl w:val="1"/>
          <w:numId w:val="5"/>
        </w:numPr>
        <w:spacing w:after="0"/>
        <w:ind w:left="851" w:hanging="491"/>
        <w:jc w:val="both"/>
        <w:rPr>
          <w:rFonts w:cstheme="minorHAnsi"/>
        </w:rPr>
      </w:pPr>
      <w:r w:rsidRPr="001E467A">
        <w:rPr>
          <w:rFonts w:cstheme="minorHAnsi"/>
        </w:rPr>
        <w:t>V případě neplatnosti nebo neúčinnosti některého ustanovení této smlouvy nebudou dotčena</w:t>
      </w:r>
      <w:r w:rsidRPr="001E467A" w:rsidR="00273B4D">
        <w:rPr>
          <w:rFonts w:cstheme="minorHAnsi"/>
        </w:rPr>
        <w:t xml:space="preserve"> </w:t>
      </w:r>
      <w:r w:rsidRPr="001E467A">
        <w:rPr>
          <w:rFonts w:cstheme="minorHAnsi"/>
        </w:rPr>
        <w:t>ostatní ustanovení této smlouvy.</w:t>
      </w:r>
    </w:p>
    <w:p w:rsidRPr="001E467A" w:rsidR="00D2485D" w:rsidP="00D2485D" w:rsidRDefault="00D2485D" w14:paraId="1D451D89" w14:textId="77777777">
      <w:pPr>
        <w:spacing w:after="0"/>
        <w:jc w:val="both"/>
        <w:rPr>
          <w:rFonts w:cstheme="minorHAnsi"/>
        </w:rPr>
      </w:pPr>
    </w:p>
    <w:p w:rsidRPr="001E467A" w:rsidR="00F81066" w:rsidP="001C44FB" w:rsidRDefault="00F81066" w14:paraId="7F8AC212" w14:textId="77777777">
      <w:pPr>
        <w:pStyle w:val="Odstavecseseznamem"/>
        <w:numPr>
          <w:ilvl w:val="1"/>
          <w:numId w:val="5"/>
        </w:numPr>
        <w:spacing w:after="0"/>
        <w:ind w:left="851" w:hanging="491"/>
        <w:jc w:val="both"/>
        <w:rPr>
          <w:rFonts w:cstheme="minorHAnsi"/>
        </w:rPr>
      </w:pPr>
      <w:r w:rsidRPr="001E467A">
        <w:rPr>
          <w:rFonts w:cstheme="minorHAnsi"/>
        </w:rPr>
        <w:t>Smluvní strany této smlouvy se dohodly, že právní vztahy založené touto smlouvou se budou</w:t>
      </w:r>
      <w:r w:rsidRPr="001E467A" w:rsidR="00273B4D">
        <w:rPr>
          <w:rFonts w:cstheme="minorHAnsi"/>
        </w:rPr>
        <w:t xml:space="preserve"> </w:t>
      </w:r>
      <w:r w:rsidRPr="001E467A">
        <w:rPr>
          <w:rFonts w:cstheme="minorHAnsi"/>
        </w:rPr>
        <w:t>řídit právním řádem České republiky.</w:t>
      </w:r>
    </w:p>
    <w:p w:rsidRPr="001E467A" w:rsidR="00D2485D" w:rsidP="00D2485D" w:rsidRDefault="00D2485D" w14:paraId="09441A50" w14:textId="77777777">
      <w:pPr>
        <w:spacing w:after="0"/>
        <w:jc w:val="both"/>
        <w:rPr>
          <w:rFonts w:cstheme="minorHAnsi"/>
        </w:rPr>
      </w:pPr>
    </w:p>
    <w:p w:rsidRPr="001E467A" w:rsidR="00F81066" w:rsidP="001C44FB" w:rsidRDefault="00F81066" w14:paraId="14B22696" w14:textId="77777777">
      <w:pPr>
        <w:pStyle w:val="Odstavecseseznamem"/>
        <w:numPr>
          <w:ilvl w:val="1"/>
          <w:numId w:val="5"/>
        </w:numPr>
        <w:spacing w:after="0"/>
        <w:ind w:left="851" w:hanging="491"/>
        <w:jc w:val="both"/>
        <w:rPr>
          <w:rFonts w:cstheme="minorHAnsi"/>
        </w:rPr>
      </w:pPr>
      <w:r w:rsidRPr="001E467A">
        <w:rPr>
          <w:rFonts w:cstheme="minorHAnsi"/>
        </w:rPr>
        <w:t xml:space="preserve">Tuto smlouvu lze měnit, doplňovat a upřesňovat pouze </w:t>
      </w:r>
      <w:r w:rsidRPr="001E467A" w:rsidR="00323489">
        <w:rPr>
          <w:rFonts w:cstheme="minorHAnsi"/>
        </w:rPr>
        <w:t>všemi stranami</w:t>
      </w:r>
      <w:r w:rsidRPr="001E467A">
        <w:rPr>
          <w:rFonts w:cstheme="minorHAnsi"/>
        </w:rPr>
        <w:t xml:space="preserve"> odsouhlasenými, písemnými a průběžně číslov</w:t>
      </w:r>
      <w:r w:rsidRPr="001E467A" w:rsidR="00A672B6">
        <w:rPr>
          <w:rFonts w:cstheme="minorHAnsi"/>
        </w:rPr>
        <w:t>anými dodatky, podepsanými všemi</w:t>
      </w:r>
      <w:r w:rsidRPr="001E467A">
        <w:rPr>
          <w:rFonts w:cstheme="minorHAnsi"/>
        </w:rPr>
        <w:t xml:space="preserve"> účastníky či jejich zástupci,</w:t>
      </w:r>
      <w:r w:rsidRPr="001E467A" w:rsidR="00273B4D">
        <w:rPr>
          <w:rFonts w:cstheme="minorHAnsi"/>
        </w:rPr>
        <w:t xml:space="preserve"> </w:t>
      </w:r>
      <w:r w:rsidRPr="001E467A">
        <w:rPr>
          <w:rFonts w:cstheme="minorHAnsi"/>
        </w:rPr>
        <w:t>které musí být obsaženy na jedné listině.</w:t>
      </w:r>
    </w:p>
    <w:p w:rsidRPr="001E467A" w:rsidR="00D2485D" w:rsidP="00D2485D" w:rsidRDefault="00D2485D" w14:paraId="117F12D3" w14:textId="77777777">
      <w:pPr>
        <w:spacing w:after="0"/>
        <w:jc w:val="both"/>
        <w:rPr>
          <w:rFonts w:cstheme="minorHAnsi"/>
        </w:rPr>
      </w:pPr>
    </w:p>
    <w:p w:rsidRPr="001E467A" w:rsidR="00F81066" w:rsidP="001C44FB" w:rsidRDefault="00A672B6" w14:paraId="5301E352" w14:textId="77777777">
      <w:pPr>
        <w:pStyle w:val="Odstavecseseznamem"/>
        <w:numPr>
          <w:ilvl w:val="1"/>
          <w:numId w:val="5"/>
        </w:numPr>
        <w:ind w:left="851" w:hanging="491"/>
        <w:jc w:val="both"/>
        <w:rPr>
          <w:rFonts w:cstheme="minorHAnsi"/>
        </w:rPr>
      </w:pPr>
      <w:r w:rsidRPr="001E467A">
        <w:rPr>
          <w:rFonts w:cstheme="minorHAnsi"/>
        </w:rPr>
        <w:t>Všechny</w:t>
      </w:r>
      <w:r w:rsidRPr="001E467A" w:rsidR="00F81066">
        <w:rPr>
          <w:rFonts w:cstheme="minorHAnsi"/>
        </w:rPr>
        <w:t xml:space="preserve">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w:t>
      </w:r>
    </w:p>
    <w:p w:rsidRPr="001E467A" w:rsidR="00A672B6" w:rsidP="00A672B6" w:rsidRDefault="00A672B6" w14:paraId="0A7AA340" w14:textId="77777777">
      <w:pPr>
        <w:pStyle w:val="Odstavecseseznamem"/>
        <w:rPr>
          <w:rFonts w:cstheme="minorHAnsi"/>
        </w:rPr>
      </w:pPr>
    </w:p>
    <w:p w:rsidRPr="001E467A" w:rsidR="00A672B6" w:rsidP="00A672B6" w:rsidRDefault="00A672B6" w14:paraId="1DD5754A" w14:textId="77777777">
      <w:pPr>
        <w:pStyle w:val="Odstavecseseznamem"/>
        <w:numPr>
          <w:ilvl w:val="1"/>
          <w:numId w:val="5"/>
        </w:numPr>
        <w:ind w:left="851" w:hanging="491"/>
        <w:jc w:val="both"/>
        <w:rPr>
          <w:rFonts w:cstheme="minorHAnsi"/>
        </w:rPr>
      </w:pPr>
      <w:r w:rsidRPr="001E467A">
        <w:rPr>
          <w:rFonts w:cstheme="minorHAnsi"/>
        </w:rPr>
        <w:t>Smlouva nabývá platnosti a účinnosti dnem podpisu.</w:t>
      </w:r>
    </w:p>
    <w:p w:rsidRPr="001E467A" w:rsidR="000B5211" w:rsidP="000B5211" w:rsidRDefault="000B5211" w14:paraId="210163B6" w14:textId="77777777">
      <w:pPr>
        <w:pStyle w:val="Odstavecseseznamem"/>
        <w:rPr>
          <w:rFonts w:cstheme="minorHAnsi"/>
        </w:rPr>
      </w:pPr>
    </w:p>
    <w:p w:rsidRPr="001E467A" w:rsidR="000B5211" w:rsidP="000B5211" w:rsidRDefault="00FE1F98" w14:paraId="4D5B1010" w14:textId="04D14099">
      <w:pPr>
        <w:jc w:val="both"/>
        <w:rPr>
          <w:rFonts w:cstheme="minorHAnsi"/>
        </w:rPr>
      </w:pPr>
      <w:r w:rsidRPr="6425515E" w:rsidR="00FE1F98">
        <w:rPr>
          <w:rFonts w:cs="Calibri" w:cstheme="minorAscii"/>
        </w:rPr>
        <w:t>V Praze</w:t>
      </w:r>
      <w:r w:rsidRPr="6425515E" w:rsidR="00710893">
        <w:rPr>
          <w:rFonts w:cs="Calibri" w:cstheme="minorAscii"/>
        </w:rPr>
        <w:t xml:space="preserve"> dne</w:t>
      </w:r>
      <w:r w:rsidRPr="6425515E" w:rsidR="00FE1F98">
        <w:rPr>
          <w:rFonts w:cs="Calibri" w:cstheme="minorAscii"/>
        </w:rPr>
        <w:t>………………………………………</w:t>
      </w:r>
    </w:p>
    <w:p w:rsidRPr="001E467A" w:rsidR="000B5211" w:rsidP="000B5211" w:rsidRDefault="000B5211" w14:paraId="1AC9664C" w14:textId="77777777">
      <w:pPr>
        <w:jc w:val="both"/>
        <w:rPr>
          <w:rFonts w:cstheme="minorHAnsi"/>
        </w:rPr>
      </w:pPr>
    </w:p>
    <w:p w:rsidRPr="001E467A" w:rsidR="000B5211" w:rsidP="00A15854" w:rsidRDefault="000B5211" w14:paraId="3B6643BB" w14:textId="77777777">
      <w:pPr>
        <w:spacing w:after="0"/>
        <w:jc w:val="both"/>
        <w:rPr>
          <w:rFonts w:cstheme="minorHAnsi"/>
        </w:rPr>
      </w:pPr>
      <w:r w:rsidRPr="001E467A">
        <w:rPr>
          <w:rFonts w:cstheme="minorHAnsi"/>
        </w:rPr>
        <w:t>__________________________</w:t>
      </w:r>
    </w:p>
    <w:p w:rsidRPr="001E467A" w:rsidR="000B5211" w:rsidP="000B5211" w:rsidRDefault="000B5211" w14:paraId="5D4139C5" w14:textId="77777777">
      <w:pPr>
        <w:spacing w:after="0"/>
        <w:jc w:val="both"/>
        <w:rPr>
          <w:rFonts w:cstheme="minorHAnsi"/>
          <w:b/>
        </w:rPr>
      </w:pPr>
      <w:r w:rsidRPr="001E467A">
        <w:rPr>
          <w:rFonts w:cstheme="minorHAnsi"/>
          <w:b/>
        </w:rPr>
        <w:t>Základní škola a mateřská škola,</w:t>
      </w:r>
      <w:r w:rsidRPr="001E467A" w:rsidR="004941A0">
        <w:rPr>
          <w:rFonts w:cstheme="minorHAnsi"/>
          <w:b/>
        </w:rPr>
        <w:t xml:space="preserve"> </w:t>
      </w:r>
      <w:r w:rsidRPr="001E467A">
        <w:rPr>
          <w:rFonts w:cstheme="minorHAnsi"/>
          <w:b/>
        </w:rPr>
        <w:t>Praha 3, nám. Jiřího z Lobkovic 22/121</w:t>
      </w:r>
    </w:p>
    <w:p w:rsidRPr="001E467A" w:rsidR="004941A0" w:rsidP="004941A0" w:rsidRDefault="004941A0" w14:paraId="2A52166E" w14:textId="49C54B41">
      <w:pPr>
        <w:spacing w:after="0"/>
        <w:jc w:val="both"/>
        <w:rPr>
          <w:rFonts w:cstheme="minorHAnsi"/>
          <w:b/>
          <w:bCs/>
        </w:rPr>
      </w:pPr>
      <w:r w:rsidRPr="001E467A">
        <w:rPr>
          <w:rFonts w:cstheme="minorHAnsi"/>
          <w:bCs/>
        </w:rPr>
        <w:t>Mgr. Naděžda Hrebíková, ředitelka školy</w:t>
      </w:r>
    </w:p>
    <w:p w:rsidRPr="001E467A" w:rsidR="000B5211" w:rsidP="000B5211" w:rsidRDefault="004941A0" w14:paraId="2A3347F7" w14:textId="77777777">
      <w:pPr>
        <w:jc w:val="both"/>
        <w:rPr>
          <w:rFonts w:cstheme="minorHAnsi"/>
        </w:rPr>
      </w:pPr>
      <w:r w:rsidRPr="001E467A">
        <w:rPr>
          <w:rFonts w:cstheme="minorHAnsi"/>
        </w:rPr>
        <w:t>Pronajímatel</w:t>
      </w:r>
    </w:p>
    <w:p w:rsidRPr="001E467A" w:rsidR="000B5211" w:rsidP="000B5211" w:rsidRDefault="000B5211" w14:paraId="547D571B" w14:textId="77777777">
      <w:pPr>
        <w:jc w:val="both"/>
        <w:rPr>
          <w:rFonts w:cstheme="minorHAnsi"/>
        </w:rPr>
      </w:pPr>
    </w:p>
    <w:p w:rsidRPr="001E467A" w:rsidR="000B5211" w:rsidP="6425515E" w:rsidRDefault="000B5211" w14:paraId="67838691" w14:textId="3F07CD1C">
      <w:pPr>
        <w:jc w:val="both"/>
        <w:rPr>
          <w:rFonts w:cs="Calibri" w:cstheme="minorAscii"/>
        </w:rPr>
      </w:pPr>
      <w:r w:rsidRPr="6425515E" w:rsidR="1025B1FA">
        <w:rPr>
          <w:rFonts w:cs="Calibri" w:cstheme="minorAscii"/>
        </w:rPr>
        <w:t>V Praze dne...............................................</w:t>
      </w:r>
    </w:p>
    <w:p w:rsidR="6425515E" w:rsidP="6425515E" w:rsidRDefault="6425515E" w14:paraId="47C74D1D" w14:textId="451C63B9">
      <w:pPr>
        <w:spacing w:after="0"/>
        <w:jc w:val="both"/>
        <w:rPr>
          <w:rFonts w:cs="Calibri" w:cstheme="minorAscii"/>
        </w:rPr>
      </w:pPr>
    </w:p>
    <w:p w:rsidR="6425515E" w:rsidP="6425515E" w:rsidRDefault="6425515E" w14:paraId="134C8AA0" w14:textId="03436B3F">
      <w:pPr>
        <w:spacing w:after="0"/>
        <w:jc w:val="both"/>
        <w:rPr>
          <w:rFonts w:cs="Calibri" w:cstheme="minorAscii"/>
        </w:rPr>
      </w:pPr>
    </w:p>
    <w:p w:rsidRPr="001E467A" w:rsidR="000B5211" w:rsidP="00A15854" w:rsidRDefault="000B5211" w14:paraId="3BCE47C3" w14:textId="77777777">
      <w:pPr>
        <w:spacing w:after="0"/>
        <w:jc w:val="both"/>
        <w:rPr>
          <w:rFonts w:cstheme="minorHAnsi"/>
        </w:rPr>
      </w:pPr>
      <w:r w:rsidRPr="001E467A">
        <w:rPr>
          <w:rFonts w:cstheme="minorHAnsi"/>
        </w:rPr>
        <w:t>__________________________</w:t>
      </w:r>
    </w:p>
    <w:p w:rsidRPr="001E467A" w:rsidR="004941A0" w:rsidP="00A15854" w:rsidRDefault="004941A0" w14:paraId="73A3CA92" w14:textId="77777777">
      <w:pPr>
        <w:spacing w:after="0"/>
        <w:jc w:val="both"/>
        <w:rPr>
          <w:rFonts w:cstheme="minorHAnsi"/>
          <w:b/>
          <w:bCs/>
        </w:rPr>
      </w:pPr>
      <w:r w:rsidRPr="001E467A">
        <w:rPr>
          <w:rFonts w:cstheme="minorHAnsi"/>
          <w:b/>
        </w:rPr>
        <w:t>Základní škola "Poznávání" s.r.o.</w:t>
      </w:r>
    </w:p>
    <w:p w:rsidRPr="001E467A" w:rsidR="00A15854" w:rsidP="02AF281F" w:rsidRDefault="00A15854" w14:paraId="6D9F2EDC" w14:textId="2EE40B55">
      <w:pPr>
        <w:spacing w:after="0"/>
        <w:jc w:val="both"/>
        <w:rPr>
          <w:rFonts w:cs="Calibri" w:cstheme="minorAscii"/>
        </w:rPr>
      </w:pPr>
      <w:r w:rsidRPr="02AF281F" w:rsidR="0D0F63B8">
        <w:rPr>
          <w:rFonts w:cs="Calibri" w:cstheme="minorAscii"/>
        </w:rPr>
        <w:t>Zuzana Hladíková</w:t>
      </w:r>
      <w:r w:rsidRPr="02AF281F" w:rsidR="00A15854">
        <w:rPr>
          <w:rFonts w:cs="Calibri" w:cstheme="minorAscii"/>
        </w:rPr>
        <w:t>, jednatelka</w:t>
      </w:r>
    </w:p>
    <w:p w:rsidRPr="001A49CA" w:rsidR="00981407" w:rsidP="00FF511F" w:rsidRDefault="004941A0" w14:paraId="32F97C3D" w14:textId="4F153AED">
      <w:pPr>
        <w:spacing w:after="0"/>
        <w:jc w:val="both"/>
        <w:rPr>
          <w:rFonts w:cstheme="minorHAnsi"/>
        </w:rPr>
      </w:pPr>
      <w:r w:rsidRPr="001E467A">
        <w:rPr>
          <w:rFonts w:cstheme="minorHAnsi"/>
          <w:bCs/>
        </w:rPr>
        <w:t>Nájemce</w:t>
      </w:r>
    </w:p>
    <w:sectPr w:rsidRPr="001A49CA" w:rsidR="00981407" w:rsidSect="001A49CA">
      <w:pgSz w:w="11906" w:h="16838" w:orient="portrait"/>
      <w:pgMar w:top="1276"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D4D"/>
    <w:multiLevelType w:val="multilevel"/>
    <w:tmpl w:val="5E80ED9C"/>
    <w:lvl w:ilvl="0">
      <w:start w:val="1"/>
      <w:numFmt w:val="none"/>
      <w:lvlText w:val="Č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30538F"/>
    <w:multiLevelType w:val="multilevel"/>
    <w:tmpl w:val="7E002E5A"/>
    <w:lvl w:ilvl="0">
      <w:start w:val="1"/>
      <w:numFmt w:val="upperRoman"/>
      <w:lvlText w:val="Čl. %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D2169E9"/>
    <w:multiLevelType w:val="hybridMultilevel"/>
    <w:tmpl w:val="10CA72EA"/>
    <w:lvl w:ilvl="0" w:tplc="43C09BCA">
      <w:start w:val="1"/>
      <w:numFmt w:val="low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15:restartNumberingAfterBreak="0">
    <w:nsid w:val="459B1D29"/>
    <w:multiLevelType w:val="multilevel"/>
    <w:tmpl w:val="EEE8DB7E"/>
    <w:lvl w:ilvl="0">
      <w:start w:val="1"/>
      <w:numFmt w:val="upperRoman"/>
      <w:lvlText w:val="Čl. %1."/>
      <w:lvlJc w:val="left"/>
      <w:pPr>
        <w:ind w:left="360" w:hanging="360"/>
      </w:pPr>
      <w:rPr>
        <w:rFonts w:hint="default"/>
      </w:rPr>
    </w:lvl>
    <w:lvl w:ilvl="1">
      <w:start w:val="1"/>
      <w:numFmt w:val="ordin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6E6F97"/>
    <w:multiLevelType w:val="multilevel"/>
    <w:tmpl w:val="57ACE230"/>
    <w:lvl w:ilvl="0">
      <w:start w:val="1"/>
      <w:numFmt w:val="decimal"/>
      <w:lvlText w:val="Čl. %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1F5FAE"/>
    <w:multiLevelType w:val="multilevel"/>
    <w:tmpl w:val="8304AF8C"/>
    <w:lvl w:ilvl="0">
      <w:start w:val="1"/>
      <w:numFmt w:val="upperRoman"/>
      <w:lvlText w:val="Č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E9448E3"/>
    <w:multiLevelType w:val="hybridMultilevel"/>
    <w:tmpl w:val="CB7A7F2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767777512">
    <w:abstractNumId w:val="0"/>
  </w:num>
  <w:num w:numId="2" w16cid:durableId="1972175490">
    <w:abstractNumId w:val="2"/>
  </w:num>
  <w:num w:numId="3" w16cid:durableId="1352757268">
    <w:abstractNumId w:val="5"/>
  </w:num>
  <w:num w:numId="4" w16cid:durableId="1397825440">
    <w:abstractNumId w:val="1"/>
  </w:num>
  <w:num w:numId="5" w16cid:durableId="787508838">
    <w:abstractNumId w:val="4"/>
  </w:num>
  <w:num w:numId="6" w16cid:durableId="244268041">
    <w:abstractNumId w:val="3"/>
  </w:num>
  <w:num w:numId="7" w16cid:durableId="91478216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8E"/>
    <w:rsid w:val="000B5211"/>
    <w:rsid w:val="00121342"/>
    <w:rsid w:val="00154A71"/>
    <w:rsid w:val="001803FB"/>
    <w:rsid w:val="001A49CA"/>
    <w:rsid w:val="001A601B"/>
    <w:rsid w:val="001C44FB"/>
    <w:rsid w:val="001E467A"/>
    <w:rsid w:val="001F47FB"/>
    <w:rsid w:val="002408F5"/>
    <w:rsid w:val="00273B4D"/>
    <w:rsid w:val="002D59F7"/>
    <w:rsid w:val="002D5D8A"/>
    <w:rsid w:val="002F08E7"/>
    <w:rsid w:val="002F27D3"/>
    <w:rsid w:val="00313C12"/>
    <w:rsid w:val="00323489"/>
    <w:rsid w:val="003E4167"/>
    <w:rsid w:val="00413017"/>
    <w:rsid w:val="00422579"/>
    <w:rsid w:val="004348E7"/>
    <w:rsid w:val="00462D8E"/>
    <w:rsid w:val="004941A0"/>
    <w:rsid w:val="004E4D03"/>
    <w:rsid w:val="00501D0D"/>
    <w:rsid w:val="00523023"/>
    <w:rsid w:val="00570206"/>
    <w:rsid w:val="00590433"/>
    <w:rsid w:val="00591C39"/>
    <w:rsid w:val="005D7B61"/>
    <w:rsid w:val="005E68A8"/>
    <w:rsid w:val="006011B9"/>
    <w:rsid w:val="00611651"/>
    <w:rsid w:val="006177EE"/>
    <w:rsid w:val="0062039B"/>
    <w:rsid w:val="0062712C"/>
    <w:rsid w:val="00647B6D"/>
    <w:rsid w:val="00661BA8"/>
    <w:rsid w:val="00667C71"/>
    <w:rsid w:val="006D21D2"/>
    <w:rsid w:val="006E7BC4"/>
    <w:rsid w:val="00710893"/>
    <w:rsid w:val="00764876"/>
    <w:rsid w:val="007C5B65"/>
    <w:rsid w:val="007D4032"/>
    <w:rsid w:val="007E7D1F"/>
    <w:rsid w:val="007E7F81"/>
    <w:rsid w:val="00882BBC"/>
    <w:rsid w:val="008856CB"/>
    <w:rsid w:val="00893BB6"/>
    <w:rsid w:val="008D2323"/>
    <w:rsid w:val="008F1C62"/>
    <w:rsid w:val="00942F04"/>
    <w:rsid w:val="00981407"/>
    <w:rsid w:val="009D18E1"/>
    <w:rsid w:val="009D7EAA"/>
    <w:rsid w:val="00A15854"/>
    <w:rsid w:val="00A20FA8"/>
    <w:rsid w:val="00A672B6"/>
    <w:rsid w:val="00AB7775"/>
    <w:rsid w:val="00AC66EE"/>
    <w:rsid w:val="00AD6561"/>
    <w:rsid w:val="00B11BE7"/>
    <w:rsid w:val="00B35246"/>
    <w:rsid w:val="00B51149"/>
    <w:rsid w:val="00B6667C"/>
    <w:rsid w:val="00B915A4"/>
    <w:rsid w:val="00BC1466"/>
    <w:rsid w:val="00BC64BE"/>
    <w:rsid w:val="00C01AA6"/>
    <w:rsid w:val="00C56C27"/>
    <w:rsid w:val="00C71425"/>
    <w:rsid w:val="00CA4DBB"/>
    <w:rsid w:val="00CA5AB8"/>
    <w:rsid w:val="00CB1365"/>
    <w:rsid w:val="00CD38DE"/>
    <w:rsid w:val="00CF1E49"/>
    <w:rsid w:val="00D2102C"/>
    <w:rsid w:val="00D22B4B"/>
    <w:rsid w:val="00D2485D"/>
    <w:rsid w:val="00D27EFA"/>
    <w:rsid w:val="00D45516"/>
    <w:rsid w:val="00DB56E1"/>
    <w:rsid w:val="00DD07AA"/>
    <w:rsid w:val="00E26D0B"/>
    <w:rsid w:val="00E92400"/>
    <w:rsid w:val="00EB0A96"/>
    <w:rsid w:val="00EC25E5"/>
    <w:rsid w:val="00EC6F3F"/>
    <w:rsid w:val="00ED066D"/>
    <w:rsid w:val="00ED5EEC"/>
    <w:rsid w:val="00F81066"/>
    <w:rsid w:val="00F97145"/>
    <w:rsid w:val="00FA762C"/>
    <w:rsid w:val="00FD3EFA"/>
    <w:rsid w:val="00FE1F98"/>
    <w:rsid w:val="00FF511F"/>
    <w:rsid w:val="02AF281F"/>
    <w:rsid w:val="0796269E"/>
    <w:rsid w:val="0D0F63B8"/>
    <w:rsid w:val="1025B1FA"/>
    <w:rsid w:val="10E94891"/>
    <w:rsid w:val="517D39FD"/>
    <w:rsid w:val="58B260C5"/>
    <w:rsid w:val="5C77D108"/>
    <w:rsid w:val="6145152A"/>
    <w:rsid w:val="61D78E77"/>
    <w:rsid w:val="6425515E"/>
    <w:rsid w:val="64462C79"/>
    <w:rsid w:val="731A0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A27D"/>
  <w15:chartTrackingRefBased/>
  <w15:docId w15:val="{7DD8DA74-86E1-4AEB-A393-EE83241485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qFormat/>
    <w:rsid w:val="004941A0"/>
    <w:pPr>
      <w:keepNext/>
      <w:suppressAutoHyphens/>
      <w:spacing w:before="120" w:after="0" w:line="240" w:lineRule="atLeast"/>
      <w:ind w:left="284" w:hanging="284"/>
      <w:jc w:val="center"/>
      <w:outlineLvl w:val="0"/>
    </w:pPr>
    <w:rPr>
      <w:rFonts w:ascii="Times New Roman" w:hAnsi="Times New Roman" w:eastAsia="Times New Roman" w:cs="Times New Roman"/>
      <w:b/>
      <w:sz w:val="28"/>
      <w:szCs w:val="20"/>
      <w:lang w:eastAsia="zh-CN"/>
    </w:rPr>
  </w:style>
  <w:style w:type="paragraph" w:styleId="Nadpis3">
    <w:name w:val="heading 3"/>
    <w:basedOn w:val="Normln"/>
    <w:next w:val="Normln"/>
    <w:link w:val="Nadpis3Char"/>
    <w:qFormat/>
    <w:rsid w:val="004941A0"/>
    <w:pPr>
      <w:keepNext/>
      <w:suppressAutoHyphens/>
      <w:spacing w:before="120" w:after="0" w:line="240" w:lineRule="atLeast"/>
      <w:ind w:left="344"/>
      <w:jc w:val="both"/>
      <w:outlineLvl w:val="2"/>
    </w:pPr>
    <w:rPr>
      <w:rFonts w:ascii="Times New Roman" w:hAnsi="Times New Roman" w:eastAsia="Times New Roman" w:cs="Times New Roman"/>
      <w:i/>
      <w:sz w:val="24"/>
      <w:szCs w:val="20"/>
      <w:lang w:eastAsia="zh-CN"/>
    </w:rPr>
  </w:style>
  <w:style w:type="paragraph" w:styleId="Nadpis5">
    <w:name w:val="heading 5"/>
    <w:basedOn w:val="Normln"/>
    <w:next w:val="Normln"/>
    <w:link w:val="Nadpis5Char"/>
    <w:qFormat/>
    <w:rsid w:val="004941A0"/>
    <w:pPr>
      <w:keepNext/>
      <w:suppressAutoHyphens/>
      <w:spacing w:before="120" w:after="0" w:line="360" w:lineRule="atLeast"/>
      <w:jc w:val="center"/>
      <w:outlineLvl w:val="4"/>
    </w:pPr>
    <w:rPr>
      <w:rFonts w:ascii="Times New Roman" w:hAnsi="Times New Roman" w:eastAsia="Times New Roman" w:cs="Times New Roman"/>
      <w:b/>
      <w:sz w:val="36"/>
      <w:szCs w:val="20"/>
      <w:lang w:eastAsia="zh-CN"/>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Normlnweb">
    <w:name w:val="Normal (Web)"/>
    <w:basedOn w:val="Normln"/>
    <w:uiPriority w:val="99"/>
    <w:semiHidden/>
    <w:unhideWhenUsed/>
    <w:rsid w:val="00462D8E"/>
    <w:pPr>
      <w:spacing w:before="100" w:beforeAutospacing="1" w:after="100" w:afterAutospacing="1" w:line="240" w:lineRule="auto"/>
    </w:pPr>
    <w:rPr>
      <w:rFonts w:ascii="Times New Roman" w:hAnsi="Times New Roman" w:eastAsia="Times New Roman" w:cs="Times New Roman"/>
      <w:sz w:val="24"/>
      <w:szCs w:val="24"/>
      <w:lang w:eastAsia="cs-CZ"/>
    </w:rPr>
  </w:style>
  <w:style w:type="paragraph" w:styleId="Odstavecseseznamem">
    <w:name w:val="List Paragraph"/>
    <w:basedOn w:val="Normln"/>
    <w:uiPriority w:val="34"/>
    <w:qFormat/>
    <w:rsid w:val="00501D0D"/>
    <w:pPr>
      <w:ind w:left="720"/>
      <w:contextualSpacing/>
    </w:pPr>
  </w:style>
  <w:style w:type="character" w:styleId="Nadpis1Char" w:customStyle="1">
    <w:name w:val="Nadpis 1 Char"/>
    <w:basedOn w:val="Standardnpsmoodstavce"/>
    <w:link w:val="Nadpis1"/>
    <w:rsid w:val="004941A0"/>
    <w:rPr>
      <w:rFonts w:ascii="Times New Roman" w:hAnsi="Times New Roman" w:eastAsia="Times New Roman" w:cs="Times New Roman"/>
      <w:b/>
      <w:sz w:val="28"/>
      <w:szCs w:val="20"/>
      <w:lang w:eastAsia="zh-CN"/>
    </w:rPr>
  </w:style>
  <w:style w:type="character" w:styleId="Nadpis3Char" w:customStyle="1">
    <w:name w:val="Nadpis 3 Char"/>
    <w:basedOn w:val="Standardnpsmoodstavce"/>
    <w:link w:val="Nadpis3"/>
    <w:rsid w:val="004941A0"/>
    <w:rPr>
      <w:rFonts w:ascii="Times New Roman" w:hAnsi="Times New Roman" w:eastAsia="Times New Roman" w:cs="Times New Roman"/>
      <w:i/>
      <w:sz w:val="24"/>
      <w:szCs w:val="20"/>
      <w:lang w:eastAsia="zh-CN"/>
    </w:rPr>
  </w:style>
  <w:style w:type="character" w:styleId="Nadpis5Char" w:customStyle="1">
    <w:name w:val="Nadpis 5 Char"/>
    <w:basedOn w:val="Standardnpsmoodstavce"/>
    <w:link w:val="Nadpis5"/>
    <w:rsid w:val="004941A0"/>
    <w:rPr>
      <w:rFonts w:ascii="Times New Roman" w:hAnsi="Times New Roman" w:eastAsia="Times New Roman" w:cs="Times New Roman"/>
      <w:b/>
      <w:sz w:val="36"/>
      <w:szCs w:val="20"/>
      <w:lang w:eastAsia="zh-CN"/>
    </w:rPr>
  </w:style>
  <w:style w:type="paragraph" w:styleId="Zpat">
    <w:name w:val="footer"/>
    <w:basedOn w:val="Normln"/>
    <w:link w:val="ZpatChar"/>
    <w:unhideWhenUsed/>
    <w:rsid w:val="004941A0"/>
    <w:pPr>
      <w:tabs>
        <w:tab w:val="center" w:pos="4536"/>
        <w:tab w:val="right" w:pos="9072"/>
      </w:tabs>
      <w:spacing w:after="0" w:line="240" w:lineRule="auto"/>
    </w:pPr>
    <w:rPr>
      <w:rFonts w:ascii="Calibri" w:hAnsi="Calibri" w:eastAsia="Times New Roman" w:cs="Times New Roman"/>
      <w:lang w:eastAsia="cs-CZ"/>
    </w:rPr>
  </w:style>
  <w:style w:type="character" w:styleId="ZpatChar" w:customStyle="1">
    <w:name w:val="Zápatí Char"/>
    <w:basedOn w:val="Standardnpsmoodstavce"/>
    <w:link w:val="Zpat"/>
    <w:rsid w:val="004941A0"/>
    <w:rPr>
      <w:rFonts w:ascii="Calibri" w:hAnsi="Calibri" w:eastAsia="Times New Roman" w:cs="Times New Roman"/>
      <w:lang w:eastAsia="cs-CZ"/>
    </w:rPr>
  </w:style>
  <w:style w:type="paragraph" w:styleId="Textbubliny">
    <w:name w:val="Balloon Text"/>
    <w:basedOn w:val="Normln"/>
    <w:link w:val="TextbublinyChar"/>
    <w:uiPriority w:val="99"/>
    <w:semiHidden/>
    <w:unhideWhenUsed/>
    <w:rsid w:val="0062039B"/>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620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4165">
      <w:bodyDiv w:val="1"/>
      <w:marLeft w:val="0"/>
      <w:marRight w:val="0"/>
      <w:marTop w:val="0"/>
      <w:marBottom w:val="0"/>
      <w:divBdr>
        <w:top w:val="none" w:sz="0" w:space="0" w:color="auto"/>
        <w:left w:val="none" w:sz="0" w:space="0" w:color="auto"/>
        <w:bottom w:val="none" w:sz="0" w:space="0" w:color="auto"/>
        <w:right w:val="none" w:sz="0" w:space="0" w:color="auto"/>
      </w:divBdr>
    </w:div>
    <w:div w:id="181826114">
      <w:bodyDiv w:val="1"/>
      <w:marLeft w:val="0"/>
      <w:marRight w:val="0"/>
      <w:marTop w:val="0"/>
      <w:marBottom w:val="0"/>
      <w:divBdr>
        <w:top w:val="none" w:sz="0" w:space="0" w:color="auto"/>
        <w:left w:val="none" w:sz="0" w:space="0" w:color="auto"/>
        <w:bottom w:val="none" w:sz="0" w:space="0" w:color="auto"/>
        <w:right w:val="none" w:sz="0" w:space="0" w:color="auto"/>
      </w:divBdr>
    </w:div>
    <w:div w:id="739719721">
      <w:bodyDiv w:val="1"/>
      <w:marLeft w:val="0"/>
      <w:marRight w:val="0"/>
      <w:marTop w:val="0"/>
      <w:marBottom w:val="0"/>
      <w:divBdr>
        <w:top w:val="none" w:sz="0" w:space="0" w:color="auto"/>
        <w:left w:val="none" w:sz="0" w:space="0" w:color="auto"/>
        <w:bottom w:val="none" w:sz="0" w:space="0" w:color="auto"/>
        <w:right w:val="none" w:sz="0" w:space="0" w:color="auto"/>
      </w:divBdr>
    </w:div>
    <w:div w:id="1046174452">
      <w:bodyDiv w:val="1"/>
      <w:marLeft w:val="0"/>
      <w:marRight w:val="0"/>
      <w:marTop w:val="0"/>
      <w:marBottom w:val="0"/>
      <w:divBdr>
        <w:top w:val="none" w:sz="0" w:space="0" w:color="auto"/>
        <w:left w:val="none" w:sz="0" w:space="0" w:color="auto"/>
        <w:bottom w:val="none" w:sz="0" w:space="0" w:color="auto"/>
        <w:right w:val="none" w:sz="0" w:space="0" w:color="auto"/>
      </w:divBdr>
    </w:div>
    <w:div w:id="1614901752">
      <w:bodyDiv w:val="1"/>
      <w:marLeft w:val="0"/>
      <w:marRight w:val="0"/>
      <w:marTop w:val="0"/>
      <w:marBottom w:val="0"/>
      <w:divBdr>
        <w:top w:val="none" w:sz="0" w:space="0" w:color="auto"/>
        <w:left w:val="none" w:sz="0" w:space="0" w:color="auto"/>
        <w:bottom w:val="none" w:sz="0" w:space="0" w:color="auto"/>
        <w:right w:val="none" w:sz="0" w:space="0" w:color="auto"/>
      </w:divBdr>
    </w:div>
    <w:div w:id="1850749040">
      <w:bodyDiv w:val="1"/>
      <w:marLeft w:val="0"/>
      <w:marRight w:val="0"/>
      <w:marTop w:val="0"/>
      <w:marBottom w:val="0"/>
      <w:divBdr>
        <w:top w:val="none" w:sz="0" w:space="0" w:color="auto"/>
        <w:left w:val="none" w:sz="0" w:space="0" w:color="auto"/>
        <w:bottom w:val="none" w:sz="0" w:space="0" w:color="auto"/>
        <w:right w:val="none" w:sz="0" w:space="0" w:color="auto"/>
      </w:divBdr>
    </w:div>
    <w:div w:id="19086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698FC371FE7D849953BB6A882041C85" ma:contentTypeVersion="14" ma:contentTypeDescription="Vytvoří nový dokument" ma:contentTypeScope="" ma:versionID="f7083a099592b539059daf8c4adc3d81">
  <xsd:schema xmlns:xsd="http://www.w3.org/2001/XMLSchema" xmlns:xs="http://www.w3.org/2001/XMLSchema" xmlns:p="http://schemas.microsoft.com/office/2006/metadata/properties" xmlns:ns2="5ed0353d-7ae0-4a97-b52a-7be879773853" xmlns:ns3="0b7abeee-815d-48b7-b34f-b0208f56934d" targetNamespace="http://schemas.microsoft.com/office/2006/metadata/properties" ma:root="true" ma:fieldsID="1575bc109e7a1834da5d719d387bb624" ns2:_="" ns3:_="">
    <xsd:import namespace="5ed0353d-7ae0-4a97-b52a-7be879773853"/>
    <xsd:import namespace="0b7abeee-815d-48b7-b34f-b0208f569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0353d-7ae0-4a97-b52a-7be879773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6e745b7-34ea-40ef-b277-d94ca0c065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abeee-815d-48b7-b34f-b0208f56934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fa40a685-6e07-4fad-bcca-eb1e73001d59}" ma:internalName="TaxCatchAll" ma:showField="CatchAllData" ma:web="0b7abeee-815d-48b7-b34f-b0208f569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7abeee-815d-48b7-b34f-b0208f56934d" xsi:nil="true"/>
    <lcf76f155ced4ddcb4097134ff3c332f xmlns="5ed0353d-7ae0-4a97-b52a-7be8797738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765B8-6F33-4407-94F5-92621280F6F8}">
  <ds:schemaRefs>
    <ds:schemaRef ds:uri="http://schemas.microsoft.com/sharepoint/v3/contenttype/forms"/>
  </ds:schemaRefs>
</ds:datastoreItem>
</file>

<file path=customXml/itemProps2.xml><?xml version="1.0" encoding="utf-8"?>
<ds:datastoreItem xmlns:ds="http://schemas.openxmlformats.org/officeDocument/2006/customXml" ds:itemID="{29D1A3F8-FA2B-40A6-BAD7-F74B24DE6162}">
  <ds:schemaRefs>
    <ds:schemaRef ds:uri="http://schemas.openxmlformats.org/officeDocument/2006/bibliography"/>
  </ds:schemaRefs>
</ds:datastoreItem>
</file>

<file path=customXml/itemProps3.xml><?xml version="1.0" encoding="utf-8"?>
<ds:datastoreItem xmlns:ds="http://schemas.openxmlformats.org/officeDocument/2006/customXml" ds:itemID="{2FD55694-3F4E-407C-9D8B-23EB9D44ED37}"/>
</file>

<file path=customXml/itemProps4.xml><?xml version="1.0" encoding="utf-8"?>
<ds:datastoreItem xmlns:ds="http://schemas.openxmlformats.org/officeDocument/2006/customXml" ds:itemID="{23817738-2788-4CB8-9B39-BA7C7E50782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dc:creator>
  <cp:keywords/>
  <dc:description/>
  <cp:lastModifiedBy>Jana Janáčová</cp:lastModifiedBy>
  <cp:revision>7</cp:revision>
  <cp:lastPrinted>2021-05-04T06:55:00Z</cp:lastPrinted>
  <dcterms:created xsi:type="dcterms:W3CDTF">2023-06-08T09:29:00Z</dcterms:created>
  <dcterms:modified xsi:type="dcterms:W3CDTF">2024-05-27T11:47:05Z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0x010100D698FC371FE7D849953BB6A882041C85</vt:lpwstr>
  </property>
  <property fmtid="{D5CDD505-2E9C-101B-9397-08002B2CF9AE}" pid="3" name="MediaServiceImageTags">
    <vt:lpwstr/>
  </property>
</Properties>
</file>