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0A0584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A870DA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70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 Bezpalec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70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383 700 321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70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michal.bezpalec@mu-st.cz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A870DA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12. 6. 2024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A870DA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UNIELEKTRO Strakonice s.r.o.</w:t>
            </w:r>
          </w:p>
          <w:p w:rsidR="001F0477" w:rsidRPr="006F0BA2" w:rsidRDefault="00A870D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 149</w:t>
            </w:r>
          </w:p>
          <w:p w:rsidR="001F0477" w:rsidRPr="006F0BA2" w:rsidRDefault="00A870DA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Radošovice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A870DA">
              <w:rPr>
                <w:rFonts w:ascii="Tahoma" w:hAnsi="Tahoma" w:cs="Tahoma"/>
                <w:bCs/>
                <w:noProof/>
                <w:sz w:val="22"/>
                <w:szCs w:val="22"/>
              </w:rPr>
              <w:t>47239514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A870DA">
              <w:rPr>
                <w:rFonts w:ascii="Tahoma" w:hAnsi="Tahoma" w:cs="Tahoma"/>
                <w:bCs/>
                <w:noProof/>
                <w:sz w:val="22"/>
                <w:szCs w:val="22"/>
              </w:rPr>
              <w:t>CZ47239514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A870DA">
        <w:rPr>
          <w:rFonts w:ascii="Tahoma" w:hAnsi="Tahoma" w:cs="Tahoma"/>
          <w:noProof/>
          <w:sz w:val="28"/>
          <w:szCs w:val="28"/>
        </w:rPr>
        <w:t>150/24/7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700"/>
        <w:gridCol w:w="2360"/>
      </w:tblGrid>
      <w:tr w:rsidR="001F0477" w:rsidRPr="006F0BA2" w:rsidTr="00A870DA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A870D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 xml:space="preserve">Obnova veřejného osvětlení ul. Blatenská-Habeš </w:t>
            </w: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ab/>
            </w: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ab/>
            </w:r>
          </w:p>
        </w:tc>
        <w:tc>
          <w:tcPr>
            <w:tcW w:w="1440" w:type="dxa"/>
          </w:tcPr>
          <w:p w:rsidR="001F0477" w:rsidRPr="006F0BA2" w:rsidRDefault="001F0477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700" w:type="dxa"/>
          </w:tcPr>
          <w:p w:rsidR="001F0477" w:rsidRPr="006F0BA2" w:rsidRDefault="001F0477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</w:p>
        </w:tc>
        <w:tc>
          <w:tcPr>
            <w:tcW w:w="2360" w:type="dxa"/>
          </w:tcPr>
          <w:p w:rsidR="001F0477" w:rsidRPr="006F0BA2" w:rsidRDefault="00A870DA" w:rsidP="00A870DA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112 000,- Kč bez DPH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1F0477" w:rsidRPr="006F0BA2" w:rsidRDefault="001F0477" w:rsidP="00A870DA">
      <w:pPr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A870DA">
        <w:rPr>
          <w:rFonts w:ascii="Tahoma" w:hAnsi="Tahoma" w:cs="Tahoma"/>
          <w:sz w:val="20"/>
          <w:szCs w:val="20"/>
        </w:rPr>
        <w:t xml:space="preserve"> Havarijní stav V.O. ul. Blatenská </w:t>
      </w:r>
      <w:r w:rsidR="000A0584">
        <w:rPr>
          <w:rFonts w:ascii="Tahoma" w:hAnsi="Tahoma" w:cs="Tahoma"/>
          <w:sz w:val="20"/>
          <w:szCs w:val="20"/>
        </w:rPr>
        <w:t>, výměna 6 ks sodíkových svítidel za LED zdroje s difuzorem + výměna prorezlého stožáru za pozinkovaný.</w:t>
      </w:r>
    </w:p>
    <w:p w:rsidR="001F0477" w:rsidRPr="006F0BA2" w:rsidRDefault="00A870DA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A870DA">
        <w:rPr>
          <w:rFonts w:ascii="Tahoma" w:hAnsi="Tahoma" w:cs="Tahoma"/>
          <w:noProof/>
          <w:sz w:val="20"/>
          <w:szCs w:val="20"/>
        </w:rPr>
        <w:t>30. 7. 2024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A870DA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A870DA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0A0584" w:rsidRDefault="000A0584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0A0584" w:rsidRDefault="000A0584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6EC" w:rsidRDefault="00BA36EC">
      <w:r>
        <w:separator/>
      </w:r>
    </w:p>
  </w:endnote>
  <w:endnote w:type="continuationSeparator" w:id="0">
    <w:p w:rsidR="00BA36EC" w:rsidRDefault="00BA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6EC" w:rsidRDefault="00BA36EC">
      <w:r>
        <w:separator/>
      </w:r>
    </w:p>
  </w:footnote>
  <w:footnote w:type="continuationSeparator" w:id="0">
    <w:p w:rsidR="00BA36EC" w:rsidRDefault="00BA3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DA"/>
    <w:rsid w:val="000A0584"/>
    <w:rsid w:val="001A6E76"/>
    <w:rsid w:val="001F0477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A870DA"/>
    <w:rsid w:val="00B00805"/>
    <w:rsid w:val="00B049CF"/>
    <w:rsid w:val="00B42472"/>
    <w:rsid w:val="00BA36EC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470CA"/>
  <w15:chartTrackingRefBased/>
  <w15:docId w15:val="{E076E181-B06E-4E01-A652-CE9E1B3C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13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1116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Bezpalec</dc:creator>
  <cp:keywords/>
  <dc:description/>
  <cp:lastModifiedBy>Bezpalec</cp:lastModifiedBy>
  <cp:revision>1</cp:revision>
  <dcterms:created xsi:type="dcterms:W3CDTF">2024-06-13T06:33:00Z</dcterms:created>
  <dcterms:modified xsi:type="dcterms:W3CDTF">2024-06-13T06:46:00Z</dcterms:modified>
</cp:coreProperties>
</file>