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012FE" w14:textId="77777777" w:rsidR="00EB1B1D" w:rsidRDefault="00EB1B1D" w:rsidP="00EB1B1D">
      <w:pPr>
        <w:spacing w:after="0" w:line="240" w:lineRule="auto"/>
        <w:ind w:left="2552" w:hanging="2552"/>
        <w:rPr>
          <w:rFonts w:eastAsia="Times New Roman"/>
          <w:sz w:val="20"/>
          <w:szCs w:val="20"/>
          <w:lang w:eastAsia="cs-CZ"/>
        </w:rPr>
      </w:pPr>
    </w:p>
    <w:p w14:paraId="276547FB" w14:textId="77777777" w:rsidR="00EB1B1D" w:rsidRDefault="00EB1B1D" w:rsidP="00EB1B1D">
      <w:pPr>
        <w:spacing w:after="0" w:line="240" w:lineRule="auto"/>
        <w:ind w:left="2552" w:hanging="2552"/>
        <w:rPr>
          <w:rFonts w:eastAsia="Times New Roman"/>
          <w:b/>
          <w:sz w:val="20"/>
          <w:szCs w:val="20"/>
          <w:lang w:eastAsia="cs-CZ"/>
        </w:rPr>
      </w:pPr>
      <w:r w:rsidRPr="00F378EB">
        <w:rPr>
          <w:rFonts w:eastAsia="Times New Roman"/>
          <w:sz w:val="20"/>
          <w:szCs w:val="20"/>
          <w:lang w:eastAsia="cs-CZ"/>
        </w:rPr>
        <w:t>Společnost:</w:t>
      </w:r>
      <w:r w:rsidRPr="00F378EB">
        <w:rPr>
          <w:rFonts w:eastAsia="Times New Roman"/>
          <w:sz w:val="20"/>
          <w:szCs w:val="20"/>
          <w:lang w:eastAsia="cs-CZ"/>
        </w:rPr>
        <w:tab/>
      </w:r>
      <w:r w:rsidRPr="00F378EB">
        <w:rPr>
          <w:rFonts w:eastAsia="Times New Roman"/>
          <w:b/>
          <w:sz w:val="20"/>
          <w:szCs w:val="20"/>
          <w:lang w:eastAsia="cs-CZ"/>
        </w:rPr>
        <w:t xml:space="preserve">Oblastní </w:t>
      </w:r>
      <w:r>
        <w:rPr>
          <w:rFonts w:eastAsia="Times New Roman"/>
          <w:b/>
          <w:sz w:val="20"/>
          <w:szCs w:val="20"/>
          <w:lang w:eastAsia="cs-CZ"/>
        </w:rPr>
        <w:t>nemocnice Mladá Boleslav, a.s.,</w:t>
      </w:r>
    </w:p>
    <w:p w14:paraId="73873A61" w14:textId="77777777" w:rsidR="00EB1B1D" w:rsidRPr="00F378EB" w:rsidRDefault="00EB1B1D" w:rsidP="00EB1B1D">
      <w:pPr>
        <w:spacing w:after="0" w:line="240" w:lineRule="auto"/>
        <w:ind w:left="2552"/>
        <w:rPr>
          <w:rFonts w:eastAsia="Times New Roman"/>
          <w:b/>
          <w:sz w:val="20"/>
          <w:szCs w:val="20"/>
          <w:lang w:eastAsia="cs-CZ"/>
        </w:rPr>
      </w:pPr>
      <w:r w:rsidRPr="00F378EB">
        <w:rPr>
          <w:rFonts w:eastAsia="Times New Roman"/>
          <w:b/>
          <w:sz w:val="20"/>
          <w:szCs w:val="20"/>
          <w:lang w:eastAsia="cs-CZ"/>
        </w:rPr>
        <w:t>nemocnice Středočeského kraje</w:t>
      </w:r>
    </w:p>
    <w:p w14:paraId="25D77F0B" w14:textId="77777777" w:rsidR="00EB1B1D" w:rsidRPr="00F378EB" w:rsidRDefault="00EB1B1D" w:rsidP="00EB1B1D">
      <w:pPr>
        <w:spacing w:after="0" w:line="240" w:lineRule="auto"/>
        <w:ind w:left="2552" w:hanging="2552"/>
        <w:rPr>
          <w:rFonts w:eastAsia="Times New Roman"/>
          <w:sz w:val="20"/>
          <w:szCs w:val="20"/>
          <w:lang w:eastAsia="cs-CZ"/>
        </w:rPr>
      </w:pPr>
      <w:r w:rsidRPr="00F378EB">
        <w:rPr>
          <w:rFonts w:eastAsia="Times New Roman"/>
          <w:sz w:val="20"/>
          <w:szCs w:val="20"/>
          <w:lang w:eastAsia="cs-CZ"/>
        </w:rPr>
        <w:t>IČO:</w:t>
      </w:r>
      <w:r w:rsidRPr="00F378EB">
        <w:rPr>
          <w:rFonts w:eastAsia="Times New Roman"/>
          <w:sz w:val="20"/>
          <w:szCs w:val="20"/>
          <w:lang w:eastAsia="cs-CZ"/>
        </w:rPr>
        <w:tab/>
        <w:t>272 56 456</w:t>
      </w:r>
    </w:p>
    <w:p w14:paraId="5731A0BC" w14:textId="77777777" w:rsidR="00EB1B1D" w:rsidRPr="00F378EB" w:rsidRDefault="00EB1B1D" w:rsidP="00EB1B1D">
      <w:pPr>
        <w:spacing w:after="0" w:line="240" w:lineRule="auto"/>
        <w:ind w:left="2552" w:hanging="2552"/>
        <w:rPr>
          <w:rFonts w:eastAsia="Times New Roman"/>
          <w:sz w:val="20"/>
          <w:szCs w:val="20"/>
          <w:lang w:eastAsia="cs-CZ"/>
        </w:rPr>
      </w:pPr>
      <w:r w:rsidRPr="00F378EB">
        <w:rPr>
          <w:rFonts w:eastAsia="Times New Roman"/>
          <w:sz w:val="20"/>
          <w:szCs w:val="20"/>
          <w:lang w:eastAsia="cs-CZ"/>
        </w:rPr>
        <w:t xml:space="preserve">DIČ: </w:t>
      </w:r>
      <w:r w:rsidRPr="00F378EB">
        <w:rPr>
          <w:rFonts w:eastAsia="Times New Roman"/>
          <w:sz w:val="20"/>
          <w:szCs w:val="20"/>
          <w:lang w:eastAsia="cs-CZ"/>
        </w:rPr>
        <w:tab/>
        <w:t>CZ27256456</w:t>
      </w:r>
    </w:p>
    <w:p w14:paraId="25F04109" w14:textId="77777777" w:rsidR="00EB1B1D" w:rsidRPr="00F378EB" w:rsidRDefault="00EB1B1D" w:rsidP="00EB1B1D">
      <w:pPr>
        <w:spacing w:after="0" w:line="240" w:lineRule="auto"/>
        <w:ind w:left="2552" w:hanging="2552"/>
        <w:rPr>
          <w:rFonts w:eastAsia="Times New Roman"/>
          <w:sz w:val="20"/>
          <w:szCs w:val="20"/>
          <w:lang w:eastAsia="cs-CZ"/>
        </w:rPr>
      </w:pPr>
      <w:r w:rsidRPr="00F378EB">
        <w:rPr>
          <w:rFonts w:eastAsia="Times New Roman"/>
          <w:sz w:val="20"/>
          <w:szCs w:val="20"/>
          <w:lang w:eastAsia="cs-CZ"/>
        </w:rPr>
        <w:t>Se sídlem:</w:t>
      </w:r>
      <w:r w:rsidRPr="00F378EB">
        <w:rPr>
          <w:rFonts w:eastAsia="Times New Roman"/>
          <w:sz w:val="20"/>
          <w:szCs w:val="20"/>
          <w:lang w:eastAsia="cs-CZ"/>
        </w:rPr>
        <w:tab/>
        <w:t>Mladá Boleslav, třída Václava Klementa 147, PSČ 293 01</w:t>
      </w:r>
    </w:p>
    <w:p w14:paraId="0CFBCFF6" w14:textId="77777777" w:rsidR="00EB1B1D" w:rsidRPr="00F378EB" w:rsidRDefault="00EB1B1D" w:rsidP="00EB1B1D">
      <w:pPr>
        <w:spacing w:after="0" w:line="240" w:lineRule="auto"/>
        <w:ind w:left="2552" w:hanging="2552"/>
        <w:rPr>
          <w:rFonts w:eastAsia="Times New Roman"/>
          <w:sz w:val="20"/>
          <w:szCs w:val="20"/>
          <w:lang w:eastAsia="cs-CZ"/>
        </w:rPr>
      </w:pPr>
      <w:r w:rsidRPr="00F378EB">
        <w:rPr>
          <w:rFonts w:eastAsia="Times New Roman"/>
          <w:sz w:val="20"/>
          <w:szCs w:val="20"/>
          <w:lang w:eastAsia="cs-CZ"/>
        </w:rPr>
        <w:t>Zastoupená:</w:t>
      </w:r>
      <w:r w:rsidRPr="00F378EB">
        <w:rPr>
          <w:rFonts w:eastAsia="Times New Roman"/>
          <w:sz w:val="20"/>
          <w:szCs w:val="20"/>
          <w:lang w:eastAsia="cs-CZ"/>
        </w:rPr>
        <w:tab/>
        <w:t>JUDr. Ladislav Řípa, předseda představenstva</w:t>
      </w:r>
    </w:p>
    <w:p w14:paraId="3365D41A" w14:textId="5EEE5986" w:rsidR="00EB1B1D" w:rsidRPr="00F378EB" w:rsidRDefault="00EB1B1D" w:rsidP="00EB1B1D">
      <w:pPr>
        <w:spacing w:after="0" w:line="240" w:lineRule="auto"/>
        <w:ind w:left="2552"/>
        <w:rPr>
          <w:rFonts w:eastAsia="Times New Roman"/>
          <w:sz w:val="20"/>
          <w:szCs w:val="20"/>
          <w:lang w:eastAsia="cs-CZ"/>
        </w:rPr>
      </w:pPr>
      <w:r>
        <w:rPr>
          <w:rFonts w:eastAsia="Times New Roman"/>
          <w:sz w:val="20"/>
          <w:szCs w:val="20"/>
          <w:lang w:eastAsia="cs-CZ"/>
        </w:rPr>
        <w:t>Mgr. Daniel Marek</w:t>
      </w:r>
      <w:r w:rsidRPr="00F378EB">
        <w:rPr>
          <w:rFonts w:eastAsia="Times New Roman"/>
          <w:sz w:val="20"/>
          <w:szCs w:val="20"/>
          <w:lang w:eastAsia="cs-CZ"/>
        </w:rPr>
        <w:t>, místopředseda představenstva</w:t>
      </w:r>
    </w:p>
    <w:p w14:paraId="6486CB13" w14:textId="77777777" w:rsidR="00EB1B1D" w:rsidRPr="00F378EB" w:rsidRDefault="00EB1B1D" w:rsidP="00EB1B1D">
      <w:pPr>
        <w:spacing w:after="0" w:line="240" w:lineRule="auto"/>
        <w:ind w:left="2552" w:hanging="2552"/>
        <w:rPr>
          <w:rFonts w:eastAsia="Times New Roman"/>
          <w:sz w:val="20"/>
          <w:szCs w:val="20"/>
          <w:lang w:eastAsia="cs-CZ"/>
        </w:rPr>
      </w:pPr>
      <w:r w:rsidRPr="00F378EB">
        <w:rPr>
          <w:rFonts w:eastAsia="Times New Roman"/>
          <w:sz w:val="20"/>
          <w:szCs w:val="20"/>
          <w:lang w:eastAsia="cs-CZ"/>
        </w:rPr>
        <w:t>Bankovní spojení:</w:t>
      </w:r>
      <w:r w:rsidRPr="00F378EB">
        <w:rPr>
          <w:rFonts w:eastAsia="Times New Roman"/>
          <w:sz w:val="20"/>
          <w:szCs w:val="20"/>
          <w:lang w:eastAsia="cs-CZ"/>
        </w:rPr>
        <w:tab/>
        <w:t>Komerční banka, a.s.</w:t>
      </w:r>
    </w:p>
    <w:p w14:paraId="22298BBE" w14:textId="77777777" w:rsidR="00EB1B1D" w:rsidRPr="00F378EB" w:rsidRDefault="00EB1B1D" w:rsidP="00EB1B1D">
      <w:pPr>
        <w:spacing w:after="0" w:line="240" w:lineRule="auto"/>
        <w:ind w:left="2552" w:hanging="2552"/>
        <w:rPr>
          <w:rFonts w:eastAsia="Times New Roman"/>
          <w:sz w:val="20"/>
          <w:szCs w:val="20"/>
          <w:lang w:eastAsia="cs-CZ"/>
        </w:rPr>
      </w:pPr>
      <w:r w:rsidRPr="00F378EB">
        <w:rPr>
          <w:rFonts w:eastAsia="Times New Roman"/>
          <w:sz w:val="20"/>
          <w:szCs w:val="20"/>
          <w:lang w:eastAsia="cs-CZ"/>
        </w:rPr>
        <w:t>Číslo účtu:</w:t>
      </w:r>
      <w:r w:rsidRPr="00F378EB">
        <w:rPr>
          <w:rFonts w:eastAsia="Times New Roman"/>
          <w:sz w:val="20"/>
          <w:szCs w:val="20"/>
          <w:lang w:eastAsia="cs-CZ"/>
        </w:rPr>
        <w:tab/>
        <w:t>35-3525450227/0100</w:t>
      </w:r>
    </w:p>
    <w:p w14:paraId="2EE2CAD2" w14:textId="77777777" w:rsidR="00EB1B1D" w:rsidRPr="00F378EB" w:rsidRDefault="00EB1B1D" w:rsidP="00EB1B1D">
      <w:pPr>
        <w:spacing w:after="0" w:line="240" w:lineRule="auto"/>
        <w:ind w:left="2552" w:hanging="2552"/>
        <w:rPr>
          <w:rFonts w:eastAsia="Times New Roman"/>
          <w:sz w:val="20"/>
          <w:szCs w:val="20"/>
          <w:lang w:eastAsia="cs-CZ"/>
        </w:rPr>
      </w:pPr>
      <w:r w:rsidRPr="00F378EB">
        <w:rPr>
          <w:rFonts w:eastAsia="Times New Roman"/>
          <w:sz w:val="20"/>
          <w:szCs w:val="20"/>
          <w:lang w:eastAsia="cs-CZ"/>
        </w:rPr>
        <w:t>Zapsaná v obchodním rejstříku Městského soudu v Praze, oddíl B, vložka 10019</w:t>
      </w:r>
    </w:p>
    <w:p w14:paraId="4D8BA91D" w14:textId="77777777" w:rsidR="00EB1B1D" w:rsidRPr="00F378EB" w:rsidRDefault="00EB1B1D" w:rsidP="00EB1B1D">
      <w:pPr>
        <w:spacing w:after="0" w:line="240" w:lineRule="auto"/>
        <w:rPr>
          <w:rFonts w:eastAsia="Times New Roman"/>
          <w:sz w:val="20"/>
          <w:szCs w:val="20"/>
          <w:lang w:eastAsia="cs-CZ"/>
        </w:rPr>
      </w:pPr>
    </w:p>
    <w:p w14:paraId="01E39AAD" w14:textId="77777777" w:rsidR="00EB1B1D" w:rsidRPr="00F378EB" w:rsidRDefault="00EB1B1D" w:rsidP="00EB1B1D">
      <w:pPr>
        <w:spacing w:after="0" w:line="240" w:lineRule="auto"/>
        <w:rPr>
          <w:rFonts w:eastAsia="Times New Roman"/>
          <w:sz w:val="20"/>
          <w:szCs w:val="20"/>
          <w:lang w:eastAsia="cs-CZ"/>
        </w:rPr>
      </w:pPr>
      <w:r w:rsidRPr="00F378EB">
        <w:rPr>
          <w:rFonts w:eastAsia="Times New Roman"/>
          <w:sz w:val="20"/>
          <w:szCs w:val="20"/>
          <w:lang w:eastAsia="cs-CZ"/>
        </w:rPr>
        <w:t>dále jen „</w:t>
      </w:r>
      <w:r w:rsidRPr="00F378EB">
        <w:rPr>
          <w:rFonts w:eastAsia="Times New Roman"/>
          <w:b/>
          <w:sz w:val="20"/>
          <w:szCs w:val="20"/>
          <w:lang w:eastAsia="cs-CZ"/>
        </w:rPr>
        <w:t>objednatel</w:t>
      </w:r>
      <w:r w:rsidRPr="00F378EB">
        <w:rPr>
          <w:rFonts w:eastAsia="Times New Roman"/>
          <w:sz w:val="20"/>
          <w:szCs w:val="20"/>
          <w:lang w:eastAsia="cs-CZ"/>
        </w:rPr>
        <w:t>“ na straně jedné,</w:t>
      </w:r>
    </w:p>
    <w:p w14:paraId="13B189DC" w14:textId="77777777" w:rsidR="00EB1B1D" w:rsidRPr="00F378EB" w:rsidRDefault="00EB1B1D" w:rsidP="00EB1B1D">
      <w:pPr>
        <w:spacing w:after="0" w:line="240" w:lineRule="auto"/>
        <w:rPr>
          <w:rFonts w:eastAsia="Times New Roman"/>
          <w:sz w:val="20"/>
          <w:szCs w:val="20"/>
          <w:lang w:eastAsia="cs-CZ"/>
        </w:rPr>
      </w:pPr>
    </w:p>
    <w:p w14:paraId="1D027A71" w14:textId="77777777" w:rsidR="00EB1B1D" w:rsidRPr="00F378EB" w:rsidRDefault="00EB1B1D" w:rsidP="00EB1B1D">
      <w:pPr>
        <w:spacing w:after="0" w:line="240" w:lineRule="auto"/>
        <w:rPr>
          <w:rFonts w:eastAsia="Times New Roman"/>
          <w:sz w:val="20"/>
          <w:szCs w:val="20"/>
          <w:lang w:eastAsia="cs-CZ"/>
        </w:rPr>
      </w:pPr>
      <w:r w:rsidRPr="00F378EB">
        <w:rPr>
          <w:rFonts w:eastAsia="Times New Roman"/>
          <w:sz w:val="20"/>
          <w:szCs w:val="20"/>
          <w:lang w:eastAsia="cs-CZ"/>
        </w:rPr>
        <w:t>a</w:t>
      </w:r>
    </w:p>
    <w:p w14:paraId="03201067" w14:textId="77777777" w:rsidR="00EB1B1D" w:rsidRDefault="00EB1B1D" w:rsidP="00EB1B1D">
      <w:pPr>
        <w:spacing w:after="0" w:line="240" w:lineRule="auto"/>
        <w:rPr>
          <w:rFonts w:eastAsia="Times New Roman"/>
          <w:sz w:val="20"/>
          <w:szCs w:val="20"/>
          <w:lang w:eastAsia="cs-CZ"/>
        </w:rPr>
      </w:pPr>
    </w:p>
    <w:tbl>
      <w:tblPr>
        <w:tblStyle w:val="Mkatabulky"/>
        <w:tblW w:w="5000" w:type="pct"/>
        <w:tblLook w:val="04A0" w:firstRow="1" w:lastRow="0" w:firstColumn="1" w:lastColumn="0" w:noHBand="0" w:noVBand="1"/>
      </w:tblPr>
      <w:tblGrid>
        <w:gridCol w:w="2550"/>
        <w:gridCol w:w="6520"/>
      </w:tblGrid>
      <w:tr w:rsidR="00EB1B1D" w:rsidRPr="00466228" w14:paraId="07001CAB" w14:textId="77777777" w:rsidTr="000560FB">
        <w:tc>
          <w:tcPr>
            <w:tcW w:w="1406" w:type="pct"/>
            <w:tcBorders>
              <w:top w:val="nil"/>
              <w:left w:val="nil"/>
              <w:bottom w:val="nil"/>
              <w:right w:val="nil"/>
            </w:tcBorders>
            <w:shd w:val="clear" w:color="auto" w:fill="auto"/>
          </w:tcPr>
          <w:p w14:paraId="0022009C" w14:textId="77777777" w:rsidR="00EB1B1D" w:rsidRPr="00466228" w:rsidRDefault="00EB1B1D" w:rsidP="000560FB">
            <w:pPr>
              <w:spacing w:after="0" w:line="240" w:lineRule="auto"/>
              <w:ind w:hanging="105"/>
              <w:rPr>
                <w:rFonts w:eastAsia="Times New Roman"/>
              </w:rPr>
            </w:pPr>
            <w:r w:rsidRPr="00466228">
              <w:rPr>
                <w:rFonts w:eastAsia="Times New Roman"/>
              </w:rPr>
              <w:t>Společnost:</w:t>
            </w:r>
          </w:p>
        </w:tc>
        <w:tc>
          <w:tcPr>
            <w:tcW w:w="3594" w:type="pct"/>
            <w:tcBorders>
              <w:top w:val="nil"/>
              <w:left w:val="nil"/>
              <w:bottom w:val="nil"/>
              <w:right w:val="nil"/>
            </w:tcBorders>
            <w:shd w:val="clear" w:color="auto" w:fill="auto"/>
          </w:tcPr>
          <w:p w14:paraId="337E1533" w14:textId="579D980E" w:rsidR="00EB1B1D" w:rsidRPr="00466228" w:rsidRDefault="00466228" w:rsidP="000560FB">
            <w:pPr>
              <w:spacing w:after="0" w:line="240" w:lineRule="auto"/>
              <w:ind w:left="-103"/>
              <w:rPr>
                <w:rFonts w:eastAsia="Times New Roman"/>
                <w:b/>
              </w:rPr>
            </w:pPr>
            <w:r>
              <w:rPr>
                <w:rFonts w:eastAsia="Times New Roman"/>
                <w:b/>
              </w:rPr>
              <w:t>DESIGN 4 – projekty staveb, s.r.o.</w:t>
            </w:r>
          </w:p>
        </w:tc>
      </w:tr>
      <w:tr w:rsidR="00EB1B1D" w:rsidRPr="00466228" w14:paraId="56EA76D8" w14:textId="77777777" w:rsidTr="000560FB">
        <w:tc>
          <w:tcPr>
            <w:tcW w:w="1406" w:type="pct"/>
            <w:tcBorders>
              <w:top w:val="nil"/>
              <w:left w:val="nil"/>
              <w:bottom w:val="nil"/>
              <w:right w:val="nil"/>
            </w:tcBorders>
            <w:shd w:val="clear" w:color="auto" w:fill="auto"/>
          </w:tcPr>
          <w:p w14:paraId="2A5878DB" w14:textId="77777777" w:rsidR="00EB1B1D" w:rsidRPr="00466228" w:rsidRDefault="00EB1B1D" w:rsidP="000560FB">
            <w:pPr>
              <w:spacing w:after="0" w:line="240" w:lineRule="auto"/>
              <w:ind w:hanging="105"/>
              <w:rPr>
                <w:rFonts w:eastAsia="Times New Roman"/>
              </w:rPr>
            </w:pPr>
            <w:r w:rsidRPr="00466228">
              <w:rPr>
                <w:rFonts w:eastAsia="Times New Roman"/>
              </w:rPr>
              <w:t>IČO:</w:t>
            </w:r>
          </w:p>
        </w:tc>
        <w:tc>
          <w:tcPr>
            <w:tcW w:w="3594" w:type="pct"/>
            <w:tcBorders>
              <w:top w:val="nil"/>
              <w:left w:val="nil"/>
              <w:bottom w:val="nil"/>
              <w:right w:val="nil"/>
            </w:tcBorders>
            <w:shd w:val="clear" w:color="auto" w:fill="auto"/>
          </w:tcPr>
          <w:p w14:paraId="1F212DE5" w14:textId="5E2D418B" w:rsidR="00EB1B1D" w:rsidRPr="00466228" w:rsidRDefault="00466228" w:rsidP="000560FB">
            <w:pPr>
              <w:spacing w:after="0" w:line="240" w:lineRule="auto"/>
              <w:ind w:left="-103"/>
              <w:rPr>
                <w:rFonts w:eastAsia="Times New Roman"/>
              </w:rPr>
            </w:pPr>
            <w:r>
              <w:rPr>
                <w:rFonts w:eastAsia="Times New Roman"/>
              </w:rPr>
              <w:t>22801936</w:t>
            </w:r>
          </w:p>
        </w:tc>
      </w:tr>
      <w:tr w:rsidR="00EB1B1D" w:rsidRPr="00466228" w14:paraId="2E08EC25" w14:textId="77777777" w:rsidTr="000560FB">
        <w:tc>
          <w:tcPr>
            <w:tcW w:w="1406" w:type="pct"/>
            <w:tcBorders>
              <w:top w:val="nil"/>
              <w:left w:val="nil"/>
              <w:bottom w:val="nil"/>
              <w:right w:val="nil"/>
            </w:tcBorders>
            <w:shd w:val="clear" w:color="auto" w:fill="auto"/>
          </w:tcPr>
          <w:p w14:paraId="7BDE0F56" w14:textId="77777777" w:rsidR="00EB1B1D" w:rsidRPr="00466228" w:rsidRDefault="00EB1B1D" w:rsidP="000560FB">
            <w:pPr>
              <w:spacing w:after="0" w:line="240" w:lineRule="auto"/>
              <w:ind w:hanging="105"/>
              <w:rPr>
                <w:rFonts w:eastAsia="Times New Roman"/>
              </w:rPr>
            </w:pPr>
            <w:r w:rsidRPr="00466228">
              <w:rPr>
                <w:rFonts w:eastAsia="Times New Roman"/>
              </w:rPr>
              <w:t>DIČ:</w:t>
            </w:r>
          </w:p>
        </w:tc>
        <w:tc>
          <w:tcPr>
            <w:tcW w:w="3594" w:type="pct"/>
            <w:tcBorders>
              <w:top w:val="nil"/>
              <w:left w:val="nil"/>
              <w:bottom w:val="nil"/>
              <w:right w:val="nil"/>
            </w:tcBorders>
            <w:shd w:val="clear" w:color="auto" w:fill="auto"/>
          </w:tcPr>
          <w:p w14:paraId="10FF5267" w14:textId="41225633" w:rsidR="00EB1B1D" w:rsidRPr="00466228" w:rsidRDefault="00466228" w:rsidP="000560FB">
            <w:pPr>
              <w:spacing w:after="0" w:line="240" w:lineRule="auto"/>
              <w:ind w:left="-103"/>
              <w:rPr>
                <w:rFonts w:eastAsia="Times New Roman"/>
              </w:rPr>
            </w:pPr>
            <w:r>
              <w:rPr>
                <w:rFonts w:eastAsia="Times New Roman"/>
              </w:rPr>
              <w:t>CZ22801936</w:t>
            </w:r>
          </w:p>
        </w:tc>
      </w:tr>
      <w:tr w:rsidR="00EB1B1D" w:rsidRPr="00466228" w14:paraId="1130A20C" w14:textId="77777777" w:rsidTr="000560FB">
        <w:tc>
          <w:tcPr>
            <w:tcW w:w="1406" w:type="pct"/>
            <w:tcBorders>
              <w:top w:val="nil"/>
              <w:left w:val="nil"/>
              <w:bottom w:val="nil"/>
              <w:right w:val="nil"/>
            </w:tcBorders>
            <w:shd w:val="clear" w:color="auto" w:fill="auto"/>
          </w:tcPr>
          <w:p w14:paraId="27582029" w14:textId="77777777" w:rsidR="00EB1B1D" w:rsidRPr="00466228" w:rsidRDefault="00EB1B1D" w:rsidP="000560FB">
            <w:pPr>
              <w:spacing w:after="0" w:line="240" w:lineRule="auto"/>
              <w:ind w:hanging="105"/>
              <w:rPr>
                <w:rFonts w:eastAsia="Times New Roman"/>
              </w:rPr>
            </w:pPr>
            <w:r w:rsidRPr="00466228">
              <w:rPr>
                <w:rFonts w:eastAsia="Times New Roman"/>
              </w:rPr>
              <w:t>Se sídlem:</w:t>
            </w:r>
          </w:p>
        </w:tc>
        <w:tc>
          <w:tcPr>
            <w:tcW w:w="3594" w:type="pct"/>
            <w:tcBorders>
              <w:top w:val="nil"/>
              <w:left w:val="nil"/>
              <w:bottom w:val="nil"/>
              <w:right w:val="nil"/>
            </w:tcBorders>
            <w:shd w:val="clear" w:color="auto" w:fill="auto"/>
          </w:tcPr>
          <w:p w14:paraId="7AD67AC4" w14:textId="334F6ACE" w:rsidR="00EB1B1D" w:rsidRPr="00466228" w:rsidRDefault="00466228" w:rsidP="000560FB">
            <w:pPr>
              <w:spacing w:after="0" w:line="240" w:lineRule="auto"/>
              <w:ind w:left="-103"/>
              <w:rPr>
                <w:rFonts w:eastAsia="Times New Roman"/>
              </w:rPr>
            </w:pPr>
            <w:r>
              <w:rPr>
                <w:rFonts w:eastAsia="Times New Roman"/>
              </w:rPr>
              <w:t>Liberec 1 – Staré Město, Sokolská 1183/43, PSČ 460 01</w:t>
            </w:r>
          </w:p>
        </w:tc>
      </w:tr>
      <w:tr w:rsidR="00EB1B1D" w:rsidRPr="00466228" w14:paraId="07E28CD9" w14:textId="77777777" w:rsidTr="000560FB">
        <w:tc>
          <w:tcPr>
            <w:tcW w:w="1406" w:type="pct"/>
            <w:tcBorders>
              <w:top w:val="nil"/>
              <w:left w:val="nil"/>
              <w:bottom w:val="nil"/>
              <w:right w:val="nil"/>
            </w:tcBorders>
            <w:shd w:val="clear" w:color="auto" w:fill="auto"/>
          </w:tcPr>
          <w:p w14:paraId="11C56F1E" w14:textId="77777777" w:rsidR="00EB1B1D" w:rsidRPr="00466228" w:rsidRDefault="00EB1B1D" w:rsidP="000560FB">
            <w:pPr>
              <w:spacing w:after="0" w:line="240" w:lineRule="auto"/>
              <w:ind w:hanging="105"/>
              <w:rPr>
                <w:rFonts w:eastAsia="Times New Roman"/>
              </w:rPr>
            </w:pPr>
            <w:r w:rsidRPr="00466228">
              <w:rPr>
                <w:rFonts w:eastAsia="Times New Roman"/>
              </w:rPr>
              <w:t>Zastoupená:</w:t>
            </w:r>
          </w:p>
        </w:tc>
        <w:tc>
          <w:tcPr>
            <w:tcW w:w="3594" w:type="pct"/>
            <w:tcBorders>
              <w:top w:val="nil"/>
              <w:left w:val="nil"/>
              <w:bottom w:val="nil"/>
              <w:right w:val="nil"/>
            </w:tcBorders>
            <w:shd w:val="clear" w:color="auto" w:fill="auto"/>
          </w:tcPr>
          <w:p w14:paraId="5E4493AF" w14:textId="32928289" w:rsidR="00EB1B1D" w:rsidRPr="00466228" w:rsidRDefault="00466228" w:rsidP="000560FB">
            <w:pPr>
              <w:spacing w:after="0" w:line="240" w:lineRule="auto"/>
              <w:ind w:left="-103"/>
              <w:rPr>
                <w:rFonts w:eastAsia="Times New Roman"/>
              </w:rPr>
            </w:pPr>
            <w:r>
              <w:rPr>
                <w:rFonts w:eastAsia="Times New Roman"/>
              </w:rPr>
              <w:t>Ing. Jindřich Lechovský, jednatel</w:t>
            </w:r>
          </w:p>
        </w:tc>
      </w:tr>
      <w:tr w:rsidR="00EB1B1D" w:rsidRPr="00466228" w14:paraId="75EF818C" w14:textId="77777777" w:rsidTr="000560FB">
        <w:tc>
          <w:tcPr>
            <w:tcW w:w="1406" w:type="pct"/>
            <w:tcBorders>
              <w:top w:val="nil"/>
              <w:left w:val="nil"/>
              <w:bottom w:val="nil"/>
              <w:right w:val="nil"/>
            </w:tcBorders>
            <w:shd w:val="clear" w:color="auto" w:fill="auto"/>
          </w:tcPr>
          <w:p w14:paraId="1942265E" w14:textId="77777777" w:rsidR="00EB1B1D" w:rsidRPr="00466228" w:rsidRDefault="00EB1B1D" w:rsidP="000560FB">
            <w:pPr>
              <w:spacing w:after="0" w:line="240" w:lineRule="auto"/>
              <w:ind w:hanging="105"/>
              <w:rPr>
                <w:rFonts w:eastAsia="Times New Roman"/>
              </w:rPr>
            </w:pPr>
            <w:r w:rsidRPr="00466228">
              <w:rPr>
                <w:rFonts w:eastAsia="Times New Roman"/>
              </w:rPr>
              <w:t>Bankovní spojení:</w:t>
            </w:r>
          </w:p>
        </w:tc>
        <w:tc>
          <w:tcPr>
            <w:tcW w:w="3594" w:type="pct"/>
            <w:tcBorders>
              <w:top w:val="nil"/>
              <w:left w:val="nil"/>
              <w:bottom w:val="nil"/>
              <w:right w:val="nil"/>
            </w:tcBorders>
            <w:shd w:val="clear" w:color="auto" w:fill="auto"/>
          </w:tcPr>
          <w:p w14:paraId="19C6AD35" w14:textId="45FE883D" w:rsidR="00EB1B1D" w:rsidRPr="00466228" w:rsidRDefault="00466228" w:rsidP="000560FB">
            <w:pPr>
              <w:spacing w:after="0" w:line="240" w:lineRule="auto"/>
              <w:ind w:left="-103"/>
              <w:rPr>
                <w:rFonts w:eastAsia="Times New Roman"/>
              </w:rPr>
            </w:pPr>
            <w:r>
              <w:rPr>
                <w:rFonts w:eastAsia="Times New Roman"/>
              </w:rPr>
              <w:t>Komerční banka, a.s., pobočka Turnov</w:t>
            </w:r>
          </w:p>
        </w:tc>
      </w:tr>
      <w:tr w:rsidR="00EB1B1D" w:rsidRPr="00466228" w14:paraId="4B6CA277" w14:textId="77777777" w:rsidTr="000560FB">
        <w:tc>
          <w:tcPr>
            <w:tcW w:w="1406" w:type="pct"/>
            <w:tcBorders>
              <w:top w:val="nil"/>
              <w:left w:val="nil"/>
              <w:bottom w:val="nil"/>
              <w:right w:val="nil"/>
            </w:tcBorders>
            <w:shd w:val="clear" w:color="auto" w:fill="auto"/>
          </w:tcPr>
          <w:p w14:paraId="0049DA04" w14:textId="77777777" w:rsidR="00EB1B1D" w:rsidRPr="00466228" w:rsidRDefault="00EB1B1D" w:rsidP="000560FB">
            <w:pPr>
              <w:spacing w:after="0" w:line="240" w:lineRule="auto"/>
              <w:ind w:hanging="105"/>
              <w:rPr>
                <w:rFonts w:eastAsia="Times New Roman"/>
              </w:rPr>
            </w:pPr>
            <w:r w:rsidRPr="00466228">
              <w:rPr>
                <w:rFonts w:eastAsia="Times New Roman"/>
              </w:rPr>
              <w:t>Číslo účtu:</w:t>
            </w:r>
          </w:p>
        </w:tc>
        <w:tc>
          <w:tcPr>
            <w:tcW w:w="3594" w:type="pct"/>
            <w:tcBorders>
              <w:top w:val="nil"/>
              <w:left w:val="nil"/>
              <w:bottom w:val="nil"/>
              <w:right w:val="nil"/>
            </w:tcBorders>
            <w:shd w:val="clear" w:color="auto" w:fill="auto"/>
          </w:tcPr>
          <w:p w14:paraId="2C3D6C33" w14:textId="112893CA" w:rsidR="00EB1B1D" w:rsidRPr="00466228" w:rsidRDefault="00466228" w:rsidP="000560FB">
            <w:pPr>
              <w:spacing w:after="0" w:line="240" w:lineRule="auto"/>
              <w:ind w:left="-103"/>
              <w:rPr>
                <w:rFonts w:eastAsia="Times New Roman"/>
              </w:rPr>
            </w:pPr>
            <w:r>
              <w:rPr>
                <w:rFonts w:eastAsia="Times New Roman"/>
              </w:rPr>
              <w:t>107-4205390207/0100</w:t>
            </w:r>
          </w:p>
        </w:tc>
      </w:tr>
      <w:tr w:rsidR="00EB1B1D" w14:paraId="4E563ABA" w14:textId="77777777" w:rsidTr="000560FB">
        <w:tc>
          <w:tcPr>
            <w:tcW w:w="5000" w:type="pct"/>
            <w:gridSpan w:val="2"/>
            <w:tcBorders>
              <w:top w:val="nil"/>
              <w:left w:val="nil"/>
              <w:bottom w:val="nil"/>
              <w:right w:val="nil"/>
            </w:tcBorders>
            <w:shd w:val="clear" w:color="auto" w:fill="auto"/>
          </w:tcPr>
          <w:p w14:paraId="21A19177" w14:textId="2D8ECC22" w:rsidR="00EB1B1D" w:rsidRPr="00466228" w:rsidRDefault="00EB1B1D" w:rsidP="000560FB">
            <w:pPr>
              <w:spacing w:after="0" w:line="240" w:lineRule="auto"/>
              <w:ind w:hanging="105"/>
              <w:rPr>
                <w:rFonts w:eastAsia="Times New Roman"/>
              </w:rPr>
            </w:pPr>
            <w:r w:rsidRPr="00466228">
              <w:rPr>
                <w:rFonts w:eastAsia="Times New Roman"/>
              </w:rPr>
              <w:t xml:space="preserve">Zapsaná v obchodním rejstříku </w:t>
            </w:r>
            <w:r w:rsidR="00466228">
              <w:rPr>
                <w:rFonts w:eastAsia="Times New Roman"/>
              </w:rPr>
              <w:t>Krajského</w:t>
            </w:r>
            <w:r w:rsidRPr="00466228">
              <w:rPr>
                <w:rFonts w:eastAsia="Times New Roman"/>
              </w:rPr>
              <w:t xml:space="preserve"> soudu v</w:t>
            </w:r>
            <w:r w:rsidR="00466228">
              <w:rPr>
                <w:rFonts w:eastAsia="Times New Roman"/>
              </w:rPr>
              <w:t> Ústí nad Labem,</w:t>
            </w:r>
            <w:r w:rsidRPr="00466228">
              <w:rPr>
                <w:rFonts w:eastAsia="Times New Roman"/>
              </w:rPr>
              <w:t xml:space="preserve"> oddíl </w:t>
            </w:r>
            <w:r w:rsidR="00466228">
              <w:rPr>
                <w:rFonts w:eastAsia="Times New Roman"/>
              </w:rPr>
              <w:t>C,</w:t>
            </w:r>
            <w:r w:rsidRPr="00466228">
              <w:rPr>
                <w:rFonts w:eastAsia="Times New Roman"/>
              </w:rPr>
              <w:t xml:space="preserve"> vložka </w:t>
            </w:r>
            <w:r w:rsidR="00466228">
              <w:rPr>
                <w:rFonts w:eastAsia="Times New Roman"/>
              </w:rPr>
              <w:t>32491</w:t>
            </w:r>
          </w:p>
        </w:tc>
      </w:tr>
    </w:tbl>
    <w:p w14:paraId="5D17C9C2" w14:textId="77777777" w:rsidR="00EB1B1D" w:rsidRDefault="00EB1B1D" w:rsidP="00EB1B1D">
      <w:pPr>
        <w:spacing w:after="0" w:line="240" w:lineRule="auto"/>
        <w:rPr>
          <w:rFonts w:eastAsia="Times New Roman"/>
          <w:sz w:val="20"/>
          <w:szCs w:val="20"/>
          <w:lang w:eastAsia="cs-CZ"/>
        </w:rPr>
      </w:pPr>
    </w:p>
    <w:p w14:paraId="74A40FA9" w14:textId="77777777" w:rsidR="00EB1B1D" w:rsidRPr="00F378EB" w:rsidRDefault="00EB1B1D" w:rsidP="00EB1B1D">
      <w:pPr>
        <w:spacing w:after="0" w:line="240" w:lineRule="auto"/>
        <w:rPr>
          <w:rFonts w:eastAsia="Times New Roman"/>
          <w:sz w:val="20"/>
          <w:szCs w:val="20"/>
          <w:lang w:eastAsia="cs-CZ"/>
        </w:rPr>
      </w:pPr>
      <w:r w:rsidRPr="00F378EB">
        <w:rPr>
          <w:rFonts w:eastAsia="Times New Roman"/>
          <w:sz w:val="20"/>
          <w:szCs w:val="20"/>
          <w:lang w:eastAsia="cs-CZ"/>
        </w:rPr>
        <w:t>dále jen „</w:t>
      </w:r>
      <w:r w:rsidRPr="00F378EB">
        <w:rPr>
          <w:rFonts w:eastAsia="Times New Roman"/>
          <w:b/>
          <w:sz w:val="20"/>
          <w:szCs w:val="20"/>
          <w:lang w:eastAsia="cs-CZ"/>
        </w:rPr>
        <w:t>zhotovitel</w:t>
      </w:r>
      <w:r w:rsidRPr="00F378EB">
        <w:rPr>
          <w:rFonts w:eastAsia="Times New Roman"/>
          <w:sz w:val="20"/>
          <w:szCs w:val="20"/>
          <w:lang w:eastAsia="cs-CZ"/>
        </w:rPr>
        <w:t>“ na straně druhé,</w:t>
      </w:r>
    </w:p>
    <w:p w14:paraId="54F9ADB8" w14:textId="77777777" w:rsidR="00EB1B1D" w:rsidRPr="00F378EB" w:rsidRDefault="00EB1B1D" w:rsidP="00EB1B1D">
      <w:pPr>
        <w:spacing w:after="0" w:line="240" w:lineRule="auto"/>
        <w:rPr>
          <w:rFonts w:eastAsia="Times New Roman"/>
          <w:sz w:val="20"/>
          <w:szCs w:val="20"/>
          <w:lang w:eastAsia="cs-CZ"/>
        </w:rPr>
      </w:pPr>
    </w:p>
    <w:p w14:paraId="098A5845" w14:textId="77777777" w:rsidR="00EB1B1D" w:rsidRPr="00F378EB" w:rsidRDefault="00EB1B1D" w:rsidP="00EB1B1D">
      <w:pPr>
        <w:spacing w:after="0" w:line="240" w:lineRule="auto"/>
        <w:rPr>
          <w:rFonts w:eastAsia="Times New Roman"/>
          <w:sz w:val="20"/>
          <w:szCs w:val="20"/>
          <w:lang w:eastAsia="cs-CZ"/>
        </w:rPr>
      </w:pPr>
      <w:r w:rsidRPr="00F378EB">
        <w:rPr>
          <w:rFonts w:eastAsia="Times New Roman"/>
          <w:sz w:val="20"/>
          <w:szCs w:val="20"/>
          <w:lang w:eastAsia="cs-CZ"/>
        </w:rPr>
        <w:t>objednatel a zhotovitel společně jako „</w:t>
      </w:r>
      <w:r w:rsidRPr="00F378EB">
        <w:rPr>
          <w:rFonts w:eastAsia="Times New Roman"/>
          <w:b/>
          <w:sz w:val="20"/>
          <w:szCs w:val="20"/>
          <w:lang w:eastAsia="cs-CZ"/>
        </w:rPr>
        <w:t>smluvní strany</w:t>
      </w:r>
      <w:r w:rsidRPr="00F378EB">
        <w:rPr>
          <w:rFonts w:eastAsia="Times New Roman"/>
          <w:sz w:val="20"/>
          <w:szCs w:val="20"/>
          <w:lang w:eastAsia="cs-CZ"/>
        </w:rPr>
        <w:t>“</w:t>
      </w:r>
    </w:p>
    <w:p w14:paraId="259F0B2A" w14:textId="77777777" w:rsidR="00EB1B1D" w:rsidRDefault="00EB1B1D" w:rsidP="00EB1B1D">
      <w:pPr>
        <w:spacing w:after="0" w:line="240" w:lineRule="auto"/>
        <w:rPr>
          <w:rFonts w:eastAsia="Times New Roman"/>
          <w:sz w:val="20"/>
          <w:szCs w:val="20"/>
          <w:lang w:eastAsia="cs-CZ"/>
        </w:rPr>
      </w:pPr>
    </w:p>
    <w:p w14:paraId="5A57EA0B" w14:textId="77777777" w:rsidR="000560FB" w:rsidRPr="00F378EB" w:rsidRDefault="000560FB" w:rsidP="00EB1B1D">
      <w:pPr>
        <w:spacing w:after="0" w:line="240" w:lineRule="auto"/>
        <w:rPr>
          <w:rFonts w:eastAsia="Times New Roman"/>
          <w:sz w:val="20"/>
          <w:szCs w:val="20"/>
          <w:lang w:eastAsia="cs-CZ"/>
        </w:rPr>
      </w:pPr>
    </w:p>
    <w:p w14:paraId="2C8DCCD1" w14:textId="308151BC" w:rsidR="00EB1B1D" w:rsidRPr="003A3A28" w:rsidRDefault="00EB1B1D" w:rsidP="00EB1B1D">
      <w:pPr>
        <w:spacing w:after="0" w:line="240" w:lineRule="auto"/>
        <w:rPr>
          <w:rFonts w:eastAsia="Times New Roman"/>
          <w:sz w:val="20"/>
          <w:szCs w:val="20"/>
          <w:lang w:eastAsia="cs-CZ"/>
        </w:rPr>
      </w:pPr>
      <w:r w:rsidRPr="00F378EB">
        <w:rPr>
          <w:rFonts w:eastAsia="Times New Roman"/>
          <w:sz w:val="20"/>
          <w:szCs w:val="20"/>
          <w:lang w:eastAsia="cs-CZ"/>
        </w:rPr>
        <w:t>se níže uvedeného dne, měsíce a roku dohodli v souladu s ustanovením § 2586 zákona č. 89/2012 Sb</w:t>
      </w:r>
      <w:r w:rsidR="00ED784B">
        <w:rPr>
          <w:rFonts w:eastAsia="Times New Roman"/>
          <w:sz w:val="20"/>
          <w:szCs w:val="20"/>
          <w:lang w:eastAsia="cs-CZ"/>
        </w:rPr>
        <w:t>.</w:t>
      </w:r>
      <w:r w:rsidRPr="00F378EB">
        <w:rPr>
          <w:rFonts w:eastAsia="Times New Roman"/>
          <w:sz w:val="20"/>
          <w:szCs w:val="20"/>
          <w:lang w:eastAsia="cs-CZ"/>
        </w:rPr>
        <w:t>, občanský zákoník, jak stanoví tato:</w:t>
      </w:r>
    </w:p>
    <w:p w14:paraId="56F72CCA" w14:textId="77777777" w:rsidR="00EB1B1D" w:rsidRDefault="00EB1B1D" w:rsidP="00EB1B1D">
      <w:pPr>
        <w:spacing w:after="0" w:line="240" w:lineRule="auto"/>
        <w:rPr>
          <w:rFonts w:eastAsia="Times New Roman"/>
          <w:snapToGrid w:val="0"/>
          <w:sz w:val="20"/>
          <w:szCs w:val="20"/>
          <w:lang w:eastAsia="cs-CZ"/>
        </w:rPr>
      </w:pPr>
    </w:p>
    <w:p w14:paraId="041F1464" w14:textId="77777777" w:rsidR="000560FB" w:rsidRDefault="000560FB" w:rsidP="00EB1B1D">
      <w:pPr>
        <w:spacing w:after="0" w:line="240" w:lineRule="auto"/>
        <w:rPr>
          <w:rFonts w:eastAsia="Times New Roman"/>
          <w:snapToGrid w:val="0"/>
          <w:sz w:val="20"/>
          <w:szCs w:val="20"/>
          <w:lang w:eastAsia="cs-CZ"/>
        </w:rPr>
      </w:pPr>
    </w:p>
    <w:p w14:paraId="2A5EF782" w14:textId="77777777" w:rsidR="000560FB" w:rsidRPr="00F378EB" w:rsidRDefault="000560FB" w:rsidP="00EB1B1D">
      <w:pPr>
        <w:spacing w:after="0" w:line="240" w:lineRule="auto"/>
        <w:rPr>
          <w:rFonts w:eastAsia="Times New Roman"/>
          <w:snapToGrid w:val="0"/>
          <w:sz w:val="20"/>
          <w:szCs w:val="20"/>
          <w:lang w:eastAsia="cs-CZ"/>
        </w:rPr>
      </w:pPr>
    </w:p>
    <w:p w14:paraId="637E2A6E" w14:textId="77777777" w:rsidR="00EB1B1D" w:rsidRPr="00F378EB" w:rsidRDefault="00EB1B1D" w:rsidP="00EB1B1D">
      <w:pPr>
        <w:spacing w:after="0" w:line="240" w:lineRule="auto"/>
        <w:jc w:val="center"/>
        <w:rPr>
          <w:rFonts w:eastAsia="Times New Roman"/>
          <w:b/>
          <w:caps/>
          <w:snapToGrid w:val="0"/>
          <w:sz w:val="24"/>
          <w:szCs w:val="20"/>
          <w:lang w:eastAsia="cs-CZ"/>
        </w:rPr>
      </w:pPr>
      <w:r w:rsidRPr="00F378EB">
        <w:rPr>
          <w:rFonts w:eastAsia="Times New Roman"/>
          <w:b/>
          <w:caps/>
          <w:snapToGrid w:val="0"/>
          <w:sz w:val="24"/>
          <w:szCs w:val="20"/>
          <w:lang w:eastAsia="cs-CZ"/>
        </w:rPr>
        <w:t>smlouva o dílo</w:t>
      </w:r>
    </w:p>
    <w:p w14:paraId="7A2EB11F" w14:textId="77777777" w:rsidR="00EB1B1D" w:rsidRPr="00F378EB" w:rsidRDefault="00EB1B1D" w:rsidP="00EB1B1D">
      <w:pPr>
        <w:spacing w:after="0" w:line="240" w:lineRule="auto"/>
        <w:jc w:val="center"/>
        <w:rPr>
          <w:rFonts w:eastAsia="Times New Roman"/>
          <w:snapToGrid w:val="0"/>
          <w:sz w:val="20"/>
          <w:szCs w:val="20"/>
          <w:lang w:eastAsia="cs-CZ"/>
        </w:rPr>
      </w:pPr>
      <w:r w:rsidRPr="00F378EB">
        <w:rPr>
          <w:rFonts w:eastAsia="Times New Roman"/>
          <w:snapToGrid w:val="0"/>
          <w:sz w:val="20"/>
          <w:szCs w:val="20"/>
          <w:lang w:eastAsia="cs-CZ"/>
        </w:rPr>
        <w:t>dále jen „smlouva“</w:t>
      </w:r>
    </w:p>
    <w:p w14:paraId="6C4DF96E" w14:textId="77777777" w:rsidR="00EB1B1D" w:rsidRPr="00F378EB" w:rsidRDefault="00EB1B1D" w:rsidP="00EB1B1D">
      <w:pPr>
        <w:spacing w:after="0" w:line="240" w:lineRule="auto"/>
        <w:rPr>
          <w:rFonts w:eastAsia="Times New Roman"/>
          <w:snapToGrid w:val="0"/>
          <w:sz w:val="20"/>
          <w:szCs w:val="20"/>
          <w:lang w:eastAsia="cs-CZ"/>
        </w:rPr>
      </w:pPr>
    </w:p>
    <w:p w14:paraId="0666E4E1" w14:textId="77777777" w:rsidR="00EB1B1D" w:rsidRPr="00F378EB" w:rsidRDefault="00EB1B1D" w:rsidP="00EB1B1D">
      <w:pPr>
        <w:pStyle w:val="Nadpis1"/>
        <w:keepNext w:val="0"/>
        <w:keepLines w:val="0"/>
        <w:spacing w:before="200"/>
        <w:rPr>
          <w:rFonts w:ascii="Verdana" w:hAnsi="Verdana"/>
          <w:sz w:val="20"/>
        </w:rPr>
      </w:pPr>
      <w:r w:rsidRPr="00F378EB">
        <w:rPr>
          <w:rFonts w:ascii="Verdana" w:hAnsi="Verdana"/>
          <w:sz w:val="20"/>
        </w:rPr>
        <w:t>Úvodní ustanovení</w:t>
      </w:r>
    </w:p>
    <w:p w14:paraId="34673F37" w14:textId="77777777" w:rsidR="00EB1B1D" w:rsidRPr="00F378EB" w:rsidRDefault="00EB1B1D" w:rsidP="00EB1B1D">
      <w:pPr>
        <w:pStyle w:val="Nadpis2"/>
        <w:keepNext w:val="0"/>
        <w:spacing w:after="60"/>
        <w:rPr>
          <w:rFonts w:ascii="Verdana" w:hAnsi="Verdana"/>
          <w:sz w:val="20"/>
          <w:lang w:eastAsia="cs-CZ"/>
        </w:rPr>
      </w:pPr>
      <w:r w:rsidRPr="00F378EB">
        <w:rPr>
          <w:rFonts w:ascii="Verdana" w:hAnsi="Verdana"/>
          <w:sz w:val="20"/>
          <w:lang w:eastAsia="cs-CZ"/>
        </w:rPr>
        <w:t>Objednatel je provozovatelem Klaudiánovy nemocnice v Mladé Boleslavi na adrese třída Václava Klementa 147, Mladá Boleslav (dále jen „</w:t>
      </w:r>
      <w:r w:rsidRPr="00F378EB">
        <w:rPr>
          <w:rFonts w:ascii="Verdana" w:hAnsi="Verdana"/>
          <w:b/>
          <w:sz w:val="20"/>
          <w:lang w:eastAsia="cs-CZ"/>
        </w:rPr>
        <w:t>nemocnice</w:t>
      </w:r>
      <w:r w:rsidRPr="00F378EB">
        <w:rPr>
          <w:rFonts w:ascii="Verdana" w:hAnsi="Verdana"/>
          <w:sz w:val="20"/>
          <w:lang w:eastAsia="cs-CZ"/>
        </w:rPr>
        <w:t>“).</w:t>
      </w:r>
    </w:p>
    <w:p w14:paraId="55D820EF" w14:textId="1B895257" w:rsidR="00A30353" w:rsidRDefault="00EB1B1D" w:rsidP="00EB1B1D">
      <w:pPr>
        <w:pStyle w:val="Nadpis2"/>
        <w:keepNext w:val="0"/>
        <w:spacing w:after="60"/>
        <w:rPr>
          <w:rFonts w:ascii="Verdana" w:hAnsi="Verdana"/>
          <w:sz w:val="20"/>
          <w:lang w:eastAsia="cs-CZ"/>
        </w:rPr>
      </w:pPr>
      <w:r w:rsidRPr="00F378EB">
        <w:rPr>
          <w:rFonts w:ascii="Verdana" w:hAnsi="Verdana"/>
          <w:sz w:val="20"/>
          <w:lang w:eastAsia="cs-CZ"/>
        </w:rPr>
        <w:t xml:space="preserve">Objednatel má v úmyslu </w:t>
      </w:r>
      <w:r w:rsidR="00865DA0" w:rsidRPr="00865DA0">
        <w:rPr>
          <w:rFonts w:ascii="Verdana" w:hAnsi="Verdana"/>
          <w:sz w:val="20"/>
          <w:lang w:eastAsia="cs-CZ"/>
        </w:rPr>
        <w:t>vybudo</w:t>
      </w:r>
      <w:r w:rsidR="00865DA0">
        <w:rPr>
          <w:rFonts w:ascii="Verdana" w:hAnsi="Verdana"/>
          <w:sz w:val="20"/>
          <w:lang w:eastAsia="cs-CZ"/>
        </w:rPr>
        <w:t>vat</w:t>
      </w:r>
      <w:r w:rsidR="00865DA0" w:rsidRPr="00865DA0">
        <w:rPr>
          <w:rFonts w:ascii="Verdana" w:hAnsi="Verdana"/>
          <w:sz w:val="20"/>
          <w:lang w:eastAsia="cs-CZ"/>
        </w:rPr>
        <w:t xml:space="preserve"> zákrokov</w:t>
      </w:r>
      <w:r w:rsidR="00865DA0">
        <w:rPr>
          <w:rFonts w:ascii="Verdana" w:hAnsi="Verdana"/>
          <w:sz w:val="20"/>
          <w:lang w:eastAsia="cs-CZ"/>
        </w:rPr>
        <w:t>ý</w:t>
      </w:r>
      <w:r w:rsidR="00865DA0" w:rsidRPr="00865DA0">
        <w:rPr>
          <w:rFonts w:ascii="Verdana" w:hAnsi="Verdana"/>
          <w:sz w:val="20"/>
          <w:lang w:eastAsia="cs-CZ"/>
        </w:rPr>
        <w:t xml:space="preserve"> sál a zázemí pro personál urologického oddělení v pavilonu F v areálu </w:t>
      </w:r>
      <w:r w:rsidR="00865DA0">
        <w:rPr>
          <w:rFonts w:ascii="Verdana" w:hAnsi="Verdana"/>
          <w:sz w:val="20"/>
          <w:lang w:eastAsia="cs-CZ"/>
        </w:rPr>
        <w:t>nemocnice a za tímto účelem požaduje zpracování jednostupňové projektové dokumentace</w:t>
      </w:r>
      <w:r w:rsidR="00622CBB">
        <w:rPr>
          <w:rFonts w:ascii="Verdana" w:hAnsi="Verdana"/>
          <w:sz w:val="20"/>
          <w:lang w:eastAsia="cs-CZ"/>
        </w:rPr>
        <w:t xml:space="preserve"> pro vybudování této stavby</w:t>
      </w:r>
      <w:r w:rsidR="0000522C" w:rsidRPr="0000522C">
        <w:rPr>
          <w:rFonts w:ascii="Verdana" w:hAnsi="Verdana"/>
          <w:sz w:val="20"/>
          <w:lang w:eastAsia="cs-CZ"/>
        </w:rPr>
        <w:t>.</w:t>
      </w:r>
      <w:r w:rsidR="0000522C">
        <w:rPr>
          <w:rFonts w:ascii="Verdana" w:hAnsi="Verdana"/>
          <w:sz w:val="20"/>
          <w:lang w:eastAsia="cs-CZ"/>
        </w:rPr>
        <w:t xml:space="preserve"> </w:t>
      </w:r>
    </w:p>
    <w:p w14:paraId="499BFC7F" w14:textId="77777777" w:rsidR="00865DA0" w:rsidRDefault="00EB1B1D" w:rsidP="00865DA0">
      <w:pPr>
        <w:pStyle w:val="Nadpis2"/>
        <w:keepNext w:val="0"/>
        <w:spacing w:after="60"/>
        <w:rPr>
          <w:rFonts w:ascii="Verdana" w:hAnsi="Verdana"/>
          <w:sz w:val="20"/>
          <w:lang w:eastAsia="cs-CZ"/>
        </w:rPr>
      </w:pPr>
      <w:r w:rsidRPr="00DF2F46">
        <w:rPr>
          <w:rFonts w:ascii="Verdana" w:hAnsi="Verdana"/>
          <w:sz w:val="20"/>
          <w:lang w:eastAsia="cs-CZ"/>
        </w:rPr>
        <w:t>Zhotovitel bere na vědomí, že jím zpracované dílo (projektová dokumentace pro provedení stavby) bude sloužit jako podklad pro výběr dodavatele stavebních prací a realizaci stavebních prací. Zhotovitel bere rovněž na vědomí, že výběr dodavatele stavebních prací bude proveden formou veřejné zakázky ve smyslu zákona č.</w:t>
      </w:r>
      <w:r>
        <w:rPr>
          <w:rFonts w:ascii="Verdana" w:hAnsi="Verdana"/>
          <w:sz w:val="20"/>
          <w:lang w:eastAsia="cs-CZ"/>
        </w:rPr>
        <w:t> </w:t>
      </w:r>
      <w:r w:rsidRPr="00DF2F46">
        <w:rPr>
          <w:rFonts w:ascii="Verdana" w:hAnsi="Verdana"/>
          <w:sz w:val="20"/>
          <w:lang w:eastAsia="cs-CZ"/>
        </w:rPr>
        <w:t>134/2016 Sb., o zadávání veřejných zakázek, ve znění pozdějších předpisů.</w:t>
      </w:r>
    </w:p>
    <w:p w14:paraId="7199CA0E" w14:textId="77777777" w:rsidR="00EB1B1D" w:rsidRPr="00CA17C1"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CA17C1">
        <w:rPr>
          <w:rFonts w:eastAsia="Times New Roman"/>
          <w:kern w:val="28"/>
          <w:sz w:val="20"/>
          <w:szCs w:val="20"/>
          <w:lang w:eastAsia="cs-CZ"/>
        </w:rPr>
        <w:lastRenderedPageBreak/>
        <w:t>Zhotovitel prohlašuje, že předmět plnění této smlouvy odpovídá jeho podnikatelskému oprávnění a profesním schopnostem, a disponuje potřebnými kapacitami k řádnému a včasnému provedení díla dle této smlouvy. Tuto smlouvu uzavírá v postavení profesionála a zavazuje se postupovat při plnění této smlouvy s odbornou péčí.</w:t>
      </w:r>
    </w:p>
    <w:p w14:paraId="33E96FC0" w14:textId="77777777" w:rsidR="00EB1B1D" w:rsidRPr="00D21826"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Zhotovitel prohlašuje, že není v úpadku, nebylo vůči němu zahájeno insolvenční řízení ani mu není znám hrozící úpadek. Dále prohlašuje, že vůči němu nebylo zahájeno žádné soudní, správní, daňové či jiné řízení na plnění, které by mohlo být důvodem exekuce na majetek Zhotovitele, a že neexistuje</w:t>
      </w:r>
      <w:r>
        <w:rPr>
          <w:rFonts w:eastAsia="Times New Roman"/>
          <w:kern w:val="28"/>
          <w:sz w:val="20"/>
          <w:szCs w:val="20"/>
          <w:lang w:eastAsia="cs-CZ"/>
        </w:rPr>
        <w:t xml:space="preserve"> </w:t>
      </w:r>
      <w:r w:rsidRPr="00D21826">
        <w:rPr>
          <w:rFonts w:eastAsia="Times New Roman"/>
          <w:kern w:val="28"/>
          <w:sz w:val="20"/>
          <w:szCs w:val="20"/>
          <w:lang w:eastAsia="cs-CZ"/>
        </w:rPr>
        <w:t>žádné</w:t>
      </w:r>
      <w:r>
        <w:rPr>
          <w:rFonts w:eastAsia="Times New Roman"/>
          <w:kern w:val="28"/>
          <w:sz w:val="20"/>
          <w:szCs w:val="20"/>
          <w:lang w:eastAsia="cs-CZ"/>
        </w:rPr>
        <w:t xml:space="preserve"> </w:t>
      </w:r>
      <w:r w:rsidRPr="00D21826">
        <w:rPr>
          <w:rFonts w:eastAsia="Times New Roman"/>
          <w:kern w:val="28"/>
          <w:sz w:val="20"/>
          <w:szCs w:val="20"/>
          <w:lang w:eastAsia="cs-CZ"/>
        </w:rPr>
        <w:t>pravomocné rozhodnutí soudu, správního, daňového či jiného orgánu, na základě kterého by bylo možno vůči němu vést exekuci na majetek.</w:t>
      </w:r>
    </w:p>
    <w:p w14:paraId="1D70EB8C" w14:textId="77777777" w:rsidR="00EB1B1D" w:rsidRPr="00D21826"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Zhotovitel dále prohlašuje, že má sjednáno platné pojištění odpovědnosti za škodu/újmu, ve výši odpovídající předmětu této smlouvy. Zhotovitel se zavazuje udržovat toto pojištění v platnosti po celou dobu realizace stavebních prací, nejdéle však po dobu 3 let od předání díla dle této smlouvy.</w:t>
      </w:r>
    </w:p>
    <w:p w14:paraId="100928B0" w14:textId="110AB307" w:rsidR="00EB1B1D" w:rsidRPr="00865DA0" w:rsidRDefault="00EB1B1D" w:rsidP="00865DA0">
      <w:pPr>
        <w:pStyle w:val="Nadpis2"/>
        <w:rPr>
          <w:rFonts w:ascii="Verdana" w:hAnsi="Verdana"/>
          <w:b/>
          <w:bCs/>
          <w:sz w:val="20"/>
          <w:lang w:eastAsia="cs-CZ"/>
        </w:rPr>
      </w:pPr>
      <w:r w:rsidRPr="00865DA0">
        <w:rPr>
          <w:rFonts w:ascii="Verdana" w:hAnsi="Verdana"/>
          <w:sz w:val="20"/>
        </w:rPr>
        <w:t xml:space="preserve">Tato smlouva je uzavřena na základě výběru dodavatele v rámci veřejné zakázky malého rozsahu mimo režim zákona č. 134/2016 Sb., o zadávání veřejných zakázek, ve znění pozdějších předpisů, s názvem </w:t>
      </w:r>
      <w:r w:rsidR="00865DA0" w:rsidRPr="00865DA0">
        <w:rPr>
          <w:rFonts w:ascii="Verdana" w:hAnsi="Verdana"/>
          <w:b/>
          <w:bCs/>
          <w:sz w:val="20"/>
          <w:lang w:eastAsia="cs-CZ"/>
        </w:rPr>
        <w:t xml:space="preserve">„Zpracování projektové dokumentace – Zákrokový sál a zázemí oddělení urologie v pavilonu F“ </w:t>
      </w:r>
      <w:r w:rsidRPr="00865DA0">
        <w:rPr>
          <w:rFonts w:ascii="Verdana" w:hAnsi="Verdana"/>
          <w:sz w:val="20"/>
          <w:lang w:eastAsia="cs-CZ"/>
        </w:rPr>
        <w:t>(dále jen „</w:t>
      </w:r>
      <w:r w:rsidRPr="00865DA0">
        <w:rPr>
          <w:rFonts w:ascii="Verdana" w:hAnsi="Verdana"/>
          <w:b/>
          <w:sz w:val="20"/>
          <w:lang w:eastAsia="cs-CZ"/>
        </w:rPr>
        <w:t>veřejná zakázka</w:t>
      </w:r>
      <w:r w:rsidRPr="00865DA0">
        <w:rPr>
          <w:rFonts w:ascii="Verdana" w:hAnsi="Verdana"/>
          <w:sz w:val="20"/>
          <w:lang w:eastAsia="cs-CZ"/>
        </w:rPr>
        <w:t>“).</w:t>
      </w:r>
    </w:p>
    <w:p w14:paraId="4A6A9EB6" w14:textId="77777777" w:rsidR="00EB1B1D" w:rsidRPr="00E42AA4" w:rsidRDefault="00EB1B1D" w:rsidP="00EB1B1D">
      <w:pPr>
        <w:numPr>
          <w:ilvl w:val="1"/>
          <w:numId w:val="1"/>
        </w:numPr>
        <w:tabs>
          <w:tab w:val="clear" w:pos="576"/>
          <w:tab w:val="left" w:pos="567"/>
        </w:tabs>
        <w:spacing w:after="60" w:line="240" w:lineRule="auto"/>
        <w:ind w:left="567" w:hanging="567"/>
        <w:outlineLvl w:val="0"/>
        <w:rPr>
          <w:sz w:val="20"/>
          <w:lang w:eastAsia="cs-CZ"/>
        </w:rPr>
      </w:pPr>
      <w:r w:rsidRPr="00D21826">
        <w:rPr>
          <w:rFonts w:eastAsia="Times New Roman"/>
          <w:kern w:val="28"/>
          <w:sz w:val="20"/>
          <w:szCs w:val="20"/>
          <w:lang w:eastAsia="cs-CZ"/>
        </w:rPr>
        <w:t>Součástí smluvního ujednání je zadávací</w:t>
      </w:r>
      <w:r w:rsidRPr="00CA17C1">
        <w:rPr>
          <w:rFonts w:eastAsia="Times New Roman"/>
          <w:kern w:val="28"/>
          <w:sz w:val="20"/>
          <w:szCs w:val="20"/>
          <w:lang w:eastAsia="cs-CZ"/>
        </w:rPr>
        <w:t xml:space="preserve"> dokumentace veřejné zakázky, jakož i závazky, přísliby či prohlášení, které zhotovitel uvedl ve své nabídce. V případě rozporu mezi ujednáním této smlouvy a obsahem nabídky zhotovitele či příloh této smlouvy, má vždy přednost ustanovení této smlouvy.</w:t>
      </w:r>
    </w:p>
    <w:p w14:paraId="77577D7C" w14:textId="77777777" w:rsidR="00EB1B1D" w:rsidRPr="00F378EB" w:rsidRDefault="00EB1B1D" w:rsidP="00EB1B1D">
      <w:pPr>
        <w:pStyle w:val="Nadpis1"/>
        <w:keepNext w:val="0"/>
        <w:keepLines w:val="0"/>
        <w:spacing w:before="200"/>
        <w:rPr>
          <w:rFonts w:ascii="Verdana" w:hAnsi="Verdana"/>
          <w:sz w:val="20"/>
        </w:rPr>
      </w:pPr>
      <w:r w:rsidRPr="00F378EB">
        <w:rPr>
          <w:rFonts w:ascii="Verdana" w:hAnsi="Verdana"/>
          <w:sz w:val="20"/>
        </w:rPr>
        <w:t>Předmět smlouvy</w:t>
      </w:r>
    </w:p>
    <w:p w14:paraId="72760849" w14:textId="57AB2C51" w:rsidR="00EB1B1D" w:rsidRPr="00F378EB" w:rsidRDefault="00EB1B1D" w:rsidP="00EB1B1D">
      <w:pPr>
        <w:pStyle w:val="Nadpis2"/>
        <w:keepNext w:val="0"/>
        <w:spacing w:after="60"/>
        <w:rPr>
          <w:rFonts w:ascii="Verdana" w:hAnsi="Verdana"/>
          <w:sz w:val="20"/>
          <w:lang w:eastAsia="cs-CZ"/>
        </w:rPr>
      </w:pPr>
      <w:r w:rsidRPr="00F378EB">
        <w:rPr>
          <w:rFonts w:ascii="Verdana" w:hAnsi="Verdana"/>
          <w:sz w:val="20"/>
          <w:lang w:eastAsia="cs-CZ"/>
        </w:rPr>
        <w:t xml:space="preserve">Předmětem této smlouvy je závazek zhotovitele provést pro objednatele na svůj náklad a nebezpečí dílo, spočívající ve zpracování projektové dokumentace </w:t>
      </w:r>
      <w:r w:rsidR="00F41FDB">
        <w:rPr>
          <w:rFonts w:ascii="Verdana" w:hAnsi="Verdana"/>
          <w:sz w:val="20"/>
          <w:lang w:eastAsia="cs-CZ"/>
        </w:rPr>
        <w:t xml:space="preserve">pro </w:t>
      </w:r>
      <w:r w:rsidR="00F41FDB" w:rsidRPr="00F41FDB">
        <w:rPr>
          <w:rFonts w:ascii="Verdana" w:hAnsi="Verdana"/>
          <w:sz w:val="20"/>
          <w:lang w:eastAsia="cs-CZ"/>
        </w:rPr>
        <w:t xml:space="preserve">vybudování zákrokového sálu a zázemí pro personál urologického oddělení v pavilonu F </w:t>
      </w:r>
      <w:r w:rsidR="003514F9">
        <w:rPr>
          <w:rFonts w:ascii="Verdana" w:hAnsi="Verdana"/>
          <w:sz w:val="20"/>
          <w:lang w:eastAsia="cs-CZ"/>
        </w:rPr>
        <w:t>v areálu</w:t>
      </w:r>
      <w:r w:rsidR="0000522C" w:rsidRPr="0000522C" w:rsidDel="0000522C">
        <w:rPr>
          <w:rFonts w:ascii="Verdana" w:hAnsi="Verdana"/>
          <w:sz w:val="20"/>
          <w:lang w:eastAsia="cs-CZ"/>
        </w:rPr>
        <w:t xml:space="preserve"> </w:t>
      </w:r>
      <w:r w:rsidR="0000522C">
        <w:rPr>
          <w:rFonts w:ascii="Verdana" w:hAnsi="Verdana"/>
          <w:sz w:val="20"/>
          <w:lang w:eastAsia="cs-CZ"/>
        </w:rPr>
        <w:t>nemocnice</w:t>
      </w:r>
      <w:r w:rsidR="00A71995">
        <w:rPr>
          <w:rFonts w:ascii="Verdana" w:hAnsi="Verdana"/>
          <w:sz w:val="20"/>
          <w:lang w:eastAsia="cs-CZ"/>
        </w:rPr>
        <w:t xml:space="preserve">, a to dle </w:t>
      </w:r>
      <w:r w:rsidR="001F7707">
        <w:rPr>
          <w:rFonts w:ascii="Verdana" w:hAnsi="Verdana"/>
          <w:sz w:val="20"/>
          <w:lang w:eastAsia="cs-CZ"/>
        </w:rPr>
        <w:t>požadavků uvedených v zadávací dokumentaci</w:t>
      </w:r>
      <w:r w:rsidR="007C3D21">
        <w:rPr>
          <w:rFonts w:ascii="Verdana" w:hAnsi="Verdana"/>
          <w:sz w:val="20"/>
          <w:lang w:eastAsia="cs-CZ"/>
        </w:rPr>
        <w:t>, jejích přílohách</w:t>
      </w:r>
      <w:r w:rsidR="00386E73">
        <w:rPr>
          <w:rFonts w:ascii="Verdana" w:hAnsi="Verdana"/>
          <w:sz w:val="20"/>
          <w:lang w:eastAsia="cs-CZ"/>
        </w:rPr>
        <w:t xml:space="preserve"> a v této smlouvě</w:t>
      </w:r>
      <w:r w:rsidR="00C87109">
        <w:rPr>
          <w:rFonts w:ascii="Verdana" w:hAnsi="Verdana"/>
          <w:sz w:val="20"/>
          <w:lang w:eastAsia="cs-CZ"/>
        </w:rPr>
        <w:t>, včetně zajištění autor</w:t>
      </w:r>
      <w:r w:rsidR="008031F0">
        <w:rPr>
          <w:rFonts w:ascii="Verdana" w:hAnsi="Verdana"/>
          <w:sz w:val="20"/>
          <w:lang w:eastAsia="cs-CZ"/>
        </w:rPr>
        <w:t>ského</w:t>
      </w:r>
      <w:r w:rsidR="00C87109">
        <w:rPr>
          <w:rFonts w:ascii="Verdana" w:hAnsi="Verdana"/>
          <w:sz w:val="20"/>
          <w:lang w:eastAsia="cs-CZ"/>
        </w:rPr>
        <w:t xml:space="preserve"> dozoru při realizaci stavby v rozsahu a za podmínek stanovených touto smlouvou</w:t>
      </w:r>
      <w:r w:rsidR="00A71995">
        <w:rPr>
          <w:rFonts w:ascii="Verdana" w:hAnsi="Verdana"/>
          <w:sz w:val="20"/>
          <w:lang w:eastAsia="cs-CZ"/>
        </w:rPr>
        <w:t xml:space="preserve"> </w:t>
      </w:r>
      <w:r w:rsidRPr="00F378EB">
        <w:rPr>
          <w:rFonts w:ascii="Verdana" w:hAnsi="Verdana"/>
          <w:sz w:val="20"/>
          <w:lang w:eastAsia="cs-CZ"/>
        </w:rPr>
        <w:t>(dále jen „</w:t>
      </w:r>
      <w:r w:rsidRPr="00F378EB">
        <w:rPr>
          <w:rFonts w:ascii="Verdana" w:hAnsi="Verdana"/>
          <w:b/>
          <w:sz w:val="20"/>
          <w:lang w:eastAsia="cs-CZ"/>
        </w:rPr>
        <w:t>dílo</w:t>
      </w:r>
      <w:r w:rsidRPr="00F378EB">
        <w:rPr>
          <w:rFonts w:ascii="Verdana" w:hAnsi="Verdana"/>
          <w:sz w:val="20"/>
          <w:lang w:eastAsia="cs-CZ"/>
        </w:rPr>
        <w:t>“).</w:t>
      </w:r>
    </w:p>
    <w:p w14:paraId="3528DDAB" w14:textId="77777777" w:rsidR="00EB1B1D" w:rsidRPr="00DF2F46" w:rsidRDefault="00EB1B1D" w:rsidP="00EB1B1D">
      <w:pPr>
        <w:pStyle w:val="Nadpis2"/>
        <w:keepNext w:val="0"/>
        <w:spacing w:after="60"/>
        <w:rPr>
          <w:rFonts w:ascii="Verdana" w:hAnsi="Verdana"/>
          <w:sz w:val="20"/>
          <w:lang w:eastAsia="cs-CZ"/>
        </w:rPr>
      </w:pPr>
      <w:r w:rsidRPr="00DF2F46">
        <w:rPr>
          <w:rFonts w:ascii="Verdana" w:hAnsi="Verdana"/>
          <w:sz w:val="20"/>
          <w:lang w:eastAsia="cs-CZ"/>
        </w:rPr>
        <w:t>Předmětem této smlouvy je dále závazek objednatele řádně provedené dílo tak, jak bude dokončováno v jednotlivých návazných fázích, převzít a zaplatit za něj zhotoviteli sjednanou cenu.</w:t>
      </w:r>
    </w:p>
    <w:p w14:paraId="7BCCBA6A" w14:textId="3BC343D0" w:rsidR="00EB1B1D" w:rsidRPr="00DF2F46" w:rsidRDefault="00EB1B1D" w:rsidP="00EB1B1D">
      <w:pPr>
        <w:pStyle w:val="Nadpis2"/>
        <w:keepNext w:val="0"/>
        <w:spacing w:after="60"/>
        <w:rPr>
          <w:rFonts w:ascii="Verdana" w:hAnsi="Verdana"/>
          <w:sz w:val="20"/>
          <w:lang w:eastAsia="cs-CZ"/>
        </w:rPr>
      </w:pPr>
      <w:r w:rsidRPr="00DF2F46">
        <w:rPr>
          <w:rFonts w:ascii="Verdana" w:hAnsi="Verdana"/>
          <w:sz w:val="20"/>
          <w:lang w:eastAsia="cs-CZ"/>
        </w:rPr>
        <w:t>Zhotovitel prohlašuje, že měl po celou dobu zadávacího řízení veřejné zakázky k dispozici požadavky zadavatele na rozsah díla prováděného dle této smlouvy, a to jako součást zadávací dokumentace</w:t>
      </w:r>
      <w:r w:rsidR="005F7261">
        <w:rPr>
          <w:rFonts w:ascii="Verdana" w:hAnsi="Verdana"/>
          <w:sz w:val="20"/>
          <w:lang w:eastAsia="cs-CZ"/>
        </w:rPr>
        <w:t xml:space="preserve"> veřejné zakázky</w:t>
      </w:r>
      <w:r w:rsidRPr="00DF2F46">
        <w:rPr>
          <w:rFonts w:ascii="Verdana" w:hAnsi="Verdana"/>
          <w:sz w:val="20"/>
          <w:lang w:eastAsia="cs-CZ"/>
        </w:rPr>
        <w:t>. Zhotovitel prohlašuje, že před podáním své nabídky tyto požadavky objednatele s vynaložením odborné péče přezkoumal a na základě toho podal svou nabídku. Zhotovitel dále potvrzuje, že v rámci zadávacího řízení měl možnost prohlídky místa plnění.</w:t>
      </w:r>
    </w:p>
    <w:p w14:paraId="5DB8167C" w14:textId="043B66B7" w:rsidR="00EB1B1D" w:rsidRDefault="00EB1B1D" w:rsidP="00EB1B1D">
      <w:pPr>
        <w:pStyle w:val="Nadpis2"/>
        <w:keepNext w:val="0"/>
        <w:spacing w:after="60"/>
        <w:rPr>
          <w:rFonts w:ascii="Verdana" w:hAnsi="Verdana"/>
          <w:sz w:val="20"/>
          <w:lang w:eastAsia="cs-CZ"/>
        </w:rPr>
      </w:pPr>
      <w:r w:rsidRPr="00DF2F46">
        <w:rPr>
          <w:rFonts w:ascii="Verdana" w:hAnsi="Verdana"/>
          <w:sz w:val="20"/>
          <w:lang w:eastAsia="cs-CZ"/>
        </w:rPr>
        <w:t>Na základě výše uvedeného zhotovitel prohlašuje, že vymezení díla tak, jak je uvedeno v této smlouvě, považuje za vhodné, správné a úplné. Zhotovitel prohlašuje, že dle jeho odborného názoru lze dílo popsané v této smlouvě ve sjednaném termínu provést. Smluvní strany si výslovně sjednávají, že toto prohlášení má obdobné účinky, jako přezkum pokynů objednatele ve smyslu § 2594 občanského zákoníku. Okamžikem, kdy mohl Zhotovitel s vynaložením odborné péče nejpozději zjistit vady vymezení díla</w:t>
      </w:r>
      <w:r w:rsidR="00CF3BE3">
        <w:rPr>
          <w:rFonts w:ascii="Verdana" w:hAnsi="Verdana"/>
          <w:sz w:val="20"/>
          <w:lang w:eastAsia="cs-CZ"/>
        </w:rPr>
        <w:t xml:space="preserve">, </w:t>
      </w:r>
      <w:r w:rsidRPr="00DF2F46">
        <w:rPr>
          <w:rFonts w:ascii="Verdana" w:hAnsi="Verdana"/>
          <w:sz w:val="20"/>
          <w:lang w:eastAsia="cs-CZ"/>
        </w:rPr>
        <w:t>je okamžik uzavření této smlouvy.</w:t>
      </w:r>
    </w:p>
    <w:p w14:paraId="6711F27E" w14:textId="77777777" w:rsidR="00FF792B" w:rsidRPr="00401B56" w:rsidRDefault="00FF792B" w:rsidP="00401B56">
      <w:pPr>
        <w:rPr>
          <w:lang w:eastAsia="cs-CZ"/>
        </w:rPr>
      </w:pPr>
    </w:p>
    <w:p w14:paraId="7A43835C" w14:textId="77777777" w:rsidR="00EB1B1D" w:rsidRPr="00F378EB" w:rsidRDefault="00EB1B1D" w:rsidP="00EB1B1D">
      <w:pPr>
        <w:pStyle w:val="Nadpis1"/>
        <w:keepNext w:val="0"/>
        <w:keepLines w:val="0"/>
        <w:spacing w:before="200"/>
        <w:rPr>
          <w:rFonts w:ascii="Verdana" w:hAnsi="Verdana"/>
          <w:sz w:val="20"/>
        </w:rPr>
      </w:pPr>
      <w:r w:rsidRPr="00F378EB">
        <w:rPr>
          <w:rFonts w:ascii="Verdana" w:hAnsi="Verdana"/>
          <w:sz w:val="20"/>
        </w:rPr>
        <w:lastRenderedPageBreak/>
        <w:t>Specifikace díla</w:t>
      </w:r>
    </w:p>
    <w:p w14:paraId="7EE70157" w14:textId="77777777" w:rsidR="00E3751C" w:rsidRPr="00F378EB" w:rsidRDefault="00E3751C" w:rsidP="00E3751C">
      <w:pPr>
        <w:pStyle w:val="Nadpis2"/>
        <w:keepNext w:val="0"/>
        <w:spacing w:after="60"/>
        <w:rPr>
          <w:rFonts w:ascii="Verdana" w:hAnsi="Verdana"/>
          <w:sz w:val="20"/>
          <w:lang w:eastAsia="cs-CZ"/>
        </w:rPr>
      </w:pPr>
      <w:r w:rsidRPr="00F378EB">
        <w:rPr>
          <w:rFonts w:ascii="Verdana" w:hAnsi="Verdana"/>
          <w:sz w:val="20"/>
          <w:lang w:eastAsia="cs-CZ"/>
        </w:rPr>
        <w:t>Dílo dle této smlouvy bude prováděno postupně v těchto fázích:</w:t>
      </w:r>
    </w:p>
    <w:p w14:paraId="3CEEDD93" w14:textId="2DBCD0A0" w:rsidR="00E3751C" w:rsidRPr="00E3751C" w:rsidRDefault="00E3751C" w:rsidP="00E3751C">
      <w:pPr>
        <w:pStyle w:val="Nadpis2"/>
        <w:keepNext w:val="0"/>
        <w:numPr>
          <w:ilvl w:val="2"/>
          <w:numId w:val="2"/>
        </w:numPr>
        <w:tabs>
          <w:tab w:val="clear" w:pos="720"/>
          <w:tab w:val="num" w:pos="993"/>
        </w:tabs>
        <w:spacing w:after="60"/>
        <w:ind w:left="993" w:hanging="426"/>
        <w:rPr>
          <w:rFonts w:ascii="Verdana" w:hAnsi="Verdana"/>
          <w:sz w:val="20"/>
          <w:lang w:eastAsia="cs-CZ"/>
        </w:rPr>
      </w:pPr>
      <w:r w:rsidRPr="00E3751C">
        <w:rPr>
          <w:rFonts w:ascii="Verdana" w:hAnsi="Verdana"/>
          <w:sz w:val="20"/>
          <w:lang w:eastAsia="cs-CZ"/>
        </w:rPr>
        <w:t>Zpracování a předání jednostupňové projektové dokumentace pro provedení stavby, včetně soupisu prací a dodávek s výkazem výměr.</w:t>
      </w:r>
    </w:p>
    <w:p w14:paraId="32B7175C" w14:textId="56D00F83" w:rsidR="00E3751C" w:rsidRPr="008E1AB1" w:rsidRDefault="00E3751C" w:rsidP="00E3751C">
      <w:pPr>
        <w:pStyle w:val="Odstavecseseznamem"/>
        <w:numPr>
          <w:ilvl w:val="2"/>
          <w:numId w:val="2"/>
        </w:numPr>
        <w:tabs>
          <w:tab w:val="clear" w:pos="720"/>
          <w:tab w:val="num" w:pos="993"/>
        </w:tabs>
        <w:spacing w:after="0"/>
        <w:ind w:left="993" w:hanging="426"/>
        <w:rPr>
          <w:lang w:eastAsia="cs-CZ"/>
        </w:rPr>
      </w:pPr>
      <w:r w:rsidRPr="00863718">
        <w:rPr>
          <w:sz w:val="20"/>
          <w:szCs w:val="20"/>
          <w:lang w:eastAsia="cs-CZ"/>
        </w:rPr>
        <w:t xml:space="preserve">Výkon autorského dozoru ve druhé (realizační) fázi záměru objednatele po dobu </w:t>
      </w:r>
      <w:r w:rsidRPr="008E1AB1">
        <w:rPr>
          <w:sz w:val="20"/>
          <w:szCs w:val="20"/>
          <w:lang w:eastAsia="cs-CZ"/>
        </w:rPr>
        <w:t>realizace stavebních prací, a to v</w:t>
      </w:r>
      <w:r w:rsidR="005239D0" w:rsidRPr="008E1AB1">
        <w:rPr>
          <w:sz w:val="20"/>
          <w:szCs w:val="20"/>
          <w:lang w:eastAsia="cs-CZ"/>
        </w:rPr>
        <w:t xml:space="preserve"> předpokládaném </w:t>
      </w:r>
      <w:r w:rsidRPr="008E1AB1">
        <w:rPr>
          <w:sz w:val="20"/>
          <w:szCs w:val="20"/>
          <w:lang w:eastAsia="cs-CZ"/>
        </w:rPr>
        <w:t xml:space="preserve">rozsahu </w:t>
      </w:r>
      <w:r w:rsidR="00865DA0" w:rsidRPr="008E1AB1">
        <w:rPr>
          <w:sz w:val="20"/>
          <w:szCs w:val="20"/>
          <w:lang w:eastAsia="cs-CZ"/>
        </w:rPr>
        <w:t>60</w:t>
      </w:r>
      <w:r w:rsidRPr="008E1AB1">
        <w:rPr>
          <w:sz w:val="20"/>
          <w:szCs w:val="20"/>
          <w:lang w:eastAsia="cs-CZ"/>
        </w:rPr>
        <w:t xml:space="preserve"> hodin.</w:t>
      </w:r>
    </w:p>
    <w:p w14:paraId="6D9C89DD" w14:textId="03DAF3D7" w:rsidR="00F859F1" w:rsidRPr="008E1AB1" w:rsidRDefault="00EB1B1D" w:rsidP="00EB1B1D">
      <w:pPr>
        <w:pStyle w:val="Nadpis2"/>
        <w:keepNext w:val="0"/>
        <w:spacing w:after="60"/>
        <w:rPr>
          <w:rFonts w:ascii="Verdana" w:hAnsi="Verdana"/>
          <w:sz w:val="20"/>
          <w:lang w:eastAsia="cs-CZ"/>
        </w:rPr>
      </w:pPr>
      <w:r w:rsidRPr="008E1AB1">
        <w:rPr>
          <w:rFonts w:ascii="Verdana" w:hAnsi="Verdana"/>
          <w:sz w:val="20"/>
          <w:lang w:eastAsia="cs-CZ"/>
        </w:rPr>
        <w:t xml:space="preserve">Jako podklad pro zpracování díla </w:t>
      </w:r>
      <w:r w:rsidR="00054DA2" w:rsidRPr="008E1AB1">
        <w:rPr>
          <w:rFonts w:ascii="Verdana" w:hAnsi="Verdana"/>
          <w:sz w:val="20"/>
          <w:lang w:eastAsia="cs-CZ"/>
        </w:rPr>
        <w:t>byl</w:t>
      </w:r>
      <w:r w:rsidR="009E7EE5" w:rsidRPr="008E1AB1">
        <w:rPr>
          <w:rFonts w:ascii="Verdana" w:hAnsi="Verdana"/>
          <w:sz w:val="20"/>
          <w:lang w:eastAsia="cs-CZ"/>
        </w:rPr>
        <w:t>a</w:t>
      </w:r>
      <w:r w:rsidR="00054DA2" w:rsidRPr="008E1AB1">
        <w:rPr>
          <w:rFonts w:ascii="Verdana" w:hAnsi="Verdana"/>
          <w:sz w:val="20"/>
          <w:lang w:eastAsia="cs-CZ"/>
        </w:rPr>
        <w:t xml:space="preserve"> zhotoviteli poskytnut</w:t>
      </w:r>
      <w:r w:rsidR="009E7EE5" w:rsidRPr="008E1AB1">
        <w:rPr>
          <w:rFonts w:ascii="Verdana" w:hAnsi="Verdana"/>
          <w:sz w:val="20"/>
          <w:lang w:eastAsia="cs-CZ"/>
        </w:rPr>
        <w:t>a</w:t>
      </w:r>
      <w:r w:rsidR="00F859F1" w:rsidRPr="008E1AB1">
        <w:rPr>
          <w:rFonts w:ascii="Verdana" w:hAnsi="Verdana"/>
          <w:sz w:val="20"/>
          <w:lang w:eastAsia="cs-CZ"/>
        </w:rPr>
        <w:t>:</w:t>
      </w:r>
    </w:p>
    <w:p w14:paraId="2E21F5F7" w14:textId="03213770" w:rsidR="00AD1BE8" w:rsidRPr="008E1AB1" w:rsidRDefault="00865DA0" w:rsidP="00226070">
      <w:pPr>
        <w:pStyle w:val="Nadpis2"/>
        <w:keepNext w:val="0"/>
        <w:numPr>
          <w:ilvl w:val="0"/>
          <w:numId w:val="8"/>
        </w:numPr>
        <w:spacing w:after="60"/>
        <w:rPr>
          <w:rFonts w:ascii="Verdana" w:hAnsi="Verdana"/>
          <w:sz w:val="20"/>
          <w:lang w:eastAsia="cs-CZ"/>
        </w:rPr>
      </w:pPr>
      <w:r w:rsidRPr="008E1AB1">
        <w:rPr>
          <w:rFonts w:ascii="Verdana" w:hAnsi="Verdana"/>
          <w:b/>
          <w:bCs/>
          <w:sz w:val="20"/>
          <w:lang w:eastAsia="cs-CZ"/>
        </w:rPr>
        <w:t>Dokumentace</w:t>
      </w:r>
      <w:r w:rsidR="008E1AB1">
        <w:rPr>
          <w:rFonts w:ascii="Verdana" w:hAnsi="Verdana"/>
          <w:b/>
          <w:bCs/>
          <w:sz w:val="20"/>
          <w:lang w:eastAsia="cs-CZ"/>
        </w:rPr>
        <w:t>,</w:t>
      </w:r>
    </w:p>
    <w:p w14:paraId="0918BF82" w14:textId="0D3393CA" w:rsidR="00EB1B1D" w:rsidRPr="00F378EB" w:rsidRDefault="00EB1B1D" w:rsidP="000118E0">
      <w:pPr>
        <w:pStyle w:val="Nadpis2"/>
        <w:keepNext w:val="0"/>
        <w:numPr>
          <w:ilvl w:val="0"/>
          <w:numId w:val="0"/>
        </w:numPr>
        <w:spacing w:after="60"/>
        <w:ind w:left="576"/>
        <w:rPr>
          <w:rFonts w:ascii="Verdana" w:hAnsi="Verdana"/>
          <w:sz w:val="20"/>
          <w:lang w:eastAsia="cs-CZ"/>
        </w:rPr>
      </w:pPr>
      <w:r>
        <w:rPr>
          <w:rFonts w:ascii="Verdana" w:hAnsi="Verdana"/>
          <w:sz w:val="20"/>
          <w:lang w:eastAsia="cs-CZ"/>
        </w:rPr>
        <w:t>kter</w:t>
      </w:r>
      <w:r w:rsidR="00AD1BE8">
        <w:rPr>
          <w:rFonts w:ascii="Verdana" w:hAnsi="Verdana"/>
          <w:sz w:val="20"/>
          <w:lang w:eastAsia="cs-CZ"/>
        </w:rPr>
        <w:t>á</w:t>
      </w:r>
      <w:r w:rsidR="00BE1404">
        <w:rPr>
          <w:rFonts w:ascii="Verdana" w:hAnsi="Verdana"/>
          <w:sz w:val="20"/>
          <w:lang w:eastAsia="cs-CZ"/>
        </w:rPr>
        <w:t xml:space="preserve"> </w:t>
      </w:r>
      <w:r>
        <w:rPr>
          <w:rFonts w:ascii="Verdana" w:hAnsi="Verdana"/>
          <w:sz w:val="20"/>
          <w:lang w:eastAsia="cs-CZ"/>
        </w:rPr>
        <w:t>j</w:t>
      </w:r>
      <w:r w:rsidR="009E7EE5">
        <w:rPr>
          <w:rFonts w:ascii="Verdana" w:hAnsi="Verdana"/>
          <w:sz w:val="20"/>
          <w:lang w:eastAsia="cs-CZ"/>
        </w:rPr>
        <w:t>e</w:t>
      </w:r>
      <w:r>
        <w:rPr>
          <w:rFonts w:ascii="Verdana" w:hAnsi="Verdana"/>
          <w:sz w:val="20"/>
          <w:lang w:eastAsia="cs-CZ"/>
        </w:rPr>
        <w:t xml:space="preserve"> přílohou </w:t>
      </w:r>
      <w:r w:rsidR="00636687">
        <w:rPr>
          <w:rFonts w:ascii="Verdana" w:hAnsi="Verdana"/>
          <w:sz w:val="20"/>
          <w:lang w:eastAsia="cs-CZ"/>
        </w:rPr>
        <w:t xml:space="preserve">č. 4 </w:t>
      </w:r>
      <w:r w:rsidR="007C3D21">
        <w:rPr>
          <w:rFonts w:ascii="Verdana" w:hAnsi="Verdana"/>
          <w:sz w:val="20"/>
          <w:lang w:eastAsia="cs-CZ"/>
        </w:rPr>
        <w:t>zadávací dokumentace</w:t>
      </w:r>
      <w:r w:rsidR="00475624">
        <w:rPr>
          <w:rFonts w:ascii="Verdana" w:hAnsi="Verdana"/>
          <w:sz w:val="20"/>
          <w:lang w:eastAsia="cs-CZ"/>
        </w:rPr>
        <w:t xml:space="preserve"> veřejné zakázky</w:t>
      </w:r>
      <w:r>
        <w:rPr>
          <w:rFonts w:ascii="Verdana" w:hAnsi="Verdana"/>
          <w:sz w:val="20"/>
          <w:lang w:eastAsia="cs-CZ"/>
        </w:rPr>
        <w:t>.</w:t>
      </w:r>
    </w:p>
    <w:p w14:paraId="733D00A7" w14:textId="6983B40C" w:rsidR="00622CBB" w:rsidRDefault="00622CBB" w:rsidP="00622CBB">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Pr>
          <w:rFonts w:eastAsia="Times New Roman"/>
          <w:kern w:val="28"/>
          <w:sz w:val="20"/>
          <w:szCs w:val="20"/>
          <w:lang w:eastAsia="cs-CZ"/>
        </w:rPr>
        <w:t>Součástí projektové dokumentace musí být i případné další investice vyvolané předmětnou stavbou.</w:t>
      </w:r>
    </w:p>
    <w:p w14:paraId="15779680" w14:textId="15CC038C" w:rsidR="00EB1B1D" w:rsidRPr="00D21826"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Veškeré stupně projektové dokumentace budou zpracovány v souladu se zákonem č. 183/2006 Sb., o územním plánování a stavebním řádu (stavební zákon), v platném znění (dále jen „</w:t>
      </w:r>
      <w:r w:rsidRPr="00D21826">
        <w:rPr>
          <w:rFonts w:eastAsia="Times New Roman"/>
          <w:b/>
          <w:kern w:val="28"/>
          <w:sz w:val="20"/>
          <w:szCs w:val="20"/>
          <w:lang w:eastAsia="cs-CZ"/>
        </w:rPr>
        <w:t>stavební zákon</w:t>
      </w:r>
      <w:r w:rsidRPr="00D21826">
        <w:rPr>
          <w:rFonts w:eastAsia="Times New Roman"/>
          <w:kern w:val="28"/>
          <w:sz w:val="20"/>
          <w:szCs w:val="20"/>
          <w:lang w:eastAsia="cs-CZ"/>
        </w:rPr>
        <w:t>“) a vyhláškou č. 499/2006 Sb., o dokumentaci staveb, v platném znění. Dokumentace pro provedení stavby bude dále vypracována s vlastnostmi dle vyhlášky č. 169/2016 Sb., o stanovení rozsahu dokumentace veřejné zakázky na stavební práce a soupisu stavebních prací, dodávek a služeb s výkazem výměr, v platném znění (tj. bude zpracována jako tzv. „soutěžní“ či „tendrová“ dokumentace).</w:t>
      </w:r>
    </w:p>
    <w:p w14:paraId="5D6C78F5" w14:textId="77777777" w:rsidR="00AC182A" w:rsidRPr="005239D0" w:rsidRDefault="00AC182A" w:rsidP="00AC182A">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 xml:space="preserve">Součástí předmětu plnění jsou i práce blíže nespecifikované, které jsou však nezbytné k řádnému provedení díla dle této smlouvy či jsou dle pravidel profese obvyklé, a o kterých vzhledem ke své kvalifikaci a zkušenostem a povinnosti postupovat </w:t>
      </w:r>
      <w:r w:rsidRPr="005239D0">
        <w:rPr>
          <w:rFonts w:eastAsia="Times New Roman"/>
          <w:kern w:val="28"/>
          <w:sz w:val="20"/>
          <w:szCs w:val="20"/>
          <w:lang w:eastAsia="cs-CZ"/>
        </w:rPr>
        <w:t>s odbornou péčí zhotovitel měl nebo mohl vědět.</w:t>
      </w:r>
    </w:p>
    <w:p w14:paraId="292F63A9" w14:textId="6F72D785" w:rsidR="00EA4BA7" w:rsidRDefault="00EA4BA7" w:rsidP="00EA4BA7">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7F3FD9">
        <w:rPr>
          <w:rFonts w:eastAsia="Times New Roman"/>
          <w:kern w:val="28"/>
          <w:sz w:val="20"/>
          <w:szCs w:val="20"/>
          <w:lang w:eastAsia="cs-CZ"/>
        </w:rPr>
        <w:t xml:space="preserve">Smluvní strany si sjednávají, že jednotlivé fáze díla jsou ve smyslu ust. </w:t>
      </w:r>
      <w:r w:rsidR="00BE187B">
        <w:rPr>
          <w:rFonts w:eastAsia="Times New Roman"/>
          <w:kern w:val="28"/>
          <w:sz w:val="20"/>
          <w:szCs w:val="20"/>
          <w:lang w:eastAsia="cs-CZ"/>
        </w:rPr>
        <w:br/>
      </w:r>
      <w:r w:rsidRPr="007F3FD9">
        <w:rPr>
          <w:rFonts w:eastAsia="Times New Roman"/>
          <w:kern w:val="28"/>
          <w:sz w:val="20"/>
          <w:szCs w:val="20"/>
          <w:lang w:eastAsia="cs-CZ"/>
        </w:rPr>
        <w:t xml:space="preserve">§ 1727 </w:t>
      </w:r>
      <w:r w:rsidRPr="00D21826">
        <w:rPr>
          <w:rFonts w:eastAsia="Times New Roman"/>
          <w:kern w:val="28"/>
          <w:sz w:val="20"/>
          <w:szCs w:val="20"/>
          <w:lang w:eastAsia="cs-CZ"/>
        </w:rPr>
        <w:t>občanského zákoníku závazky, které jsou na sebe závislé. V případě, že z jakýchkoliv důvodů nedojde k úspěšnému ukončení některé z fází uvedených v odst. 3.1 tohoto článku, zrušuje se smlouva i ve vztahu k fázím následným.</w:t>
      </w:r>
    </w:p>
    <w:p w14:paraId="1A0F206A" w14:textId="679BF033" w:rsidR="00EA4BA7" w:rsidRPr="00D21826" w:rsidRDefault="00EA4BA7" w:rsidP="00EA4BA7">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Fáze č. II. je závislá na realizaci stavby. V případě, že nedojde k zahájení realizace stavby do 10 let od podpisu této smlouvy, závazky stran ve vztahu k provedení této fáze zanikají uplynutím uvedené doby.</w:t>
      </w:r>
    </w:p>
    <w:p w14:paraId="61F6C2A8" w14:textId="77777777" w:rsidR="00EB1B1D" w:rsidRPr="00F378EB" w:rsidRDefault="00EB1B1D" w:rsidP="00EB1B1D">
      <w:pPr>
        <w:pStyle w:val="Nadpis1"/>
        <w:keepNext w:val="0"/>
        <w:keepLines w:val="0"/>
        <w:spacing w:before="200"/>
        <w:rPr>
          <w:rFonts w:ascii="Verdana" w:hAnsi="Verdana"/>
          <w:sz w:val="20"/>
        </w:rPr>
      </w:pPr>
      <w:r w:rsidRPr="00F378EB">
        <w:rPr>
          <w:rFonts w:ascii="Verdana" w:hAnsi="Verdana"/>
          <w:sz w:val="20"/>
        </w:rPr>
        <w:t>Provedení díla</w:t>
      </w:r>
    </w:p>
    <w:p w14:paraId="24E1DA71" w14:textId="0785F2F4" w:rsidR="00303F1C" w:rsidRDefault="00303F1C"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Dílo bude prováděno postupně po jednotlivých fázích, a to v termínech plnění sjednaných v čl. 5 této smlouvy.</w:t>
      </w:r>
    </w:p>
    <w:p w14:paraId="7B4BDF53" w14:textId="1342BD6A" w:rsidR="003514F9" w:rsidRPr="00E42AA4" w:rsidRDefault="004D6930" w:rsidP="00226070">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53363D">
        <w:rPr>
          <w:rFonts w:eastAsia="Times New Roman"/>
          <w:kern w:val="28"/>
          <w:sz w:val="20"/>
          <w:szCs w:val="20"/>
          <w:lang w:eastAsia="cs-CZ"/>
        </w:rPr>
        <w:t>Fáze č. I.</w:t>
      </w:r>
      <w:r>
        <w:rPr>
          <w:rFonts w:eastAsia="Times New Roman"/>
          <w:kern w:val="28"/>
          <w:sz w:val="20"/>
          <w:szCs w:val="20"/>
          <w:lang w:eastAsia="cs-CZ"/>
        </w:rPr>
        <w:t xml:space="preserve"> </w:t>
      </w:r>
      <w:r w:rsidR="00EB1B1D" w:rsidRPr="0053363D">
        <w:rPr>
          <w:rFonts w:eastAsia="Times New Roman"/>
          <w:kern w:val="28"/>
          <w:sz w:val="20"/>
          <w:szCs w:val="20"/>
          <w:lang w:eastAsia="cs-CZ"/>
        </w:rPr>
        <w:t>musí být před samotným předáním schválen</w:t>
      </w:r>
      <w:r w:rsidR="0052554B">
        <w:rPr>
          <w:rFonts w:eastAsia="Times New Roman"/>
          <w:kern w:val="28"/>
          <w:sz w:val="20"/>
          <w:szCs w:val="20"/>
          <w:lang w:eastAsia="cs-CZ"/>
        </w:rPr>
        <w:t>a</w:t>
      </w:r>
      <w:r w:rsidR="00EB1B1D" w:rsidRPr="0053363D">
        <w:rPr>
          <w:rFonts w:eastAsia="Times New Roman"/>
          <w:kern w:val="28"/>
          <w:sz w:val="20"/>
          <w:szCs w:val="20"/>
          <w:lang w:eastAsia="cs-CZ"/>
        </w:rPr>
        <w:t xml:space="preserve"> objednatelem. Zhotovitel předloží </w:t>
      </w:r>
      <w:r>
        <w:rPr>
          <w:rFonts w:eastAsia="Times New Roman"/>
          <w:kern w:val="28"/>
          <w:sz w:val="20"/>
          <w:szCs w:val="20"/>
          <w:lang w:eastAsia="cs-CZ"/>
        </w:rPr>
        <w:t>tuto fázi</w:t>
      </w:r>
      <w:r w:rsidR="0052554B">
        <w:rPr>
          <w:rFonts w:eastAsia="Times New Roman"/>
          <w:kern w:val="28"/>
          <w:sz w:val="20"/>
          <w:szCs w:val="20"/>
          <w:lang w:eastAsia="cs-CZ"/>
        </w:rPr>
        <w:t xml:space="preserve"> </w:t>
      </w:r>
      <w:r w:rsidR="00EB1B1D" w:rsidRPr="0053363D">
        <w:rPr>
          <w:rFonts w:eastAsia="Times New Roman"/>
          <w:kern w:val="28"/>
          <w:sz w:val="20"/>
          <w:szCs w:val="20"/>
          <w:lang w:eastAsia="cs-CZ"/>
        </w:rPr>
        <w:t xml:space="preserve">objednateli s dostatečným předstihem ke schválení, a to v jednom vyhotovení v tištěné podobě a v jednom vyhotovení v elektronické podobě ve formátu PDF. Objednatel převezme </w:t>
      </w:r>
      <w:r>
        <w:rPr>
          <w:rFonts w:eastAsia="Times New Roman"/>
          <w:kern w:val="28"/>
          <w:sz w:val="20"/>
          <w:szCs w:val="20"/>
          <w:lang w:eastAsia="cs-CZ"/>
        </w:rPr>
        <w:t>tuto fázi</w:t>
      </w:r>
      <w:r w:rsidR="00EB1B1D" w:rsidRPr="0053363D">
        <w:rPr>
          <w:rFonts w:eastAsia="Times New Roman"/>
          <w:kern w:val="28"/>
          <w:sz w:val="20"/>
          <w:szCs w:val="20"/>
          <w:lang w:eastAsia="cs-CZ"/>
        </w:rPr>
        <w:t xml:space="preserve"> bez výhrad, nebo zhotoviteli do </w:t>
      </w:r>
      <w:r w:rsidR="003514F9">
        <w:rPr>
          <w:rFonts w:eastAsia="Times New Roman"/>
          <w:kern w:val="28"/>
          <w:sz w:val="20"/>
          <w:szCs w:val="20"/>
          <w:lang w:eastAsia="cs-CZ"/>
        </w:rPr>
        <w:br/>
      </w:r>
      <w:r w:rsidR="00605ACE">
        <w:rPr>
          <w:rFonts w:eastAsia="Times New Roman"/>
          <w:kern w:val="28"/>
          <w:sz w:val="20"/>
          <w:szCs w:val="20"/>
          <w:lang w:eastAsia="cs-CZ"/>
        </w:rPr>
        <w:t>5</w:t>
      </w:r>
      <w:r w:rsidR="00EB1B1D" w:rsidRPr="0053363D">
        <w:rPr>
          <w:rFonts w:eastAsia="Times New Roman"/>
          <w:kern w:val="28"/>
          <w:sz w:val="20"/>
          <w:szCs w:val="20"/>
          <w:lang w:eastAsia="cs-CZ"/>
        </w:rPr>
        <w:t xml:space="preserve"> pracovních dnů vznese veškeré své výhrady</w:t>
      </w:r>
      <w:r w:rsidR="00471AFF">
        <w:rPr>
          <w:rFonts w:eastAsia="Times New Roman"/>
          <w:kern w:val="28"/>
          <w:sz w:val="20"/>
          <w:szCs w:val="20"/>
          <w:lang w:eastAsia="cs-CZ"/>
        </w:rPr>
        <w:t>, námitky</w:t>
      </w:r>
      <w:r w:rsidR="00EB1B1D" w:rsidRPr="0053363D">
        <w:rPr>
          <w:rFonts w:eastAsia="Times New Roman"/>
          <w:kern w:val="28"/>
          <w:sz w:val="20"/>
          <w:szCs w:val="20"/>
          <w:lang w:eastAsia="cs-CZ"/>
        </w:rPr>
        <w:t xml:space="preserve"> nebo připomínky k předložené </w:t>
      </w:r>
      <w:r w:rsidR="00634F6C">
        <w:rPr>
          <w:rFonts w:eastAsia="Times New Roman"/>
          <w:kern w:val="28"/>
          <w:sz w:val="20"/>
          <w:szCs w:val="20"/>
          <w:lang w:eastAsia="cs-CZ"/>
        </w:rPr>
        <w:t>fázi díla</w:t>
      </w:r>
      <w:r w:rsidR="00471AFF">
        <w:rPr>
          <w:rFonts w:eastAsia="Times New Roman"/>
          <w:kern w:val="28"/>
          <w:sz w:val="20"/>
          <w:szCs w:val="20"/>
          <w:lang w:eastAsia="cs-CZ"/>
        </w:rPr>
        <w:t>.</w:t>
      </w:r>
      <w:r w:rsidR="004A77F2">
        <w:rPr>
          <w:rFonts w:eastAsia="Times New Roman"/>
          <w:kern w:val="28"/>
          <w:sz w:val="20"/>
          <w:szCs w:val="20"/>
          <w:lang w:eastAsia="cs-CZ"/>
        </w:rPr>
        <w:t xml:space="preserve"> Účelem předložení </w:t>
      </w:r>
      <w:r w:rsidR="00634F6C">
        <w:rPr>
          <w:rFonts w:eastAsia="Times New Roman"/>
          <w:kern w:val="28"/>
          <w:sz w:val="20"/>
          <w:szCs w:val="20"/>
          <w:lang w:eastAsia="cs-CZ"/>
        </w:rPr>
        <w:t>příslušné fáze díla</w:t>
      </w:r>
      <w:r w:rsidR="004A77F2">
        <w:rPr>
          <w:rFonts w:eastAsia="Times New Roman"/>
          <w:kern w:val="28"/>
          <w:sz w:val="20"/>
          <w:szCs w:val="20"/>
          <w:lang w:eastAsia="cs-CZ"/>
        </w:rPr>
        <w:t xml:space="preserve"> ke schválení je výlučně to, aby mohl objednatel </w:t>
      </w:r>
      <w:r w:rsidR="00891DC9">
        <w:rPr>
          <w:rFonts w:eastAsia="Times New Roman"/>
          <w:kern w:val="28"/>
          <w:sz w:val="20"/>
          <w:szCs w:val="20"/>
          <w:lang w:eastAsia="cs-CZ"/>
        </w:rPr>
        <w:t>před předání</w:t>
      </w:r>
      <w:r w:rsidR="005A12CE">
        <w:rPr>
          <w:rFonts w:eastAsia="Times New Roman"/>
          <w:kern w:val="28"/>
          <w:sz w:val="20"/>
          <w:szCs w:val="20"/>
          <w:lang w:eastAsia="cs-CZ"/>
        </w:rPr>
        <w:t>m</w:t>
      </w:r>
      <w:r w:rsidR="00891DC9">
        <w:rPr>
          <w:rFonts w:eastAsia="Times New Roman"/>
          <w:kern w:val="28"/>
          <w:sz w:val="20"/>
          <w:szCs w:val="20"/>
          <w:lang w:eastAsia="cs-CZ"/>
        </w:rPr>
        <w:t xml:space="preserve"> </w:t>
      </w:r>
      <w:r w:rsidR="00634F6C">
        <w:rPr>
          <w:rFonts w:eastAsia="Times New Roman"/>
          <w:kern w:val="28"/>
          <w:sz w:val="20"/>
          <w:szCs w:val="20"/>
          <w:lang w:eastAsia="cs-CZ"/>
        </w:rPr>
        <w:t>finální</w:t>
      </w:r>
      <w:r w:rsidR="00891DC9">
        <w:rPr>
          <w:rFonts w:eastAsia="Times New Roman"/>
          <w:kern w:val="28"/>
          <w:sz w:val="20"/>
          <w:szCs w:val="20"/>
          <w:lang w:eastAsia="cs-CZ"/>
        </w:rPr>
        <w:t xml:space="preserve"> podoby vznést své </w:t>
      </w:r>
      <w:r w:rsidR="00A071AC">
        <w:rPr>
          <w:rFonts w:eastAsia="Times New Roman"/>
          <w:kern w:val="28"/>
          <w:sz w:val="20"/>
          <w:szCs w:val="20"/>
          <w:lang w:eastAsia="cs-CZ"/>
        </w:rPr>
        <w:t xml:space="preserve">případné uživatelské </w:t>
      </w:r>
      <w:r w:rsidR="00A071AC" w:rsidRPr="0053363D">
        <w:rPr>
          <w:rFonts w:eastAsia="Times New Roman"/>
          <w:kern w:val="28"/>
          <w:sz w:val="20"/>
          <w:szCs w:val="20"/>
          <w:lang w:eastAsia="cs-CZ"/>
        </w:rPr>
        <w:t>výhrady</w:t>
      </w:r>
      <w:r w:rsidR="00A071AC">
        <w:rPr>
          <w:rFonts w:eastAsia="Times New Roman"/>
          <w:kern w:val="28"/>
          <w:sz w:val="20"/>
          <w:szCs w:val="20"/>
          <w:lang w:eastAsia="cs-CZ"/>
        </w:rPr>
        <w:t>, námitky</w:t>
      </w:r>
      <w:r w:rsidR="00A071AC" w:rsidRPr="0053363D">
        <w:rPr>
          <w:rFonts w:eastAsia="Times New Roman"/>
          <w:kern w:val="28"/>
          <w:sz w:val="20"/>
          <w:szCs w:val="20"/>
          <w:lang w:eastAsia="cs-CZ"/>
        </w:rPr>
        <w:t xml:space="preserve"> nebo připomínky</w:t>
      </w:r>
      <w:r w:rsidR="00B96BA0">
        <w:rPr>
          <w:rFonts w:eastAsia="Times New Roman"/>
          <w:kern w:val="28"/>
          <w:sz w:val="20"/>
          <w:szCs w:val="20"/>
          <w:lang w:eastAsia="cs-CZ"/>
        </w:rPr>
        <w:t>.</w:t>
      </w:r>
    </w:p>
    <w:p w14:paraId="5BFAB9B0" w14:textId="35C6CD2E" w:rsidR="00EB1B1D" w:rsidRPr="00077940"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077940">
        <w:rPr>
          <w:rFonts w:eastAsia="Times New Roman"/>
          <w:kern w:val="28"/>
          <w:sz w:val="20"/>
          <w:szCs w:val="20"/>
          <w:lang w:eastAsia="cs-CZ"/>
        </w:rPr>
        <w:t>Nevznese-li objednatel ve lhůtě uvedené v předchozím odstavci k</w:t>
      </w:r>
      <w:r w:rsidR="00AD5E6C">
        <w:rPr>
          <w:rFonts w:eastAsia="Times New Roman"/>
          <w:kern w:val="28"/>
          <w:sz w:val="20"/>
          <w:szCs w:val="20"/>
          <w:lang w:eastAsia="cs-CZ"/>
        </w:rPr>
        <w:t xml:space="preserve"> předložené fázi díla </w:t>
      </w:r>
      <w:r w:rsidRPr="00077940">
        <w:rPr>
          <w:rFonts w:eastAsia="Times New Roman"/>
          <w:kern w:val="28"/>
          <w:sz w:val="20"/>
          <w:szCs w:val="20"/>
          <w:lang w:eastAsia="cs-CZ"/>
        </w:rPr>
        <w:t>žádné výhrady</w:t>
      </w:r>
      <w:r w:rsidR="00DF0CA7">
        <w:rPr>
          <w:rFonts w:eastAsia="Times New Roman"/>
          <w:kern w:val="28"/>
          <w:sz w:val="20"/>
          <w:szCs w:val="20"/>
          <w:lang w:eastAsia="cs-CZ"/>
        </w:rPr>
        <w:t>, námitky</w:t>
      </w:r>
      <w:r w:rsidRPr="00077940">
        <w:rPr>
          <w:rFonts w:eastAsia="Times New Roman"/>
          <w:kern w:val="28"/>
          <w:sz w:val="20"/>
          <w:szCs w:val="20"/>
          <w:lang w:eastAsia="cs-CZ"/>
        </w:rPr>
        <w:t xml:space="preserve"> ani připomínky, mají smluvní strany </w:t>
      </w:r>
      <w:r w:rsidR="00AD5E6C">
        <w:rPr>
          <w:rFonts w:eastAsia="Times New Roman"/>
          <w:kern w:val="28"/>
          <w:sz w:val="20"/>
          <w:szCs w:val="20"/>
          <w:lang w:eastAsia="cs-CZ"/>
        </w:rPr>
        <w:t>danou fázi díla</w:t>
      </w:r>
      <w:r w:rsidRPr="00077940">
        <w:rPr>
          <w:rFonts w:eastAsia="Times New Roman"/>
          <w:kern w:val="28"/>
          <w:sz w:val="20"/>
          <w:szCs w:val="20"/>
          <w:lang w:eastAsia="cs-CZ"/>
        </w:rPr>
        <w:t xml:space="preserve"> ve znění její předložené verze za akceptovanou a za předanou a převzatou ve smyslu ustanovení § 2605 občanského zákoníku. Výhradami a připomínkami dle tohoto odstavce se rozumí nejen výhrady ve smyslu ustanovení § 2605 občanského zákoníku, ale rovněž věcné požadavky na úpravu díla tak, aby lépe vyhovovalo </w:t>
      </w:r>
      <w:r w:rsidRPr="00077940">
        <w:rPr>
          <w:rFonts w:eastAsia="Times New Roman"/>
          <w:kern w:val="28"/>
          <w:sz w:val="20"/>
          <w:szCs w:val="20"/>
          <w:lang w:eastAsia="cs-CZ"/>
        </w:rPr>
        <w:lastRenderedPageBreak/>
        <w:t>potřebám a záměrům objednatele.</w:t>
      </w:r>
      <w:r w:rsidR="00DF0CA7">
        <w:rPr>
          <w:rFonts w:eastAsia="Times New Roman"/>
          <w:kern w:val="28"/>
          <w:sz w:val="20"/>
          <w:szCs w:val="20"/>
          <w:lang w:eastAsia="cs-CZ"/>
        </w:rPr>
        <w:t xml:space="preserve"> Schválením předložené </w:t>
      </w:r>
      <w:r w:rsidR="00AD5E6C">
        <w:rPr>
          <w:rFonts w:eastAsia="Times New Roman"/>
          <w:kern w:val="28"/>
          <w:sz w:val="20"/>
          <w:szCs w:val="20"/>
          <w:lang w:eastAsia="cs-CZ"/>
        </w:rPr>
        <w:t>fáze díla</w:t>
      </w:r>
      <w:r w:rsidR="00DF0CA7">
        <w:rPr>
          <w:rFonts w:eastAsia="Times New Roman"/>
          <w:kern w:val="28"/>
          <w:sz w:val="20"/>
          <w:szCs w:val="20"/>
          <w:lang w:eastAsia="cs-CZ"/>
        </w:rPr>
        <w:t xml:space="preserve"> objednatel stvrzuje pouze to, že je </w:t>
      </w:r>
      <w:r w:rsidR="00DA3150">
        <w:rPr>
          <w:rFonts w:eastAsia="Times New Roman"/>
          <w:kern w:val="28"/>
          <w:sz w:val="20"/>
          <w:szCs w:val="20"/>
          <w:lang w:eastAsia="cs-CZ"/>
        </w:rPr>
        <w:t xml:space="preserve">jako uživatel </w:t>
      </w:r>
      <w:r w:rsidR="00DF0CA7">
        <w:rPr>
          <w:rFonts w:eastAsia="Times New Roman"/>
          <w:kern w:val="28"/>
          <w:sz w:val="20"/>
          <w:szCs w:val="20"/>
          <w:lang w:eastAsia="cs-CZ"/>
        </w:rPr>
        <w:t>srozuměn s navržen</w:t>
      </w:r>
      <w:r w:rsidR="00DA3150">
        <w:rPr>
          <w:rFonts w:eastAsia="Times New Roman"/>
          <w:kern w:val="28"/>
          <w:sz w:val="20"/>
          <w:szCs w:val="20"/>
          <w:lang w:eastAsia="cs-CZ"/>
        </w:rPr>
        <w:t>ým</w:t>
      </w:r>
      <w:r w:rsidR="00DF0CA7">
        <w:rPr>
          <w:rFonts w:eastAsia="Times New Roman"/>
          <w:kern w:val="28"/>
          <w:sz w:val="20"/>
          <w:szCs w:val="20"/>
          <w:lang w:eastAsia="cs-CZ"/>
        </w:rPr>
        <w:t xml:space="preserve"> řešení</w:t>
      </w:r>
      <w:r w:rsidR="00DA3150">
        <w:rPr>
          <w:rFonts w:eastAsia="Times New Roman"/>
          <w:kern w:val="28"/>
          <w:sz w:val="20"/>
          <w:szCs w:val="20"/>
          <w:lang w:eastAsia="cs-CZ"/>
        </w:rPr>
        <w:t>m</w:t>
      </w:r>
      <w:r w:rsidR="00DF0CA7">
        <w:rPr>
          <w:rFonts w:eastAsia="Times New Roman"/>
          <w:kern w:val="28"/>
          <w:sz w:val="20"/>
          <w:szCs w:val="20"/>
          <w:lang w:eastAsia="cs-CZ"/>
        </w:rPr>
        <w:t>. Objednatel tí</w:t>
      </w:r>
      <w:r w:rsidR="006240D1">
        <w:rPr>
          <w:rFonts w:eastAsia="Times New Roman"/>
          <w:kern w:val="28"/>
          <w:sz w:val="20"/>
          <w:szCs w:val="20"/>
          <w:lang w:eastAsia="cs-CZ"/>
        </w:rPr>
        <w:t>m</w:t>
      </w:r>
      <w:r w:rsidR="00DF0CA7">
        <w:rPr>
          <w:rFonts w:eastAsia="Times New Roman"/>
          <w:kern w:val="28"/>
          <w:sz w:val="20"/>
          <w:szCs w:val="20"/>
          <w:lang w:eastAsia="cs-CZ"/>
        </w:rPr>
        <w:t xml:space="preserve"> v žádném ohledu nepřebírá odpovědnost za správnost, úplnost a bezvadnost předložené </w:t>
      </w:r>
      <w:r w:rsidR="006240D1">
        <w:rPr>
          <w:rFonts w:eastAsia="Times New Roman"/>
          <w:kern w:val="28"/>
          <w:sz w:val="20"/>
          <w:szCs w:val="20"/>
          <w:lang w:eastAsia="cs-CZ"/>
        </w:rPr>
        <w:t>fáze díla</w:t>
      </w:r>
      <w:r w:rsidR="00DF0CA7">
        <w:rPr>
          <w:rFonts w:eastAsia="Times New Roman"/>
          <w:kern w:val="28"/>
          <w:sz w:val="20"/>
          <w:szCs w:val="20"/>
          <w:lang w:eastAsia="cs-CZ"/>
        </w:rPr>
        <w:t>, ani za její soulad s příslušnými právními předpisy a technickými normami.</w:t>
      </w:r>
    </w:p>
    <w:p w14:paraId="3CB27811" w14:textId="36697E3F" w:rsidR="00EB1B1D" w:rsidRPr="00D21826"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 xml:space="preserve">Vznese-li objednatel k předložené </w:t>
      </w:r>
      <w:r w:rsidR="006240D1">
        <w:rPr>
          <w:rFonts w:eastAsia="Times New Roman"/>
          <w:kern w:val="28"/>
          <w:sz w:val="20"/>
          <w:szCs w:val="20"/>
          <w:lang w:eastAsia="cs-CZ"/>
        </w:rPr>
        <w:t>fázi díla</w:t>
      </w:r>
      <w:r w:rsidR="00F37921">
        <w:rPr>
          <w:rFonts w:eastAsia="Times New Roman"/>
          <w:kern w:val="28"/>
          <w:sz w:val="20"/>
          <w:szCs w:val="20"/>
          <w:lang w:eastAsia="cs-CZ"/>
        </w:rPr>
        <w:t xml:space="preserve"> </w:t>
      </w:r>
      <w:r w:rsidRPr="00D21826">
        <w:rPr>
          <w:rFonts w:eastAsia="Times New Roman"/>
          <w:kern w:val="28"/>
          <w:sz w:val="20"/>
          <w:szCs w:val="20"/>
          <w:lang w:eastAsia="cs-CZ"/>
        </w:rPr>
        <w:t>výhrady</w:t>
      </w:r>
      <w:r w:rsidR="00F34D29">
        <w:rPr>
          <w:rFonts w:eastAsia="Times New Roman"/>
          <w:kern w:val="28"/>
          <w:sz w:val="20"/>
          <w:szCs w:val="20"/>
          <w:lang w:eastAsia="cs-CZ"/>
        </w:rPr>
        <w:t>, námitky</w:t>
      </w:r>
      <w:r w:rsidRPr="00D21826">
        <w:rPr>
          <w:rFonts w:eastAsia="Times New Roman"/>
          <w:kern w:val="28"/>
          <w:sz w:val="20"/>
          <w:szCs w:val="20"/>
          <w:lang w:eastAsia="cs-CZ"/>
        </w:rPr>
        <w:t xml:space="preserve"> či připomínky, zavazuje se zhotovitel bez zbytečného odkladu, nejpozději však do 4 pracovních dnů provést potřebné úpravy díla dle těchto výhrad</w:t>
      </w:r>
      <w:r w:rsidR="004F6869">
        <w:rPr>
          <w:rFonts w:eastAsia="Times New Roman"/>
          <w:kern w:val="28"/>
          <w:sz w:val="20"/>
          <w:szCs w:val="20"/>
          <w:lang w:eastAsia="cs-CZ"/>
        </w:rPr>
        <w:t>, námitek</w:t>
      </w:r>
      <w:r w:rsidRPr="00D21826">
        <w:rPr>
          <w:rFonts w:eastAsia="Times New Roman"/>
          <w:kern w:val="28"/>
          <w:sz w:val="20"/>
          <w:szCs w:val="20"/>
          <w:lang w:eastAsia="cs-CZ"/>
        </w:rPr>
        <w:t xml:space="preserve"> či připomínek a ve stejné lhůtě předložit objednateli k převzetí konečnou verzi díla, a to v jednom vyhotovení v tištěné podobě a v jednom vyhotovení v elektronické podobě ve formátu PDF. Nevznese-li objednatel k upravenému dílu připomínky do 5 pracovních dnů, mají smluvní strany danou fázi díla ve znění její předložené verze za akceptovanou a za předanou a převzatou ve smyslu odst. 4.3 tohoto článku.</w:t>
      </w:r>
    </w:p>
    <w:p w14:paraId="3AE8335A" w14:textId="09CFEC6C" w:rsidR="008E65B0" w:rsidRDefault="008E65B0"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7E7E6E">
        <w:rPr>
          <w:kern w:val="28"/>
          <w:sz w:val="20"/>
          <w:lang w:eastAsia="cs-CZ"/>
        </w:rPr>
        <w:t xml:space="preserve">Fáze č. II. se považuje za dokončenou </w:t>
      </w:r>
      <w:r w:rsidR="00CD40FB">
        <w:rPr>
          <w:kern w:val="28"/>
          <w:sz w:val="20"/>
          <w:lang w:eastAsia="cs-CZ"/>
        </w:rPr>
        <w:t>předáním</w:t>
      </w:r>
      <w:r>
        <w:rPr>
          <w:kern w:val="28"/>
          <w:sz w:val="20"/>
          <w:lang w:eastAsia="cs-CZ"/>
        </w:rPr>
        <w:t xml:space="preserve"> a převzetím dokončené</w:t>
      </w:r>
      <w:r w:rsidRPr="007E7E6E">
        <w:rPr>
          <w:kern w:val="28"/>
          <w:sz w:val="20"/>
          <w:lang w:eastAsia="cs-CZ"/>
        </w:rPr>
        <w:t xml:space="preserve"> stavby. V případě, že dojde k ukončení smluvního vztahu mezi zhotovitelem stavby a objednatelem jiným způsobem, než splněním (zejm. odstoupením od smlouvy), trvá závazek zhotovitele k plnění fáze č. II. dle této smlouvy i nadále. Omezení dle </w:t>
      </w:r>
      <w:r w:rsidR="003514F9">
        <w:rPr>
          <w:kern w:val="28"/>
          <w:sz w:val="20"/>
          <w:lang w:eastAsia="cs-CZ"/>
        </w:rPr>
        <w:br/>
      </w:r>
      <w:r w:rsidRPr="007E7E6E">
        <w:rPr>
          <w:kern w:val="28"/>
          <w:sz w:val="20"/>
          <w:lang w:eastAsia="cs-CZ"/>
        </w:rPr>
        <w:t>čl. 3 odst. 3.</w:t>
      </w:r>
      <w:r w:rsidR="00520256">
        <w:rPr>
          <w:kern w:val="28"/>
          <w:sz w:val="20"/>
          <w:lang w:eastAsia="cs-CZ"/>
        </w:rPr>
        <w:t>7</w:t>
      </w:r>
      <w:r w:rsidRPr="007E7E6E">
        <w:rPr>
          <w:kern w:val="28"/>
          <w:sz w:val="20"/>
          <w:lang w:eastAsia="cs-CZ"/>
        </w:rPr>
        <w:t>. této smlouvy se v tomto případě nepoužije. To neplatí v případě, pokud objednatel zhotoviteli písemně oznámí, že na dalším pokračování závazku zhotovitele netrvá. Objednatel je oprávněn učinit toto oznámení v případě, že upustí od svého záměru stavbu dokončit, předpokládá nutnost stavbu výrazným způsobem změnit, výrazným způsobem posunout termín jejího provedení či z jiného obdobně závažného důvodu.</w:t>
      </w:r>
    </w:p>
    <w:p w14:paraId="2730B6A2" w14:textId="4CE2FBF1" w:rsidR="00EB1B1D" w:rsidRPr="00077940"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Písemně zachycené části díla předá zhotovitel</w:t>
      </w:r>
      <w:r w:rsidRPr="00077940">
        <w:rPr>
          <w:rFonts w:eastAsia="Times New Roman"/>
          <w:kern w:val="28"/>
          <w:sz w:val="20"/>
          <w:szCs w:val="20"/>
          <w:lang w:eastAsia="cs-CZ"/>
        </w:rPr>
        <w:t xml:space="preserve"> objednateli ve formě vyžadované právními předpisy, zejm. stavebním zákonem a vyhláškou č. 499/2006 Sb., o dokumentaci staveb, v platném znění. Části díla zachycené písemně budou objednateli předány v 6 vyhotoveních v listinné podobě a ve dvou vyhotoveních v elektronické podobě na CD/DVD. V elektronické podobě budou části díla předány vždy ve formátu pdf a rovněž v některém z otevřených formátů, umožňujícím její další zpracování (doc, xls, dwg, dgn).</w:t>
      </w:r>
    </w:p>
    <w:p w14:paraId="12DB21EC" w14:textId="77777777" w:rsidR="00EB1B1D"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077940">
        <w:rPr>
          <w:rFonts w:eastAsia="Times New Roman"/>
          <w:kern w:val="28"/>
          <w:sz w:val="20"/>
          <w:szCs w:val="20"/>
          <w:lang w:eastAsia="cs-CZ"/>
        </w:rPr>
        <w:t>O předání jednotlivých fází díla bude mezi stranami pořízen písemný zápis.</w:t>
      </w:r>
    </w:p>
    <w:p w14:paraId="6F4A7173" w14:textId="50A847C8" w:rsidR="0095057F" w:rsidRDefault="0095057F" w:rsidP="0095057F">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Pr>
          <w:rFonts w:eastAsia="Times New Roman"/>
          <w:kern w:val="28"/>
          <w:sz w:val="20"/>
          <w:szCs w:val="20"/>
          <w:lang w:eastAsia="cs-CZ"/>
        </w:rPr>
        <w:t xml:space="preserve">Převzetím </w:t>
      </w:r>
      <w:r w:rsidR="00D71C90">
        <w:rPr>
          <w:rFonts w:eastAsia="Times New Roman"/>
          <w:kern w:val="28"/>
          <w:sz w:val="20"/>
          <w:szCs w:val="20"/>
          <w:lang w:eastAsia="cs-CZ"/>
        </w:rPr>
        <w:t>písemně zachycen</w:t>
      </w:r>
      <w:r w:rsidR="00A627C0">
        <w:rPr>
          <w:rFonts w:eastAsia="Times New Roman"/>
          <w:kern w:val="28"/>
          <w:sz w:val="20"/>
          <w:szCs w:val="20"/>
          <w:lang w:eastAsia="cs-CZ"/>
        </w:rPr>
        <w:t xml:space="preserve">é části díla </w:t>
      </w:r>
      <w:r>
        <w:rPr>
          <w:rFonts w:eastAsia="Times New Roman"/>
          <w:kern w:val="28"/>
          <w:sz w:val="20"/>
          <w:szCs w:val="20"/>
          <w:lang w:eastAsia="cs-CZ"/>
        </w:rPr>
        <w:t>stvrzuje objednatel výlučně to, že převzal patřičný počet vyhotovení. Nikoliv správnost, úplnost a bezvadnost</w:t>
      </w:r>
      <w:r w:rsidR="00A627C0">
        <w:rPr>
          <w:rFonts w:eastAsia="Times New Roman"/>
          <w:kern w:val="28"/>
          <w:sz w:val="20"/>
          <w:szCs w:val="20"/>
          <w:lang w:eastAsia="cs-CZ"/>
        </w:rPr>
        <w:t xml:space="preserve"> díla</w:t>
      </w:r>
      <w:r>
        <w:rPr>
          <w:rFonts w:eastAsia="Times New Roman"/>
          <w:kern w:val="28"/>
          <w:sz w:val="20"/>
          <w:szCs w:val="20"/>
          <w:lang w:eastAsia="cs-CZ"/>
        </w:rPr>
        <w:t xml:space="preserve">, ani </w:t>
      </w:r>
      <w:r w:rsidR="00A627C0">
        <w:rPr>
          <w:rFonts w:eastAsia="Times New Roman"/>
          <w:kern w:val="28"/>
          <w:sz w:val="20"/>
          <w:szCs w:val="20"/>
          <w:lang w:eastAsia="cs-CZ"/>
        </w:rPr>
        <w:t xml:space="preserve">jeho </w:t>
      </w:r>
      <w:r>
        <w:rPr>
          <w:rFonts w:eastAsia="Times New Roman"/>
          <w:kern w:val="28"/>
          <w:sz w:val="20"/>
          <w:szCs w:val="20"/>
          <w:lang w:eastAsia="cs-CZ"/>
        </w:rPr>
        <w:t xml:space="preserve">soulad </w:t>
      </w:r>
      <w:r w:rsidR="00A627C0">
        <w:rPr>
          <w:rFonts w:eastAsia="Times New Roman"/>
          <w:kern w:val="28"/>
          <w:sz w:val="20"/>
          <w:szCs w:val="20"/>
          <w:lang w:eastAsia="cs-CZ"/>
        </w:rPr>
        <w:t xml:space="preserve">s </w:t>
      </w:r>
      <w:r>
        <w:rPr>
          <w:rFonts w:eastAsia="Times New Roman"/>
          <w:kern w:val="28"/>
          <w:sz w:val="20"/>
          <w:szCs w:val="20"/>
          <w:lang w:eastAsia="cs-CZ"/>
        </w:rPr>
        <w:t>příslušnými právními předpisy a technickými normami.</w:t>
      </w:r>
    </w:p>
    <w:p w14:paraId="7BB10FA1" w14:textId="77777777" w:rsidR="00EB1B1D" w:rsidRPr="00F378EB" w:rsidRDefault="00EB1B1D" w:rsidP="00EB1B1D">
      <w:pPr>
        <w:pStyle w:val="Nadpis1"/>
        <w:keepNext w:val="0"/>
        <w:keepLines w:val="0"/>
        <w:spacing w:before="200"/>
        <w:rPr>
          <w:rFonts w:ascii="Verdana" w:hAnsi="Verdana"/>
          <w:sz w:val="20"/>
        </w:rPr>
      </w:pPr>
      <w:r w:rsidRPr="00F378EB">
        <w:rPr>
          <w:rFonts w:ascii="Verdana" w:hAnsi="Verdana"/>
          <w:sz w:val="20"/>
        </w:rPr>
        <w:t>Čas a místo plnění</w:t>
      </w:r>
    </w:p>
    <w:p w14:paraId="52B19CD5" w14:textId="77777777" w:rsidR="00EB1B1D" w:rsidRPr="00077940"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077940">
        <w:rPr>
          <w:rFonts w:eastAsia="Times New Roman"/>
          <w:kern w:val="28"/>
          <w:sz w:val="20"/>
          <w:szCs w:val="20"/>
          <w:lang w:eastAsia="cs-CZ"/>
        </w:rPr>
        <w:t xml:space="preserve">Místem plnění je </w:t>
      </w:r>
      <w:r w:rsidRPr="0095057F">
        <w:rPr>
          <w:rFonts w:eastAsia="Times New Roman"/>
          <w:b/>
          <w:bCs/>
          <w:kern w:val="28"/>
          <w:sz w:val="20"/>
          <w:szCs w:val="20"/>
          <w:lang w:eastAsia="cs-CZ"/>
        </w:rPr>
        <w:t>sídlo objednatele</w:t>
      </w:r>
      <w:r w:rsidRPr="00077940">
        <w:rPr>
          <w:rFonts w:eastAsia="Times New Roman"/>
          <w:kern w:val="28"/>
          <w:sz w:val="20"/>
          <w:szCs w:val="20"/>
          <w:lang w:eastAsia="cs-CZ"/>
        </w:rPr>
        <w:t>.</w:t>
      </w:r>
    </w:p>
    <w:p w14:paraId="5684E334" w14:textId="05C8FDA9" w:rsidR="00B40348" w:rsidRPr="008E1AB1" w:rsidRDefault="00B40348" w:rsidP="00B40348">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8E1AB1">
        <w:rPr>
          <w:rFonts w:eastAsia="Times New Roman"/>
          <w:kern w:val="28"/>
          <w:sz w:val="20"/>
          <w:szCs w:val="20"/>
          <w:lang w:eastAsia="cs-CZ"/>
        </w:rPr>
        <w:t xml:space="preserve">Fázi č. I. díla se zhotovitel zavazuje předat </w:t>
      </w:r>
      <w:r w:rsidR="00636687" w:rsidRPr="008E1AB1">
        <w:rPr>
          <w:rFonts w:eastAsia="Times New Roman"/>
          <w:kern w:val="28"/>
          <w:sz w:val="20"/>
          <w:szCs w:val="20"/>
          <w:lang w:eastAsia="cs-CZ"/>
        </w:rPr>
        <w:t xml:space="preserve">nejpozději do </w:t>
      </w:r>
      <w:r w:rsidR="00636687" w:rsidRPr="008E1AB1">
        <w:rPr>
          <w:rFonts w:eastAsia="Times New Roman"/>
          <w:b/>
          <w:bCs/>
          <w:kern w:val="28"/>
          <w:sz w:val="20"/>
          <w:szCs w:val="20"/>
          <w:lang w:eastAsia="cs-CZ"/>
        </w:rPr>
        <w:t>14.6.2024</w:t>
      </w:r>
      <w:r w:rsidR="00FF792B" w:rsidRPr="008E1AB1">
        <w:rPr>
          <w:rFonts w:eastAsia="Times New Roman"/>
          <w:kern w:val="28"/>
          <w:sz w:val="20"/>
          <w:szCs w:val="20"/>
          <w:lang w:eastAsia="cs-CZ"/>
        </w:rPr>
        <w:t>.</w:t>
      </w:r>
      <w:r w:rsidR="00636687" w:rsidRPr="008E1AB1">
        <w:rPr>
          <w:rFonts w:eastAsia="Times New Roman"/>
          <w:kern w:val="28"/>
          <w:sz w:val="20"/>
          <w:szCs w:val="20"/>
          <w:lang w:eastAsia="cs-CZ"/>
        </w:rPr>
        <w:t xml:space="preserve"> </w:t>
      </w:r>
    </w:p>
    <w:p w14:paraId="687AABC7" w14:textId="3556F109" w:rsidR="00B40348" w:rsidRPr="007E7E6E" w:rsidRDefault="00B40348" w:rsidP="00B40348">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 xml:space="preserve">Provádění fáze č. II. zahájí zhotovitel první den realizace stavby. O termínu realizace stavby bude objednatel zhotovitele informovat s předstihem </w:t>
      </w:r>
      <w:r w:rsidR="00CA65FF">
        <w:rPr>
          <w:rFonts w:eastAsia="Times New Roman"/>
          <w:kern w:val="28"/>
          <w:sz w:val="20"/>
          <w:szCs w:val="20"/>
          <w:lang w:eastAsia="cs-CZ"/>
        </w:rPr>
        <w:t xml:space="preserve">alespoň </w:t>
      </w:r>
      <w:r w:rsidRPr="00D21826">
        <w:rPr>
          <w:rFonts w:eastAsia="Times New Roman"/>
          <w:kern w:val="28"/>
          <w:sz w:val="20"/>
          <w:szCs w:val="20"/>
          <w:lang w:eastAsia="cs-CZ"/>
        </w:rPr>
        <w:t>14 dnů.</w:t>
      </w:r>
    </w:p>
    <w:p w14:paraId="368F08B0" w14:textId="1FA935BE" w:rsidR="00EB1B1D" w:rsidRPr="00D21826"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Zhotovitel má</w:t>
      </w:r>
      <w:r w:rsidRPr="00077940">
        <w:rPr>
          <w:rFonts w:eastAsia="Times New Roman"/>
          <w:kern w:val="28"/>
          <w:sz w:val="20"/>
          <w:szCs w:val="20"/>
          <w:lang w:eastAsia="cs-CZ"/>
        </w:rPr>
        <w:t xml:space="preserve"> nárok na přiměřené prodloužení doby provádění díla v případě prodlení na straně objednatele, které znemožňuje další provádění prací na díle a dále v případě překážek vylučujících povinnost k náhradě škody dle ustanovení </w:t>
      </w:r>
      <w:r w:rsidR="005464C6">
        <w:rPr>
          <w:rFonts w:eastAsia="Times New Roman"/>
          <w:kern w:val="28"/>
          <w:sz w:val="20"/>
          <w:szCs w:val="20"/>
          <w:lang w:eastAsia="cs-CZ"/>
        </w:rPr>
        <w:br/>
      </w:r>
      <w:r w:rsidRPr="00077940">
        <w:rPr>
          <w:rFonts w:eastAsia="Times New Roman"/>
          <w:kern w:val="28"/>
          <w:sz w:val="20"/>
          <w:szCs w:val="20"/>
          <w:lang w:eastAsia="cs-CZ"/>
        </w:rPr>
        <w:t xml:space="preserve">§ 2913 odst. 1 občanského zákoníku bránících dalšímu postupu prací na díle. Nárok na </w:t>
      </w:r>
      <w:r w:rsidRPr="00D21826">
        <w:rPr>
          <w:rFonts w:eastAsia="Times New Roman"/>
          <w:kern w:val="28"/>
          <w:sz w:val="20"/>
          <w:szCs w:val="20"/>
          <w:lang w:eastAsia="cs-CZ"/>
        </w:rPr>
        <w:t>přiměřené prodloužení doby provádění díla má zhotovitel pouze tehdy, pokud vznik důvodů bránících dalšímu postupu prací bez zbytečného odkladu písemně oznámí objednateli.</w:t>
      </w:r>
    </w:p>
    <w:p w14:paraId="71F412A0" w14:textId="12231A2C" w:rsidR="001F668F" w:rsidRPr="00D21826" w:rsidRDefault="001F668F" w:rsidP="001F668F">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Objednatel je oprávněn vydat zhotoviteli pokyn k dočasnému přerušení prací na díle, a to v rozsahu čtyř kalendářních týdnů pro fáz</w:t>
      </w:r>
      <w:r>
        <w:rPr>
          <w:rFonts w:eastAsia="Times New Roman"/>
          <w:kern w:val="28"/>
          <w:sz w:val="20"/>
          <w:szCs w:val="20"/>
          <w:lang w:eastAsia="cs-CZ"/>
        </w:rPr>
        <w:t>i</w:t>
      </w:r>
      <w:r w:rsidRPr="00D21826">
        <w:rPr>
          <w:rFonts w:eastAsia="Times New Roman"/>
          <w:kern w:val="28"/>
          <w:sz w:val="20"/>
          <w:szCs w:val="20"/>
          <w:lang w:eastAsia="cs-CZ"/>
        </w:rPr>
        <w:t xml:space="preserve"> č. I. </w:t>
      </w:r>
      <w:r w:rsidRPr="007E7E6E">
        <w:rPr>
          <w:rFonts w:eastAsia="Times New Roman"/>
          <w:kern w:val="28"/>
          <w:sz w:val="20"/>
          <w:szCs w:val="20"/>
          <w:lang w:eastAsia="cs-CZ"/>
        </w:rPr>
        <w:t xml:space="preserve">Pro fázi č. II. je objednatel </w:t>
      </w:r>
      <w:r w:rsidRPr="007E7E6E">
        <w:rPr>
          <w:rFonts w:eastAsia="Times New Roman"/>
          <w:kern w:val="28"/>
          <w:sz w:val="20"/>
          <w:szCs w:val="20"/>
          <w:lang w:eastAsia="cs-CZ"/>
        </w:rPr>
        <w:lastRenderedPageBreak/>
        <w:t xml:space="preserve">oprávněn vydat tento pokyn bez omezení na dobu, po kterou je přerušeno provádění stavebních prací. </w:t>
      </w:r>
      <w:r w:rsidRPr="00D21826">
        <w:rPr>
          <w:rFonts w:eastAsia="Times New Roman"/>
          <w:kern w:val="28"/>
          <w:sz w:val="20"/>
          <w:szCs w:val="20"/>
          <w:lang w:eastAsia="cs-CZ"/>
        </w:rPr>
        <w:t>Pokyn k přerušení díla vydá objednatel písemně a zůstane vždy v platnosti až do odvolání či do uplynutí maximální doby přerušení prací dle tohoto odstavce.</w:t>
      </w:r>
    </w:p>
    <w:p w14:paraId="3254DE1F" w14:textId="77777777" w:rsidR="00EB1B1D" w:rsidRPr="00D21826"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S ohledem na povahu díla nemá zhotovitel nárok na úhradu nákladů spojených s přerušením prací na díle, ani nárok na navýšení ceny díla.</w:t>
      </w:r>
    </w:p>
    <w:p w14:paraId="6616756E" w14:textId="77777777" w:rsidR="00EB1B1D" w:rsidRPr="00F378EB" w:rsidRDefault="00EB1B1D" w:rsidP="00EB1B1D">
      <w:pPr>
        <w:pStyle w:val="Nadpis1"/>
        <w:keepNext w:val="0"/>
        <w:keepLines w:val="0"/>
        <w:spacing w:before="200"/>
        <w:rPr>
          <w:rFonts w:ascii="Verdana" w:hAnsi="Verdana"/>
          <w:sz w:val="20"/>
        </w:rPr>
      </w:pPr>
      <w:r w:rsidRPr="00F378EB">
        <w:rPr>
          <w:rFonts w:ascii="Verdana" w:hAnsi="Verdana"/>
          <w:sz w:val="20"/>
        </w:rPr>
        <w:t>Cena díla, platební podmínky</w:t>
      </w:r>
    </w:p>
    <w:p w14:paraId="06A3DDEC" w14:textId="486A3700" w:rsidR="00EB1B1D" w:rsidRPr="00466228" w:rsidRDefault="00EB1B1D" w:rsidP="00EB1B1D">
      <w:pPr>
        <w:numPr>
          <w:ilvl w:val="1"/>
          <w:numId w:val="1"/>
        </w:numPr>
        <w:tabs>
          <w:tab w:val="clear" w:pos="576"/>
          <w:tab w:val="left" w:pos="567"/>
        </w:tabs>
        <w:spacing w:after="60" w:line="240" w:lineRule="auto"/>
        <w:ind w:left="567" w:hanging="567"/>
        <w:outlineLvl w:val="0"/>
        <w:rPr>
          <w:sz w:val="20"/>
          <w:lang w:eastAsia="cs-CZ"/>
        </w:rPr>
      </w:pPr>
      <w:r w:rsidRPr="00466228">
        <w:rPr>
          <w:rFonts w:eastAsia="Times New Roman"/>
          <w:kern w:val="28"/>
          <w:sz w:val="20"/>
          <w:szCs w:val="20"/>
          <w:lang w:eastAsia="cs-CZ"/>
        </w:rPr>
        <w:t xml:space="preserve">Smluvní strany si sjednávají celkovou cenu za provedení díla ve výši </w:t>
      </w:r>
      <w:r w:rsidR="00466228" w:rsidRPr="00466228">
        <w:rPr>
          <w:rFonts w:eastAsia="Times New Roman"/>
          <w:b/>
          <w:kern w:val="28"/>
          <w:sz w:val="20"/>
          <w:szCs w:val="20"/>
          <w:lang w:eastAsia="cs-CZ"/>
        </w:rPr>
        <w:t>1.248.000</w:t>
      </w:r>
      <w:r w:rsidRPr="00466228">
        <w:rPr>
          <w:rFonts w:eastAsia="Times New Roman"/>
          <w:b/>
          <w:bCs/>
          <w:kern w:val="28"/>
          <w:sz w:val="20"/>
          <w:szCs w:val="20"/>
          <w:lang w:eastAsia="cs-CZ"/>
        </w:rPr>
        <w:t>,- Kč bez DPH</w:t>
      </w:r>
      <w:r w:rsidRPr="00466228">
        <w:rPr>
          <w:rFonts w:eastAsia="Times New Roman"/>
          <w:kern w:val="28"/>
          <w:sz w:val="20"/>
          <w:szCs w:val="20"/>
          <w:lang w:eastAsia="cs-CZ"/>
        </w:rPr>
        <w:t xml:space="preserve">. Této ceně odpovídá DPH 21% ve výši </w:t>
      </w:r>
      <w:r w:rsidR="00466228">
        <w:rPr>
          <w:rFonts w:eastAsia="Times New Roman"/>
          <w:kern w:val="28"/>
          <w:sz w:val="20"/>
          <w:szCs w:val="20"/>
          <w:lang w:eastAsia="cs-CZ"/>
        </w:rPr>
        <w:t>262.080,-</w:t>
      </w:r>
      <w:r w:rsidRPr="00466228">
        <w:rPr>
          <w:rFonts w:eastAsia="Times New Roman"/>
          <w:kern w:val="28"/>
          <w:sz w:val="20"/>
          <w:szCs w:val="20"/>
          <w:lang w:eastAsia="cs-CZ"/>
        </w:rPr>
        <w:t xml:space="preserve"> Kč. Cena díla včetně DPH činí </w:t>
      </w:r>
      <w:r w:rsidR="00466228">
        <w:rPr>
          <w:rFonts w:eastAsia="Times New Roman"/>
          <w:kern w:val="28"/>
          <w:sz w:val="20"/>
          <w:szCs w:val="20"/>
          <w:lang w:eastAsia="cs-CZ"/>
        </w:rPr>
        <w:t>1.510.080,-</w:t>
      </w:r>
      <w:r w:rsidRPr="00466228">
        <w:rPr>
          <w:rFonts w:eastAsia="Times New Roman"/>
          <w:kern w:val="28"/>
          <w:sz w:val="20"/>
          <w:szCs w:val="20"/>
          <w:lang w:eastAsia="cs-CZ"/>
        </w:rPr>
        <w:t xml:space="preserve"> Kč. Tuto cenu zhotovitel uvedl ve své nabídce ve veřejné zakázce.</w:t>
      </w:r>
      <w:r w:rsidR="00B317CB" w:rsidRPr="00466228">
        <w:rPr>
          <w:rFonts w:eastAsia="Times New Roman"/>
          <w:kern w:val="28"/>
          <w:sz w:val="20"/>
          <w:szCs w:val="20"/>
          <w:lang w:eastAsia="cs-CZ"/>
        </w:rPr>
        <w:t xml:space="preserve"> </w:t>
      </w:r>
      <w:r w:rsidR="00B317CB" w:rsidRPr="00466228">
        <w:rPr>
          <w:sz w:val="20"/>
          <w:lang w:eastAsia="cs-CZ"/>
        </w:rPr>
        <w:t>Tato cena je sjednána za předpokladu, že dojde k realizaci všech fází díla a autorský dozor v rámci fáze č. II. bude vykonán v </w:t>
      </w:r>
      <w:r w:rsidR="00044E2C" w:rsidRPr="00466228">
        <w:rPr>
          <w:sz w:val="20"/>
          <w:lang w:eastAsia="cs-CZ"/>
        </w:rPr>
        <w:t>předpokládaném</w:t>
      </w:r>
      <w:r w:rsidR="00B317CB" w:rsidRPr="00466228">
        <w:rPr>
          <w:sz w:val="20"/>
          <w:lang w:eastAsia="cs-CZ"/>
        </w:rPr>
        <w:t xml:space="preserve"> rozsahu </w:t>
      </w:r>
      <w:r w:rsidR="00DD1FF3" w:rsidRPr="00466228">
        <w:rPr>
          <w:sz w:val="20"/>
          <w:lang w:eastAsia="cs-CZ"/>
        </w:rPr>
        <w:t>60</w:t>
      </w:r>
      <w:r w:rsidR="00B317CB" w:rsidRPr="00466228">
        <w:rPr>
          <w:sz w:val="20"/>
          <w:lang w:eastAsia="cs-CZ"/>
        </w:rPr>
        <w:t xml:space="preserve"> hodin.</w:t>
      </w:r>
    </w:p>
    <w:p w14:paraId="4F58A4AD" w14:textId="77777777" w:rsidR="0097410D" w:rsidRPr="00466228" w:rsidRDefault="0097410D" w:rsidP="0097410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466228">
        <w:rPr>
          <w:rFonts w:eastAsia="Times New Roman"/>
          <w:kern w:val="28"/>
          <w:sz w:val="20"/>
          <w:szCs w:val="20"/>
          <w:lang w:eastAsia="cs-CZ"/>
        </w:rPr>
        <w:t>Cena díla bude objednatelem hrazena postupně za jednotlivé fáze díla. Cena jednotlivých fází díla se sjednává následovně:</w:t>
      </w:r>
    </w:p>
    <w:p w14:paraId="16B25405" w14:textId="5ADF5F52" w:rsidR="0097410D" w:rsidRPr="00466228" w:rsidRDefault="0097410D" w:rsidP="0097410D">
      <w:pPr>
        <w:pStyle w:val="Odstavecseseznamem"/>
        <w:numPr>
          <w:ilvl w:val="0"/>
          <w:numId w:val="3"/>
        </w:numPr>
        <w:tabs>
          <w:tab w:val="left" w:pos="993"/>
        </w:tabs>
        <w:spacing w:after="60" w:line="240" w:lineRule="auto"/>
        <w:ind w:left="992" w:hanging="425"/>
        <w:contextualSpacing w:val="0"/>
        <w:outlineLvl w:val="0"/>
        <w:rPr>
          <w:rFonts w:eastAsia="Times New Roman"/>
          <w:kern w:val="28"/>
          <w:sz w:val="20"/>
          <w:szCs w:val="20"/>
          <w:lang w:eastAsia="cs-CZ"/>
        </w:rPr>
      </w:pPr>
      <w:r w:rsidRPr="00466228">
        <w:rPr>
          <w:rFonts w:eastAsia="Times New Roman"/>
          <w:kern w:val="28"/>
          <w:sz w:val="20"/>
          <w:szCs w:val="20"/>
          <w:lang w:eastAsia="cs-CZ"/>
        </w:rPr>
        <w:t xml:space="preserve">pro fázi č. I. se sjednává cena díla ve výši </w:t>
      </w:r>
      <w:r w:rsidR="00466228">
        <w:rPr>
          <w:rFonts w:eastAsia="Times New Roman"/>
          <w:kern w:val="28"/>
          <w:sz w:val="20"/>
          <w:szCs w:val="20"/>
          <w:lang w:eastAsia="cs-CZ"/>
        </w:rPr>
        <w:t>1.200.000,-</w:t>
      </w:r>
      <w:r w:rsidRPr="00466228">
        <w:rPr>
          <w:rFonts w:eastAsia="Times New Roman"/>
          <w:kern w:val="28"/>
          <w:sz w:val="20"/>
          <w:szCs w:val="20"/>
          <w:lang w:eastAsia="cs-CZ"/>
        </w:rPr>
        <w:t xml:space="preserve"> Kč bez DPH,</w:t>
      </w:r>
    </w:p>
    <w:p w14:paraId="17A6E0CC" w14:textId="4FC1A533" w:rsidR="0097410D" w:rsidRPr="00466228" w:rsidRDefault="0097410D" w:rsidP="0097410D">
      <w:pPr>
        <w:pStyle w:val="Odstavecseseznamem"/>
        <w:widowControl/>
        <w:numPr>
          <w:ilvl w:val="0"/>
          <w:numId w:val="3"/>
        </w:numPr>
        <w:tabs>
          <w:tab w:val="left" w:pos="993"/>
        </w:tabs>
        <w:adjustRightInd/>
        <w:spacing w:after="60" w:line="240" w:lineRule="auto"/>
        <w:ind w:left="992" w:hanging="425"/>
        <w:contextualSpacing w:val="0"/>
        <w:textAlignment w:val="auto"/>
        <w:outlineLvl w:val="0"/>
        <w:rPr>
          <w:rFonts w:eastAsia="Times New Roman"/>
          <w:kern w:val="28"/>
          <w:sz w:val="20"/>
          <w:szCs w:val="20"/>
          <w:lang w:eastAsia="cs-CZ"/>
        </w:rPr>
      </w:pPr>
      <w:r w:rsidRPr="00466228">
        <w:rPr>
          <w:rFonts w:eastAsia="Times New Roman"/>
          <w:kern w:val="28"/>
          <w:sz w:val="20"/>
          <w:szCs w:val="20"/>
          <w:lang w:eastAsia="cs-CZ"/>
        </w:rPr>
        <w:t xml:space="preserve">pro fázi č. II. se sjednává cena díla ve výši </w:t>
      </w:r>
      <w:r w:rsidR="00466228">
        <w:rPr>
          <w:rFonts w:eastAsia="Times New Roman"/>
          <w:kern w:val="28"/>
          <w:sz w:val="20"/>
          <w:szCs w:val="20"/>
          <w:lang w:eastAsia="cs-CZ"/>
        </w:rPr>
        <w:t>800,-</w:t>
      </w:r>
      <w:r w:rsidRPr="00466228">
        <w:rPr>
          <w:rFonts w:eastAsia="Times New Roman"/>
          <w:kern w:val="28"/>
          <w:sz w:val="20"/>
          <w:szCs w:val="20"/>
          <w:lang w:eastAsia="cs-CZ"/>
        </w:rPr>
        <w:t xml:space="preserve"> Kč bez DPH za hodinu autorského dozoru. Tedy za předpokladu faktického výkonu autorského dozoru v rozsahu </w:t>
      </w:r>
      <w:r w:rsidR="00E42AA4" w:rsidRPr="00466228">
        <w:rPr>
          <w:sz w:val="20"/>
          <w:lang w:eastAsia="cs-CZ"/>
        </w:rPr>
        <w:t xml:space="preserve">60 </w:t>
      </w:r>
      <w:r w:rsidRPr="00466228">
        <w:rPr>
          <w:rFonts w:eastAsia="Times New Roman"/>
          <w:kern w:val="28"/>
          <w:sz w:val="20"/>
          <w:szCs w:val="20"/>
          <w:lang w:eastAsia="cs-CZ"/>
        </w:rPr>
        <w:t xml:space="preserve">hodin by cena za tuto fázi činila </w:t>
      </w:r>
      <w:r w:rsidR="00466228">
        <w:rPr>
          <w:rFonts w:eastAsia="Times New Roman"/>
          <w:kern w:val="28"/>
          <w:sz w:val="20"/>
          <w:szCs w:val="20"/>
          <w:lang w:eastAsia="cs-CZ"/>
        </w:rPr>
        <w:t>48.000,-</w:t>
      </w:r>
      <w:r w:rsidRPr="00466228">
        <w:rPr>
          <w:rFonts w:eastAsia="Times New Roman"/>
          <w:kern w:val="28"/>
          <w:sz w:val="20"/>
          <w:szCs w:val="20"/>
          <w:lang w:eastAsia="cs-CZ"/>
        </w:rPr>
        <w:t xml:space="preserve"> Kč bez DPH.</w:t>
      </w:r>
    </w:p>
    <w:p w14:paraId="5263D402" w14:textId="77777777" w:rsidR="00570498" w:rsidRPr="00F06206" w:rsidRDefault="00570498" w:rsidP="00570498">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466228">
        <w:rPr>
          <w:rFonts w:eastAsia="Times New Roman"/>
          <w:kern w:val="28"/>
          <w:sz w:val="20"/>
          <w:szCs w:val="20"/>
          <w:lang w:eastAsia="cs-CZ"/>
        </w:rPr>
        <w:t>Ceny uvedené v předchozím odstavci platí jako konečné a nejvýše přípustné, zahrnují</w:t>
      </w:r>
      <w:r w:rsidRPr="00F06206">
        <w:rPr>
          <w:rFonts w:eastAsia="Times New Roman"/>
          <w:kern w:val="28"/>
          <w:sz w:val="20"/>
          <w:szCs w:val="20"/>
          <w:lang w:eastAsia="cs-CZ"/>
        </w:rPr>
        <w:t xml:space="preserve"> veškeré náklady zhotovitele na provedení díla. Ustanovení § 2620 odst. 2 občanského zákoníku se nepoužije. Smluvní strany si sjednávají, že změna výše uvedených cen je přípustná pouze v případě změny zákonných sazeb daně z přidané hodnoty. Daň z přidané hodnoty bude účtována v aktuálně platné výši.</w:t>
      </w:r>
      <w:r>
        <w:rPr>
          <w:rFonts w:eastAsia="Times New Roman"/>
          <w:kern w:val="28"/>
          <w:sz w:val="20"/>
          <w:szCs w:val="20"/>
          <w:lang w:eastAsia="cs-CZ"/>
        </w:rPr>
        <w:t xml:space="preserve"> Za uplatnění správné sazby DPH odpovídá zhotovitel.</w:t>
      </w:r>
    </w:p>
    <w:p w14:paraId="5AC93953" w14:textId="1238D1F8" w:rsidR="00570498" w:rsidRDefault="00570498" w:rsidP="00570498">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Cena za fázi č. II. (výkon autorského dozoru) bude hrazena dle skutečného rozsahu vykonaného autorského dozoru. Skutečný rozsah autorského dozoru bude záviset na délce realizace stavby a požadavcích objednatele.</w:t>
      </w:r>
    </w:p>
    <w:p w14:paraId="74A914DE" w14:textId="77777777" w:rsidR="00570498" w:rsidRPr="00D21826" w:rsidRDefault="00570498" w:rsidP="00570498">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 xml:space="preserve">Cena za jednotlivé fáze díla bude hrazena na základě daňových dokladů (faktur) vystavených zhotovitelem. Splatnost faktur bude </w:t>
      </w:r>
      <w:r w:rsidRPr="0053363D">
        <w:rPr>
          <w:rFonts w:eastAsia="Times New Roman"/>
          <w:b/>
          <w:bCs/>
          <w:kern w:val="28"/>
          <w:sz w:val="20"/>
          <w:szCs w:val="20"/>
          <w:lang w:eastAsia="cs-CZ"/>
        </w:rPr>
        <w:t>do 30 kalendářních dnů</w:t>
      </w:r>
      <w:r w:rsidRPr="00D21826">
        <w:rPr>
          <w:rFonts w:eastAsia="Times New Roman"/>
          <w:kern w:val="28"/>
          <w:sz w:val="20"/>
          <w:szCs w:val="20"/>
          <w:lang w:eastAsia="cs-CZ"/>
        </w:rPr>
        <w:t xml:space="preserve"> od dne jejich doručení objednateli. Faktura musí splňovat veškeré náležitosti řádného daňového a účetního dokladu ve smyslu zákona č. 563/1991 Sb., o účetnictví a zákona č. 235/2004 Sb., o dani z přidané hodnoty. V opačném případě je objednatel oprávněn fakturu ve lhůtě splatnosti vrátit. V takovém případě lhůta splatnosti neběží a nová lhůta začne běžet až ode dne doručení nové/opravené faktury objednateli.</w:t>
      </w:r>
    </w:p>
    <w:p w14:paraId="118DE0F1" w14:textId="75A1A27A" w:rsidR="00EB1B1D" w:rsidRPr="00D21826" w:rsidRDefault="00570498" w:rsidP="00570498">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Zhotovitel je oprávněn vystavit fakturu za jednotlivé fáze díla po jejich řádném předání a převzetí objednatelem. Zhotovitel nemá nárok na hrazení záloh</w:t>
      </w:r>
      <w:r>
        <w:rPr>
          <w:rFonts w:eastAsia="Times New Roman"/>
          <w:kern w:val="28"/>
          <w:sz w:val="20"/>
          <w:szCs w:val="20"/>
          <w:lang w:eastAsia="cs-CZ"/>
        </w:rPr>
        <w:t>.</w:t>
      </w:r>
    </w:p>
    <w:p w14:paraId="363A8E58" w14:textId="77777777" w:rsidR="009C1CD4" w:rsidRPr="00D21826" w:rsidRDefault="009C1CD4" w:rsidP="009C1CD4">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Za částečné plnění některé z fází díla, tedy plnění jiné, než úplné a bezvadné, nemá zhotovitel nárok na úhradu ani části ceny díla.</w:t>
      </w:r>
    </w:p>
    <w:p w14:paraId="7F739BD5" w14:textId="77777777" w:rsidR="009C1CD4" w:rsidRPr="00D21826" w:rsidRDefault="009C1CD4" w:rsidP="009C1CD4">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 xml:space="preserve">V případě, že se </w:t>
      </w:r>
      <w:r>
        <w:rPr>
          <w:rFonts w:eastAsia="Times New Roman"/>
          <w:kern w:val="28"/>
          <w:sz w:val="20"/>
          <w:szCs w:val="20"/>
          <w:lang w:eastAsia="cs-CZ"/>
        </w:rPr>
        <w:t>objednatel</w:t>
      </w:r>
      <w:r w:rsidRPr="00D21826">
        <w:rPr>
          <w:rFonts w:eastAsia="Times New Roman"/>
          <w:kern w:val="28"/>
          <w:sz w:val="20"/>
          <w:szCs w:val="20"/>
          <w:lang w:eastAsia="cs-CZ"/>
        </w:rPr>
        <w:t xml:space="preserve"> rozhodne převzít do svého majetku i částečné a neúplné plnění některé fáze díla, se předchozí odstavec nepoužije. V takovém případě náleží zhotoviteli poměrná část ceny sjednaná za danou fázi díla. Částečné plnění některé fáze díla je možné převzít pouze výslovným projevem vůle objednatele uvedeným v předávacím protokolu pro tuto neúplnou fázi díla. Převzetí jiným způsobem smluvní strany výslovně vylučují.</w:t>
      </w:r>
    </w:p>
    <w:p w14:paraId="6E65FC22" w14:textId="112E40BB" w:rsidR="00EB1B1D" w:rsidRDefault="009C1CD4" w:rsidP="009C1CD4">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925292">
        <w:rPr>
          <w:rFonts w:eastAsia="Times New Roman"/>
          <w:kern w:val="28"/>
          <w:sz w:val="20"/>
          <w:szCs w:val="20"/>
          <w:lang w:eastAsia="cs-CZ"/>
        </w:rPr>
        <w:t>V případě prodlení objednatele s úhradou ceny díla je zhotovitel oprávněn požadovat zaplacení úroku z prodlení v zákonné výši.</w:t>
      </w:r>
    </w:p>
    <w:p w14:paraId="59869651" w14:textId="77777777" w:rsidR="00EB1B1D" w:rsidRPr="00CA17C1" w:rsidRDefault="00EB1B1D" w:rsidP="00EB1B1D">
      <w:pPr>
        <w:numPr>
          <w:ilvl w:val="0"/>
          <w:numId w:val="1"/>
        </w:numPr>
        <w:tabs>
          <w:tab w:val="clear" w:pos="720"/>
          <w:tab w:val="left" w:pos="567"/>
        </w:tabs>
        <w:spacing w:before="240" w:after="60" w:line="240" w:lineRule="auto"/>
        <w:ind w:left="567" w:hanging="567"/>
        <w:outlineLvl w:val="0"/>
        <w:rPr>
          <w:rFonts w:eastAsia="Times New Roman"/>
          <w:b/>
          <w:kern w:val="28"/>
          <w:sz w:val="20"/>
          <w:szCs w:val="20"/>
          <w:u w:val="single"/>
          <w:lang w:eastAsia="cs-CZ"/>
        </w:rPr>
      </w:pPr>
      <w:r w:rsidRPr="00CA17C1">
        <w:rPr>
          <w:rFonts w:eastAsia="Times New Roman"/>
          <w:b/>
          <w:kern w:val="28"/>
          <w:sz w:val="20"/>
          <w:szCs w:val="20"/>
          <w:u w:val="single"/>
          <w:lang w:eastAsia="cs-CZ"/>
        </w:rPr>
        <w:t>Práva a povinnosti smluvních stran</w:t>
      </w:r>
    </w:p>
    <w:p w14:paraId="1B4185E8" w14:textId="5DFF4400" w:rsidR="00EB1B1D" w:rsidRPr="00925292"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925292">
        <w:rPr>
          <w:rFonts w:eastAsia="Times New Roman"/>
          <w:kern w:val="28"/>
          <w:sz w:val="20"/>
          <w:szCs w:val="20"/>
          <w:lang w:eastAsia="cs-CZ"/>
        </w:rPr>
        <w:lastRenderedPageBreak/>
        <w:t>Zhotovitel je povinen provést dílo řádně a včas, v souladu s touto smlouvou</w:t>
      </w:r>
      <w:r w:rsidR="00227550">
        <w:rPr>
          <w:rFonts w:eastAsia="Times New Roman"/>
          <w:kern w:val="28"/>
          <w:sz w:val="20"/>
          <w:szCs w:val="20"/>
          <w:lang w:eastAsia="cs-CZ"/>
        </w:rPr>
        <w:t xml:space="preserve">, </w:t>
      </w:r>
      <w:r w:rsidR="00B435FD">
        <w:rPr>
          <w:rFonts w:eastAsia="Times New Roman"/>
          <w:kern w:val="28"/>
          <w:sz w:val="20"/>
          <w:szCs w:val="20"/>
          <w:lang w:eastAsia="cs-CZ"/>
        </w:rPr>
        <w:t>v rozsahu požadavků objednatele</w:t>
      </w:r>
      <w:r w:rsidR="00227550">
        <w:rPr>
          <w:rFonts w:eastAsia="Times New Roman"/>
          <w:kern w:val="28"/>
          <w:sz w:val="20"/>
          <w:szCs w:val="20"/>
          <w:lang w:eastAsia="cs-CZ"/>
        </w:rPr>
        <w:t xml:space="preserve"> a za současného dodržení na počátku stanoveného odhadu investičních nákladů</w:t>
      </w:r>
      <w:r w:rsidRPr="00925292">
        <w:rPr>
          <w:rFonts w:eastAsia="Times New Roman"/>
          <w:kern w:val="28"/>
          <w:sz w:val="20"/>
          <w:szCs w:val="20"/>
          <w:lang w:eastAsia="cs-CZ"/>
        </w:rPr>
        <w:t>. Zhotovitel provede dílo samostatně a obstará vše, co je k provedení díla třeba.</w:t>
      </w:r>
      <w:r w:rsidR="00102D6E">
        <w:rPr>
          <w:rFonts w:eastAsia="Times New Roman"/>
          <w:kern w:val="28"/>
          <w:sz w:val="20"/>
          <w:szCs w:val="20"/>
          <w:lang w:eastAsia="cs-CZ"/>
        </w:rPr>
        <w:t xml:space="preserve"> </w:t>
      </w:r>
      <w:r w:rsidR="00D11A4A">
        <w:rPr>
          <w:rFonts w:eastAsia="Times New Roman"/>
          <w:kern w:val="28"/>
          <w:sz w:val="20"/>
          <w:szCs w:val="20"/>
          <w:lang w:eastAsia="cs-CZ"/>
        </w:rPr>
        <w:t xml:space="preserve">V případě, že k provedení díla </w:t>
      </w:r>
      <w:r w:rsidR="00770D73">
        <w:rPr>
          <w:rFonts w:eastAsia="Times New Roman"/>
          <w:kern w:val="28"/>
          <w:sz w:val="20"/>
          <w:szCs w:val="20"/>
          <w:lang w:eastAsia="cs-CZ"/>
        </w:rPr>
        <w:t>budou</w:t>
      </w:r>
      <w:r w:rsidR="00D11A4A">
        <w:rPr>
          <w:rFonts w:eastAsia="Times New Roman"/>
          <w:kern w:val="28"/>
          <w:sz w:val="20"/>
          <w:szCs w:val="20"/>
          <w:lang w:eastAsia="cs-CZ"/>
        </w:rPr>
        <w:t xml:space="preserve"> potřebné další podklady, je zhotovitel povinen si tyto podklady včas vyžádat u objednatele, případně si je obstarat sám.</w:t>
      </w:r>
    </w:p>
    <w:p w14:paraId="3BBADF03" w14:textId="1581D6E9" w:rsidR="00EB1B1D" w:rsidRPr="00925292"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925292">
        <w:rPr>
          <w:rFonts w:eastAsia="Times New Roman"/>
          <w:kern w:val="28"/>
          <w:sz w:val="20"/>
          <w:szCs w:val="20"/>
          <w:lang w:eastAsia="cs-CZ"/>
        </w:rPr>
        <w:t xml:space="preserve">Zhotovitel je povinen provést dílo s odbornou péčí a dle obvyklých pravidel své profese, v souladu s příslušnými obecně závaznými </w:t>
      </w:r>
      <w:r w:rsidR="00227550">
        <w:rPr>
          <w:rFonts w:eastAsia="Times New Roman"/>
          <w:kern w:val="28"/>
          <w:sz w:val="20"/>
          <w:szCs w:val="20"/>
          <w:lang w:eastAsia="cs-CZ"/>
        </w:rPr>
        <w:t xml:space="preserve">hygienickými, bezpečnostními, požárními a dalšími </w:t>
      </w:r>
      <w:r w:rsidRPr="00925292">
        <w:rPr>
          <w:rFonts w:eastAsia="Times New Roman"/>
          <w:kern w:val="28"/>
          <w:sz w:val="20"/>
          <w:szCs w:val="20"/>
          <w:lang w:eastAsia="cs-CZ"/>
        </w:rPr>
        <w:t>právními předpisy a ČSN, ČN, EN a ostatními normami aplikovatelnými pro provedení díla – a to i v případě, že mají pouze doporučující povahu. Zhotovitel zajistí, aby provádění díla bylo zabezpečeno oprávněnou osobou nebo osobami v souladu s ustanovením zákona č. 183/2006 Sb., stavební zákon, ve znění pozdějších předpisů a zákona č. 360/1992 Sb., o výkonu povolání autorizovaných architektů a o výkonu povolání autorizovaných inženýrů a techniků činných ve výstavbě, v platném znění (dále jen „</w:t>
      </w:r>
      <w:r w:rsidRPr="00925292">
        <w:rPr>
          <w:rFonts w:eastAsia="Times New Roman"/>
          <w:b/>
          <w:kern w:val="28"/>
          <w:sz w:val="20"/>
          <w:szCs w:val="20"/>
          <w:lang w:eastAsia="cs-CZ"/>
        </w:rPr>
        <w:t>autorizační zákon</w:t>
      </w:r>
      <w:r w:rsidRPr="00925292">
        <w:rPr>
          <w:rFonts w:eastAsia="Times New Roman"/>
          <w:kern w:val="28"/>
          <w:sz w:val="20"/>
          <w:szCs w:val="20"/>
          <w:lang w:eastAsia="cs-CZ"/>
        </w:rPr>
        <w:t>“). Zhotovitel zabezpečí, že odborné práce a činnosti, které nemá zapsány v obchodním rejstříku nebo na které nemá vystaveno příslušné živnostenské nebo jiné podnikatelské oprávnění, provede subdodavatel s odpovídající odbornou způsobilostí.</w:t>
      </w:r>
    </w:p>
    <w:p w14:paraId="0B0A45BE" w14:textId="77777777" w:rsidR="00EB1B1D" w:rsidRPr="00D21826"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Zhotovitel odpovídá za to, že jednotlivé části projektové dokumentace budou zpracovávány oprávněnou osobou v souladu s § 158 stavebního zákona a autorizačním zákonem, není-li k tomu způsobilý sám. Jeho odpovědnost za projektovou dokumentaci jako celku tím není dotčena. Všechny části projektové dokumentace budou opatřeny otiskem autorizačního razítka a vlastnoručním podpisem oprávněné osoby v souladu s autorizačním zákonem, a to u všech tištěných vyhotoveních.</w:t>
      </w:r>
    </w:p>
    <w:p w14:paraId="242240B9" w14:textId="2E77D63C" w:rsidR="00EB1B1D" w:rsidRPr="00D21826"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Dílo musí být provedeno takovým způsobem, aby umožňovalo vydání veškerých veřejnoprávních oprávnění a souhlasů nezbytných k zahájení stavebních prací</w:t>
      </w:r>
      <w:r w:rsidR="007B3CB3">
        <w:rPr>
          <w:rFonts w:eastAsia="Times New Roman"/>
          <w:kern w:val="28"/>
          <w:sz w:val="20"/>
          <w:szCs w:val="20"/>
          <w:lang w:eastAsia="cs-CZ"/>
        </w:rPr>
        <w:t>, pokud jsou k provedení díla potřebné</w:t>
      </w:r>
      <w:r w:rsidRPr="00D21826">
        <w:rPr>
          <w:rFonts w:eastAsia="Times New Roman"/>
          <w:kern w:val="28"/>
          <w:sz w:val="20"/>
          <w:szCs w:val="20"/>
          <w:lang w:eastAsia="cs-CZ"/>
        </w:rPr>
        <w:t>. Zhotovitel je povinen provést dílo v souladu s připomínkami příslušných správních orgánů</w:t>
      </w:r>
      <w:r w:rsidR="00F37FDF">
        <w:rPr>
          <w:rFonts w:eastAsia="Times New Roman"/>
          <w:kern w:val="28"/>
          <w:sz w:val="20"/>
          <w:szCs w:val="20"/>
          <w:lang w:eastAsia="cs-CZ"/>
        </w:rPr>
        <w:t>, pokud byly vydány</w:t>
      </w:r>
      <w:r w:rsidRPr="00D21826">
        <w:rPr>
          <w:rFonts w:eastAsia="Times New Roman"/>
          <w:kern w:val="28"/>
          <w:sz w:val="20"/>
          <w:szCs w:val="20"/>
          <w:lang w:eastAsia="cs-CZ"/>
        </w:rPr>
        <w:t>.</w:t>
      </w:r>
    </w:p>
    <w:p w14:paraId="5119C39C" w14:textId="5054E25F" w:rsidR="00EB1B1D" w:rsidRPr="00B022BF"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Zhotovitel odpovídá za správnost, celistvost</w:t>
      </w:r>
      <w:r w:rsidR="00D06733">
        <w:rPr>
          <w:rFonts w:eastAsia="Times New Roman"/>
          <w:kern w:val="28"/>
          <w:sz w:val="20"/>
          <w:szCs w:val="20"/>
          <w:lang w:eastAsia="cs-CZ"/>
        </w:rPr>
        <w:t xml:space="preserve"> a</w:t>
      </w:r>
      <w:r w:rsidRPr="00D21826">
        <w:rPr>
          <w:rFonts w:eastAsia="Times New Roman"/>
          <w:kern w:val="28"/>
          <w:sz w:val="20"/>
          <w:szCs w:val="20"/>
          <w:lang w:eastAsia="cs-CZ"/>
        </w:rPr>
        <w:t xml:space="preserve"> úplnost projektové dokumentace </w:t>
      </w:r>
      <w:r w:rsidR="005A19DE">
        <w:rPr>
          <w:rFonts w:eastAsia="Times New Roman"/>
          <w:kern w:val="28"/>
          <w:sz w:val="20"/>
          <w:szCs w:val="20"/>
          <w:lang w:eastAsia="cs-CZ"/>
        </w:rPr>
        <w:t xml:space="preserve">tak, aby stavba </w:t>
      </w:r>
      <w:r w:rsidR="00677F29">
        <w:rPr>
          <w:rFonts w:eastAsia="Times New Roman"/>
          <w:kern w:val="28"/>
          <w:sz w:val="20"/>
          <w:szCs w:val="20"/>
          <w:lang w:eastAsia="cs-CZ"/>
        </w:rPr>
        <w:t xml:space="preserve">dle </w:t>
      </w:r>
      <w:r w:rsidR="005A19DE">
        <w:rPr>
          <w:rFonts w:eastAsia="Times New Roman"/>
          <w:kern w:val="28"/>
          <w:sz w:val="20"/>
          <w:szCs w:val="20"/>
          <w:lang w:eastAsia="cs-CZ"/>
        </w:rPr>
        <w:t>této projektové dokumentace byla proveditelná</w:t>
      </w:r>
      <w:r w:rsidR="002967A7" w:rsidRPr="002967A7">
        <w:rPr>
          <w:rFonts w:eastAsia="Times New Roman"/>
          <w:kern w:val="28"/>
          <w:sz w:val="20"/>
          <w:szCs w:val="20"/>
          <w:lang w:eastAsia="cs-CZ"/>
        </w:rPr>
        <w:t>,</w:t>
      </w:r>
      <w:r w:rsidR="008943F1">
        <w:rPr>
          <w:rFonts w:eastAsia="Times New Roman"/>
          <w:kern w:val="28"/>
          <w:sz w:val="20"/>
          <w:szCs w:val="20"/>
          <w:lang w:eastAsia="cs-CZ"/>
        </w:rPr>
        <w:t xml:space="preserve"> úplná,</w:t>
      </w:r>
      <w:r w:rsidR="002967A7" w:rsidRPr="002967A7">
        <w:rPr>
          <w:rFonts w:eastAsia="Times New Roman"/>
          <w:kern w:val="28"/>
          <w:sz w:val="20"/>
          <w:szCs w:val="20"/>
          <w:lang w:eastAsia="cs-CZ"/>
        </w:rPr>
        <w:t xml:space="preserve"> </w:t>
      </w:r>
      <w:r w:rsidR="003C71C7">
        <w:rPr>
          <w:rFonts w:eastAsia="Times New Roman"/>
          <w:kern w:val="28"/>
          <w:sz w:val="20"/>
          <w:szCs w:val="20"/>
          <w:lang w:eastAsia="cs-CZ"/>
        </w:rPr>
        <w:t xml:space="preserve">použitelná ke svému zamýšlenému účelu, plně </w:t>
      </w:r>
      <w:r w:rsidR="002967A7" w:rsidRPr="002967A7">
        <w:rPr>
          <w:rFonts w:eastAsia="Times New Roman"/>
          <w:kern w:val="28"/>
          <w:sz w:val="20"/>
          <w:szCs w:val="20"/>
          <w:lang w:eastAsia="cs-CZ"/>
        </w:rPr>
        <w:t>funkční, hospodárn</w:t>
      </w:r>
      <w:r w:rsidR="003C71C7">
        <w:rPr>
          <w:rFonts w:eastAsia="Times New Roman"/>
          <w:kern w:val="28"/>
          <w:sz w:val="20"/>
          <w:szCs w:val="20"/>
          <w:lang w:eastAsia="cs-CZ"/>
        </w:rPr>
        <w:t>á a</w:t>
      </w:r>
      <w:r w:rsidR="002967A7" w:rsidRPr="002967A7">
        <w:rPr>
          <w:rFonts w:eastAsia="Times New Roman"/>
          <w:kern w:val="28"/>
          <w:sz w:val="20"/>
          <w:szCs w:val="20"/>
          <w:lang w:eastAsia="cs-CZ"/>
        </w:rPr>
        <w:t xml:space="preserve"> provozně bezpečn</w:t>
      </w:r>
      <w:r w:rsidR="003C71C7">
        <w:rPr>
          <w:rFonts w:eastAsia="Times New Roman"/>
          <w:kern w:val="28"/>
          <w:sz w:val="20"/>
          <w:szCs w:val="20"/>
          <w:lang w:eastAsia="cs-CZ"/>
        </w:rPr>
        <w:t>á</w:t>
      </w:r>
      <w:r w:rsidR="00677F29">
        <w:rPr>
          <w:rFonts w:eastAsia="Times New Roman"/>
          <w:kern w:val="28"/>
          <w:sz w:val="20"/>
          <w:szCs w:val="20"/>
          <w:lang w:eastAsia="cs-CZ"/>
        </w:rPr>
        <w:t xml:space="preserve">. </w:t>
      </w:r>
      <w:r w:rsidR="00937A0C">
        <w:rPr>
          <w:rFonts w:eastAsia="Times New Roman"/>
          <w:kern w:val="28"/>
          <w:sz w:val="20"/>
          <w:szCs w:val="20"/>
          <w:lang w:eastAsia="cs-CZ"/>
        </w:rPr>
        <w:t>Zhotovitel odpovídá</w:t>
      </w:r>
      <w:r w:rsidRPr="00D21826">
        <w:rPr>
          <w:rFonts w:eastAsia="Times New Roman"/>
          <w:kern w:val="28"/>
          <w:sz w:val="20"/>
          <w:szCs w:val="20"/>
          <w:lang w:eastAsia="cs-CZ"/>
        </w:rPr>
        <w:t xml:space="preserve"> za technickou, odbornou a ekonomickou úroveň celého projektu včetně technického a technologického zařízení a vlivů stavby na okolí. Je povinen dbát právních předpisů a obecných požadavků na výstavbu vztahujících se k tomuto stavebnímu záměru a působit v součinnosti s příslušnými právními předpisy.</w:t>
      </w:r>
      <w:r w:rsidRPr="00B022BF">
        <w:rPr>
          <w:rFonts w:eastAsia="Times New Roman"/>
          <w:kern w:val="28"/>
          <w:sz w:val="20"/>
          <w:szCs w:val="20"/>
          <w:lang w:eastAsia="cs-CZ"/>
        </w:rPr>
        <w:t xml:space="preserve"> Statické, popřípadě jiné výpočty musí být vypracovány tak, aby byly kontrolovatelné.</w:t>
      </w:r>
    </w:p>
    <w:p w14:paraId="64721FAC" w14:textId="77777777" w:rsidR="00EB1B1D" w:rsidRPr="00B022BF"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 xml:space="preserve">Zhotovitel se zavazuje respektovat připomínky a pokyny objednatele k dílu a zapracovat je do prováděného díla. Bude-li mít zhotovitel za to, že pokyny objednatele jsou nesprávné či z hlediska realizace stavebních prací neúplné či nevhodné, je povinen o této skutečnosti bezodkladně vyrozumět objednatele a vyžádat si doplnění či specifikování pokynů. V případě, že některý z postupů navržených objednatelem bude v rozporu s technickými či jinými normami a předpisy, je zhotovitel povinen na takovýto rozpor objednatele upozornit a předložit objednateli alternativní řešení, které je s technickými či jinými normami a předpisy v souladu a maximálně reflektuje požadavky objednatele. </w:t>
      </w:r>
    </w:p>
    <w:p w14:paraId="0935E7D3" w14:textId="77777777" w:rsidR="00EB1B1D" w:rsidRPr="00B022BF"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Zhotovitel není oprávněn odstoupit od smlouvy z důvodů uvedených v ustanovení § 2591 a § 2595 občanského zákoníku.</w:t>
      </w:r>
    </w:p>
    <w:p w14:paraId="740B3110" w14:textId="77777777" w:rsidR="00EB1B1D" w:rsidRPr="00B022BF"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Zhotovitel je povinen informovat objednatele o všech okolnostech, které mají nebo by mohly mít vliv na plnění povinností zhotovitele podle této smlouvy.</w:t>
      </w:r>
    </w:p>
    <w:p w14:paraId="6C66217B" w14:textId="77777777" w:rsidR="00EB1B1D" w:rsidRPr="00B022BF"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lastRenderedPageBreak/>
        <w:t>Po dobu 60 měsíců ode dne předání a převzetí díla je zhotovitel povinen předat objednateli duplikát díla v elektronické podobě, pokud po jeho předání a převzetí objednatelem dojde k úplnému či částečnému zničení hmotného nosiče díla a objednatel o vydání duplikátu díla požádá. Náklady na pořízení duplikátu díla nese objednatel.</w:t>
      </w:r>
    </w:p>
    <w:p w14:paraId="251F5077" w14:textId="77777777" w:rsidR="00EB1B1D" w:rsidRPr="00B022BF"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Zhotovitel je oprávněn provést dílo s využitím subdodavatelů. Identifikační údaje subdodavatelů je povinen na vyžádání sdělit objednateli.</w:t>
      </w:r>
    </w:p>
    <w:p w14:paraId="3D5EA48C" w14:textId="02A51F2C" w:rsidR="00EB1B1D" w:rsidRPr="00DE765E"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 xml:space="preserve">Objednatel je povinen </w:t>
      </w:r>
      <w:r w:rsidR="00B5771A">
        <w:rPr>
          <w:rFonts w:eastAsia="Times New Roman"/>
          <w:kern w:val="28"/>
          <w:sz w:val="20"/>
          <w:szCs w:val="20"/>
          <w:lang w:eastAsia="cs-CZ"/>
        </w:rPr>
        <w:t xml:space="preserve">jednotlivé fáze díla </w:t>
      </w:r>
      <w:r w:rsidRPr="00B022BF">
        <w:rPr>
          <w:rFonts w:eastAsia="Times New Roman"/>
          <w:kern w:val="28"/>
          <w:sz w:val="20"/>
          <w:szCs w:val="20"/>
          <w:lang w:eastAsia="cs-CZ"/>
        </w:rPr>
        <w:t xml:space="preserve">převzít po </w:t>
      </w:r>
      <w:r w:rsidR="00B5771A">
        <w:rPr>
          <w:rFonts w:eastAsia="Times New Roman"/>
          <w:kern w:val="28"/>
          <w:sz w:val="20"/>
          <w:szCs w:val="20"/>
          <w:lang w:eastAsia="cs-CZ"/>
        </w:rPr>
        <w:t xml:space="preserve">jejich </w:t>
      </w:r>
      <w:r w:rsidRPr="00B022BF">
        <w:rPr>
          <w:rFonts w:eastAsia="Times New Roman"/>
          <w:kern w:val="28"/>
          <w:sz w:val="20"/>
          <w:szCs w:val="20"/>
          <w:lang w:eastAsia="cs-CZ"/>
        </w:rPr>
        <w:t xml:space="preserve">řádném a úplném dokončení. V opačném </w:t>
      </w:r>
      <w:r w:rsidRPr="00DE765E">
        <w:rPr>
          <w:rFonts w:eastAsia="Times New Roman"/>
          <w:kern w:val="28"/>
          <w:sz w:val="20"/>
          <w:szCs w:val="20"/>
          <w:lang w:eastAsia="cs-CZ"/>
        </w:rPr>
        <w:t xml:space="preserve">případě nelze po objednateli převzetí </w:t>
      </w:r>
      <w:r w:rsidR="005717E0">
        <w:rPr>
          <w:rFonts w:eastAsia="Times New Roman"/>
          <w:kern w:val="28"/>
          <w:sz w:val="20"/>
          <w:szCs w:val="20"/>
          <w:lang w:eastAsia="cs-CZ"/>
        </w:rPr>
        <w:t xml:space="preserve">příslušné fáze </w:t>
      </w:r>
      <w:r w:rsidRPr="00DE765E">
        <w:rPr>
          <w:rFonts w:eastAsia="Times New Roman"/>
          <w:kern w:val="28"/>
          <w:sz w:val="20"/>
          <w:szCs w:val="20"/>
          <w:lang w:eastAsia="cs-CZ"/>
        </w:rPr>
        <w:t>díla vyžadovat. Objednatel je dále povinen zaplatit zhotoviteli za řádně provedené dílo sjednanou cenu.</w:t>
      </w:r>
    </w:p>
    <w:p w14:paraId="3CC5154F" w14:textId="27155DDC" w:rsidR="00377E76" w:rsidRPr="00DE765E" w:rsidRDefault="00377E76" w:rsidP="00377E76">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E765E">
        <w:rPr>
          <w:rFonts w:eastAsia="Times New Roman"/>
          <w:kern w:val="28"/>
          <w:sz w:val="20"/>
          <w:szCs w:val="20"/>
          <w:lang w:eastAsia="cs-CZ"/>
        </w:rPr>
        <w:t xml:space="preserve">Objednatel se zavazuje poskytovat zhotoviteli nezbytnou součinnost pro provedení díla, zejména mu na jeho žádost poskytnou potřebné dokumenty </w:t>
      </w:r>
      <w:r w:rsidR="00DE765E" w:rsidRPr="00DE765E">
        <w:rPr>
          <w:rFonts w:eastAsia="Times New Roman"/>
          <w:kern w:val="28"/>
          <w:sz w:val="20"/>
          <w:szCs w:val="20"/>
          <w:lang w:eastAsia="cs-CZ"/>
        </w:rPr>
        <w:t>nebo mu s ohledem na provoz nemocnice umožnit vstup do dotčených prostor nemocnice.</w:t>
      </w:r>
    </w:p>
    <w:p w14:paraId="1AB09A15" w14:textId="67BBDA1B" w:rsidR="00EB4669" w:rsidRPr="00756148" w:rsidRDefault="00EB1B1D" w:rsidP="00756148">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E765E">
        <w:rPr>
          <w:rFonts w:eastAsia="Times New Roman"/>
          <w:kern w:val="28"/>
          <w:sz w:val="20"/>
          <w:szCs w:val="20"/>
          <w:lang w:eastAsia="cs-CZ"/>
        </w:rPr>
        <w:t>Objednatel není oprávněn měnit svými pokyny smlouvu. Zhotovitel</w:t>
      </w:r>
      <w:r w:rsidRPr="00B022BF">
        <w:rPr>
          <w:rFonts w:eastAsia="Times New Roman"/>
          <w:kern w:val="28"/>
          <w:sz w:val="20"/>
          <w:szCs w:val="20"/>
          <w:lang w:eastAsia="cs-CZ"/>
        </w:rPr>
        <w:t xml:space="preserve"> se zavazuje písemně upozornit objednatele v případě, že by jakýkoliv jeho pokyn byl v rozporu se smlouvou nebo mohl ohrozit provádění díla nebo účel, pro nějž je dílo prováděno, pokud si zhotovitel těchto skutečností je vědom nebo pokud si jich mohl být </w:t>
      </w:r>
      <w:r w:rsidRPr="00D21826">
        <w:rPr>
          <w:rFonts w:eastAsia="Times New Roman"/>
          <w:kern w:val="28"/>
          <w:sz w:val="20"/>
          <w:szCs w:val="20"/>
          <w:lang w:eastAsia="cs-CZ"/>
        </w:rPr>
        <w:t>vědom při vynaložení odborné péče.</w:t>
      </w:r>
    </w:p>
    <w:p w14:paraId="16122068" w14:textId="77777777" w:rsidR="00241E79" w:rsidRPr="00D21826" w:rsidRDefault="00241E79" w:rsidP="00241E79">
      <w:pPr>
        <w:pStyle w:val="Nadpis1"/>
        <w:keepNext w:val="0"/>
        <w:keepLines w:val="0"/>
        <w:spacing w:before="200"/>
        <w:rPr>
          <w:rFonts w:ascii="Verdana" w:hAnsi="Verdana"/>
          <w:sz w:val="20"/>
        </w:rPr>
      </w:pPr>
      <w:r w:rsidRPr="00D21826">
        <w:rPr>
          <w:rFonts w:ascii="Verdana" w:hAnsi="Verdana"/>
          <w:sz w:val="20"/>
        </w:rPr>
        <w:t>Povinnosti při výkonu autorského dozoru</w:t>
      </w:r>
    </w:p>
    <w:p w14:paraId="5071F818" w14:textId="77777777" w:rsidR="00241E79" w:rsidRPr="00D21826" w:rsidRDefault="00241E79" w:rsidP="00241E79">
      <w:pPr>
        <w:pStyle w:val="Nadpis2"/>
        <w:keepNext w:val="0"/>
        <w:spacing w:after="60"/>
        <w:rPr>
          <w:rFonts w:ascii="Verdana" w:hAnsi="Verdana"/>
          <w:sz w:val="20"/>
          <w:lang w:eastAsia="cs-CZ"/>
        </w:rPr>
      </w:pPr>
      <w:r w:rsidRPr="00D21826">
        <w:rPr>
          <w:rFonts w:ascii="Verdana" w:hAnsi="Verdana"/>
          <w:sz w:val="20"/>
          <w:lang w:eastAsia="cs-CZ"/>
        </w:rPr>
        <w:t>V případě, že bude zahájena realizace stavby, zavazuje se zhotovitel poskytovat výkon autorského dozoru po celou dobu realizace stavby až do jejího konečného předání a převzetí v souladu s příslušnou smlouvou.</w:t>
      </w:r>
    </w:p>
    <w:p w14:paraId="3F47810B" w14:textId="77777777" w:rsidR="00241E79" w:rsidRPr="00D21826" w:rsidRDefault="00241E79" w:rsidP="00241E79">
      <w:pPr>
        <w:pStyle w:val="Nadpis2"/>
        <w:keepNext w:val="0"/>
        <w:spacing w:after="60"/>
        <w:rPr>
          <w:rFonts w:ascii="Verdana" w:hAnsi="Verdana"/>
          <w:sz w:val="20"/>
          <w:lang w:eastAsia="cs-CZ"/>
        </w:rPr>
      </w:pPr>
      <w:r w:rsidRPr="00D21826">
        <w:rPr>
          <w:rFonts w:ascii="Verdana" w:hAnsi="Verdana"/>
          <w:sz w:val="20"/>
          <w:lang w:eastAsia="cs-CZ"/>
        </w:rPr>
        <w:t>V rámci výkonu autorského dozoru se zhotovitel na výzvu objednatele učiněnou ústně, písemně, telefonicky</w:t>
      </w:r>
      <w:r>
        <w:rPr>
          <w:rFonts w:ascii="Verdana" w:hAnsi="Verdana"/>
          <w:sz w:val="20"/>
          <w:lang w:eastAsia="cs-CZ"/>
        </w:rPr>
        <w:t xml:space="preserve"> nebo</w:t>
      </w:r>
      <w:r w:rsidRPr="00D21826">
        <w:rPr>
          <w:rFonts w:ascii="Verdana" w:hAnsi="Verdana"/>
          <w:sz w:val="20"/>
          <w:lang w:eastAsia="cs-CZ"/>
        </w:rPr>
        <w:t xml:space="preserve"> </w:t>
      </w:r>
      <w:r>
        <w:rPr>
          <w:rFonts w:ascii="Verdana" w:hAnsi="Verdana"/>
          <w:sz w:val="20"/>
          <w:lang w:eastAsia="cs-CZ"/>
        </w:rPr>
        <w:t xml:space="preserve">emailem </w:t>
      </w:r>
      <w:r w:rsidRPr="00D21826">
        <w:rPr>
          <w:rFonts w:ascii="Verdana" w:hAnsi="Verdana"/>
          <w:sz w:val="20"/>
          <w:lang w:eastAsia="cs-CZ"/>
        </w:rPr>
        <w:t>zavazuje:</w:t>
      </w:r>
    </w:p>
    <w:p w14:paraId="352E520C" w14:textId="77777777" w:rsidR="00241E79" w:rsidRPr="00D21826" w:rsidRDefault="00241E79" w:rsidP="005943C8">
      <w:pPr>
        <w:pStyle w:val="Nadpis2"/>
        <w:keepNext w:val="0"/>
        <w:numPr>
          <w:ilvl w:val="0"/>
          <w:numId w:val="5"/>
        </w:numPr>
        <w:tabs>
          <w:tab w:val="left" w:pos="851"/>
        </w:tabs>
        <w:spacing w:after="60"/>
        <w:ind w:left="851" w:hanging="284"/>
        <w:rPr>
          <w:rFonts w:ascii="Verdana" w:hAnsi="Verdana"/>
          <w:sz w:val="20"/>
          <w:lang w:eastAsia="cs-CZ"/>
        </w:rPr>
      </w:pPr>
      <w:r w:rsidRPr="00D21826">
        <w:rPr>
          <w:rFonts w:ascii="Verdana" w:hAnsi="Verdana"/>
          <w:sz w:val="20"/>
          <w:lang w:eastAsia="cs-CZ"/>
        </w:rPr>
        <w:t>ověřovat dodržení díla v návaznosti na činnost ostatních účastníků výstavby v rámci realizace stavby,</w:t>
      </w:r>
    </w:p>
    <w:p w14:paraId="4D0E6209" w14:textId="77777777" w:rsidR="00241E79" w:rsidRPr="00D21826" w:rsidRDefault="00241E79" w:rsidP="005943C8">
      <w:pPr>
        <w:pStyle w:val="Nadpis2"/>
        <w:keepNext w:val="0"/>
        <w:numPr>
          <w:ilvl w:val="0"/>
          <w:numId w:val="5"/>
        </w:numPr>
        <w:tabs>
          <w:tab w:val="left" w:pos="851"/>
        </w:tabs>
        <w:spacing w:after="60"/>
        <w:ind w:left="851" w:hanging="284"/>
        <w:rPr>
          <w:rFonts w:ascii="Verdana" w:hAnsi="Verdana"/>
          <w:sz w:val="20"/>
          <w:lang w:eastAsia="cs-CZ"/>
        </w:rPr>
      </w:pPr>
      <w:r w:rsidRPr="00D21826">
        <w:rPr>
          <w:rFonts w:ascii="Verdana" w:hAnsi="Verdana"/>
          <w:sz w:val="20"/>
          <w:lang w:eastAsia="cs-CZ"/>
        </w:rPr>
        <w:t>uvědomit bez zbytečného odkladu objednatele, popř. jím jmenovaný technický dozor a zhotovitele stavby, zjistí-li nedodržení díla, případně právních předpisů a technických norem či jakýchkoli příslušných povolení či souhlasů orgánů státní správy,</w:t>
      </w:r>
    </w:p>
    <w:p w14:paraId="3BD3DEA4" w14:textId="77777777" w:rsidR="00241E79" w:rsidRPr="00D21826" w:rsidRDefault="00241E79" w:rsidP="005943C8">
      <w:pPr>
        <w:pStyle w:val="Nadpis2"/>
        <w:keepNext w:val="0"/>
        <w:numPr>
          <w:ilvl w:val="0"/>
          <w:numId w:val="5"/>
        </w:numPr>
        <w:tabs>
          <w:tab w:val="left" w:pos="851"/>
        </w:tabs>
        <w:spacing w:after="60"/>
        <w:ind w:left="851" w:hanging="284"/>
        <w:rPr>
          <w:rFonts w:ascii="Verdana" w:hAnsi="Verdana"/>
          <w:sz w:val="20"/>
          <w:lang w:eastAsia="cs-CZ"/>
        </w:rPr>
      </w:pPr>
      <w:r w:rsidRPr="00D21826">
        <w:rPr>
          <w:rFonts w:ascii="Verdana" w:hAnsi="Verdana"/>
          <w:sz w:val="20"/>
          <w:lang w:eastAsia="cs-CZ"/>
        </w:rPr>
        <w:t>požádat, aby nebyly zahájeny, případně aby byly zastaveny práce na realizaci stavby, pokud vytýkané závažné závady nebyly včas odstraněny, nebo jestliže by mohly být jinak ohroženy důležité zájmy objednatele,</w:t>
      </w:r>
    </w:p>
    <w:p w14:paraId="4A111E95" w14:textId="77777777" w:rsidR="00241E79" w:rsidRPr="00D21826" w:rsidRDefault="00241E79" w:rsidP="005943C8">
      <w:pPr>
        <w:pStyle w:val="Nadpis2"/>
        <w:keepNext w:val="0"/>
        <w:numPr>
          <w:ilvl w:val="0"/>
          <w:numId w:val="5"/>
        </w:numPr>
        <w:tabs>
          <w:tab w:val="left" w:pos="851"/>
        </w:tabs>
        <w:spacing w:after="60"/>
        <w:ind w:left="851" w:hanging="284"/>
        <w:rPr>
          <w:rFonts w:ascii="Verdana" w:hAnsi="Verdana"/>
          <w:sz w:val="20"/>
          <w:lang w:eastAsia="cs-CZ"/>
        </w:rPr>
      </w:pPr>
      <w:r w:rsidRPr="00D21826">
        <w:rPr>
          <w:rFonts w:ascii="Verdana" w:hAnsi="Verdana"/>
          <w:sz w:val="20"/>
          <w:lang w:eastAsia="cs-CZ"/>
        </w:rPr>
        <w:t>uvědomit bez zbytečného odkladu objednatele, popř. jím jmenovaný technický dozor, pokud zjistí, že zhotovitel stavby i nadále provádí stavbu v rozporu s dílem, rozhodnutím objednatele, nebo jakýmkoli příslušným povolením či souhlasem orgánů státní správy,</w:t>
      </w:r>
    </w:p>
    <w:p w14:paraId="0DCF0E47" w14:textId="77777777" w:rsidR="00241E79" w:rsidRPr="00D21826" w:rsidRDefault="00241E79" w:rsidP="005943C8">
      <w:pPr>
        <w:pStyle w:val="Nadpis2"/>
        <w:keepNext w:val="0"/>
        <w:numPr>
          <w:ilvl w:val="0"/>
          <w:numId w:val="5"/>
        </w:numPr>
        <w:tabs>
          <w:tab w:val="left" w:pos="851"/>
        </w:tabs>
        <w:spacing w:after="60"/>
        <w:ind w:left="851" w:hanging="284"/>
        <w:rPr>
          <w:rFonts w:ascii="Verdana" w:hAnsi="Verdana"/>
          <w:sz w:val="20"/>
          <w:lang w:eastAsia="cs-CZ"/>
        </w:rPr>
      </w:pPr>
      <w:r w:rsidRPr="00D21826">
        <w:rPr>
          <w:rFonts w:ascii="Verdana" w:hAnsi="Verdana"/>
          <w:sz w:val="20"/>
          <w:lang w:eastAsia="cs-CZ"/>
        </w:rPr>
        <w:t>navrhovat objednateli, popř. jím jmenovanému technickému dozoru opatření, zjistí-li odchylky od díla;</w:t>
      </w:r>
    </w:p>
    <w:p w14:paraId="5B636C98" w14:textId="77777777" w:rsidR="00241E79" w:rsidRPr="00D21826" w:rsidRDefault="00241E79" w:rsidP="005943C8">
      <w:pPr>
        <w:pStyle w:val="Nadpis2"/>
        <w:keepNext w:val="0"/>
        <w:numPr>
          <w:ilvl w:val="0"/>
          <w:numId w:val="5"/>
        </w:numPr>
        <w:tabs>
          <w:tab w:val="left" w:pos="851"/>
        </w:tabs>
        <w:spacing w:after="60"/>
        <w:ind w:left="851" w:hanging="284"/>
        <w:rPr>
          <w:rFonts w:ascii="Verdana" w:hAnsi="Verdana"/>
          <w:sz w:val="20"/>
          <w:lang w:eastAsia="cs-CZ"/>
        </w:rPr>
      </w:pPr>
      <w:r w:rsidRPr="00D21826">
        <w:rPr>
          <w:rFonts w:ascii="Verdana" w:hAnsi="Verdana"/>
          <w:sz w:val="20"/>
          <w:lang w:eastAsia="cs-CZ"/>
        </w:rPr>
        <w:t>na požádání zhotovitele stavby, objednatele nebo jím pověřené osoby poskytnout nutná vysvětlení k dílu,</w:t>
      </w:r>
    </w:p>
    <w:p w14:paraId="1049E2E8" w14:textId="77777777" w:rsidR="00241E79" w:rsidRPr="00D21826" w:rsidRDefault="00241E79" w:rsidP="005943C8">
      <w:pPr>
        <w:pStyle w:val="Nadpis2"/>
        <w:keepNext w:val="0"/>
        <w:numPr>
          <w:ilvl w:val="0"/>
          <w:numId w:val="5"/>
        </w:numPr>
        <w:tabs>
          <w:tab w:val="left" w:pos="851"/>
        </w:tabs>
        <w:spacing w:after="60"/>
        <w:ind w:left="851" w:hanging="284"/>
        <w:rPr>
          <w:rFonts w:ascii="Verdana" w:hAnsi="Verdana"/>
          <w:sz w:val="20"/>
          <w:lang w:eastAsia="cs-CZ"/>
        </w:rPr>
      </w:pPr>
      <w:r w:rsidRPr="00D21826">
        <w:rPr>
          <w:rFonts w:ascii="Verdana" w:hAnsi="Verdana"/>
          <w:sz w:val="20"/>
          <w:lang w:eastAsia="cs-CZ"/>
        </w:rPr>
        <w:t>schvalovat volbu druhu a barvy povrchových omítek, obkladů, vnějších a vnitřních nátěrů, nebo jiných úprav povrchů, tvarů, druhů a polohy architektonických prvků, pevných osvětlovacích těles apod.,</w:t>
      </w:r>
    </w:p>
    <w:p w14:paraId="7D929008" w14:textId="77777777" w:rsidR="00241E79" w:rsidRPr="00D21826" w:rsidRDefault="00241E79" w:rsidP="005943C8">
      <w:pPr>
        <w:pStyle w:val="Nadpis2"/>
        <w:keepNext w:val="0"/>
        <w:numPr>
          <w:ilvl w:val="0"/>
          <w:numId w:val="5"/>
        </w:numPr>
        <w:tabs>
          <w:tab w:val="left" w:pos="851"/>
        </w:tabs>
        <w:spacing w:after="60"/>
        <w:ind w:left="851" w:hanging="284"/>
        <w:rPr>
          <w:rFonts w:ascii="Verdana" w:hAnsi="Verdana"/>
          <w:sz w:val="20"/>
          <w:lang w:eastAsia="cs-CZ"/>
        </w:rPr>
      </w:pPr>
      <w:r w:rsidRPr="00D21826">
        <w:rPr>
          <w:rFonts w:ascii="Verdana" w:hAnsi="Verdana"/>
          <w:sz w:val="20"/>
          <w:lang w:eastAsia="cs-CZ"/>
        </w:rPr>
        <w:t xml:space="preserve">zajišťovat dodržení díla s přihlédnutím k podmínkám stanoveným souhlasem s provedením ohlášeného stavebního záměru/stavebním povolením a poskytnout </w:t>
      </w:r>
      <w:r w:rsidRPr="00D21826">
        <w:rPr>
          <w:rFonts w:ascii="Verdana" w:hAnsi="Verdana"/>
          <w:sz w:val="20"/>
          <w:lang w:eastAsia="cs-CZ"/>
        </w:rPr>
        <w:lastRenderedPageBreak/>
        <w:t>vysvětlení potřebné pro plynulost stavby,</w:t>
      </w:r>
    </w:p>
    <w:p w14:paraId="7AAC741F" w14:textId="77777777" w:rsidR="00241E79" w:rsidRPr="00D21826" w:rsidRDefault="00241E79" w:rsidP="005943C8">
      <w:pPr>
        <w:pStyle w:val="Nadpis2"/>
        <w:keepNext w:val="0"/>
        <w:numPr>
          <w:ilvl w:val="0"/>
          <w:numId w:val="5"/>
        </w:numPr>
        <w:tabs>
          <w:tab w:val="left" w:pos="851"/>
        </w:tabs>
        <w:spacing w:after="60"/>
        <w:ind w:left="851" w:hanging="284"/>
        <w:rPr>
          <w:rFonts w:ascii="Verdana" w:hAnsi="Verdana"/>
          <w:sz w:val="20"/>
          <w:lang w:eastAsia="cs-CZ"/>
        </w:rPr>
      </w:pPr>
      <w:r w:rsidRPr="00D21826">
        <w:rPr>
          <w:rFonts w:ascii="Verdana" w:hAnsi="Verdana"/>
          <w:sz w:val="20"/>
          <w:lang w:eastAsia="cs-CZ"/>
        </w:rPr>
        <w:t>posuzovat návrhy zhotovitele stavby na odchylky a změny proti dílu a dávat k nim stanovisko, účastnit se jejich projednávání s objednatelem, případně orgány státní správy,</w:t>
      </w:r>
    </w:p>
    <w:p w14:paraId="44EFB4C9" w14:textId="77777777" w:rsidR="00241E79" w:rsidRPr="00D21826" w:rsidRDefault="00241E79" w:rsidP="005943C8">
      <w:pPr>
        <w:pStyle w:val="Nadpis2"/>
        <w:keepNext w:val="0"/>
        <w:numPr>
          <w:ilvl w:val="0"/>
          <w:numId w:val="5"/>
        </w:numPr>
        <w:tabs>
          <w:tab w:val="left" w:pos="851"/>
        </w:tabs>
        <w:spacing w:after="60"/>
        <w:ind w:left="851" w:hanging="284"/>
        <w:rPr>
          <w:rFonts w:ascii="Verdana" w:hAnsi="Verdana"/>
          <w:sz w:val="20"/>
          <w:lang w:eastAsia="cs-CZ"/>
        </w:rPr>
      </w:pPr>
      <w:r w:rsidRPr="00D21826">
        <w:rPr>
          <w:rFonts w:ascii="Verdana" w:hAnsi="Verdana"/>
          <w:sz w:val="20"/>
          <w:lang w:eastAsia="cs-CZ"/>
        </w:rPr>
        <w:t>dávat spolu s objednatelem souhlas s provedením vyššího množství výrobků a výkonů než bylo dohodnuto v díle,</w:t>
      </w:r>
    </w:p>
    <w:p w14:paraId="3AF74FAC" w14:textId="77777777" w:rsidR="00241E79" w:rsidRDefault="00241E79" w:rsidP="005943C8">
      <w:pPr>
        <w:pStyle w:val="Nadpis2"/>
        <w:keepNext w:val="0"/>
        <w:numPr>
          <w:ilvl w:val="0"/>
          <w:numId w:val="5"/>
        </w:numPr>
        <w:tabs>
          <w:tab w:val="left" w:pos="851"/>
        </w:tabs>
        <w:spacing w:after="60"/>
        <w:ind w:left="851" w:hanging="284"/>
        <w:rPr>
          <w:rFonts w:ascii="Verdana" w:hAnsi="Verdana"/>
          <w:sz w:val="20"/>
          <w:lang w:eastAsia="cs-CZ"/>
        </w:rPr>
      </w:pPr>
      <w:r w:rsidRPr="00D21826">
        <w:rPr>
          <w:rFonts w:ascii="Verdana" w:hAnsi="Verdana"/>
          <w:sz w:val="20"/>
          <w:lang w:eastAsia="cs-CZ"/>
        </w:rPr>
        <w:t>účastnit se na výzvu objednatele přejímacího řízení při odevzdání a převzetí stavby, nebo její části a kolaudace stavby, a dále zkoušek, měření, komplexního vyzkoušení a zkušebního provozu,</w:t>
      </w:r>
    </w:p>
    <w:p w14:paraId="29D2C667" w14:textId="11854668" w:rsidR="00241E79" w:rsidRPr="00241E79" w:rsidRDefault="00241E79" w:rsidP="005943C8">
      <w:pPr>
        <w:pStyle w:val="Nadpis2"/>
        <w:keepNext w:val="0"/>
        <w:numPr>
          <w:ilvl w:val="0"/>
          <w:numId w:val="5"/>
        </w:numPr>
        <w:tabs>
          <w:tab w:val="left" w:pos="851"/>
        </w:tabs>
        <w:spacing w:after="60"/>
        <w:ind w:left="851" w:hanging="284"/>
        <w:rPr>
          <w:rFonts w:ascii="Verdana" w:hAnsi="Verdana"/>
          <w:sz w:val="20"/>
          <w:lang w:eastAsia="cs-CZ"/>
        </w:rPr>
      </w:pPr>
      <w:r w:rsidRPr="00241E79">
        <w:rPr>
          <w:rFonts w:ascii="Verdana" w:hAnsi="Verdana"/>
          <w:sz w:val="20"/>
          <w:lang w:eastAsia="cs-CZ"/>
        </w:rPr>
        <w:t>-spolupracovat s technickým dozorem objednatele a účastnit všech jednání a na nich se kvalifikovaně vyjadřovat.</w:t>
      </w:r>
    </w:p>
    <w:p w14:paraId="63586EB6" w14:textId="2F173ED9" w:rsidR="00EB1B1D" w:rsidRPr="00D21826" w:rsidRDefault="00EB1B1D" w:rsidP="00EB1B1D">
      <w:pPr>
        <w:numPr>
          <w:ilvl w:val="0"/>
          <w:numId w:val="1"/>
        </w:numPr>
        <w:tabs>
          <w:tab w:val="clear" w:pos="720"/>
          <w:tab w:val="left" w:pos="567"/>
        </w:tabs>
        <w:spacing w:before="240" w:after="60" w:line="240" w:lineRule="auto"/>
        <w:ind w:left="567" w:hanging="567"/>
        <w:outlineLvl w:val="0"/>
        <w:rPr>
          <w:rFonts w:eastAsia="Times New Roman"/>
          <w:b/>
          <w:kern w:val="28"/>
          <w:sz w:val="20"/>
          <w:szCs w:val="20"/>
          <w:u w:val="single"/>
          <w:lang w:eastAsia="cs-CZ"/>
        </w:rPr>
      </w:pPr>
      <w:r w:rsidRPr="00D21826">
        <w:rPr>
          <w:rFonts w:eastAsia="Times New Roman"/>
          <w:b/>
          <w:kern w:val="28"/>
          <w:sz w:val="20"/>
          <w:szCs w:val="20"/>
          <w:u w:val="single"/>
          <w:lang w:eastAsia="cs-CZ"/>
        </w:rPr>
        <w:t>Vlastnické a licenční právo k dílu</w:t>
      </w:r>
    </w:p>
    <w:p w14:paraId="529C1F3F" w14:textId="77777777" w:rsidR="00EB1B1D" w:rsidRPr="00D21826"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Objednatel nabývá vlastnické právo k dílu okamžikem jeho předání v souladu s touto smlouvou.</w:t>
      </w:r>
    </w:p>
    <w:p w14:paraId="4A6799A4" w14:textId="62214FAA" w:rsidR="00EB1B1D" w:rsidRPr="00D21826"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 xml:space="preserve">Některé výsledky činnosti zhotovitele vytvořené v souvislosti s plněním smlouvy, </w:t>
      </w:r>
      <w:r w:rsidR="00041792">
        <w:rPr>
          <w:rFonts w:eastAsia="Times New Roman"/>
          <w:kern w:val="28"/>
          <w:sz w:val="20"/>
          <w:szCs w:val="20"/>
          <w:lang w:eastAsia="cs-CZ"/>
        </w:rPr>
        <w:t>mohou být</w:t>
      </w:r>
      <w:r w:rsidRPr="00D21826">
        <w:rPr>
          <w:rFonts w:eastAsia="Times New Roman"/>
          <w:kern w:val="28"/>
          <w:sz w:val="20"/>
          <w:szCs w:val="20"/>
          <w:lang w:eastAsia="cs-CZ"/>
        </w:rPr>
        <w:t xml:space="preserve"> autorským dílem ve smyslu zákona č. 121/2000 Sb., autorský zákon, ve znění pozdějších předpisů.</w:t>
      </w:r>
    </w:p>
    <w:p w14:paraId="037DF5AF" w14:textId="77777777" w:rsidR="00EB1B1D" w:rsidRPr="00B022BF"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K těm částem díla, které jsou autorským dílem zhotovitele ve smyslu ustanovení § 2634 občanského zákoníku, poskytuje zhotovitel objednateli ke dni vzniku takového autorského díla oprávnění jej užít – licenci. Licence je poskytována jako výhradní, neodvolatelná, umožňující všechny způsoby užití autorského díla potřebné pro naplnění účelu smlouvy a pokračování plnění navazující na tuto smlouvu, a v množstevním rozsahu tomuto účelu přiměřenému, s územním rozsahem vymezeným územím České republiky a časovým rozsahem omezeným na dobu trvání majetkových autorských práv k autorskému dílu. Objednatel či jeho právní nástupce nejsou povinni licenci využít.</w:t>
      </w:r>
    </w:p>
    <w:p w14:paraId="1246EA88" w14:textId="77777777" w:rsidR="00EB1B1D" w:rsidRPr="00B022BF"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Zhotovitel v rámci poskytnutí licence umožňuje objednateli zásah do autorského díla, a to i prostřednictvím třetích osob, možnosti udělení podlicence a možnosti licenci převést na třetí osobu. Součástí licence je zejména právo provést úpravy autorského díla v souladu s budoucími potřebami objednatele či potřebami, které vyplynou z postupu provádění stavby či změněných požadavků objednatele na funkci stavby.</w:t>
      </w:r>
    </w:p>
    <w:p w14:paraId="45A02079" w14:textId="77777777" w:rsidR="00EB1B1D" w:rsidRPr="00D21826"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 xml:space="preserve">Pro vyloučení pochybností platí, že cena veškerých licencí poskytnutých na základě </w:t>
      </w:r>
      <w:r w:rsidRPr="00D21826">
        <w:rPr>
          <w:rFonts w:eastAsia="Times New Roman"/>
          <w:kern w:val="28"/>
          <w:sz w:val="20"/>
          <w:szCs w:val="20"/>
          <w:lang w:eastAsia="cs-CZ"/>
        </w:rPr>
        <w:t>této smlouvy je již zahrnuta v ceně díla.</w:t>
      </w:r>
    </w:p>
    <w:p w14:paraId="2034138C" w14:textId="68348FBA" w:rsidR="00AD1BE8" w:rsidRPr="00E42AA4" w:rsidRDefault="00EB1B1D" w:rsidP="00E42AA4">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Zhotovitel se vzdává práva licenční smlouvu vypovědět dle ustanovení </w:t>
      </w:r>
      <w:r w:rsidR="00AD1BE8">
        <w:rPr>
          <w:rFonts w:eastAsia="Times New Roman"/>
          <w:kern w:val="28"/>
          <w:sz w:val="20"/>
          <w:szCs w:val="20"/>
          <w:lang w:eastAsia="cs-CZ"/>
        </w:rPr>
        <w:br/>
      </w:r>
      <w:r w:rsidRPr="00D21826">
        <w:rPr>
          <w:rFonts w:eastAsia="Times New Roman"/>
          <w:kern w:val="28"/>
          <w:sz w:val="20"/>
          <w:szCs w:val="20"/>
          <w:lang w:eastAsia="cs-CZ"/>
        </w:rPr>
        <w:t>§ 2370 občanského zákoníku a práva odstoupit od licenční smlouvy pro změnu přesvědčení dle ustanovení § 2382 občanského zákoníku.</w:t>
      </w:r>
    </w:p>
    <w:p w14:paraId="513E5053" w14:textId="77777777" w:rsidR="00EB1B1D" w:rsidRPr="00D21826" w:rsidRDefault="00EB1B1D" w:rsidP="00EB1B1D">
      <w:pPr>
        <w:widowControl/>
        <w:numPr>
          <w:ilvl w:val="0"/>
          <w:numId w:val="1"/>
        </w:numPr>
        <w:tabs>
          <w:tab w:val="clear" w:pos="720"/>
          <w:tab w:val="left" w:pos="567"/>
        </w:tabs>
        <w:adjustRightInd/>
        <w:spacing w:before="240" w:after="60" w:line="240" w:lineRule="auto"/>
        <w:ind w:left="567" w:hanging="567"/>
        <w:textAlignment w:val="auto"/>
        <w:outlineLvl w:val="0"/>
        <w:rPr>
          <w:rFonts w:eastAsia="Times New Roman"/>
          <w:b/>
          <w:kern w:val="28"/>
          <w:sz w:val="20"/>
          <w:szCs w:val="20"/>
          <w:u w:val="single"/>
          <w:lang w:eastAsia="cs-CZ"/>
        </w:rPr>
      </w:pPr>
      <w:r w:rsidRPr="00D21826">
        <w:rPr>
          <w:rFonts w:eastAsia="Times New Roman"/>
          <w:b/>
          <w:kern w:val="28"/>
          <w:sz w:val="20"/>
          <w:szCs w:val="20"/>
          <w:u w:val="single"/>
          <w:lang w:eastAsia="cs-CZ"/>
        </w:rPr>
        <w:t>Odpovědnost za vady</w:t>
      </w:r>
    </w:p>
    <w:p w14:paraId="5E9C57F7" w14:textId="77777777" w:rsidR="00EB1B1D" w:rsidRPr="00D21826"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Zhotovitel odpovídá za všechny vady, které má dílo v okamžiku jeho předání a převzetí objednatelem včetně vad, které vyjdou najevo kdykoliv v průběhu provádění stavby, nejpozději do 10 let ode dne předání a převzetí příslušné fáze díla.</w:t>
      </w:r>
    </w:p>
    <w:p w14:paraId="2EE79A70" w14:textId="77777777" w:rsidR="00EB1B1D" w:rsidRPr="00D21826"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Zhotovitel zejména odpovídá za přesnost a úplnost díla, tedy veškeré dokumentace, vypracované v rámci plnění smlouvy. Zhotovitel odpovídá za všechny vady díla včetně vad právních.</w:t>
      </w:r>
    </w:p>
    <w:p w14:paraId="061C9042" w14:textId="7A34CC33" w:rsidR="00EB1B1D" w:rsidRPr="00D21826"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Pr>
          <w:rFonts w:eastAsia="Times New Roman"/>
          <w:kern w:val="28"/>
          <w:sz w:val="20"/>
          <w:szCs w:val="20"/>
          <w:lang w:eastAsia="cs-CZ"/>
        </w:rPr>
        <w:t xml:space="preserve">Lhůta dle odst. </w:t>
      </w:r>
      <w:r w:rsidR="005717E0">
        <w:rPr>
          <w:rFonts w:eastAsia="Times New Roman"/>
          <w:kern w:val="28"/>
          <w:sz w:val="20"/>
          <w:szCs w:val="20"/>
          <w:lang w:eastAsia="cs-CZ"/>
        </w:rPr>
        <w:t>10</w:t>
      </w:r>
      <w:r w:rsidR="00315575">
        <w:rPr>
          <w:rFonts w:eastAsia="Times New Roman"/>
          <w:kern w:val="28"/>
          <w:sz w:val="20"/>
          <w:szCs w:val="20"/>
          <w:lang w:eastAsia="cs-CZ"/>
        </w:rPr>
        <w:t>.</w:t>
      </w:r>
      <w:r w:rsidRPr="00D21826">
        <w:rPr>
          <w:rFonts w:eastAsia="Times New Roman"/>
          <w:kern w:val="28"/>
          <w:sz w:val="20"/>
          <w:szCs w:val="20"/>
          <w:lang w:eastAsia="cs-CZ"/>
        </w:rPr>
        <w:t>1 tohoto článku neběží:</w:t>
      </w:r>
    </w:p>
    <w:p w14:paraId="10D6F817" w14:textId="77777777" w:rsidR="00EB1B1D" w:rsidRPr="00F750D8" w:rsidRDefault="00EB1B1D" w:rsidP="00EB1B1D">
      <w:pPr>
        <w:pStyle w:val="Odstavecseseznamem"/>
        <w:widowControl/>
        <w:numPr>
          <w:ilvl w:val="0"/>
          <w:numId w:val="3"/>
        </w:numPr>
        <w:tabs>
          <w:tab w:val="left" w:pos="993"/>
        </w:tabs>
        <w:adjustRightInd/>
        <w:spacing w:after="60" w:line="240" w:lineRule="auto"/>
        <w:ind w:left="992" w:hanging="425"/>
        <w:contextualSpacing w:val="0"/>
        <w:textAlignment w:val="auto"/>
        <w:outlineLvl w:val="0"/>
        <w:rPr>
          <w:rFonts w:eastAsia="Times New Roman"/>
          <w:kern w:val="28"/>
          <w:sz w:val="20"/>
          <w:szCs w:val="20"/>
          <w:lang w:eastAsia="cs-CZ"/>
        </w:rPr>
      </w:pPr>
      <w:r w:rsidRPr="00F750D8">
        <w:rPr>
          <w:rFonts w:eastAsia="Times New Roman"/>
          <w:kern w:val="28"/>
          <w:sz w:val="20"/>
          <w:szCs w:val="20"/>
          <w:lang w:eastAsia="cs-CZ"/>
        </w:rPr>
        <w:lastRenderedPageBreak/>
        <w:t>po dobu, po kterou objednatel nemůže dílo, nebo jeho vadou dotčenou fázi, řádně užívat – zejména pokračovat ve zhotovování stavby - pro jeho vadu, za kterou odpovídá zhotovitel,</w:t>
      </w:r>
    </w:p>
    <w:p w14:paraId="21F8421B" w14:textId="77777777" w:rsidR="00EB1B1D" w:rsidRPr="00F750D8" w:rsidRDefault="00EB1B1D" w:rsidP="00EB1B1D">
      <w:pPr>
        <w:pStyle w:val="Odstavecseseznamem"/>
        <w:widowControl/>
        <w:numPr>
          <w:ilvl w:val="0"/>
          <w:numId w:val="3"/>
        </w:numPr>
        <w:tabs>
          <w:tab w:val="left" w:pos="993"/>
        </w:tabs>
        <w:adjustRightInd/>
        <w:spacing w:after="60" w:line="240" w:lineRule="auto"/>
        <w:ind w:left="992" w:hanging="425"/>
        <w:contextualSpacing w:val="0"/>
        <w:textAlignment w:val="auto"/>
        <w:outlineLvl w:val="0"/>
        <w:rPr>
          <w:rFonts w:eastAsia="Times New Roman"/>
          <w:kern w:val="28"/>
          <w:sz w:val="20"/>
          <w:szCs w:val="20"/>
          <w:lang w:eastAsia="cs-CZ"/>
        </w:rPr>
      </w:pPr>
      <w:r w:rsidRPr="00F750D8">
        <w:rPr>
          <w:rFonts w:eastAsia="Times New Roman"/>
          <w:kern w:val="28"/>
          <w:sz w:val="20"/>
          <w:szCs w:val="20"/>
          <w:lang w:eastAsia="cs-CZ"/>
        </w:rPr>
        <w:t>po dobu, po kterou zhotovitel odstraňuje vady díla, za které odpovídá zhotovitel a které sice nebrání objednateli v řádném užívání díla, ale vyskytnou se opakovaně.</w:t>
      </w:r>
    </w:p>
    <w:p w14:paraId="4C0CBEAE"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Za vady díla se považují zejména:</w:t>
      </w:r>
    </w:p>
    <w:p w14:paraId="1FFBEDE2" w14:textId="1853CDB6" w:rsidR="00EB1B1D" w:rsidRPr="00F750D8" w:rsidRDefault="00EB1B1D" w:rsidP="003C6C5B">
      <w:pPr>
        <w:numPr>
          <w:ilvl w:val="2"/>
          <w:numId w:val="1"/>
        </w:numPr>
        <w:tabs>
          <w:tab w:val="clear" w:pos="720"/>
          <w:tab w:val="left" w:pos="993"/>
        </w:tabs>
        <w:spacing w:after="60" w:line="240" w:lineRule="auto"/>
        <w:ind w:left="993" w:hanging="426"/>
        <w:outlineLvl w:val="0"/>
        <w:rPr>
          <w:rFonts w:eastAsia="Times New Roman"/>
          <w:kern w:val="28"/>
          <w:sz w:val="20"/>
          <w:szCs w:val="20"/>
          <w:lang w:eastAsia="cs-CZ"/>
        </w:rPr>
      </w:pPr>
      <w:r w:rsidRPr="00F750D8">
        <w:rPr>
          <w:rFonts w:eastAsia="Times New Roman"/>
          <w:kern w:val="28"/>
          <w:sz w:val="20"/>
          <w:szCs w:val="20"/>
          <w:lang w:eastAsia="cs-CZ"/>
        </w:rPr>
        <w:t xml:space="preserve">neúplnost díla a takové chyby a nedostatky, jejichž odstranění způsobí prodloužení termínu odevzdání </w:t>
      </w:r>
      <w:r w:rsidR="00E43D1A">
        <w:rPr>
          <w:rFonts w:eastAsia="Times New Roman"/>
          <w:kern w:val="28"/>
          <w:sz w:val="20"/>
          <w:szCs w:val="20"/>
          <w:lang w:eastAsia="cs-CZ"/>
        </w:rPr>
        <w:t xml:space="preserve">stavebního </w:t>
      </w:r>
      <w:r w:rsidRPr="00F750D8">
        <w:rPr>
          <w:rFonts w:eastAsia="Times New Roman"/>
          <w:kern w:val="28"/>
          <w:sz w:val="20"/>
          <w:szCs w:val="20"/>
          <w:lang w:eastAsia="cs-CZ"/>
        </w:rPr>
        <w:t>díla a popřípadě negativně ovlivní výsledek a termín schvalovacího řízení,</w:t>
      </w:r>
    </w:p>
    <w:p w14:paraId="1EE1B452" w14:textId="77777777" w:rsidR="00EB1B1D" w:rsidRPr="00F750D8" w:rsidRDefault="00EB1B1D" w:rsidP="003C6C5B">
      <w:pPr>
        <w:numPr>
          <w:ilvl w:val="2"/>
          <w:numId w:val="1"/>
        </w:numPr>
        <w:tabs>
          <w:tab w:val="clear" w:pos="720"/>
          <w:tab w:val="left" w:pos="993"/>
        </w:tabs>
        <w:spacing w:after="60" w:line="240" w:lineRule="auto"/>
        <w:ind w:left="993" w:hanging="426"/>
        <w:outlineLvl w:val="0"/>
        <w:rPr>
          <w:rFonts w:eastAsia="Times New Roman"/>
          <w:kern w:val="28"/>
          <w:sz w:val="20"/>
          <w:szCs w:val="20"/>
          <w:lang w:eastAsia="cs-CZ"/>
        </w:rPr>
      </w:pPr>
      <w:r w:rsidRPr="00F750D8">
        <w:rPr>
          <w:rFonts w:eastAsia="Times New Roman"/>
          <w:kern w:val="28"/>
          <w:sz w:val="20"/>
          <w:szCs w:val="20"/>
          <w:lang w:eastAsia="cs-CZ"/>
        </w:rPr>
        <w:t>neúplnost díla a takové chyby a nedostatky, které se projeví až při realizaci stavby, a které znemožňují provedení díla nebo ho prodražují,</w:t>
      </w:r>
    </w:p>
    <w:p w14:paraId="53CF70A0" w14:textId="77777777" w:rsidR="00EB1B1D" w:rsidRPr="00F750D8" w:rsidRDefault="00EB1B1D" w:rsidP="003C6C5B">
      <w:pPr>
        <w:numPr>
          <w:ilvl w:val="2"/>
          <w:numId w:val="1"/>
        </w:numPr>
        <w:tabs>
          <w:tab w:val="clear" w:pos="720"/>
          <w:tab w:val="left" w:pos="993"/>
        </w:tabs>
        <w:spacing w:after="60" w:line="240" w:lineRule="auto"/>
        <w:ind w:left="993" w:hanging="426"/>
        <w:outlineLvl w:val="0"/>
        <w:rPr>
          <w:rFonts w:eastAsia="Times New Roman"/>
          <w:kern w:val="28"/>
          <w:sz w:val="20"/>
          <w:szCs w:val="20"/>
          <w:lang w:eastAsia="cs-CZ"/>
        </w:rPr>
      </w:pPr>
      <w:r w:rsidRPr="00F750D8">
        <w:rPr>
          <w:rFonts w:eastAsia="Times New Roman"/>
          <w:kern w:val="28"/>
          <w:sz w:val="20"/>
          <w:szCs w:val="20"/>
          <w:lang w:eastAsia="cs-CZ"/>
        </w:rPr>
        <w:t>veškeré neprojednané odchylky díla od této smlouvy, obecně závazných právních předpisů a technických či jiných norem,</w:t>
      </w:r>
    </w:p>
    <w:p w14:paraId="582084DD" w14:textId="77777777" w:rsidR="00EB1B1D" w:rsidRPr="00F750D8" w:rsidRDefault="00EB1B1D" w:rsidP="003C6C5B">
      <w:pPr>
        <w:numPr>
          <w:ilvl w:val="2"/>
          <w:numId w:val="1"/>
        </w:numPr>
        <w:tabs>
          <w:tab w:val="clear" w:pos="720"/>
          <w:tab w:val="left" w:pos="993"/>
        </w:tabs>
        <w:spacing w:after="60" w:line="240" w:lineRule="auto"/>
        <w:ind w:left="993" w:hanging="426"/>
        <w:outlineLvl w:val="0"/>
        <w:rPr>
          <w:rFonts w:eastAsia="Times New Roman"/>
          <w:kern w:val="28"/>
          <w:sz w:val="20"/>
          <w:szCs w:val="20"/>
          <w:lang w:eastAsia="cs-CZ"/>
        </w:rPr>
      </w:pPr>
      <w:r w:rsidRPr="00F750D8">
        <w:rPr>
          <w:rFonts w:eastAsia="Times New Roman"/>
          <w:kern w:val="28"/>
          <w:sz w:val="20"/>
          <w:szCs w:val="20"/>
          <w:lang w:eastAsia="cs-CZ"/>
        </w:rPr>
        <w:t>nesoulad mezi výkresovou a textovou částí (např. ve výkazu výměr),</w:t>
      </w:r>
    </w:p>
    <w:p w14:paraId="7295EAD9" w14:textId="77777777" w:rsidR="00EB1B1D" w:rsidRPr="00F750D8" w:rsidRDefault="00EB1B1D" w:rsidP="003C6C5B">
      <w:pPr>
        <w:numPr>
          <w:ilvl w:val="2"/>
          <w:numId w:val="1"/>
        </w:numPr>
        <w:tabs>
          <w:tab w:val="clear" w:pos="720"/>
          <w:tab w:val="left" w:pos="993"/>
        </w:tabs>
        <w:spacing w:after="60" w:line="240" w:lineRule="auto"/>
        <w:ind w:left="993" w:hanging="426"/>
        <w:outlineLvl w:val="0"/>
        <w:rPr>
          <w:rFonts w:eastAsia="Times New Roman"/>
          <w:kern w:val="28"/>
          <w:sz w:val="20"/>
          <w:szCs w:val="20"/>
          <w:lang w:eastAsia="cs-CZ"/>
        </w:rPr>
      </w:pPr>
      <w:r w:rsidRPr="00F750D8">
        <w:rPr>
          <w:rFonts w:eastAsia="Times New Roman"/>
          <w:kern w:val="28"/>
          <w:sz w:val="20"/>
          <w:szCs w:val="20"/>
          <w:lang w:eastAsia="cs-CZ"/>
        </w:rPr>
        <w:t xml:space="preserve">pro vyloučení pochybností se zvláště sjednává, že za vadu díla se vždy považuje to, pokud dílo není schopné vydání </w:t>
      </w:r>
      <w:r>
        <w:rPr>
          <w:rFonts w:eastAsia="Times New Roman"/>
          <w:kern w:val="28"/>
          <w:sz w:val="20"/>
          <w:szCs w:val="20"/>
          <w:lang w:eastAsia="cs-CZ"/>
        </w:rPr>
        <w:t xml:space="preserve">kladného </w:t>
      </w:r>
      <w:r w:rsidRPr="00F750D8">
        <w:rPr>
          <w:rFonts w:eastAsia="Times New Roman"/>
          <w:kern w:val="28"/>
          <w:sz w:val="20"/>
          <w:szCs w:val="20"/>
          <w:lang w:eastAsia="cs-CZ"/>
        </w:rPr>
        <w:t xml:space="preserve">souhlasu s provedením ohlášeného stavebního záměru, </w:t>
      </w:r>
      <w:r>
        <w:rPr>
          <w:rFonts w:eastAsia="Times New Roman"/>
          <w:kern w:val="28"/>
          <w:sz w:val="20"/>
          <w:szCs w:val="20"/>
          <w:lang w:eastAsia="cs-CZ"/>
        </w:rPr>
        <w:t>kladného stavebního povolení či jiného kladného veřejnoprávního úkonu</w:t>
      </w:r>
      <w:r w:rsidRPr="00F750D8">
        <w:rPr>
          <w:rFonts w:eastAsia="Times New Roman"/>
          <w:kern w:val="28"/>
          <w:sz w:val="20"/>
          <w:szCs w:val="20"/>
          <w:lang w:eastAsia="cs-CZ"/>
        </w:rPr>
        <w:t xml:space="preserve"> či není způsobilé sloužit jako podklad pro zadávací řízení na výběr dodavatele stavebních prací.</w:t>
      </w:r>
    </w:p>
    <w:p w14:paraId="7C5F7B7E" w14:textId="4F493500"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Nemůže-li objednatel pro vadu užívat d</w:t>
      </w:r>
      <w:r>
        <w:rPr>
          <w:rFonts w:eastAsia="Times New Roman"/>
          <w:kern w:val="28"/>
          <w:sz w:val="20"/>
          <w:szCs w:val="20"/>
          <w:lang w:eastAsia="cs-CZ"/>
        </w:rPr>
        <w:t xml:space="preserve">anou fázi díla, doba dle odst. </w:t>
      </w:r>
      <w:r w:rsidR="005717E0">
        <w:rPr>
          <w:rFonts w:eastAsia="Times New Roman"/>
          <w:kern w:val="28"/>
          <w:sz w:val="20"/>
          <w:szCs w:val="20"/>
          <w:lang w:eastAsia="cs-CZ"/>
        </w:rPr>
        <w:t>10</w:t>
      </w:r>
      <w:r w:rsidR="00315575">
        <w:rPr>
          <w:rFonts w:eastAsia="Times New Roman"/>
          <w:kern w:val="28"/>
          <w:sz w:val="20"/>
          <w:szCs w:val="20"/>
          <w:lang w:eastAsia="cs-CZ"/>
        </w:rPr>
        <w:t>.</w:t>
      </w:r>
      <w:r w:rsidRPr="00F750D8">
        <w:rPr>
          <w:rFonts w:eastAsia="Times New Roman"/>
          <w:kern w:val="28"/>
          <w:sz w:val="20"/>
          <w:szCs w:val="20"/>
          <w:lang w:eastAsia="cs-CZ"/>
        </w:rPr>
        <w:t>1 tohoto článku neběží i pro návazné fáze.</w:t>
      </w:r>
    </w:p>
    <w:p w14:paraId="761189EE"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Zhotovitel se zavazuje započít s odstraňováním vad díla bez zbytečného odkladu poté, kdy mu bude doručeno oznámení objednatele nebo jiné oprávněné osoby, že dílo má vady včetně požadavku na jejich odstranění. V odstraňování vad se zhotovitel zavazuje bez přerušení pokračovat a odstranit je v co nejkratší technicky a technologicky možné lhůtě, kterou zhotovitel navrhne a objednatel odsouhlasí. Nedojde-li mezi smluvními stranami k dohodě o lhůtě pro odstranění vady, je zhotovitel povinen odstranit vadu v přiměřené lhůtě stanovené objednatelem.</w:t>
      </w:r>
    </w:p>
    <w:p w14:paraId="19E564BA"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V případě, že zhotovitel nesplní svoji povinnost odstranit vadu v dohodnuté, příp. objednatelem určené lhůtě, je objednatel nebo jiná oprávněná osoba oprávněn zajistit odstranění této vady vlastními kapacitami nebo jiným dodavatelem na náklady zhotovitele.</w:t>
      </w:r>
    </w:p>
    <w:p w14:paraId="1055F164" w14:textId="47A5907B"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V případě, že je vada díla neodstranitelná</w:t>
      </w:r>
      <w:r w:rsidR="00276E93">
        <w:rPr>
          <w:rFonts w:eastAsia="Times New Roman"/>
          <w:kern w:val="28"/>
          <w:sz w:val="20"/>
          <w:szCs w:val="20"/>
          <w:lang w:eastAsia="cs-CZ"/>
        </w:rPr>
        <w:t xml:space="preserve">, </w:t>
      </w:r>
      <w:r w:rsidRPr="00F750D8">
        <w:rPr>
          <w:rFonts w:eastAsia="Times New Roman"/>
          <w:kern w:val="28"/>
          <w:sz w:val="20"/>
          <w:szCs w:val="20"/>
          <w:lang w:eastAsia="cs-CZ"/>
        </w:rPr>
        <w:t>je zhotovitel povinen provést náhradní dílo. Objednatel má rovněž právo v takovém případě od smlouvy odstoupit. Rozhodnutí, zda objednatel přijme náhradní dílo nebo uplatní nárok na slevu z ceny díla je v pravomoci objednatele. V případě odstoupení od smlouvy je objednatel oprávněn odstoupit od smlouvy i ohledně těch fází díla, které již byly provedeny. Volba rozsahu odstoupení náleží objednateli.</w:t>
      </w:r>
    </w:p>
    <w:p w14:paraId="4C1A372F"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Zhotovitel odpovídá objednateli za škodu způsobenou provedením díla v rozporu s příslušnými obecně závaznými právními předpisy a touto smlouvou.</w:t>
      </w:r>
    </w:p>
    <w:p w14:paraId="24C3E636" w14:textId="77777777" w:rsidR="00EB1B1D" w:rsidRPr="00D21826"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Ujednáními tohoto článku není dotčeno ustanovení § 2630 občanského zákoníku.</w:t>
      </w:r>
    </w:p>
    <w:p w14:paraId="43E64825" w14:textId="5C4710BC" w:rsidR="000F0E9E" w:rsidRDefault="000F0E9E" w:rsidP="00EB1B1D">
      <w:pPr>
        <w:widowControl/>
        <w:numPr>
          <w:ilvl w:val="0"/>
          <w:numId w:val="1"/>
        </w:numPr>
        <w:tabs>
          <w:tab w:val="clear" w:pos="720"/>
          <w:tab w:val="left" w:pos="567"/>
        </w:tabs>
        <w:adjustRightInd/>
        <w:spacing w:before="240" w:after="60" w:line="240" w:lineRule="auto"/>
        <w:ind w:left="567" w:hanging="567"/>
        <w:textAlignment w:val="auto"/>
        <w:outlineLvl w:val="0"/>
        <w:rPr>
          <w:rFonts w:eastAsia="Times New Roman"/>
          <w:b/>
          <w:kern w:val="28"/>
          <w:sz w:val="20"/>
          <w:szCs w:val="20"/>
          <w:u w:val="single"/>
          <w:lang w:eastAsia="cs-CZ"/>
        </w:rPr>
      </w:pPr>
      <w:r>
        <w:rPr>
          <w:rFonts w:eastAsia="Times New Roman"/>
          <w:b/>
          <w:kern w:val="28"/>
          <w:sz w:val="20"/>
          <w:szCs w:val="20"/>
          <w:u w:val="single"/>
          <w:lang w:eastAsia="cs-CZ"/>
        </w:rPr>
        <w:t>Sankční ujednání</w:t>
      </w:r>
    </w:p>
    <w:p w14:paraId="7FE97AD1" w14:textId="16BFD98A" w:rsidR="000F0E9E" w:rsidRPr="00077940" w:rsidRDefault="000F0E9E" w:rsidP="000F0E9E">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Pro případ prodlení zhotovitele se splněním některého z termínů provedení díla sjednaných v tomto článku si strany sjednávají smluvní pokutu ve výši 0,1</w:t>
      </w:r>
      <w:r>
        <w:rPr>
          <w:rFonts w:eastAsia="Times New Roman"/>
          <w:kern w:val="28"/>
          <w:sz w:val="20"/>
          <w:szCs w:val="20"/>
          <w:lang w:eastAsia="cs-CZ"/>
        </w:rPr>
        <w:t xml:space="preserve"> </w:t>
      </w:r>
      <w:r w:rsidRPr="00D21826">
        <w:rPr>
          <w:rFonts w:eastAsia="Times New Roman"/>
          <w:kern w:val="28"/>
          <w:sz w:val="20"/>
          <w:szCs w:val="20"/>
          <w:lang w:eastAsia="cs-CZ"/>
        </w:rPr>
        <w:t xml:space="preserve">% z ceny dané fáze díla a navazujících fází díla denně. Ve vztahu k výši smluvní pokuty smluvní strany konstatují, že je stanovena mj. s ohledem na skutečnost, že prodlení </w:t>
      </w:r>
      <w:r w:rsidRPr="00D21826">
        <w:rPr>
          <w:rFonts w:eastAsia="Times New Roman"/>
          <w:kern w:val="28"/>
          <w:sz w:val="20"/>
          <w:szCs w:val="20"/>
          <w:lang w:eastAsia="cs-CZ"/>
        </w:rPr>
        <w:lastRenderedPageBreak/>
        <w:t>s provedením díla zakládá</w:t>
      </w:r>
      <w:r w:rsidRPr="00077940">
        <w:rPr>
          <w:rFonts w:eastAsia="Times New Roman"/>
          <w:kern w:val="28"/>
          <w:sz w:val="20"/>
          <w:szCs w:val="20"/>
          <w:lang w:eastAsia="cs-CZ"/>
        </w:rPr>
        <w:t xml:space="preserve"> oddálení realizace objednatelem zamýšlen</w:t>
      </w:r>
      <w:r>
        <w:rPr>
          <w:rFonts w:eastAsia="Times New Roman"/>
          <w:kern w:val="28"/>
          <w:sz w:val="20"/>
          <w:szCs w:val="20"/>
          <w:lang w:eastAsia="cs-CZ"/>
        </w:rPr>
        <w:t>ých</w:t>
      </w:r>
      <w:r w:rsidRPr="00077940">
        <w:rPr>
          <w:rFonts w:eastAsia="Times New Roman"/>
          <w:kern w:val="28"/>
          <w:sz w:val="20"/>
          <w:szCs w:val="20"/>
          <w:lang w:eastAsia="cs-CZ"/>
        </w:rPr>
        <w:t xml:space="preserve"> </w:t>
      </w:r>
      <w:r>
        <w:rPr>
          <w:rFonts w:eastAsia="Times New Roman"/>
          <w:kern w:val="28"/>
          <w:sz w:val="20"/>
          <w:szCs w:val="20"/>
          <w:lang w:eastAsia="cs-CZ"/>
        </w:rPr>
        <w:t>stavebních úprav</w:t>
      </w:r>
      <w:r w:rsidRPr="00077940">
        <w:rPr>
          <w:rFonts w:eastAsia="Times New Roman"/>
          <w:kern w:val="28"/>
          <w:sz w:val="20"/>
          <w:szCs w:val="20"/>
          <w:lang w:eastAsia="cs-CZ"/>
        </w:rPr>
        <w:t>.</w:t>
      </w:r>
    </w:p>
    <w:p w14:paraId="6D922AB1" w14:textId="06ED92AE" w:rsidR="000F0E9E" w:rsidRDefault="000F0E9E" w:rsidP="000F0E9E">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Pr>
          <w:rFonts w:eastAsia="Times New Roman"/>
          <w:kern w:val="28"/>
          <w:sz w:val="20"/>
          <w:szCs w:val="20"/>
          <w:lang w:eastAsia="cs-CZ"/>
        </w:rPr>
        <w:t xml:space="preserve">Pro případ výskytu vad projektové dokumentace </w:t>
      </w:r>
      <w:r w:rsidR="00B847D8" w:rsidRPr="00D21826">
        <w:rPr>
          <w:rFonts w:eastAsia="Times New Roman"/>
          <w:kern w:val="28"/>
          <w:sz w:val="20"/>
          <w:szCs w:val="20"/>
          <w:lang w:eastAsia="cs-CZ"/>
        </w:rPr>
        <w:t>si strany sjednávají smluvní pokutu ve výši</w:t>
      </w:r>
      <w:r w:rsidR="00B847D8">
        <w:rPr>
          <w:rFonts w:eastAsia="Times New Roman"/>
          <w:kern w:val="28"/>
          <w:sz w:val="20"/>
          <w:szCs w:val="20"/>
          <w:lang w:eastAsia="cs-CZ"/>
        </w:rPr>
        <w:t>:</w:t>
      </w:r>
    </w:p>
    <w:p w14:paraId="577FE692" w14:textId="3040BE33" w:rsidR="00B847D8" w:rsidRDefault="00C623EE" w:rsidP="00C43F5B">
      <w:pPr>
        <w:numPr>
          <w:ilvl w:val="2"/>
          <w:numId w:val="1"/>
        </w:numPr>
        <w:tabs>
          <w:tab w:val="clear" w:pos="720"/>
          <w:tab w:val="left" w:pos="993"/>
        </w:tabs>
        <w:spacing w:after="60" w:line="240" w:lineRule="auto"/>
        <w:ind w:left="993" w:hanging="426"/>
        <w:outlineLvl w:val="0"/>
        <w:rPr>
          <w:rFonts w:eastAsia="Times New Roman"/>
          <w:kern w:val="28"/>
          <w:sz w:val="20"/>
          <w:szCs w:val="20"/>
          <w:lang w:eastAsia="cs-CZ"/>
        </w:rPr>
      </w:pPr>
      <w:r>
        <w:rPr>
          <w:rFonts w:eastAsia="Times New Roman"/>
          <w:kern w:val="28"/>
          <w:sz w:val="20"/>
          <w:szCs w:val="20"/>
          <w:lang w:eastAsia="cs-CZ"/>
        </w:rPr>
        <w:t>10</w:t>
      </w:r>
      <w:r w:rsidR="00770FD4">
        <w:rPr>
          <w:rFonts w:eastAsia="Times New Roman"/>
          <w:kern w:val="28"/>
          <w:sz w:val="20"/>
          <w:szCs w:val="20"/>
          <w:lang w:eastAsia="cs-CZ"/>
        </w:rPr>
        <w:t>0.000,- Kč v případě vady</w:t>
      </w:r>
      <w:r w:rsidR="003C6C5B">
        <w:rPr>
          <w:rFonts w:eastAsia="Times New Roman"/>
          <w:kern w:val="28"/>
          <w:sz w:val="20"/>
          <w:szCs w:val="20"/>
          <w:lang w:eastAsia="cs-CZ"/>
        </w:rPr>
        <w:t xml:space="preserve"> </w:t>
      </w:r>
      <w:r w:rsidR="002217B9">
        <w:rPr>
          <w:rFonts w:eastAsia="Times New Roman"/>
          <w:kern w:val="28"/>
          <w:sz w:val="20"/>
          <w:szCs w:val="20"/>
          <w:lang w:eastAsia="cs-CZ"/>
        </w:rPr>
        <w:t xml:space="preserve">uvedené v odst. 10.4. písm. a) </w:t>
      </w:r>
      <w:r w:rsidR="00493FC7">
        <w:rPr>
          <w:rFonts w:eastAsia="Times New Roman"/>
          <w:kern w:val="28"/>
          <w:sz w:val="20"/>
          <w:szCs w:val="20"/>
          <w:lang w:eastAsia="cs-CZ"/>
        </w:rPr>
        <w:t xml:space="preserve">a e) </w:t>
      </w:r>
      <w:r w:rsidR="002217B9">
        <w:rPr>
          <w:rFonts w:eastAsia="Times New Roman"/>
          <w:kern w:val="28"/>
          <w:sz w:val="20"/>
          <w:szCs w:val="20"/>
          <w:lang w:eastAsia="cs-CZ"/>
        </w:rPr>
        <w:t>této smlouvy,</w:t>
      </w:r>
    </w:p>
    <w:p w14:paraId="017143EF" w14:textId="12700B44" w:rsidR="002217B9" w:rsidRDefault="00D87FF8" w:rsidP="002217B9">
      <w:pPr>
        <w:numPr>
          <w:ilvl w:val="2"/>
          <w:numId w:val="1"/>
        </w:numPr>
        <w:tabs>
          <w:tab w:val="clear" w:pos="720"/>
          <w:tab w:val="left" w:pos="993"/>
        </w:tabs>
        <w:spacing w:after="60" w:line="240" w:lineRule="auto"/>
        <w:ind w:left="993" w:hanging="426"/>
        <w:outlineLvl w:val="0"/>
        <w:rPr>
          <w:rFonts w:eastAsia="Times New Roman"/>
          <w:kern w:val="28"/>
          <w:sz w:val="20"/>
          <w:szCs w:val="20"/>
          <w:lang w:eastAsia="cs-CZ"/>
        </w:rPr>
      </w:pPr>
      <w:r w:rsidRPr="002217B9">
        <w:rPr>
          <w:rFonts w:eastAsia="Times New Roman"/>
          <w:kern w:val="28"/>
          <w:sz w:val="20"/>
          <w:szCs w:val="20"/>
          <w:lang w:eastAsia="cs-CZ"/>
        </w:rPr>
        <w:t>5</w:t>
      </w:r>
      <w:r w:rsidR="00C623EE" w:rsidRPr="002217B9">
        <w:rPr>
          <w:rFonts w:eastAsia="Times New Roman"/>
          <w:kern w:val="28"/>
          <w:sz w:val="20"/>
          <w:szCs w:val="20"/>
          <w:lang w:eastAsia="cs-CZ"/>
        </w:rPr>
        <w:t xml:space="preserve">0.000,- Kč </w:t>
      </w:r>
      <w:r w:rsidR="002217B9">
        <w:rPr>
          <w:rFonts w:eastAsia="Times New Roman"/>
          <w:kern w:val="28"/>
          <w:sz w:val="20"/>
          <w:szCs w:val="20"/>
          <w:lang w:eastAsia="cs-CZ"/>
        </w:rPr>
        <w:t>v případě vady uvedené v odst. 10.4. písm. b) této smlouvy,</w:t>
      </w:r>
    </w:p>
    <w:p w14:paraId="17C99A10" w14:textId="0387DCBE" w:rsidR="002217B9" w:rsidRDefault="00DB4254" w:rsidP="002217B9">
      <w:pPr>
        <w:numPr>
          <w:ilvl w:val="2"/>
          <w:numId w:val="1"/>
        </w:numPr>
        <w:tabs>
          <w:tab w:val="clear" w:pos="720"/>
          <w:tab w:val="left" w:pos="993"/>
        </w:tabs>
        <w:spacing w:after="60" w:line="240" w:lineRule="auto"/>
        <w:ind w:left="993" w:hanging="426"/>
        <w:outlineLvl w:val="0"/>
        <w:rPr>
          <w:rFonts w:eastAsia="Times New Roman"/>
          <w:kern w:val="28"/>
          <w:sz w:val="20"/>
          <w:szCs w:val="20"/>
          <w:lang w:eastAsia="cs-CZ"/>
        </w:rPr>
      </w:pPr>
      <w:r w:rsidRPr="002217B9">
        <w:rPr>
          <w:rFonts w:eastAsia="Times New Roman"/>
          <w:kern w:val="28"/>
          <w:sz w:val="20"/>
          <w:szCs w:val="20"/>
          <w:lang w:eastAsia="cs-CZ"/>
        </w:rPr>
        <w:t xml:space="preserve">20.000,- Kč </w:t>
      </w:r>
      <w:r w:rsidR="002217B9">
        <w:rPr>
          <w:rFonts w:eastAsia="Times New Roman"/>
          <w:kern w:val="28"/>
          <w:sz w:val="20"/>
          <w:szCs w:val="20"/>
          <w:lang w:eastAsia="cs-CZ"/>
        </w:rPr>
        <w:t xml:space="preserve">v případě vady uvedené v odst. 10.4. písm. </w:t>
      </w:r>
      <w:r w:rsidR="00493FC7">
        <w:rPr>
          <w:rFonts w:eastAsia="Times New Roman"/>
          <w:kern w:val="28"/>
          <w:sz w:val="20"/>
          <w:szCs w:val="20"/>
          <w:lang w:eastAsia="cs-CZ"/>
        </w:rPr>
        <w:t>c</w:t>
      </w:r>
      <w:r w:rsidR="002217B9">
        <w:rPr>
          <w:rFonts w:eastAsia="Times New Roman"/>
          <w:kern w:val="28"/>
          <w:sz w:val="20"/>
          <w:szCs w:val="20"/>
          <w:lang w:eastAsia="cs-CZ"/>
        </w:rPr>
        <w:t>)</w:t>
      </w:r>
      <w:r w:rsidR="00493FC7">
        <w:rPr>
          <w:rFonts w:eastAsia="Times New Roman"/>
          <w:kern w:val="28"/>
          <w:sz w:val="20"/>
          <w:szCs w:val="20"/>
          <w:lang w:eastAsia="cs-CZ"/>
        </w:rPr>
        <w:t xml:space="preserve"> a d)</w:t>
      </w:r>
      <w:r w:rsidR="002217B9">
        <w:rPr>
          <w:rFonts w:eastAsia="Times New Roman"/>
          <w:kern w:val="28"/>
          <w:sz w:val="20"/>
          <w:szCs w:val="20"/>
          <w:lang w:eastAsia="cs-CZ"/>
        </w:rPr>
        <w:t xml:space="preserve"> této smlouvy,</w:t>
      </w:r>
    </w:p>
    <w:p w14:paraId="00929B50" w14:textId="56947210" w:rsidR="00C43F5B" w:rsidRDefault="00C43F5B" w:rsidP="00C43F5B">
      <w:pPr>
        <w:numPr>
          <w:ilvl w:val="2"/>
          <w:numId w:val="1"/>
        </w:numPr>
        <w:tabs>
          <w:tab w:val="clear" w:pos="720"/>
          <w:tab w:val="left" w:pos="993"/>
        </w:tabs>
        <w:spacing w:after="60" w:line="240" w:lineRule="auto"/>
        <w:ind w:left="993" w:hanging="426"/>
        <w:outlineLvl w:val="0"/>
        <w:rPr>
          <w:rFonts w:eastAsia="Times New Roman"/>
          <w:kern w:val="28"/>
          <w:sz w:val="20"/>
          <w:szCs w:val="20"/>
          <w:lang w:eastAsia="cs-CZ"/>
        </w:rPr>
      </w:pPr>
      <w:r>
        <w:rPr>
          <w:rFonts w:eastAsia="Times New Roman"/>
          <w:kern w:val="28"/>
          <w:sz w:val="20"/>
          <w:szCs w:val="20"/>
          <w:lang w:eastAsia="cs-CZ"/>
        </w:rPr>
        <w:t>10.000,- Kč v případě ostatních vad projektové dokumentace.</w:t>
      </w:r>
    </w:p>
    <w:p w14:paraId="431E2065" w14:textId="5FDCC81F" w:rsidR="00225B3A" w:rsidRPr="00077940" w:rsidRDefault="00225B3A" w:rsidP="00225B3A">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Ve vztahu k výši smluvní</w:t>
      </w:r>
      <w:r>
        <w:rPr>
          <w:rFonts w:eastAsia="Times New Roman"/>
          <w:kern w:val="28"/>
          <w:sz w:val="20"/>
          <w:szCs w:val="20"/>
          <w:lang w:eastAsia="cs-CZ"/>
        </w:rPr>
        <w:t>ch</w:t>
      </w:r>
      <w:r w:rsidRPr="00D21826">
        <w:rPr>
          <w:rFonts w:eastAsia="Times New Roman"/>
          <w:kern w:val="28"/>
          <w:sz w:val="20"/>
          <w:szCs w:val="20"/>
          <w:lang w:eastAsia="cs-CZ"/>
        </w:rPr>
        <w:t xml:space="preserve"> pokut</w:t>
      </w:r>
      <w:r>
        <w:rPr>
          <w:rFonts w:eastAsia="Times New Roman"/>
          <w:kern w:val="28"/>
          <w:sz w:val="20"/>
          <w:szCs w:val="20"/>
          <w:lang w:eastAsia="cs-CZ"/>
        </w:rPr>
        <w:t xml:space="preserve"> uvedených v předchozím odstavci</w:t>
      </w:r>
      <w:r w:rsidRPr="00D21826">
        <w:rPr>
          <w:rFonts w:eastAsia="Times New Roman"/>
          <w:kern w:val="28"/>
          <w:sz w:val="20"/>
          <w:szCs w:val="20"/>
          <w:lang w:eastAsia="cs-CZ"/>
        </w:rPr>
        <w:t xml:space="preserve"> smluvní strany konstatují, že </w:t>
      </w:r>
      <w:r w:rsidR="00427554">
        <w:rPr>
          <w:rFonts w:eastAsia="Times New Roman"/>
          <w:kern w:val="28"/>
          <w:sz w:val="20"/>
          <w:szCs w:val="20"/>
          <w:lang w:eastAsia="cs-CZ"/>
        </w:rPr>
        <w:t xml:space="preserve">tato </w:t>
      </w:r>
      <w:r w:rsidRPr="00D21826">
        <w:rPr>
          <w:rFonts w:eastAsia="Times New Roman"/>
          <w:kern w:val="28"/>
          <w:sz w:val="20"/>
          <w:szCs w:val="20"/>
          <w:lang w:eastAsia="cs-CZ"/>
        </w:rPr>
        <w:t xml:space="preserve">je stanovena mj. s ohledem na skutečnost, že </w:t>
      </w:r>
      <w:r>
        <w:rPr>
          <w:rFonts w:eastAsia="Times New Roman"/>
          <w:kern w:val="28"/>
          <w:sz w:val="20"/>
          <w:szCs w:val="20"/>
          <w:lang w:eastAsia="cs-CZ"/>
        </w:rPr>
        <w:t xml:space="preserve">výskyt vad </w:t>
      </w:r>
      <w:r w:rsidRPr="00D21826">
        <w:rPr>
          <w:rFonts w:eastAsia="Times New Roman"/>
          <w:kern w:val="28"/>
          <w:sz w:val="20"/>
          <w:szCs w:val="20"/>
          <w:lang w:eastAsia="cs-CZ"/>
        </w:rPr>
        <w:t>zakládá</w:t>
      </w:r>
      <w:r w:rsidRPr="00077940">
        <w:rPr>
          <w:rFonts w:eastAsia="Times New Roman"/>
          <w:kern w:val="28"/>
          <w:sz w:val="20"/>
          <w:szCs w:val="20"/>
          <w:lang w:eastAsia="cs-CZ"/>
        </w:rPr>
        <w:t xml:space="preserve"> </w:t>
      </w:r>
      <w:r>
        <w:rPr>
          <w:rFonts w:eastAsia="Times New Roman"/>
          <w:kern w:val="28"/>
          <w:sz w:val="20"/>
          <w:szCs w:val="20"/>
          <w:lang w:eastAsia="cs-CZ"/>
        </w:rPr>
        <w:t>prodloužení</w:t>
      </w:r>
      <w:r w:rsidR="00DC387C">
        <w:rPr>
          <w:rFonts w:eastAsia="Times New Roman"/>
          <w:kern w:val="28"/>
          <w:sz w:val="20"/>
          <w:szCs w:val="20"/>
          <w:lang w:eastAsia="cs-CZ"/>
        </w:rPr>
        <w:t xml:space="preserve"> realizace stavebních prací a vyžaduje značné </w:t>
      </w:r>
      <w:r w:rsidR="00A619FB">
        <w:rPr>
          <w:rFonts w:eastAsia="Times New Roman"/>
          <w:kern w:val="28"/>
          <w:sz w:val="20"/>
          <w:szCs w:val="20"/>
          <w:lang w:eastAsia="cs-CZ"/>
        </w:rPr>
        <w:t>úsilí na straně objednatele a dodavatele stavebních prací</w:t>
      </w:r>
      <w:r w:rsidR="00427554">
        <w:rPr>
          <w:rFonts w:eastAsia="Times New Roman"/>
          <w:kern w:val="28"/>
          <w:sz w:val="20"/>
          <w:szCs w:val="20"/>
          <w:lang w:eastAsia="cs-CZ"/>
        </w:rPr>
        <w:t>, které by jinak nebylo třeba vynaložit.</w:t>
      </w:r>
    </w:p>
    <w:p w14:paraId="3B1995F8" w14:textId="6E360772" w:rsidR="000F0E9E" w:rsidRDefault="000F0E9E" w:rsidP="000F0E9E">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077940">
        <w:rPr>
          <w:rFonts w:eastAsia="Times New Roman"/>
          <w:kern w:val="28"/>
          <w:sz w:val="20"/>
          <w:szCs w:val="20"/>
          <w:lang w:eastAsia="cs-CZ"/>
        </w:rPr>
        <w:t>Smluvní pokuta je splatná do patnácti (15) dnů ode dne zániku utvrzené povinnosti. I před zánikem utvrzené povinnosti je dosud vzniklá část smluvní pokuty splatná na výzvu objednatele, a to do patnácti (15) dnů ode dne doručení písemné výzvy. Za účelem jejího započtení proti pohledávce zhotovitele na zaplacení ceny díla je smluvní pokuta splatná ihned po zániku utvrzené povinnosti, resp. ihned po doručení písemné výzvy.</w:t>
      </w:r>
    </w:p>
    <w:p w14:paraId="4E3B58AD" w14:textId="79CE7D5D" w:rsidR="001B5FAD" w:rsidRPr="0053363D" w:rsidRDefault="001B5FAD" w:rsidP="000F0E9E">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Pr>
          <w:rFonts w:eastAsia="Times New Roman"/>
          <w:kern w:val="28"/>
          <w:sz w:val="20"/>
          <w:szCs w:val="20"/>
          <w:lang w:eastAsia="cs-CZ"/>
        </w:rPr>
        <w:t>Úhradou smluvní pokuty není dotčen nárok na náhradu škody v plné výši.</w:t>
      </w:r>
    </w:p>
    <w:p w14:paraId="0A635AD2" w14:textId="45114DE6" w:rsidR="00EB1B1D" w:rsidRPr="00D21826" w:rsidRDefault="00EB1B1D" w:rsidP="00EB1B1D">
      <w:pPr>
        <w:widowControl/>
        <w:numPr>
          <w:ilvl w:val="0"/>
          <w:numId w:val="1"/>
        </w:numPr>
        <w:tabs>
          <w:tab w:val="clear" w:pos="720"/>
          <w:tab w:val="left" w:pos="567"/>
        </w:tabs>
        <w:adjustRightInd/>
        <w:spacing w:before="240" w:after="60" w:line="240" w:lineRule="auto"/>
        <w:ind w:left="567" w:hanging="567"/>
        <w:textAlignment w:val="auto"/>
        <w:outlineLvl w:val="0"/>
        <w:rPr>
          <w:rFonts w:eastAsia="Times New Roman"/>
          <w:b/>
          <w:kern w:val="28"/>
          <w:sz w:val="20"/>
          <w:szCs w:val="20"/>
          <w:u w:val="single"/>
          <w:lang w:eastAsia="cs-CZ"/>
        </w:rPr>
      </w:pPr>
      <w:r w:rsidRPr="00D21826">
        <w:rPr>
          <w:rFonts w:eastAsia="Times New Roman"/>
          <w:b/>
          <w:kern w:val="28"/>
          <w:sz w:val="20"/>
          <w:szCs w:val="20"/>
          <w:u w:val="single"/>
          <w:lang w:eastAsia="cs-CZ"/>
        </w:rPr>
        <w:t>Odstoupení od smlouvy</w:t>
      </w:r>
    </w:p>
    <w:p w14:paraId="209FDC6B" w14:textId="77777777" w:rsidR="00EB1B1D" w:rsidRPr="00D21826"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Objednatel je oprávněn od této smlouvy odstoupit v případě podstatného porušení smlouvy zhotovitelem.</w:t>
      </w:r>
    </w:p>
    <w:p w14:paraId="2FD7BC34" w14:textId="6392C6E5" w:rsidR="00EB1B1D" w:rsidRPr="00D21826"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 xml:space="preserve">Za podstatné porušení smlouvy zhotovitelem se považuje překročení doby provádění </w:t>
      </w:r>
      <w:r w:rsidR="00605852">
        <w:rPr>
          <w:rFonts w:eastAsia="Times New Roman"/>
          <w:kern w:val="28"/>
          <w:sz w:val="20"/>
          <w:szCs w:val="20"/>
          <w:lang w:eastAsia="cs-CZ"/>
        </w:rPr>
        <w:t xml:space="preserve">některé fáze </w:t>
      </w:r>
      <w:r w:rsidRPr="00D21826">
        <w:rPr>
          <w:rFonts w:eastAsia="Times New Roman"/>
          <w:kern w:val="28"/>
          <w:sz w:val="20"/>
          <w:szCs w:val="20"/>
          <w:lang w:eastAsia="cs-CZ"/>
        </w:rPr>
        <w:t>díla o více než čtvrtinu, nebo pokud je zjevné, že k takovému překročení nevyhnutelně dojde.</w:t>
      </w:r>
    </w:p>
    <w:p w14:paraId="025BEDBD" w14:textId="77777777" w:rsidR="00EB1B1D" w:rsidRPr="00D21826"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Za podstatné porušení smlouvy zhotovitelem se považuje rovněž opakované méně závažné porušení povinností zhotovitele, pokud byl zhotovitel na tato porušení objednatelem upozorněn. Za opakované porušení se považují nejméně tři samostatné případy, přičemž se v každém případě může jednat o různé povinnosti.</w:t>
      </w:r>
    </w:p>
    <w:p w14:paraId="1BBC0CC8"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Objednatel je dále oprávněn odstoupit od této smlouvy v případě prohlášení úpadku zhotovitele nebo v případě vstupu</w:t>
      </w:r>
      <w:r w:rsidRPr="00F750D8">
        <w:rPr>
          <w:rFonts w:eastAsia="Times New Roman"/>
          <w:kern w:val="28"/>
          <w:sz w:val="20"/>
          <w:szCs w:val="20"/>
          <w:lang w:eastAsia="cs-CZ"/>
        </w:rPr>
        <w:t xml:space="preserve"> zhotovitele do likvidace.</w:t>
      </w:r>
    </w:p>
    <w:p w14:paraId="18431314"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Objednatel je rovněž oprávněn odstoupit od této smlouvy v případě, pokud kdykoliv v průběhu plnění smlouvy zjistí, že zhotovitel uvedl v nabídce v zadávacím řízení nepravdivé, hrubě zkreslené nebo v podstatném ohledu zavádějící informace o splnění kvalifikačních předpokladů či jiné obdobné zadávací podmínky, jejíž nesplnění by vedlo k vyloučení zhotovitele ze zadávacího řízení.</w:t>
      </w:r>
    </w:p>
    <w:p w14:paraId="603F9625"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Výše sjednanými důvody odstoupení nejsou dotčeny důvody pro odstoupení od smlouvy sjednané na jiných místech smlouvy a dále důvody pro odstoupení od smlouvy plynoucí ze zákona.</w:t>
      </w:r>
    </w:p>
    <w:p w14:paraId="38393F52" w14:textId="370F2193" w:rsidR="000560FB" w:rsidRPr="00F41FDB" w:rsidRDefault="00EB1B1D" w:rsidP="000560FB">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V případě odstoupení od smlouvy je objednatel vždy oprávněn odstoupit od ce</w:t>
      </w:r>
      <w:r>
        <w:rPr>
          <w:rFonts w:eastAsia="Times New Roman"/>
          <w:kern w:val="28"/>
          <w:sz w:val="20"/>
          <w:szCs w:val="20"/>
          <w:lang w:eastAsia="cs-CZ"/>
        </w:rPr>
        <w:t>lé smlouvy či odstoupení omezit</w:t>
      </w:r>
      <w:r w:rsidRPr="00F750D8">
        <w:rPr>
          <w:rFonts w:eastAsia="Times New Roman"/>
          <w:kern w:val="28"/>
          <w:sz w:val="20"/>
          <w:szCs w:val="20"/>
          <w:lang w:eastAsia="cs-CZ"/>
        </w:rPr>
        <w:t xml:space="preserve"> pouze na jím zvolené fáze díla.</w:t>
      </w:r>
    </w:p>
    <w:p w14:paraId="19D3AE4E" w14:textId="77777777" w:rsidR="00EB1B1D" w:rsidRPr="00CA17C1" w:rsidRDefault="00EB1B1D" w:rsidP="00EB1B1D">
      <w:pPr>
        <w:widowControl/>
        <w:numPr>
          <w:ilvl w:val="0"/>
          <w:numId w:val="1"/>
        </w:numPr>
        <w:tabs>
          <w:tab w:val="clear" w:pos="720"/>
          <w:tab w:val="left" w:pos="567"/>
        </w:tabs>
        <w:adjustRightInd/>
        <w:spacing w:before="240" w:after="60" w:line="240" w:lineRule="auto"/>
        <w:ind w:left="567" w:hanging="567"/>
        <w:textAlignment w:val="auto"/>
        <w:outlineLvl w:val="0"/>
        <w:rPr>
          <w:rFonts w:eastAsia="Times New Roman"/>
          <w:b/>
          <w:kern w:val="28"/>
          <w:sz w:val="20"/>
          <w:szCs w:val="20"/>
          <w:u w:val="single"/>
          <w:lang w:eastAsia="cs-CZ"/>
        </w:rPr>
      </w:pPr>
      <w:r w:rsidRPr="00CA17C1">
        <w:rPr>
          <w:rFonts w:eastAsia="Times New Roman"/>
          <w:b/>
          <w:kern w:val="28"/>
          <w:sz w:val="20"/>
          <w:szCs w:val="20"/>
          <w:u w:val="single"/>
          <w:lang w:eastAsia="cs-CZ"/>
        </w:rPr>
        <w:t>Kontaktní údaje</w:t>
      </w:r>
    </w:p>
    <w:p w14:paraId="68D2A294"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Kontaktní osobou ve věcech technických na straně objednatele je:</w:t>
      </w:r>
    </w:p>
    <w:p w14:paraId="313660E5" w14:textId="7647FB23" w:rsidR="00EB1B1D" w:rsidRPr="00F750D8" w:rsidRDefault="00334758" w:rsidP="00315575">
      <w:pPr>
        <w:pStyle w:val="Nadpis21"/>
        <w:keepNext w:val="0"/>
        <w:numPr>
          <w:ilvl w:val="0"/>
          <w:numId w:val="0"/>
        </w:numPr>
        <w:spacing w:after="60"/>
        <w:ind w:left="576"/>
      </w:pPr>
      <w:r>
        <w:rPr>
          <w:rFonts w:ascii="Verdana" w:hAnsi="Verdana"/>
          <w:b/>
          <w:sz w:val="20"/>
          <w:lang w:eastAsia="cs-CZ"/>
        </w:rPr>
        <w:t>xxx</w:t>
      </w:r>
    </w:p>
    <w:p w14:paraId="0E300DCE" w14:textId="77777777" w:rsidR="00EB1B1D" w:rsidRPr="0046622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466228">
        <w:rPr>
          <w:rFonts w:eastAsia="Times New Roman"/>
          <w:kern w:val="28"/>
          <w:sz w:val="20"/>
          <w:szCs w:val="20"/>
          <w:lang w:eastAsia="cs-CZ"/>
        </w:rPr>
        <w:t>Kontaktní osobou ve věcech technických na straně zhotovitele je</w:t>
      </w:r>
    </w:p>
    <w:p w14:paraId="175B4A43" w14:textId="1A57EED1" w:rsidR="00EB1B1D" w:rsidRPr="00466228" w:rsidRDefault="00334758" w:rsidP="00466228">
      <w:pPr>
        <w:pStyle w:val="Nadpis21"/>
        <w:keepNext w:val="0"/>
        <w:numPr>
          <w:ilvl w:val="0"/>
          <w:numId w:val="0"/>
        </w:numPr>
        <w:spacing w:after="60"/>
        <w:ind w:firstLine="567"/>
        <w:rPr>
          <w:rFonts w:ascii="Verdana" w:hAnsi="Verdana"/>
        </w:rPr>
      </w:pPr>
      <w:r>
        <w:lastRenderedPageBreak/>
        <w:t>xx</w:t>
      </w:r>
    </w:p>
    <w:p w14:paraId="243CA8E2" w14:textId="77777777" w:rsidR="00EB1B1D" w:rsidRPr="00D21826"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Ke změně údajů o kontaktních osobách postačí písemné oznámení doručené druhé smluvní straně.</w:t>
      </w:r>
    </w:p>
    <w:p w14:paraId="4627B6F3" w14:textId="77777777" w:rsidR="00EB1B1D" w:rsidRPr="00D21826" w:rsidRDefault="00EB1B1D" w:rsidP="00EB1B1D">
      <w:pPr>
        <w:widowControl/>
        <w:numPr>
          <w:ilvl w:val="0"/>
          <w:numId w:val="1"/>
        </w:numPr>
        <w:tabs>
          <w:tab w:val="clear" w:pos="720"/>
          <w:tab w:val="left" w:pos="567"/>
        </w:tabs>
        <w:adjustRightInd/>
        <w:spacing w:before="240" w:after="60" w:line="240" w:lineRule="auto"/>
        <w:ind w:left="567" w:hanging="567"/>
        <w:textAlignment w:val="auto"/>
        <w:outlineLvl w:val="0"/>
        <w:rPr>
          <w:rFonts w:eastAsia="Times New Roman"/>
          <w:b/>
          <w:kern w:val="28"/>
          <w:sz w:val="20"/>
          <w:szCs w:val="20"/>
          <w:u w:val="single"/>
          <w:lang w:eastAsia="cs-CZ"/>
        </w:rPr>
      </w:pPr>
      <w:r w:rsidRPr="00D21826">
        <w:rPr>
          <w:rFonts w:eastAsia="Times New Roman"/>
          <w:b/>
          <w:kern w:val="28"/>
          <w:sz w:val="20"/>
          <w:szCs w:val="20"/>
          <w:u w:val="single"/>
          <w:lang w:eastAsia="cs-CZ"/>
        </w:rPr>
        <w:t>Závěrečná ustanovení</w:t>
      </w:r>
    </w:p>
    <w:p w14:paraId="7CA261BD" w14:textId="77777777" w:rsidR="00EB1B1D" w:rsidRPr="00D21826"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7C8C8B37"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Práva a povinnosti smluvních</w:t>
      </w:r>
      <w:r w:rsidRPr="00F750D8">
        <w:rPr>
          <w:rFonts w:eastAsia="Times New Roman"/>
          <w:kern w:val="28"/>
          <w:sz w:val="20"/>
          <w:szCs w:val="20"/>
          <w:lang w:eastAsia="cs-CZ"/>
        </w:rPr>
        <w:t xml:space="preserve"> stran touto smlouvou výslovně neupravená se řídí příslušnými ustanoveními zákona č. 89/2012 Sb., občanský zákoník.</w:t>
      </w:r>
    </w:p>
    <w:p w14:paraId="583FE51E" w14:textId="5CB5BA4C"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 xml:space="preserve">Jakékoli změny a doplňky této smlouvy jsou možné pouze ve formě písemných dodatků, podepsaných oprávněnými zástupci obou smluvních stran. </w:t>
      </w:r>
      <w:r w:rsidR="00396FEA">
        <w:rPr>
          <w:rFonts w:eastAsia="Times New Roman"/>
          <w:kern w:val="28"/>
          <w:sz w:val="20"/>
          <w:szCs w:val="20"/>
          <w:lang w:eastAsia="cs-CZ"/>
        </w:rPr>
        <w:t>Smluvní strany vylučují změnu této smlouvy jinou formou.</w:t>
      </w:r>
    </w:p>
    <w:p w14:paraId="2645901C"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Vzhledem k tomu,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Objednatel. Zhotovitel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55B63E57" w14:textId="651E1C53"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Písemnosti ve věci této smlouvy se doručují na adresy uvedené v záhlaví, pokud některá ze smluvních stran neoznámí písemně druhé smluvní straně změnu své adresy pro doručování</w:t>
      </w:r>
      <w:r w:rsidR="00276E93">
        <w:rPr>
          <w:rFonts w:eastAsia="Times New Roman"/>
          <w:kern w:val="28"/>
          <w:sz w:val="20"/>
          <w:szCs w:val="20"/>
          <w:lang w:eastAsia="cs-CZ"/>
        </w:rPr>
        <w:t>, popřípadě elektronicky prostřednictvím datové schránky</w:t>
      </w:r>
      <w:r w:rsidRPr="00F750D8">
        <w:rPr>
          <w:rFonts w:eastAsia="Times New Roman"/>
          <w:kern w:val="28"/>
          <w:sz w:val="20"/>
          <w:szCs w:val="20"/>
          <w:lang w:eastAsia="cs-CZ"/>
        </w:rPr>
        <w:t>. Pro doručování platí vždy též adresy zveřejněné ve veřejném rejstříku. Má se za to, že písemnost byla doručena nejpozději pátý den po jejím odeslání, a to i tehdy, vrátí-li se z jakéhokoliv důvodu jako nedoručitelná.</w:t>
      </w:r>
    </w:p>
    <w:p w14:paraId="4B8263F9"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 xml:space="preserve">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w:t>
      </w:r>
      <w:r w:rsidRPr="00073668">
        <w:rPr>
          <w:rFonts w:eastAsia="Times New Roman"/>
          <w:kern w:val="28"/>
          <w:sz w:val="20"/>
          <w:szCs w:val="20"/>
          <w:lang w:eastAsia="cs-CZ"/>
        </w:rPr>
        <w:t>objednatele</w:t>
      </w:r>
      <w:r w:rsidRPr="00F750D8">
        <w:rPr>
          <w:rFonts w:eastAsia="Times New Roman"/>
          <w:kern w:val="28"/>
          <w:sz w:val="20"/>
          <w:szCs w:val="20"/>
          <w:lang w:eastAsia="cs-CZ"/>
        </w:rPr>
        <w:t>.</w:t>
      </w:r>
    </w:p>
    <w:p w14:paraId="64423586" w14:textId="7FAAF5B1"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Tato smlouva je vypracována ve dvou vyhotoveních, z nichž každá smluvní strana obdrží po jednom.</w:t>
      </w:r>
      <w:r w:rsidR="003A3A28">
        <w:rPr>
          <w:rFonts w:eastAsia="Times New Roman"/>
          <w:kern w:val="28"/>
          <w:sz w:val="20"/>
          <w:szCs w:val="20"/>
          <w:lang w:eastAsia="cs-CZ"/>
        </w:rPr>
        <w:t xml:space="preserve"> </w:t>
      </w:r>
      <w:r w:rsidR="003A3A28" w:rsidRPr="00CA4E10">
        <w:rPr>
          <w:sz w:val="20"/>
          <w:lang w:eastAsia="cs-CZ"/>
        </w:rPr>
        <w:t>V případě elektronického podpisu je tato smlouva vypracována v jednom vyhotovení podepsaném elektronicky oběma smluvními stranami.</w:t>
      </w:r>
    </w:p>
    <w:p w14:paraId="5B0C4F5D"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Tato smlouva nabývá platnosti dnem podpisu a účinnosti nejdříve dnem uveřejnění v registru smluv.</w:t>
      </w:r>
    </w:p>
    <w:p w14:paraId="02DA3761" w14:textId="00DE5964" w:rsidR="00EB1B1D" w:rsidRDefault="00EB1B1D" w:rsidP="0033545C">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snapToGrid w:val="0"/>
          <w:sz w:val="20"/>
          <w:szCs w:val="20"/>
          <w:lang w:eastAsia="cs-CZ"/>
        </w:rPr>
      </w:pPr>
      <w:r w:rsidRPr="00F750D8">
        <w:rPr>
          <w:rFonts w:eastAsia="Times New Roman"/>
          <w:kern w:val="28"/>
          <w:sz w:val="20"/>
          <w:szCs w:val="20"/>
          <w:lang w:eastAsia="cs-CZ"/>
        </w:rPr>
        <w:t>Smluvní strany si smlouvu přečetly, jejímu obsahu rozumí a na důkaz toho připojují podpisy svých oprávněných zástupců.</w:t>
      </w:r>
    </w:p>
    <w:p w14:paraId="3D23732F" w14:textId="11A38A61" w:rsidR="00BA2E84" w:rsidRDefault="00BA2E84" w:rsidP="00EB1B1D">
      <w:pPr>
        <w:tabs>
          <w:tab w:val="left" w:pos="567"/>
        </w:tabs>
        <w:spacing w:after="0" w:line="240" w:lineRule="auto"/>
        <w:rPr>
          <w:rFonts w:eastAsia="Times New Roman"/>
          <w:snapToGrid w:val="0"/>
          <w:sz w:val="20"/>
          <w:szCs w:val="20"/>
          <w:lang w:eastAsia="cs-CZ"/>
        </w:rPr>
      </w:pPr>
    </w:p>
    <w:p w14:paraId="4A007737" w14:textId="77777777" w:rsidR="004E4833" w:rsidRPr="00F378EB" w:rsidRDefault="004E4833" w:rsidP="00EB1B1D">
      <w:pPr>
        <w:tabs>
          <w:tab w:val="left" w:pos="567"/>
        </w:tabs>
        <w:spacing w:after="0" w:line="240" w:lineRule="auto"/>
        <w:rPr>
          <w:rFonts w:eastAsia="Times New Roman"/>
          <w:snapToGrid w:val="0"/>
          <w:sz w:val="20"/>
          <w:szCs w:val="20"/>
          <w:lang w:eastAsia="cs-CZ"/>
        </w:rPr>
      </w:pPr>
    </w:p>
    <w:tbl>
      <w:tblPr>
        <w:tblW w:w="0" w:type="auto"/>
        <w:jc w:val="center"/>
        <w:tblLook w:val="04A0" w:firstRow="1" w:lastRow="0" w:firstColumn="1" w:lastColumn="0" w:noHBand="0" w:noVBand="1"/>
      </w:tblPr>
      <w:tblGrid>
        <w:gridCol w:w="4535"/>
        <w:gridCol w:w="4535"/>
      </w:tblGrid>
      <w:tr w:rsidR="00EB1B1D" w:rsidRPr="00F378EB" w14:paraId="369CD14E" w14:textId="77777777" w:rsidTr="00FD150B">
        <w:trPr>
          <w:jc w:val="center"/>
        </w:trPr>
        <w:tc>
          <w:tcPr>
            <w:tcW w:w="4606" w:type="dxa"/>
          </w:tcPr>
          <w:p w14:paraId="7DF18EF6" w14:textId="77777777" w:rsidR="008E1AB1" w:rsidRDefault="008E1AB1" w:rsidP="00FD150B">
            <w:pPr>
              <w:spacing w:after="0" w:line="240" w:lineRule="auto"/>
              <w:rPr>
                <w:rFonts w:eastAsia="Times New Roman"/>
                <w:sz w:val="20"/>
                <w:szCs w:val="20"/>
                <w:lang w:eastAsia="cs-CZ"/>
              </w:rPr>
            </w:pPr>
          </w:p>
          <w:p w14:paraId="088B401C" w14:textId="3A12CA8E" w:rsidR="00EB1B1D" w:rsidRPr="00F378EB" w:rsidRDefault="00EB1B1D" w:rsidP="00FD150B">
            <w:pPr>
              <w:spacing w:after="0" w:line="240" w:lineRule="auto"/>
              <w:rPr>
                <w:rFonts w:eastAsia="Times New Roman"/>
                <w:sz w:val="20"/>
                <w:szCs w:val="20"/>
                <w:lang w:eastAsia="cs-CZ"/>
              </w:rPr>
            </w:pPr>
            <w:r w:rsidRPr="00F378EB">
              <w:rPr>
                <w:rFonts w:eastAsia="Times New Roman"/>
                <w:sz w:val="20"/>
                <w:szCs w:val="20"/>
                <w:lang w:eastAsia="cs-CZ"/>
              </w:rPr>
              <w:t>V Mladé Boleslavi dne ___________</w:t>
            </w:r>
          </w:p>
        </w:tc>
        <w:tc>
          <w:tcPr>
            <w:tcW w:w="4606" w:type="dxa"/>
          </w:tcPr>
          <w:p w14:paraId="0C2AE99F" w14:textId="77777777" w:rsidR="008E1AB1" w:rsidRPr="00466228" w:rsidRDefault="008E1AB1" w:rsidP="00FD150B">
            <w:pPr>
              <w:spacing w:after="0" w:line="240" w:lineRule="auto"/>
              <w:rPr>
                <w:rFonts w:eastAsia="Times New Roman"/>
                <w:sz w:val="20"/>
                <w:szCs w:val="20"/>
                <w:lang w:eastAsia="cs-CZ"/>
              </w:rPr>
            </w:pPr>
          </w:p>
          <w:p w14:paraId="61272AAB" w14:textId="799F6837" w:rsidR="00EB1B1D" w:rsidRPr="00466228" w:rsidRDefault="00EB1B1D" w:rsidP="00FD150B">
            <w:pPr>
              <w:spacing w:after="0" w:line="240" w:lineRule="auto"/>
              <w:rPr>
                <w:rFonts w:eastAsia="Times New Roman"/>
                <w:sz w:val="20"/>
                <w:szCs w:val="20"/>
                <w:lang w:eastAsia="cs-CZ"/>
              </w:rPr>
            </w:pPr>
            <w:r w:rsidRPr="00466228">
              <w:rPr>
                <w:rFonts w:eastAsia="Times New Roman"/>
                <w:sz w:val="20"/>
                <w:szCs w:val="20"/>
                <w:lang w:eastAsia="cs-CZ"/>
              </w:rPr>
              <w:t>V </w:t>
            </w:r>
            <w:r w:rsidR="00466228" w:rsidRPr="00466228">
              <w:rPr>
                <w:rFonts w:eastAsia="Times New Roman"/>
                <w:sz w:val="20"/>
                <w:szCs w:val="20"/>
                <w:lang w:eastAsia="cs-CZ"/>
              </w:rPr>
              <w:t>Turnově</w:t>
            </w:r>
            <w:r w:rsidRPr="00466228">
              <w:rPr>
                <w:rFonts w:eastAsia="Times New Roman"/>
                <w:sz w:val="20"/>
                <w:szCs w:val="20"/>
                <w:lang w:eastAsia="cs-CZ"/>
              </w:rPr>
              <w:t xml:space="preserve"> dne ___________</w:t>
            </w:r>
          </w:p>
        </w:tc>
      </w:tr>
      <w:tr w:rsidR="00EB1B1D" w:rsidRPr="00F378EB" w14:paraId="2D7C8254" w14:textId="77777777" w:rsidTr="00FD150B">
        <w:trPr>
          <w:trHeight w:val="120"/>
          <w:jc w:val="center"/>
        </w:trPr>
        <w:tc>
          <w:tcPr>
            <w:tcW w:w="4606" w:type="dxa"/>
          </w:tcPr>
          <w:p w14:paraId="2ECCC0AD" w14:textId="77777777" w:rsidR="00EB1B1D" w:rsidRPr="00F378EB" w:rsidRDefault="00EB1B1D" w:rsidP="00377E76">
            <w:pPr>
              <w:spacing w:after="0" w:line="240" w:lineRule="auto"/>
              <w:jc w:val="center"/>
              <w:rPr>
                <w:rFonts w:eastAsia="Times New Roman"/>
                <w:sz w:val="20"/>
                <w:szCs w:val="20"/>
                <w:lang w:eastAsia="cs-CZ"/>
              </w:rPr>
            </w:pPr>
          </w:p>
          <w:p w14:paraId="00086F77" w14:textId="1406AFE3" w:rsidR="00EB1B1D" w:rsidRDefault="00EB1B1D" w:rsidP="00377E76">
            <w:pPr>
              <w:spacing w:after="0" w:line="240" w:lineRule="auto"/>
              <w:jc w:val="center"/>
              <w:rPr>
                <w:rFonts w:eastAsia="Times New Roman"/>
                <w:sz w:val="20"/>
                <w:szCs w:val="20"/>
                <w:lang w:eastAsia="cs-CZ"/>
              </w:rPr>
            </w:pPr>
          </w:p>
          <w:p w14:paraId="5F965AD3" w14:textId="77777777" w:rsidR="00BA2E84" w:rsidRPr="00F378EB" w:rsidRDefault="00BA2E84" w:rsidP="00377E76">
            <w:pPr>
              <w:spacing w:after="0" w:line="240" w:lineRule="auto"/>
              <w:jc w:val="center"/>
              <w:rPr>
                <w:rFonts w:eastAsia="Times New Roman"/>
                <w:sz w:val="20"/>
                <w:szCs w:val="20"/>
                <w:lang w:eastAsia="cs-CZ"/>
              </w:rPr>
            </w:pPr>
          </w:p>
          <w:p w14:paraId="5EA8C7B3" w14:textId="77777777" w:rsidR="00EB1B1D" w:rsidRPr="00F378EB" w:rsidRDefault="00EB1B1D" w:rsidP="00377E76">
            <w:pPr>
              <w:spacing w:after="0" w:line="240" w:lineRule="auto"/>
              <w:jc w:val="center"/>
              <w:rPr>
                <w:rFonts w:eastAsia="Times New Roman"/>
                <w:sz w:val="20"/>
                <w:szCs w:val="20"/>
                <w:lang w:eastAsia="cs-CZ"/>
              </w:rPr>
            </w:pPr>
          </w:p>
          <w:p w14:paraId="0C0202F6" w14:textId="77777777" w:rsidR="00EB1B1D" w:rsidRPr="00F378EB" w:rsidRDefault="00EB1B1D" w:rsidP="00377E76">
            <w:pPr>
              <w:spacing w:after="0" w:line="240" w:lineRule="auto"/>
              <w:jc w:val="center"/>
              <w:rPr>
                <w:rFonts w:eastAsia="Times New Roman"/>
                <w:sz w:val="20"/>
                <w:szCs w:val="20"/>
                <w:lang w:eastAsia="cs-CZ"/>
              </w:rPr>
            </w:pPr>
            <w:r w:rsidRPr="00F378EB">
              <w:rPr>
                <w:rFonts w:eastAsia="Times New Roman"/>
                <w:sz w:val="20"/>
                <w:szCs w:val="20"/>
                <w:lang w:eastAsia="cs-CZ"/>
              </w:rPr>
              <w:t>……………………………………………….</w:t>
            </w:r>
          </w:p>
          <w:p w14:paraId="44384BD1" w14:textId="77777777" w:rsidR="00EB1B1D" w:rsidRPr="00F378EB" w:rsidRDefault="00EB1B1D" w:rsidP="00377E76">
            <w:pPr>
              <w:spacing w:after="0" w:line="240" w:lineRule="auto"/>
              <w:jc w:val="center"/>
              <w:rPr>
                <w:rFonts w:eastAsia="Times New Roman"/>
                <w:b/>
                <w:sz w:val="20"/>
                <w:szCs w:val="20"/>
                <w:lang w:eastAsia="cs-CZ"/>
              </w:rPr>
            </w:pPr>
            <w:r w:rsidRPr="00F378EB">
              <w:rPr>
                <w:rFonts w:eastAsia="Times New Roman"/>
                <w:b/>
                <w:sz w:val="20"/>
                <w:szCs w:val="20"/>
                <w:lang w:eastAsia="cs-CZ"/>
              </w:rPr>
              <w:t>Oblastní nemocnice Mladá Boleslav, a.s., nemocnice Středočeského kraje</w:t>
            </w:r>
          </w:p>
          <w:p w14:paraId="3EC17076" w14:textId="77777777" w:rsidR="00EB1B1D" w:rsidRPr="00F378EB" w:rsidRDefault="00EB1B1D" w:rsidP="00377E76">
            <w:pPr>
              <w:spacing w:after="0" w:line="240" w:lineRule="auto"/>
              <w:jc w:val="center"/>
              <w:rPr>
                <w:rFonts w:eastAsia="Times New Roman"/>
                <w:sz w:val="20"/>
                <w:szCs w:val="20"/>
                <w:lang w:eastAsia="cs-CZ"/>
              </w:rPr>
            </w:pPr>
            <w:r w:rsidRPr="00F378EB">
              <w:rPr>
                <w:rFonts w:eastAsia="Times New Roman"/>
                <w:sz w:val="20"/>
                <w:szCs w:val="20"/>
                <w:lang w:eastAsia="cs-CZ"/>
              </w:rPr>
              <w:t>JUDr. Ladislav Řípa</w:t>
            </w:r>
          </w:p>
          <w:p w14:paraId="1E04290C" w14:textId="77777777" w:rsidR="00EB1B1D" w:rsidRPr="00F378EB" w:rsidRDefault="00EB1B1D" w:rsidP="00377E76">
            <w:pPr>
              <w:spacing w:after="0" w:line="240" w:lineRule="auto"/>
              <w:jc w:val="center"/>
              <w:rPr>
                <w:rFonts w:eastAsia="Times New Roman"/>
                <w:sz w:val="20"/>
                <w:szCs w:val="20"/>
                <w:lang w:eastAsia="cs-CZ"/>
              </w:rPr>
            </w:pPr>
            <w:r w:rsidRPr="00F378EB">
              <w:rPr>
                <w:rFonts w:eastAsia="Times New Roman"/>
                <w:sz w:val="20"/>
                <w:szCs w:val="20"/>
                <w:lang w:eastAsia="cs-CZ"/>
              </w:rPr>
              <w:t>předseda představenstva</w:t>
            </w:r>
          </w:p>
        </w:tc>
        <w:tc>
          <w:tcPr>
            <w:tcW w:w="4606" w:type="dxa"/>
          </w:tcPr>
          <w:p w14:paraId="20A78475" w14:textId="77777777" w:rsidR="00EB1B1D" w:rsidRPr="00466228" w:rsidRDefault="00EB1B1D" w:rsidP="00377E76">
            <w:pPr>
              <w:spacing w:after="0" w:line="240" w:lineRule="auto"/>
              <w:jc w:val="center"/>
              <w:rPr>
                <w:rFonts w:eastAsia="Times New Roman"/>
                <w:sz w:val="20"/>
                <w:szCs w:val="20"/>
                <w:lang w:eastAsia="cs-CZ"/>
              </w:rPr>
            </w:pPr>
          </w:p>
          <w:p w14:paraId="407144C2" w14:textId="77777777" w:rsidR="00EB1B1D" w:rsidRPr="00466228" w:rsidRDefault="00EB1B1D" w:rsidP="00377E76">
            <w:pPr>
              <w:spacing w:after="0" w:line="240" w:lineRule="auto"/>
              <w:jc w:val="center"/>
              <w:rPr>
                <w:rFonts w:eastAsia="Times New Roman"/>
                <w:sz w:val="20"/>
                <w:szCs w:val="20"/>
                <w:lang w:eastAsia="cs-CZ"/>
              </w:rPr>
            </w:pPr>
          </w:p>
          <w:p w14:paraId="54679959" w14:textId="262735CF" w:rsidR="00EB1B1D" w:rsidRPr="00466228" w:rsidRDefault="00EB1B1D" w:rsidP="00377E76">
            <w:pPr>
              <w:spacing w:after="0" w:line="240" w:lineRule="auto"/>
              <w:jc w:val="center"/>
              <w:rPr>
                <w:rFonts w:eastAsia="Times New Roman"/>
                <w:sz w:val="20"/>
                <w:szCs w:val="20"/>
                <w:lang w:eastAsia="cs-CZ"/>
              </w:rPr>
            </w:pPr>
          </w:p>
          <w:p w14:paraId="494801EB" w14:textId="77777777" w:rsidR="00BA2E84" w:rsidRPr="00466228" w:rsidRDefault="00BA2E84" w:rsidP="00377E76">
            <w:pPr>
              <w:spacing w:after="0" w:line="240" w:lineRule="auto"/>
              <w:jc w:val="center"/>
              <w:rPr>
                <w:rFonts w:eastAsia="Times New Roman"/>
                <w:sz w:val="20"/>
                <w:szCs w:val="20"/>
                <w:lang w:eastAsia="cs-CZ"/>
              </w:rPr>
            </w:pPr>
          </w:p>
          <w:p w14:paraId="2572C120" w14:textId="77777777" w:rsidR="00EB1B1D" w:rsidRPr="00466228" w:rsidRDefault="00EB1B1D" w:rsidP="00377E76">
            <w:pPr>
              <w:spacing w:after="0" w:line="240" w:lineRule="auto"/>
              <w:jc w:val="center"/>
              <w:rPr>
                <w:rFonts w:eastAsia="Times New Roman"/>
                <w:sz w:val="20"/>
                <w:szCs w:val="20"/>
                <w:lang w:eastAsia="cs-CZ"/>
              </w:rPr>
            </w:pPr>
            <w:r w:rsidRPr="00466228">
              <w:rPr>
                <w:rFonts w:eastAsia="Times New Roman"/>
                <w:sz w:val="20"/>
                <w:szCs w:val="20"/>
                <w:lang w:eastAsia="cs-CZ"/>
              </w:rPr>
              <w:t>……………………………………………….</w:t>
            </w:r>
          </w:p>
          <w:p w14:paraId="580C410C" w14:textId="77777777" w:rsidR="00EB1B1D" w:rsidRPr="00466228" w:rsidRDefault="00466228" w:rsidP="00377E76">
            <w:pPr>
              <w:spacing w:after="0" w:line="240" w:lineRule="auto"/>
              <w:jc w:val="center"/>
              <w:rPr>
                <w:rFonts w:eastAsia="Times New Roman"/>
                <w:b/>
                <w:sz w:val="20"/>
                <w:szCs w:val="20"/>
                <w:lang w:eastAsia="cs-CZ"/>
              </w:rPr>
            </w:pPr>
            <w:r w:rsidRPr="00466228">
              <w:rPr>
                <w:rFonts w:eastAsia="Times New Roman"/>
                <w:b/>
                <w:sz w:val="20"/>
                <w:szCs w:val="20"/>
                <w:lang w:eastAsia="cs-CZ"/>
              </w:rPr>
              <w:t>DESIGN 4 – projekty staveb, s.r.o.</w:t>
            </w:r>
          </w:p>
          <w:p w14:paraId="38439724" w14:textId="77777777" w:rsidR="00466228" w:rsidRPr="00466228" w:rsidRDefault="00466228" w:rsidP="00377E76">
            <w:pPr>
              <w:spacing w:after="0" w:line="240" w:lineRule="auto"/>
              <w:jc w:val="center"/>
              <w:rPr>
                <w:rFonts w:eastAsia="Times New Roman"/>
                <w:sz w:val="20"/>
                <w:szCs w:val="20"/>
                <w:lang w:eastAsia="cs-CZ"/>
              </w:rPr>
            </w:pPr>
            <w:r w:rsidRPr="00466228">
              <w:rPr>
                <w:rFonts w:eastAsia="Times New Roman"/>
                <w:sz w:val="20"/>
                <w:szCs w:val="20"/>
                <w:lang w:eastAsia="cs-CZ"/>
              </w:rPr>
              <w:t>Ing. Jindřich Lechovský</w:t>
            </w:r>
          </w:p>
          <w:p w14:paraId="3E67C1A4" w14:textId="566E4FF7" w:rsidR="00466228" w:rsidRPr="00466228" w:rsidRDefault="00466228" w:rsidP="00377E76">
            <w:pPr>
              <w:spacing w:after="0" w:line="240" w:lineRule="auto"/>
              <w:jc w:val="center"/>
              <w:rPr>
                <w:rFonts w:eastAsia="Times New Roman"/>
                <w:b/>
                <w:sz w:val="20"/>
                <w:szCs w:val="20"/>
                <w:lang w:eastAsia="cs-CZ"/>
              </w:rPr>
            </w:pPr>
            <w:r w:rsidRPr="00466228">
              <w:rPr>
                <w:rFonts w:eastAsia="Times New Roman"/>
                <w:sz w:val="20"/>
                <w:szCs w:val="20"/>
                <w:lang w:eastAsia="cs-CZ"/>
              </w:rPr>
              <w:t>jednatel</w:t>
            </w:r>
          </w:p>
        </w:tc>
      </w:tr>
      <w:tr w:rsidR="00EB1B1D" w:rsidRPr="00F378EB" w14:paraId="5EFA1535" w14:textId="77777777" w:rsidTr="00FD150B">
        <w:trPr>
          <w:trHeight w:val="120"/>
          <w:jc w:val="center"/>
        </w:trPr>
        <w:tc>
          <w:tcPr>
            <w:tcW w:w="4606" w:type="dxa"/>
          </w:tcPr>
          <w:p w14:paraId="1CA08A83" w14:textId="77777777" w:rsidR="00EB1B1D" w:rsidRPr="00F378EB" w:rsidRDefault="00EB1B1D" w:rsidP="00377E76">
            <w:pPr>
              <w:spacing w:after="0" w:line="240" w:lineRule="auto"/>
              <w:jc w:val="center"/>
              <w:rPr>
                <w:rFonts w:eastAsia="Times New Roman"/>
                <w:sz w:val="20"/>
                <w:szCs w:val="20"/>
                <w:lang w:eastAsia="cs-CZ"/>
              </w:rPr>
            </w:pPr>
          </w:p>
          <w:p w14:paraId="1DB78134" w14:textId="6A7E654B" w:rsidR="00EB1B1D" w:rsidRDefault="00EB1B1D" w:rsidP="00377E76">
            <w:pPr>
              <w:spacing w:after="0" w:line="240" w:lineRule="auto"/>
              <w:jc w:val="center"/>
              <w:rPr>
                <w:rFonts w:eastAsia="Times New Roman"/>
                <w:sz w:val="20"/>
                <w:szCs w:val="20"/>
                <w:lang w:eastAsia="cs-CZ"/>
              </w:rPr>
            </w:pPr>
          </w:p>
          <w:p w14:paraId="0E00CEAF" w14:textId="5005BA48" w:rsidR="00BA2E84" w:rsidRDefault="00BA2E84" w:rsidP="00377E76">
            <w:pPr>
              <w:spacing w:after="0" w:line="240" w:lineRule="auto"/>
              <w:jc w:val="center"/>
              <w:rPr>
                <w:rFonts w:eastAsia="Times New Roman"/>
                <w:sz w:val="20"/>
                <w:szCs w:val="20"/>
                <w:lang w:eastAsia="cs-CZ"/>
              </w:rPr>
            </w:pPr>
          </w:p>
          <w:p w14:paraId="06C84A88" w14:textId="77777777" w:rsidR="00BA2E84" w:rsidRPr="00F378EB" w:rsidRDefault="00BA2E84" w:rsidP="00377E76">
            <w:pPr>
              <w:spacing w:after="0" w:line="240" w:lineRule="auto"/>
              <w:jc w:val="center"/>
              <w:rPr>
                <w:rFonts w:eastAsia="Times New Roman"/>
                <w:sz w:val="20"/>
                <w:szCs w:val="20"/>
                <w:lang w:eastAsia="cs-CZ"/>
              </w:rPr>
            </w:pPr>
          </w:p>
          <w:p w14:paraId="23E4742B" w14:textId="77777777" w:rsidR="00EB1B1D" w:rsidRPr="00F378EB" w:rsidRDefault="00EB1B1D" w:rsidP="00377E76">
            <w:pPr>
              <w:spacing w:after="0" w:line="240" w:lineRule="auto"/>
              <w:jc w:val="center"/>
              <w:rPr>
                <w:rFonts w:eastAsia="Times New Roman"/>
                <w:sz w:val="20"/>
                <w:szCs w:val="20"/>
                <w:lang w:eastAsia="cs-CZ"/>
              </w:rPr>
            </w:pPr>
            <w:r w:rsidRPr="00F378EB">
              <w:rPr>
                <w:rFonts w:eastAsia="Times New Roman"/>
                <w:sz w:val="20"/>
                <w:szCs w:val="20"/>
                <w:lang w:eastAsia="cs-CZ"/>
              </w:rPr>
              <w:t>……………………………………………….</w:t>
            </w:r>
          </w:p>
          <w:p w14:paraId="0E496C04" w14:textId="77777777" w:rsidR="00EB1B1D" w:rsidRPr="00F378EB" w:rsidRDefault="00EB1B1D" w:rsidP="00377E76">
            <w:pPr>
              <w:spacing w:after="0" w:line="240" w:lineRule="auto"/>
              <w:jc w:val="center"/>
              <w:rPr>
                <w:rFonts w:eastAsia="Times New Roman"/>
                <w:b/>
                <w:sz w:val="20"/>
                <w:szCs w:val="20"/>
                <w:lang w:eastAsia="cs-CZ"/>
              </w:rPr>
            </w:pPr>
            <w:r w:rsidRPr="00F378EB">
              <w:rPr>
                <w:rFonts w:eastAsia="Times New Roman"/>
                <w:b/>
                <w:sz w:val="20"/>
                <w:szCs w:val="20"/>
                <w:lang w:eastAsia="cs-CZ"/>
              </w:rPr>
              <w:t>Oblastní nemocnice Mladá Boleslav, a.s., nemocnice Středočeského kraje</w:t>
            </w:r>
          </w:p>
          <w:p w14:paraId="31C1997D" w14:textId="77777777" w:rsidR="00EB1B1D" w:rsidRDefault="00EB1B1D" w:rsidP="00377E76">
            <w:pPr>
              <w:spacing w:after="0" w:line="240" w:lineRule="auto"/>
              <w:jc w:val="center"/>
              <w:rPr>
                <w:rFonts w:eastAsia="Times New Roman"/>
                <w:sz w:val="20"/>
                <w:szCs w:val="20"/>
                <w:lang w:eastAsia="cs-CZ"/>
              </w:rPr>
            </w:pPr>
            <w:r>
              <w:rPr>
                <w:rFonts w:eastAsia="Times New Roman"/>
                <w:sz w:val="20"/>
                <w:szCs w:val="20"/>
                <w:lang w:eastAsia="cs-CZ"/>
              </w:rPr>
              <w:t>Mgr. Daniel Marek</w:t>
            </w:r>
          </w:p>
          <w:p w14:paraId="6B2A278D" w14:textId="77777777" w:rsidR="00EB1B1D" w:rsidRPr="00F378EB" w:rsidRDefault="00EB1B1D" w:rsidP="00377E76">
            <w:pPr>
              <w:spacing w:after="0" w:line="240" w:lineRule="auto"/>
              <w:jc w:val="center"/>
              <w:rPr>
                <w:rFonts w:eastAsia="Times New Roman"/>
                <w:sz w:val="20"/>
                <w:szCs w:val="20"/>
                <w:lang w:eastAsia="cs-CZ"/>
              </w:rPr>
            </w:pPr>
            <w:r w:rsidRPr="00F378EB">
              <w:rPr>
                <w:rFonts w:eastAsia="Times New Roman"/>
                <w:sz w:val="20"/>
                <w:szCs w:val="20"/>
                <w:lang w:eastAsia="cs-CZ"/>
              </w:rPr>
              <w:t>místopředseda představenstva</w:t>
            </w:r>
          </w:p>
        </w:tc>
        <w:tc>
          <w:tcPr>
            <w:tcW w:w="4606" w:type="dxa"/>
          </w:tcPr>
          <w:p w14:paraId="4B3C2F94" w14:textId="77777777" w:rsidR="00EB1B1D" w:rsidRPr="00F378EB" w:rsidRDefault="00EB1B1D" w:rsidP="00377E76">
            <w:pPr>
              <w:spacing w:after="0" w:line="240" w:lineRule="auto"/>
              <w:jc w:val="center"/>
              <w:rPr>
                <w:rFonts w:eastAsia="Times New Roman"/>
                <w:sz w:val="20"/>
                <w:szCs w:val="20"/>
                <w:lang w:eastAsia="cs-CZ"/>
              </w:rPr>
            </w:pPr>
          </w:p>
        </w:tc>
      </w:tr>
    </w:tbl>
    <w:p w14:paraId="26BDA8BF" w14:textId="77777777" w:rsidR="00DD6501" w:rsidRDefault="00DD6501"/>
    <w:sectPr w:rsidR="00DD6501" w:rsidSect="00E44343">
      <w:headerReference w:type="default" r:id="rId7"/>
      <w:footerReference w:type="even" r:id="rId8"/>
      <w:footerReference w:type="default" r:id="rId9"/>
      <w:pgSz w:w="11906" w:h="16838"/>
      <w:pgMar w:top="2234" w:right="1418" w:bottom="1985"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3804A" w14:textId="77777777" w:rsidR="00E44343" w:rsidRDefault="00E44343">
      <w:pPr>
        <w:spacing w:after="0" w:line="240" w:lineRule="auto"/>
      </w:pPr>
      <w:r>
        <w:separator/>
      </w:r>
    </w:p>
  </w:endnote>
  <w:endnote w:type="continuationSeparator" w:id="0">
    <w:p w14:paraId="525175E8" w14:textId="77777777" w:rsidR="00E44343" w:rsidRDefault="00E44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E8642" w14:textId="77777777" w:rsidR="00DE765E" w:rsidRDefault="00CF3BE3"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6C18EA8" w14:textId="77777777" w:rsidR="00DE765E" w:rsidRDefault="00DE765E" w:rsidP="00A57CF7">
    <w:pPr>
      <w:pStyle w:val="Zpat"/>
      <w:ind w:right="360"/>
    </w:pPr>
  </w:p>
  <w:p w14:paraId="5A8AA676" w14:textId="77777777" w:rsidR="00DE765E" w:rsidRDefault="00DE765E"/>
  <w:p w14:paraId="1420D822" w14:textId="77777777" w:rsidR="00DE765E" w:rsidRDefault="00DE765E"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59DE9" w14:textId="77777777" w:rsidR="00DE765E" w:rsidRPr="00242FD2" w:rsidRDefault="00CF3BE3" w:rsidP="00A57CF7">
    <w:pPr>
      <w:pStyle w:val="Zpat"/>
      <w:framePr w:wrap="around" w:vAnchor="text" w:hAnchor="margin" w:xAlign="right" w:y="1"/>
      <w:rPr>
        <w:rStyle w:val="slostrnky"/>
        <w:sz w:val="18"/>
      </w:rPr>
    </w:pPr>
    <w:r>
      <w:rPr>
        <w:rStyle w:val="slostrnky"/>
        <w:sz w:val="18"/>
      </w:rPr>
      <w:t xml:space="preserve">Stránka </w:t>
    </w:r>
    <w:r w:rsidRPr="00242FD2">
      <w:rPr>
        <w:rStyle w:val="slostrnky"/>
        <w:sz w:val="18"/>
      </w:rPr>
      <w:fldChar w:fldCharType="begin"/>
    </w:r>
    <w:r w:rsidRPr="00242FD2">
      <w:rPr>
        <w:rStyle w:val="slostrnky"/>
        <w:sz w:val="18"/>
      </w:rPr>
      <w:instrText xml:space="preserve">PAGE  </w:instrText>
    </w:r>
    <w:r w:rsidRPr="00242FD2">
      <w:rPr>
        <w:rStyle w:val="slostrnky"/>
        <w:sz w:val="18"/>
      </w:rPr>
      <w:fldChar w:fldCharType="separate"/>
    </w:r>
    <w:r>
      <w:rPr>
        <w:rStyle w:val="slostrnky"/>
        <w:noProof/>
        <w:sz w:val="18"/>
      </w:rPr>
      <w:t>10</w:t>
    </w:r>
    <w:r w:rsidRPr="00242FD2">
      <w:rPr>
        <w:rStyle w:val="slostrnky"/>
        <w:sz w:val="18"/>
      </w:rPr>
      <w:fldChar w:fldCharType="end"/>
    </w:r>
    <w:r>
      <w:rPr>
        <w:rStyle w:val="slostrnky"/>
        <w:sz w:val="18"/>
      </w:rPr>
      <w:t xml:space="preserve"> z </w:t>
    </w:r>
    <w:fldSimple w:instr=" NUMPAGES  \* Arabic  \* MERGEFORMAT ">
      <w:r w:rsidRPr="004D725A">
        <w:rPr>
          <w:rStyle w:val="slostrnky"/>
          <w:noProof/>
          <w:sz w:val="18"/>
        </w:rPr>
        <w:t>10</w:t>
      </w:r>
    </w:fldSimple>
  </w:p>
  <w:p w14:paraId="1467C8FE" w14:textId="77777777" w:rsidR="00DE765E" w:rsidRDefault="00CF3BE3" w:rsidP="00A57CF7">
    <w:pPr>
      <w:ind w:right="360"/>
    </w:pPr>
    <w:r>
      <w:rPr>
        <w:noProof/>
        <w:lang w:eastAsia="cs-CZ"/>
      </w:rPr>
      <w:drawing>
        <wp:anchor distT="0" distB="0" distL="114300" distR="114300" simplePos="0" relativeHeight="251660288" behindDoc="1" locked="0" layoutInCell="1" allowOverlap="1" wp14:anchorId="3CC6204A" wp14:editId="17D19C90">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2143267186"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Pr>
        <w:noProof/>
        <w:lang w:eastAsia="cs-CZ"/>
      </w:rPr>
      <mc:AlternateContent>
        <mc:Choice Requires="wps">
          <w:drawing>
            <wp:anchor distT="4294967292" distB="4294967292" distL="114300" distR="114300" simplePos="0" relativeHeight="251661312" behindDoc="0" locked="0" layoutInCell="1" allowOverlap="1" wp14:anchorId="5F700672" wp14:editId="67B41DDA">
              <wp:simplePos x="0" y="0"/>
              <wp:positionH relativeFrom="column">
                <wp:posOffset>-957580</wp:posOffset>
              </wp:positionH>
              <wp:positionV relativeFrom="paragraph">
                <wp:posOffset>-353061</wp:posOffset>
              </wp:positionV>
              <wp:extent cx="7946390"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040484" id="_x0000_t32" coordsize="21600,21600" o:spt="32" o:oned="t" path="m,l21600,21600e" filled="f">
              <v:path arrowok="t" fillok="f" o:connecttype="none"/>
              <o:lock v:ext="edit" shapetype="t"/>
            </v:shapetype>
            <v:shape id="AutoShape 3" o:spid="_x0000_s1026" type="#_x0000_t32" style="position:absolute;margin-left:-75.4pt;margin-top:-27.8pt;width:625.7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3FC37" w14:textId="77777777" w:rsidR="00E44343" w:rsidRDefault="00E44343">
      <w:pPr>
        <w:spacing w:after="0" w:line="240" w:lineRule="auto"/>
      </w:pPr>
      <w:r>
        <w:separator/>
      </w:r>
    </w:p>
  </w:footnote>
  <w:footnote w:type="continuationSeparator" w:id="0">
    <w:p w14:paraId="7820FD39" w14:textId="77777777" w:rsidR="00E44343" w:rsidRDefault="00E44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BD1AD" w14:textId="177EBA5E" w:rsidR="00DE765E" w:rsidRDefault="00CF3BE3" w:rsidP="00F4652A">
    <w:pPr>
      <w:pStyle w:val="Zhlav"/>
    </w:pPr>
    <w:r>
      <w:rPr>
        <w:noProof/>
        <w:lang w:eastAsia="cs-CZ"/>
      </w:rPr>
      <w:drawing>
        <wp:anchor distT="0" distB="0" distL="114300" distR="114300" simplePos="0" relativeHeight="251662336" behindDoc="1" locked="0" layoutInCell="1" allowOverlap="1" wp14:anchorId="610C9DCB" wp14:editId="3C0E52EE">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462505644"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9264" behindDoc="1" locked="0" layoutInCell="1" allowOverlap="1" wp14:anchorId="0C905AAB" wp14:editId="18F2FC4F">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822470282"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E21F41"/>
    <w:multiLevelType w:val="multilevel"/>
    <w:tmpl w:val="CCEC0018"/>
    <w:lvl w:ilvl="0">
      <w:start w:val="1"/>
      <w:numFmt w:val="upperRoman"/>
      <w:pStyle w:val="Nadpis11"/>
      <w:lvlText w:val="%1."/>
      <w:lvlJc w:val="left"/>
      <w:pPr>
        <w:tabs>
          <w:tab w:val="num" w:pos="1440"/>
        </w:tabs>
        <w:ind w:left="720" w:firstLine="0"/>
      </w:pPr>
    </w:lvl>
    <w:lvl w:ilvl="1">
      <w:start w:val="1"/>
      <w:numFmt w:val="upperRoman"/>
      <w:pStyle w:val="Nadpis21"/>
      <w:lvlText w:val="%1.%2."/>
      <w:lvlJc w:val="left"/>
      <w:pPr>
        <w:tabs>
          <w:tab w:val="num" w:pos="1296"/>
        </w:tabs>
        <w:ind w:left="1296" w:hanging="576"/>
      </w:pPr>
    </w:lvl>
    <w:lvl w:ilvl="2">
      <w:start w:val="1"/>
      <w:numFmt w:val="none"/>
      <w:suff w:val="nothing"/>
      <w:lvlText w:val=""/>
      <w:lvlJc w:val="left"/>
      <w:pPr>
        <w:tabs>
          <w:tab w:val="num" w:pos="720"/>
        </w:tabs>
        <w:ind w:left="720" w:firstLine="0"/>
      </w:pPr>
    </w:lvl>
    <w:lvl w:ilvl="3">
      <w:start w:val="1"/>
      <w:numFmt w:val="none"/>
      <w:suff w:val="nothing"/>
      <w:lvlText w:val=""/>
      <w:lvlJc w:val="left"/>
      <w:pPr>
        <w:tabs>
          <w:tab w:val="num" w:pos="720"/>
        </w:tabs>
        <w:ind w:left="720" w:firstLine="0"/>
      </w:pPr>
    </w:lvl>
    <w:lvl w:ilvl="4">
      <w:start w:val="1"/>
      <w:numFmt w:val="none"/>
      <w:suff w:val="nothing"/>
      <w:lvlText w:val=""/>
      <w:lvlJc w:val="left"/>
      <w:pPr>
        <w:tabs>
          <w:tab w:val="num" w:pos="720"/>
        </w:tabs>
        <w:ind w:left="720" w:firstLine="0"/>
      </w:pPr>
    </w:lvl>
    <w:lvl w:ilvl="5">
      <w:start w:val="1"/>
      <w:numFmt w:val="none"/>
      <w:suff w:val="nothing"/>
      <w:lvlText w:val=""/>
      <w:lvlJc w:val="left"/>
      <w:pPr>
        <w:tabs>
          <w:tab w:val="num" w:pos="720"/>
        </w:tabs>
        <w:ind w:left="720" w:firstLine="0"/>
      </w:pPr>
    </w:lvl>
    <w:lvl w:ilvl="6">
      <w:start w:val="1"/>
      <w:numFmt w:val="none"/>
      <w:suff w:val="nothing"/>
      <w:lvlText w:val=""/>
      <w:lvlJc w:val="left"/>
      <w:pPr>
        <w:tabs>
          <w:tab w:val="num" w:pos="720"/>
        </w:tabs>
        <w:ind w:left="720" w:firstLine="0"/>
      </w:pPr>
    </w:lvl>
    <w:lvl w:ilvl="7">
      <w:start w:val="1"/>
      <w:numFmt w:val="none"/>
      <w:suff w:val="nothing"/>
      <w:lvlText w:val=""/>
      <w:lvlJc w:val="left"/>
      <w:pPr>
        <w:tabs>
          <w:tab w:val="num" w:pos="720"/>
        </w:tabs>
        <w:ind w:left="720" w:firstLine="0"/>
      </w:pPr>
    </w:lvl>
    <w:lvl w:ilvl="8">
      <w:start w:val="1"/>
      <w:numFmt w:val="none"/>
      <w:suff w:val="nothing"/>
      <w:lvlText w:val=""/>
      <w:lvlJc w:val="left"/>
      <w:pPr>
        <w:tabs>
          <w:tab w:val="num" w:pos="720"/>
        </w:tabs>
        <w:ind w:left="720" w:firstLine="0"/>
      </w:pPr>
    </w:lvl>
  </w:abstractNum>
  <w:abstractNum w:abstractNumId="1" w15:restartNumberingAfterBreak="0">
    <w:nsid w:val="2955508B"/>
    <w:multiLevelType w:val="multilevel"/>
    <w:tmpl w:val="27DC6DD4"/>
    <w:lvl w:ilvl="0">
      <w:start w:val="1"/>
      <w:numFmt w:val="ordinal"/>
      <w:lvlText w:val="%1"/>
      <w:lvlJc w:val="left"/>
      <w:pPr>
        <w:tabs>
          <w:tab w:val="num" w:pos="720"/>
        </w:tabs>
        <w:ind w:left="0" w:firstLine="0"/>
      </w:pPr>
      <w:rPr>
        <w:rFonts w:ascii="Verdana" w:hAnsi="Verdana" w:hint="default"/>
        <w:b/>
        <w:i w:val="0"/>
        <w:sz w:val="20"/>
        <w:szCs w:val="20"/>
        <w:u w:val="none"/>
      </w:rPr>
    </w:lvl>
    <w:lvl w:ilvl="1">
      <w:start w:val="1"/>
      <w:numFmt w:val="decimal"/>
      <w:lvlText w:val="%1%2."/>
      <w:lvlJc w:val="left"/>
      <w:pPr>
        <w:tabs>
          <w:tab w:val="num" w:pos="576"/>
        </w:tabs>
        <w:ind w:left="576" w:hanging="576"/>
      </w:pPr>
    </w:lvl>
    <w:lvl w:ilvl="2">
      <w:start w:val="1"/>
      <w:numFmt w:val="upperRoman"/>
      <w:lvlText w:val="%3."/>
      <w:lvlJc w:val="left"/>
      <w:pPr>
        <w:tabs>
          <w:tab w:val="num" w:pos="720"/>
        </w:tabs>
        <w:ind w:left="720" w:hanging="720"/>
      </w:pPr>
      <w:rPr>
        <w:rFonts w:hint="default"/>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391C1EA3"/>
    <w:multiLevelType w:val="multilevel"/>
    <w:tmpl w:val="E3D4E0EA"/>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b w:val="0"/>
        <w:bCs w:val="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5E36B8B"/>
    <w:multiLevelType w:val="hybridMultilevel"/>
    <w:tmpl w:val="2CAACE02"/>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B676564"/>
    <w:multiLevelType w:val="hybridMultilevel"/>
    <w:tmpl w:val="E4C4E0DC"/>
    <w:lvl w:ilvl="0" w:tplc="04050019">
      <w:start w:val="1"/>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3CF74E0"/>
    <w:multiLevelType w:val="hybridMultilevel"/>
    <w:tmpl w:val="EFE859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881368B"/>
    <w:multiLevelType w:val="hybridMultilevel"/>
    <w:tmpl w:val="76A075A2"/>
    <w:lvl w:ilvl="0" w:tplc="963CF27A">
      <w:start w:val="1"/>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16cid:durableId="1903829914">
    <w:abstractNumId w:val="2"/>
  </w:num>
  <w:num w:numId="2" w16cid:durableId="531698334">
    <w:abstractNumId w:val="1"/>
  </w:num>
  <w:num w:numId="3" w16cid:durableId="86198140">
    <w:abstractNumId w:val="6"/>
  </w:num>
  <w:num w:numId="4" w16cid:durableId="1142885824">
    <w:abstractNumId w:val="0"/>
  </w:num>
  <w:num w:numId="5" w16cid:durableId="1351687375">
    <w:abstractNumId w:val="4"/>
  </w:num>
  <w:num w:numId="6" w16cid:durableId="988291545">
    <w:abstractNumId w:val="2"/>
  </w:num>
  <w:num w:numId="7" w16cid:durableId="1978342584">
    <w:abstractNumId w:val="2"/>
  </w:num>
  <w:num w:numId="8" w16cid:durableId="145782328">
    <w:abstractNumId w:val="3"/>
  </w:num>
  <w:num w:numId="9" w16cid:durableId="186068989">
    <w:abstractNumId w:val="2"/>
  </w:num>
  <w:num w:numId="10" w16cid:durableId="14829601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B1D"/>
    <w:rsid w:val="00001B25"/>
    <w:rsid w:val="00002CE3"/>
    <w:rsid w:val="0000522C"/>
    <w:rsid w:val="00007865"/>
    <w:rsid w:val="000118E0"/>
    <w:rsid w:val="0002261E"/>
    <w:rsid w:val="00031F24"/>
    <w:rsid w:val="00041792"/>
    <w:rsid w:val="00044E2C"/>
    <w:rsid w:val="00054DA2"/>
    <w:rsid w:val="000560FB"/>
    <w:rsid w:val="00082537"/>
    <w:rsid w:val="00083C87"/>
    <w:rsid w:val="000C2CEB"/>
    <w:rsid w:val="000F0E9E"/>
    <w:rsid w:val="00102D6E"/>
    <w:rsid w:val="001B5FAD"/>
    <w:rsid w:val="001E0E32"/>
    <w:rsid w:val="001F668F"/>
    <w:rsid w:val="001F7707"/>
    <w:rsid w:val="00217DD0"/>
    <w:rsid w:val="002217B9"/>
    <w:rsid w:val="002231CE"/>
    <w:rsid w:val="00225B3A"/>
    <w:rsid w:val="00226070"/>
    <w:rsid w:val="00227550"/>
    <w:rsid w:val="00241E79"/>
    <w:rsid w:val="00252019"/>
    <w:rsid w:val="0027487C"/>
    <w:rsid w:val="00276E93"/>
    <w:rsid w:val="0028144B"/>
    <w:rsid w:val="00281C6E"/>
    <w:rsid w:val="002967A7"/>
    <w:rsid w:val="002C47A9"/>
    <w:rsid w:val="00303F1C"/>
    <w:rsid w:val="00311915"/>
    <w:rsid w:val="00311E74"/>
    <w:rsid w:val="00311FF4"/>
    <w:rsid w:val="00315575"/>
    <w:rsid w:val="00334758"/>
    <w:rsid w:val="0033545C"/>
    <w:rsid w:val="0034793F"/>
    <w:rsid w:val="003514F9"/>
    <w:rsid w:val="00363A6E"/>
    <w:rsid w:val="00366DD5"/>
    <w:rsid w:val="00377E76"/>
    <w:rsid w:val="00380ECC"/>
    <w:rsid w:val="00386E73"/>
    <w:rsid w:val="00396FEA"/>
    <w:rsid w:val="003A3A28"/>
    <w:rsid w:val="003C6C5B"/>
    <w:rsid w:val="003C71C7"/>
    <w:rsid w:val="003F15D0"/>
    <w:rsid w:val="00401B56"/>
    <w:rsid w:val="004178A6"/>
    <w:rsid w:val="00427554"/>
    <w:rsid w:val="00466228"/>
    <w:rsid w:val="00471AFF"/>
    <w:rsid w:val="00475624"/>
    <w:rsid w:val="00493FC7"/>
    <w:rsid w:val="004A77F2"/>
    <w:rsid w:val="004D6930"/>
    <w:rsid w:val="004E09B9"/>
    <w:rsid w:val="004E4833"/>
    <w:rsid w:val="004F6869"/>
    <w:rsid w:val="005121D2"/>
    <w:rsid w:val="00520256"/>
    <w:rsid w:val="005239D0"/>
    <w:rsid w:val="0052554B"/>
    <w:rsid w:val="005464C6"/>
    <w:rsid w:val="00570498"/>
    <w:rsid w:val="005717E0"/>
    <w:rsid w:val="00581405"/>
    <w:rsid w:val="005943C8"/>
    <w:rsid w:val="005A12CE"/>
    <w:rsid w:val="005A19DE"/>
    <w:rsid w:val="005F7261"/>
    <w:rsid w:val="00605852"/>
    <w:rsid w:val="00605ACE"/>
    <w:rsid w:val="00622CBB"/>
    <w:rsid w:val="006240D1"/>
    <w:rsid w:val="00634F6C"/>
    <w:rsid w:val="00636687"/>
    <w:rsid w:val="0067774A"/>
    <w:rsid w:val="00677F29"/>
    <w:rsid w:val="00695D1C"/>
    <w:rsid w:val="00706EE3"/>
    <w:rsid w:val="0071408B"/>
    <w:rsid w:val="00756148"/>
    <w:rsid w:val="00770D73"/>
    <w:rsid w:val="00770FD4"/>
    <w:rsid w:val="00791AFE"/>
    <w:rsid w:val="007A4A88"/>
    <w:rsid w:val="007B3CB3"/>
    <w:rsid w:val="007C0290"/>
    <w:rsid w:val="007C3D21"/>
    <w:rsid w:val="007D6987"/>
    <w:rsid w:val="007E7E6E"/>
    <w:rsid w:val="007F4631"/>
    <w:rsid w:val="008031F0"/>
    <w:rsid w:val="00863718"/>
    <w:rsid w:val="00865DA0"/>
    <w:rsid w:val="008905CE"/>
    <w:rsid w:val="00891DC9"/>
    <w:rsid w:val="008943F1"/>
    <w:rsid w:val="008C79DF"/>
    <w:rsid w:val="008E1AB1"/>
    <w:rsid w:val="008E65B0"/>
    <w:rsid w:val="00902557"/>
    <w:rsid w:val="0090400E"/>
    <w:rsid w:val="0091063B"/>
    <w:rsid w:val="00937A0C"/>
    <w:rsid w:val="0095057F"/>
    <w:rsid w:val="0097410D"/>
    <w:rsid w:val="00995BC7"/>
    <w:rsid w:val="009A2919"/>
    <w:rsid w:val="009C1CD4"/>
    <w:rsid w:val="009E7EE5"/>
    <w:rsid w:val="00A0526A"/>
    <w:rsid w:val="00A071AC"/>
    <w:rsid w:val="00A30353"/>
    <w:rsid w:val="00A37BD3"/>
    <w:rsid w:val="00A619FB"/>
    <w:rsid w:val="00A627C0"/>
    <w:rsid w:val="00A71995"/>
    <w:rsid w:val="00A81F49"/>
    <w:rsid w:val="00AA0BCA"/>
    <w:rsid w:val="00AC03D9"/>
    <w:rsid w:val="00AC182A"/>
    <w:rsid w:val="00AC4E19"/>
    <w:rsid w:val="00AD1B95"/>
    <w:rsid w:val="00AD1BE8"/>
    <w:rsid w:val="00AD5E6C"/>
    <w:rsid w:val="00B00499"/>
    <w:rsid w:val="00B1027D"/>
    <w:rsid w:val="00B317CB"/>
    <w:rsid w:val="00B40348"/>
    <w:rsid w:val="00B41440"/>
    <w:rsid w:val="00B424A7"/>
    <w:rsid w:val="00B435FD"/>
    <w:rsid w:val="00B47DB3"/>
    <w:rsid w:val="00B5771A"/>
    <w:rsid w:val="00B63BCF"/>
    <w:rsid w:val="00B73951"/>
    <w:rsid w:val="00B847D8"/>
    <w:rsid w:val="00B91896"/>
    <w:rsid w:val="00B93762"/>
    <w:rsid w:val="00B96BA0"/>
    <w:rsid w:val="00BA2E84"/>
    <w:rsid w:val="00BB2D5A"/>
    <w:rsid w:val="00BE1404"/>
    <w:rsid w:val="00BE187B"/>
    <w:rsid w:val="00C13B01"/>
    <w:rsid w:val="00C43F5B"/>
    <w:rsid w:val="00C623EE"/>
    <w:rsid w:val="00C6350E"/>
    <w:rsid w:val="00C87109"/>
    <w:rsid w:val="00CA65FF"/>
    <w:rsid w:val="00CC3B29"/>
    <w:rsid w:val="00CC6221"/>
    <w:rsid w:val="00CD2590"/>
    <w:rsid w:val="00CD40FB"/>
    <w:rsid w:val="00CE74C3"/>
    <w:rsid w:val="00CF3BE3"/>
    <w:rsid w:val="00CF74FB"/>
    <w:rsid w:val="00D06733"/>
    <w:rsid w:val="00D11A4A"/>
    <w:rsid w:val="00D24FC9"/>
    <w:rsid w:val="00D31859"/>
    <w:rsid w:val="00D34D79"/>
    <w:rsid w:val="00D52AB6"/>
    <w:rsid w:val="00D71C90"/>
    <w:rsid w:val="00D87FF8"/>
    <w:rsid w:val="00D91FC1"/>
    <w:rsid w:val="00DA3150"/>
    <w:rsid w:val="00DB34DE"/>
    <w:rsid w:val="00DB4254"/>
    <w:rsid w:val="00DC15A4"/>
    <w:rsid w:val="00DC387C"/>
    <w:rsid w:val="00DD1FF3"/>
    <w:rsid w:val="00DD6501"/>
    <w:rsid w:val="00DE765E"/>
    <w:rsid w:val="00DE7798"/>
    <w:rsid w:val="00DF0CA7"/>
    <w:rsid w:val="00E3361E"/>
    <w:rsid w:val="00E3751C"/>
    <w:rsid w:val="00E42AA4"/>
    <w:rsid w:val="00E43D1A"/>
    <w:rsid w:val="00E44343"/>
    <w:rsid w:val="00E568A7"/>
    <w:rsid w:val="00E603BB"/>
    <w:rsid w:val="00E65086"/>
    <w:rsid w:val="00E96416"/>
    <w:rsid w:val="00EA4BA7"/>
    <w:rsid w:val="00EA6904"/>
    <w:rsid w:val="00EB1B1D"/>
    <w:rsid w:val="00EB4669"/>
    <w:rsid w:val="00EB7021"/>
    <w:rsid w:val="00ED784B"/>
    <w:rsid w:val="00F2583B"/>
    <w:rsid w:val="00F34D29"/>
    <w:rsid w:val="00F37921"/>
    <w:rsid w:val="00F37FDF"/>
    <w:rsid w:val="00F41FDB"/>
    <w:rsid w:val="00F4652A"/>
    <w:rsid w:val="00F66256"/>
    <w:rsid w:val="00F859F1"/>
    <w:rsid w:val="00FE7EAA"/>
    <w:rsid w:val="00FF79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5321B"/>
  <w15:chartTrackingRefBased/>
  <w15:docId w15:val="{795CEB78-71BD-4434-B003-8B9FAAEE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1B1D"/>
    <w:pPr>
      <w:widowControl w:val="0"/>
      <w:adjustRightInd w:val="0"/>
      <w:spacing w:after="200" w:line="276" w:lineRule="auto"/>
      <w:jc w:val="both"/>
      <w:textAlignment w:val="baseline"/>
    </w:pPr>
    <w:rPr>
      <w:rFonts w:ascii="Verdana" w:eastAsia="Calibri" w:hAnsi="Verdana" w:cs="Times New Roman"/>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EB1B1D"/>
    <w:pPr>
      <w:keepNext/>
      <w:keepLines/>
      <w:numPr>
        <w:numId w:val="1"/>
      </w:numPr>
      <w:tabs>
        <w:tab w:val="left" w:pos="550"/>
      </w:tabs>
      <w:spacing w:before="240" w:after="60" w:line="240" w:lineRule="auto"/>
      <w:outlineLvl w:val="0"/>
    </w:pPr>
    <w:rPr>
      <w:rFonts w:ascii="Times New Roman" w:eastAsia="Times New Roman" w:hAnsi="Times New Roman"/>
      <w:b/>
      <w:kern w:val="28"/>
      <w:sz w:val="28"/>
      <w:szCs w:val="20"/>
      <w:u w:val="single"/>
      <w:lang w:eastAsia="cs-CZ"/>
    </w:rPr>
  </w:style>
  <w:style w:type="paragraph" w:styleId="Nadpis2">
    <w:name w:val="heading 2"/>
    <w:basedOn w:val="Normln"/>
    <w:next w:val="Normln"/>
    <w:link w:val="Nadpis2Char"/>
    <w:uiPriority w:val="99"/>
    <w:qFormat/>
    <w:rsid w:val="00EB1B1D"/>
    <w:pPr>
      <w:keepNext/>
      <w:numPr>
        <w:ilvl w:val="1"/>
        <w:numId w:val="1"/>
      </w:numPr>
      <w:spacing w:after="0" w:line="240" w:lineRule="auto"/>
      <w:outlineLvl w:val="1"/>
    </w:pPr>
    <w:rPr>
      <w:rFonts w:ascii="Times New Roman" w:eastAsia="Times New Roman" w:hAnsi="Times New Roman"/>
      <w:sz w:val="24"/>
      <w:szCs w:val="20"/>
      <w:lang w:eastAsia="de-DE"/>
    </w:rPr>
  </w:style>
  <w:style w:type="paragraph" w:styleId="Nadpis3">
    <w:name w:val="heading 3"/>
    <w:basedOn w:val="Normln"/>
    <w:next w:val="Normln"/>
    <w:link w:val="Nadpis3Char"/>
    <w:uiPriority w:val="9"/>
    <w:semiHidden/>
    <w:unhideWhenUsed/>
    <w:qFormat/>
    <w:rsid w:val="003155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uiPriority w:val="99"/>
    <w:rsid w:val="00EB1B1D"/>
    <w:rPr>
      <w:rFonts w:ascii="Times New Roman" w:eastAsia="Times New Roman" w:hAnsi="Times New Roman" w:cs="Times New Roman"/>
      <w:b/>
      <w:kern w:val="28"/>
      <w:sz w:val="28"/>
      <w:szCs w:val="20"/>
      <w:u w:val="single"/>
      <w:lang w:eastAsia="cs-CZ"/>
    </w:rPr>
  </w:style>
  <w:style w:type="character" w:customStyle="1" w:styleId="Nadpis2Char">
    <w:name w:val="Nadpis 2 Char"/>
    <w:basedOn w:val="Standardnpsmoodstavce"/>
    <w:link w:val="Nadpis2"/>
    <w:uiPriority w:val="99"/>
    <w:rsid w:val="00EB1B1D"/>
    <w:rPr>
      <w:rFonts w:ascii="Times New Roman" w:eastAsia="Times New Roman" w:hAnsi="Times New Roman" w:cs="Times New Roman"/>
      <w:sz w:val="24"/>
      <w:szCs w:val="20"/>
      <w:lang w:eastAsia="de-DE"/>
    </w:rPr>
  </w:style>
  <w:style w:type="paragraph" w:styleId="Zhlav">
    <w:name w:val="header"/>
    <w:basedOn w:val="Normln"/>
    <w:link w:val="ZhlavChar"/>
    <w:unhideWhenUsed/>
    <w:rsid w:val="00EB1B1D"/>
    <w:pPr>
      <w:tabs>
        <w:tab w:val="center" w:pos="4536"/>
        <w:tab w:val="right" w:pos="9072"/>
      </w:tabs>
      <w:spacing w:after="0" w:line="240" w:lineRule="auto"/>
    </w:pPr>
  </w:style>
  <w:style w:type="character" w:customStyle="1" w:styleId="ZhlavChar">
    <w:name w:val="Záhlaví Char"/>
    <w:basedOn w:val="Standardnpsmoodstavce"/>
    <w:link w:val="Zhlav"/>
    <w:rsid w:val="00EB1B1D"/>
    <w:rPr>
      <w:rFonts w:ascii="Verdana" w:eastAsia="Calibri" w:hAnsi="Verdana" w:cs="Times New Roman"/>
    </w:rPr>
  </w:style>
  <w:style w:type="paragraph" w:styleId="Zpat">
    <w:name w:val="footer"/>
    <w:basedOn w:val="Normln"/>
    <w:link w:val="ZpatChar"/>
    <w:unhideWhenUsed/>
    <w:rsid w:val="00EB1B1D"/>
    <w:pPr>
      <w:tabs>
        <w:tab w:val="center" w:pos="4536"/>
        <w:tab w:val="right" w:pos="9072"/>
      </w:tabs>
      <w:spacing w:after="0" w:line="240" w:lineRule="auto"/>
    </w:pPr>
  </w:style>
  <w:style w:type="character" w:customStyle="1" w:styleId="ZpatChar">
    <w:name w:val="Zápatí Char"/>
    <w:basedOn w:val="Standardnpsmoodstavce"/>
    <w:link w:val="Zpat"/>
    <w:rsid w:val="00EB1B1D"/>
    <w:rPr>
      <w:rFonts w:ascii="Verdana" w:eastAsia="Calibri" w:hAnsi="Verdana" w:cs="Times New Roman"/>
    </w:rPr>
  </w:style>
  <w:style w:type="character" w:styleId="slostrnky">
    <w:name w:val="page number"/>
    <w:basedOn w:val="Standardnpsmoodstavce"/>
    <w:rsid w:val="00EB1B1D"/>
  </w:style>
  <w:style w:type="paragraph" w:styleId="Odstavecseseznamem">
    <w:name w:val="List Paragraph"/>
    <w:basedOn w:val="Normln"/>
    <w:uiPriority w:val="99"/>
    <w:qFormat/>
    <w:rsid w:val="00EB1B1D"/>
    <w:pPr>
      <w:ind w:left="720"/>
      <w:contextualSpacing/>
    </w:pPr>
  </w:style>
  <w:style w:type="table" w:styleId="Mkatabulky">
    <w:name w:val="Table Grid"/>
    <w:basedOn w:val="Normlntabulka"/>
    <w:rsid w:val="00EB1B1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11">
    <w:name w:val="Nadpis 11"/>
    <w:basedOn w:val="Normln"/>
    <w:next w:val="Normln"/>
    <w:uiPriority w:val="99"/>
    <w:qFormat/>
    <w:rsid w:val="00EB1B1D"/>
    <w:pPr>
      <w:keepNext/>
      <w:keepLines/>
      <w:numPr>
        <w:numId w:val="4"/>
      </w:numPr>
      <w:tabs>
        <w:tab w:val="left" w:pos="550"/>
      </w:tabs>
      <w:adjustRightInd/>
      <w:spacing w:before="240" w:after="60" w:line="240" w:lineRule="auto"/>
      <w:outlineLvl w:val="0"/>
    </w:pPr>
    <w:rPr>
      <w:rFonts w:ascii="Times New Roman" w:eastAsia="Times New Roman" w:hAnsi="Times New Roman"/>
      <w:b/>
      <w:kern w:val="2"/>
      <w:sz w:val="28"/>
      <w:szCs w:val="20"/>
      <w:u w:val="single"/>
      <w:lang w:eastAsia="cs-CZ"/>
    </w:rPr>
  </w:style>
  <w:style w:type="paragraph" w:customStyle="1" w:styleId="Nadpis21">
    <w:name w:val="Nadpis 21"/>
    <w:basedOn w:val="Normln"/>
    <w:next w:val="Normln"/>
    <w:uiPriority w:val="99"/>
    <w:qFormat/>
    <w:rsid w:val="00EB1B1D"/>
    <w:pPr>
      <w:keepNext/>
      <w:numPr>
        <w:ilvl w:val="1"/>
        <w:numId w:val="4"/>
      </w:numPr>
      <w:adjustRightInd/>
      <w:spacing w:after="0" w:line="240" w:lineRule="auto"/>
      <w:outlineLvl w:val="1"/>
    </w:pPr>
    <w:rPr>
      <w:rFonts w:ascii="Times New Roman" w:eastAsia="Times New Roman" w:hAnsi="Times New Roman"/>
      <w:sz w:val="24"/>
      <w:szCs w:val="20"/>
      <w:lang w:eastAsia="de-DE"/>
    </w:rPr>
  </w:style>
  <w:style w:type="character" w:customStyle="1" w:styleId="Internetovodkaz">
    <w:name w:val="Internetový odkaz"/>
    <w:basedOn w:val="Standardnpsmoodstavce"/>
    <w:rsid w:val="00EB1B1D"/>
    <w:rPr>
      <w:color w:val="0000FF"/>
      <w:u w:val="single"/>
    </w:rPr>
  </w:style>
  <w:style w:type="character" w:styleId="Odkaznakoment">
    <w:name w:val="annotation reference"/>
    <w:basedOn w:val="Standardnpsmoodstavce"/>
    <w:uiPriority w:val="99"/>
    <w:semiHidden/>
    <w:unhideWhenUsed/>
    <w:rsid w:val="00281C6E"/>
    <w:rPr>
      <w:sz w:val="16"/>
      <w:szCs w:val="16"/>
    </w:rPr>
  </w:style>
  <w:style w:type="paragraph" w:styleId="Textkomente">
    <w:name w:val="annotation text"/>
    <w:basedOn w:val="Normln"/>
    <w:link w:val="TextkomenteChar"/>
    <w:uiPriority w:val="99"/>
    <w:unhideWhenUsed/>
    <w:rsid w:val="00281C6E"/>
    <w:pPr>
      <w:spacing w:line="240" w:lineRule="auto"/>
    </w:pPr>
    <w:rPr>
      <w:sz w:val="20"/>
      <w:szCs w:val="20"/>
    </w:rPr>
  </w:style>
  <w:style w:type="character" w:customStyle="1" w:styleId="TextkomenteChar">
    <w:name w:val="Text komentáře Char"/>
    <w:basedOn w:val="Standardnpsmoodstavce"/>
    <w:link w:val="Textkomente"/>
    <w:uiPriority w:val="99"/>
    <w:rsid w:val="00281C6E"/>
    <w:rPr>
      <w:rFonts w:ascii="Verdana" w:eastAsia="Calibri" w:hAnsi="Verdana" w:cs="Times New Roman"/>
      <w:sz w:val="20"/>
      <w:szCs w:val="20"/>
    </w:rPr>
  </w:style>
  <w:style w:type="paragraph" w:styleId="Pedmtkomente">
    <w:name w:val="annotation subject"/>
    <w:basedOn w:val="Textkomente"/>
    <w:next w:val="Textkomente"/>
    <w:link w:val="PedmtkomenteChar"/>
    <w:uiPriority w:val="99"/>
    <w:semiHidden/>
    <w:unhideWhenUsed/>
    <w:rsid w:val="00281C6E"/>
    <w:rPr>
      <w:b/>
      <w:bCs/>
    </w:rPr>
  </w:style>
  <w:style w:type="character" w:customStyle="1" w:styleId="PedmtkomenteChar">
    <w:name w:val="Předmět komentáře Char"/>
    <w:basedOn w:val="TextkomenteChar"/>
    <w:link w:val="Pedmtkomente"/>
    <w:uiPriority w:val="99"/>
    <w:semiHidden/>
    <w:rsid w:val="00281C6E"/>
    <w:rPr>
      <w:rFonts w:ascii="Verdana" w:eastAsia="Calibri" w:hAnsi="Verdana" w:cs="Times New Roman"/>
      <w:b/>
      <w:bCs/>
      <w:sz w:val="20"/>
      <w:szCs w:val="20"/>
    </w:rPr>
  </w:style>
  <w:style w:type="paragraph" w:styleId="Revize">
    <w:name w:val="Revision"/>
    <w:hidden/>
    <w:uiPriority w:val="99"/>
    <w:semiHidden/>
    <w:rsid w:val="00363A6E"/>
    <w:pPr>
      <w:spacing w:after="0" w:line="240" w:lineRule="auto"/>
    </w:pPr>
    <w:rPr>
      <w:rFonts w:ascii="Verdana" w:eastAsia="Calibri" w:hAnsi="Verdana" w:cs="Times New Roman"/>
    </w:rPr>
  </w:style>
  <w:style w:type="character" w:customStyle="1" w:styleId="Nadpis3Char">
    <w:name w:val="Nadpis 3 Char"/>
    <w:basedOn w:val="Standardnpsmoodstavce"/>
    <w:link w:val="Nadpis3"/>
    <w:semiHidden/>
    <w:rsid w:val="00315575"/>
    <w:rPr>
      <w:rFonts w:asciiTheme="majorHAnsi" w:eastAsiaTheme="majorEastAsia" w:hAnsiTheme="majorHAnsi" w:cstheme="majorBidi"/>
      <w:color w:val="1F3763" w:themeColor="accent1" w:themeShade="7F"/>
      <w:sz w:val="24"/>
      <w:szCs w:val="24"/>
    </w:rPr>
  </w:style>
  <w:style w:type="paragraph" w:styleId="Textbubliny">
    <w:name w:val="Balloon Text"/>
    <w:basedOn w:val="Normln"/>
    <w:link w:val="TextbublinyChar"/>
    <w:uiPriority w:val="99"/>
    <w:semiHidden/>
    <w:unhideWhenUsed/>
    <w:rsid w:val="00636687"/>
    <w:pPr>
      <w:spacing w:after="0" w:line="240" w:lineRule="auto"/>
    </w:pPr>
    <w:rPr>
      <w:rFonts w:ascii="Segoe UI" w:hAnsi="Segoe UI"/>
      <w:sz w:val="18"/>
      <w:szCs w:val="18"/>
    </w:rPr>
  </w:style>
  <w:style w:type="character" w:customStyle="1" w:styleId="TextbublinyChar">
    <w:name w:val="Text bubliny Char"/>
    <w:basedOn w:val="Standardnpsmoodstavce"/>
    <w:link w:val="Textbubliny"/>
    <w:uiPriority w:val="99"/>
    <w:semiHidden/>
    <w:rsid w:val="00636687"/>
    <w:rPr>
      <w:rFonts w:ascii="Segoe UI" w:eastAsia="Calibri" w:hAnsi="Segoe U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12</Pages>
  <Words>4922</Words>
  <Characters>29040</Characters>
  <Application>Microsoft Office Word</Application>
  <DocSecurity>0</DocSecurity>
  <Lines>242</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Šušková</dc:creator>
  <cp:keywords/>
  <dc:description/>
  <cp:lastModifiedBy>Šrajlová Michaela</cp:lastModifiedBy>
  <cp:revision>6</cp:revision>
  <cp:lastPrinted>2024-01-30T12:37:00Z</cp:lastPrinted>
  <dcterms:created xsi:type="dcterms:W3CDTF">2024-04-26T10:33:00Z</dcterms:created>
  <dcterms:modified xsi:type="dcterms:W3CDTF">2024-06-13T04:51:00Z</dcterms:modified>
</cp:coreProperties>
</file>