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315C1" w14:textId="77777777" w:rsidR="00F849EF" w:rsidRDefault="00000000">
      <w:pPr>
        <w:pStyle w:val="Heading110"/>
        <w:keepNext/>
        <w:keepLines/>
        <w:framePr w:w="3391" w:h="850" w:wrap="none" w:hAnchor="page" w:x="12201" w:y="1"/>
      </w:pPr>
      <w:bookmarkStart w:id="0" w:name="bookmark0"/>
      <w:r>
        <w:rPr>
          <w:rStyle w:val="Heading11"/>
          <w:b/>
          <w:bCs/>
          <w:vertAlign w:val="superscript"/>
        </w:rPr>
        <w:t>a 0</w:t>
      </w:r>
      <w:r>
        <w:rPr>
          <w:rStyle w:val="Heading11"/>
          <w:b/>
          <w:bCs/>
        </w:rPr>
        <w:t xml:space="preserve"> OVHS-107/2024</w:t>
      </w:r>
      <w:bookmarkEnd w:id="0"/>
    </w:p>
    <w:p w14:paraId="49F689A5" w14:textId="77777777" w:rsidR="00F849EF" w:rsidRDefault="00000000">
      <w:pPr>
        <w:pStyle w:val="Bodytext10"/>
        <w:framePr w:w="3391" w:h="850" w:wrap="none" w:hAnchor="page" w:x="12201" w:y="1"/>
        <w:tabs>
          <w:tab w:val="left" w:pos="1663"/>
        </w:tabs>
        <w:spacing w:line="240" w:lineRule="auto"/>
      </w:pPr>
      <w:r>
        <w:rPr>
          <w:rStyle w:val="Bodytext1"/>
        </w:rPr>
        <w:t>Datum vystaveni:</w:t>
      </w:r>
      <w:r>
        <w:rPr>
          <w:rStyle w:val="Bodytext1"/>
        </w:rPr>
        <w:tab/>
        <w:t>31.05.2024</w:t>
      </w:r>
    </w:p>
    <w:p w14:paraId="120B5496" w14:textId="77777777" w:rsidR="00F849EF" w:rsidRDefault="00F849EF">
      <w:pPr>
        <w:spacing w:line="360" w:lineRule="exact"/>
      </w:pPr>
    </w:p>
    <w:p w14:paraId="57B8C992" w14:textId="77777777" w:rsidR="00F849EF" w:rsidRDefault="00F849EF">
      <w:pPr>
        <w:spacing w:after="489" w:line="1" w:lineRule="exact"/>
      </w:pPr>
    </w:p>
    <w:p w14:paraId="6719C007" w14:textId="77777777" w:rsidR="00F849EF" w:rsidRDefault="00F849EF">
      <w:pPr>
        <w:spacing w:line="1" w:lineRule="exact"/>
        <w:sectPr w:rsidR="00F849EF">
          <w:footerReference w:type="default" r:id="rId6"/>
          <w:footerReference w:type="first" r:id="rId7"/>
          <w:pgSz w:w="16840" w:h="11900" w:orient="landscape"/>
          <w:pgMar w:top="741" w:right="838" w:bottom="763" w:left="1371" w:header="0" w:footer="3" w:gutter="0"/>
          <w:pgNumType w:start="1"/>
          <w:cols w:space="720"/>
          <w:noEndnote/>
          <w:titlePg/>
          <w:docGrid w:linePitch="360"/>
        </w:sectPr>
      </w:pPr>
    </w:p>
    <w:p w14:paraId="61E8AC26" w14:textId="77777777" w:rsidR="00F849EF" w:rsidRDefault="00000000">
      <w:pPr>
        <w:pStyle w:val="Bodytext10"/>
        <w:pBdr>
          <w:bottom w:val="single" w:sz="4" w:space="0" w:color="auto"/>
        </w:pBdr>
        <w:spacing w:after="400" w:line="312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B40B118" wp14:editId="0BD6C794">
                <wp:simplePos x="0" y="0"/>
                <wp:positionH relativeFrom="page">
                  <wp:posOffset>870585</wp:posOffset>
                </wp:positionH>
                <wp:positionV relativeFrom="paragraph">
                  <wp:posOffset>12700</wp:posOffset>
                </wp:positionV>
                <wp:extent cx="2084705" cy="3155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30F39" w14:textId="77777777" w:rsidR="00F849EF" w:rsidRDefault="00000000">
                            <w:pPr>
                              <w:pStyle w:val="Bodytext10"/>
                              <w:spacing w:after="8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  <w:p w14:paraId="16DBDDD8" w14:textId="77777777" w:rsidR="00F849EF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40B118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8.55pt;margin-top:1pt;width:164.15pt;height:24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" filled="f" stroked="f">
                <v:textbox inset="0,0,0,0">
                  <w:txbxContent>
                    <w:p w14:paraId="59330F39" w14:textId="77777777" w:rsidR="00F849EF" w:rsidRDefault="00000000">
                      <w:pPr>
                        <w:pStyle w:val="Bodytext10"/>
                        <w:spacing w:after="80" w:line="240" w:lineRule="auto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  <w:p w14:paraId="16DBDDD8" w14:textId="77777777" w:rsidR="00F849EF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DODAVATEL</w:t>
      </w:r>
    </w:p>
    <w:p w14:paraId="36212551" w14:textId="77777777" w:rsidR="00F849EF" w:rsidRDefault="00000000">
      <w:pPr>
        <w:pStyle w:val="Bodytext10"/>
        <w:spacing w:after="260" w:line="312" w:lineRule="auto"/>
        <w:ind w:left="6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9B334C8" wp14:editId="7AFCC973">
                <wp:simplePos x="0" y="0"/>
                <wp:positionH relativeFrom="page">
                  <wp:posOffset>7527290</wp:posOffset>
                </wp:positionH>
                <wp:positionV relativeFrom="paragraph">
                  <wp:posOffset>304800</wp:posOffset>
                </wp:positionV>
                <wp:extent cx="841375" cy="27876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21E49C" w14:textId="77777777" w:rsidR="00F849EF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IČO: 27529053</w:t>
                            </w:r>
                          </w:p>
                          <w:p w14:paraId="564C225E" w14:textId="77777777" w:rsidR="00F849EF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DIČ: CZ27529053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B334C8" id="Shape 9" o:spid="_x0000_s1027" type="#_x0000_t202" style="position:absolute;left:0;text-align:left;margin-left:592.7pt;margin-top:24pt;width:66.25pt;height:21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" filled="f" stroked="f">
                <v:textbox inset="0,0,0,0">
                  <w:txbxContent>
                    <w:p w14:paraId="5321E49C" w14:textId="77777777" w:rsidR="00F849EF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IČO: 27529053</w:t>
                      </w:r>
                    </w:p>
                    <w:p w14:paraId="564C225E" w14:textId="77777777" w:rsidR="00F849EF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DIČ: CZ27529053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POLYMED medical CZ, a.s.</w:t>
      </w:r>
    </w:p>
    <w:p w14:paraId="30A16367" w14:textId="77777777" w:rsidR="00F849EF" w:rsidRDefault="00000000">
      <w:pPr>
        <w:pStyle w:val="Bodytext10"/>
        <w:spacing w:after="580" w:line="312" w:lineRule="auto"/>
        <w:ind w:left="6940"/>
      </w:pPr>
      <w:r>
        <w:rPr>
          <w:rStyle w:val="Bodytext1"/>
        </w:rPr>
        <w:t>Petra Jilemnického 14/51 503 01 Hradec Králové</w:t>
      </w:r>
    </w:p>
    <w:p w14:paraId="3A6F2B21" w14:textId="77777777" w:rsidR="00F849EF" w:rsidRDefault="00000000">
      <w:pPr>
        <w:pStyle w:val="Tablecaption10"/>
        <w:spacing w:after="40"/>
        <w:ind w:left="94"/>
      </w:pPr>
      <w:r>
        <w:rPr>
          <w:rStyle w:val="Tablecaption1"/>
        </w:rPr>
        <w:t>pro odběratele zajišťuje dodávku:</w:t>
      </w:r>
    </w:p>
    <w:p w14:paraId="55D65A1E" w14:textId="77777777" w:rsidR="00F849EF" w:rsidRDefault="00000000">
      <w:pPr>
        <w:pStyle w:val="Tablecaption10"/>
        <w:spacing w:after="0"/>
        <w:ind w:left="94"/>
      </w:pPr>
      <w:r>
        <w:rPr>
          <w:rStyle w:val="Tablecaption1"/>
          <w:b/>
          <w:bCs/>
        </w:rPr>
        <w:t xml:space="preserve">Logistická společnost </w:t>
      </w:r>
      <w:proofErr w:type="spellStart"/>
      <w:r>
        <w:rPr>
          <w:rStyle w:val="Tablecaption1"/>
          <w:b/>
          <w:bCs/>
        </w:rPr>
        <w:t>NemLog</w:t>
      </w:r>
      <w:proofErr w:type="spellEnd"/>
      <w:r>
        <w:rPr>
          <w:rStyle w:val="Tablecaption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1318"/>
        <w:gridCol w:w="6840"/>
        <w:gridCol w:w="3866"/>
        <w:gridCol w:w="1519"/>
      </w:tblGrid>
      <w:tr w:rsidR="00F849EF" w14:paraId="7DA054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4C1588" w14:textId="77777777" w:rsidR="00F849EF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2B3B5" w14:textId="77777777" w:rsidR="00F849EF" w:rsidRDefault="00000000">
            <w:pPr>
              <w:pStyle w:val="Other1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51487" w14:textId="77777777" w:rsidR="00F849EF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1367D" w14:textId="77777777" w:rsidR="00F849EF" w:rsidRDefault="00000000">
            <w:pPr>
              <w:pStyle w:val="Other10"/>
              <w:ind w:left="28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44323" w14:textId="77777777" w:rsidR="00F849E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F849EF" w14:paraId="5E452CB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0AD6BAF3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6ACEA6E9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4E6200C" w14:textId="77777777" w:rsidR="00F849EF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66" w:type="dxa"/>
            <w:shd w:val="clear" w:color="auto" w:fill="auto"/>
            <w:vAlign w:val="bottom"/>
          </w:tcPr>
          <w:p w14:paraId="5B68394F" w14:textId="77777777" w:rsidR="00F849EF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486B7A71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OVH-2147/2024</w:t>
            </w:r>
          </w:p>
        </w:tc>
      </w:tr>
      <w:tr w:rsidR="00F849EF" w14:paraId="1C2A8D4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1ED18FB9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00076a</w:t>
            </w:r>
            <w:proofErr w:type="gramEnd"/>
            <w:r>
              <w:rPr>
                <w:rStyle w:val="Other1"/>
              </w:rPr>
              <w:t>.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68836FDD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N003422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5677251" w14:textId="77777777" w:rsidR="00F849EF" w:rsidRDefault="00000000">
            <w:pPr>
              <w:pStyle w:val="Other10"/>
              <w:ind w:firstLine="320"/>
            </w:pPr>
            <w:proofErr w:type="gramStart"/>
            <w:r>
              <w:rPr>
                <w:rStyle w:val="Other1"/>
              </w:rPr>
              <w:t>Silikon .maska</w:t>
            </w:r>
            <w:proofErr w:type="gramEnd"/>
            <w:r>
              <w:rPr>
                <w:rStyle w:val="Other1"/>
              </w:rPr>
              <w:t xml:space="preserve"> na </w:t>
            </w:r>
            <w:proofErr w:type="spellStart"/>
            <w:r>
              <w:rPr>
                <w:rStyle w:val="Other1"/>
              </w:rPr>
              <w:t>ambuvak</w:t>
            </w:r>
            <w:proofErr w:type="spellEnd"/>
            <w:r>
              <w:rPr>
                <w:rStyle w:val="Other1"/>
              </w:rPr>
              <w:t xml:space="preserve"> č.3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3C9938A9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5D1F7DD0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OVH-2155/2024</w:t>
            </w:r>
          </w:p>
        </w:tc>
      </w:tr>
      <w:tr w:rsidR="00F849EF" w14:paraId="6A93BF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277A81CF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00077a</w:t>
            </w:r>
            <w:proofErr w:type="gramEnd"/>
            <w:r>
              <w:rPr>
                <w:rStyle w:val="Other1"/>
              </w:rPr>
              <w:t>.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21D2B1B3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N001953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AF7EF27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Silikon, maska na </w:t>
            </w:r>
            <w:proofErr w:type="spellStart"/>
            <w:r>
              <w:rPr>
                <w:rStyle w:val="Other1"/>
              </w:rPr>
              <w:t>ambuvak</w:t>
            </w:r>
            <w:proofErr w:type="spellEnd"/>
            <w:r>
              <w:rPr>
                <w:rStyle w:val="Other1"/>
              </w:rPr>
              <w:t xml:space="preserve"> č.4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049E7DD1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4F4D7BD0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OVH-2155/2024</w:t>
            </w:r>
          </w:p>
        </w:tc>
      </w:tr>
      <w:tr w:rsidR="00F849EF" w14:paraId="7244667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4137512D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00770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0231EFE9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N046208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0CD78D6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Nůžky rovné hrotnaté 15 cm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75A1969D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531BF2F4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OVH-2157/2024</w:t>
            </w:r>
          </w:p>
        </w:tc>
      </w:tr>
      <w:tr w:rsidR="00F849EF" w14:paraId="31C2EB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451BA551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01151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50A1F65B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N001686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074EA68" w14:textId="77777777" w:rsidR="00F849EF" w:rsidRDefault="00000000">
            <w:pPr>
              <w:pStyle w:val="Other10"/>
              <w:ind w:firstLine="320"/>
            </w:pPr>
            <w:proofErr w:type="gramStart"/>
            <w:r>
              <w:rPr>
                <w:rStyle w:val="Other1"/>
              </w:rPr>
              <w:t>Peán- rovný</w:t>
            </w:r>
            <w:proofErr w:type="gramEnd"/>
            <w:r>
              <w:rPr>
                <w:rStyle w:val="Other1"/>
              </w:rPr>
              <w:t xml:space="preserve"> -</w:t>
            </w:r>
            <w:proofErr w:type="spellStart"/>
            <w:r>
              <w:rPr>
                <w:rStyle w:val="Other1"/>
              </w:rPr>
              <w:t>Ochsner</w:t>
            </w:r>
            <w:proofErr w:type="spellEnd"/>
            <w:r>
              <w:rPr>
                <w:rStyle w:val="Other1"/>
              </w:rPr>
              <w:t xml:space="preserve"> 16cm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50518075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61B9D8E6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OVH-2157/2024</w:t>
            </w:r>
          </w:p>
        </w:tc>
      </w:tr>
      <w:tr w:rsidR="00F849EF" w14:paraId="0D51CA5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1DE21DBF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069BEDC6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6FD800D" w14:textId="77777777" w:rsidR="00F849EF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66" w:type="dxa"/>
            <w:shd w:val="clear" w:color="auto" w:fill="auto"/>
            <w:vAlign w:val="bottom"/>
          </w:tcPr>
          <w:p w14:paraId="66263243" w14:textId="77777777" w:rsidR="00F849EF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62630F60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OVH-2172/2024</w:t>
            </w:r>
          </w:p>
        </w:tc>
      </w:tr>
      <w:tr w:rsidR="00F849EF" w14:paraId="236B57F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15CB433F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06622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31DF75BE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N046964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4B4DA28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66" w:type="dxa"/>
            <w:shd w:val="clear" w:color="auto" w:fill="auto"/>
            <w:vAlign w:val="bottom"/>
          </w:tcPr>
          <w:p w14:paraId="09220C19" w14:textId="77777777" w:rsidR="00F849EF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300,000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7A36CD35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OVH-2172/2024</w:t>
            </w:r>
          </w:p>
        </w:tc>
      </w:tr>
      <w:tr w:rsidR="00F849EF" w14:paraId="319317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6819DC1E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03929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431E58BE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N003752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E3F55CC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Svítilna vyšetřovací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5ECB7F13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3FD6E16E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OVH-2172/2024</w:t>
            </w:r>
          </w:p>
        </w:tc>
      </w:tr>
      <w:tr w:rsidR="00F849EF" w14:paraId="708530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</w:tcPr>
          <w:p w14:paraId="72FA2BFF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00264a</w:t>
            </w:r>
            <w:proofErr w:type="gramEnd"/>
          </w:p>
        </w:tc>
        <w:tc>
          <w:tcPr>
            <w:tcW w:w="1318" w:type="dxa"/>
            <w:shd w:val="clear" w:color="auto" w:fill="auto"/>
          </w:tcPr>
          <w:p w14:paraId="0276B7F2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N047026</w:t>
            </w:r>
          </w:p>
        </w:tc>
        <w:tc>
          <w:tcPr>
            <w:tcW w:w="6840" w:type="dxa"/>
            <w:shd w:val="clear" w:color="auto" w:fill="auto"/>
          </w:tcPr>
          <w:p w14:paraId="1F7B7E61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Kyslíkové brýle pro novorozence, GL</w:t>
            </w:r>
          </w:p>
        </w:tc>
        <w:tc>
          <w:tcPr>
            <w:tcW w:w="3866" w:type="dxa"/>
            <w:shd w:val="clear" w:color="auto" w:fill="auto"/>
          </w:tcPr>
          <w:p w14:paraId="5FAC234F" w14:textId="77777777" w:rsidR="00F849EF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519" w:type="dxa"/>
            <w:shd w:val="clear" w:color="auto" w:fill="auto"/>
          </w:tcPr>
          <w:p w14:paraId="69D376E5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OVH-2241/2024</w:t>
            </w:r>
          </w:p>
        </w:tc>
      </w:tr>
      <w:tr w:rsidR="00F849EF" w14:paraId="507C85F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shd w:val="clear" w:color="auto" w:fill="auto"/>
          </w:tcPr>
          <w:p w14:paraId="409A85D0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00263a</w:t>
            </w:r>
            <w:proofErr w:type="gramEnd"/>
          </w:p>
        </w:tc>
        <w:tc>
          <w:tcPr>
            <w:tcW w:w="1318" w:type="dxa"/>
            <w:shd w:val="clear" w:color="auto" w:fill="auto"/>
          </w:tcPr>
          <w:p w14:paraId="030C4B04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N044415</w:t>
            </w:r>
          </w:p>
        </w:tc>
        <w:tc>
          <w:tcPr>
            <w:tcW w:w="6840" w:type="dxa"/>
            <w:shd w:val="clear" w:color="auto" w:fill="auto"/>
          </w:tcPr>
          <w:p w14:paraId="09A692C0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Kyslíkové brýle GL dětské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66" w:type="dxa"/>
            <w:shd w:val="clear" w:color="auto" w:fill="auto"/>
          </w:tcPr>
          <w:p w14:paraId="56588F5E" w14:textId="77777777" w:rsidR="00F849EF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519" w:type="dxa"/>
            <w:shd w:val="clear" w:color="auto" w:fill="auto"/>
          </w:tcPr>
          <w:p w14:paraId="1E80DBCA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OVH-2241/2024</w:t>
            </w:r>
          </w:p>
        </w:tc>
      </w:tr>
      <w:tr w:rsidR="00F849EF" w14:paraId="16A448D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80" w:type="dxa"/>
            <w:shd w:val="clear" w:color="auto" w:fill="auto"/>
          </w:tcPr>
          <w:p w14:paraId="542CF7D3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02479</w:t>
            </w:r>
          </w:p>
        </w:tc>
        <w:tc>
          <w:tcPr>
            <w:tcW w:w="1318" w:type="dxa"/>
            <w:shd w:val="clear" w:color="auto" w:fill="auto"/>
          </w:tcPr>
          <w:p w14:paraId="5C2C4D57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N046622</w:t>
            </w:r>
          </w:p>
        </w:tc>
        <w:tc>
          <w:tcPr>
            <w:tcW w:w="6840" w:type="dxa"/>
            <w:shd w:val="clear" w:color="auto" w:fill="auto"/>
          </w:tcPr>
          <w:p w14:paraId="2A9FEDD4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odsávací 7x10</w:t>
            </w:r>
          </w:p>
        </w:tc>
        <w:tc>
          <w:tcPr>
            <w:tcW w:w="3866" w:type="dxa"/>
            <w:shd w:val="clear" w:color="auto" w:fill="auto"/>
          </w:tcPr>
          <w:p w14:paraId="5473B515" w14:textId="77777777" w:rsidR="00F849EF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150,000 ks</w:t>
            </w:r>
          </w:p>
        </w:tc>
        <w:tc>
          <w:tcPr>
            <w:tcW w:w="1519" w:type="dxa"/>
            <w:shd w:val="clear" w:color="auto" w:fill="auto"/>
          </w:tcPr>
          <w:p w14:paraId="75F6C303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OVH-2270/2024</w:t>
            </w:r>
          </w:p>
        </w:tc>
      </w:tr>
      <w:tr w:rsidR="00F849EF" w14:paraId="18A7F6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378C5360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00273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1D6764D7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N046620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2945337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8x12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2F4926EB" w14:textId="77777777" w:rsidR="00F849EF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2466D938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OVH-2270/2024</w:t>
            </w:r>
          </w:p>
        </w:tc>
      </w:tr>
      <w:tr w:rsidR="00F849EF" w14:paraId="615C1C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7EAD9504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18" w:type="dxa"/>
            <w:shd w:val="clear" w:color="auto" w:fill="auto"/>
            <w:vAlign w:val="bottom"/>
          </w:tcPr>
          <w:p w14:paraId="643AB76E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N001242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B9BF644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66" w:type="dxa"/>
            <w:shd w:val="clear" w:color="auto" w:fill="auto"/>
            <w:vAlign w:val="bottom"/>
          </w:tcPr>
          <w:p w14:paraId="6943597B" w14:textId="77777777" w:rsidR="00F849EF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57CCA829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OVH-2347/2024</w:t>
            </w:r>
          </w:p>
        </w:tc>
      </w:tr>
      <w:tr w:rsidR="00F849EF" w14:paraId="0E075E7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25D0E590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00770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5A037C02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N046208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2B9497E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Nůžky rovné hrotnaté 15 cm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29454EC7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62EBE043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OVH-2357/2024</w:t>
            </w:r>
          </w:p>
        </w:tc>
      </w:tr>
      <w:tr w:rsidR="00F849EF" w14:paraId="474786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4BC05CFD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2DBC3A9D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92177AC" w14:textId="77777777" w:rsidR="00F849EF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66" w:type="dxa"/>
            <w:shd w:val="clear" w:color="auto" w:fill="auto"/>
            <w:vAlign w:val="bottom"/>
          </w:tcPr>
          <w:p w14:paraId="03F8C4C6" w14:textId="77777777" w:rsidR="00F849EF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79A197C0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OVH-2456/2024</w:t>
            </w:r>
          </w:p>
        </w:tc>
      </w:tr>
      <w:tr w:rsidR="00F849EF" w14:paraId="0E3B8A7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1E110F31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01236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0F808865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N001654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0FD4A01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Nůžky rovné hrotnaté, </w:t>
            </w:r>
            <w:proofErr w:type="gramStart"/>
            <w:r>
              <w:rPr>
                <w:rStyle w:val="Other1"/>
              </w:rPr>
              <w:t>18,Ocm</w:t>
            </w:r>
            <w:proofErr w:type="gramEnd"/>
          </w:p>
        </w:tc>
        <w:tc>
          <w:tcPr>
            <w:tcW w:w="3866" w:type="dxa"/>
            <w:shd w:val="clear" w:color="auto" w:fill="auto"/>
            <w:vAlign w:val="bottom"/>
          </w:tcPr>
          <w:p w14:paraId="200CF4DD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2C1A765D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OVH-2474/2024</w:t>
            </w:r>
          </w:p>
        </w:tc>
      </w:tr>
      <w:tr w:rsidR="00F849EF" w14:paraId="17706A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1D3C491B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04759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2CCD6208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N000078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E36A2D9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Láhev pro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1L (ARDO)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711245C8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650BF986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OVH-2527/2024</w:t>
            </w:r>
          </w:p>
        </w:tc>
      </w:tr>
      <w:tr w:rsidR="00F849EF" w14:paraId="14B35F6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4EC06A50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00891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46BB6A96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N043654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EF4C912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Nůžky rovné </w:t>
            </w:r>
            <w:proofErr w:type="spellStart"/>
            <w:r>
              <w:rPr>
                <w:rStyle w:val="Other1"/>
              </w:rPr>
              <w:t>hrotnatotupé</w:t>
            </w:r>
            <w:proofErr w:type="spellEnd"/>
            <w:r>
              <w:rPr>
                <w:rStyle w:val="Other1"/>
              </w:rPr>
              <w:t xml:space="preserve"> 15 cm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2FD28371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3A095FF7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OVH-2565/2024</w:t>
            </w:r>
          </w:p>
        </w:tc>
      </w:tr>
      <w:tr w:rsidR="00F849EF" w14:paraId="425C14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405E94C8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04736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077E8B43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N043759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CB12B36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Okruh dýchací </w:t>
            </w:r>
            <w:proofErr w:type="spellStart"/>
            <w:r>
              <w:rPr>
                <w:rStyle w:val="Other1"/>
              </w:rPr>
              <w:t>dětský+komora</w:t>
            </w:r>
            <w:proofErr w:type="spellEnd"/>
            <w:r>
              <w:rPr>
                <w:rStyle w:val="Other1"/>
              </w:rPr>
              <w:t xml:space="preserve"> RT330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53D36DFD" w14:textId="77777777" w:rsidR="00F849EF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712F65AA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OVH-2571/2024</w:t>
            </w:r>
          </w:p>
        </w:tc>
      </w:tr>
      <w:tr w:rsidR="00F849EF" w14:paraId="0D21AD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617958B0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09317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074C335B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N044182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15ACE41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Ventil LAV </w:t>
            </w:r>
            <w:proofErr w:type="gramStart"/>
            <w:r>
              <w:rPr>
                <w:rStyle w:val="Other1"/>
              </w:rPr>
              <w:t>22F</w:t>
            </w:r>
            <w:proofErr w:type="gramEnd"/>
          </w:p>
        </w:tc>
        <w:tc>
          <w:tcPr>
            <w:tcW w:w="3866" w:type="dxa"/>
            <w:shd w:val="clear" w:color="auto" w:fill="auto"/>
            <w:vAlign w:val="bottom"/>
          </w:tcPr>
          <w:p w14:paraId="63A73CD2" w14:textId="77777777" w:rsidR="00F849EF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21D540BF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OVH-2572/2024</w:t>
            </w:r>
          </w:p>
        </w:tc>
      </w:tr>
      <w:tr w:rsidR="00F849EF" w14:paraId="3481E79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6019AB45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07210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53CC57EC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N044246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155DB1D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</w:t>
            </w:r>
            <w:proofErr w:type="spellStart"/>
            <w:r>
              <w:rPr>
                <w:rStyle w:val="Other1"/>
              </w:rPr>
              <w:t>nosntí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Junior 2, L</w:t>
            </w:r>
          </w:p>
        </w:tc>
        <w:tc>
          <w:tcPr>
            <w:tcW w:w="3866" w:type="dxa"/>
            <w:shd w:val="clear" w:color="auto" w:fill="auto"/>
            <w:vAlign w:val="bottom"/>
          </w:tcPr>
          <w:p w14:paraId="35C3D455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34B590D4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OVH-2572/2024</w:t>
            </w:r>
          </w:p>
        </w:tc>
      </w:tr>
      <w:tr w:rsidR="00F849EF" w14:paraId="577F7CA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80" w:type="dxa"/>
            <w:shd w:val="clear" w:color="auto" w:fill="auto"/>
          </w:tcPr>
          <w:p w14:paraId="769E45C6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06859</w:t>
            </w:r>
          </w:p>
        </w:tc>
        <w:tc>
          <w:tcPr>
            <w:tcW w:w="1318" w:type="dxa"/>
            <w:shd w:val="clear" w:color="auto" w:fill="auto"/>
          </w:tcPr>
          <w:p w14:paraId="30E7A66E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N046869</w:t>
            </w:r>
          </w:p>
        </w:tc>
        <w:tc>
          <w:tcPr>
            <w:tcW w:w="6840" w:type="dxa"/>
            <w:shd w:val="clear" w:color="auto" w:fill="auto"/>
          </w:tcPr>
          <w:p w14:paraId="41E89A36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Dýchací okruh </w:t>
            </w:r>
            <w:proofErr w:type="spellStart"/>
            <w:proofErr w:type="gramStart"/>
            <w:r>
              <w:rPr>
                <w:rStyle w:val="Other1"/>
              </w:rPr>
              <w:t>vč.komory</w:t>
            </w:r>
            <w:proofErr w:type="spellEnd"/>
            <w:proofErr w:type="gramEnd"/>
            <w:r>
              <w:rPr>
                <w:rStyle w:val="Other1"/>
              </w:rPr>
              <w:t xml:space="preserve"> AIRVO2</w:t>
            </w:r>
          </w:p>
        </w:tc>
        <w:tc>
          <w:tcPr>
            <w:tcW w:w="3866" w:type="dxa"/>
            <w:shd w:val="clear" w:color="auto" w:fill="auto"/>
          </w:tcPr>
          <w:p w14:paraId="1370D1B4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19" w:type="dxa"/>
            <w:shd w:val="clear" w:color="auto" w:fill="auto"/>
          </w:tcPr>
          <w:p w14:paraId="6A298FD3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OVH-2572/2024</w:t>
            </w:r>
          </w:p>
        </w:tc>
      </w:tr>
      <w:tr w:rsidR="00F849EF" w14:paraId="18A0CAE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</w:tcPr>
          <w:p w14:paraId="50DDD4D4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05886</w:t>
            </w:r>
          </w:p>
        </w:tc>
        <w:tc>
          <w:tcPr>
            <w:tcW w:w="1318" w:type="dxa"/>
            <w:shd w:val="clear" w:color="auto" w:fill="auto"/>
          </w:tcPr>
          <w:p w14:paraId="693AB1C3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N047166</w:t>
            </w:r>
          </w:p>
        </w:tc>
        <w:tc>
          <w:tcPr>
            <w:tcW w:w="6840" w:type="dxa"/>
            <w:shd w:val="clear" w:color="auto" w:fill="auto"/>
          </w:tcPr>
          <w:p w14:paraId="0BC28380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>Dýchací okruh pro dospělé RT202</w:t>
            </w:r>
          </w:p>
        </w:tc>
        <w:tc>
          <w:tcPr>
            <w:tcW w:w="3866" w:type="dxa"/>
            <w:shd w:val="clear" w:color="auto" w:fill="auto"/>
          </w:tcPr>
          <w:p w14:paraId="403B6A11" w14:textId="77777777" w:rsidR="00F849EF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19" w:type="dxa"/>
            <w:shd w:val="clear" w:color="auto" w:fill="auto"/>
          </w:tcPr>
          <w:p w14:paraId="4260DA3A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OVH-2572/2024</w:t>
            </w:r>
          </w:p>
        </w:tc>
      </w:tr>
      <w:tr w:rsidR="00F849EF" w14:paraId="663DE7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</w:tcPr>
          <w:p w14:paraId="6B959021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07211</w:t>
            </w:r>
          </w:p>
        </w:tc>
        <w:tc>
          <w:tcPr>
            <w:tcW w:w="1318" w:type="dxa"/>
            <w:shd w:val="clear" w:color="auto" w:fill="auto"/>
          </w:tcPr>
          <w:p w14:paraId="63C73E5E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N044189</w:t>
            </w:r>
          </w:p>
        </w:tc>
        <w:tc>
          <w:tcPr>
            <w:tcW w:w="6840" w:type="dxa"/>
            <w:shd w:val="clear" w:color="auto" w:fill="auto"/>
          </w:tcPr>
          <w:p w14:paraId="6DB08A11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Junior 2 - XL</w:t>
            </w:r>
          </w:p>
        </w:tc>
        <w:tc>
          <w:tcPr>
            <w:tcW w:w="3866" w:type="dxa"/>
            <w:shd w:val="clear" w:color="auto" w:fill="auto"/>
          </w:tcPr>
          <w:p w14:paraId="28AD99ED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9" w:type="dxa"/>
            <w:shd w:val="clear" w:color="auto" w:fill="auto"/>
          </w:tcPr>
          <w:p w14:paraId="26F6D45E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OVH-2645/2024</w:t>
            </w:r>
          </w:p>
        </w:tc>
      </w:tr>
      <w:tr w:rsidR="00F849EF" w14:paraId="082E92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</w:tcPr>
          <w:p w14:paraId="6FEBB7EB" w14:textId="77777777" w:rsidR="00F849E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06104</w:t>
            </w:r>
          </w:p>
        </w:tc>
        <w:tc>
          <w:tcPr>
            <w:tcW w:w="1318" w:type="dxa"/>
            <w:shd w:val="clear" w:color="auto" w:fill="auto"/>
          </w:tcPr>
          <w:p w14:paraId="40FBA78F" w14:textId="77777777" w:rsidR="00F849EF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N044188</w:t>
            </w:r>
          </w:p>
        </w:tc>
        <w:tc>
          <w:tcPr>
            <w:tcW w:w="6840" w:type="dxa"/>
            <w:shd w:val="clear" w:color="auto" w:fill="auto"/>
          </w:tcPr>
          <w:p w14:paraId="1157F617" w14:textId="77777777" w:rsidR="00F849E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S</w:t>
            </w:r>
          </w:p>
        </w:tc>
        <w:tc>
          <w:tcPr>
            <w:tcW w:w="3866" w:type="dxa"/>
            <w:shd w:val="clear" w:color="auto" w:fill="auto"/>
          </w:tcPr>
          <w:p w14:paraId="76887B5C" w14:textId="77777777" w:rsidR="00F849EF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19" w:type="dxa"/>
            <w:shd w:val="clear" w:color="auto" w:fill="auto"/>
          </w:tcPr>
          <w:p w14:paraId="6CF182AA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OVH-2645/2024</w:t>
            </w:r>
          </w:p>
        </w:tc>
      </w:tr>
    </w:tbl>
    <w:p w14:paraId="7DB8AFCA" w14:textId="77777777" w:rsidR="00F849EF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313CDBA9" w14:textId="77777777" w:rsidR="00F849EF" w:rsidRDefault="00000000">
      <w:pPr>
        <w:pStyle w:val="Heading210"/>
        <w:keepNext/>
        <w:keepLines/>
        <w:spacing w:after="200"/>
      </w:pPr>
      <w:bookmarkStart w:id="1" w:name="bookmark2"/>
      <w:r>
        <w:rPr>
          <w:rStyle w:val="Heading21"/>
          <w:b/>
          <w:bCs/>
        </w:rPr>
        <w:lastRenderedPageBreak/>
        <w:t xml:space="preserve">Odběratel: </w:t>
      </w:r>
      <w:proofErr w:type="spellStart"/>
      <w:r>
        <w:rPr>
          <w:rStyle w:val="Heading21"/>
          <w:b/>
          <w:bCs/>
        </w:rPr>
        <w:t>KaHaN</w:t>
      </w:r>
      <w:bookmarkEnd w:id="1"/>
      <w:proofErr w:type="spellEnd"/>
    </w:p>
    <w:p w14:paraId="06C39EDE" w14:textId="77777777" w:rsidR="00F849EF" w:rsidRDefault="00000000">
      <w:pPr>
        <w:pStyle w:val="Heading210"/>
        <w:keepNext/>
        <w:keepLines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EC93717" wp14:editId="18534001">
                <wp:simplePos x="0" y="0"/>
                <wp:positionH relativeFrom="page">
                  <wp:posOffset>7790815</wp:posOffset>
                </wp:positionH>
                <wp:positionV relativeFrom="margin">
                  <wp:posOffset>-45720</wp:posOffset>
                </wp:positionV>
                <wp:extent cx="2139950" cy="30162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E345C1" w14:textId="77777777" w:rsidR="00F849EF" w:rsidRDefault="00000000">
                            <w:pPr>
                              <w:pStyle w:val="Bodytext2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Bodytext2"/>
                                <w:b/>
                                <w:bCs/>
                                <w:vertAlign w:val="superscript"/>
                              </w:rPr>
                              <w:t>čs</w:t>
                            </w:r>
                            <w:proofErr w:type="spellEnd"/>
                            <w:r>
                              <w:rPr>
                                <w:rStyle w:val="Bodytext2"/>
                                <w:b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°</w:t>
                            </w:r>
                            <w:proofErr w:type="gramEnd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 OVHS-107/2024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C93717" id="Shape 11" o:spid="_x0000_s1028" type="#_x0000_t202" style="position:absolute;margin-left:613.45pt;margin-top:-3.6pt;width:168.5pt;height:23.7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" filled="f" stroked="f">
                <v:textbox inset="0,0,0,0">
                  <w:txbxContent>
                    <w:p w14:paraId="47E345C1" w14:textId="77777777" w:rsidR="00F849EF" w:rsidRDefault="00000000">
                      <w:pPr>
                        <w:pStyle w:val="Bodytext20"/>
                      </w:pPr>
                      <w:proofErr w:type="spellStart"/>
                      <w:proofErr w:type="gramStart"/>
                      <w:r>
                        <w:rPr>
                          <w:rStyle w:val="Bodytext2"/>
                          <w:b/>
                          <w:bCs/>
                          <w:vertAlign w:val="superscript"/>
                        </w:rPr>
                        <w:t>čs</w:t>
                      </w:r>
                      <w:proofErr w:type="spellEnd"/>
                      <w:r>
                        <w:rPr>
                          <w:rStyle w:val="Bodytext2"/>
                          <w:b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t>°</w:t>
                      </w:r>
                      <w:proofErr w:type="gramEnd"/>
                      <w:r>
                        <w:rPr>
                          <w:rStyle w:val="Bodytext2"/>
                          <w:b/>
                          <w:bCs/>
                        </w:rPr>
                        <w:t xml:space="preserve"> OVHS-107/2024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Heading21"/>
          <w:b/>
          <w:bCs/>
        </w:rPr>
        <w:t>Dodavatel: POLYMED medical CZ,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354"/>
        <w:gridCol w:w="6833"/>
        <w:gridCol w:w="3845"/>
        <w:gridCol w:w="1418"/>
      </w:tblGrid>
      <w:tr w:rsidR="00F849EF" w14:paraId="0146ED9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24E2B" w14:textId="77777777" w:rsidR="00F849EF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D7ED7" w14:textId="77777777" w:rsidR="00F849EF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lnem! kód</w:t>
            </w:r>
          </w:p>
        </w:tc>
        <w:tc>
          <w:tcPr>
            <w:tcW w:w="6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7F94A" w14:textId="77777777" w:rsidR="00F849EF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13570A" w14:textId="77777777" w:rsidR="00F849EF" w:rsidRDefault="00000000">
            <w:pPr>
              <w:pStyle w:val="Other10"/>
              <w:ind w:left="2840"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ED53A" w14:textId="77777777" w:rsidR="00F849E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F849EF" w14:paraId="3E61C79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19145879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P06215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3C92E569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N003952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6A77CF1C" w14:textId="77777777" w:rsidR="00F849EF" w:rsidRDefault="00000000">
            <w:pPr>
              <w:pStyle w:val="Other10"/>
              <w:ind w:firstLine="340"/>
            </w:pPr>
            <w:r>
              <w:rPr>
                <w:rStyle w:val="Other1"/>
              </w:rPr>
              <w:t>Jednorázový vak bez portu ADV 1L (ARDO)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11516527" w14:textId="77777777" w:rsidR="00F849EF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25,000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A245EE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OVH-2653/2024</w:t>
            </w:r>
          </w:p>
        </w:tc>
      </w:tr>
      <w:tr w:rsidR="00F849EF" w14:paraId="25DA5A3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48324604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06622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4BB4EBB5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N046964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76C359F0" w14:textId="77777777" w:rsidR="00F849E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45" w:type="dxa"/>
            <w:shd w:val="clear" w:color="auto" w:fill="auto"/>
            <w:vAlign w:val="bottom"/>
          </w:tcPr>
          <w:p w14:paraId="3F5E4E90" w14:textId="77777777" w:rsidR="00F849EF" w:rsidRDefault="00000000">
            <w:pPr>
              <w:pStyle w:val="Other10"/>
              <w:ind w:left="2840" w:firstLine="0"/>
            </w:pPr>
            <w:r>
              <w:rPr>
                <w:rStyle w:val="Other1"/>
              </w:rPr>
              <w:t>100,000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F8C640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OVH-2666/2024</w:t>
            </w:r>
          </w:p>
        </w:tc>
      </w:tr>
      <w:tr w:rsidR="00F849EF" w14:paraId="4617377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44C3EF6F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2BC54E0A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N003345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4B4FB1DF" w14:textId="77777777" w:rsidR="00F849EF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4B67827D" w14:textId="77777777" w:rsidR="00F849EF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60,000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05E461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OVH-2678/2024</w:t>
            </w:r>
          </w:p>
        </w:tc>
      </w:tr>
      <w:tr w:rsidR="00F849EF" w14:paraId="55A369F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03B72B4B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 05961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2504A108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N003346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3DA28001" w14:textId="77777777" w:rsidR="00F849EF" w:rsidRDefault="00000000">
            <w:pPr>
              <w:pStyle w:val="Other10"/>
              <w:ind w:firstLine="34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1E1586E0" w14:textId="77777777" w:rsidR="00F849EF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E3F10E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OVH-2678/2024</w:t>
            </w:r>
          </w:p>
        </w:tc>
      </w:tr>
      <w:tr w:rsidR="00F849EF" w14:paraId="541C29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2" w:type="dxa"/>
            <w:shd w:val="clear" w:color="auto" w:fill="auto"/>
          </w:tcPr>
          <w:p w14:paraId="79253EA9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06622</w:t>
            </w:r>
          </w:p>
        </w:tc>
        <w:tc>
          <w:tcPr>
            <w:tcW w:w="1354" w:type="dxa"/>
            <w:shd w:val="clear" w:color="auto" w:fill="auto"/>
          </w:tcPr>
          <w:p w14:paraId="24E1C4FE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N046964</w:t>
            </w:r>
          </w:p>
        </w:tc>
        <w:tc>
          <w:tcPr>
            <w:tcW w:w="6833" w:type="dxa"/>
            <w:shd w:val="clear" w:color="auto" w:fill="auto"/>
          </w:tcPr>
          <w:p w14:paraId="044F17D3" w14:textId="77777777" w:rsidR="00F849E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45" w:type="dxa"/>
            <w:shd w:val="clear" w:color="auto" w:fill="auto"/>
          </w:tcPr>
          <w:p w14:paraId="69519B11" w14:textId="77777777" w:rsidR="00F849EF" w:rsidRDefault="00000000">
            <w:pPr>
              <w:pStyle w:val="Other10"/>
              <w:ind w:left="2840" w:firstLine="0"/>
            </w:pPr>
            <w:r>
              <w:rPr>
                <w:rStyle w:val="Other1"/>
              </w:rPr>
              <w:t>100,000 ks</w:t>
            </w:r>
          </w:p>
        </w:tc>
        <w:tc>
          <w:tcPr>
            <w:tcW w:w="1418" w:type="dxa"/>
            <w:shd w:val="clear" w:color="auto" w:fill="auto"/>
          </w:tcPr>
          <w:p w14:paraId="7AB6DBD3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OVH-2678/2024</w:t>
            </w:r>
          </w:p>
        </w:tc>
      </w:tr>
      <w:tr w:rsidR="00F849EF" w14:paraId="548128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5762E460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 00891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07E02DB7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N043654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3E467C1B" w14:textId="77777777" w:rsidR="00F849E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Nůžky rovné </w:t>
            </w:r>
            <w:proofErr w:type="spellStart"/>
            <w:r>
              <w:rPr>
                <w:rStyle w:val="Other1"/>
              </w:rPr>
              <w:t>hrotnatotupé</w:t>
            </w:r>
            <w:proofErr w:type="spellEnd"/>
            <w:r>
              <w:rPr>
                <w:rStyle w:val="Other1"/>
              </w:rPr>
              <w:t xml:space="preserve"> 15 cm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3113DB3F" w14:textId="77777777" w:rsidR="00F849EF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2,000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CEC5A5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OVH-2701/2024</w:t>
            </w:r>
          </w:p>
        </w:tc>
      </w:tr>
      <w:tr w:rsidR="00F849EF" w14:paraId="47AF684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7A0AF736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07079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11BAD5E5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N046870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47AC6EA9" w14:textId="77777777" w:rsidR="00F849EF" w:rsidRDefault="00000000">
            <w:pPr>
              <w:pStyle w:val="Other10"/>
              <w:ind w:firstLine="340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3D1E1346" w14:textId="77777777" w:rsidR="00F849EF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5,000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D64204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OVH-2726/2024</w:t>
            </w:r>
          </w:p>
        </w:tc>
      </w:tr>
      <w:tr w:rsidR="00F849EF" w14:paraId="0A4A5A3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2F401096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06105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47C90516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N046871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05D4F87C" w14:textId="77777777" w:rsidR="00F849E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64D5834" w14:textId="77777777" w:rsidR="00F849EF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3,000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3DB4B4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OVH-2726/2024</w:t>
            </w:r>
          </w:p>
        </w:tc>
      </w:tr>
      <w:tr w:rsidR="00F849EF" w14:paraId="47406AF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617407DC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06106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3B5E63E1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N046872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2F2A8A3A" w14:textId="77777777" w:rsidR="00F849E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L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0E05A498" w14:textId="77777777" w:rsidR="00F849EF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8826AD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OVH-2726/2024</w:t>
            </w:r>
          </w:p>
        </w:tc>
      </w:tr>
      <w:tr w:rsidR="00F849EF" w14:paraId="4D3A77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0D53DDA6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07070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656AD5F6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N046906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4E9F2219" w14:textId="77777777" w:rsidR="00F849EF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Mikronebulizátor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Aerogen</w:t>
            </w:r>
            <w:proofErr w:type="spellEnd"/>
            <w:r>
              <w:rPr>
                <w:rStyle w:val="Other1"/>
              </w:rPr>
              <w:t xml:space="preserve"> Solo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49EBE9DB" w14:textId="77777777" w:rsidR="00F849EF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25,000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77490D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OVH-2726/2024</w:t>
            </w:r>
          </w:p>
        </w:tc>
      </w:tr>
      <w:tr w:rsidR="00F849EF" w14:paraId="04890D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570371AC" w14:textId="77777777" w:rsidR="00F849EF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3A2CC9B9" w14:textId="77777777" w:rsidR="00F849EF" w:rsidRDefault="00000000">
            <w:pPr>
              <w:pStyle w:val="Other10"/>
              <w:ind w:firstLine="360"/>
            </w:pPr>
            <w:r>
              <w:rPr>
                <w:rStyle w:val="Other1"/>
              </w:rPr>
              <w:t>N003345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634389CF" w14:textId="77777777" w:rsidR="00F849EF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310AAE9B" w14:textId="77777777" w:rsidR="00F849EF" w:rsidRDefault="00000000">
            <w:pPr>
              <w:pStyle w:val="Other10"/>
              <w:ind w:left="2920" w:firstLine="0"/>
            </w:pPr>
            <w:r>
              <w:rPr>
                <w:rStyle w:val="Other1"/>
              </w:rPr>
              <w:t>60,000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D93313" w14:textId="77777777" w:rsidR="00F849EF" w:rsidRDefault="00000000">
            <w:pPr>
              <w:pStyle w:val="Other10"/>
            </w:pPr>
            <w:r>
              <w:rPr>
                <w:rStyle w:val="Other1"/>
              </w:rPr>
              <w:t>OVH-2743/2024</w:t>
            </w:r>
          </w:p>
        </w:tc>
      </w:tr>
    </w:tbl>
    <w:p w14:paraId="18D06C64" w14:textId="77777777" w:rsidR="00F849EF" w:rsidRDefault="00F849EF">
      <w:pPr>
        <w:spacing w:after="4539" w:line="1" w:lineRule="exact"/>
      </w:pPr>
    </w:p>
    <w:p w14:paraId="0EDAF6E3" w14:textId="77777777" w:rsidR="00F849EF" w:rsidRDefault="00000000">
      <w:pPr>
        <w:pStyle w:val="Bodytext10"/>
        <w:spacing w:line="257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CCB2740" wp14:editId="28ADA7A1">
                <wp:simplePos x="0" y="0"/>
                <wp:positionH relativeFrom="page">
                  <wp:posOffset>1024255</wp:posOffset>
                </wp:positionH>
                <wp:positionV relativeFrom="margin">
                  <wp:posOffset>5157470</wp:posOffset>
                </wp:positionV>
                <wp:extent cx="2738755" cy="35179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A1CD6E" w14:textId="77777777" w:rsidR="00F849EF" w:rsidRDefault="00000000">
                            <w:pPr>
                              <w:pStyle w:val="Bodytext10"/>
                              <w:spacing w:line="252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objednávku,</w:t>
                            </w:r>
                          </w:p>
                          <w:p w14:paraId="2E52DA7D" w14:textId="77777777" w:rsidR="00F849EF" w:rsidRDefault="00000000">
                            <w:pPr>
                              <w:pStyle w:val="Bodytext10"/>
                              <w:spacing w:line="252" w:lineRule="auto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zmocněni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CB2740" id="Shape 13" o:spid="_x0000_s1029" type="#_x0000_t202" style="position:absolute;left:0;text-align:left;margin-left:80.65pt;margin-top:406.1pt;width:215.65pt;height:27.7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" filled="f" stroked="f">
                <v:textbox inset="0,0,0,0">
                  <w:txbxContent>
                    <w:p w14:paraId="64A1CD6E" w14:textId="77777777" w:rsidR="00F849EF" w:rsidRDefault="00000000">
                      <w:pPr>
                        <w:pStyle w:val="Bodytext10"/>
                        <w:spacing w:line="252" w:lineRule="auto"/>
                      </w:pPr>
                      <w:r>
                        <w:rPr>
                          <w:rStyle w:val="Bodytext1"/>
                        </w:rPr>
                        <w:t xml:space="preserve">Děkujeme za </w:t>
                      </w:r>
                      <w:proofErr w:type="gramStart"/>
                      <w:r>
                        <w:rPr>
                          <w:rStyle w:val="Bodytext1"/>
                        </w:rPr>
                        <w:t>vaší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objednávku,</w:t>
                      </w:r>
                    </w:p>
                    <w:p w14:paraId="2E52DA7D" w14:textId="77777777" w:rsidR="00F849EF" w:rsidRDefault="00000000">
                      <w:pPr>
                        <w:pStyle w:val="Bodytext10"/>
                        <w:spacing w:line="252" w:lineRule="auto"/>
                      </w:pPr>
                      <w:r>
                        <w:rPr>
                          <w:rStyle w:val="Bodytext1"/>
                        </w:rPr>
                        <w:t>V rámci systému konsignační skladů a zmocněni dodavatelem, potvrzujeme přijetí této objednávky.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</w:t>
      </w:r>
    </w:p>
    <w:p w14:paraId="013E2066" w14:textId="77777777" w:rsidR="00F849EF" w:rsidRDefault="00000000">
      <w:pPr>
        <w:pStyle w:val="Bodytext10"/>
        <w:spacing w:line="257" w:lineRule="auto"/>
        <w:jc w:val="center"/>
      </w:pPr>
      <w:r>
        <w:rPr>
          <w:rStyle w:val="Bodytext1"/>
        </w:rPr>
        <w:t>Jakubská 647/2 110 00 Praha 1</w:t>
      </w:r>
      <w:r>
        <w:rPr>
          <w:rStyle w:val="Bodytext1"/>
        </w:rPr>
        <w:br/>
        <w:t>DIČ: CZ27642241</w:t>
      </w:r>
    </w:p>
    <w:p w14:paraId="476D8E2E" w14:textId="77777777" w:rsidR="00F849EF" w:rsidRDefault="00000000">
      <w:pPr>
        <w:pStyle w:val="Bodytext10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50F467D8" w14:textId="77777777" w:rsidR="00F849EF" w:rsidRDefault="00000000">
      <w:pPr>
        <w:pStyle w:val="Bodytext10"/>
        <w:spacing w:after="24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29049C1D" wp14:editId="30E5C919">
                <wp:simplePos x="0" y="0"/>
                <wp:positionH relativeFrom="page">
                  <wp:posOffset>7265035</wp:posOffset>
                </wp:positionH>
                <wp:positionV relativeFrom="margin">
                  <wp:posOffset>5120640</wp:posOffset>
                </wp:positionV>
                <wp:extent cx="2697480" cy="47117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471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41"/>
                              <w:gridCol w:w="1807"/>
                            </w:tblGrid>
                            <w:tr w:rsidR="00F849EF" w14:paraId="4546DCA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tblHeader/>
                              </w:trPr>
                              <w:tc>
                                <w:tcPr>
                                  <w:tcW w:w="24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661CBC6" w14:textId="77777777" w:rsidR="00F849EF" w:rsidRDefault="00000000">
                                  <w:pPr>
                                    <w:pStyle w:val="Other10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bez DPH: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0D34D3D" w14:textId="77777777" w:rsidR="00F849EF" w:rsidRDefault="00000000">
                                  <w:pPr>
                                    <w:pStyle w:val="Other10"/>
                                    <w:ind w:right="34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138 722,90</w:t>
                                  </w:r>
                                </w:p>
                              </w:tc>
                            </w:tr>
                            <w:tr w:rsidR="00F849EF" w14:paraId="2F51937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4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8ABA32" w14:textId="77777777" w:rsidR="00F849EF" w:rsidRDefault="00000000">
                                  <w:pPr>
                                    <w:pStyle w:val="Other10"/>
                                    <w:ind w:right="44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s DPH: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15EDD3" w14:textId="77777777" w:rsidR="00F849EF" w:rsidRDefault="00000000">
                                  <w:pPr>
                                    <w:pStyle w:val="Other10"/>
                                    <w:ind w:right="34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156 542,38</w:t>
                                  </w:r>
                                </w:p>
                              </w:tc>
                            </w:tr>
                          </w:tbl>
                          <w:p w14:paraId="67921D15" w14:textId="77777777" w:rsidR="00F849EF" w:rsidRDefault="00F849E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049C1D" id="Shape 15" o:spid="_x0000_s1030" type="#_x0000_t202" style="position:absolute;left:0;text-align:left;margin-left:572.05pt;margin-top:403.2pt;width:212.4pt;height:37.1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41"/>
                        <w:gridCol w:w="1807"/>
                      </w:tblGrid>
                      <w:tr w:rsidR="00F849EF" w14:paraId="4546DCA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tblHeader/>
                        </w:trPr>
                        <w:tc>
                          <w:tcPr>
                            <w:tcW w:w="24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661CBC6" w14:textId="77777777" w:rsidR="00F849EF" w:rsidRDefault="00000000">
                            <w:pPr>
                              <w:pStyle w:val="Other10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bez DPH: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0D34D3D" w14:textId="77777777" w:rsidR="00F849EF" w:rsidRDefault="00000000">
                            <w:pPr>
                              <w:pStyle w:val="Other10"/>
                              <w:ind w:right="34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138 722,90</w:t>
                            </w:r>
                          </w:p>
                        </w:tc>
                      </w:tr>
                      <w:tr w:rsidR="00F849EF" w14:paraId="2F51937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2"/>
                        </w:trPr>
                        <w:tc>
                          <w:tcPr>
                            <w:tcW w:w="244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A8ABA32" w14:textId="77777777" w:rsidR="00F849EF" w:rsidRDefault="00000000">
                            <w:pPr>
                              <w:pStyle w:val="Other10"/>
                              <w:ind w:right="44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s DPH: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15EDD3" w14:textId="77777777" w:rsidR="00F849EF" w:rsidRDefault="00000000">
                            <w:pPr>
                              <w:pStyle w:val="Other10"/>
                              <w:ind w:right="34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156 542,38</w:t>
                            </w:r>
                          </w:p>
                        </w:tc>
                      </w:tr>
                    </w:tbl>
                    <w:p w14:paraId="67921D15" w14:textId="77777777" w:rsidR="00F849EF" w:rsidRDefault="00F849EF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sectPr w:rsidR="00F849EF">
      <w:type w:val="continuous"/>
      <w:pgSz w:w="16840" w:h="11900" w:orient="landscape"/>
      <w:pgMar w:top="874" w:right="831" w:bottom="977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90085" w14:textId="77777777" w:rsidR="009F7BB9" w:rsidRDefault="009F7BB9">
      <w:r>
        <w:separator/>
      </w:r>
    </w:p>
  </w:endnote>
  <w:endnote w:type="continuationSeparator" w:id="0">
    <w:p w14:paraId="11124440" w14:textId="77777777" w:rsidR="009F7BB9" w:rsidRDefault="009F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DE78D" w14:textId="77777777" w:rsidR="00F849E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26CF15" wp14:editId="75E3171E">
              <wp:simplePos x="0" y="0"/>
              <wp:positionH relativeFrom="page">
                <wp:posOffset>987425</wp:posOffset>
              </wp:positionH>
              <wp:positionV relativeFrom="page">
                <wp:posOffset>7024370</wp:posOffset>
              </wp:positionV>
              <wp:extent cx="613092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BA84E" w14:textId="77777777" w:rsidR="00F849EF" w:rsidRDefault="00000000">
                          <w:pPr>
                            <w:pStyle w:val="Headerorfooter20"/>
                            <w:tabs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6CF15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77.75pt;margin-top:553.1pt;width:482.75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" filled="f" stroked="f">
              <v:textbox style="mso-fit-shape-to-text:t" inset="0,0,0,0">
                <w:txbxContent>
                  <w:p w14:paraId="7E8BA84E" w14:textId="77777777" w:rsidR="00F849EF" w:rsidRDefault="00000000">
                    <w:pPr>
                      <w:pStyle w:val="Headerorfooter20"/>
                      <w:tabs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3FAC679" wp14:editId="669CCB13">
              <wp:simplePos x="0" y="0"/>
              <wp:positionH relativeFrom="page">
                <wp:posOffset>955675</wp:posOffset>
              </wp:positionH>
              <wp:positionV relativeFrom="page">
                <wp:posOffset>6985635</wp:posOffset>
              </wp:positionV>
              <wp:extent cx="92081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8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25pt;margin-top:550.05000000000007pt;width:725.0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1975" w14:textId="77777777" w:rsidR="00F849E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277DCE" wp14:editId="0E1222E1">
              <wp:simplePos x="0" y="0"/>
              <wp:positionH relativeFrom="page">
                <wp:posOffset>939165</wp:posOffset>
              </wp:positionH>
              <wp:positionV relativeFrom="page">
                <wp:posOffset>7008495</wp:posOffset>
              </wp:positionV>
              <wp:extent cx="6135370" cy="10541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EF57F" w14:textId="77777777" w:rsidR="00F849EF" w:rsidRDefault="00000000">
                          <w:pPr>
                            <w:pStyle w:val="Headerorfooter20"/>
                            <w:tabs>
                              <w:tab w:val="right" w:pos="5998"/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77DCE" id="_x0000_t202" coordsize="21600,21600" o:spt="202" path="m,l,21600r21600,l21600,xe">
              <v:stroke joinstyle="miter"/>
              <v:path gradientshapeok="t" o:connecttype="rect"/>
            </v:shapetype>
            <v:shape id="Shape 4" o:spid="_x0000_s1032" type="#_x0000_t202" style="position:absolute;margin-left:73.95pt;margin-top:551.85pt;width:483.1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" filled="f" stroked="f">
              <v:textbox style="mso-fit-shape-to-text:t" inset="0,0,0,0">
                <w:txbxContent>
                  <w:p w14:paraId="6C1EF57F" w14:textId="77777777" w:rsidR="00F849EF" w:rsidRDefault="00000000">
                    <w:pPr>
                      <w:pStyle w:val="Headerorfooter20"/>
                      <w:tabs>
                        <w:tab w:val="right" w:pos="5998"/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8D0B973" wp14:editId="2A6754F5">
              <wp:simplePos x="0" y="0"/>
              <wp:positionH relativeFrom="page">
                <wp:posOffset>907415</wp:posOffset>
              </wp:positionH>
              <wp:positionV relativeFrom="page">
                <wp:posOffset>6969760</wp:posOffset>
              </wp:positionV>
              <wp:extent cx="924941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9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450000000000003pt;margin-top:548.80000000000007pt;width:728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35ECA" w14:textId="77777777" w:rsidR="009F7BB9" w:rsidRDefault="009F7BB9"/>
  </w:footnote>
  <w:footnote w:type="continuationSeparator" w:id="0">
    <w:p w14:paraId="13B68001" w14:textId="77777777" w:rsidR="009F7BB9" w:rsidRDefault="009F7B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EF"/>
    <w:rsid w:val="00481B39"/>
    <w:rsid w:val="009F7BB9"/>
    <w:rsid w:val="00EA50CD"/>
    <w:rsid w:val="00F8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E61"/>
  <w15:docId w15:val="{4919FB85-D68B-480A-A299-EFEB5C9B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spacing w:after="18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pPr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34"/>
      <w:szCs w:val="34"/>
    </w:rPr>
  </w:style>
  <w:style w:type="paragraph" w:customStyle="1" w:styleId="Other10">
    <w:name w:val="Other|1"/>
    <w:basedOn w:val="Normln"/>
    <w:link w:val="Other1"/>
    <w:pPr>
      <w:ind w:firstLine="200"/>
    </w:pPr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pPr>
      <w:spacing w:after="20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spacing w:after="220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2024-06-12T12:57:00Z</dcterms:created>
  <dcterms:modified xsi:type="dcterms:W3CDTF">2024-06-12T12:57:00Z</dcterms:modified>
</cp:coreProperties>
</file>