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DB5E2" w14:textId="77777777" w:rsidR="007F4241" w:rsidRDefault="006D6BC5" w:rsidP="006D6BC5">
      <w:pPr>
        <w:pStyle w:val="Bezmezer"/>
      </w:pPr>
      <w:r w:rsidRPr="00D529EE">
        <w:rPr>
          <w:b/>
        </w:rPr>
        <w:t>Dopravní podnik města Pardubic a.s.</w:t>
      </w:r>
      <w:r w:rsidRPr="00E7576D">
        <w:t>,</w:t>
      </w:r>
    </w:p>
    <w:p w14:paraId="778EC218" w14:textId="577AC0AB" w:rsidR="006D6BC5" w:rsidRPr="00E7576D" w:rsidRDefault="006D6BC5" w:rsidP="006D6BC5">
      <w:pPr>
        <w:pStyle w:val="Bezmezer"/>
      </w:pPr>
      <w:r w:rsidRPr="00E7576D">
        <w:t xml:space="preserve">IČO 632 17 066, </w:t>
      </w:r>
      <w:r w:rsidR="006C78FE">
        <w:t xml:space="preserve">DIČ CZ 63217066, </w:t>
      </w:r>
      <w:r w:rsidRPr="00E7576D">
        <w:t>sídlem Teplého 2141, 532 20 Pardubice</w:t>
      </w:r>
      <w:r w:rsidR="00014BF0">
        <w:t xml:space="preserve"> – </w:t>
      </w:r>
      <w:proofErr w:type="gramStart"/>
      <w:r w:rsidR="00014BF0">
        <w:t>Zelené</w:t>
      </w:r>
      <w:proofErr w:type="gramEnd"/>
      <w:r w:rsidR="00014BF0">
        <w:t xml:space="preserve"> Předměstí</w:t>
      </w:r>
      <w:r w:rsidRPr="00E7576D">
        <w:t>,</w:t>
      </w:r>
    </w:p>
    <w:p w14:paraId="3AB8FE51" w14:textId="77777777" w:rsidR="006D6BC5" w:rsidRPr="00E7576D" w:rsidRDefault="006D6BC5" w:rsidP="006D6BC5">
      <w:pPr>
        <w:pStyle w:val="Bezmezer"/>
      </w:pPr>
      <w:r w:rsidRPr="00E7576D">
        <w:t xml:space="preserve">zapsaný v obchodním rejstříku vedeném Krajským soudem v Hradci Králové pod spis. zn. B 1241, </w:t>
      </w:r>
    </w:p>
    <w:p w14:paraId="30AC5DE7" w14:textId="6534D09B" w:rsidR="002275FD" w:rsidRDefault="002275FD" w:rsidP="006D6BC5">
      <w:pPr>
        <w:pStyle w:val="Bezmezer"/>
      </w:pPr>
      <w:r>
        <w:t xml:space="preserve">bankovní spojení: Komerční banka a.s., </w:t>
      </w:r>
      <w:proofErr w:type="spellStart"/>
      <w:r>
        <w:t>č.ú</w:t>
      </w:r>
      <w:proofErr w:type="spellEnd"/>
      <w:r>
        <w:t>. 19-2372930267/0100</w:t>
      </w:r>
    </w:p>
    <w:p w14:paraId="66013CF8" w14:textId="69E6B47D" w:rsidR="006D6BC5" w:rsidRPr="00605BCC" w:rsidRDefault="006D6BC5" w:rsidP="006D6BC5">
      <w:pPr>
        <w:pStyle w:val="Bezmezer"/>
      </w:pPr>
      <w:r w:rsidRPr="00605BCC">
        <w:t xml:space="preserve">zastoupený </w:t>
      </w:r>
      <w:r w:rsidR="00605BCC" w:rsidRPr="00605BCC">
        <w:t>Ing. Tomášem Pelikánem, místopředsedou představenstva</w:t>
      </w:r>
    </w:p>
    <w:p w14:paraId="75D6EAD0" w14:textId="77777777" w:rsidR="00605BCC" w:rsidRDefault="00605BCC" w:rsidP="006D6BC5">
      <w:pPr>
        <w:pStyle w:val="Bezmezer"/>
      </w:pPr>
    </w:p>
    <w:p w14:paraId="588CE43D" w14:textId="672AF3C6" w:rsidR="004077B7" w:rsidRPr="00E7576D" w:rsidRDefault="004077B7" w:rsidP="006D6BC5">
      <w:pPr>
        <w:pStyle w:val="Bezmezer"/>
      </w:pPr>
      <w:r>
        <w:t xml:space="preserve">na straně </w:t>
      </w:r>
      <w:r w:rsidR="00197734">
        <w:t>objednatele</w:t>
      </w:r>
    </w:p>
    <w:p w14:paraId="301CD273" w14:textId="77777777" w:rsidR="004077B7" w:rsidRDefault="004077B7" w:rsidP="004077B7">
      <w:pPr>
        <w:pStyle w:val="Bezmezer"/>
        <w:rPr>
          <w:b/>
        </w:rPr>
      </w:pPr>
    </w:p>
    <w:p w14:paraId="5CC25AE5" w14:textId="77777777" w:rsidR="004077B7" w:rsidRPr="004077B7" w:rsidRDefault="004077B7" w:rsidP="004077B7">
      <w:pPr>
        <w:pStyle w:val="Bezmezer"/>
      </w:pPr>
      <w:r w:rsidRPr="004077B7">
        <w:t>a</w:t>
      </w:r>
    </w:p>
    <w:p w14:paraId="2725EA38" w14:textId="77777777" w:rsidR="004077B7" w:rsidRDefault="004077B7" w:rsidP="004077B7">
      <w:pPr>
        <w:pStyle w:val="Bezmezer"/>
        <w:rPr>
          <w:b/>
        </w:rPr>
      </w:pPr>
    </w:p>
    <w:p w14:paraId="2A7E7BF7" w14:textId="77777777" w:rsidR="006C78FE" w:rsidRDefault="006C78FE" w:rsidP="006C78FE">
      <w:pPr>
        <w:pStyle w:val="Bezmezer"/>
        <w:rPr>
          <w:b/>
        </w:rPr>
      </w:pPr>
      <w:r>
        <w:rPr>
          <w:b/>
        </w:rPr>
        <w:t>MIGBAU</w:t>
      </w:r>
      <w:r w:rsidRPr="00EC4164">
        <w:rPr>
          <w:b/>
        </w:rPr>
        <w:t xml:space="preserve"> s. r. o.</w:t>
      </w:r>
    </w:p>
    <w:p w14:paraId="648501B8" w14:textId="3D7BE174" w:rsidR="006C78FE" w:rsidRDefault="006C78FE" w:rsidP="006C78FE">
      <w:pPr>
        <w:pStyle w:val="Bezmezer"/>
      </w:pPr>
      <w:r w:rsidRPr="003B5E18">
        <w:t xml:space="preserve">IČO </w:t>
      </w:r>
      <w:r w:rsidRPr="00BA4B58">
        <w:t>087 42 715</w:t>
      </w:r>
      <w:r>
        <w:t>, DIČ CZ</w:t>
      </w:r>
      <w:r w:rsidRPr="00BA4B58">
        <w:t>08742715</w:t>
      </w:r>
      <w:r w:rsidRPr="00EC4164">
        <w:t>6</w:t>
      </w:r>
      <w:r>
        <w:t xml:space="preserve">, sídlem </w:t>
      </w:r>
      <w:r w:rsidRPr="00BA4B58">
        <w:t>Čapkova 125, 533 54 Rybitví</w:t>
      </w:r>
    </w:p>
    <w:p w14:paraId="5D9FE794" w14:textId="77777777" w:rsidR="006C78FE" w:rsidRDefault="006C78FE" w:rsidP="006C78FE">
      <w:pPr>
        <w:pStyle w:val="Bezmezer"/>
      </w:pPr>
      <w:r>
        <w:t xml:space="preserve">zapsaná </w:t>
      </w:r>
      <w:r w:rsidRPr="00E7576D">
        <w:t>v obchodním rejstříku vedeném Krajským soudem</w:t>
      </w:r>
      <w:r>
        <w:t xml:space="preserve"> v Hradci Králové pod spis. zn. </w:t>
      </w:r>
      <w:r w:rsidRPr="00BA4B58">
        <w:t>C 44957</w:t>
      </w:r>
      <w:r>
        <w:t>,</w:t>
      </w:r>
    </w:p>
    <w:p w14:paraId="4CEFA2C8" w14:textId="5A83FCA5" w:rsidR="00605BCC" w:rsidRDefault="006C78FE" w:rsidP="006C78FE">
      <w:pPr>
        <w:pStyle w:val="Bezmezer"/>
        <w:rPr>
          <w:b/>
        </w:rPr>
      </w:pPr>
      <w:r>
        <w:t xml:space="preserve">zastoupený Jurijem </w:t>
      </w:r>
      <w:proofErr w:type="spellStart"/>
      <w:r>
        <w:t>Mihalim</w:t>
      </w:r>
      <w:proofErr w:type="spellEnd"/>
      <w:r>
        <w:t>, jednatelem</w:t>
      </w:r>
    </w:p>
    <w:p w14:paraId="0B64D177" w14:textId="77777777" w:rsidR="006C78FE" w:rsidRDefault="006C78FE" w:rsidP="004077B7">
      <w:pPr>
        <w:pStyle w:val="Bezmezer"/>
        <w:rPr>
          <w:bCs/>
        </w:rPr>
      </w:pPr>
    </w:p>
    <w:p w14:paraId="681ECCE9" w14:textId="5484F2D6" w:rsidR="004077B7" w:rsidRPr="00605BCC" w:rsidRDefault="004077B7" w:rsidP="004077B7">
      <w:pPr>
        <w:pStyle w:val="Bezmezer"/>
        <w:rPr>
          <w:bCs/>
        </w:rPr>
      </w:pPr>
      <w:r w:rsidRPr="00605BCC">
        <w:rPr>
          <w:bCs/>
        </w:rPr>
        <w:t xml:space="preserve">na straně </w:t>
      </w:r>
      <w:r w:rsidR="006F2BA3" w:rsidRPr="00605BCC">
        <w:rPr>
          <w:bCs/>
        </w:rPr>
        <w:t>zhotovi</w:t>
      </w:r>
      <w:r w:rsidRPr="00605BCC">
        <w:rPr>
          <w:bCs/>
        </w:rPr>
        <w:t>tele</w:t>
      </w:r>
    </w:p>
    <w:p w14:paraId="00A7F086" w14:textId="77777777" w:rsidR="00197734" w:rsidRDefault="00197734" w:rsidP="006D6BC5"/>
    <w:p w14:paraId="45C2EB0B" w14:textId="7B527D29" w:rsidR="006D6BC5" w:rsidRPr="00E7576D" w:rsidRDefault="00992222" w:rsidP="006D6BC5">
      <w:r>
        <w:t>se dohodly na tomto</w:t>
      </w:r>
      <w:r w:rsidR="006D6BC5" w:rsidRPr="00E7576D">
        <w:t xml:space="preserve"> </w:t>
      </w:r>
    </w:p>
    <w:p w14:paraId="61BFDED6" w14:textId="2EF7052F" w:rsidR="006D6BC5" w:rsidRDefault="00992222" w:rsidP="004077B7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Dodatku č. 1 ke smlouvě o dílo</w:t>
      </w:r>
    </w:p>
    <w:p w14:paraId="18D494E1" w14:textId="1FA750DD" w:rsidR="006D6BC5" w:rsidRPr="00E7576D" w:rsidRDefault="006D6BC5" w:rsidP="00FB2D35">
      <w:pPr>
        <w:pStyle w:val="1slolnku"/>
      </w:pPr>
    </w:p>
    <w:p w14:paraId="2E604D1D" w14:textId="0D467B6C" w:rsidR="006D6BC5" w:rsidRPr="00E7576D" w:rsidRDefault="00BC6301" w:rsidP="006D6BC5">
      <w:pPr>
        <w:pStyle w:val="1anadpislnku"/>
      </w:pPr>
      <w:r>
        <w:t>Úvodní ustanovení</w:t>
      </w:r>
    </w:p>
    <w:p w14:paraId="3F990C12" w14:textId="77B122AF" w:rsidR="00BC6301" w:rsidRDefault="00BC6301" w:rsidP="00BC6301">
      <w:pPr>
        <w:pStyle w:val="2slovanodstavec"/>
      </w:pPr>
      <w:r>
        <w:t xml:space="preserve">Smluvní strany uzavřely dne </w:t>
      </w:r>
      <w:r w:rsidR="00014BF0">
        <w:t>2</w:t>
      </w:r>
      <w:r w:rsidR="006C78FE">
        <w:t>4</w:t>
      </w:r>
      <w:r>
        <w:t xml:space="preserve">. </w:t>
      </w:r>
      <w:r w:rsidR="006C78FE">
        <w:t>dubna</w:t>
      </w:r>
      <w:r>
        <w:t xml:space="preserve"> 202</w:t>
      </w:r>
      <w:r w:rsidR="006C78FE">
        <w:t>4</w:t>
      </w:r>
      <w:r>
        <w:t xml:space="preserve"> smlouvu o dílo (dále jen smlouva), jejímž předmětem </w:t>
      </w:r>
      <w:r w:rsidR="006C78FE" w:rsidRPr="006C78FE">
        <w:t>rekonstrukce stávajícího oplocení na západní hranici areálu zadavatele</w:t>
      </w:r>
      <w:r w:rsidR="006C78FE">
        <w:t>.</w:t>
      </w:r>
    </w:p>
    <w:p w14:paraId="6EFD446E" w14:textId="51EEEA86" w:rsidR="00551486" w:rsidRDefault="00BC6301" w:rsidP="00A81190">
      <w:pPr>
        <w:pStyle w:val="2slovanodstavec"/>
      </w:pPr>
      <w:r>
        <w:t>Závazek ze shora označené smlouvy mění smluvní strany tímto dodatkem způsobem uvedeným v následujících ustanoveních.</w:t>
      </w:r>
    </w:p>
    <w:p w14:paraId="05372095" w14:textId="77777777" w:rsidR="006D6BC5" w:rsidRDefault="006D6BC5" w:rsidP="006D6BC5">
      <w:pPr>
        <w:pStyle w:val="1slolnku"/>
      </w:pPr>
    </w:p>
    <w:p w14:paraId="2EE9A7E8" w14:textId="233CE4C2" w:rsidR="006D6BC5" w:rsidRPr="00E7576D" w:rsidRDefault="005964BB" w:rsidP="006D6BC5">
      <w:pPr>
        <w:pStyle w:val="1anadpislnku"/>
      </w:pPr>
      <w:r>
        <w:t>Vícepráce</w:t>
      </w:r>
    </w:p>
    <w:p w14:paraId="094C1B03" w14:textId="31A0455F" w:rsidR="005964BB" w:rsidRDefault="001C6E44" w:rsidP="00185DF8">
      <w:pPr>
        <w:pStyle w:val="2slovanodstavec"/>
      </w:pPr>
      <w:r>
        <w:t>V průběhu realizace díla vyvstala potřeba provedení víceprací</w:t>
      </w:r>
      <w:r w:rsidR="005964BB">
        <w:t xml:space="preserve">, kdy </w:t>
      </w:r>
      <w:r>
        <w:t xml:space="preserve">v části trasy plotu bylo třeba ubourat základ </w:t>
      </w:r>
      <w:r w:rsidR="005964BB">
        <w:t xml:space="preserve">z důvodu jeho nesoudržnosti do větší hloubky, než předpokládaných 15 cm pod úrovní terénu. </w:t>
      </w:r>
    </w:p>
    <w:p w14:paraId="1E637E1F" w14:textId="77777777" w:rsidR="00EE6022" w:rsidRDefault="005964BB" w:rsidP="00185DF8">
      <w:pPr>
        <w:pStyle w:val="2slovanodstavec"/>
      </w:pPr>
      <w:r>
        <w:t>Provedení těchto víceprací si smluvní strany odsouhlasily prostřednictvím svých zástupců zápisy ve stavebním deníku.</w:t>
      </w:r>
    </w:p>
    <w:p w14:paraId="6E115AD8" w14:textId="77777777" w:rsidR="001272B9" w:rsidRDefault="001272B9" w:rsidP="001272B9">
      <w:pPr>
        <w:pStyle w:val="2slovanodstavec"/>
      </w:pPr>
      <w:r>
        <w:t>Rozsah víceprací je specifikován změnovým listem – oceněným položkovým rozpočtem víceprací, který je přílohou č. 1 tohoto dodatku.</w:t>
      </w:r>
    </w:p>
    <w:p w14:paraId="6A84F75E" w14:textId="77777777" w:rsidR="005964BB" w:rsidRDefault="005964BB" w:rsidP="005964BB">
      <w:pPr>
        <w:pStyle w:val="1slolnku"/>
      </w:pPr>
    </w:p>
    <w:p w14:paraId="14CA1E98" w14:textId="19EEDBE4" w:rsidR="005964BB" w:rsidRPr="005964BB" w:rsidRDefault="005964BB" w:rsidP="005964BB">
      <w:pPr>
        <w:pStyle w:val="1anadpislnku"/>
      </w:pPr>
      <w:r>
        <w:t>Rozšíření díla</w:t>
      </w:r>
    </w:p>
    <w:p w14:paraId="102B7303" w14:textId="146EC048" w:rsidR="00853672" w:rsidRDefault="005964BB" w:rsidP="00185DF8">
      <w:pPr>
        <w:pStyle w:val="2slovanodstavec"/>
      </w:pPr>
      <w:r>
        <w:t>Smluvní strany se dále v průběhu realizace díla dohodly na rozšíření díla o bourání</w:t>
      </w:r>
      <w:r w:rsidR="00EE6022">
        <w:t xml:space="preserve"> části plotu v délce </w:t>
      </w:r>
      <w:r w:rsidR="00853672">
        <w:t>18 m v úseku, který jižním (a po zalomení i východním) směrem navazuje na plot, jehož rekonstrukce byla předmětem smlouvy.</w:t>
      </w:r>
      <w:r w:rsidR="007E6BD3">
        <w:t xml:space="preserve"> Součástí tohoto rozšíření díla bude též odkopání </w:t>
      </w:r>
      <w:r w:rsidR="007E6BD3">
        <w:lastRenderedPageBreak/>
        <w:t>přebytečné zeminy podél vybouraného plotu, její rozvezení podél nového plotu a vyrovnání povrchu tak, aby povrch byl připraven k osetí travním semenem.</w:t>
      </w:r>
    </w:p>
    <w:p w14:paraId="0313557D" w14:textId="77777777" w:rsidR="00853672" w:rsidRDefault="00853672" w:rsidP="00853672">
      <w:pPr>
        <w:pStyle w:val="2slovanodstavec"/>
      </w:pPr>
      <w:r>
        <w:t>Rozsah rozšíření díla je vymezen oceněným položkovým rozpočtem prací, který je přílohou č. 2 tohoto dodatku.</w:t>
      </w:r>
    </w:p>
    <w:p w14:paraId="292F6846" w14:textId="77777777" w:rsidR="00D24C82" w:rsidRDefault="00D24C82" w:rsidP="00D24C82">
      <w:pPr>
        <w:pStyle w:val="1slolnku"/>
      </w:pPr>
    </w:p>
    <w:p w14:paraId="1AC01C6D" w14:textId="7B7731EC" w:rsidR="00D24C82" w:rsidRPr="00046289" w:rsidRDefault="00F26EB9" w:rsidP="00D24C82">
      <w:pPr>
        <w:pStyle w:val="1anadpislnku"/>
      </w:pPr>
      <w:r>
        <w:t xml:space="preserve">Změna ceny </w:t>
      </w:r>
      <w:r w:rsidR="00D24C82" w:rsidRPr="00046289">
        <w:t>díla</w:t>
      </w:r>
    </w:p>
    <w:p w14:paraId="5B4DC18C" w14:textId="2B858BF5" w:rsidR="00F26EB9" w:rsidRPr="0039371B" w:rsidRDefault="00F26EB9" w:rsidP="00F26EB9">
      <w:pPr>
        <w:pStyle w:val="slovanodstavec"/>
        <w:numPr>
          <w:ilvl w:val="1"/>
          <w:numId w:val="2"/>
        </w:numPr>
      </w:pPr>
      <w:r>
        <w:rPr>
          <w:rFonts w:ascii="Calibri" w:hAnsi="Calibri"/>
          <w:snapToGrid w:val="0"/>
        </w:rPr>
        <w:t>Cena díla dle č</w:t>
      </w:r>
      <w:r w:rsidR="00F175BD">
        <w:rPr>
          <w:rFonts w:ascii="Calibri" w:hAnsi="Calibri"/>
          <w:snapToGrid w:val="0"/>
        </w:rPr>
        <w:t>l</w:t>
      </w:r>
      <w:r>
        <w:rPr>
          <w:rFonts w:ascii="Calibri" w:hAnsi="Calibri"/>
          <w:snapToGrid w:val="0"/>
        </w:rPr>
        <w:t xml:space="preserve">. IX, odst. </w:t>
      </w:r>
      <w:r w:rsidR="00853672">
        <w:rPr>
          <w:rFonts w:ascii="Calibri" w:hAnsi="Calibri"/>
          <w:snapToGrid w:val="0"/>
        </w:rPr>
        <w:t>4</w:t>
      </w:r>
      <w:r>
        <w:rPr>
          <w:rFonts w:ascii="Calibri" w:hAnsi="Calibri"/>
          <w:snapToGrid w:val="0"/>
        </w:rPr>
        <w:t>) smlouvy se v souvislosti se změnami díla dle čl. II.</w:t>
      </w:r>
      <w:r w:rsidR="003C32D4">
        <w:rPr>
          <w:rFonts w:ascii="Calibri" w:hAnsi="Calibri"/>
          <w:snapToGrid w:val="0"/>
        </w:rPr>
        <w:t xml:space="preserve"> a III.</w:t>
      </w:r>
      <w:r>
        <w:rPr>
          <w:rFonts w:ascii="Calibri" w:hAnsi="Calibri"/>
          <w:snapToGrid w:val="0"/>
        </w:rPr>
        <w:t xml:space="preserve"> tohoto dodatku mění tak, že se cena díla </w:t>
      </w:r>
      <w:r w:rsidR="00853672">
        <w:rPr>
          <w:rFonts w:ascii="Calibri" w:hAnsi="Calibri"/>
          <w:snapToGrid w:val="0"/>
        </w:rPr>
        <w:t xml:space="preserve">zvyšuje </w:t>
      </w:r>
      <w:r>
        <w:rPr>
          <w:rFonts w:ascii="Calibri" w:hAnsi="Calibri"/>
          <w:snapToGrid w:val="0"/>
        </w:rPr>
        <w:t xml:space="preserve">z částky </w:t>
      </w:r>
      <w:r w:rsidR="00853672" w:rsidRPr="00853672">
        <w:rPr>
          <w:rFonts w:ascii="Calibri" w:hAnsi="Calibri"/>
          <w:snapToGrid w:val="0"/>
        </w:rPr>
        <w:t>1 720 626,97</w:t>
      </w:r>
      <w:r w:rsidRPr="00853672">
        <w:rPr>
          <w:rFonts w:ascii="Calibri" w:hAnsi="Calibri"/>
          <w:snapToGrid w:val="0"/>
        </w:rPr>
        <w:t xml:space="preserve"> Kč</w:t>
      </w:r>
      <w:r>
        <w:rPr>
          <w:rFonts w:ascii="Calibri" w:hAnsi="Calibri"/>
          <w:snapToGrid w:val="0"/>
        </w:rPr>
        <w:t xml:space="preserve"> bez DPH na částku </w:t>
      </w:r>
      <w:r w:rsidR="00E17E05">
        <w:rPr>
          <w:rFonts w:ascii="Calibri" w:hAnsi="Calibri"/>
          <w:snapToGrid w:val="0"/>
        </w:rPr>
        <w:t>1 8</w:t>
      </w:r>
      <w:r w:rsidR="007E6BD3">
        <w:rPr>
          <w:rFonts w:ascii="Calibri" w:hAnsi="Calibri"/>
          <w:snapToGrid w:val="0"/>
        </w:rPr>
        <w:t>29</w:t>
      </w:r>
      <w:r w:rsidR="00E17E05">
        <w:rPr>
          <w:rFonts w:ascii="Calibri" w:hAnsi="Calibri"/>
          <w:snapToGrid w:val="0"/>
        </w:rPr>
        <w:t> </w:t>
      </w:r>
      <w:r w:rsidR="007E6BD3">
        <w:rPr>
          <w:rFonts w:ascii="Calibri" w:hAnsi="Calibri"/>
          <w:snapToGrid w:val="0"/>
        </w:rPr>
        <w:t>572</w:t>
      </w:r>
      <w:r w:rsidR="00E17E05">
        <w:rPr>
          <w:rFonts w:ascii="Calibri" w:hAnsi="Calibri"/>
          <w:snapToGrid w:val="0"/>
        </w:rPr>
        <w:t>,</w:t>
      </w:r>
      <w:r w:rsidR="007E6BD3">
        <w:rPr>
          <w:rFonts w:ascii="Calibri" w:hAnsi="Calibri"/>
          <w:snapToGrid w:val="0"/>
        </w:rPr>
        <w:t>1</w:t>
      </w:r>
      <w:r w:rsidR="00E20EE7">
        <w:rPr>
          <w:rFonts w:ascii="Calibri" w:hAnsi="Calibri"/>
          <w:snapToGrid w:val="0"/>
        </w:rPr>
        <w:t>7</w:t>
      </w:r>
      <w:r w:rsidRPr="002359D9">
        <w:rPr>
          <w:rFonts w:ascii="Calibri" w:hAnsi="Calibri"/>
          <w:snapToGrid w:val="0"/>
        </w:rPr>
        <w:t xml:space="preserve"> Kč bez DPH. Z upravené ceny připadá částka ve výši</w:t>
      </w:r>
      <w:r w:rsidR="00F175BD" w:rsidRPr="002359D9">
        <w:rPr>
          <w:rFonts w:ascii="Calibri" w:hAnsi="Calibri"/>
          <w:snapToGrid w:val="0"/>
        </w:rPr>
        <w:t xml:space="preserve"> </w:t>
      </w:r>
      <w:r w:rsidR="008E4754">
        <w:rPr>
          <w:rFonts w:ascii="Calibri" w:hAnsi="Calibri"/>
          <w:snapToGrid w:val="0"/>
        </w:rPr>
        <w:t>58 299,10</w:t>
      </w:r>
      <w:r w:rsidR="00E20EE7">
        <w:rPr>
          <w:rFonts w:ascii="Calibri" w:hAnsi="Calibri"/>
          <w:snapToGrid w:val="0"/>
        </w:rPr>
        <w:t xml:space="preserve"> Kč </w:t>
      </w:r>
      <w:r w:rsidRPr="002359D9">
        <w:rPr>
          <w:rFonts w:ascii="Calibri" w:hAnsi="Calibri"/>
          <w:snapToGrid w:val="0"/>
        </w:rPr>
        <w:t xml:space="preserve">na </w:t>
      </w:r>
      <w:r w:rsidR="00326CC9">
        <w:rPr>
          <w:rFonts w:ascii="Calibri" w:hAnsi="Calibri"/>
          <w:snapToGrid w:val="0"/>
        </w:rPr>
        <w:t>vícepráce dle čl. II. tohoto dodatku a čá</w:t>
      </w:r>
      <w:r w:rsidRPr="002359D9">
        <w:rPr>
          <w:rFonts w:ascii="Calibri" w:hAnsi="Calibri"/>
          <w:snapToGrid w:val="0"/>
        </w:rPr>
        <w:t xml:space="preserve">stka ve výši </w:t>
      </w:r>
      <w:r w:rsidR="007E6BD3">
        <w:rPr>
          <w:rFonts w:ascii="Calibri" w:hAnsi="Calibri"/>
          <w:snapToGrid w:val="0"/>
        </w:rPr>
        <w:t>50 646,10</w:t>
      </w:r>
      <w:r w:rsidR="00F175BD" w:rsidRPr="002359D9">
        <w:rPr>
          <w:rFonts w:ascii="Calibri" w:hAnsi="Calibri"/>
          <w:snapToGrid w:val="0"/>
        </w:rPr>
        <w:t xml:space="preserve"> Kč </w:t>
      </w:r>
      <w:r w:rsidRPr="002359D9">
        <w:rPr>
          <w:rFonts w:ascii="Calibri" w:hAnsi="Calibri"/>
          <w:snapToGrid w:val="0"/>
        </w:rPr>
        <w:t>na</w:t>
      </w:r>
      <w:r w:rsidR="00326CC9">
        <w:rPr>
          <w:rFonts w:ascii="Calibri" w:hAnsi="Calibri"/>
          <w:snapToGrid w:val="0"/>
        </w:rPr>
        <w:t xml:space="preserve"> rozšíření díla dle čl. III. tohoto dodatku</w:t>
      </w:r>
      <w:r>
        <w:rPr>
          <w:rFonts w:ascii="Calibri" w:hAnsi="Calibri"/>
          <w:snapToGrid w:val="0"/>
        </w:rPr>
        <w:t>.</w:t>
      </w:r>
    </w:p>
    <w:p w14:paraId="5106FCDD" w14:textId="5E010346" w:rsidR="00F26EB9" w:rsidRPr="000B7DC0" w:rsidRDefault="00F26EB9" w:rsidP="00F26EB9">
      <w:pPr>
        <w:pStyle w:val="slovanodstavec"/>
        <w:numPr>
          <w:ilvl w:val="1"/>
          <w:numId w:val="2"/>
        </w:numPr>
      </w:pPr>
      <w:r>
        <w:rPr>
          <w:rFonts w:ascii="Calibri" w:hAnsi="Calibri"/>
          <w:snapToGrid w:val="0"/>
        </w:rPr>
        <w:t xml:space="preserve">Změna ceny </w:t>
      </w:r>
      <w:r w:rsidR="006862EB">
        <w:rPr>
          <w:rFonts w:ascii="Calibri" w:hAnsi="Calibri"/>
          <w:snapToGrid w:val="0"/>
        </w:rPr>
        <w:t xml:space="preserve">díla </w:t>
      </w:r>
      <w:r>
        <w:rPr>
          <w:rFonts w:ascii="Calibri" w:hAnsi="Calibri"/>
          <w:snapToGrid w:val="0"/>
        </w:rPr>
        <w:t xml:space="preserve">je provedena na základě ocenění </w:t>
      </w:r>
      <w:r w:rsidR="00BE482C">
        <w:rPr>
          <w:rFonts w:ascii="Calibri" w:hAnsi="Calibri"/>
          <w:snapToGrid w:val="0"/>
        </w:rPr>
        <w:t xml:space="preserve">rozdílů ve výměrách </w:t>
      </w:r>
      <w:r>
        <w:rPr>
          <w:rFonts w:ascii="Calibri" w:hAnsi="Calibri"/>
          <w:snapToGrid w:val="0"/>
        </w:rPr>
        <w:t>jednotlivých položek rozpočtu uvedených ve změnov</w:t>
      </w:r>
      <w:r w:rsidR="00326CC9">
        <w:rPr>
          <w:rFonts w:ascii="Calibri" w:hAnsi="Calibri"/>
          <w:snapToGrid w:val="0"/>
        </w:rPr>
        <w:t>ém</w:t>
      </w:r>
      <w:r>
        <w:rPr>
          <w:rFonts w:ascii="Calibri" w:hAnsi="Calibri"/>
          <w:snapToGrid w:val="0"/>
        </w:rPr>
        <w:t xml:space="preserve"> list</w:t>
      </w:r>
      <w:r w:rsidR="00326CC9">
        <w:rPr>
          <w:rFonts w:ascii="Calibri" w:hAnsi="Calibri"/>
          <w:snapToGrid w:val="0"/>
        </w:rPr>
        <w:t>u</w:t>
      </w:r>
      <w:r>
        <w:rPr>
          <w:rFonts w:ascii="Calibri" w:hAnsi="Calibri"/>
          <w:snapToGrid w:val="0"/>
        </w:rPr>
        <w:t xml:space="preserve"> pro </w:t>
      </w:r>
      <w:r w:rsidR="00326CC9">
        <w:rPr>
          <w:rFonts w:ascii="Calibri" w:hAnsi="Calibri"/>
          <w:snapToGrid w:val="0"/>
        </w:rPr>
        <w:t>vícepráce (příloha č. 1 tohoto dodatku) a v oceněném soupisu rozšíření díla (příloha č. 2 tohoto dodatku)</w:t>
      </w:r>
      <w:r w:rsidR="00BE482C">
        <w:rPr>
          <w:rFonts w:ascii="Calibri" w:hAnsi="Calibri"/>
          <w:snapToGrid w:val="0"/>
        </w:rPr>
        <w:t>.</w:t>
      </w:r>
    </w:p>
    <w:p w14:paraId="100DB093" w14:textId="77777777" w:rsidR="006D6BC5" w:rsidRPr="00E7576D" w:rsidRDefault="006D6BC5" w:rsidP="006D6BC5">
      <w:pPr>
        <w:pStyle w:val="1slolnku"/>
      </w:pPr>
    </w:p>
    <w:p w14:paraId="783BC03B" w14:textId="77777777" w:rsidR="006D6BC5" w:rsidRPr="00E7576D" w:rsidRDefault="006D6BC5" w:rsidP="006D6BC5">
      <w:pPr>
        <w:pStyle w:val="1anadpislnku"/>
      </w:pPr>
      <w:r w:rsidRPr="00E7576D">
        <w:t>Závěrečná ustanovení</w:t>
      </w:r>
    </w:p>
    <w:p w14:paraId="6A4B37F4" w14:textId="77777777" w:rsidR="00A070CB" w:rsidRDefault="00A070CB" w:rsidP="00A070CB">
      <w:pPr>
        <w:pStyle w:val="2slovanodstavec"/>
      </w:pPr>
      <w:r>
        <w:t>Nedílnou součástí tohoto dodatku jsou tyto přílohy:</w:t>
      </w:r>
    </w:p>
    <w:p w14:paraId="62AE6973" w14:textId="5C615ABA" w:rsidR="00A070CB" w:rsidRDefault="00A070CB" w:rsidP="00A070CB">
      <w:pPr>
        <w:pStyle w:val="slovanodstavec"/>
        <w:ind w:firstLine="0"/>
      </w:pPr>
      <w:r>
        <w:t xml:space="preserve">Příloha č. 1 – změnový list </w:t>
      </w:r>
      <w:r w:rsidR="00326CC9">
        <w:t>víceprací</w:t>
      </w:r>
    </w:p>
    <w:p w14:paraId="58104A80" w14:textId="7E3FF444" w:rsidR="00A070CB" w:rsidRDefault="00A070CB" w:rsidP="00A070CB">
      <w:pPr>
        <w:pStyle w:val="slovanodstavec"/>
        <w:ind w:firstLine="0"/>
      </w:pPr>
      <w:r>
        <w:t xml:space="preserve">Příloha č. 2 – </w:t>
      </w:r>
      <w:r w:rsidR="00326CC9">
        <w:t>oceněný soupis rozšíření prací</w:t>
      </w:r>
    </w:p>
    <w:p w14:paraId="7D1C15EA" w14:textId="67A8972D" w:rsidR="00A070CB" w:rsidRDefault="00A070CB" w:rsidP="00A070CB">
      <w:pPr>
        <w:pStyle w:val="2slovanodstavec"/>
      </w:pPr>
      <w:r w:rsidRPr="00047FA2">
        <w:t>Tento dodatek nabývá účinnosti</w:t>
      </w:r>
      <w:r>
        <w:t xml:space="preserve"> dnem zveřejnění tohoto dodatku v Registru smluv</w:t>
      </w:r>
      <w:r w:rsidRPr="00047FA2">
        <w:t>.</w:t>
      </w:r>
      <w:r>
        <w:t xml:space="preserve"> Uveřejnění dodatku se zavazuje provést objednatel.</w:t>
      </w:r>
    </w:p>
    <w:p w14:paraId="6FBEAFE4" w14:textId="53B1E19C" w:rsidR="006D6BC5" w:rsidRPr="00E7576D" w:rsidRDefault="001B7BBC" w:rsidP="006D6BC5">
      <w:pPr>
        <w:pStyle w:val="2slovanodstavec"/>
      </w:pPr>
      <w:r w:rsidRPr="00E7576D">
        <w:t>T</w:t>
      </w:r>
      <w:r w:rsidR="00A070CB">
        <w:t>ento dodatek smlouvy</w:t>
      </w:r>
      <w:r w:rsidRPr="00E7576D">
        <w:t xml:space="preserve"> je vyhotoven </w:t>
      </w:r>
      <w:r>
        <w:t>v elektronické podobě. Elektronický dokument označený elektronickými podpisy zástupců obou smluvních stran, spolu s výše vymezenými přílohami, je originálem smlouvy.</w:t>
      </w:r>
    </w:p>
    <w:p w14:paraId="016E9FFD" w14:textId="0074440F" w:rsidR="006D6BC5" w:rsidRDefault="006D6BC5" w:rsidP="006D6BC5">
      <w:pPr>
        <w:pStyle w:val="2slovanodstavec"/>
      </w:pPr>
      <w:r w:rsidRPr="00E7576D">
        <w:t xml:space="preserve">Smluvní strany prohlašují, že </w:t>
      </w:r>
      <w:r w:rsidR="0086039C">
        <w:t>t</w:t>
      </w:r>
      <w:r w:rsidR="00A070CB">
        <w:t>ento dodatek</w:t>
      </w:r>
      <w:r w:rsidR="0086039C">
        <w:t xml:space="preserve"> je projevem jejich </w:t>
      </w:r>
      <w:r w:rsidR="00EE7BEF">
        <w:t>pravé</w:t>
      </w:r>
      <w:r w:rsidR="00A070CB">
        <w:t xml:space="preserve"> a</w:t>
      </w:r>
      <w:r w:rsidR="00EE7BEF">
        <w:t xml:space="preserve"> vážné</w:t>
      </w:r>
      <w:r w:rsidR="0086039C">
        <w:t xml:space="preserve"> vůle</w:t>
      </w:r>
      <w:r w:rsidRPr="00E7576D">
        <w:t xml:space="preserve">, </w:t>
      </w:r>
      <w:r w:rsidR="00EE7BEF">
        <w:t xml:space="preserve">což potvrzují </w:t>
      </w:r>
      <w:r w:rsidRPr="00E7576D">
        <w:t>sv</w:t>
      </w:r>
      <w:r w:rsidR="00EE7BEF">
        <w:t>ými</w:t>
      </w:r>
      <w:r w:rsidRPr="00E7576D">
        <w:t xml:space="preserve"> podpisy.</w:t>
      </w:r>
    </w:p>
    <w:p w14:paraId="23401459" w14:textId="3D318682" w:rsidR="00E566EF" w:rsidRDefault="00E566EF" w:rsidP="006D6BC5"/>
    <w:p w14:paraId="3002064A" w14:textId="58B80F49" w:rsidR="00E566EF" w:rsidRDefault="00E566EF" w:rsidP="006D6BC5"/>
    <w:p w14:paraId="282F4B86" w14:textId="77777777" w:rsidR="00E566EF" w:rsidRDefault="00E566EF" w:rsidP="006D6BC5"/>
    <w:p w14:paraId="05932CEF" w14:textId="77777777" w:rsidR="006D6BC5" w:rsidRPr="00E7576D" w:rsidRDefault="006D6BC5" w:rsidP="006D6BC5">
      <w:pPr>
        <w:pStyle w:val="Bezmezer"/>
      </w:pPr>
      <w:r w:rsidRPr="00E7576D">
        <w:t>……………………………………………………………</w:t>
      </w:r>
      <w:r w:rsidRPr="00E7576D">
        <w:tab/>
      </w:r>
      <w:r w:rsidRPr="00E7576D">
        <w:tab/>
      </w:r>
      <w:r w:rsidRPr="00E7576D">
        <w:tab/>
        <w:t>…………………………………………………………………</w:t>
      </w:r>
    </w:p>
    <w:p w14:paraId="092954DE" w14:textId="38BB3F76" w:rsidR="00A92CFF" w:rsidRDefault="004077B7" w:rsidP="00E566EF">
      <w:pPr>
        <w:pStyle w:val="Bezmezer"/>
      </w:pPr>
      <w:r w:rsidRPr="00E7576D">
        <w:t>Dopravní podnik města Pardubic a.s.</w:t>
      </w:r>
      <w:r w:rsidR="00E87B16">
        <w:tab/>
      </w:r>
      <w:r w:rsidR="00E87B16">
        <w:tab/>
      </w:r>
      <w:r w:rsidR="006D6BC5" w:rsidRPr="00E7576D">
        <w:tab/>
      </w:r>
      <w:r w:rsidR="00326CC9">
        <w:t>MIGBAU s.r.o.</w:t>
      </w:r>
    </w:p>
    <w:p w14:paraId="549E3BDC" w14:textId="78886D3B" w:rsidR="00B247F4" w:rsidRPr="00E566EF" w:rsidRDefault="00B247F4" w:rsidP="00E566EF">
      <w:pPr>
        <w:pStyle w:val="Bezmezer"/>
      </w:pPr>
    </w:p>
    <w:sectPr w:rsidR="00B247F4" w:rsidRPr="00E566EF" w:rsidSect="00E566EF">
      <w:footerReference w:type="default" r:id="rId8"/>
      <w:pgSz w:w="11906" w:h="16838"/>
      <w:pgMar w:top="1361" w:right="1418" w:bottom="136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8C1C5" w14:textId="77777777" w:rsidR="00214D38" w:rsidRDefault="00214D38" w:rsidP="00277BED">
      <w:pPr>
        <w:spacing w:after="0" w:line="240" w:lineRule="auto"/>
      </w:pPr>
      <w:r>
        <w:separator/>
      </w:r>
    </w:p>
  </w:endnote>
  <w:endnote w:type="continuationSeparator" w:id="0">
    <w:p w14:paraId="41B5E189" w14:textId="77777777" w:rsidR="00214D38" w:rsidRDefault="00214D38" w:rsidP="0027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4759061"/>
      <w:docPartObj>
        <w:docPartGallery w:val="Page Numbers (Bottom of Page)"/>
        <w:docPartUnique/>
      </w:docPartObj>
    </w:sdtPr>
    <w:sdtEndPr/>
    <w:sdtContent>
      <w:p w14:paraId="3DDE1F78" w14:textId="374FAD7E" w:rsidR="007603D8" w:rsidRDefault="007603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EDDFAC" w14:textId="77777777" w:rsidR="007603D8" w:rsidRDefault="007603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786D2" w14:textId="77777777" w:rsidR="00214D38" w:rsidRDefault="00214D38" w:rsidP="00277BED">
      <w:pPr>
        <w:spacing w:after="0" w:line="240" w:lineRule="auto"/>
      </w:pPr>
      <w:r>
        <w:separator/>
      </w:r>
    </w:p>
  </w:footnote>
  <w:footnote w:type="continuationSeparator" w:id="0">
    <w:p w14:paraId="392519A5" w14:textId="77777777" w:rsidR="00214D38" w:rsidRDefault="00214D38" w:rsidP="00277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50D6"/>
    <w:multiLevelType w:val="hybridMultilevel"/>
    <w:tmpl w:val="57DCFC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ED0B7F"/>
    <w:multiLevelType w:val="multilevel"/>
    <w:tmpl w:val="216EBA80"/>
    <w:lvl w:ilvl="0">
      <w:start w:val="1"/>
      <w:numFmt w:val="upperRoman"/>
      <w:lvlText w:val="%1."/>
      <w:lvlJc w:val="left"/>
      <w:pPr>
        <w:ind w:left="3845" w:hanging="30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3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0CC938FA"/>
    <w:multiLevelType w:val="hybridMultilevel"/>
    <w:tmpl w:val="07C672A6"/>
    <w:lvl w:ilvl="0" w:tplc="47C4955A">
      <w:start w:val="1"/>
      <w:numFmt w:val="bullet"/>
      <w:pStyle w:val="4odrky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F279D"/>
    <w:multiLevelType w:val="multilevel"/>
    <w:tmpl w:val="0FF47AC4"/>
    <w:lvl w:ilvl="0">
      <w:start w:val="1"/>
      <w:numFmt w:val="upperRoman"/>
      <w:suff w:val="nothing"/>
      <w:lvlText w:val="%1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D66D1F"/>
    <w:multiLevelType w:val="hybridMultilevel"/>
    <w:tmpl w:val="FC04EC86"/>
    <w:lvl w:ilvl="0" w:tplc="01960FF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185"/>
    <w:multiLevelType w:val="multilevel"/>
    <w:tmpl w:val="EC900C2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642C8A"/>
    <w:multiLevelType w:val="hybridMultilevel"/>
    <w:tmpl w:val="ADAAD102"/>
    <w:lvl w:ilvl="0" w:tplc="B26ED58E">
      <w:start w:val="2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44F10"/>
    <w:multiLevelType w:val="multilevel"/>
    <w:tmpl w:val="C2A02212"/>
    <w:numStyleLink w:val="List-Contract"/>
  </w:abstractNum>
  <w:abstractNum w:abstractNumId="10" w15:restartNumberingAfterBreak="0">
    <w:nsid w:val="36B3327E"/>
    <w:multiLevelType w:val="multilevel"/>
    <w:tmpl w:val="A9046AD6"/>
    <w:lvl w:ilvl="0">
      <w:start w:val="1"/>
      <w:numFmt w:val="upperRoman"/>
      <w:pStyle w:val="1slo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3psmena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14B27EE"/>
    <w:multiLevelType w:val="hybridMultilevel"/>
    <w:tmpl w:val="3678E9BA"/>
    <w:lvl w:ilvl="0" w:tplc="2354BF0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667F40"/>
    <w:multiLevelType w:val="hybridMultilevel"/>
    <w:tmpl w:val="EE1667B0"/>
    <w:lvl w:ilvl="0" w:tplc="10029E0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26843"/>
    <w:multiLevelType w:val="hybridMultilevel"/>
    <w:tmpl w:val="606227BA"/>
    <w:lvl w:ilvl="0" w:tplc="2ABE210E">
      <w:numFmt w:val="bullet"/>
      <w:pStyle w:val="4aodrky2rovn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807C47"/>
    <w:multiLevelType w:val="hybridMultilevel"/>
    <w:tmpl w:val="F4A4FF54"/>
    <w:lvl w:ilvl="0" w:tplc="0D3E709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0E07E6"/>
    <w:multiLevelType w:val="multilevel"/>
    <w:tmpl w:val="5B30D490"/>
    <w:lvl w:ilvl="0">
      <w:start w:val="1"/>
      <w:numFmt w:val="lowerLetter"/>
      <w:pStyle w:val="Odrazkapismeno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7E49048B"/>
    <w:multiLevelType w:val="hybridMultilevel"/>
    <w:tmpl w:val="F1A274D6"/>
    <w:lvl w:ilvl="0" w:tplc="C786004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2930548">
    <w:abstractNumId w:val="5"/>
  </w:num>
  <w:num w:numId="2" w16cid:durableId="1352493400">
    <w:abstractNumId w:val="7"/>
  </w:num>
  <w:num w:numId="3" w16cid:durableId="1497916423">
    <w:abstractNumId w:val="3"/>
  </w:num>
  <w:num w:numId="4" w16cid:durableId="1300955305">
    <w:abstractNumId w:val="9"/>
  </w:num>
  <w:num w:numId="5" w16cid:durableId="1909805185">
    <w:abstractNumId w:val="4"/>
  </w:num>
  <w:num w:numId="6" w16cid:durableId="174001427">
    <w:abstractNumId w:val="16"/>
  </w:num>
  <w:num w:numId="7" w16cid:durableId="1014725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70123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3067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1182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0693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341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7460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94695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190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850511">
    <w:abstractNumId w:val="12"/>
  </w:num>
  <w:num w:numId="17" w16cid:durableId="780733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5586339">
    <w:abstractNumId w:val="15"/>
  </w:num>
  <w:num w:numId="19" w16cid:durableId="621617849">
    <w:abstractNumId w:val="6"/>
  </w:num>
  <w:num w:numId="20" w16cid:durableId="1952281044">
    <w:abstractNumId w:val="8"/>
  </w:num>
  <w:num w:numId="21" w16cid:durableId="1253277079">
    <w:abstractNumId w:val="0"/>
  </w:num>
  <w:num w:numId="22" w16cid:durableId="170532724">
    <w:abstractNumId w:val="17"/>
  </w:num>
  <w:num w:numId="23" w16cid:durableId="14294999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80906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8140646">
    <w:abstractNumId w:val="13"/>
  </w:num>
  <w:num w:numId="26" w16cid:durableId="12509620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4425448">
    <w:abstractNumId w:val="10"/>
  </w:num>
  <w:num w:numId="28" w16cid:durableId="17707828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FF"/>
    <w:rsid w:val="00004745"/>
    <w:rsid w:val="00005FA9"/>
    <w:rsid w:val="00007A67"/>
    <w:rsid w:val="000115E5"/>
    <w:rsid w:val="000115E9"/>
    <w:rsid w:val="000126B5"/>
    <w:rsid w:val="0001328A"/>
    <w:rsid w:val="00013EF0"/>
    <w:rsid w:val="00014BF0"/>
    <w:rsid w:val="00021572"/>
    <w:rsid w:val="00036DBC"/>
    <w:rsid w:val="00046289"/>
    <w:rsid w:val="00047F05"/>
    <w:rsid w:val="00050AEB"/>
    <w:rsid w:val="00052A8A"/>
    <w:rsid w:val="00063FF7"/>
    <w:rsid w:val="000659E1"/>
    <w:rsid w:val="000729EA"/>
    <w:rsid w:val="00073AEC"/>
    <w:rsid w:val="00086E3F"/>
    <w:rsid w:val="00091F1E"/>
    <w:rsid w:val="00095676"/>
    <w:rsid w:val="000B6995"/>
    <w:rsid w:val="000D2770"/>
    <w:rsid w:val="000D5222"/>
    <w:rsid w:val="000E10FF"/>
    <w:rsid w:val="000F46BB"/>
    <w:rsid w:val="000F5F50"/>
    <w:rsid w:val="000F663E"/>
    <w:rsid w:val="00113D66"/>
    <w:rsid w:val="00127012"/>
    <w:rsid w:val="001272B9"/>
    <w:rsid w:val="0013462C"/>
    <w:rsid w:val="00144388"/>
    <w:rsid w:val="0014535F"/>
    <w:rsid w:val="001456F7"/>
    <w:rsid w:val="00152871"/>
    <w:rsid w:val="0015488E"/>
    <w:rsid w:val="00161D91"/>
    <w:rsid w:val="001632F6"/>
    <w:rsid w:val="00164D2F"/>
    <w:rsid w:val="00164E15"/>
    <w:rsid w:val="001651BC"/>
    <w:rsid w:val="00173313"/>
    <w:rsid w:val="00175F18"/>
    <w:rsid w:val="00176B4B"/>
    <w:rsid w:val="00183851"/>
    <w:rsid w:val="001959AC"/>
    <w:rsid w:val="00197734"/>
    <w:rsid w:val="001A331F"/>
    <w:rsid w:val="001A54B5"/>
    <w:rsid w:val="001A74FB"/>
    <w:rsid w:val="001B5805"/>
    <w:rsid w:val="001B5825"/>
    <w:rsid w:val="001B7BBC"/>
    <w:rsid w:val="001C19AE"/>
    <w:rsid w:val="001C3026"/>
    <w:rsid w:val="001C6E44"/>
    <w:rsid w:val="001E0080"/>
    <w:rsid w:val="001E5914"/>
    <w:rsid w:val="001E5CC2"/>
    <w:rsid w:val="00201361"/>
    <w:rsid w:val="00205C28"/>
    <w:rsid w:val="00214D38"/>
    <w:rsid w:val="00215DE2"/>
    <w:rsid w:val="00223F8B"/>
    <w:rsid w:val="00226D0D"/>
    <w:rsid w:val="002275FD"/>
    <w:rsid w:val="00232AE8"/>
    <w:rsid w:val="002359D9"/>
    <w:rsid w:val="002377F8"/>
    <w:rsid w:val="00237894"/>
    <w:rsid w:val="00253B30"/>
    <w:rsid w:val="00254994"/>
    <w:rsid w:val="00272C2B"/>
    <w:rsid w:val="00276C3B"/>
    <w:rsid w:val="00277BED"/>
    <w:rsid w:val="00282F1F"/>
    <w:rsid w:val="0029043F"/>
    <w:rsid w:val="00290670"/>
    <w:rsid w:val="0029431E"/>
    <w:rsid w:val="002A10A6"/>
    <w:rsid w:val="002A25EE"/>
    <w:rsid w:val="002A57F0"/>
    <w:rsid w:val="002A64F8"/>
    <w:rsid w:val="002A7426"/>
    <w:rsid w:val="002B18A0"/>
    <w:rsid w:val="002C590E"/>
    <w:rsid w:val="002D05CB"/>
    <w:rsid w:val="002D3F5D"/>
    <w:rsid w:val="002D3F9A"/>
    <w:rsid w:val="002D650E"/>
    <w:rsid w:val="002E1D5B"/>
    <w:rsid w:val="002E292D"/>
    <w:rsid w:val="002E2D80"/>
    <w:rsid w:val="002E6073"/>
    <w:rsid w:val="002F1673"/>
    <w:rsid w:val="00300BF6"/>
    <w:rsid w:val="00302EFB"/>
    <w:rsid w:val="003037C2"/>
    <w:rsid w:val="00326CC9"/>
    <w:rsid w:val="003406D2"/>
    <w:rsid w:val="003451F6"/>
    <w:rsid w:val="00384A59"/>
    <w:rsid w:val="00395807"/>
    <w:rsid w:val="003A421B"/>
    <w:rsid w:val="003A7E4C"/>
    <w:rsid w:val="003B0F59"/>
    <w:rsid w:val="003B1393"/>
    <w:rsid w:val="003B5F0C"/>
    <w:rsid w:val="003B69D6"/>
    <w:rsid w:val="003C1895"/>
    <w:rsid w:val="003C32D4"/>
    <w:rsid w:val="003C7FD3"/>
    <w:rsid w:val="003D20E5"/>
    <w:rsid w:val="003D4218"/>
    <w:rsid w:val="003D65CC"/>
    <w:rsid w:val="003E2695"/>
    <w:rsid w:val="003E59AF"/>
    <w:rsid w:val="003E6D44"/>
    <w:rsid w:val="003F76F1"/>
    <w:rsid w:val="00407428"/>
    <w:rsid w:val="004077B7"/>
    <w:rsid w:val="00425B15"/>
    <w:rsid w:val="00426357"/>
    <w:rsid w:val="0043797D"/>
    <w:rsid w:val="00455835"/>
    <w:rsid w:val="00460418"/>
    <w:rsid w:val="0046538B"/>
    <w:rsid w:val="004741E8"/>
    <w:rsid w:val="00480954"/>
    <w:rsid w:val="004845FA"/>
    <w:rsid w:val="00487DDB"/>
    <w:rsid w:val="00491AF9"/>
    <w:rsid w:val="004A415D"/>
    <w:rsid w:val="004B0865"/>
    <w:rsid w:val="004B1CF6"/>
    <w:rsid w:val="004B452E"/>
    <w:rsid w:val="004E01D7"/>
    <w:rsid w:val="004E3014"/>
    <w:rsid w:val="004F1349"/>
    <w:rsid w:val="004F60D5"/>
    <w:rsid w:val="004F7941"/>
    <w:rsid w:val="005029DF"/>
    <w:rsid w:val="00512C60"/>
    <w:rsid w:val="00514AD6"/>
    <w:rsid w:val="00522414"/>
    <w:rsid w:val="00534C36"/>
    <w:rsid w:val="00535502"/>
    <w:rsid w:val="00541738"/>
    <w:rsid w:val="00544D1D"/>
    <w:rsid w:val="00551486"/>
    <w:rsid w:val="005560A2"/>
    <w:rsid w:val="00562359"/>
    <w:rsid w:val="005631B9"/>
    <w:rsid w:val="0057393F"/>
    <w:rsid w:val="00577D98"/>
    <w:rsid w:val="00577F3D"/>
    <w:rsid w:val="00580E94"/>
    <w:rsid w:val="00584533"/>
    <w:rsid w:val="005856BA"/>
    <w:rsid w:val="00587BD0"/>
    <w:rsid w:val="005954A8"/>
    <w:rsid w:val="005964BB"/>
    <w:rsid w:val="005976E0"/>
    <w:rsid w:val="005A067E"/>
    <w:rsid w:val="005A3058"/>
    <w:rsid w:val="005A5054"/>
    <w:rsid w:val="005A6EF8"/>
    <w:rsid w:val="005A7500"/>
    <w:rsid w:val="005B1166"/>
    <w:rsid w:val="005B1B34"/>
    <w:rsid w:val="005C4668"/>
    <w:rsid w:val="005D22DD"/>
    <w:rsid w:val="005D3B91"/>
    <w:rsid w:val="005D7E65"/>
    <w:rsid w:val="005F1B42"/>
    <w:rsid w:val="006007BA"/>
    <w:rsid w:val="00603981"/>
    <w:rsid w:val="006044BE"/>
    <w:rsid w:val="00605BCC"/>
    <w:rsid w:val="00633B50"/>
    <w:rsid w:val="00640B9D"/>
    <w:rsid w:val="00641126"/>
    <w:rsid w:val="00642A6B"/>
    <w:rsid w:val="00646E2E"/>
    <w:rsid w:val="006511AE"/>
    <w:rsid w:val="00653357"/>
    <w:rsid w:val="00653E2D"/>
    <w:rsid w:val="00655EAF"/>
    <w:rsid w:val="0065769F"/>
    <w:rsid w:val="0066084D"/>
    <w:rsid w:val="00674F6A"/>
    <w:rsid w:val="00675D67"/>
    <w:rsid w:val="00677821"/>
    <w:rsid w:val="0068451A"/>
    <w:rsid w:val="006862EB"/>
    <w:rsid w:val="00692E9A"/>
    <w:rsid w:val="00695D46"/>
    <w:rsid w:val="006A18F9"/>
    <w:rsid w:val="006A28F4"/>
    <w:rsid w:val="006A3884"/>
    <w:rsid w:val="006B1810"/>
    <w:rsid w:val="006B42F1"/>
    <w:rsid w:val="006C4EAD"/>
    <w:rsid w:val="006C7614"/>
    <w:rsid w:val="006C78FE"/>
    <w:rsid w:val="006D01D8"/>
    <w:rsid w:val="006D6BC5"/>
    <w:rsid w:val="006E06C4"/>
    <w:rsid w:val="006E34FA"/>
    <w:rsid w:val="006E3B64"/>
    <w:rsid w:val="006F2BA3"/>
    <w:rsid w:val="006F68FD"/>
    <w:rsid w:val="006F7ADA"/>
    <w:rsid w:val="007165E2"/>
    <w:rsid w:val="007208E4"/>
    <w:rsid w:val="007228F5"/>
    <w:rsid w:val="007603D8"/>
    <w:rsid w:val="00777301"/>
    <w:rsid w:val="00786B83"/>
    <w:rsid w:val="00793826"/>
    <w:rsid w:val="007939B9"/>
    <w:rsid w:val="007A60FE"/>
    <w:rsid w:val="007A713E"/>
    <w:rsid w:val="007C0DCD"/>
    <w:rsid w:val="007C7EE2"/>
    <w:rsid w:val="007D1968"/>
    <w:rsid w:val="007D2E3E"/>
    <w:rsid w:val="007D5109"/>
    <w:rsid w:val="007E4030"/>
    <w:rsid w:val="007E6BD3"/>
    <w:rsid w:val="007E7053"/>
    <w:rsid w:val="007E7BBA"/>
    <w:rsid w:val="007F3C18"/>
    <w:rsid w:val="007F4153"/>
    <w:rsid w:val="007F4241"/>
    <w:rsid w:val="007F557A"/>
    <w:rsid w:val="00801BB1"/>
    <w:rsid w:val="00804520"/>
    <w:rsid w:val="00806755"/>
    <w:rsid w:val="00823542"/>
    <w:rsid w:val="00826FBE"/>
    <w:rsid w:val="008327E2"/>
    <w:rsid w:val="008342A8"/>
    <w:rsid w:val="00834369"/>
    <w:rsid w:val="0084486A"/>
    <w:rsid w:val="00853672"/>
    <w:rsid w:val="00855FF4"/>
    <w:rsid w:val="0086039C"/>
    <w:rsid w:val="0086429C"/>
    <w:rsid w:val="0086461A"/>
    <w:rsid w:val="008664D9"/>
    <w:rsid w:val="00871F00"/>
    <w:rsid w:val="00885B71"/>
    <w:rsid w:val="00891293"/>
    <w:rsid w:val="00893568"/>
    <w:rsid w:val="00897011"/>
    <w:rsid w:val="008A0CB2"/>
    <w:rsid w:val="008B1517"/>
    <w:rsid w:val="008B2C85"/>
    <w:rsid w:val="008B4282"/>
    <w:rsid w:val="008B5852"/>
    <w:rsid w:val="008C1C2F"/>
    <w:rsid w:val="008C542C"/>
    <w:rsid w:val="008D10F6"/>
    <w:rsid w:val="008D2064"/>
    <w:rsid w:val="008D4259"/>
    <w:rsid w:val="008E4754"/>
    <w:rsid w:val="008F0B71"/>
    <w:rsid w:val="008F0BA7"/>
    <w:rsid w:val="009003C3"/>
    <w:rsid w:val="0090051B"/>
    <w:rsid w:val="0090140A"/>
    <w:rsid w:val="00901F1B"/>
    <w:rsid w:val="00914035"/>
    <w:rsid w:val="00922C8C"/>
    <w:rsid w:val="00926F9D"/>
    <w:rsid w:val="00935FFF"/>
    <w:rsid w:val="00941E5F"/>
    <w:rsid w:val="00954DFE"/>
    <w:rsid w:val="009662E9"/>
    <w:rsid w:val="009724B0"/>
    <w:rsid w:val="00976A93"/>
    <w:rsid w:val="00981DAB"/>
    <w:rsid w:val="00992222"/>
    <w:rsid w:val="009A51B0"/>
    <w:rsid w:val="009A6548"/>
    <w:rsid w:val="009A7650"/>
    <w:rsid w:val="009B1279"/>
    <w:rsid w:val="009C730C"/>
    <w:rsid w:val="009D07AF"/>
    <w:rsid w:val="009D1040"/>
    <w:rsid w:val="009E0560"/>
    <w:rsid w:val="009E4003"/>
    <w:rsid w:val="009F1EAF"/>
    <w:rsid w:val="00A0059F"/>
    <w:rsid w:val="00A011EC"/>
    <w:rsid w:val="00A01BE8"/>
    <w:rsid w:val="00A07021"/>
    <w:rsid w:val="00A070CB"/>
    <w:rsid w:val="00A07F1A"/>
    <w:rsid w:val="00A102C2"/>
    <w:rsid w:val="00A36150"/>
    <w:rsid w:val="00A3639F"/>
    <w:rsid w:val="00A40DA4"/>
    <w:rsid w:val="00A44D1C"/>
    <w:rsid w:val="00A53707"/>
    <w:rsid w:val="00A62B8B"/>
    <w:rsid w:val="00A632FF"/>
    <w:rsid w:val="00A7125D"/>
    <w:rsid w:val="00A81190"/>
    <w:rsid w:val="00A90991"/>
    <w:rsid w:val="00A92573"/>
    <w:rsid w:val="00A92CFF"/>
    <w:rsid w:val="00AA1C9C"/>
    <w:rsid w:val="00AB30CD"/>
    <w:rsid w:val="00AB6BC9"/>
    <w:rsid w:val="00AC05CB"/>
    <w:rsid w:val="00AC4009"/>
    <w:rsid w:val="00AC4B28"/>
    <w:rsid w:val="00AD35B9"/>
    <w:rsid w:val="00AE5F88"/>
    <w:rsid w:val="00AF07F6"/>
    <w:rsid w:val="00AF0EF3"/>
    <w:rsid w:val="00AF3A52"/>
    <w:rsid w:val="00B20928"/>
    <w:rsid w:val="00B23495"/>
    <w:rsid w:val="00B247F4"/>
    <w:rsid w:val="00B25855"/>
    <w:rsid w:val="00B27199"/>
    <w:rsid w:val="00B33950"/>
    <w:rsid w:val="00B40CB4"/>
    <w:rsid w:val="00B43A73"/>
    <w:rsid w:val="00B47948"/>
    <w:rsid w:val="00B53FC1"/>
    <w:rsid w:val="00B72389"/>
    <w:rsid w:val="00B818B1"/>
    <w:rsid w:val="00B82603"/>
    <w:rsid w:val="00B954F5"/>
    <w:rsid w:val="00BB1B7E"/>
    <w:rsid w:val="00BC13D0"/>
    <w:rsid w:val="00BC6301"/>
    <w:rsid w:val="00BD0934"/>
    <w:rsid w:val="00BD654B"/>
    <w:rsid w:val="00BE482C"/>
    <w:rsid w:val="00BE6FC8"/>
    <w:rsid w:val="00BF20D8"/>
    <w:rsid w:val="00BF48D9"/>
    <w:rsid w:val="00C01DD5"/>
    <w:rsid w:val="00C07EA5"/>
    <w:rsid w:val="00C12F94"/>
    <w:rsid w:val="00C2668E"/>
    <w:rsid w:val="00C467B9"/>
    <w:rsid w:val="00C52CA4"/>
    <w:rsid w:val="00C61BB9"/>
    <w:rsid w:val="00C70A40"/>
    <w:rsid w:val="00C82F07"/>
    <w:rsid w:val="00CA6007"/>
    <w:rsid w:val="00CC206B"/>
    <w:rsid w:val="00CE2576"/>
    <w:rsid w:val="00CE499B"/>
    <w:rsid w:val="00CE5D3F"/>
    <w:rsid w:val="00CE7BF3"/>
    <w:rsid w:val="00CF1750"/>
    <w:rsid w:val="00CF3A02"/>
    <w:rsid w:val="00D002D7"/>
    <w:rsid w:val="00D14168"/>
    <w:rsid w:val="00D1736D"/>
    <w:rsid w:val="00D203B9"/>
    <w:rsid w:val="00D214AD"/>
    <w:rsid w:val="00D225E6"/>
    <w:rsid w:val="00D243EA"/>
    <w:rsid w:val="00D24C82"/>
    <w:rsid w:val="00D35E3C"/>
    <w:rsid w:val="00D36FCF"/>
    <w:rsid w:val="00D45C35"/>
    <w:rsid w:val="00D5010B"/>
    <w:rsid w:val="00D529EE"/>
    <w:rsid w:val="00D53FDC"/>
    <w:rsid w:val="00D55793"/>
    <w:rsid w:val="00D62FEF"/>
    <w:rsid w:val="00D6318C"/>
    <w:rsid w:val="00D727AA"/>
    <w:rsid w:val="00D77A15"/>
    <w:rsid w:val="00D95307"/>
    <w:rsid w:val="00DA079F"/>
    <w:rsid w:val="00DA1CEC"/>
    <w:rsid w:val="00DA24D7"/>
    <w:rsid w:val="00DC3CA8"/>
    <w:rsid w:val="00DD4131"/>
    <w:rsid w:val="00DF573A"/>
    <w:rsid w:val="00E02115"/>
    <w:rsid w:val="00E03667"/>
    <w:rsid w:val="00E14FB5"/>
    <w:rsid w:val="00E17E05"/>
    <w:rsid w:val="00E20EE7"/>
    <w:rsid w:val="00E32944"/>
    <w:rsid w:val="00E5271F"/>
    <w:rsid w:val="00E566EF"/>
    <w:rsid w:val="00E57572"/>
    <w:rsid w:val="00E57AE0"/>
    <w:rsid w:val="00E63C02"/>
    <w:rsid w:val="00E70B0F"/>
    <w:rsid w:val="00E751A9"/>
    <w:rsid w:val="00E838BC"/>
    <w:rsid w:val="00E87B16"/>
    <w:rsid w:val="00E976DA"/>
    <w:rsid w:val="00EA02CA"/>
    <w:rsid w:val="00EA7D77"/>
    <w:rsid w:val="00EB4982"/>
    <w:rsid w:val="00EB5A6D"/>
    <w:rsid w:val="00EC3C2D"/>
    <w:rsid w:val="00ED48DE"/>
    <w:rsid w:val="00EE6022"/>
    <w:rsid w:val="00EE7BEF"/>
    <w:rsid w:val="00EF2479"/>
    <w:rsid w:val="00F02499"/>
    <w:rsid w:val="00F1041A"/>
    <w:rsid w:val="00F14456"/>
    <w:rsid w:val="00F14D96"/>
    <w:rsid w:val="00F15753"/>
    <w:rsid w:val="00F17203"/>
    <w:rsid w:val="00F175BD"/>
    <w:rsid w:val="00F22440"/>
    <w:rsid w:val="00F26EB9"/>
    <w:rsid w:val="00F2738D"/>
    <w:rsid w:val="00F331FB"/>
    <w:rsid w:val="00F572F8"/>
    <w:rsid w:val="00F62257"/>
    <w:rsid w:val="00F629C6"/>
    <w:rsid w:val="00F63590"/>
    <w:rsid w:val="00F647EE"/>
    <w:rsid w:val="00F705F6"/>
    <w:rsid w:val="00F727F4"/>
    <w:rsid w:val="00F83F70"/>
    <w:rsid w:val="00F940FD"/>
    <w:rsid w:val="00FB2D35"/>
    <w:rsid w:val="00FB6125"/>
    <w:rsid w:val="00FC2475"/>
    <w:rsid w:val="00FC785B"/>
    <w:rsid w:val="00FD22E8"/>
    <w:rsid w:val="00FD259A"/>
    <w:rsid w:val="00FE37CA"/>
    <w:rsid w:val="00FF063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A590A"/>
  <w15:docId w15:val="{D57E3E17-A356-4299-98DE-55A9D543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BC5"/>
  </w:style>
  <w:style w:type="paragraph" w:styleId="Nadpis1">
    <w:name w:val="heading 1"/>
    <w:basedOn w:val="Normln"/>
    <w:next w:val="Normln"/>
    <w:link w:val="Nadpis1Char"/>
    <w:uiPriority w:val="9"/>
    <w:qFormat/>
    <w:rsid w:val="00A9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2D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2D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2D35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2D35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2D35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2D35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2D35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2D35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aneslovanodstavec">
    <w:name w:val="2a nečíslovaný odstavec"/>
    <w:basedOn w:val="Normln"/>
    <w:qFormat/>
    <w:rsid w:val="00277BED"/>
    <w:pPr>
      <w:ind w:left="397"/>
    </w:pPr>
    <w:rPr>
      <w:sz w:val="21"/>
    </w:rPr>
  </w:style>
  <w:style w:type="paragraph" w:customStyle="1" w:styleId="1slolnku">
    <w:name w:val="1. číslo článku"/>
    <w:basedOn w:val="Nadpis1"/>
    <w:next w:val="2aneslovanodstavec"/>
    <w:qFormat/>
    <w:rsid w:val="00A92CFF"/>
    <w:pPr>
      <w:numPr>
        <w:numId w:val="27"/>
      </w:numPr>
      <w:snapToGrid w:val="0"/>
      <w:spacing w:before="240"/>
      <w:jc w:val="center"/>
    </w:pPr>
    <w:rPr>
      <w:color w:val="auto"/>
      <w:sz w:val="24"/>
    </w:rPr>
  </w:style>
  <w:style w:type="paragraph" w:customStyle="1" w:styleId="2slovanodstavec">
    <w:name w:val="2. číslovaný odstavec"/>
    <w:basedOn w:val="2aneslovanodstavec"/>
    <w:qFormat/>
    <w:rsid w:val="00144388"/>
    <w:pPr>
      <w:numPr>
        <w:ilvl w:val="1"/>
        <w:numId w:val="27"/>
      </w:numPr>
      <w:spacing w:before="120" w:after="0"/>
    </w:pPr>
  </w:style>
  <w:style w:type="paragraph" w:customStyle="1" w:styleId="3psmena">
    <w:name w:val="3. písmena"/>
    <w:basedOn w:val="2slovanodstavec"/>
    <w:qFormat/>
    <w:rsid w:val="005A7500"/>
    <w:pPr>
      <w:numPr>
        <w:ilvl w:val="2"/>
      </w:numPr>
      <w:snapToGrid w:val="0"/>
      <w:spacing w:before="60"/>
    </w:pPr>
  </w:style>
  <w:style w:type="paragraph" w:customStyle="1" w:styleId="1anadpislnku">
    <w:name w:val="1a. nadpis článku"/>
    <w:next w:val="2slovanodstavec"/>
    <w:qFormat/>
    <w:rsid w:val="00A92CFF"/>
    <w:pPr>
      <w:keepNext/>
      <w:jc w:val="center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9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uiPriority w:val="99"/>
    <w:unhideWhenUsed/>
    <w:rsid w:val="00F1041A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64D2F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D2F"/>
    <w:rPr>
      <w:rFonts w:ascii="Segoe UI" w:hAnsi="Segoe UI" w:cs="Segoe UI"/>
      <w:sz w:val="18"/>
      <w:szCs w:val="18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C01DD5"/>
    <w:pPr>
      <w:numPr>
        <w:ilvl w:val="1"/>
        <w:numId w:val="4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C01DD5"/>
    <w:pPr>
      <w:numPr>
        <w:ilvl w:val="2"/>
        <w:numId w:val="4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C01DD5"/>
    <w:pPr>
      <w:keepNext/>
      <w:keepLines/>
      <w:numPr>
        <w:numId w:val="4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C01DD5"/>
    <w:pPr>
      <w:numPr>
        <w:numId w:val="3"/>
      </w:numPr>
    </w:pPr>
  </w:style>
  <w:style w:type="character" w:styleId="Odkaznakoment">
    <w:name w:val="annotation reference"/>
    <w:basedOn w:val="Standardnpsmoodstavce"/>
    <w:semiHidden/>
    <w:unhideWhenUsed/>
    <w:rsid w:val="006007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07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07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7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7BA"/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127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270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27012"/>
    <w:pPr>
      <w:spacing w:before="120" w:after="0" w:line="240" w:lineRule="atLeast"/>
      <w:ind w:right="-1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70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B2C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B2C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B2C85"/>
    <w:pPr>
      <w:spacing w:before="120" w:after="0" w:line="240" w:lineRule="atLeast"/>
      <w:jc w:val="both"/>
    </w:pPr>
    <w:rPr>
      <w:rFonts w:ascii="Times New Roman" w:eastAsia="Times New Roman" w:hAnsi="Times New Roman" w:cs="Times New Roman"/>
      <w:color w:val="FF000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B2C85"/>
    <w:rPr>
      <w:rFonts w:ascii="Times New Roman" w:eastAsia="Times New Roman" w:hAnsi="Times New Roman" w:cs="Times New Roman"/>
      <w:color w:val="FF0000"/>
      <w:lang w:eastAsia="cs-CZ"/>
    </w:rPr>
  </w:style>
  <w:style w:type="paragraph" w:styleId="Bezmezer">
    <w:name w:val="No Spacing"/>
    <w:uiPriority w:val="1"/>
    <w:qFormat/>
    <w:rsid w:val="006D6BC5"/>
    <w:pPr>
      <w:spacing w:after="0" w:line="240" w:lineRule="auto"/>
    </w:pPr>
  </w:style>
  <w:style w:type="paragraph" w:customStyle="1" w:styleId="4odrky">
    <w:name w:val="4. odrážky"/>
    <w:basedOn w:val="3psmena"/>
    <w:qFormat/>
    <w:rsid w:val="005D3B91"/>
    <w:pPr>
      <w:numPr>
        <w:ilvl w:val="0"/>
        <w:numId w:val="5"/>
      </w:numPr>
    </w:pPr>
  </w:style>
  <w:style w:type="paragraph" w:customStyle="1" w:styleId="Textpsmene">
    <w:name w:val="Text písmene"/>
    <w:basedOn w:val="Normln"/>
    <w:uiPriority w:val="99"/>
    <w:rsid w:val="00BB1B7E"/>
    <w:pPr>
      <w:numPr>
        <w:ilvl w:val="1"/>
        <w:numId w:val="6"/>
      </w:numPr>
      <w:spacing w:after="0" w:line="240" w:lineRule="auto"/>
      <w:jc w:val="both"/>
      <w:outlineLvl w:val="7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BB1B7E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3B5F0C"/>
    <w:pPr>
      <w:keepNext/>
      <w:numPr>
        <w:numId w:val="9"/>
      </w:numPr>
      <w:spacing w:before="480" w:after="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3B5F0C"/>
    <w:pPr>
      <w:keepNext/>
      <w:numPr>
        <w:ilvl w:val="1"/>
        <w:numId w:val="9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3">
    <w:name w:val="Cislovani 3"/>
    <w:basedOn w:val="Normln"/>
    <w:rsid w:val="003B5F0C"/>
    <w:pPr>
      <w:numPr>
        <w:ilvl w:val="2"/>
        <w:numId w:val="9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">
    <w:name w:val="Cislovani 4"/>
    <w:basedOn w:val="Normln"/>
    <w:rsid w:val="003B5F0C"/>
    <w:pPr>
      <w:numPr>
        <w:ilvl w:val="3"/>
        <w:numId w:val="9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text">
    <w:name w:val="Cislovani 4 text"/>
    <w:basedOn w:val="Normln"/>
    <w:rsid w:val="003B5F0C"/>
    <w:pPr>
      <w:numPr>
        <w:ilvl w:val="4"/>
        <w:numId w:val="9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i/>
      <w:i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976DA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paragraph" w:styleId="Prosttext">
    <w:name w:val="Plain Text"/>
    <w:basedOn w:val="Normln"/>
    <w:link w:val="ProsttextChar"/>
    <w:uiPriority w:val="99"/>
    <w:unhideWhenUsed/>
    <w:rsid w:val="00063FF7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rsid w:val="00063FF7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BodyText21">
    <w:name w:val="Body Text 21"/>
    <w:basedOn w:val="Normln"/>
    <w:rsid w:val="008A0CB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05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05CB"/>
  </w:style>
  <w:style w:type="paragraph" w:customStyle="1" w:styleId="Odrazkapismeno">
    <w:name w:val="Odrazka pismeno"/>
    <w:basedOn w:val="Normln"/>
    <w:rsid w:val="00AC05CB"/>
    <w:pPr>
      <w:numPr>
        <w:numId w:val="18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49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B4982"/>
    <w:rPr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01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011EC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4aodrky2rovn">
    <w:name w:val="4a odrážky 2. úrovně"/>
    <w:basedOn w:val="Normln"/>
    <w:qFormat/>
    <w:rsid w:val="00584533"/>
    <w:pPr>
      <w:numPr>
        <w:numId w:val="25"/>
      </w:numPr>
      <w:spacing w:after="0" w:line="240" w:lineRule="auto"/>
      <w:jc w:val="both"/>
    </w:pPr>
    <w:rPr>
      <w:rFonts w:eastAsia="Times New Roman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2D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2D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2D3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2D3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2D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2D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2D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2D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E566EF"/>
    <w:rPr>
      <w:color w:val="605E5C"/>
      <w:shd w:val="clear" w:color="auto" w:fill="E1DFDD"/>
    </w:rPr>
  </w:style>
  <w:style w:type="paragraph" w:customStyle="1" w:styleId="slolnku">
    <w:name w:val="číslo článku"/>
    <w:basedOn w:val="Nadpis1"/>
    <w:next w:val="Normln"/>
    <w:qFormat/>
    <w:rsid w:val="00BC6301"/>
    <w:pPr>
      <w:snapToGrid w:val="0"/>
      <w:spacing w:before="240"/>
      <w:ind w:left="360" w:hanging="360"/>
      <w:jc w:val="center"/>
    </w:pPr>
    <w:rPr>
      <w:color w:val="auto"/>
      <w:sz w:val="24"/>
    </w:rPr>
  </w:style>
  <w:style w:type="paragraph" w:customStyle="1" w:styleId="slovanodstavec">
    <w:name w:val="číslovaný odstavec"/>
    <w:basedOn w:val="Normln"/>
    <w:qFormat/>
    <w:rsid w:val="00BC6301"/>
    <w:pPr>
      <w:spacing w:before="120" w:after="0"/>
      <w:ind w:left="720" w:hanging="360"/>
    </w:pPr>
    <w:rPr>
      <w:sz w:val="21"/>
    </w:rPr>
  </w:style>
  <w:style w:type="paragraph" w:customStyle="1" w:styleId="psmena">
    <w:name w:val="písmena"/>
    <w:basedOn w:val="slovanodstavec"/>
    <w:qFormat/>
    <w:rsid w:val="00F26EB9"/>
    <w:pPr>
      <w:snapToGrid w:val="0"/>
      <w:spacing w:before="60"/>
      <w:ind w:left="1080"/>
    </w:pPr>
  </w:style>
  <w:style w:type="paragraph" w:customStyle="1" w:styleId="odrky">
    <w:name w:val="odrážky"/>
    <w:basedOn w:val="psmena"/>
    <w:qFormat/>
    <w:rsid w:val="00F26EB9"/>
    <w:pPr>
      <w:ind w:left="1440"/>
    </w:pPr>
  </w:style>
  <w:style w:type="paragraph" w:styleId="Revize">
    <w:name w:val="Revision"/>
    <w:hidden/>
    <w:uiPriority w:val="99"/>
    <w:semiHidden/>
    <w:rsid w:val="00134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40CA-FCC4-42E1-A256-F4CC43BE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2849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Slezák</dc:creator>
  <cp:lastModifiedBy>DpmP a.s. DpmP a.s.</cp:lastModifiedBy>
  <cp:revision>2</cp:revision>
  <cp:lastPrinted>2021-07-19T12:32:00Z</cp:lastPrinted>
  <dcterms:created xsi:type="dcterms:W3CDTF">2024-06-12T12:31:00Z</dcterms:created>
  <dcterms:modified xsi:type="dcterms:W3CDTF">2024-06-12T12:31:00Z</dcterms:modified>
</cp:coreProperties>
</file>