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7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115"/>
        <w:gridCol w:w="2"/>
        <w:gridCol w:w="1417"/>
        <w:gridCol w:w="801"/>
        <w:gridCol w:w="8142"/>
        <w:gridCol w:w="285"/>
      </w:tblGrid>
      <w:tr>
        <w:trPr>
          <w:trHeight w:val="148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218"/>
            </w:tblGrid>
            <w:tr>
              <w:trPr>
                <w:trHeight w:val="262" w:hRule="atLeast"/>
              </w:trPr>
              <w:tc>
                <w:tcPr>
                  <w:tcW w:w="221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Nájemci: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0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958"/>
              <w:gridCol w:w="7686"/>
            </w:tblGrid>
            <w:tr>
              <w:trPr>
                <w:trHeight w:val="262" w:hRule="atLeast"/>
              </w:trPr>
              <w:tc>
                <w:tcPr>
                  <w:tcW w:w="2958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Název</w:t>
                  </w:r>
                </w:p>
              </w:tc>
              <w:tc>
                <w:tcPr>
                  <w:tcW w:w="768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Adresa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295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Zemědělská a.s. Bystřec</w:t>
                  </w:r>
                </w:p>
              </w:tc>
              <w:tc>
                <w:tcPr>
                  <w:tcW w:w="768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Bystřec čp. 411, 56154 Bystřec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17"/>
            </w:tblGrid>
            <w:tr>
              <w:trPr>
                <w:trHeight w:val="262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Nemovitosti: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2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31"/>
              <w:gridCol w:w="801"/>
              <w:gridCol w:w="485"/>
              <w:gridCol w:w="376"/>
              <w:gridCol w:w="563"/>
              <w:gridCol w:w="570"/>
              <w:gridCol w:w="646"/>
              <w:gridCol w:w="688"/>
              <w:gridCol w:w="1070"/>
              <w:gridCol w:w="910"/>
              <w:gridCol w:w="442"/>
              <w:gridCol w:w="718"/>
              <w:gridCol w:w="766"/>
              <w:gridCol w:w="1177"/>
            </w:tblGrid>
            <w:tr>
              <w:trPr>
                <w:trHeight w:val="487" w:hRule="atLeast"/>
              </w:trPr>
              <w:tc>
                <w:tcPr>
                  <w:tcW w:w="143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Pozn.</w:t>
                  </w:r>
                </w:p>
              </w:tc>
              <w:tc>
                <w:tcPr>
                  <w:tcW w:w="80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Parcela</w:t>
                  </w:r>
                </w:p>
              </w:tc>
              <w:tc>
                <w:tcPr>
                  <w:tcW w:w="485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/</w:t>
                  </w:r>
                </w:p>
              </w:tc>
              <w:tc>
                <w:tcPr>
                  <w:tcW w:w="37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Dil</w:t>
                  </w:r>
                </w:p>
              </w:tc>
              <w:tc>
                <w:tcPr>
                  <w:tcW w:w="563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Skp.</w:t>
                  </w:r>
                </w:p>
              </w:tc>
              <w:tc>
                <w:tcPr>
                  <w:tcW w:w="57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Kult.</w:t>
                  </w:r>
                </w:p>
              </w:tc>
              <w:tc>
                <w:tcPr>
                  <w:tcW w:w="64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Číslo LV</w:t>
                  </w:r>
                </w:p>
              </w:tc>
              <w:tc>
                <w:tcPr>
                  <w:tcW w:w="688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Typ sazby</w:t>
                  </w:r>
                </w:p>
              </w:tc>
              <w:tc>
                <w:tcPr>
                  <w:tcW w:w="107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Cena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  <w:tc>
                <w:tcPr>
                  <w:tcW w:w="91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Výměra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[m²]</w:t>
                  </w:r>
                </w:p>
              </w:tc>
              <w:tc>
                <w:tcPr>
                  <w:tcW w:w="442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VO</w:t>
                  </w:r>
                </w:p>
              </w:tc>
              <w:tc>
                <w:tcPr>
                  <w:tcW w:w="718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%</w:t>
                  </w:r>
                </w:p>
              </w:tc>
              <w:tc>
                <w:tcPr>
                  <w:tcW w:w="76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Inflace</w:t>
                  </w:r>
                </w:p>
              </w:tc>
              <w:tc>
                <w:tcPr>
                  <w:tcW w:w="117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Nájem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Čenkovice</w:t>
                  </w:r>
                </w:p>
              </w:tc>
              <w:tc>
                <w:tcPr>
                  <w:tcW w:w="80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m²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13 590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27 180,00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0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13 590</w:t>
                  </w:r>
                </w:p>
              </w:tc>
              <w:tc>
                <w:tcPr>
                  <w:tcW w:w="44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27 180,00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Orličky</w:t>
                  </w:r>
                </w:p>
              </w:tc>
              <w:tc>
                <w:tcPr>
                  <w:tcW w:w="80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m²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225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m²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296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1 184,00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 manipul. plocha</w:t>
                  </w: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m²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710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1 420,00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 pod stavbou</w:t>
                  </w: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m²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119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476,00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m²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3 002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6 004,00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0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4 352</w:t>
                  </w:r>
                </w:p>
              </w:tc>
              <w:tc>
                <w:tcPr>
                  <w:tcW w:w="44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9 984,00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hMerge w:val="restart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</w:t>
                  </w:r>
                </w:p>
              </w:tc>
              <w:tc>
                <w:tcPr>
                  <w:tcW w:w="801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color="000000" w:sz="7"/>
                    <w:left w:val="nil" w:color="000000" w:sz="15"/>
                    <w:bottom w:val="single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17 942</w:t>
                  </w:r>
                </w:p>
              </w:tc>
              <w:tc>
                <w:tcPr>
                  <w:tcW w:w="442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color="000000" w:sz="7"/>
                    <w:left w:val="nil" w:color="000000" w:sz="15"/>
                    <w:bottom w:val="single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37 164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hMerge w:val="restart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tcBorders>
                    <w:top w:val="nil" w:color="000000" w:sz="15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 w:color="000000" w:sz="15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 w:color="000000" w:sz="15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54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305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363"/>
            </w:tblGrid>
            <w:tr>
              <w:trPr>
                <w:trHeight w:val="1227" w:hRule="atLeast"/>
              </w:trPr>
              <w:tc>
                <w:tcPr>
                  <w:tcW w:w="1036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Vysvětlivky k typu sazby: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ha...za hektar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jdn...za jednotku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pc/ha...průměrná cena za hektar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m²...za m²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0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685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363"/>
            </w:tblGrid>
            <w:tr>
              <w:trPr>
                <w:trHeight w:val="1607" w:hRule="atLeast"/>
              </w:trPr>
              <w:tc>
                <w:tcPr>
                  <w:tcW w:w="1036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Vysvětlivky k výrobním oblastem (VO):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H...horská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BO...bramborářsko-ovesná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B...bramborářská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K...kukuřičná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Ř...řepařská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9...neurčená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5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footerReference r:id="rId6" w:type="default"/>
      <w:pgSz w:w="11905" w:h="16837"/>
      <w:pgMar w:top="2432" w:right="566" w:bottom="1337" w:left="566" w:header="737" w:footer="737" w:gutter=""/>
    </w:sectPr>
  </w:body>
</w:document>
</file>

<file path=word/footer1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9346"/>
      <w:gridCol w:w="1417"/>
    </w:tblGrid>
    <w:tr>
      <w:trPr/>
      <w:tc>
        <w:tcPr>
          <w:tcW w:w="934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934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17"/>
          </w:tblGrid>
          <w:tr>
            <w:trPr>
              <w:trHeight w:val="262" w:hRule="atLeast"/>
            </w:trPr>
            <w:tc>
              <w:tcPr>
                <w:tcW w:w="1417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PAGE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 / 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NUMPAGES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</w:p>
            </w:tc>
          </w:tr>
        </w:tbl>
        <w:p>
          <w:pPr>
            <w:spacing w:after="0" w:line="240" w:lineRule="auto"/>
          </w:pPr>
        </w:p>
      </w:tc>
    </w:tr>
    <w:tr>
      <w:trPr/>
      <w:tc>
        <w:tcPr>
          <w:tcW w:w="934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44"/>
      <w:gridCol w:w="10619"/>
    </w:tblGrid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74"/>
            <w:gridCol w:w="60"/>
            <w:gridCol w:w="1267"/>
            <w:gridCol w:w="539"/>
            <w:gridCol w:w="20"/>
            <w:gridCol w:w="1259"/>
            <w:gridCol w:w="79"/>
            <w:gridCol w:w="697"/>
            <w:gridCol w:w="1027"/>
            <w:gridCol w:w="45"/>
            <w:gridCol w:w="39"/>
            <w:gridCol w:w="15"/>
            <w:gridCol w:w="1227"/>
            <w:gridCol w:w="329"/>
            <w:gridCol w:w="1450"/>
            <w:gridCol w:w="39"/>
            <w:gridCol w:w="1889"/>
            <w:gridCol w:w="555"/>
          </w:tblGrid>
          <w:tr>
            <w:trPr>
              <w:trHeight w:val="45" w:hRule="atLeast"/>
            </w:trPr>
            <w:tc>
              <w:tcPr>
                <w:tcW w:w="74" w:type="dxa"/>
                <w:tcBorders>
                  <w:top w:val="single" w:color="000000" w:sz="7"/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color="000000" w:sz="7"/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9989"/>
                </w:tblGrid>
                <w:tr>
                  <w:trPr>
                    <w:trHeight w:val="282" w:hRule="atLeast"/>
                  </w:trPr>
                  <w:tc>
                    <w:tcPr>
                      <w:tcW w:w="998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4"/>
                        </w:rPr>
                        <w:t xml:space="preserve">Příloha nájemní smlouvy č.51N24/50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26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19" w:hRule="atLeast"/>
            </w:trPr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807"/>
                </w:tblGrid>
                <w:tr>
                  <w:trPr>
                    <w:trHeight w:val="262" w:hRule="atLeast"/>
                  </w:trPr>
                  <w:tc>
                    <w:tcPr>
                      <w:tcW w:w="180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Variabilní symbol: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339"/>
                </w:tblGrid>
                <w:tr>
                  <w:trPr>
                    <w:trHeight w:val="262" w:hRule="atLeast"/>
                  </w:trPr>
                  <w:tc>
                    <w:tcPr>
                      <w:tcW w:w="133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5112450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7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27"/>
                </w:tblGrid>
                <w:tr>
                  <w:trPr>
                    <w:trHeight w:val="262" w:hRule="atLeast"/>
                  </w:trPr>
                  <w:tc>
                    <w:tcPr>
                      <w:tcW w:w="102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Uzavřeno: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27"/>
                </w:tblGrid>
                <w:tr>
                  <w:trPr>
                    <w:trHeight w:val="282" w:hRule="atLeast"/>
                  </w:trPr>
                  <w:tc>
                    <w:tcPr>
                      <w:tcW w:w="122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</w:pP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450"/>
                </w:tblGrid>
                <w:tr>
                  <w:trPr>
                    <w:trHeight w:val="262" w:hRule="atLeast"/>
                  </w:trPr>
                  <w:tc>
                    <w:tcPr>
                      <w:tcW w:w="1450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Roční nájem: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889"/>
                </w:tblGrid>
                <w:tr>
                  <w:trPr>
                    <w:trHeight w:val="262" w:hRule="atLeast"/>
                  </w:trPr>
                  <w:tc>
                    <w:tcPr>
                      <w:tcW w:w="188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0"/>
                        </w:rPr>
                        <w:t xml:space="preserve">37 164 Kč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80" w:hRule="atLeast"/>
            </w:trPr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67"/>
                </w:tblGrid>
                <w:tr>
                  <w:trPr>
                    <w:trHeight w:val="262" w:hRule="atLeast"/>
                  </w:trPr>
                  <w:tc>
                    <w:tcPr>
                      <w:tcW w:w="126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Datum tisku: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60"/>
                </w:tblGrid>
                <w:tr>
                  <w:trPr>
                    <w:trHeight w:val="252" w:hRule="atLeast"/>
                  </w:trPr>
                  <w:tc>
                    <w:tcPr>
                      <w:tcW w:w="1260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12.06.2024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72"/>
                </w:tblGrid>
                <w:tr>
                  <w:trPr>
                    <w:trHeight w:val="262" w:hRule="atLeast"/>
                  </w:trPr>
                  <w:tc>
                    <w:tcPr>
                      <w:tcW w:w="107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Účinná od: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  <w:vMerge w:val="restart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42"/>
                </w:tblGrid>
                <w:tr>
                  <w:trPr>
                    <w:trHeight w:val="282" w:hRule="atLeast"/>
                  </w:trPr>
                  <w:tc>
                    <w:tcPr>
                      <w:tcW w:w="124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</w:pP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  <w:vMerge w:val="restart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20" w:hRule="atLeast"/>
            </w:trPr>
            <w:tc>
              <w:tcPr>
                <w:tcW w:w="74" w:type="dxa"/>
                <w:tcBorders>
                  <w:left w:val="single" w:color="000000" w:sz="7"/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color="000000" w:sz="7"/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</w:tr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1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2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3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4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footer" Target="/word/footer1.xml" Id="rId6" /><Relationship Type="http://schemas.openxmlformats.org/officeDocument/2006/relationships/numbering" Target="/word/numbering.xml" Id="rId8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NAIS-PrilohaNs</dc:title>
</cp:coreProperties>
</file>