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275B" w14:textId="77777777" w:rsidR="00DA21BA" w:rsidRDefault="00DA21BA" w:rsidP="00DA21BA">
      <w:pPr>
        <w:rPr>
          <w:rFonts w:ascii="Calibri" w:eastAsia="Calibri" w:hAnsi="Calibri"/>
          <w:sz w:val="22"/>
          <w:szCs w:val="22"/>
          <w:lang w:eastAsia="en-US"/>
        </w:rPr>
      </w:pPr>
    </w:p>
    <w:p w14:paraId="00CCA105" w14:textId="77777777" w:rsidR="00BE3531" w:rsidRPr="004C35AB" w:rsidRDefault="00BE3531" w:rsidP="00BE3531">
      <w:pPr>
        <w:jc w:val="center"/>
        <w:rPr>
          <w:sz w:val="36"/>
          <w:szCs w:val="36"/>
        </w:rPr>
      </w:pPr>
      <w:r w:rsidRPr="004C35AB">
        <w:rPr>
          <w:sz w:val="36"/>
          <w:szCs w:val="36"/>
        </w:rPr>
        <w:t>DOPRAVNĚ PROVOZNÍ ŘÁD</w:t>
      </w:r>
    </w:p>
    <w:p w14:paraId="4549DEAF" w14:textId="77777777" w:rsidR="00BE3531" w:rsidRPr="00FF3DBD" w:rsidRDefault="00BE3531" w:rsidP="00BE3531">
      <w:pPr>
        <w:pStyle w:val="Nzev"/>
        <w:spacing w:line="288" w:lineRule="auto"/>
        <w:rPr>
          <w:sz w:val="20"/>
          <w:u w:val="none"/>
        </w:rPr>
      </w:pPr>
    </w:p>
    <w:p w14:paraId="3DF0BD50" w14:textId="77777777" w:rsidR="00BE3531" w:rsidRPr="00FF3DBD" w:rsidRDefault="00BE3531" w:rsidP="00BE3531">
      <w:pPr>
        <w:pStyle w:val="Nzev"/>
        <w:spacing w:line="288" w:lineRule="auto"/>
        <w:rPr>
          <w:sz w:val="24"/>
          <w:szCs w:val="24"/>
          <w:u w:val="none"/>
        </w:rPr>
      </w:pPr>
      <w:r w:rsidRPr="00FF3DBD">
        <w:rPr>
          <w:sz w:val="24"/>
          <w:szCs w:val="24"/>
          <w:u w:val="none"/>
        </w:rPr>
        <w:t>Strategické průmyslové zóny Holešov</w:t>
      </w:r>
    </w:p>
    <w:p w14:paraId="579B6DEB" w14:textId="77777777" w:rsidR="00BE3531" w:rsidRPr="00FF3DBD" w:rsidRDefault="00BE3531" w:rsidP="00BE3531">
      <w:pPr>
        <w:pStyle w:val="Nzev"/>
        <w:spacing w:line="288" w:lineRule="auto"/>
        <w:rPr>
          <w:sz w:val="24"/>
          <w:szCs w:val="24"/>
          <w:u w:val="none"/>
        </w:rPr>
      </w:pPr>
      <w:r w:rsidRPr="00FF3DBD">
        <w:rPr>
          <w:sz w:val="24"/>
          <w:szCs w:val="24"/>
          <w:u w:val="none"/>
        </w:rPr>
        <w:t>(dále jako „SPZ Holešov“)</w:t>
      </w:r>
    </w:p>
    <w:p w14:paraId="00D4B1A2" w14:textId="77777777" w:rsidR="00BE3531" w:rsidRPr="00FF3DBD" w:rsidRDefault="00BE3531" w:rsidP="00BE3531">
      <w:pPr>
        <w:pStyle w:val="Nzev"/>
        <w:spacing w:line="288" w:lineRule="auto"/>
        <w:rPr>
          <w:sz w:val="24"/>
          <w:szCs w:val="24"/>
          <w:u w:val="none"/>
        </w:rPr>
      </w:pPr>
    </w:p>
    <w:p w14:paraId="7AAF3E7C" w14:textId="197369CA" w:rsidR="00BE3531" w:rsidRPr="00FF3DBD" w:rsidRDefault="00BE3531" w:rsidP="00BE3531">
      <w:pPr>
        <w:pStyle w:val="Nzev"/>
        <w:spacing w:line="288" w:lineRule="auto"/>
        <w:rPr>
          <w:b w:val="0"/>
          <w:sz w:val="20"/>
          <w:u w:val="none"/>
        </w:rPr>
      </w:pPr>
      <w:r w:rsidRPr="00FF3DBD">
        <w:rPr>
          <w:b w:val="0"/>
          <w:noProof/>
          <w:sz w:val="20"/>
          <w:u w:val="none"/>
        </w:rPr>
        <mc:AlternateContent>
          <mc:Choice Requires="wps">
            <w:drawing>
              <wp:anchor distT="0" distB="0" distL="114300" distR="114300" simplePos="0" relativeHeight="251658752" behindDoc="0" locked="0" layoutInCell="1" allowOverlap="1" wp14:anchorId="4663E172" wp14:editId="2FA2F3E5">
                <wp:simplePos x="0" y="0"/>
                <wp:positionH relativeFrom="column">
                  <wp:posOffset>-80010</wp:posOffset>
                </wp:positionH>
                <wp:positionV relativeFrom="paragraph">
                  <wp:posOffset>-1270</wp:posOffset>
                </wp:positionV>
                <wp:extent cx="6047105" cy="0"/>
                <wp:effectExtent l="10795" t="9525" r="9525" b="952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582E14" id="_x0000_t32" coordsize="21600,21600" o:spt="32" o:oned="t" path="m,l21600,21600e" filled="f">
                <v:path arrowok="t" fillok="f" o:connecttype="none"/>
                <o:lock v:ext="edit" shapetype="t"/>
              </v:shapetype>
              <v:shape id="Přímá spojnice se šipkou 6" o:spid="_x0000_s1026" type="#_x0000_t32" style="position:absolute;margin-left:-6.3pt;margin-top:-.1pt;width:476.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eXuAEAAFYDAAAOAAAAZHJzL2Uyb0RvYy54bWysU8Fu2zAMvQ/YPwi6L7aDpd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"/>
            </w:pict>
          </mc:Fallback>
        </mc:AlternateContent>
      </w:r>
    </w:p>
    <w:p w14:paraId="2FFD0273" w14:textId="77777777" w:rsidR="00BE3531" w:rsidRPr="00D719F6" w:rsidRDefault="00BE3531" w:rsidP="00BE3531">
      <w:pPr>
        <w:pStyle w:val="Zkladntext"/>
        <w:spacing w:line="288" w:lineRule="auto"/>
        <w:rPr>
          <w:rFonts w:asciiTheme="minorHAnsi" w:hAnsiTheme="minorHAnsi" w:cstheme="minorHAnsi"/>
          <w:sz w:val="21"/>
          <w:szCs w:val="21"/>
        </w:rPr>
      </w:pPr>
      <w:r w:rsidRPr="00D719F6">
        <w:rPr>
          <w:rFonts w:asciiTheme="minorHAnsi" w:hAnsiTheme="minorHAnsi" w:cstheme="minorHAnsi"/>
          <w:sz w:val="21"/>
          <w:szCs w:val="21"/>
        </w:rPr>
        <w:t xml:space="preserve">K zajištění bezpečného a spolehlivého provozu dopravních prostředků a účastníků provozu na pozemních komunikacích v SPZ Holešov, ale i na zpevněných a nezpevněných manipulačních plochách a chodnících </w:t>
      </w:r>
    </w:p>
    <w:p w14:paraId="1853CE45" w14:textId="61E54E37" w:rsidR="00BE3531" w:rsidRPr="00D719F6" w:rsidRDefault="00BE3531" w:rsidP="00BE3531">
      <w:pPr>
        <w:spacing w:before="360" w:line="288" w:lineRule="auto"/>
        <w:jc w:val="center"/>
        <w:rPr>
          <w:rFonts w:asciiTheme="minorHAnsi" w:hAnsiTheme="minorHAnsi" w:cstheme="minorHAnsi"/>
          <w:b/>
          <w:sz w:val="21"/>
          <w:szCs w:val="21"/>
        </w:rPr>
      </w:pPr>
      <w:r w:rsidRPr="00D719F6">
        <w:rPr>
          <w:rFonts w:asciiTheme="minorHAnsi" w:hAnsiTheme="minorHAnsi" w:cstheme="minorHAnsi"/>
          <w:b/>
          <w:sz w:val="21"/>
          <w:szCs w:val="21"/>
        </w:rPr>
        <w:t>v y d á v á</w:t>
      </w:r>
    </w:p>
    <w:p w14:paraId="621CF465" w14:textId="59B690B0" w:rsidR="00BE3531" w:rsidRPr="00D719F6" w:rsidRDefault="00BE3531" w:rsidP="00BE3531">
      <w:pPr>
        <w:pStyle w:val="Normln1"/>
        <w:tabs>
          <w:tab w:val="left" w:pos="3828"/>
        </w:tabs>
        <w:spacing w:before="360" w:line="288" w:lineRule="auto"/>
        <w:jc w:val="both"/>
        <w:rPr>
          <w:rFonts w:asciiTheme="minorHAnsi" w:hAnsiTheme="minorHAnsi" w:cstheme="minorHAnsi"/>
          <w:color w:val="000000"/>
          <w:sz w:val="21"/>
          <w:szCs w:val="21"/>
        </w:rPr>
      </w:pPr>
      <w:r w:rsidRPr="00D719F6">
        <w:rPr>
          <w:rFonts w:asciiTheme="minorHAnsi" w:hAnsiTheme="minorHAnsi" w:cstheme="minorHAnsi"/>
          <w:sz w:val="21"/>
          <w:szCs w:val="21"/>
        </w:rPr>
        <w:t xml:space="preserve">společnost Industry Servis ZK, a.s., </w:t>
      </w:r>
      <w:r w:rsidRPr="00D719F6">
        <w:rPr>
          <w:rFonts w:asciiTheme="minorHAnsi" w:hAnsiTheme="minorHAnsi" w:cstheme="minorHAnsi"/>
          <w:color w:val="000000"/>
          <w:sz w:val="21"/>
          <w:szCs w:val="21"/>
        </w:rPr>
        <w:t xml:space="preserve">sídlem Holešov, </w:t>
      </w:r>
      <w:r w:rsidR="00C90A06" w:rsidRPr="00D719F6">
        <w:rPr>
          <w:rFonts w:asciiTheme="minorHAnsi" w:hAnsiTheme="minorHAnsi" w:cstheme="minorHAnsi"/>
          <w:color w:val="000000"/>
          <w:sz w:val="21"/>
          <w:szCs w:val="21"/>
        </w:rPr>
        <w:t>Holešovská 1691</w:t>
      </w:r>
      <w:r w:rsidRPr="00D719F6">
        <w:rPr>
          <w:rFonts w:asciiTheme="minorHAnsi" w:hAnsiTheme="minorHAnsi" w:cstheme="minorHAnsi"/>
          <w:color w:val="000000"/>
          <w:sz w:val="21"/>
          <w:szCs w:val="21"/>
        </w:rPr>
        <w:t>, PSČ: 769 01, IČ: 630 80 303, zapsaná v obchodním rejstříku vedeném Krajským soudem v Brně, odd. B, vl. 1952, na základě zmocnění Zlínského kraje uděleného dodatkem č. 1 ze dne 20.</w:t>
      </w:r>
      <w:r w:rsidR="002416E1">
        <w:rPr>
          <w:rFonts w:asciiTheme="minorHAnsi" w:hAnsiTheme="minorHAnsi" w:cstheme="minorHAnsi"/>
          <w:color w:val="000000"/>
          <w:sz w:val="21"/>
          <w:szCs w:val="21"/>
        </w:rPr>
        <w:t xml:space="preserve"> </w:t>
      </w:r>
      <w:r w:rsidRPr="00D719F6">
        <w:rPr>
          <w:rFonts w:asciiTheme="minorHAnsi" w:hAnsiTheme="minorHAnsi" w:cstheme="minorHAnsi"/>
          <w:color w:val="000000"/>
          <w:sz w:val="21"/>
          <w:szCs w:val="21"/>
        </w:rPr>
        <w:t>9.</w:t>
      </w:r>
      <w:r w:rsidR="002416E1">
        <w:rPr>
          <w:rFonts w:asciiTheme="minorHAnsi" w:hAnsiTheme="minorHAnsi" w:cstheme="minorHAnsi"/>
          <w:color w:val="000000"/>
          <w:sz w:val="21"/>
          <w:szCs w:val="21"/>
        </w:rPr>
        <w:t xml:space="preserve"> </w:t>
      </w:r>
      <w:r w:rsidRPr="00D719F6">
        <w:rPr>
          <w:rFonts w:asciiTheme="minorHAnsi" w:hAnsiTheme="minorHAnsi" w:cstheme="minorHAnsi"/>
          <w:color w:val="000000"/>
          <w:sz w:val="21"/>
          <w:szCs w:val="21"/>
        </w:rPr>
        <w:t>2012</w:t>
      </w:r>
      <w:r w:rsidR="00710B2D">
        <w:rPr>
          <w:rFonts w:asciiTheme="minorHAnsi" w:hAnsiTheme="minorHAnsi" w:cstheme="minorHAnsi"/>
          <w:color w:val="000000"/>
          <w:sz w:val="21"/>
          <w:szCs w:val="21"/>
        </w:rPr>
        <w:t xml:space="preserve"> a na základě dalších smluv se Zlínským krajem a</w:t>
      </w:r>
      <w:r w:rsidRPr="00D719F6">
        <w:rPr>
          <w:rFonts w:asciiTheme="minorHAnsi" w:hAnsiTheme="minorHAnsi" w:cstheme="minorHAnsi"/>
          <w:color w:val="000000"/>
          <w:sz w:val="21"/>
          <w:szCs w:val="21"/>
        </w:rPr>
        <w:t xml:space="preserve"> ke smlouvě o správě majetku ve Strategické průmyslové zóně Holešov č. smlouvy D/2456/2011/INV a jako Zlínským krajem pověřený správce pro zajištění provozu SPZ Holešov (dále jen „správce“) tento dopravně provozní řád.  </w:t>
      </w:r>
    </w:p>
    <w:p w14:paraId="0BD8C3E6" w14:textId="77777777" w:rsidR="00BE3531" w:rsidRPr="00D719F6" w:rsidRDefault="00BE3531" w:rsidP="00BE3531">
      <w:pPr>
        <w:pStyle w:val="Zkladntext"/>
        <w:spacing w:line="288" w:lineRule="auto"/>
        <w:rPr>
          <w:rFonts w:asciiTheme="minorHAnsi" w:hAnsiTheme="minorHAnsi" w:cstheme="minorHAnsi"/>
          <w:b/>
          <w:sz w:val="21"/>
          <w:szCs w:val="21"/>
          <w:u w:val="single"/>
        </w:rPr>
      </w:pPr>
    </w:p>
    <w:p w14:paraId="15E0160A" w14:textId="77777777" w:rsidR="00BE3531" w:rsidRPr="00D719F6" w:rsidRDefault="00BE3531" w:rsidP="00BE3531">
      <w:pPr>
        <w:pStyle w:val="Zkladntext"/>
        <w:spacing w:before="120" w:line="288" w:lineRule="auto"/>
        <w:jc w:val="center"/>
        <w:rPr>
          <w:rFonts w:asciiTheme="minorHAnsi" w:hAnsiTheme="minorHAnsi" w:cstheme="minorHAnsi"/>
          <w:b/>
          <w:sz w:val="21"/>
          <w:szCs w:val="21"/>
        </w:rPr>
      </w:pPr>
      <w:r w:rsidRPr="00D719F6">
        <w:rPr>
          <w:rFonts w:asciiTheme="minorHAnsi" w:hAnsiTheme="minorHAnsi" w:cstheme="minorHAnsi"/>
          <w:b/>
          <w:sz w:val="21"/>
          <w:szCs w:val="21"/>
        </w:rPr>
        <w:t>Článek 1</w:t>
      </w:r>
    </w:p>
    <w:p w14:paraId="50BA3C0C" w14:textId="090816B0" w:rsidR="00BE3531" w:rsidRDefault="00BE3531" w:rsidP="00BE3531">
      <w:pPr>
        <w:pStyle w:val="Zkladntext"/>
        <w:spacing w:line="288" w:lineRule="auto"/>
        <w:jc w:val="center"/>
        <w:rPr>
          <w:rFonts w:asciiTheme="minorHAnsi" w:hAnsiTheme="minorHAnsi" w:cstheme="minorHAnsi"/>
          <w:b/>
          <w:sz w:val="21"/>
          <w:szCs w:val="21"/>
        </w:rPr>
      </w:pPr>
      <w:r w:rsidRPr="00D719F6">
        <w:rPr>
          <w:rFonts w:asciiTheme="minorHAnsi" w:hAnsiTheme="minorHAnsi" w:cstheme="minorHAnsi"/>
          <w:b/>
          <w:sz w:val="21"/>
          <w:szCs w:val="21"/>
        </w:rPr>
        <w:t>Úvodní ustanovení</w:t>
      </w:r>
    </w:p>
    <w:p w14:paraId="165B196F" w14:textId="77777777" w:rsidR="002416E1" w:rsidRPr="00D719F6" w:rsidRDefault="002416E1" w:rsidP="00BE3531">
      <w:pPr>
        <w:pStyle w:val="Zkladntext"/>
        <w:spacing w:line="288" w:lineRule="auto"/>
        <w:jc w:val="center"/>
        <w:rPr>
          <w:rFonts w:asciiTheme="minorHAnsi" w:hAnsiTheme="minorHAnsi" w:cstheme="minorHAnsi"/>
          <w:b/>
          <w:sz w:val="21"/>
          <w:szCs w:val="21"/>
        </w:rPr>
      </w:pPr>
    </w:p>
    <w:p w14:paraId="139E7DF7" w14:textId="77777777" w:rsidR="00BE3531" w:rsidRPr="00D719F6" w:rsidRDefault="00BE3531" w:rsidP="00B12359">
      <w:pPr>
        <w:pStyle w:val="Zkladntext"/>
        <w:spacing w:line="288" w:lineRule="auto"/>
        <w:ind w:left="851" w:hanging="425"/>
        <w:rPr>
          <w:rFonts w:asciiTheme="minorHAnsi" w:hAnsiTheme="minorHAnsi" w:cstheme="minorHAnsi"/>
          <w:b/>
          <w:sz w:val="21"/>
          <w:szCs w:val="21"/>
          <w:u w:val="single"/>
        </w:rPr>
      </w:pPr>
      <w:r w:rsidRPr="00D719F6">
        <w:rPr>
          <w:rFonts w:asciiTheme="minorHAnsi" w:hAnsiTheme="minorHAnsi" w:cstheme="minorHAnsi"/>
          <w:b/>
          <w:sz w:val="21"/>
          <w:szCs w:val="21"/>
          <w:u w:val="single"/>
        </w:rPr>
        <w:t>1.1</w:t>
      </w:r>
      <w:r w:rsidRPr="00D719F6">
        <w:rPr>
          <w:rFonts w:asciiTheme="minorHAnsi" w:hAnsiTheme="minorHAnsi" w:cstheme="minorHAnsi"/>
          <w:b/>
          <w:sz w:val="21"/>
          <w:szCs w:val="21"/>
          <w:u w:val="single"/>
        </w:rPr>
        <w:tab/>
        <w:t>Komunikace v SPZ Holešov</w:t>
      </w:r>
    </w:p>
    <w:p w14:paraId="42532BE5" w14:textId="1ED2E85E" w:rsidR="00BE3531" w:rsidRPr="00D719F6" w:rsidRDefault="00BE3531" w:rsidP="00B12359">
      <w:pPr>
        <w:pStyle w:val="Nzev"/>
        <w:spacing w:before="120" w:line="288" w:lineRule="auto"/>
        <w:ind w:left="426" w:hanging="284"/>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1.</w:t>
      </w:r>
      <w:r w:rsidRPr="00D719F6">
        <w:rPr>
          <w:rFonts w:asciiTheme="minorHAnsi" w:hAnsiTheme="minorHAnsi" w:cstheme="minorHAnsi"/>
          <w:b w:val="0"/>
          <w:sz w:val="21"/>
          <w:szCs w:val="21"/>
          <w:u w:val="none"/>
        </w:rPr>
        <w:tab/>
        <w:t xml:space="preserve">Pozemní komunikace v SPZ Holešov jsou ve smyslu § 2 zákona č. 13/1997 Sb. o pozemních komunikacích ve znění pozdějších předpisů v kategorii </w:t>
      </w:r>
      <w:r w:rsidRPr="00D719F6">
        <w:rPr>
          <w:rFonts w:asciiTheme="minorHAnsi" w:hAnsiTheme="minorHAnsi" w:cstheme="minorHAnsi"/>
          <w:sz w:val="21"/>
          <w:szCs w:val="21"/>
        </w:rPr>
        <w:t>účelové komunikace</w:t>
      </w:r>
      <w:r w:rsidR="002416E1">
        <w:rPr>
          <w:rFonts w:asciiTheme="minorHAnsi" w:hAnsiTheme="minorHAnsi" w:cstheme="minorHAnsi"/>
          <w:sz w:val="21"/>
          <w:szCs w:val="21"/>
        </w:rPr>
        <w:t>,</w:t>
      </w:r>
      <w:r w:rsidRPr="00D719F6">
        <w:rPr>
          <w:rFonts w:asciiTheme="minorHAnsi" w:hAnsiTheme="minorHAnsi" w:cstheme="minorHAnsi"/>
          <w:b w:val="0"/>
          <w:sz w:val="21"/>
          <w:szCs w:val="21"/>
        </w:rPr>
        <w:t xml:space="preserve"> a to jako účelové komunikace v uzavřeném prostoru, které </w:t>
      </w:r>
      <w:r w:rsidRPr="00D719F6">
        <w:rPr>
          <w:rFonts w:asciiTheme="minorHAnsi" w:hAnsiTheme="minorHAnsi" w:cstheme="minorHAnsi"/>
          <w:sz w:val="21"/>
          <w:szCs w:val="21"/>
        </w:rPr>
        <w:t>nejsou veřejně přístupné</w:t>
      </w:r>
      <w:r w:rsidRPr="00D719F6">
        <w:rPr>
          <w:rFonts w:asciiTheme="minorHAnsi" w:hAnsiTheme="minorHAnsi" w:cstheme="minorHAnsi"/>
          <w:b w:val="0"/>
          <w:sz w:val="21"/>
          <w:szCs w:val="21"/>
          <w:u w:val="none"/>
        </w:rPr>
        <w:t>.</w:t>
      </w:r>
    </w:p>
    <w:p w14:paraId="0BC7CEC1" w14:textId="3A162787" w:rsidR="00BE3531" w:rsidRPr="00D719F6" w:rsidRDefault="00BE3531" w:rsidP="00B12359">
      <w:pPr>
        <w:spacing w:before="120" w:line="288" w:lineRule="auto"/>
        <w:ind w:left="426" w:hanging="284"/>
        <w:jc w:val="both"/>
        <w:rPr>
          <w:rFonts w:asciiTheme="minorHAnsi" w:hAnsiTheme="minorHAnsi" w:cstheme="minorHAnsi"/>
          <w:sz w:val="21"/>
          <w:szCs w:val="21"/>
        </w:rPr>
      </w:pPr>
      <w:r w:rsidRPr="00D719F6">
        <w:rPr>
          <w:rFonts w:asciiTheme="minorHAnsi" w:hAnsiTheme="minorHAnsi" w:cstheme="minorHAnsi"/>
          <w:sz w:val="21"/>
          <w:szCs w:val="21"/>
        </w:rPr>
        <w:t>2.</w:t>
      </w:r>
      <w:r w:rsidRPr="00D719F6">
        <w:rPr>
          <w:rFonts w:asciiTheme="minorHAnsi" w:hAnsiTheme="minorHAnsi" w:cstheme="minorHAnsi"/>
          <w:b/>
          <w:sz w:val="21"/>
          <w:szCs w:val="21"/>
        </w:rPr>
        <w:tab/>
      </w:r>
      <w:r w:rsidRPr="00D719F6">
        <w:rPr>
          <w:rFonts w:asciiTheme="minorHAnsi" w:hAnsiTheme="minorHAnsi" w:cstheme="minorHAnsi"/>
          <w:sz w:val="21"/>
          <w:szCs w:val="21"/>
        </w:rPr>
        <w:t>K žádosti vlastníka pozemních komunikací Zlínského kraje Městský úřad Holešov</w:t>
      </w:r>
      <w:r w:rsidR="002416E1">
        <w:rPr>
          <w:rFonts w:asciiTheme="minorHAnsi" w:hAnsiTheme="minorHAnsi" w:cstheme="minorHAnsi"/>
          <w:sz w:val="21"/>
          <w:szCs w:val="21"/>
        </w:rPr>
        <w:t xml:space="preserve"> – </w:t>
      </w:r>
      <w:r w:rsidRPr="00D719F6">
        <w:rPr>
          <w:rFonts w:asciiTheme="minorHAnsi" w:hAnsiTheme="minorHAnsi" w:cstheme="minorHAnsi"/>
          <w:sz w:val="21"/>
          <w:szCs w:val="21"/>
        </w:rPr>
        <w:t>Odbor investic, silničního hospodářství a údržby města</w:t>
      </w:r>
      <w:r w:rsidR="00CC217C">
        <w:rPr>
          <w:rFonts w:asciiTheme="minorHAnsi" w:hAnsiTheme="minorHAnsi" w:cstheme="minorHAnsi"/>
          <w:sz w:val="21"/>
          <w:szCs w:val="21"/>
        </w:rPr>
        <w:t>,</w:t>
      </w:r>
      <w:r w:rsidRPr="00D719F6">
        <w:rPr>
          <w:rFonts w:asciiTheme="minorHAnsi" w:hAnsiTheme="minorHAnsi" w:cstheme="minorHAnsi"/>
          <w:sz w:val="21"/>
          <w:szCs w:val="21"/>
        </w:rPr>
        <w:t xml:space="preserve"> jako příslušný silniční orgán dle ustanovení § 40 zákona č. 13/1997 Sb. o pozemních komunikacích</w:t>
      </w:r>
      <w:r w:rsidR="00CC217C">
        <w:rPr>
          <w:rFonts w:asciiTheme="minorHAnsi" w:hAnsiTheme="minorHAnsi" w:cstheme="minorHAnsi"/>
          <w:sz w:val="21"/>
          <w:szCs w:val="21"/>
        </w:rPr>
        <w:t>,</w:t>
      </w:r>
      <w:r w:rsidRPr="00D719F6">
        <w:rPr>
          <w:rFonts w:asciiTheme="minorHAnsi" w:hAnsiTheme="minorHAnsi" w:cstheme="minorHAnsi"/>
          <w:sz w:val="21"/>
          <w:szCs w:val="21"/>
        </w:rPr>
        <w:t xml:space="preserve"> vydal pod </w:t>
      </w:r>
      <w:proofErr w:type="spellStart"/>
      <w:r w:rsidRPr="00D719F6">
        <w:rPr>
          <w:rFonts w:asciiTheme="minorHAnsi" w:hAnsiTheme="minorHAnsi" w:cstheme="minorHAnsi"/>
          <w:sz w:val="21"/>
          <w:szCs w:val="21"/>
        </w:rPr>
        <w:t>sp</w:t>
      </w:r>
      <w:proofErr w:type="spellEnd"/>
      <w:r w:rsidRPr="00D719F6">
        <w:rPr>
          <w:rFonts w:asciiTheme="minorHAnsi" w:hAnsiTheme="minorHAnsi" w:cstheme="minorHAnsi"/>
          <w:sz w:val="21"/>
          <w:szCs w:val="21"/>
        </w:rPr>
        <w:t>. zn. ISU/7642/2012/AR stanovisko</w:t>
      </w:r>
      <w:r w:rsidR="002416E1">
        <w:rPr>
          <w:rFonts w:asciiTheme="minorHAnsi" w:hAnsiTheme="minorHAnsi" w:cstheme="minorHAnsi"/>
          <w:sz w:val="21"/>
          <w:szCs w:val="21"/>
        </w:rPr>
        <w:t>,</w:t>
      </w:r>
      <w:r w:rsidRPr="00D719F6">
        <w:rPr>
          <w:rFonts w:asciiTheme="minorHAnsi" w:hAnsiTheme="minorHAnsi" w:cstheme="minorHAnsi"/>
          <w:sz w:val="21"/>
          <w:szCs w:val="21"/>
        </w:rPr>
        <w:t xml:space="preserve"> že pozemní komunikace v SPZ Holešov jsou účelové komunikace, které </w:t>
      </w:r>
      <w:r w:rsidRPr="00D719F6">
        <w:rPr>
          <w:rFonts w:asciiTheme="minorHAnsi" w:hAnsiTheme="minorHAnsi" w:cstheme="minorHAnsi"/>
          <w:b/>
          <w:sz w:val="21"/>
          <w:szCs w:val="21"/>
          <w:u w:val="single"/>
        </w:rPr>
        <w:t>nejsou veřejně přístupné</w:t>
      </w:r>
      <w:r w:rsidRPr="00D719F6">
        <w:rPr>
          <w:rFonts w:asciiTheme="minorHAnsi" w:hAnsiTheme="minorHAnsi" w:cstheme="minorHAnsi"/>
          <w:sz w:val="21"/>
          <w:szCs w:val="21"/>
        </w:rPr>
        <w:t xml:space="preserve">. </w:t>
      </w:r>
    </w:p>
    <w:p w14:paraId="0B537E6F" w14:textId="77777777" w:rsidR="00BE3531" w:rsidRPr="00D719F6" w:rsidRDefault="00BE3531" w:rsidP="00B12359">
      <w:pPr>
        <w:pStyle w:val="Nzev"/>
        <w:spacing w:before="120" w:line="288" w:lineRule="auto"/>
        <w:ind w:left="426" w:hanging="284"/>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3.</w:t>
      </w:r>
      <w:r w:rsidRPr="00D719F6">
        <w:rPr>
          <w:rFonts w:asciiTheme="minorHAnsi" w:hAnsiTheme="minorHAnsi" w:cstheme="minorHAnsi"/>
          <w:b w:val="0"/>
          <w:sz w:val="21"/>
          <w:szCs w:val="21"/>
          <w:u w:val="none"/>
        </w:rPr>
        <w:tab/>
        <w:t xml:space="preserve">Uspořádání pozemních komunikací v SPZ Holešov vyjadřuje plán komunikací, který je přílohou tohoto dopravně provozního řádu. </w:t>
      </w:r>
    </w:p>
    <w:p w14:paraId="1D262445" w14:textId="7EF72A26" w:rsidR="00BE3531" w:rsidRPr="00D719F6" w:rsidRDefault="00BE3531" w:rsidP="00B12359">
      <w:pPr>
        <w:pStyle w:val="Nzev"/>
        <w:spacing w:before="120" w:line="288" w:lineRule="auto"/>
        <w:ind w:left="426" w:hanging="284"/>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4.</w:t>
      </w:r>
      <w:r w:rsidRPr="00D719F6">
        <w:rPr>
          <w:rFonts w:asciiTheme="minorHAnsi" w:hAnsiTheme="minorHAnsi" w:cstheme="minorHAnsi"/>
          <w:b w:val="0"/>
          <w:sz w:val="21"/>
          <w:szCs w:val="21"/>
          <w:u w:val="none"/>
        </w:rPr>
        <w:tab/>
        <w:t xml:space="preserve">Komunikace v SPZ Holešov jsou zpevněné i nezpevněné.  V SPZ Holešov se nacházejí pozemní komunikace určené pro pohyb vozidel, zemědělských strojů, stezky pro cyklisty a chodníky pro pohyb chodců. Silniční provoz je obousměrný. </w:t>
      </w:r>
    </w:p>
    <w:p w14:paraId="5B4A2A88" w14:textId="77777777" w:rsidR="00BE3531" w:rsidRPr="00D719F6" w:rsidRDefault="00BE3531" w:rsidP="00BE3531">
      <w:pPr>
        <w:pStyle w:val="Nzev"/>
        <w:spacing w:line="288" w:lineRule="auto"/>
        <w:ind w:left="284" w:hanging="284"/>
        <w:jc w:val="both"/>
        <w:rPr>
          <w:rFonts w:asciiTheme="minorHAnsi" w:hAnsiTheme="minorHAnsi" w:cstheme="minorHAnsi"/>
          <w:b w:val="0"/>
          <w:sz w:val="21"/>
          <w:szCs w:val="21"/>
          <w:u w:val="none"/>
        </w:rPr>
      </w:pPr>
    </w:p>
    <w:p w14:paraId="7675E602" w14:textId="77777777" w:rsidR="00C90A06" w:rsidRPr="00D719F6" w:rsidRDefault="00C90A06" w:rsidP="00BE3531">
      <w:pPr>
        <w:pStyle w:val="Nzev"/>
        <w:spacing w:line="288" w:lineRule="auto"/>
        <w:ind w:left="426" w:hanging="426"/>
        <w:jc w:val="both"/>
        <w:rPr>
          <w:rFonts w:asciiTheme="minorHAnsi" w:hAnsiTheme="minorHAnsi" w:cstheme="minorHAnsi"/>
          <w:sz w:val="21"/>
          <w:szCs w:val="21"/>
        </w:rPr>
      </w:pPr>
    </w:p>
    <w:p w14:paraId="0D4E296D" w14:textId="77777777" w:rsidR="00C90A06" w:rsidRPr="00D719F6" w:rsidRDefault="00C90A06" w:rsidP="00BE3531">
      <w:pPr>
        <w:pStyle w:val="Nzev"/>
        <w:spacing w:line="288" w:lineRule="auto"/>
        <w:ind w:left="426" w:hanging="426"/>
        <w:jc w:val="both"/>
        <w:rPr>
          <w:rFonts w:asciiTheme="minorHAnsi" w:hAnsiTheme="minorHAnsi" w:cstheme="minorHAnsi"/>
          <w:sz w:val="21"/>
          <w:szCs w:val="21"/>
        </w:rPr>
      </w:pPr>
    </w:p>
    <w:p w14:paraId="48C17BCE" w14:textId="77777777" w:rsidR="00C90A06" w:rsidRPr="00D719F6" w:rsidRDefault="00C90A06" w:rsidP="00CC217C">
      <w:pPr>
        <w:pStyle w:val="Nzev"/>
        <w:spacing w:line="288" w:lineRule="auto"/>
        <w:jc w:val="both"/>
        <w:rPr>
          <w:rFonts w:asciiTheme="minorHAnsi" w:hAnsiTheme="minorHAnsi" w:cstheme="minorHAnsi"/>
          <w:sz w:val="21"/>
          <w:szCs w:val="21"/>
        </w:rPr>
      </w:pPr>
    </w:p>
    <w:p w14:paraId="1B46275C" w14:textId="77777777" w:rsidR="00566256" w:rsidRDefault="00566256" w:rsidP="00B12359">
      <w:pPr>
        <w:pStyle w:val="Nzev"/>
        <w:spacing w:line="288" w:lineRule="auto"/>
        <w:ind w:left="851" w:hanging="425"/>
        <w:jc w:val="both"/>
        <w:rPr>
          <w:rFonts w:asciiTheme="minorHAnsi" w:hAnsiTheme="minorHAnsi" w:cstheme="minorHAnsi"/>
          <w:sz w:val="21"/>
          <w:szCs w:val="21"/>
        </w:rPr>
      </w:pPr>
    </w:p>
    <w:p w14:paraId="474E777A" w14:textId="5C509A8E" w:rsidR="00BE3531" w:rsidRPr="00D719F6" w:rsidRDefault="00BE3531" w:rsidP="00B12359">
      <w:pPr>
        <w:pStyle w:val="Nzev"/>
        <w:spacing w:line="288" w:lineRule="auto"/>
        <w:ind w:left="851" w:hanging="425"/>
        <w:jc w:val="both"/>
        <w:rPr>
          <w:rFonts w:asciiTheme="minorHAnsi" w:hAnsiTheme="minorHAnsi" w:cstheme="minorHAnsi"/>
          <w:sz w:val="21"/>
          <w:szCs w:val="21"/>
        </w:rPr>
      </w:pPr>
      <w:r w:rsidRPr="00D719F6">
        <w:rPr>
          <w:rFonts w:asciiTheme="minorHAnsi" w:hAnsiTheme="minorHAnsi" w:cstheme="minorHAnsi"/>
          <w:sz w:val="21"/>
          <w:szCs w:val="21"/>
        </w:rPr>
        <w:t>1.2</w:t>
      </w:r>
      <w:r w:rsidRPr="00D719F6">
        <w:rPr>
          <w:rFonts w:asciiTheme="minorHAnsi" w:hAnsiTheme="minorHAnsi" w:cstheme="minorHAnsi"/>
          <w:sz w:val="21"/>
          <w:szCs w:val="21"/>
        </w:rPr>
        <w:tab/>
        <w:t>Účel a věcný rozsah dopravně provozního řádu</w:t>
      </w:r>
    </w:p>
    <w:p w14:paraId="284A5585" w14:textId="77777777" w:rsidR="00BE3531" w:rsidRPr="00D719F6" w:rsidRDefault="00BE3531" w:rsidP="00B12359">
      <w:pPr>
        <w:pStyle w:val="Nzev"/>
        <w:spacing w:before="120" w:line="288" w:lineRule="auto"/>
        <w:ind w:left="426" w:hanging="284"/>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1.</w:t>
      </w:r>
      <w:r w:rsidRPr="00D719F6">
        <w:rPr>
          <w:rFonts w:asciiTheme="minorHAnsi" w:hAnsiTheme="minorHAnsi" w:cstheme="minorHAnsi"/>
          <w:b w:val="0"/>
          <w:sz w:val="21"/>
          <w:szCs w:val="21"/>
          <w:u w:val="none"/>
        </w:rPr>
        <w:tab/>
        <w:t xml:space="preserve">Dopravně provozní řád stanovuje povinnosti uživatelů pozemních komunikací v SPZ Holešov jako účastníků provozu na pozemních komunikacích.  </w:t>
      </w:r>
    </w:p>
    <w:p w14:paraId="46BF8CC2" w14:textId="3564C043" w:rsidR="00BE3531" w:rsidRPr="00D719F6" w:rsidRDefault="00BE3531" w:rsidP="00B12359">
      <w:pPr>
        <w:pStyle w:val="Nzev"/>
        <w:spacing w:before="120" w:line="288" w:lineRule="auto"/>
        <w:ind w:left="426" w:hanging="284"/>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2.</w:t>
      </w:r>
      <w:r w:rsidRPr="00D719F6">
        <w:rPr>
          <w:rFonts w:asciiTheme="minorHAnsi" w:hAnsiTheme="minorHAnsi" w:cstheme="minorHAnsi"/>
          <w:b w:val="0"/>
          <w:sz w:val="21"/>
          <w:szCs w:val="21"/>
          <w:u w:val="none"/>
        </w:rPr>
        <w:tab/>
        <w:t>Dopravně provozní řád je závazný pro všechny účastníky provozu na pozemních komunikacích v SPZ Holešov a týká se všech dopravních prostředků motorových i nemotorových a všech zařízení sloužících vnitřní dopravě</w:t>
      </w:r>
      <w:r w:rsidR="00CC217C">
        <w:rPr>
          <w:rFonts w:asciiTheme="minorHAnsi" w:hAnsiTheme="minorHAnsi" w:cstheme="minorHAnsi"/>
          <w:b w:val="0"/>
          <w:sz w:val="21"/>
          <w:szCs w:val="21"/>
          <w:u w:val="none"/>
        </w:rPr>
        <w:t>,</w:t>
      </w:r>
      <w:r w:rsidRPr="00D719F6">
        <w:rPr>
          <w:rFonts w:asciiTheme="minorHAnsi" w:hAnsiTheme="minorHAnsi" w:cstheme="minorHAnsi"/>
          <w:b w:val="0"/>
          <w:sz w:val="21"/>
          <w:szCs w:val="21"/>
          <w:u w:val="none"/>
        </w:rPr>
        <w:t xml:space="preserve"> a to jak na pozemních komunikacích</w:t>
      </w:r>
      <w:r w:rsidR="00CC217C">
        <w:rPr>
          <w:rFonts w:asciiTheme="minorHAnsi" w:hAnsiTheme="minorHAnsi" w:cstheme="minorHAnsi"/>
          <w:b w:val="0"/>
          <w:sz w:val="21"/>
          <w:szCs w:val="21"/>
          <w:u w:val="none"/>
        </w:rPr>
        <w:t>,</w:t>
      </w:r>
      <w:r w:rsidRPr="00D719F6">
        <w:rPr>
          <w:rFonts w:asciiTheme="minorHAnsi" w:hAnsiTheme="minorHAnsi" w:cstheme="minorHAnsi"/>
          <w:b w:val="0"/>
          <w:sz w:val="21"/>
          <w:szCs w:val="21"/>
          <w:u w:val="none"/>
        </w:rPr>
        <w:t xml:space="preserve"> tak i na zpevněných a nezpevněných manipulačních plochách. </w:t>
      </w:r>
    </w:p>
    <w:p w14:paraId="3D87C638" w14:textId="77777777" w:rsidR="00BE3531" w:rsidRPr="00D719F6" w:rsidRDefault="00BE3531" w:rsidP="00B12359">
      <w:pPr>
        <w:pStyle w:val="Nzev"/>
        <w:spacing w:before="120" w:line="288" w:lineRule="auto"/>
        <w:ind w:left="426" w:hanging="284"/>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3.</w:t>
      </w:r>
      <w:r w:rsidRPr="00D719F6">
        <w:rPr>
          <w:rFonts w:asciiTheme="minorHAnsi" w:hAnsiTheme="minorHAnsi" w:cstheme="minorHAnsi"/>
          <w:b w:val="0"/>
          <w:sz w:val="21"/>
          <w:szCs w:val="21"/>
          <w:u w:val="none"/>
        </w:rPr>
        <w:tab/>
        <w:t>Cílem dopravně provozního řádu je zajistit bezpečnou dopravu, plynulou dopravní obslužnost v SPZ Holešov a současně i ochranu zdraví všech účastníků provozu na pozemních komunikacích a osob, které se z pracovních či jiných důvodů pohybují v SPZ Holešov.</w:t>
      </w:r>
    </w:p>
    <w:p w14:paraId="1CCC20B9" w14:textId="7530A513" w:rsidR="00BE3531" w:rsidRDefault="00BE3531" w:rsidP="00BE3531">
      <w:pPr>
        <w:pStyle w:val="Nzev"/>
        <w:spacing w:line="288" w:lineRule="auto"/>
        <w:ind w:left="284" w:hanging="284"/>
        <w:jc w:val="both"/>
        <w:rPr>
          <w:rFonts w:asciiTheme="minorHAnsi" w:hAnsiTheme="minorHAnsi" w:cstheme="minorHAnsi"/>
          <w:b w:val="0"/>
          <w:sz w:val="21"/>
          <w:szCs w:val="21"/>
          <w:u w:val="none"/>
        </w:rPr>
      </w:pPr>
    </w:p>
    <w:p w14:paraId="6639C8D4" w14:textId="77777777" w:rsidR="00CC217C" w:rsidRPr="00D719F6" w:rsidRDefault="00CC217C" w:rsidP="00BE3531">
      <w:pPr>
        <w:pStyle w:val="Nzev"/>
        <w:spacing w:line="288" w:lineRule="auto"/>
        <w:ind w:left="284" w:hanging="284"/>
        <w:jc w:val="both"/>
        <w:rPr>
          <w:rFonts w:asciiTheme="minorHAnsi" w:hAnsiTheme="minorHAnsi" w:cstheme="minorHAnsi"/>
          <w:b w:val="0"/>
          <w:sz w:val="21"/>
          <w:szCs w:val="21"/>
          <w:u w:val="none"/>
        </w:rPr>
      </w:pPr>
    </w:p>
    <w:p w14:paraId="5E100C88" w14:textId="77777777" w:rsidR="00BE3531" w:rsidRPr="00D719F6" w:rsidRDefault="00BE3531" w:rsidP="00BE3531">
      <w:pPr>
        <w:pStyle w:val="Nzev"/>
        <w:spacing w:line="288" w:lineRule="auto"/>
        <w:ind w:left="284" w:hanging="284"/>
        <w:rPr>
          <w:rFonts w:asciiTheme="minorHAnsi" w:hAnsiTheme="minorHAnsi" w:cstheme="minorHAnsi"/>
          <w:sz w:val="21"/>
          <w:szCs w:val="21"/>
          <w:u w:val="none"/>
        </w:rPr>
      </w:pPr>
      <w:r w:rsidRPr="00D719F6">
        <w:rPr>
          <w:rFonts w:asciiTheme="minorHAnsi" w:hAnsiTheme="minorHAnsi" w:cstheme="minorHAnsi"/>
          <w:sz w:val="21"/>
          <w:szCs w:val="21"/>
          <w:u w:val="none"/>
        </w:rPr>
        <w:t>Článek 2</w:t>
      </w:r>
    </w:p>
    <w:p w14:paraId="28BDA782" w14:textId="77777777" w:rsidR="00BE3531" w:rsidRPr="00D719F6" w:rsidRDefault="00BE3531" w:rsidP="00BE3531">
      <w:pPr>
        <w:pStyle w:val="Nzev"/>
        <w:spacing w:line="288" w:lineRule="auto"/>
        <w:ind w:left="284" w:hanging="284"/>
        <w:rPr>
          <w:rFonts w:asciiTheme="minorHAnsi" w:hAnsiTheme="minorHAnsi" w:cstheme="minorHAnsi"/>
          <w:sz w:val="21"/>
          <w:szCs w:val="21"/>
          <w:u w:val="none"/>
        </w:rPr>
      </w:pPr>
      <w:r w:rsidRPr="00D719F6">
        <w:rPr>
          <w:rFonts w:asciiTheme="minorHAnsi" w:hAnsiTheme="minorHAnsi" w:cstheme="minorHAnsi"/>
          <w:sz w:val="21"/>
          <w:szCs w:val="21"/>
          <w:u w:val="none"/>
        </w:rPr>
        <w:t>Organizace dopravy</w:t>
      </w:r>
    </w:p>
    <w:p w14:paraId="0ECFE180" w14:textId="77777777" w:rsidR="00BE3531" w:rsidRPr="00D719F6" w:rsidRDefault="00BE3531" w:rsidP="00B12359">
      <w:pPr>
        <w:pStyle w:val="Nzev"/>
        <w:spacing w:before="120" w:line="288" w:lineRule="auto"/>
        <w:ind w:left="426" w:hanging="284"/>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1.</w:t>
      </w:r>
      <w:r w:rsidRPr="00D719F6">
        <w:rPr>
          <w:rFonts w:asciiTheme="minorHAnsi" w:hAnsiTheme="minorHAnsi" w:cstheme="minorHAnsi"/>
          <w:b w:val="0"/>
          <w:sz w:val="21"/>
          <w:szCs w:val="21"/>
          <w:u w:val="none"/>
        </w:rPr>
        <w:tab/>
        <w:t>Vjezd do SPZ Holešov je zajištěn ze směrů:</w:t>
      </w:r>
    </w:p>
    <w:p w14:paraId="580A929D" w14:textId="77777777" w:rsidR="00BE3531" w:rsidRPr="002843DB" w:rsidRDefault="00BE3531" w:rsidP="00B12359">
      <w:pPr>
        <w:pStyle w:val="Nzev"/>
        <w:spacing w:before="60" w:line="288" w:lineRule="auto"/>
        <w:ind w:left="709" w:hanging="284"/>
        <w:jc w:val="both"/>
        <w:rPr>
          <w:rFonts w:asciiTheme="minorHAnsi" w:hAnsiTheme="minorHAnsi" w:cstheme="minorHAnsi"/>
          <w:b w:val="0"/>
          <w:i/>
          <w:iCs/>
          <w:sz w:val="21"/>
          <w:szCs w:val="21"/>
          <w:u w:val="none"/>
        </w:rPr>
      </w:pPr>
      <w:r w:rsidRPr="00D719F6">
        <w:rPr>
          <w:rFonts w:asciiTheme="minorHAnsi" w:hAnsiTheme="minorHAnsi" w:cstheme="minorHAnsi"/>
          <w:b w:val="0"/>
          <w:sz w:val="21"/>
          <w:szCs w:val="21"/>
          <w:u w:val="none"/>
        </w:rPr>
        <w:tab/>
      </w:r>
      <w:r w:rsidRPr="002843DB">
        <w:rPr>
          <w:rFonts w:asciiTheme="minorHAnsi" w:hAnsiTheme="minorHAnsi" w:cstheme="minorHAnsi"/>
          <w:b w:val="0"/>
          <w:i/>
          <w:iCs/>
          <w:sz w:val="21"/>
          <w:szCs w:val="21"/>
          <w:u w:val="none"/>
        </w:rPr>
        <w:t>Sever – dopravní napojení z ulice Tovární v Holešově</w:t>
      </w:r>
    </w:p>
    <w:p w14:paraId="28A763D5" w14:textId="77777777" w:rsidR="00BE3531" w:rsidRPr="002843DB" w:rsidRDefault="00BE3531" w:rsidP="00B12359">
      <w:pPr>
        <w:pStyle w:val="Nzev"/>
        <w:spacing w:before="60" w:line="288" w:lineRule="auto"/>
        <w:ind w:left="709" w:hanging="284"/>
        <w:jc w:val="both"/>
        <w:rPr>
          <w:rFonts w:asciiTheme="minorHAnsi" w:hAnsiTheme="minorHAnsi" w:cstheme="minorHAnsi"/>
          <w:b w:val="0"/>
          <w:i/>
          <w:iCs/>
          <w:sz w:val="21"/>
          <w:szCs w:val="21"/>
          <w:u w:val="none"/>
        </w:rPr>
      </w:pPr>
      <w:r w:rsidRPr="002843DB">
        <w:rPr>
          <w:rFonts w:asciiTheme="minorHAnsi" w:hAnsiTheme="minorHAnsi" w:cstheme="minorHAnsi"/>
          <w:b w:val="0"/>
          <w:i/>
          <w:iCs/>
          <w:sz w:val="21"/>
          <w:szCs w:val="21"/>
          <w:u w:val="none"/>
        </w:rPr>
        <w:tab/>
        <w:t>Východ – dopravní napojení ze silnice II. třídy č. II/490</w:t>
      </w:r>
    </w:p>
    <w:p w14:paraId="38ADB134" w14:textId="77777777" w:rsidR="00BE3531" w:rsidRPr="002843DB" w:rsidRDefault="00BE3531" w:rsidP="00B12359">
      <w:pPr>
        <w:pStyle w:val="Nzev"/>
        <w:spacing w:before="60" w:line="288" w:lineRule="auto"/>
        <w:ind w:left="709" w:hanging="284"/>
        <w:jc w:val="both"/>
        <w:rPr>
          <w:rFonts w:asciiTheme="minorHAnsi" w:hAnsiTheme="minorHAnsi" w:cstheme="minorHAnsi"/>
          <w:b w:val="0"/>
          <w:i/>
          <w:iCs/>
          <w:sz w:val="21"/>
          <w:szCs w:val="21"/>
          <w:u w:val="none"/>
        </w:rPr>
      </w:pPr>
      <w:r w:rsidRPr="002843DB">
        <w:rPr>
          <w:rFonts w:asciiTheme="minorHAnsi" w:hAnsiTheme="minorHAnsi" w:cstheme="minorHAnsi"/>
          <w:b w:val="0"/>
          <w:i/>
          <w:iCs/>
          <w:sz w:val="21"/>
          <w:szCs w:val="21"/>
          <w:u w:val="none"/>
        </w:rPr>
        <w:tab/>
        <w:t>Západ – dopravní napojení ze silnice II. třídy č. II/438</w:t>
      </w:r>
    </w:p>
    <w:p w14:paraId="7A73F506" w14:textId="0B33FBED" w:rsidR="00BE3531" w:rsidRPr="00D719F6" w:rsidRDefault="00BE3531" w:rsidP="00B12359">
      <w:pPr>
        <w:pStyle w:val="Nzev"/>
        <w:spacing w:before="120" w:line="288" w:lineRule="auto"/>
        <w:ind w:left="426" w:hanging="284"/>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2.</w:t>
      </w:r>
      <w:r w:rsidRPr="00D719F6">
        <w:rPr>
          <w:rFonts w:asciiTheme="minorHAnsi" w:hAnsiTheme="minorHAnsi" w:cstheme="minorHAnsi"/>
          <w:b w:val="0"/>
          <w:sz w:val="21"/>
          <w:szCs w:val="21"/>
          <w:u w:val="none"/>
        </w:rPr>
        <w:tab/>
        <w:t>Vjezd do SPZ Holešov je vyznačen informativními svislými dopravními značkami. Vjezd do SPZ Holešov je povolen pouze dopravní obsluze a zásobování a dále osobám, které do SPZ Holešov vjíždějí v souvislosti se svoji podnikatelskou činností</w:t>
      </w:r>
      <w:r w:rsidR="002843DB" w:rsidRPr="002843DB">
        <w:rPr>
          <w:rFonts w:asciiTheme="minorHAnsi" w:hAnsiTheme="minorHAnsi" w:cstheme="minorHAnsi"/>
          <w:b w:val="0"/>
          <w:sz w:val="21"/>
          <w:szCs w:val="21"/>
          <w:u w:val="none"/>
        </w:rPr>
        <w:t xml:space="preserve"> </w:t>
      </w:r>
      <w:r w:rsidR="002843DB" w:rsidRPr="00710B2D">
        <w:rPr>
          <w:rFonts w:asciiTheme="minorHAnsi" w:hAnsiTheme="minorHAnsi" w:cstheme="minorHAnsi"/>
          <w:b w:val="0"/>
          <w:sz w:val="21"/>
          <w:szCs w:val="21"/>
          <w:u w:val="none"/>
        </w:rPr>
        <w:t>nebo v návaznosti na ni pro</w:t>
      </w:r>
      <w:r w:rsidR="002843DB" w:rsidRPr="00D719F6">
        <w:rPr>
          <w:rFonts w:asciiTheme="minorHAnsi" w:hAnsiTheme="minorHAnsi" w:cstheme="minorHAnsi"/>
          <w:b w:val="0"/>
          <w:sz w:val="21"/>
          <w:szCs w:val="21"/>
          <w:u w:val="none"/>
        </w:rPr>
        <w:t xml:space="preserve"> zajištění svých provozů a zásobování subjektů v SPZ Holešov</w:t>
      </w:r>
      <w:r w:rsidR="002843DB">
        <w:rPr>
          <w:rFonts w:asciiTheme="minorHAnsi" w:hAnsiTheme="minorHAnsi" w:cstheme="minorHAnsi"/>
          <w:b w:val="0"/>
          <w:sz w:val="21"/>
          <w:szCs w:val="21"/>
          <w:u w:val="none"/>
        </w:rPr>
        <w:t>, a</w:t>
      </w:r>
      <w:r w:rsidRPr="00710B2D">
        <w:rPr>
          <w:rFonts w:asciiTheme="minorHAnsi" w:hAnsiTheme="minorHAnsi" w:cstheme="minorHAnsi"/>
          <w:b w:val="0"/>
          <w:sz w:val="21"/>
          <w:szCs w:val="21"/>
          <w:u w:val="none"/>
        </w:rPr>
        <w:t xml:space="preserve"> </w:t>
      </w:r>
      <w:r w:rsidR="00C90A06" w:rsidRPr="00710B2D">
        <w:rPr>
          <w:rFonts w:asciiTheme="minorHAnsi" w:hAnsiTheme="minorHAnsi" w:cstheme="minorHAnsi"/>
          <w:b w:val="0"/>
          <w:sz w:val="21"/>
          <w:szCs w:val="21"/>
          <w:u w:val="none"/>
        </w:rPr>
        <w:t>osob</w:t>
      </w:r>
      <w:r w:rsidR="002843DB">
        <w:rPr>
          <w:rFonts w:asciiTheme="minorHAnsi" w:hAnsiTheme="minorHAnsi" w:cstheme="minorHAnsi"/>
          <w:b w:val="0"/>
          <w:sz w:val="21"/>
          <w:szCs w:val="21"/>
          <w:u w:val="none"/>
        </w:rPr>
        <w:t>ám</w:t>
      </w:r>
      <w:r w:rsidR="00C90A06" w:rsidRPr="00710B2D">
        <w:rPr>
          <w:rFonts w:asciiTheme="minorHAnsi" w:hAnsiTheme="minorHAnsi" w:cstheme="minorHAnsi"/>
          <w:b w:val="0"/>
          <w:sz w:val="21"/>
          <w:szCs w:val="21"/>
          <w:u w:val="none"/>
        </w:rPr>
        <w:t xml:space="preserve"> či subjekt</w:t>
      </w:r>
      <w:r w:rsidR="002843DB">
        <w:rPr>
          <w:rFonts w:asciiTheme="minorHAnsi" w:hAnsiTheme="minorHAnsi" w:cstheme="minorHAnsi"/>
          <w:b w:val="0"/>
          <w:sz w:val="21"/>
          <w:szCs w:val="21"/>
          <w:u w:val="none"/>
        </w:rPr>
        <w:t>ům</w:t>
      </w:r>
      <w:r w:rsidR="00C90A06" w:rsidRPr="00710B2D">
        <w:rPr>
          <w:rFonts w:asciiTheme="minorHAnsi" w:hAnsiTheme="minorHAnsi" w:cstheme="minorHAnsi"/>
          <w:b w:val="0"/>
          <w:sz w:val="21"/>
          <w:szCs w:val="21"/>
          <w:u w:val="none"/>
        </w:rPr>
        <w:t xml:space="preserve">, kterým bylo společností </w:t>
      </w:r>
      <w:proofErr w:type="spellStart"/>
      <w:r w:rsidR="00C90A06" w:rsidRPr="00710B2D">
        <w:rPr>
          <w:rFonts w:asciiTheme="minorHAnsi" w:hAnsiTheme="minorHAnsi" w:cstheme="minorHAnsi"/>
          <w:b w:val="0"/>
          <w:sz w:val="21"/>
          <w:szCs w:val="21"/>
          <w:u w:val="none"/>
        </w:rPr>
        <w:t>Industry</w:t>
      </w:r>
      <w:proofErr w:type="spellEnd"/>
      <w:r w:rsidR="00C90A06" w:rsidRPr="00710B2D">
        <w:rPr>
          <w:rFonts w:asciiTheme="minorHAnsi" w:hAnsiTheme="minorHAnsi" w:cstheme="minorHAnsi"/>
          <w:b w:val="0"/>
          <w:sz w:val="21"/>
          <w:szCs w:val="21"/>
          <w:u w:val="none"/>
        </w:rPr>
        <w:t xml:space="preserve"> Servis</w:t>
      </w:r>
      <w:r w:rsidR="002843DB">
        <w:rPr>
          <w:rFonts w:asciiTheme="minorHAnsi" w:hAnsiTheme="minorHAnsi" w:cstheme="minorHAnsi"/>
          <w:b w:val="0"/>
          <w:sz w:val="21"/>
          <w:szCs w:val="21"/>
          <w:u w:val="none"/>
        </w:rPr>
        <w:t xml:space="preserve"> ZK</w:t>
      </w:r>
      <w:r w:rsidR="00C90A06" w:rsidRPr="00710B2D">
        <w:rPr>
          <w:rFonts w:asciiTheme="minorHAnsi" w:hAnsiTheme="minorHAnsi" w:cstheme="minorHAnsi"/>
          <w:b w:val="0"/>
          <w:sz w:val="21"/>
          <w:szCs w:val="21"/>
          <w:u w:val="none"/>
        </w:rPr>
        <w:t xml:space="preserve"> a.s. prokazatelně vydáno povolení k vjezdu</w:t>
      </w:r>
      <w:r w:rsidRPr="00D719F6">
        <w:rPr>
          <w:rFonts w:asciiTheme="minorHAnsi" w:hAnsiTheme="minorHAnsi" w:cstheme="minorHAnsi"/>
          <w:b w:val="0"/>
          <w:sz w:val="21"/>
          <w:szCs w:val="21"/>
          <w:u w:val="none"/>
        </w:rPr>
        <w:t>.</w:t>
      </w:r>
    </w:p>
    <w:p w14:paraId="4D8BDEEA" w14:textId="77777777" w:rsidR="00BE3531" w:rsidRPr="00D719F6" w:rsidRDefault="00BE3531" w:rsidP="00B12359">
      <w:pPr>
        <w:pStyle w:val="Nzev"/>
        <w:spacing w:before="120" w:line="288" w:lineRule="auto"/>
        <w:ind w:left="426" w:hanging="284"/>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3.</w:t>
      </w:r>
      <w:r w:rsidRPr="00D719F6">
        <w:rPr>
          <w:rFonts w:asciiTheme="minorHAnsi" w:hAnsiTheme="minorHAnsi" w:cstheme="minorHAnsi"/>
          <w:b w:val="0"/>
          <w:sz w:val="21"/>
          <w:szCs w:val="21"/>
          <w:u w:val="none"/>
        </w:rPr>
        <w:tab/>
        <w:t xml:space="preserve">Užívání pozemních komunikací v SPZ Holešov není zpoplatněno. Veřejnosti není umožněno pozemní komunikace v SPZ Holešov užívat. </w:t>
      </w:r>
    </w:p>
    <w:p w14:paraId="09F39B0A" w14:textId="64546C31" w:rsidR="00BE3531" w:rsidRPr="00D719F6" w:rsidRDefault="00BE3531" w:rsidP="00B12359">
      <w:pPr>
        <w:pStyle w:val="Nzev"/>
        <w:spacing w:before="120" w:line="288" w:lineRule="auto"/>
        <w:ind w:left="426" w:hanging="284"/>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4.</w:t>
      </w:r>
      <w:r w:rsidRPr="00D719F6">
        <w:rPr>
          <w:rFonts w:asciiTheme="minorHAnsi" w:hAnsiTheme="minorHAnsi" w:cstheme="minorHAnsi"/>
          <w:b w:val="0"/>
          <w:sz w:val="21"/>
          <w:szCs w:val="21"/>
          <w:u w:val="none"/>
        </w:rPr>
        <w:tab/>
        <w:t>Účastníci provozu na pozem</w:t>
      </w:r>
      <w:r w:rsidR="00710B2D">
        <w:rPr>
          <w:rFonts w:asciiTheme="minorHAnsi" w:hAnsiTheme="minorHAnsi" w:cstheme="minorHAnsi"/>
          <w:b w:val="0"/>
          <w:sz w:val="21"/>
          <w:szCs w:val="21"/>
          <w:u w:val="none"/>
        </w:rPr>
        <w:t>n</w:t>
      </w:r>
      <w:r w:rsidRPr="00D719F6">
        <w:rPr>
          <w:rFonts w:asciiTheme="minorHAnsi" w:hAnsiTheme="minorHAnsi" w:cstheme="minorHAnsi"/>
          <w:b w:val="0"/>
          <w:sz w:val="21"/>
          <w:szCs w:val="21"/>
          <w:u w:val="none"/>
        </w:rPr>
        <w:t>ích komunikacích v SPZ Holešov, kteří používají silniční vozidla, multikáry, motocykly, traktory, motorové vozíky, jízdní kola apod. jakož i chodci</w:t>
      </w:r>
      <w:r w:rsidR="002843DB">
        <w:rPr>
          <w:rFonts w:asciiTheme="minorHAnsi" w:hAnsiTheme="minorHAnsi" w:cstheme="minorHAnsi"/>
          <w:b w:val="0"/>
          <w:sz w:val="21"/>
          <w:szCs w:val="21"/>
          <w:u w:val="none"/>
        </w:rPr>
        <w:t>,</w:t>
      </w:r>
      <w:r w:rsidRPr="00D719F6">
        <w:rPr>
          <w:rFonts w:asciiTheme="minorHAnsi" w:hAnsiTheme="minorHAnsi" w:cstheme="minorHAnsi"/>
          <w:b w:val="0"/>
          <w:sz w:val="21"/>
          <w:szCs w:val="21"/>
          <w:u w:val="none"/>
        </w:rPr>
        <w:t xml:space="preserve"> jsou povinni se při provozu řídit zákonem č. 361/2000 Sb. o provozu na pozemních komunikacích a provedeným dopravními značením.</w:t>
      </w:r>
    </w:p>
    <w:p w14:paraId="618F94EA" w14:textId="2B5F7243" w:rsidR="00BE3531" w:rsidRPr="00D719F6" w:rsidRDefault="00BE3531" w:rsidP="00B12359">
      <w:pPr>
        <w:pStyle w:val="Nzev"/>
        <w:spacing w:before="120" w:line="288" w:lineRule="auto"/>
        <w:ind w:left="426" w:hanging="284"/>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5.</w:t>
      </w:r>
      <w:r w:rsidRPr="00D719F6">
        <w:rPr>
          <w:rFonts w:asciiTheme="minorHAnsi" w:hAnsiTheme="minorHAnsi" w:cstheme="minorHAnsi"/>
          <w:b w:val="0"/>
          <w:sz w:val="21"/>
          <w:szCs w:val="21"/>
          <w:u w:val="none"/>
        </w:rPr>
        <w:tab/>
        <w:t>Provoz na pozemních komunikacích v SPZ Holešov je regulován svislým a vodorovným dopravním značením. Ke svislému a vodorovnému dopravnímu značení uvnitř SPZ Holešov se používají značky stanovené Vyhláškou Ministerstva dopravy a spojů č. 30/2001 Sb.</w:t>
      </w:r>
      <w:r w:rsidR="00B15B8F" w:rsidRPr="00B15B8F">
        <w:rPr>
          <w:rFonts w:asciiTheme="minorHAnsi" w:hAnsiTheme="minorHAnsi" w:cstheme="minorHAnsi"/>
          <w:b w:val="0"/>
          <w:bCs/>
          <w:sz w:val="21"/>
          <w:szCs w:val="21"/>
          <w:u w:val="none"/>
        </w:rPr>
        <w:t xml:space="preserve">, </w:t>
      </w:r>
      <w:r w:rsidRPr="00D719F6">
        <w:rPr>
          <w:rFonts w:asciiTheme="minorHAnsi" w:hAnsiTheme="minorHAnsi" w:cstheme="minorHAnsi"/>
          <w:b w:val="0"/>
          <w:sz w:val="21"/>
          <w:szCs w:val="21"/>
          <w:u w:val="none"/>
        </w:rPr>
        <w:t>kterou se provádějí pravidla provozu na pozemních komunikacích a úprava a řízení provozu na pozemních komunikacích. Kontrolu a údržbu dopravního značení zajišťuje správce SPZ Holešov.</w:t>
      </w:r>
    </w:p>
    <w:p w14:paraId="5C50BD62" w14:textId="77777777" w:rsidR="00BE3531" w:rsidRPr="00D719F6" w:rsidRDefault="00BE3531" w:rsidP="00B12359">
      <w:pPr>
        <w:pStyle w:val="Nzev"/>
        <w:spacing w:before="120" w:line="288" w:lineRule="auto"/>
        <w:ind w:left="426" w:hanging="284"/>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6.</w:t>
      </w:r>
      <w:r w:rsidRPr="00D719F6">
        <w:rPr>
          <w:rFonts w:asciiTheme="minorHAnsi" w:hAnsiTheme="minorHAnsi" w:cstheme="minorHAnsi"/>
          <w:b w:val="0"/>
          <w:sz w:val="21"/>
          <w:szCs w:val="21"/>
          <w:u w:val="none"/>
        </w:rPr>
        <w:tab/>
      </w:r>
      <w:r w:rsidRPr="00D719F6">
        <w:rPr>
          <w:rFonts w:asciiTheme="minorHAnsi" w:hAnsiTheme="minorHAnsi" w:cstheme="minorHAnsi"/>
          <w:b w:val="0"/>
          <w:spacing w:val="-2"/>
          <w:sz w:val="21"/>
          <w:szCs w:val="21"/>
          <w:u w:val="none"/>
        </w:rPr>
        <w:t>Při přepravě nebezpečných chemických látek a přípravků jsou účastníci provozu na pozemních komunikacích v SPZ Holešov povinni dodržovat zejména ustanovení zákona č. 350/2011 Sb. o chemických látkách a chemických přípravcích, zákona č. 111/1994 Sb. o silniční dopravě a Vyhlášky Ministerstva zahraničí ČR o Evropské dohodě o mezinárodní silniční přepravě nebezpečných věcí (ADR).</w:t>
      </w:r>
    </w:p>
    <w:p w14:paraId="47D004B9" w14:textId="0C14B068" w:rsidR="00C90A06" w:rsidRPr="00D719F6" w:rsidRDefault="00BE3531" w:rsidP="00B12359">
      <w:pPr>
        <w:pStyle w:val="Zkladntext"/>
        <w:spacing w:before="120" w:line="288" w:lineRule="auto"/>
        <w:ind w:left="426" w:hanging="284"/>
        <w:rPr>
          <w:rFonts w:asciiTheme="minorHAnsi" w:hAnsiTheme="minorHAnsi" w:cstheme="minorHAnsi"/>
          <w:sz w:val="21"/>
          <w:szCs w:val="21"/>
        </w:rPr>
      </w:pPr>
      <w:r w:rsidRPr="00D719F6">
        <w:rPr>
          <w:rFonts w:asciiTheme="minorHAnsi" w:hAnsiTheme="minorHAnsi" w:cstheme="minorHAnsi"/>
          <w:sz w:val="21"/>
          <w:szCs w:val="21"/>
        </w:rPr>
        <w:lastRenderedPageBreak/>
        <w:t>7.</w:t>
      </w:r>
      <w:r w:rsidRPr="00D719F6">
        <w:rPr>
          <w:rFonts w:asciiTheme="minorHAnsi" w:hAnsiTheme="minorHAnsi" w:cstheme="minorHAnsi"/>
          <w:sz w:val="21"/>
          <w:szCs w:val="21"/>
        </w:rPr>
        <w:tab/>
        <w:t>Řidiči a chodci jsou povinni chovat se ohleduplně k ostatním účastníkům silničního provozu a současně věnovat jízdě a chůzi v SPZ Holešov zvýšenou pozornost.</w:t>
      </w:r>
    </w:p>
    <w:p w14:paraId="2487490B" w14:textId="750B50E8" w:rsidR="00BE3531" w:rsidRPr="00D719F6" w:rsidRDefault="00BE3531" w:rsidP="00B12359">
      <w:pPr>
        <w:pStyle w:val="Zkladntext"/>
        <w:spacing w:before="120" w:line="288" w:lineRule="auto"/>
        <w:ind w:left="426" w:hanging="284"/>
        <w:rPr>
          <w:rFonts w:asciiTheme="minorHAnsi" w:hAnsiTheme="minorHAnsi" w:cstheme="minorHAnsi"/>
          <w:sz w:val="21"/>
          <w:szCs w:val="21"/>
        </w:rPr>
      </w:pPr>
      <w:r w:rsidRPr="00D719F6">
        <w:rPr>
          <w:rFonts w:asciiTheme="minorHAnsi" w:hAnsiTheme="minorHAnsi" w:cstheme="minorHAnsi"/>
          <w:sz w:val="21"/>
          <w:szCs w:val="21"/>
        </w:rPr>
        <w:t>8.</w:t>
      </w:r>
      <w:r w:rsidRPr="00D719F6">
        <w:rPr>
          <w:rFonts w:asciiTheme="minorHAnsi" w:hAnsiTheme="minorHAnsi" w:cstheme="minorHAnsi"/>
          <w:sz w:val="21"/>
          <w:szCs w:val="21"/>
        </w:rPr>
        <w:tab/>
      </w:r>
      <w:r w:rsidRPr="00D719F6">
        <w:rPr>
          <w:rFonts w:asciiTheme="minorHAnsi" w:hAnsiTheme="minorHAnsi" w:cstheme="minorHAnsi"/>
          <w:spacing w:val="-2"/>
          <w:sz w:val="21"/>
          <w:szCs w:val="21"/>
        </w:rPr>
        <w:t xml:space="preserve">Správce výslovně upozorňuje, že pozemní komunikace v SPZ Holešov stejně jako všechny ostatní pozemní komunikace v katastru obcí Holešov, Přílepy, Zahnašovice, Třebětice, Ludslavice a Martinice se nachází v ochranném pásmu vodního zdroje II. stupně – vnější část. Opatřením obecné povahy ve smyslu ustanovení § 30 </w:t>
      </w:r>
      <w:proofErr w:type="spellStart"/>
      <w:r w:rsidRPr="00D719F6">
        <w:rPr>
          <w:rFonts w:asciiTheme="minorHAnsi" w:hAnsiTheme="minorHAnsi" w:cstheme="minorHAnsi"/>
          <w:spacing w:val="-2"/>
          <w:sz w:val="21"/>
          <w:szCs w:val="21"/>
        </w:rPr>
        <w:t>z.č</w:t>
      </w:r>
      <w:proofErr w:type="spellEnd"/>
      <w:r w:rsidRPr="00D719F6">
        <w:rPr>
          <w:rFonts w:asciiTheme="minorHAnsi" w:hAnsiTheme="minorHAnsi" w:cstheme="minorHAnsi"/>
          <w:spacing w:val="-2"/>
          <w:sz w:val="21"/>
          <w:szCs w:val="21"/>
        </w:rPr>
        <w:t>. 254/2001 Sb. o vodách bylo příslušným vodoprávním úřadem dne 31.</w:t>
      </w:r>
      <w:r w:rsidR="00B15B8F">
        <w:rPr>
          <w:rFonts w:asciiTheme="minorHAnsi" w:hAnsiTheme="minorHAnsi" w:cstheme="minorHAnsi"/>
          <w:spacing w:val="-2"/>
          <w:sz w:val="21"/>
          <w:szCs w:val="21"/>
        </w:rPr>
        <w:t xml:space="preserve"> </w:t>
      </w:r>
      <w:r w:rsidRPr="00D719F6">
        <w:rPr>
          <w:rFonts w:asciiTheme="minorHAnsi" w:hAnsiTheme="minorHAnsi" w:cstheme="minorHAnsi"/>
          <w:spacing w:val="-2"/>
          <w:sz w:val="21"/>
          <w:szCs w:val="21"/>
        </w:rPr>
        <w:t>10.</w:t>
      </w:r>
      <w:r w:rsidR="00B15B8F">
        <w:rPr>
          <w:rFonts w:asciiTheme="minorHAnsi" w:hAnsiTheme="minorHAnsi" w:cstheme="minorHAnsi"/>
          <w:spacing w:val="-2"/>
          <w:sz w:val="21"/>
          <w:szCs w:val="21"/>
        </w:rPr>
        <w:t xml:space="preserve"> </w:t>
      </w:r>
      <w:r w:rsidRPr="00D719F6">
        <w:rPr>
          <w:rFonts w:asciiTheme="minorHAnsi" w:hAnsiTheme="minorHAnsi" w:cstheme="minorHAnsi"/>
          <w:spacing w:val="-2"/>
          <w:sz w:val="21"/>
          <w:szCs w:val="21"/>
        </w:rPr>
        <w:t>2007 pod č.j. ZP/24263/2007/Ve rozhodnuto o změně rozhodnutí o povolení k nakládání s vodami a o stanovení pásem hygienické ochrany kolem vodního zdroje určeného k hromadnému zásobování pitnou vodou vydané Okresním národním výborem v Kroměříži, odborem vodního a lesního hospodářství a zemědělství dne 13.</w:t>
      </w:r>
      <w:r w:rsidR="00B15B8F">
        <w:rPr>
          <w:rFonts w:asciiTheme="minorHAnsi" w:hAnsiTheme="minorHAnsi" w:cstheme="minorHAnsi"/>
          <w:spacing w:val="-2"/>
          <w:sz w:val="21"/>
          <w:szCs w:val="21"/>
        </w:rPr>
        <w:t xml:space="preserve"> </w:t>
      </w:r>
      <w:r w:rsidRPr="00D719F6">
        <w:rPr>
          <w:rFonts w:asciiTheme="minorHAnsi" w:hAnsiTheme="minorHAnsi" w:cstheme="minorHAnsi"/>
          <w:spacing w:val="-2"/>
          <w:sz w:val="21"/>
          <w:szCs w:val="21"/>
        </w:rPr>
        <w:t>1.</w:t>
      </w:r>
      <w:r w:rsidR="00B15B8F">
        <w:rPr>
          <w:rFonts w:asciiTheme="minorHAnsi" w:hAnsiTheme="minorHAnsi" w:cstheme="minorHAnsi"/>
          <w:spacing w:val="-2"/>
          <w:sz w:val="21"/>
          <w:szCs w:val="21"/>
        </w:rPr>
        <w:t xml:space="preserve"> </w:t>
      </w:r>
      <w:r w:rsidRPr="00D719F6">
        <w:rPr>
          <w:rFonts w:asciiTheme="minorHAnsi" w:hAnsiTheme="minorHAnsi" w:cstheme="minorHAnsi"/>
          <w:spacing w:val="-2"/>
          <w:sz w:val="21"/>
          <w:szCs w:val="21"/>
        </w:rPr>
        <w:t>1984 pod č.j. Vod. 235/1-160/1984 tak, že byly stanoveny podmínky pro činnosti ve vnější části tohoto ochranného pásm</w:t>
      </w:r>
      <w:r w:rsidR="00B15B8F">
        <w:rPr>
          <w:rFonts w:asciiTheme="minorHAnsi" w:hAnsiTheme="minorHAnsi" w:cstheme="minorHAnsi"/>
          <w:spacing w:val="-2"/>
          <w:sz w:val="21"/>
          <w:szCs w:val="21"/>
        </w:rPr>
        <w:t>a</w:t>
      </w:r>
      <w:r w:rsidRPr="00D719F6">
        <w:rPr>
          <w:rFonts w:asciiTheme="minorHAnsi" w:hAnsiTheme="minorHAnsi" w:cstheme="minorHAnsi"/>
          <w:spacing w:val="-2"/>
          <w:sz w:val="21"/>
          <w:szCs w:val="21"/>
        </w:rPr>
        <w:t>. Při jakékoliv přepravě nebo manipulaci je třeba, aby účastníci provozu na pozemních komunikacích</w:t>
      </w:r>
      <w:r w:rsidR="00B15B8F">
        <w:rPr>
          <w:rFonts w:asciiTheme="minorHAnsi" w:hAnsiTheme="minorHAnsi" w:cstheme="minorHAnsi"/>
          <w:spacing w:val="-2"/>
          <w:sz w:val="21"/>
          <w:szCs w:val="21"/>
        </w:rPr>
        <w:t>,</w:t>
      </w:r>
      <w:r w:rsidRPr="00D719F6">
        <w:rPr>
          <w:rFonts w:asciiTheme="minorHAnsi" w:hAnsiTheme="minorHAnsi" w:cstheme="minorHAnsi"/>
          <w:spacing w:val="-2"/>
          <w:sz w:val="21"/>
          <w:szCs w:val="21"/>
        </w:rPr>
        <w:t xml:space="preserve"> popř. provozovatelé vozidel</w:t>
      </w:r>
      <w:r w:rsidR="00B15B8F">
        <w:rPr>
          <w:rFonts w:asciiTheme="minorHAnsi" w:hAnsiTheme="minorHAnsi" w:cstheme="minorHAnsi"/>
          <w:spacing w:val="-2"/>
          <w:sz w:val="21"/>
          <w:szCs w:val="21"/>
        </w:rPr>
        <w:t>,</w:t>
      </w:r>
      <w:r w:rsidRPr="00D719F6">
        <w:rPr>
          <w:rFonts w:asciiTheme="minorHAnsi" w:hAnsiTheme="minorHAnsi" w:cstheme="minorHAnsi"/>
          <w:spacing w:val="-2"/>
          <w:sz w:val="21"/>
          <w:szCs w:val="21"/>
        </w:rPr>
        <w:t xml:space="preserve"> byli o této skutečnosti informován</w:t>
      </w:r>
      <w:r w:rsidR="00B15B8F">
        <w:rPr>
          <w:rFonts w:asciiTheme="minorHAnsi" w:hAnsiTheme="minorHAnsi" w:cstheme="minorHAnsi"/>
          <w:spacing w:val="-2"/>
          <w:sz w:val="21"/>
          <w:szCs w:val="21"/>
        </w:rPr>
        <w:t>i</w:t>
      </w:r>
      <w:r w:rsidRPr="00D719F6">
        <w:rPr>
          <w:rFonts w:asciiTheme="minorHAnsi" w:hAnsiTheme="minorHAnsi" w:cstheme="minorHAnsi"/>
          <w:spacing w:val="-2"/>
          <w:sz w:val="21"/>
          <w:szCs w:val="21"/>
        </w:rPr>
        <w:t xml:space="preserve"> a dodržovali z důvodu ochrany životního prostředí podmínky pro činnosti v ochranném pásmu II. stupně – vnější část. Citované rozhodnutí je pro seznámení se k dispozici u správce. </w:t>
      </w:r>
    </w:p>
    <w:p w14:paraId="7509F52C" w14:textId="6D60ABDE" w:rsidR="00BE3531" w:rsidRDefault="00BE3531" w:rsidP="00BE3531">
      <w:pPr>
        <w:pStyle w:val="Nzev"/>
        <w:spacing w:line="288" w:lineRule="auto"/>
        <w:ind w:left="284" w:hanging="284"/>
        <w:jc w:val="both"/>
        <w:rPr>
          <w:rFonts w:asciiTheme="minorHAnsi" w:hAnsiTheme="minorHAnsi" w:cstheme="minorHAnsi"/>
          <w:b w:val="0"/>
          <w:sz w:val="21"/>
          <w:szCs w:val="21"/>
          <w:u w:val="none"/>
        </w:rPr>
      </w:pPr>
    </w:p>
    <w:p w14:paraId="30AE4D60" w14:textId="77777777" w:rsidR="00566256" w:rsidRPr="00D719F6" w:rsidRDefault="00566256" w:rsidP="00BE3531">
      <w:pPr>
        <w:pStyle w:val="Nzev"/>
        <w:spacing w:line="288" w:lineRule="auto"/>
        <w:ind w:left="284" w:hanging="284"/>
        <w:jc w:val="both"/>
        <w:rPr>
          <w:rFonts w:asciiTheme="minorHAnsi" w:hAnsiTheme="minorHAnsi" w:cstheme="minorHAnsi"/>
          <w:b w:val="0"/>
          <w:sz w:val="21"/>
          <w:szCs w:val="21"/>
          <w:u w:val="none"/>
        </w:rPr>
      </w:pPr>
    </w:p>
    <w:p w14:paraId="1A0F9272" w14:textId="77777777" w:rsidR="00BE3531" w:rsidRPr="00D719F6" w:rsidRDefault="00BE3531" w:rsidP="00BE3531">
      <w:pPr>
        <w:pStyle w:val="Zkladntext"/>
        <w:spacing w:line="288" w:lineRule="auto"/>
        <w:ind w:left="284" w:hanging="284"/>
        <w:jc w:val="center"/>
        <w:rPr>
          <w:rFonts w:asciiTheme="minorHAnsi" w:hAnsiTheme="minorHAnsi" w:cstheme="minorHAnsi"/>
          <w:b/>
          <w:sz w:val="21"/>
          <w:szCs w:val="21"/>
        </w:rPr>
      </w:pPr>
      <w:r w:rsidRPr="00D719F6">
        <w:rPr>
          <w:rFonts w:asciiTheme="minorHAnsi" w:hAnsiTheme="minorHAnsi" w:cstheme="minorHAnsi"/>
          <w:b/>
          <w:sz w:val="21"/>
          <w:szCs w:val="21"/>
        </w:rPr>
        <w:t>Článek 3</w:t>
      </w:r>
    </w:p>
    <w:p w14:paraId="6271E3D2" w14:textId="77777777" w:rsidR="00BE3531" w:rsidRPr="00D719F6" w:rsidRDefault="00BE3531" w:rsidP="00BE3531">
      <w:pPr>
        <w:pStyle w:val="Zkladntext"/>
        <w:spacing w:line="288" w:lineRule="auto"/>
        <w:ind w:left="284" w:hanging="284"/>
        <w:jc w:val="center"/>
        <w:rPr>
          <w:rFonts w:asciiTheme="minorHAnsi" w:hAnsiTheme="minorHAnsi" w:cstheme="minorHAnsi"/>
          <w:b/>
          <w:sz w:val="21"/>
          <w:szCs w:val="21"/>
        </w:rPr>
      </w:pPr>
      <w:r w:rsidRPr="00D719F6">
        <w:rPr>
          <w:rFonts w:asciiTheme="minorHAnsi" w:hAnsiTheme="minorHAnsi" w:cstheme="minorHAnsi"/>
          <w:b/>
          <w:sz w:val="21"/>
          <w:szCs w:val="21"/>
        </w:rPr>
        <w:t>Odpovědnost a povinnosti při dopravní obslužnosti SPZ Holešov</w:t>
      </w:r>
    </w:p>
    <w:p w14:paraId="463DE946" w14:textId="3815A288" w:rsidR="00BE3531" w:rsidRPr="00D719F6" w:rsidRDefault="00BE3531" w:rsidP="00B12359">
      <w:pPr>
        <w:pStyle w:val="Zkladntext"/>
        <w:numPr>
          <w:ilvl w:val="0"/>
          <w:numId w:val="4"/>
        </w:numPr>
        <w:spacing w:before="120" w:line="288" w:lineRule="auto"/>
        <w:ind w:left="426" w:hanging="284"/>
        <w:rPr>
          <w:rFonts w:asciiTheme="minorHAnsi" w:hAnsiTheme="minorHAnsi" w:cstheme="minorHAnsi"/>
          <w:sz w:val="21"/>
          <w:szCs w:val="21"/>
        </w:rPr>
      </w:pPr>
      <w:r w:rsidRPr="00D719F6">
        <w:rPr>
          <w:rFonts w:asciiTheme="minorHAnsi" w:hAnsiTheme="minorHAnsi" w:cstheme="minorHAnsi"/>
          <w:sz w:val="21"/>
          <w:szCs w:val="21"/>
        </w:rPr>
        <w:t>Vlastníci nemovitostí jsou povinni poučit své nájemce, zaměstnance obsluhující vozidla nebo obchodní partnery zajišťují</w:t>
      </w:r>
      <w:r w:rsidR="00E609AE">
        <w:rPr>
          <w:rFonts w:asciiTheme="minorHAnsi" w:hAnsiTheme="minorHAnsi" w:cstheme="minorHAnsi"/>
          <w:sz w:val="21"/>
          <w:szCs w:val="21"/>
        </w:rPr>
        <w:t>cí</w:t>
      </w:r>
      <w:r w:rsidRPr="00D719F6">
        <w:rPr>
          <w:rFonts w:asciiTheme="minorHAnsi" w:hAnsiTheme="minorHAnsi" w:cstheme="minorHAnsi"/>
          <w:sz w:val="21"/>
          <w:szCs w:val="21"/>
        </w:rPr>
        <w:t xml:space="preserve"> pro ně přepravu o ustanoveních tohoto dopravně provozního řádu a vyžadovat jeho dodržování.</w:t>
      </w:r>
    </w:p>
    <w:p w14:paraId="502AF12E" w14:textId="77777777" w:rsidR="00BE3531" w:rsidRPr="00D719F6" w:rsidRDefault="00BE3531" w:rsidP="00B12359">
      <w:pPr>
        <w:pStyle w:val="Zkladntext"/>
        <w:numPr>
          <w:ilvl w:val="0"/>
          <w:numId w:val="4"/>
        </w:numPr>
        <w:spacing w:before="120" w:line="288" w:lineRule="auto"/>
        <w:ind w:left="426" w:hanging="284"/>
        <w:rPr>
          <w:rFonts w:asciiTheme="minorHAnsi" w:hAnsiTheme="minorHAnsi" w:cstheme="minorHAnsi"/>
          <w:sz w:val="21"/>
          <w:szCs w:val="21"/>
        </w:rPr>
      </w:pPr>
      <w:r w:rsidRPr="00D719F6">
        <w:rPr>
          <w:rFonts w:asciiTheme="minorHAnsi" w:hAnsiTheme="minorHAnsi" w:cstheme="minorHAnsi"/>
          <w:sz w:val="21"/>
          <w:szCs w:val="21"/>
        </w:rPr>
        <w:t>Doprava v </w:t>
      </w:r>
      <w:proofErr w:type="spellStart"/>
      <w:r w:rsidRPr="00D719F6">
        <w:rPr>
          <w:rFonts w:asciiTheme="minorHAnsi" w:hAnsiTheme="minorHAnsi" w:cstheme="minorHAnsi"/>
          <w:sz w:val="21"/>
          <w:szCs w:val="21"/>
        </w:rPr>
        <w:t>subareálech</w:t>
      </w:r>
      <w:proofErr w:type="spellEnd"/>
      <w:r w:rsidRPr="00D719F6">
        <w:rPr>
          <w:rFonts w:asciiTheme="minorHAnsi" w:hAnsiTheme="minorHAnsi" w:cstheme="minorHAnsi"/>
          <w:sz w:val="21"/>
          <w:szCs w:val="21"/>
        </w:rPr>
        <w:t xml:space="preserve"> probíhá dle pravidel vydaných vlastníky jednotlivých uzavřených a řádně označených </w:t>
      </w:r>
      <w:proofErr w:type="spellStart"/>
      <w:r w:rsidRPr="00D719F6">
        <w:rPr>
          <w:rFonts w:asciiTheme="minorHAnsi" w:hAnsiTheme="minorHAnsi" w:cstheme="minorHAnsi"/>
          <w:sz w:val="21"/>
          <w:szCs w:val="21"/>
        </w:rPr>
        <w:t>subareálů</w:t>
      </w:r>
      <w:proofErr w:type="spellEnd"/>
      <w:r w:rsidRPr="00D719F6">
        <w:rPr>
          <w:rFonts w:asciiTheme="minorHAnsi" w:hAnsiTheme="minorHAnsi" w:cstheme="minorHAnsi"/>
          <w:sz w:val="21"/>
          <w:szCs w:val="21"/>
        </w:rPr>
        <w:t xml:space="preserve">, vždy však při respektování limitů stanovených opatřením obecné povahy uvedeným v čl. 2 odst. 8 tohoto dopravně provozního řádu. </w:t>
      </w:r>
    </w:p>
    <w:p w14:paraId="1A7347E2" w14:textId="77777777" w:rsidR="00BE3531" w:rsidRPr="00D719F6" w:rsidRDefault="00BE3531" w:rsidP="00B12359">
      <w:pPr>
        <w:pStyle w:val="Zkladntext"/>
        <w:numPr>
          <w:ilvl w:val="0"/>
          <w:numId w:val="4"/>
        </w:numPr>
        <w:spacing w:before="120" w:line="288" w:lineRule="auto"/>
        <w:ind w:left="426" w:hanging="284"/>
        <w:rPr>
          <w:rFonts w:asciiTheme="minorHAnsi" w:hAnsiTheme="minorHAnsi" w:cstheme="minorHAnsi"/>
          <w:sz w:val="21"/>
          <w:szCs w:val="21"/>
        </w:rPr>
      </w:pPr>
      <w:r w:rsidRPr="00D719F6">
        <w:rPr>
          <w:rFonts w:asciiTheme="minorHAnsi" w:hAnsiTheme="minorHAnsi" w:cstheme="minorHAnsi"/>
          <w:sz w:val="21"/>
          <w:szCs w:val="21"/>
        </w:rPr>
        <w:t>Všeobecná odpovědnost vlastníků nemovitostí a vedoucích zaměstnanců společností působících v SPZ Holešov:</w:t>
      </w:r>
    </w:p>
    <w:p w14:paraId="5399583B" w14:textId="77777777" w:rsidR="00BE3531" w:rsidRPr="00D719F6" w:rsidRDefault="00BE3531" w:rsidP="00E609AE">
      <w:pPr>
        <w:pStyle w:val="Zkladntext"/>
        <w:tabs>
          <w:tab w:val="left" w:pos="709"/>
        </w:tabs>
        <w:spacing w:before="60" w:line="288" w:lineRule="auto"/>
        <w:ind w:left="703" w:hanging="278"/>
        <w:rPr>
          <w:rFonts w:asciiTheme="minorHAnsi" w:hAnsiTheme="minorHAnsi" w:cstheme="minorHAnsi"/>
          <w:sz w:val="21"/>
          <w:szCs w:val="21"/>
        </w:rPr>
      </w:pPr>
      <w:r w:rsidRPr="00D719F6">
        <w:rPr>
          <w:rFonts w:asciiTheme="minorHAnsi" w:hAnsiTheme="minorHAnsi" w:cstheme="minorHAnsi"/>
          <w:sz w:val="21"/>
          <w:szCs w:val="21"/>
        </w:rPr>
        <w:t>-</w:t>
      </w:r>
      <w:r w:rsidRPr="00D719F6">
        <w:rPr>
          <w:rFonts w:asciiTheme="minorHAnsi" w:hAnsiTheme="minorHAnsi" w:cstheme="minorHAnsi"/>
          <w:sz w:val="21"/>
          <w:szCs w:val="21"/>
        </w:rPr>
        <w:tab/>
        <w:t>odpovídají za technický stav, bezpečný a spolehlivý provoz svých dopravních prostředků a zařízení, které se pohybují v SPZ Holešov,</w:t>
      </w:r>
    </w:p>
    <w:p w14:paraId="3CDAB2F0" w14:textId="63E6817D" w:rsidR="00BE3531" w:rsidRPr="00D719F6" w:rsidRDefault="00BE3531" w:rsidP="00E609AE">
      <w:pPr>
        <w:pStyle w:val="Zkladntext"/>
        <w:tabs>
          <w:tab w:val="left" w:pos="709"/>
        </w:tabs>
        <w:spacing w:before="60" w:line="288" w:lineRule="auto"/>
        <w:ind w:left="703" w:hanging="278"/>
        <w:rPr>
          <w:rFonts w:asciiTheme="minorHAnsi" w:hAnsiTheme="minorHAnsi" w:cstheme="minorHAnsi"/>
          <w:sz w:val="21"/>
          <w:szCs w:val="21"/>
        </w:rPr>
      </w:pPr>
      <w:r w:rsidRPr="00D719F6">
        <w:rPr>
          <w:rFonts w:asciiTheme="minorHAnsi" w:hAnsiTheme="minorHAnsi" w:cstheme="minorHAnsi"/>
          <w:sz w:val="21"/>
          <w:szCs w:val="21"/>
        </w:rPr>
        <w:t>-</w:t>
      </w:r>
      <w:r w:rsidRPr="00D719F6">
        <w:rPr>
          <w:rFonts w:asciiTheme="minorHAnsi" w:hAnsiTheme="minorHAnsi" w:cstheme="minorHAnsi"/>
          <w:sz w:val="21"/>
          <w:szCs w:val="21"/>
        </w:rPr>
        <w:tab/>
      </w:r>
      <w:r w:rsidRPr="00D719F6">
        <w:rPr>
          <w:rFonts w:asciiTheme="minorHAnsi" w:hAnsiTheme="minorHAnsi" w:cstheme="minorHAnsi"/>
          <w:sz w:val="21"/>
          <w:szCs w:val="21"/>
        </w:rPr>
        <w:tab/>
        <w:t xml:space="preserve">ověřují a kontrolují oprávnění řidičů </w:t>
      </w:r>
      <w:r w:rsidR="00E609AE">
        <w:rPr>
          <w:rFonts w:asciiTheme="minorHAnsi" w:hAnsiTheme="minorHAnsi" w:cstheme="minorHAnsi"/>
          <w:sz w:val="21"/>
          <w:szCs w:val="21"/>
        </w:rPr>
        <w:t>–</w:t>
      </w:r>
      <w:r w:rsidRPr="00D719F6">
        <w:rPr>
          <w:rFonts w:asciiTheme="minorHAnsi" w:hAnsiTheme="minorHAnsi" w:cstheme="minorHAnsi"/>
          <w:sz w:val="21"/>
          <w:szCs w:val="21"/>
        </w:rPr>
        <w:t xml:space="preserve"> zaměstnanců k řízení svěřených dopravních prostředků,</w:t>
      </w:r>
    </w:p>
    <w:p w14:paraId="2D0F836C" w14:textId="77777777" w:rsidR="00BE3531" w:rsidRPr="00D719F6" w:rsidRDefault="00BE3531" w:rsidP="00E609AE">
      <w:pPr>
        <w:pStyle w:val="Zkladntext"/>
        <w:tabs>
          <w:tab w:val="left" w:pos="709"/>
        </w:tabs>
        <w:spacing w:before="60" w:line="288" w:lineRule="auto"/>
        <w:ind w:left="703" w:hanging="278"/>
        <w:rPr>
          <w:rFonts w:asciiTheme="minorHAnsi" w:hAnsiTheme="minorHAnsi" w:cstheme="minorHAnsi"/>
          <w:sz w:val="21"/>
          <w:szCs w:val="21"/>
        </w:rPr>
      </w:pPr>
      <w:r w:rsidRPr="00D719F6">
        <w:rPr>
          <w:rFonts w:asciiTheme="minorHAnsi" w:hAnsiTheme="minorHAnsi" w:cstheme="minorHAnsi"/>
          <w:sz w:val="21"/>
          <w:szCs w:val="21"/>
        </w:rPr>
        <w:t>-</w:t>
      </w:r>
      <w:r w:rsidRPr="00D719F6">
        <w:rPr>
          <w:rFonts w:asciiTheme="minorHAnsi" w:hAnsiTheme="minorHAnsi" w:cstheme="minorHAnsi"/>
          <w:sz w:val="21"/>
          <w:szCs w:val="21"/>
        </w:rPr>
        <w:tab/>
      </w:r>
      <w:r w:rsidRPr="00D719F6">
        <w:rPr>
          <w:rFonts w:asciiTheme="minorHAnsi" w:hAnsiTheme="minorHAnsi" w:cstheme="minorHAnsi"/>
          <w:spacing w:val="-2"/>
          <w:sz w:val="21"/>
          <w:szCs w:val="21"/>
        </w:rPr>
        <w:t xml:space="preserve">v souladu s ustanovením § 48 odst. 1 </w:t>
      </w:r>
      <w:proofErr w:type="spellStart"/>
      <w:r w:rsidRPr="00D719F6">
        <w:rPr>
          <w:rFonts w:asciiTheme="minorHAnsi" w:hAnsiTheme="minorHAnsi" w:cstheme="minorHAnsi"/>
          <w:spacing w:val="-2"/>
          <w:sz w:val="21"/>
          <w:szCs w:val="21"/>
        </w:rPr>
        <w:t>z.č</w:t>
      </w:r>
      <w:proofErr w:type="spellEnd"/>
      <w:r w:rsidRPr="00D719F6">
        <w:rPr>
          <w:rFonts w:asciiTheme="minorHAnsi" w:hAnsiTheme="minorHAnsi" w:cstheme="minorHAnsi"/>
          <w:spacing w:val="-2"/>
          <w:sz w:val="21"/>
          <w:szCs w:val="21"/>
        </w:rPr>
        <w:t xml:space="preserve">. 247/2000 Sb. o získávání a zdokonalování odborné způsobilosti k řízení motorových vozidel a o změnách některých zákonů a </w:t>
      </w:r>
      <w:proofErr w:type="spellStart"/>
      <w:r w:rsidRPr="00D719F6">
        <w:rPr>
          <w:rFonts w:asciiTheme="minorHAnsi" w:hAnsiTheme="minorHAnsi" w:cstheme="minorHAnsi"/>
          <w:spacing w:val="-2"/>
          <w:sz w:val="21"/>
          <w:szCs w:val="21"/>
        </w:rPr>
        <w:t>z.č</w:t>
      </w:r>
      <w:proofErr w:type="spellEnd"/>
      <w:r w:rsidRPr="00D719F6">
        <w:rPr>
          <w:rFonts w:asciiTheme="minorHAnsi" w:hAnsiTheme="minorHAnsi" w:cstheme="minorHAnsi"/>
          <w:spacing w:val="-2"/>
          <w:sz w:val="21"/>
          <w:szCs w:val="21"/>
        </w:rPr>
        <w:t>. 262/2006 Sb. zákoníku práce, zajišťují ve stanovených termínech povinné školení řidičů vozidel a motorových vozíků,</w:t>
      </w:r>
    </w:p>
    <w:p w14:paraId="47317EBB" w14:textId="77777777" w:rsidR="00BE3531" w:rsidRPr="00D719F6" w:rsidRDefault="00BE3531" w:rsidP="00E609AE">
      <w:pPr>
        <w:pStyle w:val="Zkladntext"/>
        <w:tabs>
          <w:tab w:val="left" w:pos="709"/>
        </w:tabs>
        <w:spacing w:before="60" w:line="288" w:lineRule="auto"/>
        <w:ind w:left="703" w:hanging="278"/>
        <w:rPr>
          <w:rFonts w:asciiTheme="minorHAnsi" w:hAnsiTheme="minorHAnsi" w:cstheme="minorHAnsi"/>
          <w:sz w:val="21"/>
          <w:szCs w:val="21"/>
        </w:rPr>
      </w:pPr>
      <w:r w:rsidRPr="00D719F6">
        <w:rPr>
          <w:rFonts w:asciiTheme="minorHAnsi" w:hAnsiTheme="minorHAnsi" w:cstheme="minorHAnsi"/>
          <w:sz w:val="21"/>
          <w:szCs w:val="21"/>
        </w:rPr>
        <w:t>-</w:t>
      </w:r>
      <w:r w:rsidRPr="00D719F6">
        <w:rPr>
          <w:rFonts w:asciiTheme="minorHAnsi" w:hAnsiTheme="minorHAnsi" w:cstheme="minorHAnsi"/>
          <w:sz w:val="21"/>
          <w:szCs w:val="21"/>
        </w:rPr>
        <w:tab/>
        <w:t>seznamují své pracovníky s tímto dopravně provozním řádem.</w:t>
      </w:r>
    </w:p>
    <w:p w14:paraId="50D7A420" w14:textId="77777777" w:rsidR="00BE3531" w:rsidRPr="00D719F6" w:rsidRDefault="00BE3531" w:rsidP="00B12359">
      <w:pPr>
        <w:pStyle w:val="Zkladntext"/>
        <w:numPr>
          <w:ilvl w:val="0"/>
          <w:numId w:val="4"/>
        </w:numPr>
        <w:spacing w:before="120" w:line="288" w:lineRule="auto"/>
        <w:ind w:left="426" w:hanging="284"/>
        <w:rPr>
          <w:rFonts w:asciiTheme="minorHAnsi" w:hAnsiTheme="minorHAnsi" w:cstheme="minorHAnsi"/>
          <w:iCs/>
          <w:sz w:val="21"/>
          <w:szCs w:val="21"/>
        </w:rPr>
      </w:pPr>
      <w:r w:rsidRPr="00D719F6">
        <w:rPr>
          <w:rFonts w:asciiTheme="minorHAnsi" w:hAnsiTheme="minorHAnsi" w:cstheme="minorHAnsi"/>
          <w:sz w:val="21"/>
          <w:szCs w:val="21"/>
        </w:rPr>
        <w:t>Ustanovení tohoto článku se týkají přiměřeně i řidičů jiných vozidel vjíždějících do SPZ Holešov (obchodní partneři a návštěvníci).</w:t>
      </w:r>
    </w:p>
    <w:p w14:paraId="7BC03172" w14:textId="77777777" w:rsidR="00BE3531" w:rsidRPr="00D719F6" w:rsidRDefault="00BE3531" w:rsidP="00BE3531">
      <w:pPr>
        <w:pStyle w:val="Nzev"/>
        <w:spacing w:line="288" w:lineRule="auto"/>
        <w:ind w:left="284" w:hanging="284"/>
        <w:jc w:val="both"/>
        <w:rPr>
          <w:rFonts w:asciiTheme="minorHAnsi" w:hAnsiTheme="minorHAnsi" w:cstheme="minorHAnsi"/>
          <w:sz w:val="21"/>
          <w:szCs w:val="21"/>
          <w:u w:val="none"/>
        </w:rPr>
      </w:pPr>
    </w:p>
    <w:p w14:paraId="70696314" w14:textId="7D6EFFE6" w:rsidR="00C90A06" w:rsidRDefault="00C90A06" w:rsidP="00BE3531">
      <w:pPr>
        <w:pStyle w:val="Nzev"/>
        <w:spacing w:line="288" w:lineRule="auto"/>
        <w:ind w:left="284" w:hanging="284"/>
        <w:rPr>
          <w:rFonts w:asciiTheme="minorHAnsi" w:hAnsiTheme="minorHAnsi" w:cstheme="minorHAnsi"/>
          <w:sz w:val="21"/>
          <w:szCs w:val="21"/>
          <w:u w:val="none"/>
        </w:rPr>
      </w:pPr>
    </w:p>
    <w:p w14:paraId="265C20FA" w14:textId="77777777" w:rsidR="00E609AE" w:rsidRPr="00D719F6" w:rsidRDefault="00E609AE" w:rsidP="00BE3531">
      <w:pPr>
        <w:pStyle w:val="Nzev"/>
        <w:spacing w:line="288" w:lineRule="auto"/>
        <w:ind w:left="284" w:hanging="284"/>
        <w:rPr>
          <w:rFonts w:asciiTheme="minorHAnsi" w:hAnsiTheme="minorHAnsi" w:cstheme="minorHAnsi"/>
          <w:sz w:val="21"/>
          <w:szCs w:val="21"/>
          <w:u w:val="none"/>
        </w:rPr>
      </w:pPr>
    </w:p>
    <w:p w14:paraId="3DE3283D" w14:textId="77777777" w:rsidR="00C90A06" w:rsidRPr="00D719F6" w:rsidRDefault="00C90A06" w:rsidP="00BE3531">
      <w:pPr>
        <w:pStyle w:val="Nzev"/>
        <w:spacing w:line="288" w:lineRule="auto"/>
        <w:ind w:left="284" w:hanging="284"/>
        <w:rPr>
          <w:rFonts w:asciiTheme="minorHAnsi" w:hAnsiTheme="minorHAnsi" w:cstheme="minorHAnsi"/>
          <w:sz w:val="21"/>
          <w:szCs w:val="21"/>
          <w:u w:val="none"/>
        </w:rPr>
      </w:pPr>
    </w:p>
    <w:p w14:paraId="5747BAB3" w14:textId="77777777" w:rsidR="00C90A06" w:rsidRPr="00D719F6" w:rsidRDefault="00C90A06" w:rsidP="00BE3531">
      <w:pPr>
        <w:pStyle w:val="Nzev"/>
        <w:spacing w:line="288" w:lineRule="auto"/>
        <w:ind w:left="284" w:hanging="284"/>
        <w:rPr>
          <w:rFonts w:asciiTheme="minorHAnsi" w:hAnsiTheme="minorHAnsi" w:cstheme="minorHAnsi"/>
          <w:sz w:val="21"/>
          <w:szCs w:val="21"/>
          <w:u w:val="none"/>
        </w:rPr>
      </w:pPr>
    </w:p>
    <w:p w14:paraId="49855FEC" w14:textId="77777777" w:rsidR="00C90A06" w:rsidRPr="00D719F6" w:rsidRDefault="00C90A06" w:rsidP="00B15B8F">
      <w:pPr>
        <w:pStyle w:val="Nzev"/>
        <w:spacing w:line="288" w:lineRule="auto"/>
        <w:jc w:val="left"/>
        <w:rPr>
          <w:rFonts w:asciiTheme="minorHAnsi" w:hAnsiTheme="minorHAnsi" w:cstheme="minorHAnsi"/>
          <w:sz w:val="21"/>
          <w:szCs w:val="21"/>
          <w:u w:val="none"/>
        </w:rPr>
      </w:pPr>
    </w:p>
    <w:p w14:paraId="1735C9BE" w14:textId="1FFD0A6B" w:rsidR="00BE3531" w:rsidRPr="00D719F6" w:rsidRDefault="00BE3531" w:rsidP="00BE3531">
      <w:pPr>
        <w:pStyle w:val="Nzev"/>
        <w:spacing w:line="288" w:lineRule="auto"/>
        <w:ind w:left="284" w:hanging="284"/>
        <w:rPr>
          <w:rFonts w:asciiTheme="minorHAnsi" w:hAnsiTheme="minorHAnsi" w:cstheme="minorHAnsi"/>
          <w:sz w:val="21"/>
          <w:szCs w:val="21"/>
          <w:u w:val="none"/>
        </w:rPr>
      </w:pPr>
      <w:r w:rsidRPr="00D719F6">
        <w:rPr>
          <w:rFonts w:asciiTheme="minorHAnsi" w:hAnsiTheme="minorHAnsi" w:cstheme="minorHAnsi"/>
          <w:sz w:val="21"/>
          <w:szCs w:val="21"/>
          <w:u w:val="none"/>
        </w:rPr>
        <w:lastRenderedPageBreak/>
        <w:t>Článek 4</w:t>
      </w:r>
    </w:p>
    <w:p w14:paraId="05894416" w14:textId="77777777" w:rsidR="00BE3531" w:rsidRPr="00D719F6" w:rsidRDefault="00BE3531" w:rsidP="00BE3531">
      <w:pPr>
        <w:pStyle w:val="Nzev"/>
        <w:spacing w:line="288" w:lineRule="auto"/>
        <w:ind w:left="284" w:hanging="284"/>
        <w:rPr>
          <w:rFonts w:asciiTheme="minorHAnsi" w:hAnsiTheme="minorHAnsi" w:cstheme="minorHAnsi"/>
          <w:sz w:val="21"/>
          <w:szCs w:val="21"/>
          <w:u w:val="none"/>
        </w:rPr>
      </w:pPr>
      <w:r w:rsidRPr="00D719F6">
        <w:rPr>
          <w:rFonts w:asciiTheme="minorHAnsi" w:hAnsiTheme="minorHAnsi" w:cstheme="minorHAnsi"/>
          <w:sz w:val="21"/>
          <w:szCs w:val="21"/>
          <w:u w:val="none"/>
        </w:rPr>
        <w:t>Obecné zásady pro provoz na komunikacích</w:t>
      </w:r>
    </w:p>
    <w:p w14:paraId="7E05AD18" w14:textId="77777777" w:rsidR="00BE3531" w:rsidRPr="00E609AE" w:rsidRDefault="00BE3531" w:rsidP="00E609AE">
      <w:pPr>
        <w:pStyle w:val="Nzev"/>
        <w:numPr>
          <w:ilvl w:val="0"/>
          <w:numId w:val="5"/>
        </w:numPr>
        <w:spacing w:before="80" w:line="288" w:lineRule="auto"/>
        <w:ind w:left="425" w:hanging="283"/>
        <w:jc w:val="both"/>
        <w:rPr>
          <w:rFonts w:asciiTheme="minorHAnsi" w:hAnsiTheme="minorHAnsi" w:cstheme="minorHAnsi"/>
          <w:b w:val="0"/>
          <w:sz w:val="21"/>
          <w:szCs w:val="21"/>
          <w:u w:val="none"/>
        </w:rPr>
      </w:pPr>
      <w:r w:rsidRPr="00E609AE">
        <w:rPr>
          <w:rFonts w:asciiTheme="minorHAnsi" w:hAnsiTheme="minorHAnsi" w:cstheme="minorHAnsi"/>
          <w:b w:val="0"/>
          <w:sz w:val="21"/>
          <w:szCs w:val="21"/>
          <w:u w:val="none"/>
        </w:rPr>
        <w:t>Veškeré pozemní komunikace v SPZ Holešov musí být průjezdné a sjízdné. Uživatelé komunikací v SPZ Holešov jsou povinni je užívat v souladu s jejich účelem tak, aby nedošlo k jejich znečištění, poškození nebo znehodnocení. Uživatel se musí přizpůsobit stavebnímu stavu a dopravně technickému stavu pozemních komunikací v SPZ Holešov.</w:t>
      </w:r>
    </w:p>
    <w:p w14:paraId="3ACE7F42" w14:textId="77777777" w:rsidR="00BE3531" w:rsidRPr="00E609AE" w:rsidRDefault="00BE3531" w:rsidP="00E609AE">
      <w:pPr>
        <w:pStyle w:val="Nzev"/>
        <w:numPr>
          <w:ilvl w:val="0"/>
          <w:numId w:val="5"/>
        </w:numPr>
        <w:spacing w:before="80" w:line="288" w:lineRule="auto"/>
        <w:ind w:left="425" w:hanging="283"/>
        <w:jc w:val="both"/>
        <w:rPr>
          <w:rFonts w:asciiTheme="minorHAnsi" w:hAnsiTheme="minorHAnsi" w:cstheme="minorHAnsi"/>
          <w:b w:val="0"/>
          <w:sz w:val="21"/>
          <w:szCs w:val="21"/>
          <w:u w:val="none"/>
        </w:rPr>
      </w:pPr>
      <w:r w:rsidRPr="00E609AE">
        <w:rPr>
          <w:rFonts w:asciiTheme="minorHAnsi" w:hAnsiTheme="minorHAnsi" w:cstheme="minorHAnsi"/>
          <w:b w:val="0"/>
          <w:sz w:val="21"/>
          <w:szCs w:val="21"/>
          <w:u w:val="none"/>
        </w:rPr>
        <w:t xml:space="preserve">Pro zvláštní užívání pozemních komunikací v SPZ Holešov je třeba předchozího písemného souhlasu správce. Zvláštním užíváním pozemních komunikací se pro účely tohoto dopravního řádu rozumí zvláštní užívání definované v ustanovení § 25 odst. 6 </w:t>
      </w:r>
      <w:proofErr w:type="spellStart"/>
      <w:r w:rsidRPr="00E609AE">
        <w:rPr>
          <w:rFonts w:asciiTheme="minorHAnsi" w:hAnsiTheme="minorHAnsi" w:cstheme="minorHAnsi"/>
          <w:b w:val="0"/>
          <w:sz w:val="21"/>
          <w:szCs w:val="21"/>
          <w:u w:val="none"/>
        </w:rPr>
        <w:t>z.č</w:t>
      </w:r>
      <w:proofErr w:type="spellEnd"/>
      <w:r w:rsidRPr="00E609AE">
        <w:rPr>
          <w:rFonts w:asciiTheme="minorHAnsi" w:hAnsiTheme="minorHAnsi" w:cstheme="minorHAnsi"/>
          <w:b w:val="0"/>
          <w:sz w:val="21"/>
          <w:szCs w:val="21"/>
          <w:u w:val="none"/>
        </w:rPr>
        <w:t xml:space="preserve">. 13/1997 Sb. </w:t>
      </w:r>
    </w:p>
    <w:p w14:paraId="1EF4E577" w14:textId="365DBE0C" w:rsidR="00BE3531" w:rsidRPr="00E609AE" w:rsidRDefault="00BE3531" w:rsidP="00E609AE">
      <w:pPr>
        <w:pStyle w:val="Nzev"/>
        <w:numPr>
          <w:ilvl w:val="0"/>
          <w:numId w:val="5"/>
        </w:numPr>
        <w:spacing w:before="80" w:line="288" w:lineRule="auto"/>
        <w:ind w:left="425" w:hanging="283"/>
        <w:jc w:val="both"/>
        <w:rPr>
          <w:rFonts w:asciiTheme="minorHAnsi" w:hAnsiTheme="minorHAnsi" w:cstheme="minorHAnsi"/>
          <w:b w:val="0"/>
          <w:sz w:val="21"/>
          <w:szCs w:val="21"/>
          <w:u w:val="none"/>
        </w:rPr>
      </w:pPr>
      <w:r w:rsidRPr="00E609AE">
        <w:rPr>
          <w:rFonts w:asciiTheme="minorHAnsi" w:hAnsiTheme="minorHAnsi" w:cstheme="minorHAnsi"/>
          <w:b w:val="0"/>
          <w:sz w:val="21"/>
          <w:szCs w:val="21"/>
          <w:u w:val="none"/>
        </w:rPr>
        <w:t>Na pozemních komunikacích v SPZ Holešov je zakázáno bez předchozího písemného souhlasu správce umísťovat jakékoliv reklamní, informační či jiné dopravně provozní zařízení. Jakékoliv věci umístěné, zřizované nebo provozované na pozemních komunikacích v SPZ Holešov bez povolení správce nebo v rozporu s ním, je jejich vlastník</w:t>
      </w:r>
      <w:r w:rsidR="00945487">
        <w:rPr>
          <w:rFonts w:asciiTheme="minorHAnsi" w:hAnsiTheme="minorHAnsi" w:cstheme="minorHAnsi"/>
          <w:b w:val="0"/>
          <w:sz w:val="21"/>
          <w:szCs w:val="21"/>
          <w:u w:val="none"/>
        </w:rPr>
        <w:t>,</w:t>
      </w:r>
      <w:r w:rsidRPr="00E609AE">
        <w:rPr>
          <w:rFonts w:asciiTheme="minorHAnsi" w:hAnsiTheme="minorHAnsi" w:cstheme="minorHAnsi"/>
          <w:b w:val="0"/>
          <w:sz w:val="21"/>
          <w:szCs w:val="21"/>
          <w:u w:val="none"/>
        </w:rPr>
        <w:t xml:space="preserve"> popř. provozovatel</w:t>
      </w:r>
      <w:r w:rsidR="00945487">
        <w:rPr>
          <w:rFonts w:asciiTheme="minorHAnsi" w:hAnsiTheme="minorHAnsi" w:cstheme="minorHAnsi"/>
          <w:b w:val="0"/>
          <w:sz w:val="21"/>
          <w:szCs w:val="21"/>
          <w:u w:val="none"/>
        </w:rPr>
        <w:t>,</w:t>
      </w:r>
      <w:r w:rsidRPr="00E609AE">
        <w:rPr>
          <w:rFonts w:asciiTheme="minorHAnsi" w:hAnsiTheme="minorHAnsi" w:cstheme="minorHAnsi"/>
          <w:b w:val="0"/>
          <w:sz w:val="21"/>
          <w:szCs w:val="21"/>
          <w:u w:val="none"/>
        </w:rPr>
        <w:t xml:space="preserve"> povinen odstranit neprodleně po doručení výzvy správce. Neučiní-li tak, zajistí odstranění a likvidaci věci správce na náklady vlastníka nebo provozovatele věci.</w:t>
      </w:r>
    </w:p>
    <w:p w14:paraId="3413BB95" w14:textId="77777777" w:rsidR="00BE3531" w:rsidRPr="00E609AE" w:rsidRDefault="00BE3531" w:rsidP="00E609AE">
      <w:pPr>
        <w:pStyle w:val="Nzev"/>
        <w:numPr>
          <w:ilvl w:val="0"/>
          <w:numId w:val="5"/>
        </w:numPr>
        <w:spacing w:before="80" w:line="288" w:lineRule="auto"/>
        <w:ind w:left="425" w:hanging="283"/>
        <w:jc w:val="both"/>
        <w:rPr>
          <w:rFonts w:asciiTheme="minorHAnsi" w:hAnsiTheme="minorHAnsi" w:cstheme="minorHAnsi"/>
          <w:b w:val="0"/>
          <w:sz w:val="21"/>
          <w:szCs w:val="21"/>
          <w:u w:val="none"/>
        </w:rPr>
      </w:pPr>
      <w:r w:rsidRPr="00E609AE">
        <w:rPr>
          <w:rFonts w:asciiTheme="minorHAnsi" w:hAnsiTheme="minorHAnsi" w:cstheme="minorHAnsi"/>
          <w:b w:val="0"/>
          <w:sz w:val="21"/>
          <w:szCs w:val="21"/>
          <w:u w:val="none"/>
        </w:rPr>
        <w:t>Na pozemních komunikacích v SPZ Holešov je zakázáno odstraňovat, zakrývat, přemísťovat, osazovat nebo pozměňovat dopravní značky a dopravní zařízení nebo na nich cokoliv umísťovat.</w:t>
      </w:r>
    </w:p>
    <w:p w14:paraId="74100331" w14:textId="21EDA58F" w:rsidR="00BE3531" w:rsidRPr="00E609AE" w:rsidRDefault="00945487" w:rsidP="00E609AE">
      <w:pPr>
        <w:pStyle w:val="Nzev"/>
        <w:numPr>
          <w:ilvl w:val="0"/>
          <w:numId w:val="5"/>
        </w:numPr>
        <w:spacing w:before="80" w:line="288" w:lineRule="auto"/>
        <w:ind w:left="425" w:hanging="283"/>
        <w:jc w:val="both"/>
        <w:rPr>
          <w:rFonts w:asciiTheme="minorHAnsi" w:hAnsiTheme="minorHAnsi" w:cstheme="minorHAnsi"/>
          <w:b w:val="0"/>
          <w:sz w:val="21"/>
          <w:szCs w:val="21"/>
          <w:u w:val="none"/>
        </w:rPr>
      </w:pPr>
      <w:r>
        <w:rPr>
          <w:rFonts w:asciiTheme="minorHAnsi" w:hAnsiTheme="minorHAnsi" w:cstheme="minorHAnsi"/>
          <w:b w:val="0"/>
          <w:sz w:val="21"/>
          <w:szCs w:val="21"/>
          <w:u w:val="none"/>
        </w:rPr>
        <w:t>P</w:t>
      </w:r>
      <w:r w:rsidR="00BE3531" w:rsidRPr="00E609AE">
        <w:rPr>
          <w:rFonts w:asciiTheme="minorHAnsi" w:hAnsiTheme="minorHAnsi" w:cstheme="minorHAnsi"/>
          <w:b w:val="0"/>
          <w:sz w:val="21"/>
          <w:szCs w:val="21"/>
          <w:u w:val="none"/>
        </w:rPr>
        <w:t>oužití pásových vozidel nebo jiných vozidel, jejichž kola nejsou opatřeny pneumatikami nebo gumovými obručemi, nebo používat</w:t>
      </w:r>
      <w:r>
        <w:rPr>
          <w:rFonts w:asciiTheme="minorHAnsi" w:hAnsiTheme="minorHAnsi" w:cstheme="minorHAnsi"/>
          <w:b w:val="0"/>
          <w:sz w:val="21"/>
          <w:szCs w:val="21"/>
          <w:u w:val="none"/>
        </w:rPr>
        <w:t>,</w:t>
      </w:r>
      <w:r w:rsidR="00BE3531" w:rsidRPr="00E609AE">
        <w:rPr>
          <w:rFonts w:asciiTheme="minorHAnsi" w:hAnsiTheme="minorHAnsi" w:cstheme="minorHAnsi"/>
          <w:b w:val="0"/>
          <w:sz w:val="21"/>
          <w:szCs w:val="21"/>
          <w:u w:val="none"/>
        </w:rPr>
        <w:t xml:space="preserve"> a to zejména na zpevněných komunikacích</w:t>
      </w:r>
      <w:r>
        <w:rPr>
          <w:rFonts w:asciiTheme="minorHAnsi" w:hAnsiTheme="minorHAnsi" w:cstheme="minorHAnsi"/>
          <w:b w:val="0"/>
          <w:sz w:val="21"/>
          <w:szCs w:val="21"/>
          <w:u w:val="none"/>
        </w:rPr>
        <w:t>,</w:t>
      </w:r>
      <w:r w:rsidR="00BE3531" w:rsidRPr="00E609AE">
        <w:rPr>
          <w:rFonts w:asciiTheme="minorHAnsi" w:hAnsiTheme="minorHAnsi" w:cstheme="minorHAnsi"/>
          <w:b w:val="0"/>
          <w:sz w:val="21"/>
          <w:szCs w:val="21"/>
          <w:u w:val="none"/>
        </w:rPr>
        <w:t xml:space="preserve"> jiné stroje a zařízení, které mohou způsobit poškození komunikací, lze pouze po předchozím souhlasu správce a za respektování nosnosti a stavebně technického stavu pozemní komunikace. </w:t>
      </w:r>
    </w:p>
    <w:p w14:paraId="25575441" w14:textId="77777777" w:rsidR="00BE3531" w:rsidRPr="00E609AE" w:rsidRDefault="00BE3531" w:rsidP="00E609AE">
      <w:pPr>
        <w:pStyle w:val="Nzev"/>
        <w:numPr>
          <w:ilvl w:val="0"/>
          <w:numId w:val="5"/>
        </w:numPr>
        <w:spacing w:before="80" w:line="288" w:lineRule="auto"/>
        <w:ind w:left="425" w:hanging="283"/>
        <w:jc w:val="both"/>
        <w:rPr>
          <w:rFonts w:asciiTheme="minorHAnsi" w:hAnsiTheme="minorHAnsi" w:cstheme="minorHAnsi"/>
          <w:b w:val="0"/>
          <w:sz w:val="21"/>
          <w:szCs w:val="21"/>
          <w:u w:val="none"/>
        </w:rPr>
      </w:pPr>
      <w:r w:rsidRPr="00E609AE">
        <w:rPr>
          <w:rFonts w:asciiTheme="minorHAnsi" w:hAnsiTheme="minorHAnsi" w:cstheme="minorHAnsi"/>
          <w:b w:val="0"/>
          <w:sz w:val="21"/>
          <w:szCs w:val="21"/>
          <w:u w:val="none"/>
        </w:rPr>
        <w:t xml:space="preserve">Na pozemních komunikacích v SPZ Holešov je zakázáno používat sněhové řetězy v úsecích, kde vozovka není pokryta dostatečnou sněhovou nebo ledovou vrstvou. Použití hrotů v pneumatikách se zakazuje. </w:t>
      </w:r>
    </w:p>
    <w:p w14:paraId="2248195B" w14:textId="77777777" w:rsidR="00BE3531" w:rsidRPr="00E609AE" w:rsidRDefault="00BE3531" w:rsidP="00E609AE">
      <w:pPr>
        <w:pStyle w:val="Nzev"/>
        <w:numPr>
          <w:ilvl w:val="0"/>
          <w:numId w:val="5"/>
        </w:numPr>
        <w:spacing w:before="80" w:line="288" w:lineRule="auto"/>
        <w:ind w:left="425" w:hanging="283"/>
        <w:jc w:val="both"/>
        <w:rPr>
          <w:rFonts w:asciiTheme="minorHAnsi" w:hAnsiTheme="minorHAnsi" w:cstheme="minorHAnsi"/>
          <w:b w:val="0"/>
          <w:sz w:val="21"/>
          <w:szCs w:val="21"/>
          <w:u w:val="none"/>
        </w:rPr>
      </w:pPr>
      <w:r w:rsidRPr="00E609AE">
        <w:rPr>
          <w:rFonts w:asciiTheme="minorHAnsi" w:hAnsiTheme="minorHAnsi" w:cstheme="minorHAnsi"/>
          <w:b w:val="0"/>
          <w:sz w:val="21"/>
          <w:szCs w:val="21"/>
          <w:u w:val="none"/>
        </w:rPr>
        <w:t>Na pozemních komunikacích v SPZ Holešov je zakázáno vypouštět vodu, splašky nebo jiné tekuté odpady, rozjíždět dočasné skládky údržbových hmot, umísťovat nebo provozovat pojízdné nebo přenosné zařízení, které je určeno k prodeji nebo vydávání zkapalněných ropných plynů nebo jiných pohonných hmot (čerpací stanice).</w:t>
      </w:r>
    </w:p>
    <w:p w14:paraId="4301866F" w14:textId="77777777" w:rsidR="00BE3531" w:rsidRPr="00D719F6" w:rsidRDefault="00BE3531" w:rsidP="00E609AE">
      <w:pPr>
        <w:pStyle w:val="Nzev"/>
        <w:numPr>
          <w:ilvl w:val="0"/>
          <w:numId w:val="5"/>
        </w:numPr>
        <w:spacing w:before="80" w:line="288" w:lineRule="auto"/>
        <w:ind w:left="425" w:hanging="283"/>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Na všech komunikacích se jezdí vpravo, chodci jsou povinni na komunikaci bez chodníku používat levého okraje vozovky.</w:t>
      </w:r>
    </w:p>
    <w:p w14:paraId="2C8F2A04" w14:textId="77777777" w:rsidR="00BE3531" w:rsidRPr="00D719F6" w:rsidRDefault="00BE3531" w:rsidP="00E609AE">
      <w:pPr>
        <w:pStyle w:val="Nzev"/>
        <w:numPr>
          <w:ilvl w:val="0"/>
          <w:numId w:val="5"/>
        </w:numPr>
        <w:spacing w:before="80" w:line="288" w:lineRule="auto"/>
        <w:ind w:left="425" w:hanging="283"/>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Mimo vyznačené plochy je zakázáno odstavovat, opravovat a udržovat jakékoliv dopravní prostředky.</w:t>
      </w:r>
    </w:p>
    <w:p w14:paraId="0B4B9F31" w14:textId="331A2AE7" w:rsidR="00BE3531" w:rsidRPr="00D719F6" w:rsidRDefault="00BE3531" w:rsidP="00BE3531">
      <w:pPr>
        <w:pStyle w:val="Nzev"/>
        <w:numPr>
          <w:ilvl w:val="0"/>
          <w:numId w:val="5"/>
        </w:numPr>
        <w:spacing w:before="80" w:line="288" w:lineRule="auto"/>
        <w:ind w:left="425" w:hanging="425"/>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Účastníci provozu na pozemních komunikací</w:t>
      </w:r>
      <w:r w:rsidR="00521CE5">
        <w:rPr>
          <w:rFonts w:asciiTheme="minorHAnsi" w:hAnsiTheme="minorHAnsi" w:cstheme="minorHAnsi"/>
          <w:b w:val="0"/>
          <w:sz w:val="21"/>
          <w:szCs w:val="21"/>
          <w:u w:val="none"/>
        </w:rPr>
        <w:t>ch</w:t>
      </w:r>
      <w:r w:rsidRPr="00D719F6">
        <w:rPr>
          <w:rFonts w:asciiTheme="minorHAnsi" w:hAnsiTheme="minorHAnsi" w:cstheme="minorHAnsi"/>
          <w:b w:val="0"/>
          <w:sz w:val="21"/>
          <w:szCs w:val="21"/>
          <w:u w:val="none"/>
        </w:rPr>
        <w:t xml:space="preserve"> v SPZ Holešov odpovídají za technický stav, bezpečný provoz dopravních prostředků a zabezpečují provoz podle platných obecně závazných právních předpisů. Vlastníci či uživatelé nemovitostí v SPZ Holešov odpovídají za to, že jejich dopravní prostředky řídí a obsluhují pouze osoby oprávněné či profesně způsobilé disponující příslušným řidičským oprávněním. </w:t>
      </w:r>
    </w:p>
    <w:p w14:paraId="6F26D611" w14:textId="77777777" w:rsidR="00BE3531" w:rsidRPr="00D719F6" w:rsidRDefault="00BE3531" w:rsidP="00BE3531">
      <w:pPr>
        <w:pStyle w:val="Nzev"/>
        <w:numPr>
          <w:ilvl w:val="0"/>
          <w:numId w:val="5"/>
        </w:numPr>
        <w:spacing w:before="80" w:line="288" w:lineRule="auto"/>
        <w:ind w:left="425" w:hanging="425"/>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Stání před vjezdy do administrativních, výrobních a skladových budov mimo vyznačené plochy je zakázáno. Výjimku lze připustit při dopravní obsluze těchto objektů za trvalé přítomnosti řidiče dopravního prostředku.</w:t>
      </w:r>
    </w:p>
    <w:p w14:paraId="3FEF3E04" w14:textId="77777777" w:rsidR="00BE3531" w:rsidRPr="00D719F6" w:rsidRDefault="00BE3531" w:rsidP="00BE3531">
      <w:pPr>
        <w:pStyle w:val="Nzev"/>
        <w:numPr>
          <w:ilvl w:val="0"/>
          <w:numId w:val="5"/>
        </w:numPr>
        <w:spacing w:before="80" w:line="288" w:lineRule="auto"/>
        <w:ind w:left="425" w:hanging="425"/>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 xml:space="preserve">Jakékoliv přerušení pozemní komunikace (překopy, zúžení, snížení, opravy apod.) bude správcem SPZ Holešov prováděno na základě předchozího upozornění. Do profilu komunikací nesmí zasahovat výstupky, sloupy, předměty, stroje apod. Na pozemních komunikacích se nesmí skladovat žádné materiály bez souhlasu správce SPZ Holešov. </w:t>
      </w:r>
    </w:p>
    <w:p w14:paraId="582AF266" w14:textId="6BA0DB33" w:rsidR="00BE3531" w:rsidRPr="00D719F6" w:rsidRDefault="00BE3531" w:rsidP="00C90A06">
      <w:pPr>
        <w:pStyle w:val="Nzev"/>
        <w:numPr>
          <w:ilvl w:val="0"/>
          <w:numId w:val="5"/>
        </w:numPr>
        <w:spacing w:before="80" w:line="288" w:lineRule="auto"/>
        <w:ind w:left="425" w:hanging="425"/>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lastRenderedPageBreak/>
        <w:t>Motorová vozidla mohou jezdit pouze po pozemních komunikacích pro ně určených se zpevněným povrchem. V případě nutnosti či z důvodu provádění zemědělské nebo stavební činnosti v SPZ Holešov mohou vozidla užít i k</w:t>
      </w:r>
      <w:r w:rsidR="00521CE5">
        <w:rPr>
          <w:rFonts w:asciiTheme="minorHAnsi" w:hAnsiTheme="minorHAnsi" w:cstheme="minorHAnsi"/>
          <w:b w:val="0"/>
          <w:sz w:val="21"/>
          <w:szCs w:val="21"/>
          <w:u w:val="none"/>
        </w:rPr>
        <w:t> </w:t>
      </w:r>
      <w:r w:rsidRPr="00D719F6">
        <w:rPr>
          <w:rFonts w:asciiTheme="minorHAnsi" w:hAnsiTheme="minorHAnsi" w:cstheme="minorHAnsi"/>
          <w:b w:val="0"/>
          <w:sz w:val="21"/>
          <w:szCs w:val="21"/>
          <w:u w:val="none"/>
        </w:rPr>
        <w:t>tomu</w:t>
      </w:r>
      <w:r w:rsidR="00521CE5">
        <w:rPr>
          <w:rFonts w:asciiTheme="minorHAnsi" w:hAnsiTheme="minorHAnsi" w:cstheme="minorHAnsi"/>
          <w:b w:val="0"/>
          <w:sz w:val="21"/>
          <w:szCs w:val="21"/>
          <w:u w:val="none"/>
        </w:rPr>
        <w:t xml:space="preserve"> </w:t>
      </w:r>
      <w:r w:rsidRPr="00D719F6">
        <w:rPr>
          <w:rFonts w:asciiTheme="minorHAnsi" w:hAnsiTheme="minorHAnsi" w:cstheme="minorHAnsi"/>
          <w:b w:val="0"/>
          <w:sz w:val="21"/>
          <w:szCs w:val="21"/>
          <w:u w:val="none"/>
        </w:rPr>
        <w:t>určené</w:t>
      </w:r>
      <w:r w:rsidR="00521CE5">
        <w:rPr>
          <w:rFonts w:asciiTheme="minorHAnsi" w:hAnsiTheme="minorHAnsi" w:cstheme="minorHAnsi"/>
          <w:b w:val="0"/>
          <w:sz w:val="21"/>
          <w:szCs w:val="21"/>
          <w:u w:val="none"/>
        </w:rPr>
        <w:t>,</w:t>
      </w:r>
      <w:r w:rsidRPr="00D719F6">
        <w:rPr>
          <w:rFonts w:asciiTheme="minorHAnsi" w:hAnsiTheme="minorHAnsi" w:cstheme="minorHAnsi"/>
          <w:b w:val="0"/>
          <w:sz w:val="21"/>
          <w:szCs w:val="21"/>
          <w:u w:val="none"/>
        </w:rPr>
        <w:t xml:space="preserve"> popř. vybudované komunikace s nezpevněným povrchem. Na pozemních komunikacích v SPZ Holešov lze přepravovat pouze bezpečně uložené náklady. </w:t>
      </w:r>
      <w:r w:rsidRPr="00D719F6">
        <w:rPr>
          <w:rFonts w:asciiTheme="minorHAnsi" w:hAnsiTheme="minorHAnsi" w:cstheme="minorHAnsi"/>
          <w:b w:val="0"/>
          <w:sz w:val="21"/>
          <w:szCs w:val="21"/>
          <w:u w:val="none"/>
        </w:rPr>
        <w:tab/>
      </w:r>
    </w:p>
    <w:p w14:paraId="02A20FD2" w14:textId="77777777" w:rsidR="00BE3531" w:rsidRPr="00D719F6" w:rsidRDefault="00BE3531" w:rsidP="00BE3531">
      <w:pPr>
        <w:pStyle w:val="Nzev"/>
        <w:numPr>
          <w:ilvl w:val="0"/>
          <w:numId w:val="5"/>
        </w:numPr>
        <w:spacing w:before="80" w:line="288" w:lineRule="auto"/>
        <w:ind w:left="425" w:hanging="425"/>
        <w:jc w:val="both"/>
        <w:rPr>
          <w:rFonts w:asciiTheme="minorHAnsi" w:hAnsiTheme="minorHAnsi" w:cstheme="minorHAnsi"/>
          <w:b w:val="0"/>
          <w:sz w:val="21"/>
          <w:szCs w:val="21"/>
          <w:u w:val="none"/>
        </w:rPr>
      </w:pPr>
      <w:r w:rsidRPr="00D719F6">
        <w:rPr>
          <w:rFonts w:asciiTheme="minorHAnsi" w:hAnsiTheme="minorHAnsi" w:cstheme="minorHAnsi"/>
          <w:b w:val="0"/>
          <w:sz w:val="21"/>
          <w:szCs w:val="21"/>
          <w:u w:val="none"/>
        </w:rPr>
        <w:t>Účastníci provozu na pozemních komunikacích v SPZ Holešov jsou povinni se chovat tak, aby byl zajištěn trvalý příjezd a přístup ke všem objektům, podzemním a nadzemním hydrantům a dalším věcným prostředkům požární ochrany v SPZ Holešov.</w:t>
      </w:r>
    </w:p>
    <w:p w14:paraId="1E4599D2" w14:textId="77777777" w:rsidR="00BE3531" w:rsidRPr="00D719F6" w:rsidRDefault="00BE3531" w:rsidP="00BE3531">
      <w:pPr>
        <w:numPr>
          <w:ilvl w:val="0"/>
          <w:numId w:val="5"/>
        </w:numPr>
        <w:spacing w:before="80" w:line="288" w:lineRule="auto"/>
        <w:ind w:left="425" w:hanging="425"/>
        <w:jc w:val="both"/>
        <w:rPr>
          <w:rFonts w:asciiTheme="minorHAnsi" w:hAnsiTheme="minorHAnsi" w:cstheme="minorHAnsi"/>
          <w:sz w:val="21"/>
          <w:szCs w:val="21"/>
        </w:rPr>
      </w:pPr>
      <w:r w:rsidRPr="00D719F6">
        <w:rPr>
          <w:rFonts w:asciiTheme="minorHAnsi" w:hAnsiTheme="minorHAnsi" w:cstheme="minorHAnsi"/>
          <w:sz w:val="21"/>
          <w:szCs w:val="21"/>
        </w:rPr>
        <w:t xml:space="preserve">Každý provozovatel podniku v SPZ Holešov odpovídá za řádné osvětlení svých provozních komunikací, vykládacích a nakládacích míst, ramp apod. a rovněž za označení vjezdů a výjezdů ze svých </w:t>
      </w:r>
      <w:proofErr w:type="spellStart"/>
      <w:r w:rsidRPr="00D719F6">
        <w:rPr>
          <w:rFonts w:asciiTheme="minorHAnsi" w:hAnsiTheme="minorHAnsi" w:cstheme="minorHAnsi"/>
          <w:sz w:val="21"/>
          <w:szCs w:val="21"/>
        </w:rPr>
        <w:t>subareálů</w:t>
      </w:r>
      <w:proofErr w:type="spellEnd"/>
      <w:r w:rsidRPr="00D719F6">
        <w:rPr>
          <w:rFonts w:asciiTheme="minorHAnsi" w:hAnsiTheme="minorHAnsi" w:cstheme="minorHAnsi"/>
          <w:sz w:val="21"/>
          <w:szCs w:val="21"/>
        </w:rPr>
        <w:t xml:space="preserve"> nebo provozů tak, aby nebyla narušena bezpečnost a plynulost dopravy.</w:t>
      </w:r>
    </w:p>
    <w:p w14:paraId="6F2ADF69" w14:textId="77777777" w:rsidR="00BE3531" w:rsidRPr="00D719F6" w:rsidRDefault="00BE3531" w:rsidP="00BE3531">
      <w:pPr>
        <w:pStyle w:val="Zkladntext"/>
        <w:numPr>
          <w:ilvl w:val="0"/>
          <w:numId w:val="5"/>
        </w:numPr>
        <w:spacing w:before="80" w:line="288" w:lineRule="auto"/>
        <w:ind w:left="425" w:hanging="425"/>
        <w:rPr>
          <w:rFonts w:asciiTheme="minorHAnsi" w:hAnsiTheme="minorHAnsi" w:cstheme="minorHAnsi"/>
          <w:sz w:val="21"/>
          <w:szCs w:val="21"/>
        </w:rPr>
      </w:pPr>
      <w:r w:rsidRPr="00D719F6">
        <w:rPr>
          <w:rFonts w:asciiTheme="minorHAnsi" w:hAnsiTheme="minorHAnsi" w:cstheme="minorHAnsi"/>
          <w:sz w:val="21"/>
          <w:szCs w:val="21"/>
        </w:rPr>
        <w:t>Nejvyšší dovolené rychlosti na komunikacích v SPZ Holešov jsou značeny svislými dopravními značkami. Obecně platí, že pro motorová silniční vozidla (osobní a nákladní automobily) je nejvyšší povolená rychlost na komunikacích v SPZ Holešov 50 km/h. Každý řidič je však povinen snížit rychlost, popř. zastavit vozidlo, pokud to vyžadují okolnosti na komunikaci.</w:t>
      </w:r>
    </w:p>
    <w:p w14:paraId="3F334F19" w14:textId="29DB1ABE" w:rsidR="00C90A06" w:rsidRDefault="00C90A06" w:rsidP="00C90A06">
      <w:pPr>
        <w:spacing w:line="288" w:lineRule="auto"/>
        <w:rPr>
          <w:rFonts w:asciiTheme="minorHAnsi" w:hAnsiTheme="minorHAnsi" w:cstheme="minorHAnsi"/>
          <w:b/>
          <w:sz w:val="21"/>
          <w:szCs w:val="21"/>
        </w:rPr>
      </w:pPr>
    </w:p>
    <w:p w14:paraId="559DADB5" w14:textId="77777777" w:rsidR="00566256" w:rsidRPr="00D719F6" w:rsidRDefault="00566256" w:rsidP="00C90A06">
      <w:pPr>
        <w:spacing w:line="288" w:lineRule="auto"/>
        <w:rPr>
          <w:rFonts w:asciiTheme="minorHAnsi" w:hAnsiTheme="minorHAnsi" w:cstheme="minorHAnsi"/>
          <w:b/>
          <w:sz w:val="21"/>
          <w:szCs w:val="21"/>
        </w:rPr>
      </w:pPr>
    </w:p>
    <w:p w14:paraId="06E4407F" w14:textId="01C35F7F" w:rsidR="00BE3531" w:rsidRPr="00D719F6" w:rsidRDefault="00BE3531" w:rsidP="00BE3531">
      <w:pPr>
        <w:spacing w:line="288" w:lineRule="auto"/>
        <w:jc w:val="center"/>
        <w:rPr>
          <w:rFonts w:asciiTheme="minorHAnsi" w:hAnsiTheme="minorHAnsi" w:cstheme="minorHAnsi"/>
          <w:b/>
          <w:sz w:val="21"/>
          <w:szCs w:val="21"/>
        </w:rPr>
      </w:pPr>
      <w:r w:rsidRPr="00D719F6">
        <w:rPr>
          <w:rFonts w:asciiTheme="minorHAnsi" w:hAnsiTheme="minorHAnsi" w:cstheme="minorHAnsi"/>
          <w:b/>
          <w:sz w:val="21"/>
          <w:szCs w:val="21"/>
        </w:rPr>
        <w:t>Článek 5</w:t>
      </w:r>
    </w:p>
    <w:p w14:paraId="7D8AFE88" w14:textId="77777777" w:rsidR="00BE3531" w:rsidRPr="00D719F6" w:rsidRDefault="00BE3531" w:rsidP="00BE3531">
      <w:pPr>
        <w:spacing w:line="288" w:lineRule="auto"/>
        <w:jc w:val="center"/>
        <w:rPr>
          <w:rFonts w:asciiTheme="minorHAnsi" w:hAnsiTheme="minorHAnsi" w:cstheme="minorHAnsi"/>
          <w:b/>
          <w:sz w:val="21"/>
          <w:szCs w:val="21"/>
        </w:rPr>
      </w:pPr>
      <w:r w:rsidRPr="00D719F6">
        <w:rPr>
          <w:rFonts w:asciiTheme="minorHAnsi" w:hAnsiTheme="minorHAnsi" w:cstheme="minorHAnsi"/>
          <w:b/>
          <w:sz w:val="21"/>
          <w:szCs w:val="21"/>
        </w:rPr>
        <w:t>Správa a údržba pozemních komunikací</w:t>
      </w:r>
    </w:p>
    <w:p w14:paraId="5853A2AA" w14:textId="0C3311AC" w:rsidR="00BE3531" w:rsidRPr="00D719F6" w:rsidRDefault="00BE3531" w:rsidP="00DD0CC7">
      <w:pPr>
        <w:numPr>
          <w:ilvl w:val="0"/>
          <w:numId w:val="6"/>
        </w:numPr>
        <w:spacing w:before="80" w:line="288" w:lineRule="auto"/>
        <w:ind w:left="425" w:hanging="425"/>
        <w:jc w:val="both"/>
        <w:rPr>
          <w:rFonts w:asciiTheme="minorHAnsi" w:hAnsiTheme="minorHAnsi" w:cstheme="minorHAnsi"/>
          <w:sz w:val="21"/>
          <w:szCs w:val="21"/>
        </w:rPr>
      </w:pPr>
      <w:r w:rsidRPr="00D719F6">
        <w:rPr>
          <w:rFonts w:asciiTheme="minorHAnsi" w:hAnsiTheme="minorHAnsi" w:cstheme="minorHAnsi"/>
          <w:sz w:val="21"/>
          <w:szCs w:val="21"/>
        </w:rPr>
        <w:t>Za běžnou správu, letní a zimní údržbu a drobné opravy komunikací v SPZ Holešov</w:t>
      </w:r>
      <w:r w:rsidR="00A77360">
        <w:rPr>
          <w:rFonts w:asciiTheme="minorHAnsi" w:hAnsiTheme="minorHAnsi" w:cstheme="minorHAnsi"/>
          <w:sz w:val="21"/>
          <w:szCs w:val="21"/>
        </w:rPr>
        <w:t>,</w:t>
      </w:r>
      <w:r w:rsidRPr="00D719F6">
        <w:rPr>
          <w:rFonts w:asciiTheme="minorHAnsi" w:hAnsiTheme="minorHAnsi" w:cstheme="minorHAnsi"/>
          <w:sz w:val="21"/>
          <w:szCs w:val="21"/>
        </w:rPr>
        <w:t xml:space="preserve"> odpovídá správce. </w:t>
      </w:r>
    </w:p>
    <w:p w14:paraId="1B9425F5" w14:textId="1E399BE0" w:rsidR="00BE3531" w:rsidRPr="00D719F6" w:rsidRDefault="00BE3531" w:rsidP="00DD0CC7">
      <w:pPr>
        <w:numPr>
          <w:ilvl w:val="0"/>
          <w:numId w:val="6"/>
        </w:numPr>
        <w:spacing w:before="80" w:line="288" w:lineRule="auto"/>
        <w:ind w:left="425" w:hanging="425"/>
        <w:jc w:val="both"/>
        <w:rPr>
          <w:rFonts w:asciiTheme="minorHAnsi" w:hAnsiTheme="minorHAnsi" w:cstheme="minorHAnsi"/>
          <w:sz w:val="21"/>
          <w:szCs w:val="21"/>
        </w:rPr>
      </w:pPr>
      <w:r w:rsidRPr="00D719F6">
        <w:rPr>
          <w:rFonts w:asciiTheme="minorHAnsi" w:hAnsiTheme="minorHAnsi" w:cstheme="minorHAnsi"/>
          <w:sz w:val="21"/>
          <w:szCs w:val="21"/>
        </w:rPr>
        <w:t xml:space="preserve">Za čištění a udržování pozemních komunikací, které jsou součástí </w:t>
      </w:r>
      <w:proofErr w:type="spellStart"/>
      <w:r w:rsidRPr="00D719F6">
        <w:rPr>
          <w:rFonts w:asciiTheme="minorHAnsi" w:hAnsiTheme="minorHAnsi" w:cstheme="minorHAnsi"/>
          <w:sz w:val="21"/>
          <w:szCs w:val="21"/>
        </w:rPr>
        <w:t>subareálů</w:t>
      </w:r>
      <w:proofErr w:type="spellEnd"/>
      <w:r w:rsidRPr="00D719F6">
        <w:rPr>
          <w:rFonts w:asciiTheme="minorHAnsi" w:hAnsiTheme="minorHAnsi" w:cstheme="minorHAnsi"/>
          <w:sz w:val="21"/>
          <w:szCs w:val="21"/>
        </w:rPr>
        <w:t xml:space="preserve"> nebo jednotlivých provozů osob působících v SPZ Holešov</w:t>
      </w:r>
      <w:r w:rsidR="00A77360">
        <w:rPr>
          <w:rFonts w:asciiTheme="minorHAnsi" w:hAnsiTheme="minorHAnsi" w:cstheme="minorHAnsi"/>
          <w:sz w:val="21"/>
          <w:szCs w:val="21"/>
        </w:rPr>
        <w:t>,</w:t>
      </w:r>
      <w:r w:rsidRPr="00D719F6">
        <w:rPr>
          <w:rFonts w:asciiTheme="minorHAnsi" w:hAnsiTheme="minorHAnsi" w:cstheme="minorHAnsi"/>
          <w:sz w:val="21"/>
          <w:szCs w:val="21"/>
        </w:rPr>
        <w:t xml:space="preserve"> odpovídají tyto osoby.</w:t>
      </w:r>
    </w:p>
    <w:p w14:paraId="1D80E573" w14:textId="77777777" w:rsidR="00BE3531" w:rsidRPr="00D719F6" w:rsidRDefault="00BE3531" w:rsidP="00BE3531">
      <w:pPr>
        <w:numPr>
          <w:ilvl w:val="0"/>
          <w:numId w:val="6"/>
        </w:numPr>
        <w:spacing w:before="80" w:line="288" w:lineRule="auto"/>
        <w:ind w:left="425" w:hanging="425"/>
        <w:jc w:val="both"/>
        <w:rPr>
          <w:rFonts w:asciiTheme="minorHAnsi" w:hAnsiTheme="minorHAnsi" w:cstheme="minorHAnsi"/>
          <w:sz w:val="21"/>
          <w:szCs w:val="21"/>
        </w:rPr>
      </w:pPr>
      <w:r w:rsidRPr="00D719F6">
        <w:rPr>
          <w:rFonts w:asciiTheme="minorHAnsi" w:hAnsiTheme="minorHAnsi" w:cstheme="minorHAnsi"/>
          <w:sz w:val="21"/>
          <w:szCs w:val="21"/>
        </w:rPr>
        <w:t xml:space="preserve">Každý účastník provozu na komunikacích v SPZ Holešov odpovídá za případnou škodu na pozemních komunikacích nebo jejích součástech a příslušenství v SPZ Holešov, kterou způsobí. Pro účely tohoto dopravně provozního řádu mají pojmy součásti a příslušenství pozemních komunikací v SPZ Holešov stejný význam jako v ustanovení § 12 a 13 </w:t>
      </w:r>
      <w:proofErr w:type="spellStart"/>
      <w:r w:rsidRPr="00D719F6">
        <w:rPr>
          <w:rFonts w:asciiTheme="minorHAnsi" w:hAnsiTheme="minorHAnsi" w:cstheme="minorHAnsi"/>
          <w:sz w:val="21"/>
          <w:szCs w:val="21"/>
        </w:rPr>
        <w:t>z.č</w:t>
      </w:r>
      <w:proofErr w:type="spellEnd"/>
      <w:r w:rsidRPr="00D719F6">
        <w:rPr>
          <w:rFonts w:asciiTheme="minorHAnsi" w:hAnsiTheme="minorHAnsi" w:cstheme="minorHAnsi"/>
          <w:sz w:val="21"/>
          <w:szCs w:val="21"/>
        </w:rPr>
        <w:t>. 13/1997 Sb.</w:t>
      </w:r>
    </w:p>
    <w:p w14:paraId="74EF1E27" w14:textId="34615065" w:rsidR="00BE3531" w:rsidRPr="00D719F6" w:rsidRDefault="00BE3531" w:rsidP="00BE3531">
      <w:pPr>
        <w:numPr>
          <w:ilvl w:val="0"/>
          <w:numId w:val="6"/>
        </w:numPr>
        <w:spacing w:before="80" w:line="288" w:lineRule="auto"/>
        <w:ind w:left="425" w:hanging="425"/>
        <w:jc w:val="both"/>
        <w:rPr>
          <w:rFonts w:asciiTheme="minorHAnsi" w:hAnsiTheme="minorHAnsi" w:cstheme="minorHAnsi"/>
          <w:sz w:val="21"/>
          <w:szCs w:val="21"/>
        </w:rPr>
      </w:pPr>
      <w:r w:rsidRPr="00D719F6">
        <w:rPr>
          <w:rFonts w:asciiTheme="minorHAnsi" w:hAnsiTheme="minorHAnsi" w:cstheme="minorHAnsi"/>
          <w:sz w:val="21"/>
          <w:szCs w:val="21"/>
        </w:rPr>
        <w:t>Způsobí-li účastník provozu poškození nebo znečištění komunikací v SPZ Holešov</w:t>
      </w:r>
      <w:r w:rsidR="00A77360">
        <w:rPr>
          <w:rFonts w:asciiTheme="minorHAnsi" w:hAnsiTheme="minorHAnsi" w:cstheme="minorHAnsi"/>
          <w:sz w:val="21"/>
          <w:szCs w:val="21"/>
        </w:rPr>
        <w:t>,</w:t>
      </w:r>
      <w:r w:rsidRPr="00D719F6">
        <w:rPr>
          <w:rFonts w:asciiTheme="minorHAnsi" w:hAnsiTheme="minorHAnsi" w:cstheme="minorHAnsi"/>
          <w:sz w:val="21"/>
          <w:szCs w:val="21"/>
        </w:rPr>
        <w:t xml:space="preserve"> je povinen znečištění nebo poškození svým nákladem odstranit nebo zajistit jeho </w:t>
      </w:r>
      <w:proofErr w:type="gramStart"/>
      <w:r w:rsidRPr="00D719F6">
        <w:rPr>
          <w:rFonts w:asciiTheme="minorHAnsi" w:hAnsiTheme="minorHAnsi" w:cstheme="minorHAnsi"/>
          <w:sz w:val="21"/>
          <w:szCs w:val="21"/>
        </w:rPr>
        <w:t>odstranění</w:t>
      </w:r>
      <w:proofErr w:type="gramEnd"/>
      <w:r w:rsidRPr="00D719F6">
        <w:rPr>
          <w:rFonts w:asciiTheme="minorHAnsi" w:hAnsiTheme="minorHAnsi" w:cstheme="minorHAnsi"/>
          <w:sz w:val="21"/>
          <w:szCs w:val="21"/>
        </w:rPr>
        <w:t xml:space="preserve"> a to v případě znečištění nejpozději do dvaceti čtyř (24) hodin a v případě poškození do 14-ti dnů, jinak bude znečištění odstraněno nebo oprava provedena na jeho náklad správcem a částku takto vynaloženou bude účastník povinen uhradit správci. </w:t>
      </w:r>
    </w:p>
    <w:p w14:paraId="1464B2E9" w14:textId="62C74CB7" w:rsidR="00BE3531" w:rsidRPr="00D719F6" w:rsidRDefault="00BE3531" w:rsidP="00BE3531">
      <w:pPr>
        <w:numPr>
          <w:ilvl w:val="0"/>
          <w:numId w:val="6"/>
        </w:numPr>
        <w:spacing w:before="80" w:line="288" w:lineRule="auto"/>
        <w:ind w:left="425" w:hanging="425"/>
        <w:jc w:val="both"/>
        <w:rPr>
          <w:rFonts w:asciiTheme="minorHAnsi" w:hAnsiTheme="minorHAnsi" w:cstheme="minorHAnsi"/>
          <w:sz w:val="21"/>
          <w:szCs w:val="21"/>
        </w:rPr>
      </w:pPr>
      <w:r w:rsidRPr="00D719F6">
        <w:rPr>
          <w:rFonts w:asciiTheme="minorHAnsi" w:hAnsiTheme="minorHAnsi" w:cstheme="minorHAnsi"/>
          <w:sz w:val="21"/>
          <w:szCs w:val="21"/>
        </w:rPr>
        <w:t>Pokud dojde k poškození nebo znečištění komunikace, vytvoření pevné překážky nebo poškození zařízení vlečky, jsou osoby, které takovou skutečnost způsobily</w:t>
      </w:r>
      <w:r w:rsidR="00DD0CC7">
        <w:rPr>
          <w:rFonts w:asciiTheme="minorHAnsi" w:hAnsiTheme="minorHAnsi" w:cstheme="minorHAnsi"/>
          <w:sz w:val="21"/>
          <w:szCs w:val="21"/>
        </w:rPr>
        <w:t>,</w:t>
      </w:r>
      <w:r w:rsidRPr="00D719F6">
        <w:rPr>
          <w:rFonts w:asciiTheme="minorHAnsi" w:hAnsiTheme="minorHAnsi" w:cstheme="minorHAnsi"/>
          <w:sz w:val="21"/>
          <w:szCs w:val="21"/>
        </w:rPr>
        <w:t xml:space="preserve"> povinny to bez odkladu ohlásit správci. Uživatelé pozemních komunikací působících v SPZ Holešov jsou dále povinni nahlásit správci bez odkladu nutnost opravy či vzniku jiné skutečnosti bránící nebo omezující plynulý a bezpečný provoz na komunikacích. </w:t>
      </w:r>
    </w:p>
    <w:p w14:paraId="3C3118F1" w14:textId="77777777" w:rsidR="00B12359" w:rsidRDefault="00B12359" w:rsidP="00BE3531">
      <w:pPr>
        <w:spacing w:line="288" w:lineRule="auto"/>
        <w:ind w:left="284" w:hanging="284"/>
        <w:jc w:val="center"/>
        <w:rPr>
          <w:rFonts w:asciiTheme="minorHAnsi" w:hAnsiTheme="minorHAnsi" w:cstheme="minorHAnsi"/>
          <w:b/>
          <w:sz w:val="21"/>
          <w:szCs w:val="21"/>
        </w:rPr>
      </w:pPr>
    </w:p>
    <w:p w14:paraId="2985C47E" w14:textId="77777777" w:rsidR="00B12359" w:rsidRDefault="00B12359" w:rsidP="00BE3531">
      <w:pPr>
        <w:spacing w:line="288" w:lineRule="auto"/>
        <w:ind w:left="284" w:hanging="284"/>
        <w:jc w:val="center"/>
        <w:rPr>
          <w:rFonts w:asciiTheme="minorHAnsi" w:hAnsiTheme="minorHAnsi" w:cstheme="minorHAnsi"/>
          <w:b/>
          <w:sz w:val="21"/>
          <w:szCs w:val="21"/>
        </w:rPr>
      </w:pPr>
    </w:p>
    <w:p w14:paraId="42845314" w14:textId="3A9D5710" w:rsidR="00B12359" w:rsidRDefault="00B12359" w:rsidP="00BE3531">
      <w:pPr>
        <w:spacing w:line="288" w:lineRule="auto"/>
        <w:ind w:left="284" w:hanging="284"/>
        <w:jc w:val="center"/>
        <w:rPr>
          <w:rFonts w:asciiTheme="minorHAnsi" w:hAnsiTheme="minorHAnsi" w:cstheme="minorHAnsi"/>
          <w:b/>
          <w:sz w:val="21"/>
          <w:szCs w:val="21"/>
        </w:rPr>
      </w:pPr>
    </w:p>
    <w:p w14:paraId="4121D542" w14:textId="77777777" w:rsidR="00DA5348" w:rsidRDefault="00DA5348" w:rsidP="00BE3531">
      <w:pPr>
        <w:spacing w:line="288" w:lineRule="auto"/>
        <w:ind w:left="284" w:hanging="284"/>
        <w:jc w:val="center"/>
        <w:rPr>
          <w:rFonts w:asciiTheme="minorHAnsi" w:hAnsiTheme="minorHAnsi" w:cstheme="minorHAnsi"/>
          <w:b/>
          <w:sz w:val="21"/>
          <w:szCs w:val="21"/>
        </w:rPr>
      </w:pPr>
    </w:p>
    <w:p w14:paraId="22D8B61C" w14:textId="77777777" w:rsidR="00B12359" w:rsidRDefault="00B12359" w:rsidP="00BE3531">
      <w:pPr>
        <w:spacing w:line="288" w:lineRule="auto"/>
        <w:ind w:left="284" w:hanging="284"/>
        <w:jc w:val="center"/>
        <w:rPr>
          <w:rFonts w:asciiTheme="minorHAnsi" w:hAnsiTheme="minorHAnsi" w:cstheme="minorHAnsi"/>
          <w:b/>
          <w:sz w:val="21"/>
          <w:szCs w:val="21"/>
        </w:rPr>
      </w:pPr>
    </w:p>
    <w:p w14:paraId="39F5A78A" w14:textId="77777777" w:rsidR="00B12359" w:rsidRDefault="00B12359" w:rsidP="00697A7C">
      <w:pPr>
        <w:spacing w:line="288" w:lineRule="auto"/>
        <w:rPr>
          <w:rFonts w:asciiTheme="minorHAnsi" w:hAnsiTheme="minorHAnsi" w:cstheme="minorHAnsi"/>
          <w:b/>
          <w:sz w:val="21"/>
          <w:szCs w:val="21"/>
        </w:rPr>
      </w:pPr>
    </w:p>
    <w:p w14:paraId="7630481E" w14:textId="76C335D8" w:rsidR="00BE3531" w:rsidRPr="00D719F6" w:rsidRDefault="00BE3531" w:rsidP="00BE3531">
      <w:pPr>
        <w:spacing w:line="288" w:lineRule="auto"/>
        <w:ind w:left="284" w:hanging="284"/>
        <w:jc w:val="center"/>
        <w:rPr>
          <w:rFonts w:asciiTheme="minorHAnsi" w:hAnsiTheme="minorHAnsi" w:cstheme="minorHAnsi"/>
          <w:b/>
          <w:sz w:val="21"/>
          <w:szCs w:val="21"/>
        </w:rPr>
      </w:pPr>
      <w:r w:rsidRPr="00D719F6">
        <w:rPr>
          <w:rFonts w:asciiTheme="minorHAnsi" w:hAnsiTheme="minorHAnsi" w:cstheme="minorHAnsi"/>
          <w:b/>
          <w:sz w:val="21"/>
          <w:szCs w:val="21"/>
        </w:rPr>
        <w:lastRenderedPageBreak/>
        <w:t>Článek 6</w:t>
      </w:r>
    </w:p>
    <w:p w14:paraId="354B9EEF" w14:textId="77777777" w:rsidR="00BE3531" w:rsidRPr="00D719F6" w:rsidRDefault="00BE3531" w:rsidP="00BE3531">
      <w:pPr>
        <w:spacing w:line="288" w:lineRule="auto"/>
        <w:ind w:left="284" w:hanging="284"/>
        <w:jc w:val="center"/>
        <w:rPr>
          <w:rFonts w:asciiTheme="minorHAnsi" w:hAnsiTheme="minorHAnsi" w:cstheme="minorHAnsi"/>
          <w:b/>
          <w:sz w:val="21"/>
          <w:szCs w:val="21"/>
        </w:rPr>
      </w:pPr>
      <w:r w:rsidRPr="00D719F6">
        <w:rPr>
          <w:rFonts w:asciiTheme="minorHAnsi" w:hAnsiTheme="minorHAnsi" w:cstheme="minorHAnsi"/>
          <w:b/>
          <w:sz w:val="21"/>
          <w:szCs w:val="21"/>
        </w:rPr>
        <w:t xml:space="preserve">Postup při dopravních nehodách </w:t>
      </w:r>
    </w:p>
    <w:p w14:paraId="311D105D" w14:textId="77777777" w:rsidR="00BE3531" w:rsidRPr="00D719F6" w:rsidRDefault="00BE3531" w:rsidP="00BE3531">
      <w:pPr>
        <w:numPr>
          <w:ilvl w:val="0"/>
          <w:numId w:val="7"/>
        </w:numPr>
        <w:spacing w:before="80" w:line="288" w:lineRule="auto"/>
        <w:ind w:left="425" w:hanging="425"/>
        <w:jc w:val="both"/>
        <w:rPr>
          <w:rFonts w:asciiTheme="minorHAnsi" w:hAnsiTheme="minorHAnsi" w:cstheme="minorHAnsi"/>
          <w:sz w:val="21"/>
          <w:szCs w:val="21"/>
        </w:rPr>
      </w:pPr>
      <w:r w:rsidRPr="00D719F6">
        <w:rPr>
          <w:rFonts w:asciiTheme="minorHAnsi" w:hAnsiTheme="minorHAnsi" w:cstheme="minorHAnsi"/>
          <w:sz w:val="21"/>
          <w:szCs w:val="21"/>
        </w:rPr>
        <w:t>Dopravní nehoda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p>
    <w:p w14:paraId="43099BF2" w14:textId="77777777" w:rsidR="00BE3531" w:rsidRPr="00D719F6" w:rsidRDefault="00BE3531" w:rsidP="00DD0CC7">
      <w:pPr>
        <w:spacing w:before="80" w:line="288" w:lineRule="auto"/>
        <w:ind w:left="425" w:hanging="425"/>
        <w:jc w:val="both"/>
        <w:rPr>
          <w:rFonts w:asciiTheme="minorHAnsi" w:hAnsiTheme="minorHAnsi" w:cstheme="minorHAnsi"/>
          <w:sz w:val="21"/>
          <w:szCs w:val="21"/>
        </w:rPr>
      </w:pPr>
      <w:r w:rsidRPr="00D719F6">
        <w:rPr>
          <w:rFonts w:asciiTheme="minorHAnsi" w:hAnsiTheme="minorHAnsi" w:cstheme="minorHAnsi"/>
          <w:sz w:val="21"/>
          <w:szCs w:val="21"/>
        </w:rPr>
        <w:t>2.</w:t>
      </w:r>
      <w:r w:rsidRPr="00D719F6">
        <w:rPr>
          <w:rFonts w:asciiTheme="minorHAnsi" w:hAnsiTheme="minorHAnsi" w:cstheme="minorHAnsi"/>
          <w:sz w:val="21"/>
          <w:szCs w:val="21"/>
        </w:rPr>
        <w:tab/>
        <w:t>Při dopravní nehodě na komunikacích uvnitř SPZ Holešov bude postupováno dle zákona č. 361/2000 Sb. Účastníci dopravní nehody jsou povinni bez odkladu nahlásit tuto skutečnost správci spolu s uvedením případného poškození pozemní komunikace nebo její součásti a příslušenství.</w:t>
      </w:r>
    </w:p>
    <w:p w14:paraId="62B07CC9" w14:textId="341CDCA6" w:rsidR="00BE3531" w:rsidRPr="00D719F6" w:rsidRDefault="00BE3531" w:rsidP="00BE3531">
      <w:pPr>
        <w:spacing w:before="80" w:line="288" w:lineRule="auto"/>
        <w:ind w:left="425" w:hanging="425"/>
        <w:jc w:val="both"/>
        <w:rPr>
          <w:rFonts w:asciiTheme="minorHAnsi" w:hAnsiTheme="minorHAnsi" w:cstheme="minorHAnsi"/>
          <w:sz w:val="21"/>
          <w:szCs w:val="21"/>
        </w:rPr>
      </w:pPr>
      <w:r w:rsidRPr="00D719F6">
        <w:rPr>
          <w:rFonts w:asciiTheme="minorHAnsi" w:hAnsiTheme="minorHAnsi" w:cstheme="minorHAnsi"/>
          <w:sz w:val="21"/>
          <w:szCs w:val="21"/>
        </w:rPr>
        <w:t>3.</w:t>
      </w:r>
      <w:r w:rsidRPr="00D719F6">
        <w:rPr>
          <w:rFonts w:asciiTheme="minorHAnsi" w:hAnsiTheme="minorHAnsi" w:cstheme="minorHAnsi"/>
          <w:sz w:val="21"/>
          <w:szCs w:val="21"/>
        </w:rPr>
        <w:tab/>
        <w:t>Při dopravní nehodě je každý účastník nebo svědek povinen setrvat na místě do příchodu policisty</w:t>
      </w:r>
      <w:r w:rsidR="00DD0CC7">
        <w:rPr>
          <w:rFonts w:asciiTheme="minorHAnsi" w:hAnsiTheme="minorHAnsi" w:cstheme="minorHAnsi"/>
          <w:sz w:val="21"/>
          <w:szCs w:val="21"/>
        </w:rPr>
        <w:t>,</w:t>
      </w:r>
      <w:r w:rsidRPr="00D719F6">
        <w:rPr>
          <w:rFonts w:asciiTheme="minorHAnsi" w:hAnsiTheme="minorHAnsi" w:cstheme="minorHAnsi"/>
          <w:sz w:val="21"/>
          <w:szCs w:val="21"/>
        </w:rPr>
        <w:t xml:space="preserve"> vyžadují-li to příslušná zákonná ustanovení nebo se na místo vrátit po poskytnutí nebo přivolání pomoci nebo ohlášení nehody. </w:t>
      </w:r>
    </w:p>
    <w:p w14:paraId="66C65570" w14:textId="1D1DEBEC" w:rsidR="00B12359" w:rsidRDefault="00B12359" w:rsidP="00BE3531">
      <w:pPr>
        <w:spacing w:line="288" w:lineRule="auto"/>
        <w:ind w:left="426" w:hanging="426"/>
        <w:jc w:val="center"/>
        <w:rPr>
          <w:rFonts w:asciiTheme="minorHAnsi" w:hAnsiTheme="minorHAnsi" w:cstheme="minorHAnsi"/>
          <w:b/>
          <w:sz w:val="21"/>
          <w:szCs w:val="21"/>
        </w:rPr>
      </w:pPr>
    </w:p>
    <w:p w14:paraId="1FF0772E" w14:textId="77777777" w:rsidR="00566256" w:rsidRDefault="00566256" w:rsidP="00BE3531">
      <w:pPr>
        <w:spacing w:line="288" w:lineRule="auto"/>
        <w:ind w:left="426" w:hanging="426"/>
        <w:jc w:val="center"/>
        <w:rPr>
          <w:rFonts w:asciiTheme="minorHAnsi" w:hAnsiTheme="minorHAnsi" w:cstheme="minorHAnsi"/>
          <w:b/>
          <w:sz w:val="21"/>
          <w:szCs w:val="21"/>
        </w:rPr>
      </w:pPr>
    </w:p>
    <w:p w14:paraId="689233DD" w14:textId="77777777" w:rsidR="00B12359" w:rsidRDefault="00B12359" w:rsidP="00BE3531">
      <w:pPr>
        <w:spacing w:line="288" w:lineRule="auto"/>
        <w:ind w:left="426" w:hanging="426"/>
        <w:jc w:val="center"/>
        <w:rPr>
          <w:rFonts w:asciiTheme="minorHAnsi" w:hAnsiTheme="minorHAnsi" w:cstheme="minorHAnsi"/>
          <w:b/>
          <w:sz w:val="21"/>
          <w:szCs w:val="21"/>
        </w:rPr>
      </w:pPr>
    </w:p>
    <w:p w14:paraId="27B01E1C" w14:textId="61C89F40" w:rsidR="00BE3531" w:rsidRPr="00D719F6" w:rsidRDefault="00BE3531" w:rsidP="00BE3531">
      <w:pPr>
        <w:spacing w:line="288" w:lineRule="auto"/>
        <w:ind w:left="426" w:hanging="426"/>
        <w:jc w:val="center"/>
        <w:rPr>
          <w:rFonts w:asciiTheme="minorHAnsi" w:hAnsiTheme="minorHAnsi" w:cstheme="minorHAnsi"/>
          <w:b/>
          <w:sz w:val="21"/>
          <w:szCs w:val="21"/>
        </w:rPr>
      </w:pPr>
      <w:r w:rsidRPr="00D719F6">
        <w:rPr>
          <w:rFonts w:asciiTheme="minorHAnsi" w:hAnsiTheme="minorHAnsi" w:cstheme="minorHAnsi"/>
          <w:b/>
          <w:sz w:val="21"/>
          <w:szCs w:val="21"/>
        </w:rPr>
        <w:t>Článek 7</w:t>
      </w:r>
    </w:p>
    <w:p w14:paraId="2A7FF203" w14:textId="77777777" w:rsidR="00BE3531" w:rsidRPr="00D719F6" w:rsidRDefault="00BE3531" w:rsidP="00BE3531">
      <w:pPr>
        <w:spacing w:line="288" w:lineRule="auto"/>
        <w:jc w:val="center"/>
        <w:rPr>
          <w:rFonts w:asciiTheme="minorHAnsi" w:hAnsiTheme="minorHAnsi" w:cstheme="minorHAnsi"/>
          <w:b/>
          <w:sz w:val="21"/>
          <w:szCs w:val="21"/>
        </w:rPr>
      </w:pPr>
      <w:r w:rsidRPr="00D719F6">
        <w:rPr>
          <w:rFonts w:asciiTheme="minorHAnsi" w:hAnsiTheme="minorHAnsi" w:cstheme="minorHAnsi"/>
          <w:b/>
          <w:sz w:val="21"/>
          <w:szCs w:val="21"/>
        </w:rPr>
        <w:t>Dohled v SPZ Holešov</w:t>
      </w:r>
    </w:p>
    <w:p w14:paraId="09742EC4" w14:textId="3B01D33A" w:rsidR="00BE3531" w:rsidRDefault="00BE3531" w:rsidP="00BE3531">
      <w:pPr>
        <w:pStyle w:val="Zkladntext"/>
        <w:numPr>
          <w:ilvl w:val="0"/>
          <w:numId w:val="8"/>
        </w:numPr>
        <w:tabs>
          <w:tab w:val="left" w:pos="426"/>
        </w:tabs>
        <w:spacing w:before="80" w:line="288" w:lineRule="auto"/>
        <w:ind w:left="425" w:hanging="426"/>
        <w:rPr>
          <w:rFonts w:asciiTheme="minorHAnsi" w:hAnsiTheme="minorHAnsi" w:cstheme="minorHAnsi"/>
          <w:sz w:val="21"/>
          <w:szCs w:val="21"/>
        </w:rPr>
      </w:pPr>
      <w:r w:rsidRPr="00D719F6">
        <w:rPr>
          <w:rFonts w:asciiTheme="minorHAnsi" w:hAnsiTheme="minorHAnsi" w:cstheme="minorHAnsi"/>
          <w:sz w:val="21"/>
          <w:szCs w:val="21"/>
        </w:rPr>
        <w:t xml:space="preserve">Dohled při provozu v SPZ Holešov a zajištění obecné bezpečnosti zajišťuje bezpečnostní agentura určená správcem. </w:t>
      </w:r>
    </w:p>
    <w:p w14:paraId="4932C83B" w14:textId="77777777" w:rsidR="00BE3531" w:rsidRPr="00566256" w:rsidRDefault="00BE3531" w:rsidP="00BE3531">
      <w:pPr>
        <w:pStyle w:val="Zkladntext"/>
        <w:numPr>
          <w:ilvl w:val="0"/>
          <w:numId w:val="8"/>
        </w:numPr>
        <w:tabs>
          <w:tab w:val="left" w:pos="426"/>
        </w:tabs>
        <w:spacing w:before="80" w:line="288" w:lineRule="auto"/>
        <w:ind w:left="425" w:hanging="426"/>
        <w:rPr>
          <w:rFonts w:asciiTheme="minorHAnsi" w:hAnsiTheme="minorHAnsi" w:cstheme="minorHAnsi"/>
          <w:sz w:val="21"/>
          <w:szCs w:val="21"/>
        </w:rPr>
      </w:pPr>
      <w:r w:rsidRPr="00566256">
        <w:rPr>
          <w:rFonts w:asciiTheme="minorHAnsi" w:hAnsiTheme="minorHAnsi" w:cstheme="minorHAnsi"/>
          <w:sz w:val="21"/>
          <w:szCs w:val="21"/>
        </w:rPr>
        <w:t xml:space="preserve">Správce informuje vlastníky či uživatele nemovitostí v SPZ Holešov o bezpečnostní agentuře zajišťující ostrahu SPZ Holešov. Správce ani jím pověřená bezpečností agentura v žádném případě nezajišťují ani nejsou povinni zajišťovat přímou ostrahu majetku vlastníků či uživatelů v SPZ Holešov nebo jejich jednotlivých </w:t>
      </w:r>
      <w:proofErr w:type="spellStart"/>
      <w:r w:rsidRPr="00566256">
        <w:rPr>
          <w:rFonts w:asciiTheme="minorHAnsi" w:hAnsiTheme="minorHAnsi" w:cstheme="minorHAnsi"/>
          <w:sz w:val="21"/>
          <w:szCs w:val="21"/>
        </w:rPr>
        <w:t>subareálů</w:t>
      </w:r>
      <w:proofErr w:type="spellEnd"/>
      <w:r w:rsidRPr="00566256">
        <w:rPr>
          <w:rFonts w:asciiTheme="minorHAnsi" w:hAnsiTheme="minorHAnsi" w:cstheme="minorHAnsi"/>
          <w:sz w:val="21"/>
          <w:szCs w:val="21"/>
        </w:rPr>
        <w:t>.</w:t>
      </w:r>
    </w:p>
    <w:p w14:paraId="3C384DA9" w14:textId="429A8DA4" w:rsidR="00BE3531" w:rsidRPr="00D719F6" w:rsidRDefault="00BE3531" w:rsidP="00BE3531">
      <w:pPr>
        <w:pStyle w:val="Zkladntext"/>
        <w:numPr>
          <w:ilvl w:val="0"/>
          <w:numId w:val="8"/>
        </w:numPr>
        <w:tabs>
          <w:tab w:val="left" w:pos="426"/>
        </w:tabs>
        <w:spacing w:before="80" w:line="288" w:lineRule="auto"/>
        <w:ind w:left="425" w:hanging="426"/>
        <w:rPr>
          <w:rFonts w:asciiTheme="minorHAnsi" w:hAnsiTheme="minorHAnsi" w:cstheme="minorHAnsi"/>
          <w:sz w:val="21"/>
          <w:szCs w:val="21"/>
        </w:rPr>
      </w:pPr>
      <w:r w:rsidRPr="00D719F6">
        <w:rPr>
          <w:rFonts w:asciiTheme="minorHAnsi" w:hAnsiTheme="minorHAnsi" w:cstheme="minorHAnsi"/>
          <w:sz w:val="21"/>
          <w:szCs w:val="21"/>
        </w:rPr>
        <w:t>Pracovníci bezpečnostní agentury upozorňují příslušné policejní složky</w:t>
      </w:r>
      <w:r w:rsidR="00566256">
        <w:rPr>
          <w:rFonts w:asciiTheme="minorHAnsi" w:hAnsiTheme="minorHAnsi" w:cstheme="minorHAnsi"/>
          <w:sz w:val="21"/>
          <w:szCs w:val="21"/>
        </w:rPr>
        <w:t>,</w:t>
      </w:r>
      <w:r w:rsidRPr="00D719F6">
        <w:rPr>
          <w:rFonts w:asciiTheme="minorHAnsi" w:hAnsiTheme="minorHAnsi" w:cstheme="minorHAnsi"/>
          <w:sz w:val="21"/>
          <w:szCs w:val="21"/>
        </w:rPr>
        <w:t xml:space="preserve"> a následně i správce</w:t>
      </w:r>
      <w:r w:rsidR="00566256">
        <w:rPr>
          <w:rFonts w:asciiTheme="minorHAnsi" w:hAnsiTheme="minorHAnsi" w:cstheme="minorHAnsi"/>
          <w:sz w:val="21"/>
          <w:szCs w:val="21"/>
        </w:rPr>
        <w:t>,</w:t>
      </w:r>
      <w:r w:rsidRPr="00D719F6">
        <w:rPr>
          <w:rFonts w:asciiTheme="minorHAnsi" w:hAnsiTheme="minorHAnsi" w:cstheme="minorHAnsi"/>
          <w:sz w:val="21"/>
          <w:szCs w:val="21"/>
        </w:rPr>
        <w:t xml:space="preserve"> na zvlášť závažné závady při dodržování ustanovení tohoto dopravně provozního řádu a porušování pravidel provozu na pozemních komunikacích.</w:t>
      </w:r>
    </w:p>
    <w:p w14:paraId="57081825" w14:textId="1B612A8F" w:rsidR="00BE3531" w:rsidRPr="00D719F6" w:rsidRDefault="00BE3531" w:rsidP="00BE3531">
      <w:pPr>
        <w:pStyle w:val="Zkladntext"/>
        <w:numPr>
          <w:ilvl w:val="0"/>
          <w:numId w:val="8"/>
        </w:numPr>
        <w:tabs>
          <w:tab w:val="left" w:pos="426"/>
        </w:tabs>
        <w:spacing w:before="80" w:line="288" w:lineRule="auto"/>
        <w:ind w:left="425" w:hanging="426"/>
        <w:rPr>
          <w:rFonts w:asciiTheme="minorHAnsi" w:hAnsiTheme="minorHAnsi" w:cstheme="minorHAnsi"/>
          <w:sz w:val="21"/>
          <w:szCs w:val="21"/>
        </w:rPr>
      </w:pPr>
      <w:r w:rsidRPr="00D719F6">
        <w:rPr>
          <w:rFonts w:asciiTheme="minorHAnsi" w:hAnsiTheme="minorHAnsi" w:cstheme="minorHAnsi"/>
          <w:sz w:val="21"/>
          <w:szCs w:val="21"/>
        </w:rPr>
        <w:t>Každý</w:t>
      </w:r>
      <w:r w:rsidR="00566256">
        <w:rPr>
          <w:rFonts w:asciiTheme="minorHAnsi" w:hAnsiTheme="minorHAnsi" w:cstheme="minorHAnsi"/>
          <w:sz w:val="21"/>
          <w:szCs w:val="21"/>
        </w:rPr>
        <w:t>,</w:t>
      </w:r>
      <w:r w:rsidRPr="00D719F6">
        <w:rPr>
          <w:rFonts w:asciiTheme="minorHAnsi" w:hAnsiTheme="minorHAnsi" w:cstheme="minorHAnsi"/>
          <w:sz w:val="21"/>
          <w:szCs w:val="21"/>
        </w:rPr>
        <w:t xml:space="preserve"> kdo se nachází v SPZ Holešov</w:t>
      </w:r>
      <w:r w:rsidR="00566256">
        <w:rPr>
          <w:rFonts w:asciiTheme="minorHAnsi" w:hAnsiTheme="minorHAnsi" w:cstheme="minorHAnsi"/>
          <w:sz w:val="21"/>
          <w:szCs w:val="21"/>
        </w:rPr>
        <w:t>,</w:t>
      </w:r>
      <w:r w:rsidRPr="00D719F6">
        <w:rPr>
          <w:rFonts w:asciiTheme="minorHAnsi" w:hAnsiTheme="minorHAnsi" w:cstheme="minorHAnsi"/>
          <w:sz w:val="21"/>
          <w:szCs w:val="21"/>
        </w:rPr>
        <w:t xml:space="preserve"> je za účelem dodržování tohoto dopravně provozního řádu povinen sdělit a prokázat účel svého působení v SPZ Holešov.  </w:t>
      </w:r>
    </w:p>
    <w:p w14:paraId="6C9335C8" w14:textId="1A16AE5D" w:rsidR="00BE3531" w:rsidRPr="00D719F6" w:rsidRDefault="00BE3531" w:rsidP="00BE3531">
      <w:pPr>
        <w:pStyle w:val="Zkladntext"/>
        <w:numPr>
          <w:ilvl w:val="0"/>
          <w:numId w:val="8"/>
        </w:numPr>
        <w:tabs>
          <w:tab w:val="left" w:pos="426"/>
        </w:tabs>
        <w:spacing w:before="80" w:line="288" w:lineRule="auto"/>
        <w:ind w:left="425" w:hanging="426"/>
        <w:rPr>
          <w:rFonts w:asciiTheme="minorHAnsi" w:hAnsiTheme="minorHAnsi" w:cstheme="minorHAnsi"/>
          <w:sz w:val="21"/>
          <w:szCs w:val="21"/>
        </w:rPr>
      </w:pPr>
      <w:r w:rsidRPr="00D719F6">
        <w:rPr>
          <w:rFonts w:asciiTheme="minorHAnsi" w:hAnsiTheme="minorHAnsi" w:cstheme="minorHAnsi"/>
          <w:sz w:val="21"/>
          <w:szCs w:val="21"/>
        </w:rPr>
        <w:t>Pracovníci bezpečnostní agentury jsou správcem pověřeny zabránit páchání trestné činnosti na území SPZ Holešov nebo porušování jiných</w:t>
      </w:r>
      <w:r w:rsidR="00566256">
        <w:rPr>
          <w:rFonts w:asciiTheme="minorHAnsi" w:hAnsiTheme="minorHAnsi" w:cstheme="minorHAnsi"/>
          <w:sz w:val="21"/>
          <w:szCs w:val="21"/>
        </w:rPr>
        <w:t>,</w:t>
      </w:r>
      <w:r w:rsidRPr="00D719F6">
        <w:rPr>
          <w:rFonts w:asciiTheme="minorHAnsi" w:hAnsiTheme="minorHAnsi" w:cstheme="minorHAnsi"/>
          <w:sz w:val="21"/>
          <w:szCs w:val="21"/>
        </w:rPr>
        <w:t xml:space="preserve"> obecně závazných právních předpisů</w:t>
      </w:r>
      <w:r w:rsidR="00566256">
        <w:rPr>
          <w:rFonts w:asciiTheme="minorHAnsi" w:hAnsiTheme="minorHAnsi" w:cstheme="minorHAnsi"/>
          <w:sz w:val="21"/>
          <w:szCs w:val="21"/>
        </w:rPr>
        <w:t>,</w:t>
      </w:r>
      <w:r w:rsidRPr="00D719F6">
        <w:rPr>
          <w:rFonts w:asciiTheme="minorHAnsi" w:hAnsiTheme="minorHAnsi" w:cstheme="minorHAnsi"/>
          <w:sz w:val="21"/>
          <w:szCs w:val="21"/>
        </w:rPr>
        <w:t xml:space="preserve"> zejména v oblasti ochrany životního prostředí. Jednotlivé případy </w:t>
      </w:r>
      <w:proofErr w:type="gramStart"/>
      <w:r w:rsidRPr="00D719F6">
        <w:rPr>
          <w:rFonts w:asciiTheme="minorHAnsi" w:hAnsiTheme="minorHAnsi" w:cstheme="minorHAnsi"/>
          <w:sz w:val="21"/>
          <w:szCs w:val="21"/>
        </w:rPr>
        <w:t>řeší</w:t>
      </w:r>
      <w:proofErr w:type="gramEnd"/>
      <w:r w:rsidRPr="00D719F6">
        <w:rPr>
          <w:rFonts w:asciiTheme="minorHAnsi" w:hAnsiTheme="minorHAnsi" w:cstheme="minorHAnsi"/>
          <w:sz w:val="21"/>
          <w:szCs w:val="21"/>
        </w:rPr>
        <w:t xml:space="preserve"> bezpečnostní agentura v rámci svých pravomocí ve spolupráci se správcem</w:t>
      </w:r>
      <w:r w:rsidR="00710B2D">
        <w:rPr>
          <w:rFonts w:asciiTheme="minorHAnsi" w:hAnsiTheme="minorHAnsi" w:cstheme="minorHAnsi"/>
          <w:sz w:val="21"/>
          <w:szCs w:val="21"/>
        </w:rPr>
        <w:t xml:space="preserve"> </w:t>
      </w:r>
      <w:r w:rsidRPr="00D719F6">
        <w:rPr>
          <w:rFonts w:asciiTheme="minorHAnsi" w:hAnsiTheme="minorHAnsi" w:cstheme="minorHAnsi"/>
          <w:sz w:val="21"/>
          <w:szCs w:val="21"/>
        </w:rPr>
        <w:t>a Policií ČR.</w:t>
      </w:r>
    </w:p>
    <w:p w14:paraId="6A743254" w14:textId="5CCB1AC4" w:rsidR="00194B16" w:rsidRPr="00B12359" w:rsidRDefault="00BE3531" w:rsidP="00B12359">
      <w:pPr>
        <w:pStyle w:val="Zkladntext"/>
        <w:tabs>
          <w:tab w:val="left" w:pos="4447"/>
        </w:tabs>
        <w:spacing w:line="288" w:lineRule="auto"/>
        <w:ind w:left="426" w:hanging="426"/>
        <w:rPr>
          <w:rFonts w:asciiTheme="minorHAnsi" w:hAnsiTheme="minorHAnsi" w:cstheme="minorHAnsi"/>
          <w:sz w:val="21"/>
          <w:szCs w:val="21"/>
        </w:rPr>
      </w:pPr>
      <w:r w:rsidRPr="00D719F6">
        <w:rPr>
          <w:rFonts w:asciiTheme="minorHAnsi" w:hAnsiTheme="minorHAnsi" w:cstheme="minorHAnsi"/>
          <w:sz w:val="21"/>
          <w:szCs w:val="21"/>
        </w:rPr>
        <w:t xml:space="preserve"> </w:t>
      </w:r>
      <w:r w:rsidR="00710B2D">
        <w:rPr>
          <w:rFonts w:asciiTheme="minorHAnsi" w:hAnsiTheme="minorHAnsi" w:cstheme="minorHAnsi"/>
          <w:sz w:val="21"/>
          <w:szCs w:val="21"/>
        </w:rPr>
        <w:tab/>
      </w:r>
      <w:r w:rsidR="00710B2D">
        <w:rPr>
          <w:rFonts w:asciiTheme="minorHAnsi" w:hAnsiTheme="minorHAnsi" w:cstheme="minorHAnsi"/>
          <w:sz w:val="21"/>
          <w:szCs w:val="21"/>
        </w:rPr>
        <w:tab/>
      </w:r>
    </w:p>
    <w:p w14:paraId="681FEF94" w14:textId="6718ED42" w:rsidR="00194B16" w:rsidRDefault="00194B16" w:rsidP="00BE3531">
      <w:pPr>
        <w:pStyle w:val="Zkladntext"/>
        <w:spacing w:line="288" w:lineRule="auto"/>
        <w:jc w:val="center"/>
        <w:rPr>
          <w:rFonts w:asciiTheme="minorHAnsi" w:hAnsiTheme="minorHAnsi" w:cstheme="minorHAnsi"/>
          <w:b/>
          <w:sz w:val="21"/>
          <w:szCs w:val="21"/>
        </w:rPr>
      </w:pPr>
    </w:p>
    <w:p w14:paraId="4252FD1B" w14:textId="04C4BF84" w:rsidR="00566256" w:rsidRDefault="00566256" w:rsidP="00BE3531">
      <w:pPr>
        <w:pStyle w:val="Zkladntext"/>
        <w:spacing w:line="288" w:lineRule="auto"/>
        <w:jc w:val="center"/>
        <w:rPr>
          <w:rFonts w:asciiTheme="minorHAnsi" w:hAnsiTheme="minorHAnsi" w:cstheme="minorHAnsi"/>
          <w:b/>
          <w:sz w:val="21"/>
          <w:szCs w:val="21"/>
        </w:rPr>
      </w:pPr>
    </w:p>
    <w:p w14:paraId="0AF3E21B" w14:textId="4935CD4C" w:rsidR="00566256" w:rsidRDefault="00566256" w:rsidP="00BE3531">
      <w:pPr>
        <w:pStyle w:val="Zkladntext"/>
        <w:spacing w:line="288" w:lineRule="auto"/>
        <w:jc w:val="center"/>
        <w:rPr>
          <w:rFonts w:asciiTheme="minorHAnsi" w:hAnsiTheme="minorHAnsi" w:cstheme="minorHAnsi"/>
          <w:b/>
          <w:sz w:val="21"/>
          <w:szCs w:val="21"/>
        </w:rPr>
      </w:pPr>
    </w:p>
    <w:p w14:paraId="3011ABE3" w14:textId="30FBDDAF" w:rsidR="00566256" w:rsidRDefault="00566256" w:rsidP="00BE3531">
      <w:pPr>
        <w:pStyle w:val="Zkladntext"/>
        <w:spacing w:line="288" w:lineRule="auto"/>
        <w:jc w:val="center"/>
        <w:rPr>
          <w:rFonts w:asciiTheme="minorHAnsi" w:hAnsiTheme="minorHAnsi" w:cstheme="minorHAnsi"/>
          <w:b/>
          <w:sz w:val="21"/>
          <w:szCs w:val="21"/>
        </w:rPr>
      </w:pPr>
    </w:p>
    <w:p w14:paraId="49746195" w14:textId="10D07742" w:rsidR="00566256" w:rsidRDefault="00566256" w:rsidP="00BE3531">
      <w:pPr>
        <w:pStyle w:val="Zkladntext"/>
        <w:spacing w:line="288" w:lineRule="auto"/>
        <w:jc w:val="center"/>
        <w:rPr>
          <w:rFonts w:asciiTheme="minorHAnsi" w:hAnsiTheme="minorHAnsi" w:cstheme="minorHAnsi"/>
          <w:b/>
          <w:sz w:val="21"/>
          <w:szCs w:val="21"/>
        </w:rPr>
      </w:pPr>
    </w:p>
    <w:p w14:paraId="287BE88F" w14:textId="349577AA" w:rsidR="00566256" w:rsidRDefault="00566256" w:rsidP="00BE3531">
      <w:pPr>
        <w:pStyle w:val="Zkladntext"/>
        <w:spacing w:line="288" w:lineRule="auto"/>
        <w:jc w:val="center"/>
        <w:rPr>
          <w:rFonts w:asciiTheme="minorHAnsi" w:hAnsiTheme="minorHAnsi" w:cstheme="minorHAnsi"/>
          <w:b/>
          <w:sz w:val="21"/>
          <w:szCs w:val="21"/>
        </w:rPr>
      </w:pPr>
    </w:p>
    <w:p w14:paraId="651C73B2" w14:textId="7250CE47" w:rsidR="00566256" w:rsidRDefault="00566256" w:rsidP="00BE3531">
      <w:pPr>
        <w:pStyle w:val="Zkladntext"/>
        <w:spacing w:line="288" w:lineRule="auto"/>
        <w:jc w:val="center"/>
        <w:rPr>
          <w:rFonts w:asciiTheme="minorHAnsi" w:hAnsiTheme="minorHAnsi" w:cstheme="minorHAnsi"/>
          <w:b/>
          <w:sz w:val="21"/>
          <w:szCs w:val="21"/>
        </w:rPr>
      </w:pPr>
    </w:p>
    <w:p w14:paraId="2106695D" w14:textId="77777777" w:rsidR="00697A7C" w:rsidRDefault="00697A7C" w:rsidP="00BE3531">
      <w:pPr>
        <w:pStyle w:val="Zkladntext"/>
        <w:spacing w:line="288" w:lineRule="auto"/>
        <w:jc w:val="center"/>
        <w:rPr>
          <w:rFonts w:asciiTheme="minorHAnsi" w:hAnsiTheme="minorHAnsi" w:cstheme="minorHAnsi"/>
          <w:b/>
          <w:sz w:val="21"/>
          <w:szCs w:val="21"/>
        </w:rPr>
      </w:pPr>
    </w:p>
    <w:p w14:paraId="0AEFF942" w14:textId="1068EE7F" w:rsidR="00566256" w:rsidRDefault="00566256" w:rsidP="00BE3531">
      <w:pPr>
        <w:pStyle w:val="Zkladntext"/>
        <w:spacing w:line="288" w:lineRule="auto"/>
        <w:jc w:val="center"/>
        <w:rPr>
          <w:rFonts w:asciiTheme="minorHAnsi" w:hAnsiTheme="minorHAnsi" w:cstheme="minorHAnsi"/>
          <w:b/>
          <w:sz w:val="21"/>
          <w:szCs w:val="21"/>
        </w:rPr>
      </w:pPr>
    </w:p>
    <w:p w14:paraId="2492276D" w14:textId="77777777" w:rsidR="00177C05" w:rsidRDefault="00177C05" w:rsidP="00BE3531">
      <w:pPr>
        <w:pStyle w:val="Zkladntext"/>
        <w:spacing w:line="288" w:lineRule="auto"/>
        <w:jc w:val="center"/>
        <w:rPr>
          <w:rFonts w:asciiTheme="minorHAnsi" w:hAnsiTheme="minorHAnsi" w:cstheme="minorHAnsi"/>
          <w:b/>
          <w:sz w:val="21"/>
          <w:szCs w:val="21"/>
        </w:rPr>
      </w:pPr>
    </w:p>
    <w:p w14:paraId="56164323" w14:textId="77777777" w:rsidR="00566256" w:rsidRPr="00D719F6" w:rsidRDefault="00566256" w:rsidP="00BE3531">
      <w:pPr>
        <w:pStyle w:val="Zkladntext"/>
        <w:spacing w:line="288" w:lineRule="auto"/>
        <w:jc w:val="center"/>
        <w:rPr>
          <w:rFonts w:asciiTheme="minorHAnsi" w:hAnsiTheme="minorHAnsi" w:cstheme="minorHAnsi"/>
          <w:b/>
          <w:sz w:val="21"/>
          <w:szCs w:val="21"/>
        </w:rPr>
      </w:pPr>
    </w:p>
    <w:p w14:paraId="4E9DF4BA" w14:textId="43A9592C" w:rsidR="00BE3531" w:rsidRPr="00D719F6" w:rsidRDefault="00BE3531" w:rsidP="00194B16">
      <w:pPr>
        <w:pStyle w:val="Zkladntext"/>
        <w:spacing w:line="288" w:lineRule="auto"/>
        <w:jc w:val="center"/>
        <w:rPr>
          <w:rFonts w:asciiTheme="minorHAnsi" w:hAnsiTheme="minorHAnsi" w:cstheme="minorHAnsi"/>
          <w:b/>
          <w:sz w:val="21"/>
          <w:szCs w:val="21"/>
        </w:rPr>
      </w:pPr>
      <w:r w:rsidRPr="00D719F6">
        <w:rPr>
          <w:rFonts w:asciiTheme="minorHAnsi" w:hAnsiTheme="minorHAnsi" w:cstheme="minorHAnsi"/>
          <w:b/>
          <w:sz w:val="21"/>
          <w:szCs w:val="21"/>
        </w:rPr>
        <w:lastRenderedPageBreak/>
        <w:t>Článek 8</w:t>
      </w:r>
    </w:p>
    <w:p w14:paraId="1CC2602F" w14:textId="77777777" w:rsidR="00BE3531" w:rsidRPr="00D719F6" w:rsidRDefault="00BE3531" w:rsidP="00194B16">
      <w:pPr>
        <w:pStyle w:val="Zkladntext"/>
        <w:spacing w:line="288" w:lineRule="auto"/>
        <w:jc w:val="center"/>
        <w:rPr>
          <w:rFonts w:asciiTheme="minorHAnsi" w:hAnsiTheme="minorHAnsi" w:cstheme="minorHAnsi"/>
          <w:b/>
          <w:sz w:val="21"/>
          <w:szCs w:val="21"/>
        </w:rPr>
      </w:pPr>
      <w:r w:rsidRPr="00D719F6">
        <w:rPr>
          <w:rFonts w:asciiTheme="minorHAnsi" w:hAnsiTheme="minorHAnsi" w:cstheme="minorHAnsi"/>
          <w:b/>
          <w:sz w:val="21"/>
          <w:szCs w:val="21"/>
        </w:rPr>
        <w:t>Závěrečná ustanovení</w:t>
      </w:r>
    </w:p>
    <w:p w14:paraId="67F0B207" w14:textId="732BF714" w:rsidR="00BE3531" w:rsidRPr="00D719F6" w:rsidRDefault="00BE3531" w:rsidP="00DD0CC7">
      <w:pPr>
        <w:pStyle w:val="Zkladntext"/>
        <w:spacing w:before="120" w:line="288" w:lineRule="auto"/>
        <w:ind w:left="426" w:hanging="426"/>
        <w:jc w:val="left"/>
        <w:rPr>
          <w:rFonts w:asciiTheme="minorHAnsi" w:hAnsiTheme="minorHAnsi" w:cstheme="minorHAnsi"/>
          <w:sz w:val="21"/>
          <w:szCs w:val="21"/>
        </w:rPr>
      </w:pPr>
      <w:r w:rsidRPr="00D719F6">
        <w:rPr>
          <w:rFonts w:asciiTheme="minorHAnsi" w:hAnsiTheme="minorHAnsi" w:cstheme="minorHAnsi"/>
          <w:sz w:val="21"/>
          <w:szCs w:val="21"/>
        </w:rPr>
        <w:t>1.</w:t>
      </w:r>
      <w:r w:rsidRPr="00D719F6">
        <w:rPr>
          <w:rFonts w:asciiTheme="minorHAnsi" w:hAnsiTheme="minorHAnsi" w:cstheme="minorHAnsi"/>
          <w:sz w:val="21"/>
          <w:szCs w:val="21"/>
        </w:rPr>
        <w:tab/>
        <w:t>Tento dopravně provozní řád nabývá účinnosti dnem 01. 12. 20</w:t>
      </w:r>
      <w:r w:rsidR="00194B16" w:rsidRPr="00D719F6">
        <w:rPr>
          <w:rFonts w:asciiTheme="minorHAnsi" w:hAnsiTheme="minorHAnsi" w:cstheme="minorHAnsi"/>
          <w:sz w:val="21"/>
          <w:szCs w:val="21"/>
        </w:rPr>
        <w:t>2</w:t>
      </w:r>
      <w:r w:rsidRPr="00D719F6">
        <w:rPr>
          <w:rFonts w:asciiTheme="minorHAnsi" w:hAnsiTheme="minorHAnsi" w:cstheme="minorHAnsi"/>
          <w:sz w:val="21"/>
          <w:szCs w:val="21"/>
        </w:rPr>
        <w:t>2</w:t>
      </w:r>
      <w:r w:rsidR="00710B2D">
        <w:rPr>
          <w:rFonts w:asciiTheme="minorHAnsi" w:hAnsiTheme="minorHAnsi" w:cstheme="minorHAnsi"/>
          <w:sz w:val="21"/>
          <w:szCs w:val="21"/>
        </w:rPr>
        <w:t xml:space="preserve"> a nahrazuje předcházející dopravně provozní řád.</w:t>
      </w:r>
    </w:p>
    <w:p w14:paraId="17EAB746" w14:textId="77777777" w:rsidR="00BE3531" w:rsidRPr="00D719F6" w:rsidRDefault="00BE3531" w:rsidP="00DD0CC7">
      <w:pPr>
        <w:pStyle w:val="Zkladntext"/>
        <w:spacing w:before="120" w:line="288" w:lineRule="auto"/>
        <w:ind w:left="426" w:hanging="426"/>
        <w:jc w:val="left"/>
        <w:rPr>
          <w:rFonts w:asciiTheme="minorHAnsi" w:hAnsiTheme="minorHAnsi" w:cstheme="minorHAnsi"/>
          <w:sz w:val="21"/>
          <w:szCs w:val="21"/>
        </w:rPr>
      </w:pPr>
      <w:r w:rsidRPr="00D719F6">
        <w:rPr>
          <w:rFonts w:asciiTheme="minorHAnsi" w:hAnsiTheme="minorHAnsi" w:cstheme="minorHAnsi"/>
          <w:sz w:val="21"/>
          <w:szCs w:val="21"/>
        </w:rPr>
        <w:t>2.</w:t>
      </w:r>
      <w:r w:rsidRPr="00D719F6">
        <w:rPr>
          <w:rFonts w:asciiTheme="minorHAnsi" w:hAnsiTheme="minorHAnsi" w:cstheme="minorHAnsi"/>
          <w:sz w:val="21"/>
          <w:szCs w:val="21"/>
        </w:rPr>
        <w:tab/>
        <w:t>Správce si vyhrazuje právo tento dopravně provozní řád měnit nebo doplňovat.</w:t>
      </w:r>
    </w:p>
    <w:p w14:paraId="2285AE28" w14:textId="77777777" w:rsidR="00BE3531" w:rsidRPr="00D719F6" w:rsidRDefault="00BE3531" w:rsidP="00DD0CC7">
      <w:pPr>
        <w:pStyle w:val="Zkladntext"/>
        <w:spacing w:before="120" w:line="288" w:lineRule="auto"/>
        <w:ind w:left="426" w:hanging="426"/>
        <w:jc w:val="left"/>
        <w:rPr>
          <w:rFonts w:asciiTheme="minorHAnsi" w:hAnsiTheme="minorHAnsi" w:cstheme="minorHAnsi"/>
          <w:sz w:val="21"/>
          <w:szCs w:val="21"/>
        </w:rPr>
      </w:pPr>
      <w:r w:rsidRPr="00D719F6">
        <w:rPr>
          <w:rFonts w:asciiTheme="minorHAnsi" w:hAnsiTheme="minorHAnsi" w:cstheme="minorHAnsi"/>
          <w:sz w:val="21"/>
          <w:szCs w:val="21"/>
        </w:rPr>
        <w:t>3.</w:t>
      </w:r>
      <w:r w:rsidRPr="00D719F6">
        <w:rPr>
          <w:rFonts w:asciiTheme="minorHAnsi" w:hAnsiTheme="minorHAnsi" w:cstheme="minorHAnsi"/>
          <w:sz w:val="21"/>
          <w:szCs w:val="21"/>
        </w:rPr>
        <w:tab/>
        <w:t>Nedílnou součástí tohoto dopravně provozního řádu je Plán komunikací.</w:t>
      </w:r>
    </w:p>
    <w:p w14:paraId="7D76F112" w14:textId="77777777" w:rsidR="00BE3531" w:rsidRPr="00D719F6" w:rsidRDefault="00BE3531" w:rsidP="00710B2D">
      <w:pPr>
        <w:pStyle w:val="Zkladntext"/>
        <w:spacing w:line="288" w:lineRule="auto"/>
        <w:jc w:val="left"/>
        <w:rPr>
          <w:rFonts w:asciiTheme="minorHAnsi" w:hAnsiTheme="minorHAnsi" w:cstheme="minorHAnsi"/>
          <w:sz w:val="21"/>
          <w:szCs w:val="21"/>
        </w:rPr>
      </w:pPr>
    </w:p>
    <w:p w14:paraId="04A799A8" w14:textId="77777777" w:rsidR="00710B2D" w:rsidRDefault="00710B2D" w:rsidP="00710B2D">
      <w:pPr>
        <w:pStyle w:val="Zkladntext"/>
        <w:spacing w:line="288" w:lineRule="auto"/>
        <w:jc w:val="center"/>
        <w:rPr>
          <w:rFonts w:asciiTheme="minorHAnsi" w:hAnsiTheme="minorHAnsi" w:cstheme="minorHAnsi"/>
          <w:sz w:val="21"/>
          <w:szCs w:val="21"/>
        </w:rPr>
      </w:pPr>
    </w:p>
    <w:p w14:paraId="221EFFDA" w14:textId="77777777" w:rsidR="00710B2D" w:rsidRDefault="00710B2D" w:rsidP="00710B2D">
      <w:pPr>
        <w:pStyle w:val="Zkladntext"/>
        <w:spacing w:line="288" w:lineRule="auto"/>
        <w:jc w:val="center"/>
        <w:rPr>
          <w:rFonts w:asciiTheme="minorHAnsi" w:hAnsiTheme="minorHAnsi" w:cstheme="minorHAnsi"/>
          <w:sz w:val="21"/>
          <w:szCs w:val="21"/>
        </w:rPr>
      </w:pPr>
    </w:p>
    <w:p w14:paraId="2521DA3B" w14:textId="77777777" w:rsidR="00710B2D" w:rsidRDefault="00710B2D" w:rsidP="00710B2D">
      <w:pPr>
        <w:pStyle w:val="Zkladntext"/>
        <w:spacing w:line="288" w:lineRule="auto"/>
        <w:jc w:val="center"/>
        <w:rPr>
          <w:rFonts w:asciiTheme="minorHAnsi" w:hAnsiTheme="minorHAnsi" w:cstheme="minorHAnsi"/>
          <w:sz w:val="21"/>
          <w:szCs w:val="21"/>
        </w:rPr>
      </w:pPr>
    </w:p>
    <w:p w14:paraId="72621D17" w14:textId="77777777" w:rsidR="00710B2D" w:rsidRDefault="00710B2D" w:rsidP="00710B2D">
      <w:pPr>
        <w:pStyle w:val="Zkladntext"/>
        <w:spacing w:line="288" w:lineRule="auto"/>
        <w:jc w:val="center"/>
        <w:rPr>
          <w:rFonts w:asciiTheme="minorHAnsi" w:hAnsiTheme="minorHAnsi" w:cstheme="minorHAnsi"/>
          <w:sz w:val="21"/>
          <w:szCs w:val="21"/>
        </w:rPr>
      </w:pPr>
    </w:p>
    <w:p w14:paraId="570B36C0" w14:textId="1EBDCCAF" w:rsidR="00BE3531" w:rsidRPr="00D719F6" w:rsidRDefault="00BE3531" w:rsidP="00710B2D">
      <w:pPr>
        <w:pStyle w:val="Zkladntext"/>
        <w:spacing w:line="288" w:lineRule="auto"/>
        <w:jc w:val="center"/>
        <w:rPr>
          <w:rFonts w:asciiTheme="minorHAnsi" w:hAnsiTheme="minorHAnsi" w:cstheme="minorHAnsi"/>
          <w:sz w:val="21"/>
          <w:szCs w:val="21"/>
        </w:rPr>
      </w:pPr>
      <w:r w:rsidRPr="00D719F6">
        <w:rPr>
          <w:rFonts w:asciiTheme="minorHAnsi" w:hAnsiTheme="minorHAnsi" w:cstheme="minorHAnsi"/>
          <w:sz w:val="21"/>
          <w:szCs w:val="21"/>
        </w:rPr>
        <w:t>V Holešově dne 28. 11. 20</w:t>
      </w:r>
      <w:r w:rsidR="00194B16" w:rsidRPr="00D719F6">
        <w:rPr>
          <w:rFonts w:asciiTheme="minorHAnsi" w:hAnsiTheme="minorHAnsi" w:cstheme="minorHAnsi"/>
          <w:sz w:val="21"/>
          <w:szCs w:val="21"/>
        </w:rPr>
        <w:t>2</w:t>
      </w:r>
      <w:r w:rsidRPr="00D719F6">
        <w:rPr>
          <w:rFonts w:asciiTheme="minorHAnsi" w:hAnsiTheme="minorHAnsi" w:cstheme="minorHAnsi"/>
          <w:sz w:val="21"/>
          <w:szCs w:val="21"/>
        </w:rPr>
        <w:t>2</w:t>
      </w:r>
    </w:p>
    <w:p w14:paraId="64403D4A" w14:textId="77777777" w:rsidR="00BE3531" w:rsidRPr="00D719F6" w:rsidRDefault="00BE3531" w:rsidP="00710B2D">
      <w:pPr>
        <w:pStyle w:val="Normln1"/>
        <w:tabs>
          <w:tab w:val="left" w:pos="3828"/>
        </w:tabs>
        <w:spacing w:line="288" w:lineRule="auto"/>
        <w:jc w:val="center"/>
        <w:rPr>
          <w:rFonts w:asciiTheme="minorHAnsi" w:hAnsiTheme="minorHAnsi" w:cstheme="minorHAnsi"/>
          <w:color w:val="000000"/>
          <w:sz w:val="21"/>
          <w:szCs w:val="21"/>
        </w:rPr>
      </w:pPr>
    </w:p>
    <w:p w14:paraId="0F7C1C0C" w14:textId="77777777" w:rsidR="00BE3531" w:rsidRPr="00D719F6" w:rsidRDefault="00BE3531" w:rsidP="00710B2D">
      <w:pPr>
        <w:pStyle w:val="Normln1"/>
        <w:tabs>
          <w:tab w:val="left" w:pos="3828"/>
        </w:tabs>
        <w:spacing w:line="288" w:lineRule="auto"/>
        <w:jc w:val="center"/>
        <w:rPr>
          <w:rFonts w:asciiTheme="minorHAnsi" w:hAnsiTheme="minorHAnsi" w:cstheme="minorHAnsi"/>
          <w:color w:val="000000"/>
          <w:sz w:val="21"/>
          <w:szCs w:val="21"/>
        </w:rPr>
      </w:pPr>
      <w:r w:rsidRPr="00D719F6">
        <w:rPr>
          <w:rFonts w:asciiTheme="minorHAnsi" w:hAnsiTheme="minorHAnsi" w:cstheme="minorHAnsi"/>
          <w:color w:val="000000"/>
          <w:sz w:val="21"/>
          <w:szCs w:val="21"/>
        </w:rPr>
        <w:t>Industry Servis ZK, a.s.</w:t>
      </w:r>
    </w:p>
    <w:p w14:paraId="274CBBDF" w14:textId="521FDCF4" w:rsidR="00BE3531" w:rsidRPr="00D719F6" w:rsidRDefault="00BE3531" w:rsidP="00710B2D">
      <w:pPr>
        <w:pStyle w:val="Normln1"/>
        <w:tabs>
          <w:tab w:val="left" w:pos="142"/>
        </w:tabs>
        <w:spacing w:line="288" w:lineRule="auto"/>
        <w:jc w:val="center"/>
        <w:rPr>
          <w:rFonts w:asciiTheme="minorHAnsi" w:hAnsiTheme="minorHAnsi" w:cstheme="minorHAnsi"/>
          <w:color w:val="000000"/>
          <w:sz w:val="21"/>
          <w:szCs w:val="21"/>
        </w:rPr>
      </w:pPr>
    </w:p>
    <w:p w14:paraId="45D026BD" w14:textId="77777777" w:rsidR="00BE3531" w:rsidRPr="00D719F6" w:rsidRDefault="00BE3531" w:rsidP="00BE3531">
      <w:pPr>
        <w:pStyle w:val="Normln1"/>
        <w:tabs>
          <w:tab w:val="left" w:pos="142"/>
        </w:tabs>
        <w:spacing w:line="288" w:lineRule="auto"/>
        <w:jc w:val="both"/>
        <w:rPr>
          <w:rFonts w:asciiTheme="minorHAnsi" w:hAnsiTheme="minorHAnsi" w:cstheme="minorHAnsi"/>
          <w:color w:val="000000"/>
          <w:sz w:val="21"/>
          <w:szCs w:val="21"/>
        </w:rPr>
      </w:pPr>
    </w:p>
    <w:p w14:paraId="14AB864E" w14:textId="7189CB70" w:rsidR="00DA21BA" w:rsidRPr="00D719F6" w:rsidRDefault="00DA21BA" w:rsidP="00194B16">
      <w:pPr>
        <w:pStyle w:val="Normln1"/>
        <w:tabs>
          <w:tab w:val="left" w:pos="284"/>
          <w:tab w:val="left" w:pos="5529"/>
        </w:tabs>
        <w:spacing w:line="288" w:lineRule="auto"/>
        <w:jc w:val="both"/>
        <w:rPr>
          <w:rFonts w:asciiTheme="minorHAnsi" w:hAnsiTheme="minorHAnsi" w:cstheme="minorHAnsi"/>
          <w:color w:val="000000"/>
          <w:sz w:val="21"/>
          <w:szCs w:val="21"/>
        </w:rPr>
      </w:pPr>
    </w:p>
    <w:p w14:paraId="5C56F38F" w14:textId="77777777" w:rsidR="00DA21BA" w:rsidRPr="00D719F6" w:rsidRDefault="00DA21BA" w:rsidP="00DA21BA">
      <w:pPr>
        <w:rPr>
          <w:rFonts w:asciiTheme="minorHAnsi" w:eastAsia="Calibri" w:hAnsiTheme="minorHAnsi" w:cstheme="minorHAnsi"/>
          <w:sz w:val="22"/>
          <w:szCs w:val="22"/>
          <w:lang w:eastAsia="en-US"/>
        </w:rPr>
      </w:pPr>
    </w:p>
    <w:p w14:paraId="4C1714D8" w14:textId="61D0DCC5" w:rsidR="00DA21BA" w:rsidRPr="00D719F6" w:rsidRDefault="00DA21BA" w:rsidP="00DA21BA">
      <w:pPr>
        <w:rPr>
          <w:rFonts w:asciiTheme="minorHAnsi" w:eastAsia="Calibri" w:hAnsiTheme="minorHAnsi" w:cstheme="minorHAnsi"/>
          <w:b/>
          <w:bCs/>
          <w:noProof/>
          <w:sz w:val="22"/>
          <w:szCs w:val="22"/>
          <w:lang w:eastAsia="en-US"/>
        </w:rPr>
      </w:pPr>
    </w:p>
    <w:p w14:paraId="2DB3BE14" w14:textId="638FBE49" w:rsidR="00194B16" w:rsidRPr="00D719F6" w:rsidRDefault="00194B16" w:rsidP="00DA21BA">
      <w:pPr>
        <w:rPr>
          <w:rFonts w:asciiTheme="minorHAnsi" w:eastAsia="Calibri" w:hAnsiTheme="minorHAnsi" w:cstheme="minorHAnsi"/>
          <w:b/>
          <w:bCs/>
          <w:noProof/>
          <w:sz w:val="22"/>
          <w:szCs w:val="22"/>
          <w:lang w:eastAsia="en-US"/>
        </w:rPr>
      </w:pPr>
    </w:p>
    <w:p w14:paraId="1C83D921" w14:textId="77777777" w:rsidR="00194B16" w:rsidRPr="00D719F6" w:rsidRDefault="00194B16" w:rsidP="00DA21BA">
      <w:pPr>
        <w:rPr>
          <w:rFonts w:asciiTheme="minorHAnsi" w:eastAsia="Calibri" w:hAnsiTheme="minorHAnsi" w:cstheme="minorHAnsi"/>
          <w:b/>
          <w:bCs/>
          <w:noProof/>
          <w:sz w:val="22"/>
          <w:szCs w:val="22"/>
          <w:lang w:eastAsia="en-US"/>
        </w:rPr>
      </w:pPr>
    </w:p>
    <w:p w14:paraId="08E49B28" w14:textId="2A2FB1A9" w:rsidR="00194B16" w:rsidRPr="00D719F6" w:rsidRDefault="00194B16" w:rsidP="00DA21BA">
      <w:pPr>
        <w:rPr>
          <w:rFonts w:asciiTheme="minorHAnsi" w:eastAsia="Calibri" w:hAnsiTheme="minorHAnsi" w:cstheme="minorHAnsi"/>
          <w:b/>
          <w:bCs/>
          <w:noProof/>
          <w:sz w:val="22"/>
          <w:szCs w:val="22"/>
          <w:lang w:eastAsia="en-US"/>
        </w:rPr>
      </w:pPr>
      <w:r w:rsidRPr="00D719F6">
        <w:rPr>
          <w:rFonts w:asciiTheme="minorHAnsi" w:eastAsia="Calibri" w:hAnsiTheme="minorHAnsi" w:cstheme="minorHAnsi"/>
          <w:b/>
          <w:bCs/>
          <w:noProof/>
          <w:sz w:val="22"/>
          <w:szCs w:val="22"/>
          <w:lang w:eastAsia="en-US"/>
        </w:rPr>
        <w:t xml:space="preserve">                            </w:t>
      </w:r>
      <w:r w:rsidRPr="00D719F6">
        <w:rPr>
          <w:rFonts w:asciiTheme="minorHAnsi" w:eastAsia="Calibri" w:hAnsiTheme="minorHAnsi" w:cstheme="minorHAnsi"/>
          <w:b/>
          <w:bCs/>
          <w:noProof/>
          <w:sz w:val="22"/>
          <w:szCs w:val="22"/>
          <w:lang w:eastAsia="en-US"/>
        </w:rPr>
        <w:tab/>
      </w:r>
      <w:r w:rsidRPr="00D719F6">
        <w:rPr>
          <w:rFonts w:asciiTheme="minorHAnsi" w:eastAsia="Calibri" w:hAnsiTheme="minorHAnsi" w:cstheme="minorHAnsi"/>
          <w:b/>
          <w:bCs/>
          <w:noProof/>
          <w:sz w:val="22"/>
          <w:szCs w:val="22"/>
          <w:lang w:eastAsia="en-US"/>
        </w:rPr>
        <w:tab/>
      </w:r>
      <w:r w:rsidRPr="00D719F6">
        <w:rPr>
          <w:rFonts w:asciiTheme="minorHAnsi" w:eastAsia="Calibri" w:hAnsiTheme="minorHAnsi" w:cstheme="minorHAnsi"/>
          <w:b/>
          <w:bCs/>
          <w:noProof/>
          <w:sz w:val="22"/>
          <w:szCs w:val="22"/>
          <w:lang w:eastAsia="en-US"/>
        </w:rPr>
        <w:tab/>
      </w:r>
      <w:r w:rsidRPr="00D719F6">
        <w:rPr>
          <w:rFonts w:asciiTheme="minorHAnsi" w:eastAsia="Calibri" w:hAnsiTheme="minorHAnsi" w:cstheme="minorHAnsi"/>
          <w:b/>
          <w:bCs/>
          <w:noProof/>
          <w:sz w:val="22"/>
          <w:szCs w:val="22"/>
          <w:lang w:eastAsia="en-US"/>
        </w:rPr>
        <w:tab/>
        <w:t xml:space="preserve"> </w:t>
      </w:r>
    </w:p>
    <w:p w14:paraId="20979FBA" w14:textId="07138EE2" w:rsidR="00194B16" w:rsidRPr="00D719F6" w:rsidRDefault="00194B16" w:rsidP="00DA21BA">
      <w:pPr>
        <w:rPr>
          <w:rFonts w:asciiTheme="minorHAnsi" w:eastAsia="Calibri" w:hAnsiTheme="minorHAnsi" w:cstheme="minorHAnsi"/>
          <w:b/>
          <w:bCs/>
          <w:noProof/>
          <w:sz w:val="22"/>
          <w:szCs w:val="22"/>
          <w:lang w:eastAsia="en-US"/>
        </w:rPr>
      </w:pPr>
      <w:r w:rsidRPr="00D719F6">
        <w:rPr>
          <w:rFonts w:asciiTheme="minorHAnsi" w:eastAsia="Calibri" w:hAnsiTheme="minorHAnsi" w:cstheme="minorHAnsi"/>
          <w:b/>
          <w:bCs/>
          <w:noProof/>
          <w:sz w:val="22"/>
          <w:szCs w:val="22"/>
          <w:lang w:eastAsia="en-US"/>
        </w:rPr>
        <w:t xml:space="preserve">                                                                              ………………………………………</w:t>
      </w:r>
    </w:p>
    <w:p w14:paraId="488D9E63" w14:textId="1ACD3647" w:rsidR="00194B16" w:rsidRPr="00D719F6" w:rsidRDefault="00194B16" w:rsidP="00194B16">
      <w:pPr>
        <w:ind w:left="3540"/>
        <w:rPr>
          <w:rFonts w:asciiTheme="minorHAnsi" w:eastAsia="Calibri" w:hAnsiTheme="minorHAnsi" w:cstheme="minorHAnsi"/>
          <w:noProof/>
          <w:sz w:val="22"/>
          <w:szCs w:val="22"/>
          <w:lang w:eastAsia="en-US"/>
        </w:rPr>
      </w:pPr>
      <w:r w:rsidRPr="00D719F6">
        <w:rPr>
          <w:rFonts w:asciiTheme="minorHAnsi" w:eastAsia="Calibri" w:hAnsiTheme="minorHAnsi" w:cstheme="minorHAnsi"/>
          <w:noProof/>
          <w:sz w:val="22"/>
          <w:szCs w:val="22"/>
          <w:lang w:eastAsia="en-US"/>
        </w:rPr>
        <w:t xml:space="preserve">      Ing. Mgr. Lucie Pluhařová</w:t>
      </w:r>
    </w:p>
    <w:p w14:paraId="02CAC41C" w14:textId="2B7C5834" w:rsidR="00194B16" w:rsidRPr="00D719F6" w:rsidRDefault="00194B16" w:rsidP="00DA21BA">
      <w:pPr>
        <w:rPr>
          <w:rFonts w:asciiTheme="minorHAnsi" w:eastAsia="Calibri" w:hAnsiTheme="minorHAnsi" w:cstheme="minorHAnsi"/>
          <w:noProof/>
          <w:sz w:val="22"/>
          <w:szCs w:val="22"/>
          <w:lang w:eastAsia="en-US"/>
        </w:rPr>
      </w:pPr>
      <w:r w:rsidRPr="00D719F6">
        <w:rPr>
          <w:rFonts w:asciiTheme="minorHAnsi" w:eastAsia="Calibri" w:hAnsiTheme="minorHAnsi" w:cstheme="minorHAnsi"/>
          <w:noProof/>
          <w:sz w:val="22"/>
          <w:szCs w:val="22"/>
          <w:lang w:eastAsia="en-US"/>
        </w:rPr>
        <w:t xml:space="preserve">                          </w:t>
      </w:r>
      <w:r w:rsidRPr="00D719F6">
        <w:rPr>
          <w:rFonts w:asciiTheme="minorHAnsi" w:eastAsia="Calibri" w:hAnsiTheme="minorHAnsi" w:cstheme="minorHAnsi"/>
          <w:noProof/>
          <w:sz w:val="22"/>
          <w:szCs w:val="22"/>
          <w:lang w:eastAsia="en-US"/>
        </w:rPr>
        <w:tab/>
      </w:r>
      <w:r w:rsidRPr="00D719F6">
        <w:rPr>
          <w:rFonts w:asciiTheme="minorHAnsi" w:eastAsia="Calibri" w:hAnsiTheme="minorHAnsi" w:cstheme="minorHAnsi"/>
          <w:noProof/>
          <w:sz w:val="22"/>
          <w:szCs w:val="22"/>
          <w:lang w:eastAsia="en-US"/>
        </w:rPr>
        <w:tab/>
      </w:r>
      <w:r w:rsidRPr="00D719F6">
        <w:rPr>
          <w:rFonts w:asciiTheme="minorHAnsi" w:eastAsia="Calibri" w:hAnsiTheme="minorHAnsi" w:cstheme="minorHAnsi"/>
          <w:noProof/>
          <w:sz w:val="22"/>
          <w:szCs w:val="22"/>
          <w:lang w:eastAsia="en-US"/>
        </w:rPr>
        <w:tab/>
      </w:r>
      <w:r w:rsidRPr="00D719F6">
        <w:rPr>
          <w:rFonts w:asciiTheme="minorHAnsi" w:eastAsia="Calibri" w:hAnsiTheme="minorHAnsi" w:cstheme="minorHAnsi"/>
          <w:noProof/>
          <w:sz w:val="22"/>
          <w:szCs w:val="22"/>
          <w:lang w:eastAsia="en-US"/>
        </w:rPr>
        <w:tab/>
        <w:t xml:space="preserve">    </w:t>
      </w:r>
      <w:r w:rsidR="00566256">
        <w:rPr>
          <w:rFonts w:asciiTheme="minorHAnsi" w:eastAsia="Calibri" w:hAnsiTheme="minorHAnsi" w:cstheme="minorHAnsi"/>
          <w:noProof/>
          <w:sz w:val="22"/>
          <w:szCs w:val="22"/>
          <w:lang w:eastAsia="en-US"/>
        </w:rPr>
        <w:t>p</w:t>
      </w:r>
      <w:r w:rsidRPr="00D719F6">
        <w:rPr>
          <w:rFonts w:asciiTheme="minorHAnsi" w:eastAsia="Calibri" w:hAnsiTheme="minorHAnsi" w:cstheme="minorHAnsi"/>
          <w:noProof/>
          <w:sz w:val="22"/>
          <w:szCs w:val="22"/>
          <w:lang w:eastAsia="en-US"/>
        </w:rPr>
        <w:t xml:space="preserve">ředsedkyně </w:t>
      </w:r>
      <w:r w:rsidR="00566256">
        <w:rPr>
          <w:rFonts w:asciiTheme="minorHAnsi" w:eastAsia="Calibri" w:hAnsiTheme="minorHAnsi" w:cstheme="minorHAnsi"/>
          <w:noProof/>
          <w:sz w:val="22"/>
          <w:szCs w:val="22"/>
          <w:lang w:eastAsia="en-US"/>
        </w:rPr>
        <w:t>p</w:t>
      </w:r>
      <w:r w:rsidRPr="00D719F6">
        <w:rPr>
          <w:rFonts w:asciiTheme="minorHAnsi" w:eastAsia="Calibri" w:hAnsiTheme="minorHAnsi" w:cstheme="minorHAnsi"/>
          <w:noProof/>
          <w:sz w:val="22"/>
          <w:szCs w:val="22"/>
          <w:lang w:eastAsia="en-US"/>
        </w:rPr>
        <w:t>ředstavenstva</w:t>
      </w:r>
    </w:p>
    <w:p w14:paraId="71D63BA6" w14:textId="654E859E" w:rsidR="003C3116" w:rsidRDefault="00BE3531">
      <w:r>
        <w:rPr>
          <w:rFonts w:ascii="Calibri" w:eastAsia="Calibri" w:hAnsi="Calibri"/>
          <w:noProof/>
          <w:sz w:val="22"/>
          <w:szCs w:val="22"/>
          <w:lang w:eastAsia="en-US"/>
        </w:rPr>
        <w:lastRenderedPageBreak/>
        <w:drawing>
          <wp:anchor distT="0" distB="0" distL="114300" distR="114300" simplePos="0" relativeHeight="251657728" behindDoc="1" locked="0" layoutInCell="1" allowOverlap="1" wp14:anchorId="35512060" wp14:editId="4B884D6B">
            <wp:simplePos x="0" y="0"/>
            <wp:positionH relativeFrom="column">
              <wp:posOffset>584200</wp:posOffset>
            </wp:positionH>
            <wp:positionV relativeFrom="paragraph">
              <wp:posOffset>6985</wp:posOffset>
            </wp:positionV>
            <wp:extent cx="5315585" cy="8014335"/>
            <wp:effectExtent l="0" t="0" r="0" b="5715"/>
            <wp:wrapTight wrapText="bothSides">
              <wp:wrapPolygon edited="0">
                <wp:start x="0" y="0"/>
                <wp:lineTo x="0" y="21564"/>
                <wp:lineTo x="21520" y="21564"/>
                <wp:lineTo x="21520"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5585" cy="80143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C3116" w:rsidSect="00567124">
      <w:headerReference w:type="default" r:id="rId8"/>
      <w:footerReference w:type="default" r:id="rId9"/>
      <w:pgSz w:w="11906" w:h="16838" w:code="9"/>
      <w:pgMar w:top="1949" w:right="851" w:bottom="2268" w:left="851" w:header="709" w:footer="8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23FE3" w14:textId="77777777" w:rsidR="00D420A5" w:rsidRDefault="00D420A5">
      <w:r>
        <w:separator/>
      </w:r>
    </w:p>
  </w:endnote>
  <w:endnote w:type="continuationSeparator" w:id="0">
    <w:p w14:paraId="4D827488" w14:textId="77777777" w:rsidR="00D420A5" w:rsidRDefault="00D4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5A9B" w14:textId="77777777" w:rsidR="00B4132F" w:rsidRDefault="008C1400" w:rsidP="008C1400">
    <w:pPr>
      <w:pStyle w:val="Zpat"/>
      <w:ind w:right="-2"/>
    </w:pPr>
    <w:r>
      <w:rPr>
        <w:noProof/>
      </w:rPr>
      <w:drawing>
        <wp:anchor distT="0" distB="0" distL="114300" distR="114300" simplePos="0" relativeHeight="251660288" behindDoc="1" locked="0" layoutInCell="1" allowOverlap="1" wp14:anchorId="0DD62D9C" wp14:editId="6CA06DBF">
          <wp:simplePos x="0" y="0"/>
          <wp:positionH relativeFrom="column">
            <wp:posOffset>-6985</wp:posOffset>
          </wp:positionH>
          <wp:positionV relativeFrom="paragraph">
            <wp:posOffset>-339725</wp:posOffset>
          </wp:positionV>
          <wp:extent cx="6466205" cy="36512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6205" cy="365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6992" w14:textId="77777777" w:rsidR="00D420A5" w:rsidRDefault="00D420A5">
      <w:r>
        <w:separator/>
      </w:r>
    </w:p>
  </w:footnote>
  <w:footnote w:type="continuationSeparator" w:id="0">
    <w:p w14:paraId="5D80162E" w14:textId="77777777" w:rsidR="00D420A5" w:rsidRDefault="00D42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752F" w14:textId="77777777" w:rsidR="00B4132F" w:rsidRDefault="00691C04" w:rsidP="00691C04">
    <w:pPr>
      <w:pStyle w:val="Zhlav"/>
      <w:tabs>
        <w:tab w:val="left" w:pos="2835"/>
      </w:tabs>
    </w:pPr>
    <w:r>
      <w:rPr>
        <w:noProof/>
      </w:rPr>
      <w:drawing>
        <wp:anchor distT="0" distB="0" distL="114300" distR="114300" simplePos="0" relativeHeight="251662336" behindDoc="1" locked="0" layoutInCell="1" allowOverlap="1" wp14:anchorId="30526EAC" wp14:editId="656C7BCC">
          <wp:simplePos x="0" y="0"/>
          <wp:positionH relativeFrom="column">
            <wp:posOffset>-13691</wp:posOffset>
          </wp:positionH>
          <wp:positionV relativeFrom="paragraph">
            <wp:posOffset>-194183</wp:posOffset>
          </wp:positionV>
          <wp:extent cx="1919669" cy="790042"/>
          <wp:effectExtent l="0" t="0" r="4445" b="0"/>
          <wp:wrapNone/>
          <wp:docPr id="2" name="obrázek 10" descr="Hl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lav"/>
                  <pic:cNvPicPr>
                    <a:picLocks noChangeAspect="1" noChangeArrowheads="1"/>
                  </pic:cNvPicPr>
                </pic:nvPicPr>
                <pic:blipFill>
                  <a:blip r:embed="rId1"/>
                  <a:srcRect/>
                  <a:stretch>
                    <a:fillRect/>
                  </a:stretch>
                </pic:blipFill>
                <pic:spPr bwMode="auto">
                  <a:xfrm>
                    <a:off x="0" y="0"/>
                    <a:ext cx="1924050" cy="7918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D00"/>
    <w:multiLevelType w:val="hybridMultilevel"/>
    <w:tmpl w:val="D9C2A238"/>
    <w:lvl w:ilvl="0" w:tplc="576E9E8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F973DC9"/>
    <w:multiLevelType w:val="hybridMultilevel"/>
    <w:tmpl w:val="D5280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EF10AA"/>
    <w:multiLevelType w:val="hybridMultilevel"/>
    <w:tmpl w:val="5B32E2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E707D5"/>
    <w:multiLevelType w:val="hybridMultilevel"/>
    <w:tmpl w:val="6E5646CE"/>
    <w:lvl w:ilvl="0" w:tplc="04CA0350">
      <w:start w:val="760"/>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CFC6820"/>
    <w:multiLevelType w:val="hybridMultilevel"/>
    <w:tmpl w:val="EEE2FB84"/>
    <w:lvl w:ilvl="0" w:tplc="A9E89848">
      <w:start w:val="3"/>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E67B2A"/>
    <w:multiLevelType w:val="hybridMultilevel"/>
    <w:tmpl w:val="F064C5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5266DE"/>
    <w:multiLevelType w:val="hybridMultilevel"/>
    <w:tmpl w:val="423C46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4618D0"/>
    <w:multiLevelType w:val="hybridMultilevel"/>
    <w:tmpl w:val="B2749F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62"/>
    <w:rsid w:val="00004D69"/>
    <w:rsid w:val="000318A9"/>
    <w:rsid w:val="000336CF"/>
    <w:rsid w:val="00050651"/>
    <w:rsid w:val="000508B1"/>
    <w:rsid w:val="000A2FA6"/>
    <w:rsid w:val="000A7FCF"/>
    <w:rsid w:val="000F6263"/>
    <w:rsid w:val="00112072"/>
    <w:rsid w:val="00127194"/>
    <w:rsid w:val="001336AE"/>
    <w:rsid w:val="00152DBD"/>
    <w:rsid w:val="00177C05"/>
    <w:rsid w:val="00194B16"/>
    <w:rsid w:val="00197FA5"/>
    <w:rsid w:val="001E030C"/>
    <w:rsid w:val="001E037E"/>
    <w:rsid w:val="001F7326"/>
    <w:rsid w:val="00207011"/>
    <w:rsid w:val="00214B5B"/>
    <w:rsid w:val="002307DB"/>
    <w:rsid w:val="00240C3D"/>
    <w:rsid w:val="002416E1"/>
    <w:rsid w:val="00256A51"/>
    <w:rsid w:val="002843DB"/>
    <w:rsid w:val="002913EF"/>
    <w:rsid w:val="002A2371"/>
    <w:rsid w:val="002A401E"/>
    <w:rsid w:val="002C2D14"/>
    <w:rsid w:val="002E75A5"/>
    <w:rsid w:val="00303B3E"/>
    <w:rsid w:val="003068FC"/>
    <w:rsid w:val="00320D94"/>
    <w:rsid w:val="00322683"/>
    <w:rsid w:val="0032365D"/>
    <w:rsid w:val="00340ECA"/>
    <w:rsid w:val="003439DE"/>
    <w:rsid w:val="00366A4F"/>
    <w:rsid w:val="0037189B"/>
    <w:rsid w:val="00381990"/>
    <w:rsid w:val="00385D8F"/>
    <w:rsid w:val="003919B6"/>
    <w:rsid w:val="003A4F40"/>
    <w:rsid w:val="003C3116"/>
    <w:rsid w:val="003F6E4C"/>
    <w:rsid w:val="004419CB"/>
    <w:rsid w:val="004D0062"/>
    <w:rsid w:val="004F23DB"/>
    <w:rsid w:val="00505B79"/>
    <w:rsid w:val="00521CE5"/>
    <w:rsid w:val="00522B62"/>
    <w:rsid w:val="0052423F"/>
    <w:rsid w:val="00535DF6"/>
    <w:rsid w:val="00542952"/>
    <w:rsid w:val="00544800"/>
    <w:rsid w:val="00547CAD"/>
    <w:rsid w:val="00556135"/>
    <w:rsid w:val="00566256"/>
    <w:rsid w:val="005669C2"/>
    <w:rsid w:val="00567124"/>
    <w:rsid w:val="00572002"/>
    <w:rsid w:val="00586BB1"/>
    <w:rsid w:val="0059292A"/>
    <w:rsid w:val="00592E90"/>
    <w:rsid w:val="005B50ED"/>
    <w:rsid w:val="005D0CA9"/>
    <w:rsid w:val="005F16E3"/>
    <w:rsid w:val="0060784D"/>
    <w:rsid w:val="00611068"/>
    <w:rsid w:val="00626D92"/>
    <w:rsid w:val="006463B6"/>
    <w:rsid w:val="0066236B"/>
    <w:rsid w:val="00691C04"/>
    <w:rsid w:val="00694A20"/>
    <w:rsid w:val="00696659"/>
    <w:rsid w:val="00697A7C"/>
    <w:rsid w:val="006B6B9E"/>
    <w:rsid w:val="006B7FB1"/>
    <w:rsid w:val="006C2CEA"/>
    <w:rsid w:val="006C5FC5"/>
    <w:rsid w:val="006C75C4"/>
    <w:rsid w:val="006E322A"/>
    <w:rsid w:val="00704FCC"/>
    <w:rsid w:val="00710B2D"/>
    <w:rsid w:val="00725C98"/>
    <w:rsid w:val="007274DC"/>
    <w:rsid w:val="00731486"/>
    <w:rsid w:val="00777DE7"/>
    <w:rsid w:val="00796156"/>
    <w:rsid w:val="007A4D17"/>
    <w:rsid w:val="007A6089"/>
    <w:rsid w:val="007B5438"/>
    <w:rsid w:val="007D1F3B"/>
    <w:rsid w:val="007D3525"/>
    <w:rsid w:val="007D4678"/>
    <w:rsid w:val="007F1B77"/>
    <w:rsid w:val="008424F3"/>
    <w:rsid w:val="0088163B"/>
    <w:rsid w:val="00891324"/>
    <w:rsid w:val="0089433B"/>
    <w:rsid w:val="008A27B6"/>
    <w:rsid w:val="008C1400"/>
    <w:rsid w:val="008D06B8"/>
    <w:rsid w:val="008F2C76"/>
    <w:rsid w:val="008F6B49"/>
    <w:rsid w:val="00900002"/>
    <w:rsid w:val="00917857"/>
    <w:rsid w:val="009318A4"/>
    <w:rsid w:val="00940D7A"/>
    <w:rsid w:val="00945487"/>
    <w:rsid w:val="00955DBC"/>
    <w:rsid w:val="00986B72"/>
    <w:rsid w:val="00997762"/>
    <w:rsid w:val="009A5FF7"/>
    <w:rsid w:val="009B39E2"/>
    <w:rsid w:val="009D0F0B"/>
    <w:rsid w:val="009E7A72"/>
    <w:rsid w:val="009F43A3"/>
    <w:rsid w:val="00A0146A"/>
    <w:rsid w:val="00A23685"/>
    <w:rsid w:val="00A31C8A"/>
    <w:rsid w:val="00A55535"/>
    <w:rsid w:val="00A634EC"/>
    <w:rsid w:val="00A77360"/>
    <w:rsid w:val="00A81C4F"/>
    <w:rsid w:val="00A82404"/>
    <w:rsid w:val="00AA29C6"/>
    <w:rsid w:val="00AD170B"/>
    <w:rsid w:val="00AE305A"/>
    <w:rsid w:val="00AF6BDC"/>
    <w:rsid w:val="00B02A56"/>
    <w:rsid w:val="00B079B3"/>
    <w:rsid w:val="00B12359"/>
    <w:rsid w:val="00B15B8F"/>
    <w:rsid w:val="00B32522"/>
    <w:rsid w:val="00B4132F"/>
    <w:rsid w:val="00B41E30"/>
    <w:rsid w:val="00B46ED2"/>
    <w:rsid w:val="00B512D5"/>
    <w:rsid w:val="00B70AF7"/>
    <w:rsid w:val="00B82088"/>
    <w:rsid w:val="00B97744"/>
    <w:rsid w:val="00BA354C"/>
    <w:rsid w:val="00BC403A"/>
    <w:rsid w:val="00BE3531"/>
    <w:rsid w:val="00BE7FF2"/>
    <w:rsid w:val="00BF1DC1"/>
    <w:rsid w:val="00BF4A6B"/>
    <w:rsid w:val="00C0050E"/>
    <w:rsid w:val="00C13123"/>
    <w:rsid w:val="00C25107"/>
    <w:rsid w:val="00C35D39"/>
    <w:rsid w:val="00C720D4"/>
    <w:rsid w:val="00C90A06"/>
    <w:rsid w:val="00C97CD7"/>
    <w:rsid w:val="00CB02EC"/>
    <w:rsid w:val="00CC217C"/>
    <w:rsid w:val="00D02637"/>
    <w:rsid w:val="00D12089"/>
    <w:rsid w:val="00D12C3D"/>
    <w:rsid w:val="00D41FC4"/>
    <w:rsid w:val="00D420A5"/>
    <w:rsid w:val="00D719F6"/>
    <w:rsid w:val="00D725FE"/>
    <w:rsid w:val="00D83B8D"/>
    <w:rsid w:val="00DA21BA"/>
    <w:rsid w:val="00DA5348"/>
    <w:rsid w:val="00DB1AE9"/>
    <w:rsid w:val="00DB3999"/>
    <w:rsid w:val="00DC480B"/>
    <w:rsid w:val="00DD0CC7"/>
    <w:rsid w:val="00DD2E4A"/>
    <w:rsid w:val="00E2029E"/>
    <w:rsid w:val="00E352FD"/>
    <w:rsid w:val="00E35493"/>
    <w:rsid w:val="00E609AE"/>
    <w:rsid w:val="00E805FA"/>
    <w:rsid w:val="00E834F5"/>
    <w:rsid w:val="00E96AC5"/>
    <w:rsid w:val="00EA2805"/>
    <w:rsid w:val="00EF6E6D"/>
    <w:rsid w:val="00F00EBC"/>
    <w:rsid w:val="00F036EA"/>
    <w:rsid w:val="00F277FA"/>
    <w:rsid w:val="00F62C8D"/>
    <w:rsid w:val="00F639EB"/>
    <w:rsid w:val="00F63E68"/>
    <w:rsid w:val="00F75E29"/>
    <w:rsid w:val="00F907CA"/>
    <w:rsid w:val="00F97656"/>
    <w:rsid w:val="00FA69E5"/>
    <w:rsid w:val="00FC564C"/>
    <w:rsid w:val="00FC685B"/>
    <w:rsid w:val="00FD2C20"/>
    <w:rsid w:val="00FF2E10"/>
    <w:rsid w:val="00FF5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C9CFC"/>
  <w15:docId w15:val="{B66C055E-2BD6-46C2-933E-FC3C6CD5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0062"/>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D0062"/>
    <w:pPr>
      <w:tabs>
        <w:tab w:val="center" w:pos="4536"/>
        <w:tab w:val="right" w:pos="9072"/>
      </w:tabs>
    </w:pPr>
  </w:style>
  <w:style w:type="paragraph" w:styleId="Zpat">
    <w:name w:val="footer"/>
    <w:basedOn w:val="Normln"/>
    <w:rsid w:val="004D0062"/>
    <w:pPr>
      <w:tabs>
        <w:tab w:val="center" w:pos="4536"/>
        <w:tab w:val="right" w:pos="9072"/>
      </w:tabs>
    </w:pPr>
  </w:style>
  <w:style w:type="paragraph" w:styleId="Odstavecseseznamem">
    <w:name w:val="List Paragraph"/>
    <w:basedOn w:val="Normln"/>
    <w:uiPriority w:val="34"/>
    <w:qFormat/>
    <w:rsid w:val="00320D94"/>
    <w:pPr>
      <w:ind w:left="720"/>
      <w:contextualSpacing/>
    </w:pPr>
  </w:style>
  <w:style w:type="character" w:styleId="Odkaznakoment">
    <w:name w:val="annotation reference"/>
    <w:basedOn w:val="Standardnpsmoodstavce"/>
    <w:uiPriority w:val="99"/>
    <w:rsid w:val="000F6263"/>
    <w:rPr>
      <w:sz w:val="16"/>
      <w:szCs w:val="16"/>
    </w:rPr>
  </w:style>
  <w:style w:type="paragraph" w:styleId="Textkomente">
    <w:name w:val="annotation text"/>
    <w:basedOn w:val="Normln"/>
    <w:link w:val="TextkomenteChar"/>
    <w:uiPriority w:val="99"/>
    <w:rsid w:val="000F6263"/>
    <w:rPr>
      <w:szCs w:val="20"/>
    </w:rPr>
  </w:style>
  <w:style w:type="character" w:customStyle="1" w:styleId="TextkomenteChar">
    <w:name w:val="Text komentáře Char"/>
    <w:basedOn w:val="Standardnpsmoodstavce"/>
    <w:link w:val="Textkomente"/>
    <w:uiPriority w:val="99"/>
    <w:rsid w:val="000F6263"/>
    <w:rPr>
      <w:rFonts w:ascii="Arial" w:hAnsi="Arial"/>
    </w:rPr>
  </w:style>
  <w:style w:type="paragraph" w:styleId="Pedmtkomente">
    <w:name w:val="annotation subject"/>
    <w:basedOn w:val="Textkomente"/>
    <w:next w:val="Textkomente"/>
    <w:link w:val="PedmtkomenteChar"/>
    <w:rsid w:val="000F6263"/>
    <w:rPr>
      <w:b/>
      <w:bCs/>
    </w:rPr>
  </w:style>
  <w:style w:type="character" w:customStyle="1" w:styleId="PedmtkomenteChar">
    <w:name w:val="Předmět komentáře Char"/>
    <w:basedOn w:val="TextkomenteChar"/>
    <w:link w:val="Pedmtkomente"/>
    <w:rsid w:val="000F6263"/>
    <w:rPr>
      <w:rFonts w:ascii="Arial" w:hAnsi="Arial"/>
      <w:b/>
      <w:bCs/>
    </w:rPr>
  </w:style>
  <w:style w:type="paragraph" w:styleId="Textbubliny">
    <w:name w:val="Balloon Text"/>
    <w:basedOn w:val="Normln"/>
    <w:link w:val="TextbublinyChar"/>
    <w:rsid w:val="000F6263"/>
    <w:rPr>
      <w:rFonts w:ascii="Tahoma" w:hAnsi="Tahoma" w:cs="Tahoma"/>
      <w:sz w:val="16"/>
      <w:szCs w:val="16"/>
    </w:rPr>
  </w:style>
  <w:style w:type="character" w:customStyle="1" w:styleId="TextbublinyChar">
    <w:name w:val="Text bubliny Char"/>
    <w:basedOn w:val="Standardnpsmoodstavce"/>
    <w:link w:val="Textbubliny"/>
    <w:rsid w:val="000F6263"/>
    <w:rPr>
      <w:rFonts w:ascii="Tahoma" w:hAnsi="Tahoma" w:cs="Tahoma"/>
      <w:sz w:val="16"/>
      <w:szCs w:val="16"/>
    </w:rPr>
  </w:style>
  <w:style w:type="character" w:styleId="Hypertextovodkaz">
    <w:name w:val="Hyperlink"/>
    <w:basedOn w:val="Standardnpsmoodstavce"/>
    <w:uiPriority w:val="99"/>
    <w:unhideWhenUsed/>
    <w:rsid w:val="00F907CA"/>
    <w:rPr>
      <w:color w:val="0000FF" w:themeColor="hyperlink"/>
      <w:u w:val="single"/>
    </w:rPr>
  </w:style>
  <w:style w:type="paragraph" w:styleId="Prosttext">
    <w:name w:val="Plain Text"/>
    <w:basedOn w:val="Normln"/>
    <w:link w:val="ProsttextChar"/>
    <w:uiPriority w:val="99"/>
    <w:unhideWhenUsed/>
    <w:rsid w:val="00F907CA"/>
    <w:rPr>
      <w:rFonts w:ascii="Courier New" w:eastAsiaTheme="minorEastAsia" w:hAnsi="Courier New" w:cs="Courier New"/>
      <w:szCs w:val="20"/>
    </w:rPr>
  </w:style>
  <w:style w:type="character" w:customStyle="1" w:styleId="ProsttextChar">
    <w:name w:val="Prostý text Char"/>
    <w:basedOn w:val="Standardnpsmoodstavce"/>
    <w:link w:val="Prosttext"/>
    <w:uiPriority w:val="99"/>
    <w:rsid w:val="00F907CA"/>
    <w:rPr>
      <w:rFonts w:ascii="Courier New" w:eastAsiaTheme="minorEastAsia" w:hAnsi="Courier New" w:cs="Courier New"/>
    </w:rPr>
  </w:style>
  <w:style w:type="character" w:customStyle="1" w:styleId="nowrap">
    <w:name w:val="nowrap"/>
    <w:basedOn w:val="Standardnpsmoodstavce"/>
    <w:rsid w:val="00F907CA"/>
  </w:style>
  <w:style w:type="table" w:styleId="Mkatabulky">
    <w:name w:val="Table Grid"/>
    <w:basedOn w:val="Normlntabulka"/>
    <w:rsid w:val="00BE7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BE3531"/>
    <w:pPr>
      <w:jc w:val="both"/>
    </w:pPr>
    <w:rPr>
      <w:szCs w:val="20"/>
    </w:rPr>
  </w:style>
  <w:style w:type="character" w:customStyle="1" w:styleId="ZkladntextChar">
    <w:name w:val="Základní text Char"/>
    <w:basedOn w:val="Standardnpsmoodstavce"/>
    <w:link w:val="Zkladntext"/>
    <w:rsid w:val="00BE3531"/>
    <w:rPr>
      <w:rFonts w:ascii="Arial" w:hAnsi="Arial"/>
    </w:rPr>
  </w:style>
  <w:style w:type="paragraph" w:styleId="Nzev">
    <w:name w:val="Title"/>
    <w:basedOn w:val="Normln"/>
    <w:link w:val="NzevChar"/>
    <w:qFormat/>
    <w:rsid w:val="00BE3531"/>
    <w:pPr>
      <w:spacing w:line="480" w:lineRule="auto"/>
      <w:jc w:val="center"/>
    </w:pPr>
    <w:rPr>
      <w:rFonts w:ascii="Times New Roman" w:hAnsi="Times New Roman"/>
      <w:b/>
      <w:sz w:val="32"/>
      <w:szCs w:val="20"/>
      <w:u w:val="single"/>
    </w:rPr>
  </w:style>
  <w:style w:type="character" w:customStyle="1" w:styleId="NzevChar">
    <w:name w:val="Název Char"/>
    <w:basedOn w:val="Standardnpsmoodstavce"/>
    <w:link w:val="Nzev"/>
    <w:rsid w:val="00BE3531"/>
    <w:rPr>
      <w:b/>
      <w:sz w:val="32"/>
      <w:u w:val="single"/>
    </w:rPr>
  </w:style>
  <w:style w:type="paragraph" w:customStyle="1" w:styleId="Normln1">
    <w:name w:val="Normální1"/>
    <w:basedOn w:val="Normln"/>
    <w:rsid w:val="00BE3531"/>
    <w:pPr>
      <w:widowControl w:val="0"/>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60224">
      <w:bodyDiv w:val="1"/>
      <w:marLeft w:val="0"/>
      <w:marRight w:val="0"/>
      <w:marTop w:val="0"/>
      <w:marBottom w:val="0"/>
      <w:divBdr>
        <w:top w:val="none" w:sz="0" w:space="0" w:color="auto"/>
        <w:left w:val="none" w:sz="0" w:space="0" w:color="auto"/>
        <w:bottom w:val="none" w:sz="0" w:space="0" w:color="auto"/>
        <w:right w:val="none" w:sz="0" w:space="0" w:color="auto"/>
      </w:divBdr>
    </w:div>
    <w:div w:id="1399287891">
      <w:bodyDiv w:val="1"/>
      <w:marLeft w:val="0"/>
      <w:marRight w:val="0"/>
      <w:marTop w:val="0"/>
      <w:marBottom w:val="0"/>
      <w:divBdr>
        <w:top w:val="none" w:sz="0" w:space="0" w:color="auto"/>
        <w:left w:val="none" w:sz="0" w:space="0" w:color="auto"/>
        <w:bottom w:val="none" w:sz="0" w:space="0" w:color="auto"/>
        <w:right w:val="none" w:sz="0" w:space="0" w:color="auto"/>
      </w:divBdr>
    </w:div>
    <w:div w:id="1430273813">
      <w:bodyDiv w:val="1"/>
      <w:marLeft w:val="0"/>
      <w:marRight w:val="0"/>
      <w:marTop w:val="0"/>
      <w:marBottom w:val="0"/>
      <w:divBdr>
        <w:top w:val="none" w:sz="0" w:space="0" w:color="auto"/>
        <w:left w:val="none" w:sz="0" w:space="0" w:color="auto"/>
        <w:bottom w:val="none" w:sz="0" w:space="0" w:color="auto"/>
        <w:right w:val="none" w:sz="0" w:space="0" w:color="auto"/>
      </w:divBdr>
    </w:div>
    <w:div w:id="1558780094">
      <w:bodyDiv w:val="1"/>
      <w:marLeft w:val="0"/>
      <w:marRight w:val="0"/>
      <w:marTop w:val="0"/>
      <w:marBottom w:val="0"/>
      <w:divBdr>
        <w:top w:val="none" w:sz="0" w:space="0" w:color="auto"/>
        <w:left w:val="none" w:sz="0" w:space="0" w:color="auto"/>
        <w:bottom w:val="none" w:sz="0" w:space="0" w:color="auto"/>
        <w:right w:val="none" w:sz="0" w:space="0" w:color="auto"/>
      </w:divBdr>
    </w:div>
    <w:div w:id="16650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2266</Words>
  <Characters>13675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Hexxa</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Cícha</dc:creator>
  <cp:lastModifiedBy>Pavla Sedlackova</cp:lastModifiedBy>
  <cp:revision>5</cp:revision>
  <cp:lastPrinted>2022-12-20T13:46:00Z</cp:lastPrinted>
  <dcterms:created xsi:type="dcterms:W3CDTF">2022-12-19T13:43:00Z</dcterms:created>
  <dcterms:modified xsi:type="dcterms:W3CDTF">2022-12-20T13:46:00Z</dcterms:modified>
</cp:coreProperties>
</file>