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BD714" w14:textId="4DFAF27C" w:rsidR="00BC17A6" w:rsidRPr="00C97FB5" w:rsidRDefault="00BC17A6" w:rsidP="000B0AA7">
      <w:pPr>
        <w:pStyle w:val="StylDoprava"/>
        <w:rPr>
          <w:rFonts w:cs="Arial"/>
          <w:sz w:val="22"/>
          <w:szCs w:val="22"/>
        </w:rPr>
      </w:pPr>
      <w:r w:rsidRPr="00C97FB5">
        <w:rPr>
          <w:rFonts w:cs="Arial"/>
          <w:sz w:val="22"/>
          <w:szCs w:val="22"/>
        </w:rPr>
        <w:t>Čj.:</w:t>
      </w:r>
      <w:r w:rsidR="00B324BB" w:rsidRPr="00B324BB">
        <w:t xml:space="preserve"> </w:t>
      </w:r>
      <w:r w:rsidR="00B324BB" w:rsidRPr="00B324BB">
        <w:rPr>
          <w:rFonts w:cs="Arial"/>
          <w:sz w:val="22"/>
          <w:szCs w:val="22"/>
        </w:rPr>
        <w:t>SPU 160084/2024</w:t>
      </w:r>
    </w:p>
    <w:p w14:paraId="0EC6C31B" w14:textId="23E1264B" w:rsidR="004243BC" w:rsidRPr="00C97FB5" w:rsidRDefault="00BC17A6" w:rsidP="000B0AA7">
      <w:pPr>
        <w:pStyle w:val="StylDoprava"/>
        <w:rPr>
          <w:rFonts w:cs="Arial"/>
          <w:sz w:val="22"/>
          <w:szCs w:val="22"/>
        </w:rPr>
      </w:pPr>
      <w:r w:rsidRPr="00C97FB5">
        <w:rPr>
          <w:rFonts w:cs="Arial"/>
          <w:sz w:val="22"/>
          <w:szCs w:val="22"/>
        </w:rPr>
        <w:t>UID:</w:t>
      </w:r>
      <w:r w:rsidR="0009109F" w:rsidRPr="0009109F">
        <w:t xml:space="preserve"> </w:t>
      </w:r>
      <w:r w:rsidR="0009109F" w:rsidRPr="0009109F">
        <w:rPr>
          <w:rFonts w:cs="Arial"/>
          <w:sz w:val="22"/>
          <w:szCs w:val="22"/>
        </w:rPr>
        <w:t>spuess920a778f</w:t>
      </w:r>
    </w:p>
    <w:p w14:paraId="7A37960E"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4184A094"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18113399"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66F52249"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65314314"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Renata Číhalová, ředitelka Krajského pozemkového úřadu pro Jihomoravský kraj</w:t>
      </w:r>
    </w:p>
    <w:p w14:paraId="2DE73A12" w14:textId="77777777" w:rsidR="00FB6E4E" w:rsidRPr="00C97FB5" w:rsidRDefault="00BC17A6" w:rsidP="000B0AA7">
      <w:pPr>
        <w:pStyle w:val="VnitrniText"/>
        <w:ind w:firstLine="0"/>
        <w:rPr>
          <w:sz w:val="22"/>
          <w:szCs w:val="22"/>
        </w:rPr>
      </w:pPr>
      <w:r w:rsidRPr="00C97FB5">
        <w:rPr>
          <w:sz w:val="22"/>
          <w:szCs w:val="22"/>
        </w:rPr>
        <w:t>adresa Hroznová 17, 60300 Brno</w:t>
      </w:r>
    </w:p>
    <w:p w14:paraId="1AAB9C48"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44974488" w14:textId="77777777" w:rsidR="00BC17A6" w:rsidRPr="00C97FB5" w:rsidRDefault="00BC17A6" w:rsidP="000B0AA7">
      <w:pPr>
        <w:pStyle w:val="VnitrniText"/>
        <w:ind w:firstLine="0"/>
        <w:rPr>
          <w:sz w:val="22"/>
          <w:szCs w:val="22"/>
        </w:rPr>
      </w:pPr>
    </w:p>
    <w:p w14:paraId="7A2CEF18" w14:textId="77777777" w:rsidR="00CF17C0" w:rsidRPr="00C97FB5" w:rsidRDefault="00CF17C0" w:rsidP="000B0AA7">
      <w:pPr>
        <w:pStyle w:val="VnitrniText"/>
        <w:ind w:firstLine="0"/>
        <w:rPr>
          <w:sz w:val="22"/>
          <w:szCs w:val="22"/>
        </w:rPr>
      </w:pPr>
      <w:r w:rsidRPr="00C97FB5">
        <w:rPr>
          <w:sz w:val="22"/>
          <w:szCs w:val="22"/>
        </w:rPr>
        <w:t>a</w:t>
      </w:r>
    </w:p>
    <w:p w14:paraId="28DD55D2" w14:textId="77777777" w:rsidR="00BC17A6" w:rsidRPr="00640A23" w:rsidRDefault="00BC17A6" w:rsidP="000B0AA7">
      <w:pPr>
        <w:pStyle w:val="VnitrniText"/>
        <w:ind w:firstLine="0"/>
        <w:rPr>
          <w:sz w:val="22"/>
          <w:szCs w:val="22"/>
        </w:rPr>
      </w:pPr>
    </w:p>
    <w:p w14:paraId="248A62DE" w14:textId="77777777" w:rsidR="00640A23" w:rsidRPr="00640A23" w:rsidRDefault="00640A23" w:rsidP="00640A23">
      <w:pPr>
        <w:jc w:val="both"/>
        <w:rPr>
          <w:rFonts w:ascii="Arial" w:hAnsi="Arial" w:cs="Arial"/>
          <w:b/>
          <w:bCs/>
          <w:sz w:val="22"/>
          <w:szCs w:val="22"/>
          <w:lang w:eastAsia="en-US"/>
        </w:rPr>
      </w:pPr>
      <w:r w:rsidRPr="00640A23">
        <w:rPr>
          <w:rFonts w:ascii="Arial" w:hAnsi="Arial" w:cs="Arial"/>
          <w:b/>
          <w:bCs/>
          <w:sz w:val="22"/>
          <w:szCs w:val="22"/>
        </w:rPr>
        <w:t>SPP Storage, s.r.o., IČ: 24822191</w:t>
      </w:r>
    </w:p>
    <w:p w14:paraId="6BFFB484" w14:textId="77777777" w:rsidR="00640A23" w:rsidRPr="00640A23" w:rsidRDefault="00640A23" w:rsidP="00640A23">
      <w:pPr>
        <w:jc w:val="both"/>
        <w:rPr>
          <w:rFonts w:ascii="Arial" w:hAnsi="Arial" w:cs="Arial"/>
          <w:sz w:val="22"/>
          <w:szCs w:val="22"/>
        </w:rPr>
      </w:pPr>
      <w:r w:rsidRPr="00640A23">
        <w:rPr>
          <w:rFonts w:ascii="Arial" w:hAnsi="Arial" w:cs="Arial"/>
          <w:b/>
          <w:bCs/>
          <w:sz w:val="22"/>
          <w:szCs w:val="22"/>
        </w:rPr>
        <w:t xml:space="preserve">se sídlem č.p. 891, 696 </w:t>
      </w:r>
      <w:proofErr w:type="gramStart"/>
      <w:r w:rsidRPr="00640A23">
        <w:rPr>
          <w:rFonts w:ascii="Arial" w:hAnsi="Arial" w:cs="Arial"/>
          <w:b/>
          <w:bCs/>
          <w:sz w:val="22"/>
          <w:szCs w:val="22"/>
        </w:rPr>
        <w:t>17  Dolní</w:t>
      </w:r>
      <w:proofErr w:type="gramEnd"/>
      <w:r w:rsidRPr="00640A23">
        <w:rPr>
          <w:rFonts w:ascii="Arial" w:hAnsi="Arial" w:cs="Arial"/>
          <w:b/>
          <w:bCs/>
          <w:sz w:val="22"/>
          <w:szCs w:val="22"/>
        </w:rPr>
        <w:t xml:space="preserve"> Bojanovice</w:t>
      </w:r>
      <w:r w:rsidRPr="00640A23">
        <w:rPr>
          <w:rFonts w:ascii="Arial" w:hAnsi="Arial" w:cs="Arial"/>
          <w:sz w:val="22"/>
          <w:szCs w:val="22"/>
        </w:rPr>
        <w:t xml:space="preserve">, </w:t>
      </w:r>
    </w:p>
    <w:p w14:paraId="4BBD0BF0" w14:textId="77777777" w:rsidR="00640A23" w:rsidRPr="00640A23" w:rsidRDefault="00640A23" w:rsidP="00640A23">
      <w:pPr>
        <w:jc w:val="both"/>
        <w:rPr>
          <w:rFonts w:ascii="Arial" w:hAnsi="Arial" w:cs="Arial"/>
          <w:sz w:val="22"/>
          <w:szCs w:val="22"/>
        </w:rPr>
      </w:pPr>
      <w:r w:rsidRPr="00640A23">
        <w:rPr>
          <w:rFonts w:ascii="Arial" w:hAnsi="Arial" w:cs="Arial"/>
          <w:sz w:val="22"/>
          <w:szCs w:val="22"/>
        </w:rPr>
        <w:t>zapsaná v obchodním rejstříku vedeném Krajským soudem v Brně, oddíl C, vložka 107605</w:t>
      </w:r>
    </w:p>
    <w:p w14:paraId="2E7FC3E4" w14:textId="724AF30A" w:rsidR="00640A23" w:rsidRDefault="00640A23" w:rsidP="00640A23">
      <w:pPr>
        <w:jc w:val="both"/>
        <w:rPr>
          <w:rFonts w:ascii="Arial" w:hAnsi="Arial" w:cs="Arial"/>
          <w:sz w:val="22"/>
          <w:szCs w:val="22"/>
        </w:rPr>
      </w:pPr>
      <w:r w:rsidRPr="00640A23">
        <w:rPr>
          <w:rFonts w:ascii="Arial" w:hAnsi="Arial" w:cs="Arial"/>
          <w:sz w:val="22"/>
          <w:szCs w:val="22"/>
        </w:rPr>
        <w:t xml:space="preserve">zastoupená </w:t>
      </w:r>
      <w:r w:rsidR="005B2D16">
        <w:rPr>
          <w:rFonts w:ascii="Arial" w:hAnsi="Arial" w:cs="Arial"/>
          <w:sz w:val="22"/>
          <w:szCs w:val="22"/>
        </w:rPr>
        <w:t>xxx</w:t>
      </w:r>
      <w:r w:rsidRPr="00640A23">
        <w:rPr>
          <w:rFonts w:ascii="Arial" w:hAnsi="Arial" w:cs="Arial"/>
          <w:sz w:val="22"/>
          <w:szCs w:val="22"/>
        </w:rPr>
        <w:t xml:space="preserve">. </w:t>
      </w:r>
      <w:r w:rsidR="005B2D16">
        <w:rPr>
          <w:rFonts w:ascii="Arial" w:hAnsi="Arial" w:cs="Arial"/>
          <w:sz w:val="22"/>
          <w:szCs w:val="22"/>
        </w:rPr>
        <w:t>xxxxxxxx</w:t>
      </w:r>
      <w:r w:rsidRPr="00640A23">
        <w:rPr>
          <w:rFonts w:ascii="Arial" w:hAnsi="Arial" w:cs="Arial"/>
          <w:sz w:val="22"/>
          <w:szCs w:val="22"/>
        </w:rPr>
        <w:t xml:space="preserve"> </w:t>
      </w:r>
      <w:r w:rsidR="005B2D16">
        <w:rPr>
          <w:rFonts w:ascii="Arial" w:hAnsi="Arial" w:cs="Arial"/>
          <w:sz w:val="22"/>
          <w:szCs w:val="22"/>
        </w:rPr>
        <w:t>xxxxx</w:t>
      </w:r>
      <w:r w:rsidRPr="00640A23">
        <w:rPr>
          <w:rFonts w:ascii="Arial" w:hAnsi="Arial" w:cs="Arial"/>
          <w:sz w:val="22"/>
          <w:szCs w:val="22"/>
        </w:rPr>
        <w:t xml:space="preserve">, ředitelem společnosti a </w:t>
      </w:r>
      <w:r w:rsidR="005B2D16">
        <w:rPr>
          <w:rFonts w:ascii="Arial" w:hAnsi="Arial" w:cs="Arial"/>
          <w:sz w:val="22"/>
          <w:szCs w:val="22"/>
        </w:rPr>
        <w:t>xxx</w:t>
      </w:r>
      <w:r w:rsidRPr="00640A23">
        <w:rPr>
          <w:rFonts w:ascii="Arial" w:hAnsi="Arial" w:cs="Arial"/>
          <w:sz w:val="22"/>
          <w:szCs w:val="22"/>
        </w:rPr>
        <w:t xml:space="preserve">. </w:t>
      </w:r>
      <w:r w:rsidR="005B2D16">
        <w:rPr>
          <w:rFonts w:ascii="Arial" w:hAnsi="Arial" w:cs="Arial"/>
          <w:sz w:val="22"/>
          <w:szCs w:val="22"/>
        </w:rPr>
        <w:t>xxxxxx</w:t>
      </w:r>
      <w:r w:rsidRPr="00640A23">
        <w:rPr>
          <w:rFonts w:ascii="Arial" w:hAnsi="Arial" w:cs="Arial"/>
          <w:sz w:val="22"/>
          <w:szCs w:val="22"/>
        </w:rPr>
        <w:t xml:space="preserve"> </w:t>
      </w:r>
      <w:r w:rsidR="005B2D16">
        <w:rPr>
          <w:rFonts w:ascii="Arial" w:hAnsi="Arial" w:cs="Arial"/>
          <w:sz w:val="22"/>
          <w:szCs w:val="22"/>
        </w:rPr>
        <w:t>xxxxxx</w:t>
      </w:r>
      <w:r w:rsidRPr="00640A23">
        <w:rPr>
          <w:rFonts w:ascii="Arial" w:hAnsi="Arial" w:cs="Arial"/>
          <w:sz w:val="22"/>
          <w:szCs w:val="22"/>
        </w:rPr>
        <w:t>, vedoucím oddělení obchodně – dispečerských činností</w:t>
      </w:r>
    </w:p>
    <w:p w14:paraId="3FB63C66" w14:textId="14719472" w:rsidR="00640A23" w:rsidRPr="00640A23" w:rsidRDefault="00640A23" w:rsidP="00640A23">
      <w:pPr>
        <w:jc w:val="both"/>
        <w:rPr>
          <w:rFonts w:ascii="Arial" w:hAnsi="Arial" w:cs="Arial"/>
          <w:sz w:val="22"/>
          <w:szCs w:val="22"/>
        </w:rPr>
      </w:pPr>
      <w:r>
        <w:rPr>
          <w:rFonts w:ascii="Arial" w:hAnsi="Arial" w:cs="Arial"/>
          <w:sz w:val="22"/>
          <w:szCs w:val="22"/>
        </w:rPr>
        <w:t>jednajíc</w:t>
      </w:r>
      <w:r w:rsidR="00364B44">
        <w:rPr>
          <w:rFonts w:ascii="Arial" w:hAnsi="Arial" w:cs="Arial"/>
          <w:sz w:val="22"/>
          <w:szCs w:val="22"/>
        </w:rPr>
        <w:t>ími</w:t>
      </w:r>
      <w:r>
        <w:rPr>
          <w:rFonts w:ascii="Arial" w:hAnsi="Arial" w:cs="Arial"/>
          <w:sz w:val="22"/>
          <w:szCs w:val="22"/>
        </w:rPr>
        <w:t xml:space="preserve"> na základě plných mocí</w:t>
      </w:r>
    </w:p>
    <w:p w14:paraId="4E6792B5" w14:textId="77777777" w:rsidR="00DE4E15" w:rsidRDefault="00DE4E15" w:rsidP="00DE4E15">
      <w:pPr>
        <w:jc w:val="both"/>
        <w:rPr>
          <w:rFonts w:ascii="Arial" w:hAnsi="Arial" w:cs="Arial"/>
        </w:rPr>
      </w:pPr>
    </w:p>
    <w:p w14:paraId="262DF4F6" w14:textId="77777777" w:rsidR="00BC17A6" w:rsidRPr="00C97FB5" w:rsidRDefault="00BC17A6" w:rsidP="000B0AA7">
      <w:pPr>
        <w:pStyle w:val="VnitrniText"/>
        <w:ind w:firstLine="0"/>
        <w:rPr>
          <w:sz w:val="22"/>
          <w:szCs w:val="22"/>
        </w:rPr>
      </w:pPr>
      <w:r w:rsidRPr="00C97FB5">
        <w:rPr>
          <w:sz w:val="22"/>
          <w:szCs w:val="22"/>
        </w:rPr>
        <w:t>(dále jen "nabyvatel")</w:t>
      </w:r>
    </w:p>
    <w:p w14:paraId="4C1B4E9E" w14:textId="77777777" w:rsidR="00BC17A6" w:rsidRPr="00C97FB5" w:rsidRDefault="00BC17A6" w:rsidP="000B0AA7">
      <w:pPr>
        <w:pStyle w:val="VnitrniText"/>
        <w:ind w:firstLine="0"/>
        <w:rPr>
          <w:sz w:val="22"/>
          <w:szCs w:val="22"/>
        </w:rPr>
      </w:pPr>
    </w:p>
    <w:p w14:paraId="4EA3E7A7" w14:textId="77777777" w:rsidR="00CF17C0" w:rsidRPr="00C97FB5" w:rsidRDefault="00CF17C0" w:rsidP="000B0AA7">
      <w:pPr>
        <w:pStyle w:val="VnitrniText"/>
        <w:ind w:firstLine="0"/>
        <w:rPr>
          <w:sz w:val="22"/>
          <w:szCs w:val="22"/>
        </w:rPr>
      </w:pPr>
    </w:p>
    <w:p w14:paraId="00FACCDC"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3091C992" w14:textId="77777777" w:rsidR="00CF17C0" w:rsidRPr="00C97FB5" w:rsidRDefault="00CF17C0" w:rsidP="001274AE">
      <w:pPr>
        <w:rPr>
          <w:rFonts w:ascii="Arial" w:hAnsi="Arial" w:cs="Arial"/>
          <w:sz w:val="22"/>
          <w:szCs w:val="22"/>
        </w:rPr>
      </w:pPr>
    </w:p>
    <w:p w14:paraId="63EEC1FA" w14:textId="77777777" w:rsidR="00830569" w:rsidRPr="00C97FB5" w:rsidRDefault="00830569" w:rsidP="001274AE">
      <w:pPr>
        <w:rPr>
          <w:rFonts w:ascii="Arial" w:hAnsi="Arial" w:cs="Arial"/>
          <w:sz w:val="22"/>
          <w:szCs w:val="22"/>
        </w:rPr>
      </w:pPr>
    </w:p>
    <w:p w14:paraId="5994744A"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2F3E2296"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2001S24/24</w:t>
      </w:r>
    </w:p>
    <w:p w14:paraId="7DC196F3" w14:textId="77777777" w:rsidR="00CF17C0" w:rsidRPr="00C97FB5" w:rsidRDefault="00CF17C0" w:rsidP="00D06D0F">
      <w:pPr>
        <w:rPr>
          <w:rFonts w:ascii="Arial" w:hAnsi="Arial" w:cs="Arial"/>
          <w:sz w:val="22"/>
          <w:szCs w:val="22"/>
        </w:rPr>
      </w:pPr>
    </w:p>
    <w:p w14:paraId="06C8ECE7" w14:textId="77777777" w:rsidR="00CF17C0" w:rsidRPr="00C97FB5" w:rsidRDefault="00CF17C0" w:rsidP="00D06D0F">
      <w:pPr>
        <w:rPr>
          <w:rFonts w:ascii="Arial" w:hAnsi="Arial" w:cs="Arial"/>
          <w:sz w:val="22"/>
          <w:szCs w:val="22"/>
        </w:rPr>
      </w:pPr>
    </w:p>
    <w:p w14:paraId="653520E0"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423B0BBD" w14:textId="77777777" w:rsidR="00143BFA" w:rsidRDefault="00143BFA" w:rsidP="00DE4E15">
      <w:pPr>
        <w:pStyle w:val="VnitrniText"/>
        <w:ind w:firstLine="0"/>
        <w:rPr>
          <w:sz w:val="22"/>
          <w:szCs w:val="22"/>
        </w:rPr>
      </w:pPr>
      <w:r>
        <w:rPr>
          <w:sz w:val="22"/>
          <w:szCs w:val="22"/>
        </w:rPr>
        <w:t>Česká republika je vlastníkem a Státní pozemkový úřad (dále jen “SPÚ“) je ve smyslu zákona o SPÚ příslušný hospodařit s níže uvedenými nemovitými věcmi:</w:t>
      </w:r>
    </w:p>
    <w:p w14:paraId="6E3E2DBF"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626DDB4A" w14:textId="77777777" w:rsidR="008505AD" w:rsidRPr="00112F3C" w:rsidRDefault="008505AD" w:rsidP="00112F3C">
      <w:pPr>
        <w:pStyle w:val="cary"/>
      </w:pPr>
      <w:r w:rsidRPr="00112F3C">
        <w:t>------------------------------------------------------------------------------------------------------------------------</w:t>
      </w:r>
      <w:r w:rsidR="00E60971" w:rsidRPr="00112F3C">
        <w:t>--</w:t>
      </w:r>
      <w:r w:rsidR="007431BA" w:rsidRPr="00112F3C">
        <w:t>-----------</w:t>
      </w:r>
    </w:p>
    <w:p w14:paraId="2B829D18"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4CD17B2F" w14:textId="77777777" w:rsidR="007431BA" w:rsidRPr="007431BA" w:rsidRDefault="007431BA" w:rsidP="00112F3C">
      <w:pPr>
        <w:pStyle w:val="cary"/>
      </w:pPr>
      <w:r w:rsidRPr="007431BA">
        <w:t>-------------------------------------------------------------------------------------------------------------------------------------</w:t>
      </w:r>
    </w:p>
    <w:p w14:paraId="1B6F8F4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1D811B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Dolní Bojanovice</w:t>
      </w:r>
      <w:r w:rsidRPr="00257EB0">
        <w:rPr>
          <w:rStyle w:val="tabulkyNemovitosti"/>
        </w:rPr>
        <w:tab/>
        <w:t>Dolní Bojanovice</w:t>
      </w:r>
      <w:r w:rsidRPr="00257EB0">
        <w:rPr>
          <w:rStyle w:val="tabulkyNemovitosti"/>
        </w:rPr>
        <w:tab/>
        <w:t>3927/194</w:t>
      </w:r>
      <w:r w:rsidRPr="00257EB0">
        <w:rPr>
          <w:rStyle w:val="tabulkyNemovitosti"/>
        </w:rPr>
        <w:tab/>
        <w:t>orná půda</w:t>
      </w:r>
      <w:r w:rsidRPr="00257EB0">
        <w:rPr>
          <w:rStyle w:val="tabulkyNemovitosti"/>
        </w:rPr>
        <w:tab/>
        <w:t>10002</w:t>
      </w:r>
    </w:p>
    <w:p w14:paraId="792BCC60" w14:textId="77777777" w:rsidR="008505AD" w:rsidRPr="00257EB0" w:rsidRDefault="008505AD" w:rsidP="00257EB0">
      <w:pPr>
        <w:tabs>
          <w:tab w:val="left" w:pos="2268"/>
          <w:tab w:val="left" w:pos="4536"/>
          <w:tab w:val="left" w:pos="6237"/>
          <w:tab w:val="right" w:pos="9639"/>
        </w:tabs>
        <w:rPr>
          <w:rStyle w:val="tabulkyNemovitosti"/>
        </w:rPr>
      </w:pPr>
    </w:p>
    <w:p w14:paraId="204C829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23B0E0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Dolní Bojanovice</w:t>
      </w:r>
      <w:r w:rsidRPr="00257EB0">
        <w:rPr>
          <w:rStyle w:val="tabulkyNemovitosti"/>
        </w:rPr>
        <w:tab/>
        <w:t>Dolní Bojanovice</w:t>
      </w:r>
      <w:r w:rsidRPr="00257EB0">
        <w:rPr>
          <w:rStyle w:val="tabulkyNemovitosti"/>
        </w:rPr>
        <w:tab/>
        <w:t>3927/198</w:t>
      </w:r>
      <w:r w:rsidRPr="00257EB0">
        <w:rPr>
          <w:rStyle w:val="tabulkyNemovitosti"/>
        </w:rPr>
        <w:tab/>
        <w:t>orná půda</w:t>
      </w:r>
      <w:r w:rsidRPr="00257EB0">
        <w:rPr>
          <w:rStyle w:val="tabulkyNemovitosti"/>
        </w:rPr>
        <w:tab/>
        <w:t>10002</w:t>
      </w:r>
    </w:p>
    <w:p w14:paraId="1E95482F" w14:textId="77777777" w:rsidR="007431BA" w:rsidRPr="007431BA" w:rsidRDefault="007431BA" w:rsidP="00112F3C">
      <w:pPr>
        <w:pStyle w:val="cary"/>
      </w:pPr>
      <w:r w:rsidRPr="007431BA">
        <w:t>-------------------------------------------------------------------------------------------------------------------------------------</w:t>
      </w:r>
    </w:p>
    <w:p w14:paraId="5FFEE44D" w14:textId="1417205D" w:rsidR="00213539" w:rsidRPr="00C97FB5" w:rsidRDefault="00213539" w:rsidP="00213539">
      <w:pPr>
        <w:pStyle w:val="VnitrniText"/>
        <w:ind w:firstLine="0"/>
        <w:rPr>
          <w:sz w:val="22"/>
          <w:szCs w:val="22"/>
        </w:rPr>
      </w:pPr>
      <w:r w:rsidRPr="00C97FB5">
        <w:rPr>
          <w:sz w:val="22"/>
          <w:szCs w:val="22"/>
        </w:rPr>
        <w:t>zapsané na výše uvedených LV u Katastrálního úřadu pro Jihomoravský kraj, Katastrální pracoviště Hodonín.</w:t>
      </w:r>
    </w:p>
    <w:p w14:paraId="508944C6" w14:textId="77777777" w:rsidR="00757874" w:rsidRDefault="00757874" w:rsidP="00757874">
      <w:pPr>
        <w:pStyle w:val="VnitrniText"/>
        <w:ind w:firstLine="0"/>
      </w:pPr>
    </w:p>
    <w:p w14:paraId="3D2041DD"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198B7E46" w14:textId="77777777" w:rsidR="00423D92" w:rsidRDefault="00423D92" w:rsidP="00757874">
      <w:pPr>
        <w:pStyle w:val="VnitrniText"/>
        <w:ind w:firstLine="0"/>
        <w:rPr>
          <w:color w:val="000000"/>
        </w:rPr>
      </w:pPr>
    </w:p>
    <w:p w14:paraId="177805BE"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393 750,00 Kč (slovy: tři sta devadesát tři tisíce sedm set padesát korun českých)</w:t>
      </w:r>
      <w:r w:rsidR="00F7680C">
        <w:rPr>
          <w:rFonts w:ascii="Arial" w:hAnsi="Arial" w:cs="Arial"/>
          <w:color w:val="000000"/>
          <w:sz w:val="22"/>
          <w:szCs w:val="22"/>
        </w:rPr>
        <w:t>.</w:t>
      </w:r>
    </w:p>
    <w:p w14:paraId="72811A58" w14:textId="77777777" w:rsidR="00F7680C" w:rsidRDefault="00F7680C" w:rsidP="00F7680C">
      <w:pPr>
        <w:jc w:val="both"/>
        <w:rPr>
          <w:rFonts w:cs="Arial"/>
          <w:color w:val="000000"/>
        </w:rPr>
      </w:pPr>
    </w:p>
    <w:p w14:paraId="6838AFE7" w14:textId="77777777" w:rsidR="00DE4E15" w:rsidRDefault="00DE4E15" w:rsidP="00F7680C">
      <w:pPr>
        <w:jc w:val="both"/>
        <w:rPr>
          <w:rFonts w:cs="Arial"/>
          <w:color w:val="000000"/>
        </w:rPr>
      </w:pPr>
    </w:p>
    <w:p w14:paraId="47E00DF7" w14:textId="77777777" w:rsidR="00DE4E15" w:rsidRDefault="00DE4E15" w:rsidP="00F7680C">
      <w:pPr>
        <w:jc w:val="both"/>
        <w:rPr>
          <w:rFonts w:cs="Arial"/>
          <w:color w:val="000000"/>
        </w:rPr>
      </w:pPr>
    </w:p>
    <w:p w14:paraId="6DFE974E" w14:textId="77777777" w:rsidR="00DE4E15" w:rsidRDefault="00DE4E15" w:rsidP="00F7680C">
      <w:pPr>
        <w:jc w:val="both"/>
        <w:rPr>
          <w:rFonts w:cs="Arial"/>
          <w:color w:val="000000"/>
        </w:rPr>
      </w:pPr>
    </w:p>
    <w:p w14:paraId="158B220F" w14:textId="77777777" w:rsidR="00DE4E15" w:rsidRDefault="00DE4E15" w:rsidP="00F7680C">
      <w:pPr>
        <w:jc w:val="both"/>
        <w:rPr>
          <w:rFonts w:cs="Arial"/>
          <w:color w:val="000000"/>
        </w:rPr>
      </w:pPr>
    </w:p>
    <w:p w14:paraId="2A1DF809" w14:textId="77777777" w:rsidR="00DE4E15" w:rsidRPr="00757874" w:rsidRDefault="00DE4E15" w:rsidP="00F7680C">
      <w:pPr>
        <w:jc w:val="both"/>
        <w:rPr>
          <w:rFonts w:cs="Arial"/>
          <w:color w:val="000000"/>
        </w:rPr>
      </w:pPr>
    </w:p>
    <w:p w14:paraId="5DDC9761"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lastRenderedPageBreak/>
        <w:t>II.</w:t>
      </w:r>
    </w:p>
    <w:p w14:paraId="72A8565A"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3F05AD09" w14:textId="77777777" w:rsidR="00423D92" w:rsidRPr="00423D92" w:rsidRDefault="00423D92" w:rsidP="00423D92">
      <w:pPr>
        <w:pStyle w:val="VnitrniText"/>
        <w:ind w:firstLine="0"/>
        <w:rPr>
          <w:sz w:val="22"/>
          <w:szCs w:val="22"/>
        </w:rPr>
      </w:pPr>
      <w:r w:rsidRPr="00423D92">
        <w:rPr>
          <w:sz w:val="22"/>
          <w:szCs w:val="22"/>
        </w:rPr>
        <w:t>Pozemků:</w:t>
      </w:r>
    </w:p>
    <w:p w14:paraId="57CC134D" w14:textId="77777777" w:rsidR="00423D92" w:rsidRDefault="00423D92" w:rsidP="00423D92">
      <w:pPr>
        <w:pStyle w:val="cary"/>
      </w:pPr>
      <w:r>
        <w:t>-------------------------------------------------------------------------------------------------------------------------------------</w:t>
      </w:r>
    </w:p>
    <w:p w14:paraId="4B0D536E"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5946705C" w14:textId="77777777" w:rsidR="00423D92" w:rsidRPr="00423D92" w:rsidRDefault="00423D92" w:rsidP="00423D92">
      <w:pPr>
        <w:pStyle w:val="cary"/>
      </w:pPr>
      <w:r>
        <w:t>-------------------------------------------------------------------------------------------------------------------------------------</w:t>
      </w:r>
    </w:p>
    <w:p w14:paraId="7E516B9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149A38F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Dolní Bojanovice</w:t>
      </w:r>
      <w:r w:rsidRPr="00423D92">
        <w:rPr>
          <w:rStyle w:val="tabulkyNemovitosti"/>
        </w:rPr>
        <w:tab/>
        <w:t>Dolní Bojanovice</w:t>
      </w:r>
      <w:r w:rsidRPr="00423D92">
        <w:rPr>
          <w:rStyle w:val="tabulkyNemovitosti"/>
        </w:rPr>
        <w:tab/>
        <w:t>3933/141</w:t>
      </w:r>
      <w:r w:rsidRPr="00423D92">
        <w:rPr>
          <w:rStyle w:val="tabulkyNemovitosti"/>
        </w:rPr>
        <w:tab/>
        <w:t>orná půda</w:t>
      </w:r>
      <w:r w:rsidRPr="00423D92">
        <w:rPr>
          <w:rStyle w:val="tabulkyNemovitosti"/>
        </w:rPr>
        <w:tab/>
        <w:t>3223</w:t>
      </w:r>
    </w:p>
    <w:p w14:paraId="7B88D20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Hodonín</w:t>
      </w:r>
    </w:p>
    <w:p w14:paraId="4AEDE5A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Nově vytvořeno GP: číslo 2385-1037/2023 ze dne 10.2.2023 z parcely č. 3933/141</w:t>
      </w:r>
    </w:p>
    <w:p w14:paraId="2391125D" w14:textId="77777777" w:rsidR="00423D92" w:rsidRPr="00423D92" w:rsidRDefault="00423D92" w:rsidP="00423D92">
      <w:pPr>
        <w:tabs>
          <w:tab w:val="left" w:pos="2268"/>
          <w:tab w:val="left" w:pos="4536"/>
          <w:tab w:val="left" w:pos="6237"/>
          <w:tab w:val="right" w:pos="9639"/>
        </w:tabs>
        <w:rPr>
          <w:rStyle w:val="tabulkyNemovitosti"/>
        </w:rPr>
      </w:pPr>
    </w:p>
    <w:p w14:paraId="0F7A3E9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FBF372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Dolní Bojanovice</w:t>
      </w:r>
      <w:r w:rsidRPr="00423D92">
        <w:rPr>
          <w:rStyle w:val="tabulkyNemovitosti"/>
        </w:rPr>
        <w:tab/>
        <w:t>Dolní Bojanovice</w:t>
      </w:r>
      <w:r w:rsidRPr="00423D92">
        <w:rPr>
          <w:rStyle w:val="tabulkyNemovitosti"/>
        </w:rPr>
        <w:tab/>
        <w:t>3964/71</w:t>
      </w:r>
      <w:r w:rsidRPr="00423D92">
        <w:rPr>
          <w:rStyle w:val="tabulkyNemovitosti"/>
        </w:rPr>
        <w:tab/>
        <w:t>orná půda</w:t>
      </w:r>
      <w:r w:rsidRPr="00423D92">
        <w:rPr>
          <w:rStyle w:val="tabulkyNemovitosti"/>
        </w:rPr>
        <w:tab/>
        <w:t>3223</w:t>
      </w:r>
    </w:p>
    <w:p w14:paraId="45B31A3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Hodonín</w:t>
      </w:r>
    </w:p>
    <w:p w14:paraId="0301D4C0" w14:textId="77777777" w:rsidR="00423D92" w:rsidRPr="00423D92" w:rsidRDefault="00423D92" w:rsidP="00423D92">
      <w:pPr>
        <w:pStyle w:val="cary"/>
      </w:pPr>
      <w:r>
        <w:t>-------------------------------------------------------------------------------------------------------------------------------------</w:t>
      </w:r>
    </w:p>
    <w:p w14:paraId="784B8DA2"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05856F6D" w14:textId="77777777" w:rsidR="00423D92" w:rsidRPr="00423D92" w:rsidRDefault="00423D92" w:rsidP="00423D92">
      <w:pPr>
        <w:pStyle w:val="VnitrniText"/>
        <w:rPr>
          <w:sz w:val="22"/>
          <w:szCs w:val="22"/>
        </w:rPr>
      </w:pPr>
    </w:p>
    <w:p w14:paraId="6B105E78"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118 170,00 Kč (slovy: jedno sto osmnáct tisíc jedno sto sedmdesát korun českých).</w:t>
      </w:r>
    </w:p>
    <w:p w14:paraId="6E05126F" w14:textId="77777777" w:rsidR="00022579" w:rsidRPr="00C97FB5" w:rsidRDefault="00022579" w:rsidP="00EB6C54">
      <w:pPr>
        <w:pStyle w:val="VnitrniText"/>
        <w:rPr>
          <w:sz w:val="22"/>
          <w:szCs w:val="22"/>
        </w:rPr>
      </w:pPr>
    </w:p>
    <w:p w14:paraId="53A11B71"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66A6A646" w14:textId="77777777" w:rsidR="00A31E82" w:rsidRDefault="00A31E82" w:rsidP="00DE4E15">
      <w:pPr>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2245BEAC" w14:textId="77777777" w:rsidR="00A31E82" w:rsidRDefault="00A31E82" w:rsidP="007F6109">
      <w:pPr>
        <w:jc w:val="both"/>
        <w:rPr>
          <w:rFonts w:ascii="Arial" w:hAnsi="Arial" w:cs="Arial"/>
          <w:sz w:val="22"/>
          <w:szCs w:val="22"/>
        </w:rPr>
      </w:pPr>
    </w:p>
    <w:p w14:paraId="68B08DE5" w14:textId="77777777" w:rsidR="00A31E82" w:rsidRDefault="00A31E82" w:rsidP="00A31E82">
      <w:pPr>
        <w:pStyle w:val="para"/>
        <w:rPr>
          <w:rFonts w:ascii="Arial" w:hAnsi="Arial" w:cs="Arial"/>
          <w:sz w:val="22"/>
          <w:szCs w:val="22"/>
        </w:rPr>
      </w:pPr>
      <w:r>
        <w:rPr>
          <w:rFonts w:ascii="Arial" w:hAnsi="Arial" w:cs="Arial"/>
          <w:sz w:val="22"/>
          <w:szCs w:val="22"/>
        </w:rPr>
        <w:t>IV.</w:t>
      </w:r>
    </w:p>
    <w:p w14:paraId="3C9492B0" w14:textId="5AC13C32" w:rsidR="000A37A7" w:rsidRDefault="000A37A7" w:rsidP="00CE4E2E">
      <w:pPr>
        <w:pStyle w:val="Zkladntext"/>
        <w:tabs>
          <w:tab w:val="left" w:pos="284"/>
        </w:tabs>
        <w:rPr>
          <w:rFonts w:ascii="Arial" w:hAnsi="Arial" w:cs="Arial"/>
          <w:szCs w:val="22"/>
        </w:rPr>
      </w:pPr>
      <w:r>
        <w:rPr>
          <w:rFonts w:ascii="Arial" w:hAnsi="Arial" w:cs="Arial"/>
          <w:szCs w:val="22"/>
        </w:rPr>
        <w:t>Cenový rozdíl ve prospěch SPÚ, tj. rozdíl mezi cenami uvedenými v čl. I. a čl. II. této smlouvy, činí 275 580,00 Kč (slovy: dvě stě sedmdesát pět tisíc pět set osmdesát korun českých).</w:t>
      </w:r>
    </w:p>
    <w:p w14:paraId="46633ACC" w14:textId="77777777" w:rsidR="00DE4E15" w:rsidRDefault="00DE4E15" w:rsidP="00CE4E2E">
      <w:pPr>
        <w:pStyle w:val="Zkladntext"/>
        <w:tabs>
          <w:tab w:val="left" w:pos="284"/>
        </w:tabs>
        <w:rPr>
          <w:rFonts w:ascii="Arial" w:hAnsi="Arial" w:cs="Arial"/>
          <w:color w:val="000000"/>
          <w:szCs w:val="22"/>
        </w:rPr>
      </w:pPr>
    </w:p>
    <w:p w14:paraId="2ACC311F" w14:textId="2933E19E" w:rsidR="00CE4E2E" w:rsidRDefault="004932F0" w:rsidP="00CE4E2E">
      <w:pPr>
        <w:pStyle w:val="Zkladntext"/>
        <w:tabs>
          <w:tab w:val="left" w:pos="284"/>
        </w:tabs>
        <w:rPr>
          <w:rFonts w:ascii="Arial" w:hAnsi="Arial" w:cs="Arial"/>
          <w:color w:val="000000"/>
          <w:szCs w:val="22"/>
        </w:rPr>
      </w:pPr>
      <w:r>
        <w:rPr>
          <w:rFonts w:ascii="Arial" w:hAnsi="Arial" w:cs="Arial"/>
          <w:color w:val="000000"/>
          <w:szCs w:val="22"/>
        </w:rPr>
        <w:t>Cenový rozdíl</w:t>
      </w:r>
      <w:r w:rsidR="00CE4E2E">
        <w:rPr>
          <w:rFonts w:ascii="Arial" w:hAnsi="Arial" w:cs="Arial"/>
          <w:color w:val="000000"/>
          <w:szCs w:val="22"/>
        </w:rPr>
        <w:t xml:space="preserve"> ve výši </w:t>
      </w:r>
      <w:r>
        <w:rPr>
          <w:rFonts w:ascii="Arial" w:hAnsi="Arial" w:cs="Arial"/>
          <w:szCs w:val="22"/>
        </w:rPr>
        <w:t>275 580,00 Kč (slovy: dvě stě sedmdesát pět tisíc pět set osmdesát korun českých)</w:t>
      </w:r>
      <w:r w:rsidR="00CE4E2E">
        <w:rPr>
          <w:rFonts w:ascii="Arial" w:hAnsi="Arial" w:cs="Arial"/>
          <w:color w:val="000000"/>
          <w:szCs w:val="22"/>
        </w:rPr>
        <w:t xml:space="preserve"> byl uhrazen před podpisem této smlouvy na účet SPÚ, vedený u České národní banky, č. ú. 110015-3723001/0710, variabilní symbol 2001482424.</w:t>
      </w:r>
    </w:p>
    <w:p w14:paraId="679DA3C9" w14:textId="77777777" w:rsidR="00DE5DFE" w:rsidRDefault="00DE5DFE" w:rsidP="00CE4E2E">
      <w:pPr>
        <w:pStyle w:val="Zkladntext"/>
        <w:tabs>
          <w:tab w:val="left" w:pos="284"/>
        </w:tabs>
        <w:rPr>
          <w:rFonts w:ascii="Arial" w:hAnsi="Arial" w:cs="Arial"/>
          <w:color w:val="000000"/>
          <w:szCs w:val="22"/>
        </w:rPr>
      </w:pPr>
    </w:p>
    <w:p w14:paraId="76853B2A"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703BB058" w14:textId="77777777" w:rsidR="00011A73" w:rsidRPr="00C97FB5" w:rsidRDefault="00011A73" w:rsidP="00DE4E15">
      <w:pPr>
        <w:pStyle w:val="VnitrniText"/>
        <w:ind w:firstLine="0"/>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37010B8C" w14:textId="77777777" w:rsidR="00DE4E15" w:rsidRDefault="00DE4E15" w:rsidP="00DE4E15">
      <w:pPr>
        <w:pStyle w:val="VnitrniText"/>
        <w:ind w:firstLine="0"/>
        <w:rPr>
          <w:sz w:val="22"/>
          <w:szCs w:val="22"/>
        </w:rPr>
      </w:pPr>
    </w:p>
    <w:p w14:paraId="3CE90400" w14:textId="67D37A20" w:rsidR="001D73FD" w:rsidRDefault="00103EF4" w:rsidP="00DE4E15">
      <w:pPr>
        <w:pStyle w:val="VnitrniText"/>
        <w:ind w:firstLine="0"/>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524B3A5B" w14:textId="77777777" w:rsidR="00C80054" w:rsidRDefault="00C80054" w:rsidP="000B0AA7">
      <w:pPr>
        <w:pStyle w:val="VnitrniText"/>
        <w:rPr>
          <w:sz w:val="22"/>
          <w:szCs w:val="22"/>
        </w:rPr>
      </w:pPr>
    </w:p>
    <w:p w14:paraId="2B0AA467"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5251DA1C" w14:textId="737D482A"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w:t>
      </w:r>
      <w:r w:rsidR="00132BF8">
        <w:rPr>
          <w:sz w:val="22"/>
          <w:szCs w:val="22"/>
        </w:rPr>
        <w:t>e směňovaným</w:t>
      </w:r>
      <w:r w:rsidR="00C8663B" w:rsidRPr="00C97FB5">
        <w:rPr>
          <w:sz w:val="22"/>
          <w:szCs w:val="22"/>
        </w:rPr>
        <w:t xml:space="preserve"> pozemkům je řešen nájemní smlouvou č. 206N21/24, kterou se Státním pozemkovým úřadem uzavřel SPP Storage, s. r. </w:t>
      </w:r>
      <w:proofErr w:type="gramStart"/>
      <w:r w:rsidR="00C8663B" w:rsidRPr="00C97FB5">
        <w:rPr>
          <w:sz w:val="22"/>
          <w:szCs w:val="22"/>
        </w:rPr>
        <w:t>o. ,</w:t>
      </w:r>
      <w:proofErr w:type="gramEnd"/>
      <w:r w:rsidR="00C8663B" w:rsidRPr="00C97FB5">
        <w:rPr>
          <w:sz w:val="22"/>
          <w:szCs w:val="22"/>
        </w:rPr>
        <w:t xml:space="preserve"> jakožto nájemce.</w:t>
      </w:r>
    </w:p>
    <w:p w14:paraId="5182F55F" w14:textId="77777777" w:rsidR="001D73FD" w:rsidRPr="00C97FB5" w:rsidRDefault="001D73FD" w:rsidP="000B0AA7">
      <w:pPr>
        <w:pStyle w:val="VnitrniText"/>
        <w:rPr>
          <w:sz w:val="22"/>
          <w:szCs w:val="22"/>
        </w:rPr>
      </w:pPr>
    </w:p>
    <w:p w14:paraId="280C2A16" w14:textId="25D18607" w:rsidR="007D2608" w:rsidRPr="00C97FB5" w:rsidRDefault="00DE4E15" w:rsidP="00EB6C54">
      <w:pPr>
        <w:pStyle w:val="VnitrniText"/>
        <w:rPr>
          <w:sz w:val="22"/>
          <w:szCs w:val="22"/>
        </w:rPr>
      </w:pPr>
      <w:r>
        <w:rPr>
          <w:sz w:val="22"/>
          <w:szCs w:val="22"/>
        </w:rPr>
        <w:t>2</w:t>
      </w:r>
      <w:r w:rsidR="007D2608" w:rsidRPr="00C97FB5">
        <w:rPr>
          <w:sz w:val="22"/>
          <w:szCs w:val="22"/>
        </w:rPr>
        <w:t>. Pozem</w:t>
      </w:r>
      <w:r w:rsidR="00CD6F06">
        <w:rPr>
          <w:sz w:val="22"/>
          <w:szCs w:val="22"/>
        </w:rPr>
        <w:t>ky</w:t>
      </w:r>
      <w:r w:rsidR="007D2608" w:rsidRPr="00C97FB5">
        <w:rPr>
          <w:sz w:val="22"/>
          <w:szCs w:val="22"/>
        </w:rPr>
        <w:t xml:space="preserve"> převáděné z vlastnictví státu do vlastnictví nabyvatele je součástí společenstevní honitby Dolní Bojanovice, jejímž držitelem je HS Dolní Bojanovice. Tyto pozemky jsou ve smyslu zákona o SPÚ v režimu přičlenění.</w:t>
      </w:r>
    </w:p>
    <w:p w14:paraId="75B74908" w14:textId="77777777" w:rsidR="007D2608" w:rsidRPr="00C97FB5" w:rsidRDefault="007D2608" w:rsidP="00EB6C54">
      <w:pPr>
        <w:pStyle w:val="VnitrniText"/>
        <w:rPr>
          <w:sz w:val="22"/>
          <w:szCs w:val="22"/>
        </w:rPr>
      </w:pPr>
    </w:p>
    <w:p w14:paraId="1379BD35" w14:textId="77777777" w:rsidR="0037157C" w:rsidRDefault="0037157C" w:rsidP="00EB6C54">
      <w:pPr>
        <w:pStyle w:val="VnitrniText"/>
        <w:rPr>
          <w:sz w:val="22"/>
          <w:szCs w:val="22"/>
        </w:rPr>
      </w:pPr>
    </w:p>
    <w:p w14:paraId="405C5320" w14:textId="77777777" w:rsidR="00907CFB" w:rsidRDefault="00907CFB" w:rsidP="00907CFB">
      <w:pPr>
        <w:pStyle w:val="VnitrniText"/>
        <w:ind w:firstLine="0"/>
        <w:rPr>
          <w:b/>
          <w:sz w:val="22"/>
          <w:szCs w:val="22"/>
        </w:rPr>
      </w:pPr>
      <w:r>
        <w:rPr>
          <w:b/>
          <w:sz w:val="22"/>
          <w:szCs w:val="22"/>
        </w:rPr>
        <w:t>Práva týkající se nemovitostí uvedených v čl. II.</w:t>
      </w:r>
    </w:p>
    <w:p w14:paraId="30EDC74C" w14:textId="77777777" w:rsidR="00907CFB" w:rsidRDefault="00907CFB" w:rsidP="00907CFB">
      <w:pPr>
        <w:pStyle w:val="VnitrniText"/>
        <w:rPr>
          <w:sz w:val="22"/>
          <w:szCs w:val="22"/>
        </w:rPr>
      </w:pPr>
      <w:r>
        <w:rPr>
          <w:sz w:val="22"/>
          <w:szCs w:val="22"/>
        </w:rPr>
        <w:t>1. Nemovitosti uvedené v čl. II. nejsou zatíženy užívacími právy třetích osob.</w:t>
      </w:r>
    </w:p>
    <w:p w14:paraId="2D036BD4" w14:textId="77777777" w:rsidR="00907CFB" w:rsidRDefault="00907CFB" w:rsidP="00907CFB">
      <w:pPr>
        <w:pStyle w:val="VnitrniText"/>
        <w:rPr>
          <w:sz w:val="22"/>
          <w:szCs w:val="22"/>
        </w:rPr>
      </w:pPr>
    </w:p>
    <w:p w14:paraId="774C66D9" w14:textId="77777777" w:rsidR="00907CFB" w:rsidRDefault="00907CFB" w:rsidP="00907CFB">
      <w:pPr>
        <w:pStyle w:val="VnitrniText"/>
        <w:ind w:firstLine="0"/>
        <w:rPr>
          <w:b/>
          <w:sz w:val="22"/>
          <w:szCs w:val="22"/>
        </w:rPr>
      </w:pPr>
    </w:p>
    <w:p w14:paraId="491293EF" w14:textId="77777777" w:rsidR="00907CFB" w:rsidRPr="00C97FB5" w:rsidRDefault="00907CFB" w:rsidP="00EB6C54">
      <w:pPr>
        <w:pStyle w:val="VnitrniText"/>
        <w:rPr>
          <w:sz w:val="22"/>
          <w:szCs w:val="22"/>
        </w:rPr>
      </w:pPr>
    </w:p>
    <w:p w14:paraId="68C21076"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lastRenderedPageBreak/>
        <w:t>V</w:t>
      </w:r>
      <w:r w:rsidR="00FE69EF">
        <w:rPr>
          <w:rFonts w:ascii="Arial" w:hAnsi="Arial" w:cs="Arial"/>
          <w:sz w:val="22"/>
          <w:szCs w:val="22"/>
        </w:rPr>
        <w:t>I</w:t>
      </w:r>
      <w:r w:rsidRPr="00C97FB5">
        <w:rPr>
          <w:rFonts w:ascii="Arial" w:hAnsi="Arial" w:cs="Arial"/>
          <w:sz w:val="22"/>
          <w:szCs w:val="22"/>
        </w:rPr>
        <w:t xml:space="preserve">. </w:t>
      </w:r>
    </w:p>
    <w:p w14:paraId="77FE7A7F" w14:textId="77777777" w:rsidR="00FE69EF" w:rsidRPr="00FE69EF" w:rsidRDefault="00FE69EF" w:rsidP="00DE4E15">
      <w:pPr>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78AE4F19" w14:textId="77777777" w:rsidR="00FE69EF" w:rsidRDefault="00FE69EF" w:rsidP="003817F4">
      <w:pPr>
        <w:tabs>
          <w:tab w:val="left" w:pos="709"/>
        </w:tabs>
        <w:ind w:firstLine="426"/>
        <w:jc w:val="both"/>
        <w:rPr>
          <w:rFonts w:ascii="Arial" w:hAnsi="Arial" w:cs="Arial"/>
          <w:sz w:val="22"/>
          <w:szCs w:val="22"/>
          <w:lang w:val="en-US"/>
        </w:rPr>
      </w:pPr>
    </w:p>
    <w:p w14:paraId="521D60C0" w14:textId="77777777" w:rsidR="00953F0D" w:rsidRDefault="00953F0D" w:rsidP="00953F0D">
      <w:pPr>
        <w:pStyle w:val="para"/>
        <w:rPr>
          <w:rFonts w:ascii="Arial" w:hAnsi="Arial" w:cs="Arial"/>
          <w:sz w:val="22"/>
          <w:szCs w:val="22"/>
        </w:rPr>
      </w:pPr>
      <w:r>
        <w:rPr>
          <w:rFonts w:ascii="Arial" w:hAnsi="Arial" w:cs="Arial"/>
          <w:sz w:val="22"/>
          <w:szCs w:val="22"/>
        </w:rPr>
        <w:t>VII.</w:t>
      </w:r>
    </w:p>
    <w:p w14:paraId="4C158A87" w14:textId="77777777" w:rsidR="00FE69EF" w:rsidRDefault="00953F0D" w:rsidP="00DE4E15">
      <w:pPr>
        <w:tabs>
          <w:tab w:val="left" w:pos="709"/>
        </w:tabs>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717042A5" w14:textId="77777777" w:rsidR="00953F0D" w:rsidRDefault="00953F0D" w:rsidP="00953F0D">
      <w:pPr>
        <w:tabs>
          <w:tab w:val="left" w:pos="709"/>
        </w:tabs>
        <w:ind w:firstLine="426"/>
        <w:jc w:val="both"/>
        <w:rPr>
          <w:rFonts w:ascii="Arial" w:hAnsi="Arial" w:cs="Arial"/>
          <w:sz w:val="22"/>
          <w:szCs w:val="22"/>
        </w:rPr>
      </w:pPr>
    </w:p>
    <w:p w14:paraId="7AB99977" w14:textId="77777777" w:rsidR="00FE69EF" w:rsidRDefault="00FE69EF" w:rsidP="00FE69EF">
      <w:pPr>
        <w:pStyle w:val="para"/>
        <w:rPr>
          <w:rFonts w:ascii="Arial" w:hAnsi="Arial" w:cs="Arial"/>
          <w:sz w:val="22"/>
          <w:szCs w:val="22"/>
        </w:rPr>
      </w:pPr>
      <w:r>
        <w:rPr>
          <w:rFonts w:ascii="Arial" w:hAnsi="Arial" w:cs="Arial"/>
          <w:sz w:val="22"/>
          <w:szCs w:val="22"/>
        </w:rPr>
        <w:t>VIII.</w:t>
      </w:r>
    </w:p>
    <w:p w14:paraId="3D416F3B" w14:textId="77777777" w:rsidR="00A431B4" w:rsidRDefault="00A431B4" w:rsidP="00DE4E15">
      <w:pPr>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1254EDCC" w14:textId="77777777" w:rsidR="00A431B4" w:rsidRDefault="00A431B4" w:rsidP="00A431B4">
      <w:pPr>
        <w:ind w:firstLine="360"/>
        <w:jc w:val="both"/>
        <w:rPr>
          <w:rFonts w:ascii="Arial" w:hAnsi="Arial" w:cs="Arial"/>
          <w:sz w:val="22"/>
          <w:szCs w:val="22"/>
        </w:rPr>
      </w:pPr>
    </w:p>
    <w:p w14:paraId="5F3369E6"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52727EA3" w14:textId="33EC7D1A" w:rsidR="00A431B4" w:rsidRDefault="00A431B4" w:rsidP="00DE4E15">
      <w:pPr>
        <w:jc w:val="both"/>
        <w:rPr>
          <w:rFonts w:ascii="Arial" w:hAnsi="Arial" w:cs="Arial"/>
          <w:sz w:val="22"/>
          <w:szCs w:val="22"/>
        </w:rPr>
      </w:pPr>
      <w:r>
        <w:rPr>
          <w:rFonts w:ascii="Arial" w:hAnsi="Arial" w:cs="Arial"/>
          <w:sz w:val="22"/>
          <w:szCs w:val="22"/>
        </w:rPr>
        <w:t xml:space="preserve">Tato smlouva je vyhotovena v 3 stejnopisech, z nichž každý má platnost originálu. Nabyvatel </w:t>
      </w:r>
      <w:proofErr w:type="gramStart"/>
      <w:r>
        <w:rPr>
          <w:rFonts w:ascii="Arial" w:hAnsi="Arial" w:cs="Arial"/>
          <w:sz w:val="22"/>
          <w:szCs w:val="22"/>
        </w:rPr>
        <w:t>obdrží</w:t>
      </w:r>
      <w:proofErr w:type="gramEnd"/>
      <w:r>
        <w:rPr>
          <w:rFonts w:ascii="Arial" w:hAnsi="Arial" w:cs="Arial"/>
          <w:sz w:val="22"/>
          <w:szCs w:val="22"/>
        </w:rPr>
        <w:t xml:space="preserve"> 1 stejnopis a ostatní jsou určeny pro SPÚ.</w:t>
      </w:r>
    </w:p>
    <w:p w14:paraId="0D710424" w14:textId="77777777" w:rsidR="00A431B4" w:rsidRDefault="00A431B4" w:rsidP="00A431B4">
      <w:pPr>
        <w:ind w:firstLine="360"/>
        <w:jc w:val="both"/>
        <w:rPr>
          <w:rFonts w:ascii="Arial" w:hAnsi="Arial" w:cs="Arial"/>
          <w:sz w:val="22"/>
          <w:szCs w:val="22"/>
        </w:rPr>
      </w:pPr>
    </w:p>
    <w:p w14:paraId="43B89326" w14:textId="12880C44" w:rsidR="00A431B4" w:rsidRDefault="00A431B4" w:rsidP="00DE4E15">
      <w:pPr>
        <w:jc w:val="both"/>
        <w:rPr>
          <w:rFonts w:ascii="Arial" w:hAnsi="Arial" w:cs="Arial"/>
          <w:sz w:val="22"/>
          <w:szCs w:val="22"/>
          <w:lang w:val="en-US"/>
        </w:rPr>
      </w:pPr>
      <w:r>
        <w:rPr>
          <w:rFonts w:ascii="Arial" w:hAnsi="Arial" w:cs="Arial"/>
          <w:sz w:val="22"/>
          <w:szCs w:val="22"/>
        </w:rPr>
        <w:t>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1AF1E9E1" w14:textId="77777777" w:rsidR="00A431B4" w:rsidRDefault="00A431B4" w:rsidP="006069E5">
      <w:pPr>
        <w:pStyle w:val="para"/>
        <w:rPr>
          <w:rFonts w:ascii="Arial" w:hAnsi="Arial" w:cs="Arial"/>
          <w:sz w:val="22"/>
          <w:szCs w:val="22"/>
        </w:rPr>
      </w:pPr>
    </w:p>
    <w:p w14:paraId="4DA624BE"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79DC7C37" w14:textId="77777777" w:rsidR="00181BC3" w:rsidRPr="00716CAD" w:rsidRDefault="00A431B4" w:rsidP="00DE4E15">
      <w:pPr>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1A96391A" w14:textId="77777777" w:rsidR="00181BC3" w:rsidRPr="00F53661" w:rsidRDefault="00181BC3" w:rsidP="00181BC3">
      <w:pPr>
        <w:tabs>
          <w:tab w:val="left" w:pos="709"/>
        </w:tabs>
        <w:ind w:firstLine="426"/>
        <w:jc w:val="both"/>
        <w:rPr>
          <w:rFonts w:ascii="Arial" w:hAnsi="Arial" w:cs="Arial"/>
          <w:sz w:val="22"/>
          <w:szCs w:val="22"/>
        </w:rPr>
      </w:pPr>
    </w:p>
    <w:p w14:paraId="10195C4F" w14:textId="77777777" w:rsidR="005A709E" w:rsidRDefault="005A709E" w:rsidP="005A709E">
      <w:pPr>
        <w:pStyle w:val="para"/>
        <w:rPr>
          <w:rFonts w:ascii="Arial" w:hAnsi="Arial" w:cs="Arial"/>
          <w:sz w:val="22"/>
          <w:szCs w:val="22"/>
        </w:rPr>
      </w:pPr>
      <w:r>
        <w:rPr>
          <w:rFonts w:ascii="Arial" w:hAnsi="Arial" w:cs="Arial"/>
          <w:sz w:val="22"/>
          <w:szCs w:val="22"/>
        </w:rPr>
        <w:t>XI.</w:t>
      </w:r>
    </w:p>
    <w:p w14:paraId="37F70F94" w14:textId="77777777" w:rsidR="005A709E" w:rsidRDefault="005A709E" w:rsidP="00DE4E15">
      <w:pPr>
        <w:tabs>
          <w:tab w:val="left" w:pos="709"/>
        </w:tabs>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1C1D622E" w14:textId="77777777" w:rsidR="005A709E" w:rsidRDefault="005A709E" w:rsidP="005A709E">
      <w:pPr>
        <w:tabs>
          <w:tab w:val="left" w:pos="709"/>
        </w:tabs>
        <w:ind w:firstLine="426"/>
        <w:jc w:val="both"/>
        <w:rPr>
          <w:rFonts w:ascii="Arial" w:hAnsi="Arial" w:cs="Arial"/>
          <w:sz w:val="22"/>
          <w:szCs w:val="22"/>
        </w:rPr>
      </w:pPr>
    </w:p>
    <w:p w14:paraId="2E4C4824" w14:textId="77777777" w:rsidR="005A709E" w:rsidRDefault="005A709E" w:rsidP="00DE4E15">
      <w:pPr>
        <w:tabs>
          <w:tab w:val="left" w:pos="709"/>
        </w:tabs>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3F786738" w14:textId="77777777" w:rsidR="005A709E" w:rsidRDefault="005A709E" w:rsidP="005A709E">
      <w:pPr>
        <w:tabs>
          <w:tab w:val="left" w:pos="709"/>
        </w:tabs>
        <w:ind w:firstLine="426"/>
        <w:jc w:val="both"/>
        <w:rPr>
          <w:rFonts w:ascii="Arial" w:hAnsi="Arial" w:cs="Arial"/>
          <w:sz w:val="22"/>
          <w:szCs w:val="22"/>
        </w:rPr>
      </w:pPr>
    </w:p>
    <w:p w14:paraId="091C9688" w14:textId="77777777" w:rsidR="000E4A4B" w:rsidRDefault="005A709E" w:rsidP="00DE4E15">
      <w:pPr>
        <w:tabs>
          <w:tab w:val="left" w:pos="709"/>
        </w:tabs>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28C781F3" w14:textId="77777777" w:rsidR="00181BC3" w:rsidRPr="00F53661" w:rsidRDefault="00181BC3" w:rsidP="00181BC3">
      <w:pPr>
        <w:pStyle w:val="VnitrniText"/>
        <w:ind w:firstLine="0"/>
        <w:jc w:val="center"/>
        <w:rPr>
          <w:b/>
          <w:sz w:val="22"/>
          <w:szCs w:val="22"/>
        </w:rPr>
      </w:pPr>
    </w:p>
    <w:p w14:paraId="08D11701"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586C3F07" w14:textId="77777777" w:rsidR="00181BC3" w:rsidRPr="00716CAD" w:rsidRDefault="00181BC3" w:rsidP="00DE4E15">
      <w:pPr>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3EF6025" w14:textId="77777777" w:rsidR="00DE4E15" w:rsidRDefault="00DE4E15" w:rsidP="00DE4E15">
      <w:pPr>
        <w:jc w:val="both"/>
        <w:rPr>
          <w:rFonts w:ascii="Arial" w:hAnsi="Arial" w:cs="Arial"/>
          <w:sz w:val="22"/>
          <w:szCs w:val="22"/>
        </w:rPr>
      </w:pPr>
    </w:p>
    <w:p w14:paraId="4BBADC30" w14:textId="5B3ED146" w:rsidR="00181BC3" w:rsidRPr="00716CAD" w:rsidRDefault="00E45FCD" w:rsidP="00DE4E15">
      <w:pPr>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A9E05D0" w14:textId="77777777" w:rsidR="00181BC3" w:rsidRPr="00F53661" w:rsidRDefault="00181BC3" w:rsidP="00181BC3">
      <w:pPr>
        <w:pStyle w:val="VnitrniText"/>
        <w:rPr>
          <w:sz w:val="22"/>
          <w:szCs w:val="22"/>
        </w:rPr>
      </w:pPr>
    </w:p>
    <w:p w14:paraId="7B51D75F"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lastRenderedPageBreak/>
        <w:t>XI</w:t>
      </w:r>
      <w:r w:rsidR="00A2057D">
        <w:rPr>
          <w:rFonts w:ascii="Arial" w:hAnsi="Arial" w:cs="Arial"/>
          <w:sz w:val="22"/>
          <w:szCs w:val="22"/>
        </w:rPr>
        <w:t>II</w:t>
      </w:r>
      <w:r w:rsidRPr="00F53661">
        <w:rPr>
          <w:rFonts w:ascii="Arial" w:hAnsi="Arial" w:cs="Arial"/>
          <w:sz w:val="22"/>
          <w:szCs w:val="22"/>
        </w:rPr>
        <w:t xml:space="preserve">. </w:t>
      </w:r>
    </w:p>
    <w:p w14:paraId="0DC05D69" w14:textId="77777777" w:rsidR="00181BC3" w:rsidRPr="00716CAD" w:rsidRDefault="00181BC3" w:rsidP="00DE4E15">
      <w:pPr>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3312CC59" w14:textId="77777777"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14:paraId="733641AE"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W w:w="0" w:type="auto"/>
        <w:tblLook w:val="04A0" w:firstRow="1" w:lastRow="0" w:firstColumn="1" w:lastColumn="0" w:noHBand="0" w:noVBand="1"/>
      </w:tblPr>
      <w:tblGrid>
        <w:gridCol w:w="4888"/>
        <w:gridCol w:w="4889"/>
      </w:tblGrid>
      <w:tr w:rsidR="003468BE" w14:paraId="0C4CFBD1" w14:textId="77777777">
        <w:tc>
          <w:tcPr>
            <w:tcW w:w="4888" w:type="dxa"/>
            <w:shd w:val="clear" w:color="auto" w:fill="auto"/>
            <w:hideMark/>
          </w:tcPr>
          <w:p w14:paraId="038297C4" w14:textId="77777777" w:rsidR="003468BE" w:rsidRDefault="003468BE">
            <w:pPr>
              <w:pStyle w:val="VnitrniText"/>
              <w:ind w:firstLine="0"/>
              <w:rPr>
                <w:sz w:val="22"/>
                <w:szCs w:val="22"/>
              </w:rPr>
            </w:pPr>
            <w:r>
              <w:rPr>
                <w:sz w:val="22"/>
                <w:szCs w:val="22"/>
              </w:rPr>
              <w:t xml:space="preserve">V Brně dne </w:t>
            </w:r>
          </w:p>
        </w:tc>
        <w:tc>
          <w:tcPr>
            <w:tcW w:w="4889" w:type="dxa"/>
            <w:shd w:val="clear" w:color="auto" w:fill="auto"/>
            <w:hideMark/>
          </w:tcPr>
          <w:p w14:paraId="4404EEE1" w14:textId="77777777" w:rsidR="003468BE" w:rsidRDefault="003468BE">
            <w:pPr>
              <w:pStyle w:val="VnitrniText"/>
              <w:tabs>
                <w:tab w:val="left" w:pos="4820"/>
              </w:tabs>
              <w:ind w:firstLine="0"/>
              <w:rPr>
                <w:sz w:val="22"/>
                <w:szCs w:val="22"/>
              </w:rPr>
            </w:pPr>
            <w:r>
              <w:rPr>
                <w:sz w:val="22"/>
                <w:szCs w:val="22"/>
              </w:rPr>
              <w:t>V</w:t>
            </w:r>
            <w:proofErr w:type="gramStart"/>
            <w:r>
              <w:rPr>
                <w:sz w:val="22"/>
                <w:szCs w:val="22"/>
              </w:rPr>
              <w:t xml:space="preserve"> ..</w:t>
            </w:r>
            <w:proofErr w:type="gramEnd"/>
            <w:r>
              <w:rPr>
                <w:sz w:val="22"/>
                <w:szCs w:val="22"/>
              </w:rPr>
              <w:t>………...................... dne ......................</w:t>
            </w:r>
          </w:p>
        </w:tc>
      </w:tr>
    </w:tbl>
    <w:p w14:paraId="00653EBF" w14:textId="77777777" w:rsidR="003468BE" w:rsidRDefault="003468BE" w:rsidP="003468BE">
      <w:pPr>
        <w:pStyle w:val="VnitrniText"/>
        <w:tabs>
          <w:tab w:val="left" w:pos="4820"/>
        </w:tabs>
        <w:ind w:firstLine="142"/>
        <w:rPr>
          <w:sz w:val="22"/>
          <w:szCs w:val="22"/>
        </w:rPr>
      </w:pPr>
      <w:r>
        <w:rPr>
          <w:sz w:val="22"/>
          <w:szCs w:val="22"/>
        </w:rPr>
        <w:tab/>
      </w:r>
    </w:p>
    <w:p w14:paraId="4724D33E" w14:textId="77777777" w:rsidR="003468BE" w:rsidRDefault="003468BE" w:rsidP="003468BE">
      <w:pPr>
        <w:pStyle w:val="VnitrniText"/>
        <w:tabs>
          <w:tab w:val="left" w:pos="5103"/>
        </w:tabs>
        <w:ind w:firstLine="142"/>
        <w:rPr>
          <w:sz w:val="22"/>
          <w:szCs w:val="22"/>
        </w:rPr>
      </w:pPr>
    </w:p>
    <w:p w14:paraId="6AC8D1A8" w14:textId="77777777" w:rsidR="003468BE" w:rsidRDefault="003468BE" w:rsidP="003468BE">
      <w:pPr>
        <w:pStyle w:val="VnitrniText"/>
        <w:tabs>
          <w:tab w:val="left" w:pos="5103"/>
        </w:tabs>
        <w:ind w:firstLine="142"/>
        <w:rPr>
          <w:sz w:val="22"/>
          <w:szCs w:val="22"/>
        </w:rPr>
      </w:pPr>
    </w:p>
    <w:tbl>
      <w:tblPr>
        <w:tblW w:w="10314" w:type="dxa"/>
        <w:tblLook w:val="04A0" w:firstRow="1" w:lastRow="0" w:firstColumn="1" w:lastColumn="0" w:noHBand="0" w:noVBand="1"/>
      </w:tblPr>
      <w:tblGrid>
        <w:gridCol w:w="4361"/>
        <w:gridCol w:w="5953"/>
      </w:tblGrid>
      <w:tr w:rsidR="003468BE" w14:paraId="0E805833" w14:textId="77777777" w:rsidTr="00E54282">
        <w:tc>
          <w:tcPr>
            <w:tcW w:w="4361" w:type="dxa"/>
            <w:shd w:val="clear" w:color="auto" w:fill="auto"/>
          </w:tcPr>
          <w:p w14:paraId="352003FB" w14:textId="77777777" w:rsidR="003468BE" w:rsidRDefault="003468BE">
            <w:pPr>
              <w:pStyle w:val="VnitrniText"/>
              <w:ind w:firstLine="0"/>
              <w:rPr>
                <w:sz w:val="22"/>
                <w:szCs w:val="22"/>
              </w:rPr>
            </w:pPr>
          </w:p>
        </w:tc>
        <w:tc>
          <w:tcPr>
            <w:tcW w:w="5953" w:type="dxa"/>
            <w:shd w:val="clear" w:color="auto" w:fill="auto"/>
          </w:tcPr>
          <w:p w14:paraId="28458808" w14:textId="77777777" w:rsidR="003468BE" w:rsidRDefault="003468BE">
            <w:pPr>
              <w:pStyle w:val="VnitrniText"/>
              <w:tabs>
                <w:tab w:val="left" w:pos="5103"/>
              </w:tabs>
              <w:ind w:firstLine="0"/>
              <w:rPr>
                <w:sz w:val="22"/>
                <w:szCs w:val="22"/>
              </w:rPr>
            </w:pPr>
          </w:p>
        </w:tc>
      </w:tr>
      <w:tr w:rsidR="003468BE" w14:paraId="3EBE5E14" w14:textId="77777777" w:rsidTr="00E54282">
        <w:tc>
          <w:tcPr>
            <w:tcW w:w="4361" w:type="dxa"/>
            <w:shd w:val="clear" w:color="auto" w:fill="auto"/>
          </w:tcPr>
          <w:p w14:paraId="6CC46654" w14:textId="77777777" w:rsidR="003468BE" w:rsidRDefault="003468BE">
            <w:pPr>
              <w:pStyle w:val="VnitrniText"/>
              <w:tabs>
                <w:tab w:val="left" w:pos="5103"/>
              </w:tabs>
              <w:ind w:firstLine="0"/>
              <w:jc w:val="left"/>
              <w:rPr>
                <w:sz w:val="22"/>
                <w:szCs w:val="22"/>
              </w:rPr>
            </w:pPr>
            <w:r>
              <w:rPr>
                <w:sz w:val="22"/>
                <w:szCs w:val="22"/>
              </w:rPr>
              <w:t>............................................</w:t>
            </w:r>
          </w:p>
        </w:tc>
        <w:tc>
          <w:tcPr>
            <w:tcW w:w="5953" w:type="dxa"/>
            <w:shd w:val="clear" w:color="auto" w:fill="auto"/>
          </w:tcPr>
          <w:p w14:paraId="4596A17F" w14:textId="77777777" w:rsidR="003468BE" w:rsidRDefault="003468BE">
            <w:pPr>
              <w:pStyle w:val="VnitrniText"/>
              <w:tabs>
                <w:tab w:val="left" w:pos="5103"/>
              </w:tabs>
              <w:ind w:firstLine="0"/>
              <w:jc w:val="left"/>
              <w:rPr>
                <w:sz w:val="22"/>
                <w:szCs w:val="22"/>
              </w:rPr>
            </w:pPr>
            <w:r>
              <w:rPr>
                <w:sz w:val="22"/>
                <w:szCs w:val="22"/>
              </w:rPr>
              <w:t>............................................</w:t>
            </w:r>
          </w:p>
        </w:tc>
      </w:tr>
      <w:tr w:rsidR="003468BE" w14:paraId="2292A40D" w14:textId="77777777" w:rsidTr="00E54282">
        <w:tc>
          <w:tcPr>
            <w:tcW w:w="4361" w:type="dxa"/>
            <w:shd w:val="clear" w:color="auto" w:fill="auto"/>
          </w:tcPr>
          <w:p w14:paraId="282BF00C"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5953" w:type="dxa"/>
            <w:shd w:val="clear" w:color="auto" w:fill="auto"/>
          </w:tcPr>
          <w:p w14:paraId="38A4BA7A"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SPP Storage, s. r. o.</w:t>
            </w:r>
          </w:p>
        </w:tc>
      </w:tr>
      <w:tr w:rsidR="003468BE" w14:paraId="447E6CF5" w14:textId="77777777" w:rsidTr="00E54282">
        <w:tc>
          <w:tcPr>
            <w:tcW w:w="4361" w:type="dxa"/>
            <w:shd w:val="clear" w:color="auto" w:fill="auto"/>
          </w:tcPr>
          <w:p w14:paraId="6EAC565E"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ředitelka Krajského pozemkového úřadu</w:t>
            </w:r>
          </w:p>
        </w:tc>
        <w:tc>
          <w:tcPr>
            <w:tcW w:w="5953" w:type="dxa"/>
            <w:shd w:val="clear" w:color="auto" w:fill="auto"/>
          </w:tcPr>
          <w:p w14:paraId="647A5792" w14:textId="29B559E8" w:rsidR="003468BE" w:rsidRDefault="00364B44">
            <w:pPr>
              <w:suppressAutoHyphens w:val="0"/>
              <w:autoSpaceDE w:val="0"/>
              <w:autoSpaceDN w:val="0"/>
              <w:adjustRightInd w:val="0"/>
              <w:rPr>
                <w:rFonts w:ascii="Arial" w:hAnsi="Arial" w:cs="Arial"/>
                <w:sz w:val="22"/>
                <w:szCs w:val="22"/>
              </w:rPr>
            </w:pPr>
            <w:r>
              <w:rPr>
                <w:rFonts w:ascii="Arial" w:hAnsi="Arial" w:cs="Arial"/>
                <w:sz w:val="22"/>
                <w:szCs w:val="22"/>
              </w:rPr>
              <w:t>ředitel společnosti</w:t>
            </w:r>
          </w:p>
        </w:tc>
      </w:tr>
      <w:tr w:rsidR="003468BE" w14:paraId="2C002F73" w14:textId="77777777" w:rsidTr="00E54282">
        <w:tc>
          <w:tcPr>
            <w:tcW w:w="4361" w:type="dxa"/>
            <w:shd w:val="clear" w:color="auto" w:fill="auto"/>
          </w:tcPr>
          <w:p w14:paraId="4126C294"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Ing. Renata Číhalová</w:t>
            </w:r>
          </w:p>
        </w:tc>
        <w:tc>
          <w:tcPr>
            <w:tcW w:w="5953" w:type="dxa"/>
            <w:shd w:val="clear" w:color="auto" w:fill="auto"/>
          </w:tcPr>
          <w:p w14:paraId="07037DDD" w14:textId="735B6F60" w:rsidR="003468BE" w:rsidRDefault="005B2D16">
            <w:pPr>
              <w:suppressAutoHyphens w:val="0"/>
              <w:autoSpaceDE w:val="0"/>
              <w:autoSpaceDN w:val="0"/>
              <w:adjustRightInd w:val="0"/>
              <w:rPr>
                <w:rFonts w:ascii="Arial" w:hAnsi="Arial" w:cs="Arial"/>
                <w:sz w:val="22"/>
                <w:szCs w:val="22"/>
              </w:rPr>
            </w:pPr>
            <w:r>
              <w:rPr>
                <w:rFonts w:ascii="Arial" w:hAnsi="Arial" w:cs="Arial"/>
                <w:sz w:val="22"/>
                <w:szCs w:val="22"/>
              </w:rPr>
              <w:t>xxx</w:t>
            </w:r>
            <w:r w:rsidR="00DE4E15">
              <w:rPr>
                <w:rFonts w:ascii="Arial" w:hAnsi="Arial" w:cs="Arial"/>
                <w:sz w:val="22"/>
                <w:szCs w:val="22"/>
              </w:rPr>
              <w:t xml:space="preserve">. </w:t>
            </w:r>
            <w:r>
              <w:rPr>
                <w:rFonts w:ascii="Arial" w:hAnsi="Arial" w:cs="Arial"/>
                <w:sz w:val="22"/>
                <w:szCs w:val="22"/>
              </w:rPr>
              <w:t>xxxxx</w:t>
            </w:r>
            <w:r w:rsidR="00532A89">
              <w:rPr>
                <w:rFonts w:ascii="Arial" w:hAnsi="Arial" w:cs="Arial"/>
                <w:sz w:val="22"/>
                <w:szCs w:val="22"/>
              </w:rPr>
              <w:t>x xxxxxx</w:t>
            </w:r>
          </w:p>
        </w:tc>
      </w:tr>
      <w:tr w:rsidR="003468BE" w14:paraId="00CC6ACC" w14:textId="77777777" w:rsidTr="00E54282">
        <w:tc>
          <w:tcPr>
            <w:tcW w:w="4361" w:type="dxa"/>
            <w:shd w:val="clear" w:color="auto" w:fill="auto"/>
          </w:tcPr>
          <w:p w14:paraId="1E29100B" w14:textId="77777777" w:rsidR="003468BE" w:rsidRDefault="003468BE">
            <w:pPr>
              <w:suppressAutoHyphens w:val="0"/>
              <w:autoSpaceDE w:val="0"/>
              <w:autoSpaceDN w:val="0"/>
              <w:adjustRightInd w:val="0"/>
              <w:rPr>
                <w:rFonts w:ascii="Arial" w:hAnsi="Arial" w:cs="Arial"/>
                <w:sz w:val="22"/>
                <w:szCs w:val="22"/>
              </w:rPr>
            </w:pPr>
          </w:p>
        </w:tc>
        <w:tc>
          <w:tcPr>
            <w:tcW w:w="5953" w:type="dxa"/>
            <w:shd w:val="clear" w:color="auto" w:fill="auto"/>
          </w:tcPr>
          <w:p w14:paraId="2859317E" w14:textId="6961ED4C" w:rsidR="003468BE" w:rsidRDefault="003468BE">
            <w:pPr>
              <w:suppressAutoHyphens w:val="0"/>
              <w:autoSpaceDE w:val="0"/>
              <w:autoSpaceDN w:val="0"/>
              <w:adjustRightInd w:val="0"/>
              <w:rPr>
                <w:rFonts w:ascii="Arial" w:hAnsi="Arial" w:cs="Arial"/>
                <w:sz w:val="22"/>
                <w:szCs w:val="22"/>
              </w:rPr>
            </w:pPr>
          </w:p>
        </w:tc>
      </w:tr>
      <w:tr w:rsidR="00364B44" w14:paraId="2EEFF49A" w14:textId="77777777" w:rsidTr="00E54282">
        <w:tc>
          <w:tcPr>
            <w:tcW w:w="4361" w:type="dxa"/>
            <w:shd w:val="clear" w:color="auto" w:fill="auto"/>
          </w:tcPr>
          <w:p w14:paraId="178636C9" w14:textId="77777777" w:rsidR="00364B44" w:rsidRDefault="00364B44">
            <w:pPr>
              <w:suppressAutoHyphens w:val="0"/>
              <w:autoSpaceDE w:val="0"/>
              <w:autoSpaceDN w:val="0"/>
              <w:adjustRightInd w:val="0"/>
              <w:rPr>
                <w:rFonts w:ascii="Arial" w:hAnsi="Arial" w:cs="Arial"/>
                <w:sz w:val="22"/>
                <w:szCs w:val="22"/>
              </w:rPr>
            </w:pPr>
          </w:p>
        </w:tc>
        <w:tc>
          <w:tcPr>
            <w:tcW w:w="5953" w:type="dxa"/>
            <w:shd w:val="clear" w:color="auto" w:fill="auto"/>
          </w:tcPr>
          <w:p w14:paraId="12F07CC9" w14:textId="77777777" w:rsidR="00364B44" w:rsidRDefault="00364B44">
            <w:pPr>
              <w:suppressAutoHyphens w:val="0"/>
              <w:autoSpaceDE w:val="0"/>
              <w:autoSpaceDN w:val="0"/>
              <w:adjustRightInd w:val="0"/>
              <w:rPr>
                <w:rFonts w:ascii="Arial" w:hAnsi="Arial" w:cs="Arial"/>
                <w:sz w:val="22"/>
                <w:szCs w:val="22"/>
              </w:rPr>
            </w:pPr>
          </w:p>
        </w:tc>
      </w:tr>
      <w:tr w:rsidR="00364B44" w14:paraId="6AAB9322" w14:textId="77777777" w:rsidTr="00E54282">
        <w:tc>
          <w:tcPr>
            <w:tcW w:w="4361" w:type="dxa"/>
            <w:shd w:val="clear" w:color="auto" w:fill="auto"/>
          </w:tcPr>
          <w:p w14:paraId="7D7D8532" w14:textId="77777777" w:rsidR="00364B44" w:rsidRDefault="00364B44">
            <w:pPr>
              <w:suppressAutoHyphens w:val="0"/>
              <w:autoSpaceDE w:val="0"/>
              <w:autoSpaceDN w:val="0"/>
              <w:adjustRightInd w:val="0"/>
              <w:rPr>
                <w:rFonts w:ascii="Arial" w:hAnsi="Arial" w:cs="Arial"/>
                <w:sz w:val="22"/>
                <w:szCs w:val="22"/>
              </w:rPr>
            </w:pPr>
          </w:p>
        </w:tc>
        <w:tc>
          <w:tcPr>
            <w:tcW w:w="5953" w:type="dxa"/>
            <w:shd w:val="clear" w:color="auto" w:fill="auto"/>
          </w:tcPr>
          <w:p w14:paraId="536BD3DC" w14:textId="77777777" w:rsidR="00364B44" w:rsidRDefault="00364B44">
            <w:pPr>
              <w:suppressAutoHyphens w:val="0"/>
              <w:autoSpaceDE w:val="0"/>
              <w:autoSpaceDN w:val="0"/>
              <w:adjustRightInd w:val="0"/>
              <w:rPr>
                <w:rFonts w:ascii="Arial" w:hAnsi="Arial" w:cs="Arial"/>
                <w:sz w:val="22"/>
                <w:szCs w:val="22"/>
              </w:rPr>
            </w:pPr>
          </w:p>
        </w:tc>
      </w:tr>
      <w:tr w:rsidR="00364B44" w14:paraId="1E2CEED9" w14:textId="77777777" w:rsidTr="00E54282">
        <w:tc>
          <w:tcPr>
            <w:tcW w:w="4361" w:type="dxa"/>
            <w:shd w:val="clear" w:color="auto" w:fill="auto"/>
          </w:tcPr>
          <w:p w14:paraId="444657AB" w14:textId="77777777" w:rsidR="00364B44" w:rsidRDefault="00364B44">
            <w:pPr>
              <w:suppressAutoHyphens w:val="0"/>
              <w:autoSpaceDE w:val="0"/>
              <w:autoSpaceDN w:val="0"/>
              <w:adjustRightInd w:val="0"/>
              <w:rPr>
                <w:rFonts w:ascii="Arial" w:hAnsi="Arial" w:cs="Arial"/>
                <w:sz w:val="22"/>
                <w:szCs w:val="22"/>
              </w:rPr>
            </w:pPr>
          </w:p>
        </w:tc>
        <w:tc>
          <w:tcPr>
            <w:tcW w:w="5953" w:type="dxa"/>
            <w:shd w:val="clear" w:color="auto" w:fill="auto"/>
          </w:tcPr>
          <w:p w14:paraId="599E04D9" w14:textId="11215FF9" w:rsidR="00364B44" w:rsidRDefault="00364B44">
            <w:pPr>
              <w:suppressAutoHyphens w:val="0"/>
              <w:autoSpaceDE w:val="0"/>
              <w:autoSpaceDN w:val="0"/>
              <w:adjustRightInd w:val="0"/>
              <w:rPr>
                <w:rFonts w:ascii="Arial" w:hAnsi="Arial" w:cs="Arial"/>
                <w:sz w:val="22"/>
                <w:szCs w:val="22"/>
              </w:rPr>
            </w:pPr>
            <w:r>
              <w:rPr>
                <w:sz w:val="22"/>
                <w:szCs w:val="22"/>
              </w:rPr>
              <w:t>............................................</w:t>
            </w:r>
          </w:p>
        </w:tc>
      </w:tr>
      <w:tr w:rsidR="00364B44" w14:paraId="0291A2CB" w14:textId="77777777" w:rsidTr="00E54282">
        <w:tc>
          <w:tcPr>
            <w:tcW w:w="4361" w:type="dxa"/>
            <w:shd w:val="clear" w:color="auto" w:fill="auto"/>
          </w:tcPr>
          <w:p w14:paraId="0AE4A537" w14:textId="77777777" w:rsidR="00364B44" w:rsidRDefault="00364B44">
            <w:pPr>
              <w:suppressAutoHyphens w:val="0"/>
              <w:autoSpaceDE w:val="0"/>
              <w:autoSpaceDN w:val="0"/>
              <w:adjustRightInd w:val="0"/>
              <w:rPr>
                <w:rFonts w:ascii="Arial" w:hAnsi="Arial" w:cs="Arial"/>
                <w:sz w:val="22"/>
                <w:szCs w:val="22"/>
              </w:rPr>
            </w:pPr>
          </w:p>
        </w:tc>
        <w:tc>
          <w:tcPr>
            <w:tcW w:w="5953" w:type="dxa"/>
            <w:shd w:val="clear" w:color="auto" w:fill="auto"/>
          </w:tcPr>
          <w:p w14:paraId="00A2D9FE" w14:textId="5E9AE63F" w:rsidR="00364B44" w:rsidRDefault="00E54282">
            <w:pPr>
              <w:suppressAutoHyphens w:val="0"/>
              <w:autoSpaceDE w:val="0"/>
              <w:autoSpaceDN w:val="0"/>
              <w:adjustRightInd w:val="0"/>
              <w:rPr>
                <w:rFonts w:ascii="Arial" w:hAnsi="Arial" w:cs="Arial"/>
                <w:sz w:val="22"/>
                <w:szCs w:val="22"/>
              </w:rPr>
            </w:pPr>
            <w:r>
              <w:rPr>
                <w:rFonts w:ascii="Arial" w:hAnsi="Arial" w:cs="Arial"/>
                <w:sz w:val="22"/>
                <w:szCs w:val="22"/>
              </w:rPr>
              <w:t xml:space="preserve">vedoucí </w:t>
            </w:r>
            <w:r w:rsidR="00364B44">
              <w:rPr>
                <w:rFonts w:ascii="Arial" w:hAnsi="Arial" w:cs="Arial"/>
                <w:sz w:val="22"/>
                <w:szCs w:val="22"/>
              </w:rPr>
              <w:t>oddělení obchodně – dispečerských činností</w:t>
            </w:r>
          </w:p>
        </w:tc>
      </w:tr>
      <w:tr w:rsidR="00364B44" w14:paraId="691AA43F" w14:textId="77777777" w:rsidTr="00E54282">
        <w:tc>
          <w:tcPr>
            <w:tcW w:w="4361" w:type="dxa"/>
            <w:shd w:val="clear" w:color="auto" w:fill="auto"/>
          </w:tcPr>
          <w:p w14:paraId="0926418D" w14:textId="77777777" w:rsidR="00364B44" w:rsidRDefault="00364B44">
            <w:pPr>
              <w:suppressAutoHyphens w:val="0"/>
              <w:autoSpaceDE w:val="0"/>
              <w:autoSpaceDN w:val="0"/>
              <w:adjustRightInd w:val="0"/>
              <w:rPr>
                <w:rFonts w:ascii="Arial" w:hAnsi="Arial" w:cs="Arial"/>
                <w:sz w:val="22"/>
                <w:szCs w:val="22"/>
              </w:rPr>
            </w:pPr>
          </w:p>
        </w:tc>
        <w:tc>
          <w:tcPr>
            <w:tcW w:w="5953" w:type="dxa"/>
            <w:shd w:val="clear" w:color="auto" w:fill="auto"/>
          </w:tcPr>
          <w:p w14:paraId="1BAD797E" w14:textId="765D8C5D" w:rsidR="00364B44" w:rsidRDefault="00532A89">
            <w:pPr>
              <w:suppressAutoHyphens w:val="0"/>
              <w:autoSpaceDE w:val="0"/>
              <w:autoSpaceDN w:val="0"/>
              <w:adjustRightInd w:val="0"/>
              <w:rPr>
                <w:rFonts w:ascii="Arial" w:hAnsi="Arial" w:cs="Arial"/>
                <w:sz w:val="22"/>
                <w:szCs w:val="22"/>
              </w:rPr>
            </w:pPr>
            <w:r>
              <w:rPr>
                <w:rFonts w:ascii="Arial" w:hAnsi="Arial" w:cs="Arial"/>
                <w:sz w:val="22"/>
                <w:szCs w:val="22"/>
              </w:rPr>
              <w:t>xxx</w:t>
            </w:r>
            <w:r w:rsidR="00364B44">
              <w:rPr>
                <w:rFonts w:ascii="Arial" w:hAnsi="Arial" w:cs="Arial"/>
                <w:sz w:val="22"/>
                <w:szCs w:val="22"/>
              </w:rPr>
              <w:t xml:space="preserve">. </w:t>
            </w:r>
            <w:r>
              <w:rPr>
                <w:rFonts w:ascii="Arial" w:hAnsi="Arial" w:cs="Arial"/>
                <w:sz w:val="22"/>
                <w:szCs w:val="22"/>
              </w:rPr>
              <w:t>xxxxxxx</w:t>
            </w:r>
            <w:r w:rsidR="00364B44">
              <w:rPr>
                <w:rFonts w:ascii="Arial" w:hAnsi="Arial" w:cs="Arial"/>
                <w:sz w:val="22"/>
                <w:szCs w:val="22"/>
              </w:rPr>
              <w:t xml:space="preserve"> </w:t>
            </w:r>
            <w:r>
              <w:rPr>
                <w:rFonts w:ascii="Arial" w:hAnsi="Arial" w:cs="Arial"/>
                <w:sz w:val="22"/>
                <w:szCs w:val="22"/>
              </w:rPr>
              <w:t>xxxxxxx</w:t>
            </w:r>
          </w:p>
        </w:tc>
      </w:tr>
      <w:tr w:rsidR="00364B44" w14:paraId="74DC9C17" w14:textId="77777777" w:rsidTr="00E54282">
        <w:tc>
          <w:tcPr>
            <w:tcW w:w="4361" w:type="dxa"/>
            <w:shd w:val="clear" w:color="auto" w:fill="auto"/>
          </w:tcPr>
          <w:p w14:paraId="3E4911E3" w14:textId="77777777" w:rsidR="00364B44" w:rsidRDefault="00364B44">
            <w:pPr>
              <w:suppressAutoHyphens w:val="0"/>
              <w:autoSpaceDE w:val="0"/>
              <w:autoSpaceDN w:val="0"/>
              <w:adjustRightInd w:val="0"/>
              <w:rPr>
                <w:rFonts w:ascii="Arial" w:hAnsi="Arial" w:cs="Arial"/>
                <w:sz w:val="22"/>
                <w:szCs w:val="22"/>
              </w:rPr>
            </w:pPr>
          </w:p>
        </w:tc>
        <w:tc>
          <w:tcPr>
            <w:tcW w:w="5953" w:type="dxa"/>
            <w:shd w:val="clear" w:color="auto" w:fill="auto"/>
          </w:tcPr>
          <w:p w14:paraId="143FF667" w14:textId="77777777" w:rsidR="00364B44" w:rsidRDefault="00364B44">
            <w:pPr>
              <w:suppressAutoHyphens w:val="0"/>
              <w:autoSpaceDE w:val="0"/>
              <w:autoSpaceDN w:val="0"/>
              <w:adjustRightInd w:val="0"/>
              <w:rPr>
                <w:rFonts w:ascii="Arial" w:hAnsi="Arial" w:cs="Arial"/>
                <w:sz w:val="22"/>
                <w:szCs w:val="22"/>
              </w:rPr>
            </w:pPr>
          </w:p>
        </w:tc>
      </w:tr>
      <w:tr w:rsidR="00364B44" w14:paraId="0F3DCBFB" w14:textId="77777777" w:rsidTr="00E54282">
        <w:tc>
          <w:tcPr>
            <w:tcW w:w="4361" w:type="dxa"/>
            <w:shd w:val="clear" w:color="auto" w:fill="auto"/>
          </w:tcPr>
          <w:p w14:paraId="31D4E903" w14:textId="77777777" w:rsidR="00364B44" w:rsidRDefault="00364B44">
            <w:pPr>
              <w:suppressAutoHyphens w:val="0"/>
              <w:autoSpaceDE w:val="0"/>
              <w:autoSpaceDN w:val="0"/>
              <w:adjustRightInd w:val="0"/>
              <w:rPr>
                <w:rFonts w:ascii="Arial" w:hAnsi="Arial" w:cs="Arial"/>
                <w:sz w:val="22"/>
                <w:szCs w:val="22"/>
              </w:rPr>
            </w:pPr>
          </w:p>
        </w:tc>
        <w:tc>
          <w:tcPr>
            <w:tcW w:w="5953" w:type="dxa"/>
            <w:shd w:val="clear" w:color="auto" w:fill="auto"/>
          </w:tcPr>
          <w:p w14:paraId="4FFBF048" w14:textId="77777777" w:rsidR="00364B44" w:rsidRDefault="00364B44">
            <w:pPr>
              <w:suppressAutoHyphens w:val="0"/>
              <w:autoSpaceDE w:val="0"/>
              <w:autoSpaceDN w:val="0"/>
              <w:adjustRightInd w:val="0"/>
              <w:rPr>
                <w:rFonts w:ascii="Arial" w:hAnsi="Arial" w:cs="Arial"/>
                <w:sz w:val="22"/>
                <w:szCs w:val="22"/>
              </w:rPr>
            </w:pPr>
          </w:p>
        </w:tc>
      </w:tr>
      <w:tr w:rsidR="00364B44" w14:paraId="321C93E4" w14:textId="77777777" w:rsidTr="00E54282">
        <w:tc>
          <w:tcPr>
            <w:tcW w:w="4361" w:type="dxa"/>
            <w:shd w:val="clear" w:color="auto" w:fill="auto"/>
          </w:tcPr>
          <w:p w14:paraId="7B1712A6" w14:textId="77777777" w:rsidR="00364B44" w:rsidRDefault="00364B44">
            <w:pPr>
              <w:suppressAutoHyphens w:val="0"/>
              <w:autoSpaceDE w:val="0"/>
              <w:autoSpaceDN w:val="0"/>
              <w:adjustRightInd w:val="0"/>
              <w:rPr>
                <w:rFonts w:ascii="Arial" w:hAnsi="Arial" w:cs="Arial"/>
                <w:sz w:val="22"/>
                <w:szCs w:val="22"/>
              </w:rPr>
            </w:pPr>
          </w:p>
        </w:tc>
        <w:tc>
          <w:tcPr>
            <w:tcW w:w="5953" w:type="dxa"/>
            <w:shd w:val="clear" w:color="auto" w:fill="auto"/>
          </w:tcPr>
          <w:p w14:paraId="3F3367A9" w14:textId="6CD9783D" w:rsidR="00364B44" w:rsidRDefault="00364B44">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364B44" w14:paraId="27BB6E11" w14:textId="77777777" w:rsidTr="00E54282">
        <w:tc>
          <w:tcPr>
            <w:tcW w:w="4361" w:type="dxa"/>
            <w:shd w:val="clear" w:color="auto" w:fill="auto"/>
          </w:tcPr>
          <w:p w14:paraId="41419B43" w14:textId="77777777" w:rsidR="00364B44" w:rsidRDefault="00364B44">
            <w:pPr>
              <w:suppressAutoHyphens w:val="0"/>
              <w:autoSpaceDE w:val="0"/>
              <w:autoSpaceDN w:val="0"/>
              <w:adjustRightInd w:val="0"/>
              <w:rPr>
                <w:rFonts w:ascii="Arial" w:hAnsi="Arial" w:cs="Arial"/>
                <w:sz w:val="22"/>
                <w:szCs w:val="22"/>
              </w:rPr>
            </w:pPr>
          </w:p>
        </w:tc>
        <w:tc>
          <w:tcPr>
            <w:tcW w:w="5953" w:type="dxa"/>
            <w:shd w:val="clear" w:color="auto" w:fill="auto"/>
          </w:tcPr>
          <w:p w14:paraId="0CEE2984" w14:textId="77777777" w:rsidR="00364B44" w:rsidRDefault="00364B44">
            <w:pPr>
              <w:suppressAutoHyphens w:val="0"/>
              <w:autoSpaceDE w:val="0"/>
              <w:autoSpaceDN w:val="0"/>
              <w:adjustRightInd w:val="0"/>
              <w:rPr>
                <w:rFonts w:ascii="Arial" w:hAnsi="Arial" w:cs="Arial"/>
                <w:sz w:val="22"/>
                <w:szCs w:val="22"/>
              </w:rPr>
            </w:pPr>
          </w:p>
        </w:tc>
      </w:tr>
    </w:tbl>
    <w:p w14:paraId="3D29B42E" w14:textId="77777777" w:rsidR="003468BE" w:rsidRDefault="003468BE">
      <w:pPr>
        <w:suppressAutoHyphens w:val="0"/>
        <w:autoSpaceDE w:val="0"/>
        <w:autoSpaceDN w:val="0"/>
        <w:adjustRightInd w:val="0"/>
        <w:rPr>
          <w:rFonts w:ascii="Arial" w:hAnsi="Arial" w:cs="Arial"/>
          <w:sz w:val="22"/>
          <w:szCs w:val="22"/>
        </w:rPr>
      </w:pPr>
    </w:p>
    <w:p w14:paraId="03F218AA" w14:textId="77777777" w:rsidR="00E82828" w:rsidRPr="00E82828" w:rsidRDefault="00E82828" w:rsidP="00E82828">
      <w:pPr>
        <w:pStyle w:val="VnitrniText"/>
        <w:ind w:firstLine="142"/>
        <w:rPr>
          <w:sz w:val="22"/>
          <w:szCs w:val="22"/>
        </w:rPr>
      </w:pPr>
    </w:p>
    <w:p w14:paraId="79A8E96D" w14:textId="77777777" w:rsidR="00F86E89" w:rsidRPr="00A2149C" w:rsidRDefault="00F86E89" w:rsidP="00F86E89">
      <w:pPr>
        <w:pStyle w:val="VnitrniText"/>
        <w:rPr>
          <w:sz w:val="22"/>
          <w:szCs w:val="22"/>
        </w:rPr>
      </w:pPr>
    </w:p>
    <w:p w14:paraId="600FF93A" w14:textId="77777777" w:rsidR="00F86E89" w:rsidRDefault="00F86E89" w:rsidP="00F86E89">
      <w:pPr>
        <w:pStyle w:val="VnitrniText"/>
        <w:ind w:firstLine="0"/>
        <w:rPr>
          <w:sz w:val="22"/>
          <w:szCs w:val="22"/>
        </w:rPr>
      </w:pPr>
    </w:p>
    <w:p w14:paraId="28E4F761" w14:textId="77777777" w:rsidR="00DE4E15" w:rsidRDefault="00DE4E15" w:rsidP="00F86E89">
      <w:pPr>
        <w:pStyle w:val="VnitrniText"/>
        <w:ind w:firstLine="0"/>
        <w:rPr>
          <w:sz w:val="22"/>
          <w:szCs w:val="22"/>
        </w:rPr>
      </w:pPr>
    </w:p>
    <w:p w14:paraId="2A8DD79C" w14:textId="77777777" w:rsidR="00DE4E15" w:rsidRDefault="00DE4E15" w:rsidP="00F86E89">
      <w:pPr>
        <w:pStyle w:val="VnitrniText"/>
        <w:ind w:firstLine="0"/>
        <w:rPr>
          <w:sz w:val="22"/>
          <w:szCs w:val="22"/>
        </w:rPr>
      </w:pPr>
    </w:p>
    <w:p w14:paraId="5EB9D9E5" w14:textId="77777777" w:rsidR="00DE4E15" w:rsidRDefault="00DE4E15" w:rsidP="00F86E89">
      <w:pPr>
        <w:pStyle w:val="VnitrniText"/>
        <w:ind w:firstLine="0"/>
        <w:rPr>
          <w:sz w:val="22"/>
          <w:szCs w:val="22"/>
        </w:rPr>
      </w:pPr>
    </w:p>
    <w:p w14:paraId="79201427" w14:textId="77777777" w:rsidR="00DE4E15" w:rsidRDefault="00DE4E15" w:rsidP="00F86E89">
      <w:pPr>
        <w:pStyle w:val="VnitrniText"/>
        <w:ind w:firstLine="0"/>
        <w:rPr>
          <w:sz w:val="22"/>
          <w:szCs w:val="22"/>
        </w:rPr>
      </w:pPr>
    </w:p>
    <w:p w14:paraId="6E344581" w14:textId="77777777" w:rsidR="00DE4E15" w:rsidRDefault="00DE4E15" w:rsidP="00F86E89">
      <w:pPr>
        <w:pStyle w:val="VnitrniText"/>
        <w:ind w:firstLine="0"/>
        <w:rPr>
          <w:sz w:val="22"/>
          <w:szCs w:val="22"/>
        </w:rPr>
      </w:pPr>
    </w:p>
    <w:p w14:paraId="5B420DAD" w14:textId="77777777" w:rsidR="00DE4E15" w:rsidRDefault="00DE4E15" w:rsidP="00F86E89">
      <w:pPr>
        <w:pStyle w:val="VnitrniText"/>
        <w:ind w:firstLine="0"/>
        <w:rPr>
          <w:sz w:val="22"/>
          <w:szCs w:val="22"/>
        </w:rPr>
      </w:pPr>
    </w:p>
    <w:p w14:paraId="5B634314" w14:textId="77777777" w:rsidR="00DE4E15" w:rsidRDefault="00DE4E15" w:rsidP="00F86E89">
      <w:pPr>
        <w:pStyle w:val="VnitrniText"/>
        <w:ind w:firstLine="0"/>
        <w:rPr>
          <w:sz w:val="22"/>
          <w:szCs w:val="22"/>
        </w:rPr>
      </w:pPr>
    </w:p>
    <w:p w14:paraId="4F8C37B2" w14:textId="77777777" w:rsidR="00DE4E15" w:rsidRDefault="00DE4E15" w:rsidP="00F86E89">
      <w:pPr>
        <w:pStyle w:val="VnitrniText"/>
        <w:ind w:firstLine="0"/>
        <w:rPr>
          <w:sz w:val="22"/>
          <w:szCs w:val="22"/>
        </w:rPr>
      </w:pPr>
    </w:p>
    <w:p w14:paraId="5BCC841C" w14:textId="77777777" w:rsidR="00DE4E15" w:rsidRDefault="00DE4E15" w:rsidP="00F86E89">
      <w:pPr>
        <w:pStyle w:val="VnitrniText"/>
        <w:ind w:firstLine="0"/>
        <w:rPr>
          <w:sz w:val="22"/>
          <w:szCs w:val="22"/>
        </w:rPr>
      </w:pPr>
    </w:p>
    <w:p w14:paraId="0464AC65" w14:textId="77777777" w:rsidR="00DE4E15" w:rsidRDefault="00DE4E15" w:rsidP="00F86E89">
      <w:pPr>
        <w:pStyle w:val="VnitrniText"/>
        <w:ind w:firstLine="0"/>
        <w:rPr>
          <w:sz w:val="22"/>
          <w:szCs w:val="22"/>
        </w:rPr>
      </w:pPr>
    </w:p>
    <w:p w14:paraId="31DB17B2" w14:textId="77777777" w:rsidR="00DE4E15" w:rsidRDefault="00DE4E15" w:rsidP="00F86E89">
      <w:pPr>
        <w:pStyle w:val="VnitrniText"/>
        <w:ind w:firstLine="0"/>
        <w:rPr>
          <w:sz w:val="22"/>
          <w:szCs w:val="22"/>
        </w:rPr>
      </w:pPr>
    </w:p>
    <w:p w14:paraId="64A7C04D" w14:textId="77777777" w:rsidR="00DE4E15" w:rsidRDefault="00DE4E15" w:rsidP="00F86E89">
      <w:pPr>
        <w:pStyle w:val="VnitrniText"/>
        <w:ind w:firstLine="0"/>
        <w:rPr>
          <w:sz w:val="22"/>
          <w:szCs w:val="22"/>
        </w:rPr>
      </w:pPr>
    </w:p>
    <w:p w14:paraId="33ED4031" w14:textId="77777777" w:rsidR="00DE4E15" w:rsidRDefault="00DE4E15" w:rsidP="00F86E89">
      <w:pPr>
        <w:pStyle w:val="VnitrniText"/>
        <w:ind w:firstLine="0"/>
        <w:rPr>
          <w:sz w:val="22"/>
          <w:szCs w:val="22"/>
        </w:rPr>
      </w:pPr>
    </w:p>
    <w:p w14:paraId="1A79FE18" w14:textId="77777777" w:rsidR="00DE4E15" w:rsidRDefault="00DE4E15" w:rsidP="00F86E89">
      <w:pPr>
        <w:pStyle w:val="VnitrniText"/>
        <w:ind w:firstLine="0"/>
        <w:rPr>
          <w:sz w:val="22"/>
          <w:szCs w:val="22"/>
        </w:rPr>
      </w:pPr>
    </w:p>
    <w:p w14:paraId="39E95F11" w14:textId="77777777" w:rsidR="00DE4E15" w:rsidRDefault="00DE4E15" w:rsidP="00F86E89">
      <w:pPr>
        <w:pStyle w:val="VnitrniText"/>
        <w:ind w:firstLine="0"/>
        <w:rPr>
          <w:sz w:val="22"/>
          <w:szCs w:val="22"/>
        </w:rPr>
      </w:pPr>
    </w:p>
    <w:p w14:paraId="5BBB008C" w14:textId="77777777" w:rsidR="00DE4E15" w:rsidRDefault="00DE4E15" w:rsidP="00F86E89">
      <w:pPr>
        <w:pStyle w:val="VnitrniText"/>
        <w:ind w:firstLine="0"/>
        <w:rPr>
          <w:sz w:val="22"/>
          <w:szCs w:val="22"/>
        </w:rPr>
      </w:pPr>
    </w:p>
    <w:p w14:paraId="145D1EEE" w14:textId="77777777" w:rsidR="00DE4E15" w:rsidRDefault="00DE4E15" w:rsidP="00F86E89">
      <w:pPr>
        <w:pStyle w:val="VnitrniText"/>
        <w:ind w:firstLine="0"/>
        <w:rPr>
          <w:sz w:val="22"/>
          <w:szCs w:val="22"/>
        </w:rPr>
      </w:pPr>
    </w:p>
    <w:p w14:paraId="497F6C97" w14:textId="77777777" w:rsidR="00DE4E15" w:rsidRDefault="00DE4E15" w:rsidP="00F86E89">
      <w:pPr>
        <w:pStyle w:val="VnitrniText"/>
        <w:ind w:firstLine="0"/>
        <w:rPr>
          <w:sz w:val="22"/>
          <w:szCs w:val="22"/>
        </w:rPr>
      </w:pPr>
    </w:p>
    <w:p w14:paraId="16D4BD81" w14:textId="77777777" w:rsidR="00DE4E15" w:rsidRDefault="00DE4E15" w:rsidP="00F86E89">
      <w:pPr>
        <w:pStyle w:val="VnitrniText"/>
        <w:ind w:firstLine="0"/>
        <w:rPr>
          <w:sz w:val="22"/>
          <w:szCs w:val="22"/>
        </w:rPr>
      </w:pPr>
    </w:p>
    <w:p w14:paraId="363C0B41" w14:textId="77777777" w:rsidR="00DE4E15" w:rsidRDefault="00DE4E15" w:rsidP="00F86E89">
      <w:pPr>
        <w:pStyle w:val="VnitrniText"/>
        <w:ind w:firstLine="0"/>
        <w:rPr>
          <w:sz w:val="22"/>
          <w:szCs w:val="22"/>
        </w:rPr>
      </w:pPr>
    </w:p>
    <w:p w14:paraId="67E75581" w14:textId="77777777" w:rsidR="00DE4E15" w:rsidRDefault="00DE4E15" w:rsidP="00F86E89">
      <w:pPr>
        <w:pStyle w:val="VnitrniText"/>
        <w:ind w:firstLine="0"/>
        <w:rPr>
          <w:sz w:val="22"/>
          <w:szCs w:val="22"/>
        </w:rPr>
      </w:pPr>
    </w:p>
    <w:p w14:paraId="09B853E8" w14:textId="77777777" w:rsidR="00DE4E15" w:rsidRDefault="00DE4E15" w:rsidP="00F86E89">
      <w:pPr>
        <w:pStyle w:val="VnitrniText"/>
        <w:ind w:firstLine="0"/>
        <w:rPr>
          <w:sz w:val="22"/>
          <w:szCs w:val="22"/>
        </w:rPr>
      </w:pPr>
    </w:p>
    <w:p w14:paraId="2AE44C38" w14:textId="77777777" w:rsidR="00DE4E15" w:rsidRDefault="00DE4E15" w:rsidP="00F86E89">
      <w:pPr>
        <w:pStyle w:val="VnitrniText"/>
        <w:ind w:firstLine="0"/>
        <w:rPr>
          <w:sz w:val="22"/>
          <w:szCs w:val="22"/>
        </w:rPr>
      </w:pPr>
    </w:p>
    <w:p w14:paraId="04B1A1E4" w14:textId="77777777" w:rsidR="00DE4E15" w:rsidRDefault="00DE4E15" w:rsidP="00F86E89">
      <w:pPr>
        <w:pStyle w:val="VnitrniText"/>
        <w:ind w:firstLine="0"/>
        <w:rPr>
          <w:sz w:val="22"/>
          <w:szCs w:val="22"/>
        </w:rPr>
      </w:pPr>
    </w:p>
    <w:p w14:paraId="61C0D882" w14:textId="77777777" w:rsidR="00DE4E15" w:rsidRDefault="00DE4E15" w:rsidP="00F86E89">
      <w:pPr>
        <w:pStyle w:val="VnitrniText"/>
        <w:ind w:firstLine="0"/>
        <w:rPr>
          <w:sz w:val="22"/>
          <w:szCs w:val="22"/>
        </w:rPr>
      </w:pPr>
    </w:p>
    <w:p w14:paraId="0B8FC85E" w14:textId="77777777" w:rsidR="00DE4E15" w:rsidRDefault="00DE4E15" w:rsidP="00F86E89">
      <w:pPr>
        <w:pStyle w:val="VnitrniText"/>
        <w:ind w:firstLine="0"/>
        <w:rPr>
          <w:sz w:val="22"/>
          <w:szCs w:val="22"/>
        </w:rPr>
      </w:pPr>
    </w:p>
    <w:p w14:paraId="60029BA4" w14:textId="77777777" w:rsidR="00DE4E15" w:rsidRDefault="00DE4E15" w:rsidP="00F86E89">
      <w:pPr>
        <w:pStyle w:val="VnitrniText"/>
        <w:ind w:firstLine="0"/>
        <w:rPr>
          <w:sz w:val="22"/>
          <w:szCs w:val="22"/>
        </w:rPr>
      </w:pPr>
    </w:p>
    <w:p w14:paraId="7B638F43" w14:textId="77777777" w:rsidR="00DE4E15" w:rsidRDefault="00DE4E15" w:rsidP="00F86E89">
      <w:pPr>
        <w:pStyle w:val="VnitrniText"/>
        <w:ind w:firstLine="0"/>
        <w:rPr>
          <w:sz w:val="22"/>
          <w:szCs w:val="22"/>
        </w:rPr>
      </w:pPr>
    </w:p>
    <w:p w14:paraId="6EBAE643" w14:textId="77777777" w:rsidR="00DE4E15" w:rsidRDefault="00DE4E15" w:rsidP="00F86E89">
      <w:pPr>
        <w:pStyle w:val="VnitrniText"/>
        <w:ind w:firstLine="0"/>
        <w:rPr>
          <w:sz w:val="22"/>
          <w:szCs w:val="22"/>
        </w:rPr>
      </w:pPr>
    </w:p>
    <w:p w14:paraId="6FFBC34B" w14:textId="77777777" w:rsidR="00DE4E15" w:rsidRDefault="00DE4E15" w:rsidP="00F86E89">
      <w:pPr>
        <w:pStyle w:val="VnitrniText"/>
        <w:ind w:firstLine="0"/>
        <w:rPr>
          <w:sz w:val="22"/>
          <w:szCs w:val="22"/>
        </w:rPr>
      </w:pPr>
    </w:p>
    <w:p w14:paraId="53ABDC63" w14:textId="77777777" w:rsidR="00DE4E15" w:rsidRPr="00A2149C" w:rsidRDefault="00DE4E15" w:rsidP="00F86E89">
      <w:pPr>
        <w:pStyle w:val="VnitrniText"/>
        <w:ind w:firstLine="0"/>
        <w:rPr>
          <w:sz w:val="22"/>
          <w:szCs w:val="22"/>
        </w:rPr>
      </w:pPr>
    </w:p>
    <w:p w14:paraId="5FD8FF02"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22BBE0DF" w14:textId="77777777" w:rsidR="00F86E89" w:rsidRPr="00A2149C" w:rsidRDefault="00F86E89" w:rsidP="00F86E89">
      <w:pPr>
        <w:pStyle w:val="VnitrniText"/>
        <w:ind w:firstLine="0"/>
        <w:rPr>
          <w:sz w:val="22"/>
          <w:szCs w:val="22"/>
        </w:rPr>
      </w:pPr>
    </w:p>
    <w:p w14:paraId="1CAE8921"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6ECF80B7" w14:textId="77777777" w:rsidR="00F86E89" w:rsidRPr="00A2149C" w:rsidRDefault="00F86E89" w:rsidP="00F86E89">
      <w:pPr>
        <w:pStyle w:val="VnitrniText"/>
        <w:ind w:firstLine="0"/>
        <w:rPr>
          <w:sz w:val="22"/>
          <w:szCs w:val="22"/>
        </w:rPr>
      </w:pPr>
    </w:p>
    <w:p w14:paraId="2989E27F" w14:textId="77777777" w:rsidR="00F86E89" w:rsidRPr="00A2149C" w:rsidRDefault="00F86E89" w:rsidP="00F86E89">
      <w:pPr>
        <w:pStyle w:val="VnitrniText"/>
        <w:ind w:firstLine="0"/>
        <w:rPr>
          <w:sz w:val="22"/>
          <w:szCs w:val="22"/>
        </w:rPr>
      </w:pPr>
      <w:r w:rsidRPr="00A2149C">
        <w:rPr>
          <w:sz w:val="22"/>
          <w:szCs w:val="22"/>
        </w:rPr>
        <w:t xml:space="preserve">ID smlouvy ……………………………... </w:t>
      </w:r>
    </w:p>
    <w:p w14:paraId="29C2D8E9" w14:textId="77777777" w:rsidR="00F86E89" w:rsidRPr="00A2149C" w:rsidRDefault="00F86E89" w:rsidP="00F86E89">
      <w:pPr>
        <w:pStyle w:val="VnitrniText"/>
        <w:ind w:firstLine="0"/>
        <w:rPr>
          <w:sz w:val="22"/>
          <w:szCs w:val="22"/>
        </w:rPr>
      </w:pPr>
    </w:p>
    <w:p w14:paraId="33083405"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5CC06155" w14:textId="77777777" w:rsidR="00F86E89" w:rsidRPr="00EB1964" w:rsidRDefault="00F86E89" w:rsidP="00F86E89">
      <w:pPr>
        <w:pStyle w:val="VnitrniText"/>
        <w:ind w:firstLine="0"/>
        <w:rPr>
          <w:sz w:val="22"/>
          <w:szCs w:val="22"/>
        </w:rPr>
      </w:pPr>
    </w:p>
    <w:p w14:paraId="5B62D896" w14:textId="77777777" w:rsidR="00F86E89" w:rsidRPr="00A2149C" w:rsidRDefault="00F86E89" w:rsidP="00F86E89">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7A1BE31B" w14:textId="77777777" w:rsidR="00F86E89" w:rsidRPr="00A2149C" w:rsidRDefault="00F86E89" w:rsidP="00F86E89">
      <w:pPr>
        <w:pStyle w:val="VnitrniText"/>
        <w:ind w:firstLine="0"/>
        <w:rPr>
          <w:sz w:val="22"/>
          <w:szCs w:val="22"/>
        </w:rPr>
      </w:pPr>
    </w:p>
    <w:p w14:paraId="1AE4833D" w14:textId="7F848B1C" w:rsidR="00F86E89" w:rsidRPr="00A2149C" w:rsidRDefault="00F86E89" w:rsidP="00F86E89">
      <w:pPr>
        <w:pStyle w:val="VnitrniText"/>
        <w:tabs>
          <w:tab w:val="left" w:pos="3969"/>
        </w:tabs>
        <w:ind w:firstLine="0"/>
        <w:rPr>
          <w:sz w:val="22"/>
          <w:szCs w:val="22"/>
        </w:rPr>
      </w:pPr>
      <w:r w:rsidRPr="00A2149C">
        <w:rPr>
          <w:sz w:val="22"/>
          <w:szCs w:val="22"/>
        </w:rPr>
        <w:t>V</w:t>
      </w:r>
      <w:r w:rsidR="00DE4E15">
        <w:rPr>
          <w:sz w:val="22"/>
          <w:szCs w:val="22"/>
        </w:rPr>
        <w:t xml:space="preserve"> Brně</w:t>
      </w:r>
      <w:r w:rsidRPr="00A2149C">
        <w:rPr>
          <w:sz w:val="22"/>
          <w:szCs w:val="22"/>
        </w:rPr>
        <w:t xml:space="preserve"> dne …………….</w:t>
      </w:r>
      <w:r w:rsidRPr="00A2149C">
        <w:rPr>
          <w:sz w:val="22"/>
          <w:szCs w:val="22"/>
        </w:rPr>
        <w:tab/>
        <w:t xml:space="preserve">………………………. </w:t>
      </w:r>
    </w:p>
    <w:p w14:paraId="4B8B7B86"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410E9EA5" w14:textId="77777777" w:rsidR="00D4325F" w:rsidRDefault="00D4325F" w:rsidP="00D4325F">
      <w:pPr>
        <w:rPr>
          <w:rFonts w:ascii="Arial" w:hAnsi="Arial" w:cs="Arial"/>
          <w:sz w:val="22"/>
          <w:szCs w:val="22"/>
        </w:rPr>
      </w:pPr>
    </w:p>
    <w:p w14:paraId="68E8E70C" w14:textId="77777777" w:rsidR="00950547" w:rsidRDefault="00950547" w:rsidP="00D4325F">
      <w:pPr>
        <w:rPr>
          <w:rFonts w:ascii="Arial" w:hAnsi="Arial" w:cs="Arial"/>
          <w:sz w:val="22"/>
          <w:szCs w:val="22"/>
        </w:rPr>
      </w:pPr>
    </w:p>
    <w:p w14:paraId="49F49FA9" w14:textId="77777777" w:rsidR="00950547" w:rsidRPr="00C97FB5" w:rsidRDefault="00950547" w:rsidP="00D4325F">
      <w:pPr>
        <w:rPr>
          <w:rFonts w:ascii="Arial" w:hAnsi="Arial" w:cs="Arial"/>
          <w:sz w:val="22"/>
          <w:szCs w:val="22"/>
        </w:rPr>
      </w:pPr>
    </w:p>
    <w:sectPr w:rsidR="00950547" w:rsidRPr="00C97FB5" w:rsidSect="008C7A1A">
      <w:footnotePr>
        <w:pos w:val="beneathText"/>
      </w:footnotePr>
      <w:pgSz w:w="11905" w:h="16837"/>
      <w:pgMar w:top="1134" w:right="99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64941" w14:textId="77777777" w:rsidR="009C0D02" w:rsidRDefault="009C0D02">
      <w:r>
        <w:separator/>
      </w:r>
    </w:p>
  </w:endnote>
  <w:endnote w:type="continuationSeparator" w:id="0">
    <w:p w14:paraId="0DE09291" w14:textId="77777777" w:rsidR="009C0D02" w:rsidRDefault="009C0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47E37" w14:textId="77777777" w:rsidR="009C0D02" w:rsidRDefault="009C0D02">
      <w:r>
        <w:separator/>
      </w:r>
    </w:p>
  </w:footnote>
  <w:footnote w:type="continuationSeparator" w:id="0">
    <w:p w14:paraId="63C7FDA3" w14:textId="77777777" w:rsidR="009C0D02" w:rsidRDefault="009C0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556430269">
    <w:abstractNumId w:val="0"/>
  </w:num>
  <w:num w:numId="2" w16cid:durableId="1724786546">
    <w:abstractNumId w:val="1"/>
  </w:num>
  <w:num w:numId="3" w16cid:durableId="1955749897">
    <w:abstractNumId w:val="2"/>
  </w:num>
  <w:num w:numId="4" w16cid:durableId="1986666511">
    <w:abstractNumId w:val="3"/>
  </w:num>
  <w:num w:numId="5" w16cid:durableId="418599670">
    <w:abstractNumId w:val="4"/>
  </w:num>
  <w:num w:numId="6" w16cid:durableId="1761680803">
    <w:abstractNumId w:val="5"/>
  </w:num>
  <w:num w:numId="7" w16cid:durableId="93094044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4791212">
    <w:abstractNumId w:val="8"/>
  </w:num>
  <w:num w:numId="9" w16cid:durableId="76289069">
    <w:abstractNumId w:val="6"/>
  </w:num>
  <w:num w:numId="10" w16cid:durableId="1202979503">
    <w:abstractNumId w:val="7"/>
  </w:num>
  <w:num w:numId="11" w16cid:durableId="726689721">
    <w:abstractNumId w:val="9"/>
  </w:num>
  <w:num w:numId="12" w16cid:durableId="183125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15740"/>
    <w:rsid w:val="00015A8E"/>
    <w:rsid w:val="00022579"/>
    <w:rsid w:val="000249BB"/>
    <w:rsid w:val="000255AF"/>
    <w:rsid w:val="00027282"/>
    <w:rsid w:val="00030C15"/>
    <w:rsid w:val="00051074"/>
    <w:rsid w:val="00057863"/>
    <w:rsid w:val="00057CBA"/>
    <w:rsid w:val="00060CE4"/>
    <w:rsid w:val="000713C9"/>
    <w:rsid w:val="000738A5"/>
    <w:rsid w:val="00075977"/>
    <w:rsid w:val="00077DDA"/>
    <w:rsid w:val="00087B77"/>
    <w:rsid w:val="00090E4A"/>
    <w:rsid w:val="0009109F"/>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521E"/>
    <w:rsid w:val="00126EEB"/>
    <w:rsid w:val="001274AE"/>
    <w:rsid w:val="00127D7E"/>
    <w:rsid w:val="00132361"/>
    <w:rsid w:val="00132BF8"/>
    <w:rsid w:val="00136F17"/>
    <w:rsid w:val="00140462"/>
    <w:rsid w:val="00143674"/>
    <w:rsid w:val="00143BFA"/>
    <w:rsid w:val="00147310"/>
    <w:rsid w:val="00156E99"/>
    <w:rsid w:val="00170A4E"/>
    <w:rsid w:val="00181A52"/>
    <w:rsid w:val="00181BC3"/>
    <w:rsid w:val="0018318A"/>
    <w:rsid w:val="00190EA1"/>
    <w:rsid w:val="0019777F"/>
    <w:rsid w:val="001A00D9"/>
    <w:rsid w:val="001B5133"/>
    <w:rsid w:val="001C0D55"/>
    <w:rsid w:val="001C387A"/>
    <w:rsid w:val="001C6B2B"/>
    <w:rsid w:val="001D06D7"/>
    <w:rsid w:val="001D73FD"/>
    <w:rsid w:val="001E1CF7"/>
    <w:rsid w:val="001F2CF1"/>
    <w:rsid w:val="002029BF"/>
    <w:rsid w:val="0020680A"/>
    <w:rsid w:val="00206BEA"/>
    <w:rsid w:val="00213539"/>
    <w:rsid w:val="00222BD4"/>
    <w:rsid w:val="002242C8"/>
    <w:rsid w:val="002252C7"/>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24655"/>
    <w:rsid w:val="003307CF"/>
    <w:rsid w:val="003316EA"/>
    <w:rsid w:val="003336E0"/>
    <w:rsid w:val="003339D6"/>
    <w:rsid w:val="00337233"/>
    <w:rsid w:val="00337C94"/>
    <w:rsid w:val="003430A1"/>
    <w:rsid w:val="003468BE"/>
    <w:rsid w:val="00350DEC"/>
    <w:rsid w:val="0035620F"/>
    <w:rsid w:val="00361578"/>
    <w:rsid w:val="00364B44"/>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2D95"/>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3656F"/>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32A89"/>
    <w:rsid w:val="00556316"/>
    <w:rsid w:val="00565DF2"/>
    <w:rsid w:val="00573319"/>
    <w:rsid w:val="00576EE6"/>
    <w:rsid w:val="005824AD"/>
    <w:rsid w:val="00583F66"/>
    <w:rsid w:val="00585765"/>
    <w:rsid w:val="005A709E"/>
    <w:rsid w:val="005B2D16"/>
    <w:rsid w:val="005C5AF6"/>
    <w:rsid w:val="005C77B7"/>
    <w:rsid w:val="005D1D35"/>
    <w:rsid w:val="005D7048"/>
    <w:rsid w:val="005F70A8"/>
    <w:rsid w:val="006069E5"/>
    <w:rsid w:val="00612849"/>
    <w:rsid w:val="00614963"/>
    <w:rsid w:val="0061584D"/>
    <w:rsid w:val="006178AD"/>
    <w:rsid w:val="006213B7"/>
    <w:rsid w:val="00634DC7"/>
    <w:rsid w:val="00637E47"/>
    <w:rsid w:val="00640A23"/>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306"/>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0389"/>
    <w:rsid w:val="007B15D9"/>
    <w:rsid w:val="007B5747"/>
    <w:rsid w:val="007D2608"/>
    <w:rsid w:val="007F0181"/>
    <w:rsid w:val="007F1B83"/>
    <w:rsid w:val="007F6109"/>
    <w:rsid w:val="008173E3"/>
    <w:rsid w:val="0082535B"/>
    <w:rsid w:val="00830569"/>
    <w:rsid w:val="008345B3"/>
    <w:rsid w:val="00834F6E"/>
    <w:rsid w:val="008505AD"/>
    <w:rsid w:val="008851FA"/>
    <w:rsid w:val="00895CF0"/>
    <w:rsid w:val="008A4DA6"/>
    <w:rsid w:val="008A54CA"/>
    <w:rsid w:val="008A6448"/>
    <w:rsid w:val="008B6B62"/>
    <w:rsid w:val="008C1227"/>
    <w:rsid w:val="008C7A1A"/>
    <w:rsid w:val="008D5012"/>
    <w:rsid w:val="008D52B4"/>
    <w:rsid w:val="008D5C23"/>
    <w:rsid w:val="008D616D"/>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0D9D"/>
    <w:rsid w:val="0098590D"/>
    <w:rsid w:val="009A30E2"/>
    <w:rsid w:val="009A3C89"/>
    <w:rsid w:val="009B300A"/>
    <w:rsid w:val="009C0D02"/>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5326D"/>
    <w:rsid w:val="00A621EF"/>
    <w:rsid w:val="00A66E77"/>
    <w:rsid w:val="00A73D4E"/>
    <w:rsid w:val="00A74BA3"/>
    <w:rsid w:val="00A7544F"/>
    <w:rsid w:val="00A7577B"/>
    <w:rsid w:val="00A802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4BB"/>
    <w:rsid w:val="00B329D8"/>
    <w:rsid w:val="00B42E23"/>
    <w:rsid w:val="00B47C55"/>
    <w:rsid w:val="00B50428"/>
    <w:rsid w:val="00B526F2"/>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D6F06"/>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4E15"/>
    <w:rsid w:val="00DE5DFE"/>
    <w:rsid w:val="00DE5EC4"/>
    <w:rsid w:val="00DE666C"/>
    <w:rsid w:val="00E070B7"/>
    <w:rsid w:val="00E16933"/>
    <w:rsid w:val="00E16B45"/>
    <w:rsid w:val="00E17876"/>
    <w:rsid w:val="00E227E9"/>
    <w:rsid w:val="00E32251"/>
    <w:rsid w:val="00E33317"/>
    <w:rsid w:val="00E45FCD"/>
    <w:rsid w:val="00E46414"/>
    <w:rsid w:val="00E503CF"/>
    <w:rsid w:val="00E54282"/>
    <w:rsid w:val="00E60971"/>
    <w:rsid w:val="00E61F91"/>
    <w:rsid w:val="00E63A04"/>
    <w:rsid w:val="00E75539"/>
    <w:rsid w:val="00E81EC1"/>
    <w:rsid w:val="00E82828"/>
    <w:rsid w:val="00E85F55"/>
    <w:rsid w:val="00E92626"/>
    <w:rsid w:val="00E97266"/>
    <w:rsid w:val="00EA19FB"/>
    <w:rsid w:val="00EB1964"/>
    <w:rsid w:val="00EB6C54"/>
    <w:rsid w:val="00EC467B"/>
    <w:rsid w:val="00ED43D6"/>
    <w:rsid w:val="00EE402D"/>
    <w:rsid w:val="00EE55DE"/>
    <w:rsid w:val="00EF2483"/>
    <w:rsid w:val="00EF6C9C"/>
    <w:rsid w:val="00F02239"/>
    <w:rsid w:val="00F02A82"/>
    <w:rsid w:val="00F06757"/>
    <w:rsid w:val="00F076BF"/>
    <w:rsid w:val="00F13881"/>
    <w:rsid w:val="00F2225C"/>
    <w:rsid w:val="00F23993"/>
    <w:rsid w:val="00F26A5F"/>
    <w:rsid w:val="00F3221B"/>
    <w:rsid w:val="00F3638F"/>
    <w:rsid w:val="00F3696D"/>
    <w:rsid w:val="00F4287B"/>
    <w:rsid w:val="00F431A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17A3E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B44"/>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link w:val="Zkladntext"/>
    <w:uiPriority w:val="99"/>
    <w:locked/>
    <w:rsid w:val="00CE4E2E"/>
    <w:rPr>
      <w:rFonts w:cs="Times New Roman"/>
      <w:sz w:val="22"/>
      <w:lang w:val="x-none" w:eastAsia="ar-SA" w:bidi="ar-SA"/>
    </w:rPr>
  </w:style>
  <w:style w:type="character" w:styleId="Hypertextovodkaz">
    <w:name w:val="Hyperlink"/>
    <w:uiPriority w:val="99"/>
    <w:rsid w:val="000A37A7"/>
    <w:rPr>
      <w:rFonts w:cs="Times New Roman"/>
      <w:color w:val="0000FF"/>
      <w:u w:val="single"/>
    </w:rPr>
  </w:style>
  <w:style w:type="paragraph" w:styleId="Zhlav">
    <w:name w:val="header"/>
    <w:basedOn w:val="Normln"/>
    <w:link w:val="ZhlavChar"/>
    <w:uiPriority w:val="99"/>
    <w:rsid w:val="001B5133"/>
    <w:pPr>
      <w:tabs>
        <w:tab w:val="center" w:pos="4536"/>
        <w:tab w:val="right" w:pos="9072"/>
      </w:tabs>
    </w:pPr>
  </w:style>
  <w:style w:type="character" w:customStyle="1" w:styleId="ZhlavChar">
    <w:name w:val="Záhlaví Char"/>
    <w:link w:val="Zhlav"/>
    <w:uiPriority w:val="99"/>
    <w:rsid w:val="001B5133"/>
    <w:rPr>
      <w:sz w:val="24"/>
      <w:szCs w:val="24"/>
      <w:lang w:eastAsia="ar-SA"/>
    </w:rPr>
  </w:style>
  <w:style w:type="paragraph" w:styleId="Zpat">
    <w:name w:val="footer"/>
    <w:basedOn w:val="Normln"/>
    <w:link w:val="ZpatChar"/>
    <w:uiPriority w:val="99"/>
    <w:rsid w:val="001B5133"/>
    <w:pPr>
      <w:tabs>
        <w:tab w:val="center" w:pos="4536"/>
        <w:tab w:val="right" w:pos="9072"/>
      </w:tabs>
    </w:pPr>
  </w:style>
  <w:style w:type="character" w:customStyle="1" w:styleId="ZpatChar">
    <w:name w:val="Zápatí Char"/>
    <w:link w:val="Zpat"/>
    <w:uiPriority w:val="99"/>
    <w:rsid w:val="001B5133"/>
    <w:rPr>
      <w:sz w:val="24"/>
      <w:szCs w:val="24"/>
      <w:lang w:eastAsia="ar-SA"/>
    </w:rPr>
  </w:style>
  <w:style w:type="paragraph" w:styleId="Revize">
    <w:name w:val="Revision"/>
    <w:hidden/>
    <w:uiPriority w:val="99"/>
    <w:semiHidden/>
    <w:rsid w:val="0012521E"/>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348064">
      <w:marLeft w:val="0"/>
      <w:marRight w:val="0"/>
      <w:marTop w:val="0"/>
      <w:marBottom w:val="0"/>
      <w:divBdr>
        <w:top w:val="none" w:sz="0" w:space="0" w:color="auto"/>
        <w:left w:val="none" w:sz="0" w:space="0" w:color="auto"/>
        <w:bottom w:val="none" w:sz="0" w:space="0" w:color="auto"/>
        <w:right w:val="none" w:sz="0" w:space="0" w:color="auto"/>
      </w:divBdr>
    </w:div>
    <w:div w:id="1001348065">
      <w:marLeft w:val="0"/>
      <w:marRight w:val="0"/>
      <w:marTop w:val="0"/>
      <w:marBottom w:val="0"/>
      <w:divBdr>
        <w:top w:val="none" w:sz="0" w:space="0" w:color="auto"/>
        <w:left w:val="none" w:sz="0" w:space="0" w:color="auto"/>
        <w:bottom w:val="none" w:sz="0" w:space="0" w:color="auto"/>
        <w:right w:val="none" w:sz="0" w:space="0" w:color="auto"/>
      </w:divBdr>
    </w:div>
    <w:div w:id="1001348066">
      <w:marLeft w:val="0"/>
      <w:marRight w:val="0"/>
      <w:marTop w:val="0"/>
      <w:marBottom w:val="0"/>
      <w:divBdr>
        <w:top w:val="none" w:sz="0" w:space="0" w:color="auto"/>
        <w:left w:val="none" w:sz="0" w:space="0" w:color="auto"/>
        <w:bottom w:val="none" w:sz="0" w:space="0" w:color="auto"/>
        <w:right w:val="none" w:sz="0" w:space="0" w:color="auto"/>
      </w:divBdr>
    </w:div>
    <w:div w:id="1001348067">
      <w:marLeft w:val="0"/>
      <w:marRight w:val="0"/>
      <w:marTop w:val="0"/>
      <w:marBottom w:val="0"/>
      <w:divBdr>
        <w:top w:val="none" w:sz="0" w:space="0" w:color="auto"/>
        <w:left w:val="none" w:sz="0" w:space="0" w:color="auto"/>
        <w:bottom w:val="none" w:sz="0" w:space="0" w:color="auto"/>
        <w:right w:val="none" w:sz="0" w:space="0" w:color="auto"/>
      </w:divBdr>
    </w:div>
    <w:div w:id="1001348068">
      <w:marLeft w:val="0"/>
      <w:marRight w:val="0"/>
      <w:marTop w:val="0"/>
      <w:marBottom w:val="0"/>
      <w:divBdr>
        <w:top w:val="none" w:sz="0" w:space="0" w:color="auto"/>
        <w:left w:val="none" w:sz="0" w:space="0" w:color="auto"/>
        <w:bottom w:val="none" w:sz="0" w:space="0" w:color="auto"/>
        <w:right w:val="none" w:sz="0" w:space="0" w:color="auto"/>
      </w:divBdr>
    </w:div>
    <w:div w:id="1001348069">
      <w:marLeft w:val="0"/>
      <w:marRight w:val="0"/>
      <w:marTop w:val="0"/>
      <w:marBottom w:val="0"/>
      <w:divBdr>
        <w:top w:val="none" w:sz="0" w:space="0" w:color="auto"/>
        <w:left w:val="none" w:sz="0" w:space="0" w:color="auto"/>
        <w:bottom w:val="none" w:sz="0" w:space="0" w:color="auto"/>
        <w:right w:val="none" w:sz="0" w:space="0" w:color="auto"/>
      </w:divBdr>
    </w:div>
    <w:div w:id="1001348070">
      <w:marLeft w:val="0"/>
      <w:marRight w:val="0"/>
      <w:marTop w:val="0"/>
      <w:marBottom w:val="0"/>
      <w:divBdr>
        <w:top w:val="none" w:sz="0" w:space="0" w:color="auto"/>
        <w:left w:val="none" w:sz="0" w:space="0" w:color="auto"/>
        <w:bottom w:val="none" w:sz="0" w:space="0" w:color="auto"/>
        <w:right w:val="none" w:sz="0" w:space="0" w:color="auto"/>
      </w:divBdr>
    </w:div>
    <w:div w:id="1001348071">
      <w:marLeft w:val="0"/>
      <w:marRight w:val="0"/>
      <w:marTop w:val="0"/>
      <w:marBottom w:val="0"/>
      <w:divBdr>
        <w:top w:val="none" w:sz="0" w:space="0" w:color="auto"/>
        <w:left w:val="none" w:sz="0" w:space="0" w:color="auto"/>
        <w:bottom w:val="none" w:sz="0" w:space="0" w:color="auto"/>
        <w:right w:val="none" w:sz="0" w:space="0" w:color="auto"/>
      </w:divBdr>
    </w:div>
    <w:div w:id="1001348072">
      <w:marLeft w:val="0"/>
      <w:marRight w:val="0"/>
      <w:marTop w:val="0"/>
      <w:marBottom w:val="0"/>
      <w:divBdr>
        <w:top w:val="none" w:sz="0" w:space="0" w:color="auto"/>
        <w:left w:val="none" w:sz="0" w:space="0" w:color="auto"/>
        <w:bottom w:val="none" w:sz="0" w:space="0" w:color="auto"/>
        <w:right w:val="none" w:sz="0" w:space="0" w:color="auto"/>
      </w:divBdr>
    </w:div>
    <w:div w:id="1001348073">
      <w:marLeft w:val="0"/>
      <w:marRight w:val="0"/>
      <w:marTop w:val="0"/>
      <w:marBottom w:val="0"/>
      <w:divBdr>
        <w:top w:val="none" w:sz="0" w:space="0" w:color="auto"/>
        <w:left w:val="none" w:sz="0" w:space="0" w:color="auto"/>
        <w:bottom w:val="none" w:sz="0" w:space="0" w:color="auto"/>
        <w:right w:val="none" w:sz="0" w:space="0" w:color="auto"/>
      </w:divBdr>
    </w:div>
    <w:div w:id="1001348074">
      <w:marLeft w:val="0"/>
      <w:marRight w:val="0"/>
      <w:marTop w:val="0"/>
      <w:marBottom w:val="0"/>
      <w:divBdr>
        <w:top w:val="none" w:sz="0" w:space="0" w:color="auto"/>
        <w:left w:val="none" w:sz="0" w:space="0" w:color="auto"/>
        <w:bottom w:val="none" w:sz="0" w:space="0" w:color="auto"/>
        <w:right w:val="none" w:sz="0" w:space="0" w:color="auto"/>
      </w:divBdr>
    </w:div>
    <w:div w:id="1001348075">
      <w:marLeft w:val="0"/>
      <w:marRight w:val="0"/>
      <w:marTop w:val="0"/>
      <w:marBottom w:val="0"/>
      <w:divBdr>
        <w:top w:val="none" w:sz="0" w:space="0" w:color="auto"/>
        <w:left w:val="none" w:sz="0" w:space="0" w:color="auto"/>
        <w:bottom w:val="none" w:sz="0" w:space="0" w:color="auto"/>
        <w:right w:val="none" w:sz="0" w:space="0" w:color="auto"/>
      </w:divBdr>
    </w:div>
    <w:div w:id="1001348076">
      <w:marLeft w:val="0"/>
      <w:marRight w:val="0"/>
      <w:marTop w:val="0"/>
      <w:marBottom w:val="0"/>
      <w:divBdr>
        <w:top w:val="none" w:sz="0" w:space="0" w:color="auto"/>
        <w:left w:val="none" w:sz="0" w:space="0" w:color="auto"/>
        <w:bottom w:val="none" w:sz="0" w:space="0" w:color="auto"/>
        <w:right w:val="none" w:sz="0" w:space="0" w:color="auto"/>
      </w:divBdr>
    </w:div>
    <w:div w:id="1001348077">
      <w:marLeft w:val="0"/>
      <w:marRight w:val="0"/>
      <w:marTop w:val="0"/>
      <w:marBottom w:val="0"/>
      <w:divBdr>
        <w:top w:val="none" w:sz="0" w:space="0" w:color="auto"/>
        <w:left w:val="none" w:sz="0" w:space="0" w:color="auto"/>
        <w:bottom w:val="none" w:sz="0" w:space="0" w:color="auto"/>
        <w:right w:val="none" w:sz="0" w:space="0" w:color="auto"/>
      </w:divBdr>
    </w:div>
    <w:div w:id="1001348078">
      <w:marLeft w:val="0"/>
      <w:marRight w:val="0"/>
      <w:marTop w:val="0"/>
      <w:marBottom w:val="0"/>
      <w:divBdr>
        <w:top w:val="none" w:sz="0" w:space="0" w:color="auto"/>
        <w:left w:val="none" w:sz="0" w:space="0" w:color="auto"/>
        <w:bottom w:val="none" w:sz="0" w:space="0" w:color="auto"/>
        <w:right w:val="none" w:sz="0" w:space="0" w:color="auto"/>
      </w:divBdr>
    </w:div>
    <w:div w:id="1001348079">
      <w:marLeft w:val="0"/>
      <w:marRight w:val="0"/>
      <w:marTop w:val="0"/>
      <w:marBottom w:val="0"/>
      <w:divBdr>
        <w:top w:val="none" w:sz="0" w:space="0" w:color="auto"/>
        <w:left w:val="none" w:sz="0" w:space="0" w:color="auto"/>
        <w:bottom w:val="none" w:sz="0" w:space="0" w:color="auto"/>
        <w:right w:val="none" w:sz="0" w:space="0" w:color="auto"/>
      </w:divBdr>
    </w:div>
    <w:div w:id="1001348080">
      <w:marLeft w:val="0"/>
      <w:marRight w:val="0"/>
      <w:marTop w:val="0"/>
      <w:marBottom w:val="0"/>
      <w:divBdr>
        <w:top w:val="none" w:sz="0" w:space="0" w:color="auto"/>
        <w:left w:val="none" w:sz="0" w:space="0" w:color="auto"/>
        <w:bottom w:val="none" w:sz="0" w:space="0" w:color="auto"/>
        <w:right w:val="none" w:sz="0" w:space="0" w:color="auto"/>
      </w:divBdr>
    </w:div>
    <w:div w:id="1001348081">
      <w:marLeft w:val="0"/>
      <w:marRight w:val="0"/>
      <w:marTop w:val="0"/>
      <w:marBottom w:val="0"/>
      <w:divBdr>
        <w:top w:val="none" w:sz="0" w:space="0" w:color="auto"/>
        <w:left w:val="none" w:sz="0" w:space="0" w:color="auto"/>
        <w:bottom w:val="none" w:sz="0" w:space="0" w:color="auto"/>
        <w:right w:val="none" w:sz="0" w:space="0" w:color="auto"/>
      </w:divBdr>
    </w:div>
    <w:div w:id="1001348082">
      <w:marLeft w:val="0"/>
      <w:marRight w:val="0"/>
      <w:marTop w:val="0"/>
      <w:marBottom w:val="0"/>
      <w:divBdr>
        <w:top w:val="none" w:sz="0" w:space="0" w:color="auto"/>
        <w:left w:val="none" w:sz="0" w:space="0" w:color="auto"/>
        <w:bottom w:val="none" w:sz="0" w:space="0" w:color="auto"/>
        <w:right w:val="none" w:sz="0" w:space="0" w:color="auto"/>
      </w:divBdr>
    </w:div>
    <w:div w:id="1001348083">
      <w:marLeft w:val="0"/>
      <w:marRight w:val="0"/>
      <w:marTop w:val="0"/>
      <w:marBottom w:val="0"/>
      <w:divBdr>
        <w:top w:val="none" w:sz="0" w:space="0" w:color="auto"/>
        <w:left w:val="none" w:sz="0" w:space="0" w:color="auto"/>
        <w:bottom w:val="none" w:sz="0" w:space="0" w:color="auto"/>
        <w:right w:val="none" w:sz="0" w:space="0" w:color="auto"/>
      </w:divBdr>
    </w:div>
    <w:div w:id="1001348084">
      <w:marLeft w:val="0"/>
      <w:marRight w:val="0"/>
      <w:marTop w:val="0"/>
      <w:marBottom w:val="0"/>
      <w:divBdr>
        <w:top w:val="none" w:sz="0" w:space="0" w:color="auto"/>
        <w:left w:val="none" w:sz="0" w:space="0" w:color="auto"/>
        <w:bottom w:val="none" w:sz="0" w:space="0" w:color="auto"/>
        <w:right w:val="none" w:sz="0" w:space="0" w:color="auto"/>
      </w:divBdr>
    </w:div>
    <w:div w:id="1001348085">
      <w:marLeft w:val="0"/>
      <w:marRight w:val="0"/>
      <w:marTop w:val="0"/>
      <w:marBottom w:val="0"/>
      <w:divBdr>
        <w:top w:val="none" w:sz="0" w:space="0" w:color="auto"/>
        <w:left w:val="none" w:sz="0" w:space="0" w:color="auto"/>
        <w:bottom w:val="none" w:sz="0" w:space="0" w:color="auto"/>
        <w:right w:val="none" w:sz="0" w:space="0" w:color="auto"/>
      </w:divBdr>
    </w:div>
    <w:div w:id="1001348086">
      <w:marLeft w:val="0"/>
      <w:marRight w:val="0"/>
      <w:marTop w:val="0"/>
      <w:marBottom w:val="0"/>
      <w:divBdr>
        <w:top w:val="none" w:sz="0" w:space="0" w:color="auto"/>
        <w:left w:val="none" w:sz="0" w:space="0" w:color="auto"/>
        <w:bottom w:val="none" w:sz="0" w:space="0" w:color="auto"/>
        <w:right w:val="none" w:sz="0" w:space="0" w:color="auto"/>
      </w:divBdr>
    </w:div>
    <w:div w:id="1001348087">
      <w:marLeft w:val="0"/>
      <w:marRight w:val="0"/>
      <w:marTop w:val="0"/>
      <w:marBottom w:val="0"/>
      <w:divBdr>
        <w:top w:val="none" w:sz="0" w:space="0" w:color="auto"/>
        <w:left w:val="none" w:sz="0" w:space="0" w:color="auto"/>
        <w:bottom w:val="none" w:sz="0" w:space="0" w:color="auto"/>
        <w:right w:val="none" w:sz="0" w:space="0" w:color="auto"/>
      </w:divBdr>
    </w:div>
    <w:div w:id="1001348088">
      <w:marLeft w:val="0"/>
      <w:marRight w:val="0"/>
      <w:marTop w:val="0"/>
      <w:marBottom w:val="0"/>
      <w:divBdr>
        <w:top w:val="none" w:sz="0" w:space="0" w:color="auto"/>
        <w:left w:val="none" w:sz="0" w:space="0" w:color="auto"/>
        <w:bottom w:val="none" w:sz="0" w:space="0" w:color="auto"/>
        <w:right w:val="none" w:sz="0" w:space="0" w:color="auto"/>
      </w:divBdr>
    </w:div>
    <w:div w:id="1001348089">
      <w:marLeft w:val="0"/>
      <w:marRight w:val="0"/>
      <w:marTop w:val="0"/>
      <w:marBottom w:val="0"/>
      <w:divBdr>
        <w:top w:val="none" w:sz="0" w:space="0" w:color="auto"/>
        <w:left w:val="none" w:sz="0" w:space="0" w:color="auto"/>
        <w:bottom w:val="none" w:sz="0" w:space="0" w:color="auto"/>
        <w:right w:val="none" w:sz="0" w:space="0" w:color="auto"/>
      </w:divBdr>
    </w:div>
    <w:div w:id="1001348090">
      <w:marLeft w:val="0"/>
      <w:marRight w:val="0"/>
      <w:marTop w:val="0"/>
      <w:marBottom w:val="0"/>
      <w:divBdr>
        <w:top w:val="none" w:sz="0" w:space="0" w:color="auto"/>
        <w:left w:val="none" w:sz="0" w:space="0" w:color="auto"/>
        <w:bottom w:val="none" w:sz="0" w:space="0" w:color="auto"/>
        <w:right w:val="none" w:sz="0" w:space="0" w:color="auto"/>
      </w:divBdr>
    </w:div>
    <w:div w:id="1001348091">
      <w:marLeft w:val="0"/>
      <w:marRight w:val="0"/>
      <w:marTop w:val="0"/>
      <w:marBottom w:val="0"/>
      <w:divBdr>
        <w:top w:val="none" w:sz="0" w:space="0" w:color="auto"/>
        <w:left w:val="none" w:sz="0" w:space="0" w:color="auto"/>
        <w:bottom w:val="none" w:sz="0" w:space="0" w:color="auto"/>
        <w:right w:val="none" w:sz="0" w:space="0" w:color="auto"/>
      </w:divBdr>
    </w:div>
    <w:div w:id="1001348092">
      <w:marLeft w:val="0"/>
      <w:marRight w:val="0"/>
      <w:marTop w:val="0"/>
      <w:marBottom w:val="0"/>
      <w:divBdr>
        <w:top w:val="none" w:sz="0" w:space="0" w:color="auto"/>
        <w:left w:val="none" w:sz="0" w:space="0" w:color="auto"/>
        <w:bottom w:val="none" w:sz="0" w:space="0" w:color="auto"/>
        <w:right w:val="none" w:sz="0" w:space="0" w:color="auto"/>
      </w:divBdr>
    </w:div>
    <w:div w:id="1001348093">
      <w:marLeft w:val="0"/>
      <w:marRight w:val="0"/>
      <w:marTop w:val="0"/>
      <w:marBottom w:val="0"/>
      <w:divBdr>
        <w:top w:val="none" w:sz="0" w:space="0" w:color="auto"/>
        <w:left w:val="none" w:sz="0" w:space="0" w:color="auto"/>
        <w:bottom w:val="none" w:sz="0" w:space="0" w:color="auto"/>
        <w:right w:val="none" w:sz="0" w:space="0" w:color="auto"/>
      </w:divBdr>
    </w:div>
    <w:div w:id="1001348094">
      <w:marLeft w:val="0"/>
      <w:marRight w:val="0"/>
      <w:marTop w:val="0"/>
      <w:marBottom w:val="0"/>
      <w:divBdr>
        <w:top w:val="none" w:sz="0" w:space="0" w:color="auto"/>
        <w:left w:val="none" w:sz="0" w:space="0" w:color="auto"/>
        <w:bottom w:val="none" w:sz="0" w:space="0" w:color="auto"/>
        <w:right w:val="none" w:sz="0" w:space="0" w:color="auto"/>
      </w:divBdr>
    </w:div>
    <w:div w:id="1001348095">
      <w:marLeft w:val="0"/>
      <w:marRight w:val="0"/>
      <w:marTop w:val="0"/>
      <w:marBottom w:val="0"/>
      <w:divBdr>
        <w:top w:val="none" w:sz="0" w:space="0" w:color="auto"/>
        <w:left w:val="none" w:sz="0" w:space="0" w:color="auto"/>
        <w:bottom w:val="none" w:sz="0" w:space="0" w:color="auto"/>
        <w:right w:val="none" w:sz="0" w:space="0" w:color="auto"/>
      </w:divBdr>
    </w:div>
    <w:div w:id="1001348096">
      <w:marLeft w:val="0"/>
      <w:marRight w:val="0"/>
      <w:marTop w:val="0"/>
      <w:marBottom w:val="0"/>
      <w:divBdr>
        <w:top w:val="none" w:sz="0" w:space="0" w:color="auto"/>
        <w:left w:val="none" w:sz="0" w:space="0" w:color="auto"/>
        <w:bottom w:val="none" w:sz="0" w:space="0" w:color="auto"/>
        <w:right w:val="none" w:sz="0" w:space="0" w:color="auto"/>
      </w:divBdr>
    </w:div>
    <w:div w:id="1001348097">
      <w:marLeft w:val="0"/>
      <w:marRight w:val="0"/>
      <w:marTop w:val="0"/>
      <w:marBottom w:val="0"/>
      <w:divBdr>
        <w:top w:val="none" w:sz="0" w:space="0" w:color="auto"/>
        <w:left w:val="none" w:sz="0" w:space="0" w:color="auto"/>
        <w:bottom w:val="none" w:sz="0" w:space="0" w:color="auto"/>
        <w:right w:val="none" w:sz="0" w:space="0" w:color="auto"/>
      </w:divBdr>
    </w:div>
    <w:div w:id="1001348098">
      <w:marLeft w:val="0"/>
      <w:marRight w:val="0"/>
      <w:marTop w:val="0"/>
      <w:marBottom w:val="0"/>
      <w:divBdr>
        <w:top w:val="none" w:sz="0" w:space="0" w:color="auto"/>
        <w:left w:val="none" w:sz="0" w:space="0" w:color="auto"/>
        <w:bottom w:val="none" w:sz="0" w:space="0" w:color="auto"/>
        <w:right w:val="none" w:sz="0" w:space="0" w:color="auto"/>
      </w:divBdr>
    </w:div>
    <w:div w:id="1001348099">
      <w:marLeft w:val="0"/>
      <w:marRight w:val="0"/>
      <w:marTop w:val="0"/>
      <w:marBottom w:val="0"/>
      <w:divBdr>
        <w:top w:val="none" w:sz="0" w:space="0" w:color="auto"/>
        <w:left w:val="none" w:sz="0" w:space="0" w:color="auto"/>
        <w:bottom w:val="none" w:sz="0" w:space="0" w:color="auto"/>
        <w:right w:val="none" w:sz="0" w:space="0" w:color="auto"/>
      </w:divBdr>
    </w:div>
    <w:div w:id="1001348100">
      <w:marLeft w:val="0"/>
      <w:marRight w:val="0"/>
      <w:marTop w:val="0"/>
      <w:marBottom w:val="0"/>
      <w:divBdr>
        <w:top w:val="none" w:sz="0" w:space="0" w:color="auto"/>
        <w:left w:val="none" w:sz="0" w:space="0" w:color="auto"/>
        <w:bottom w:val="none" w:sz="0" w:space="0" w:color="auto"/>
        <w:right w:val="none" w:sz="0" w:space="0" w:color="auto"/>
      </w:divBdr>
    </w:div>
    <w:div w:id="1001348101">
      <w:marLeft w:val="0"/>
      <w:marRight w:val="0"/>
      <w:marTop w:val="0"/>
      <w:marBottom w:val="0"/>
      <w:divBdr>
        <w:top w:val="none" w:sz="0" w:space="0" w:color="auto"/>
        <w:left w:val="none" w:sz="0" w:space="0" w:color="auto"/>
        <w:bottom w:val="none" w:sz="0" w:space="0" w:color="auto"/>
        <w:right w:val="none" w:sz="0" w:space="0" w:color="auto"/>
      </w:divBdr>
    </w:div>
    <w:div w:id="1001348102">
      <w:marLeft w:val="0"/>
      <w:marRight w:val="0"/>
      <w:marTop w:val="0"/>
      <w:marBottom w:val="0"/>
      <w:divBdr>
        <w:top w:val="none" w:sz="0" w:space="0" w:color="auto"/>
        <w:left w:val="none" w:sz="0" w:space="0" w:color="auto"/>
        <w:bottom w:val="none" w:sz="0" w:space="0" w:color="auto"/>
        <w:right w:val="none" w:sz="0" w:space="0" w:color="auto"/>
      </w:divBdr>
    </w:div>
    <w:div w:id="1001348103">
      <w:marLeft w:val="0"/>
      <w:marRight w:val="0"/>
      <w:marTop w:val="0"/>
      <w:marBottom w:val="0"/>
      <w:divBdr>
        <w:top w:val="none" w:sz="0" w:space="0" w:color="auto"/>
        <w:left w:val="none" w:sz="0" w:space="0" w:color="auto"/>
        <w:bottom w:val="none" w:sz="0" w:space="0" w:color="auto"/>
        <w:right w:val="none" w:sz="0" w:space="0" w:color="auto"/>
      </w:divBdr>
    </w:div>
    <w:div w:id="1001348104">
      <w:marLeft w:val="0"/>
      <w:marRight w:val="0"/>
      <w:marTop w:val="0"/>
      <w:marBottom w:val="0"/>
      <w:divBdr>
        <w:top w:val="none" w:sz="0" w:space="0" w:color="auto"/>
        <w:left w:val="none" w:sz="0" w:space="0" w:color="auto"/>
        <w:bottom w:val="none" w:sz="0" w:space="0" w:color="auto"/>
        <w:right w:val="none" w:sz="0" w:space="0" w:color="auto"/>
      </w:divBdr>
    </w:div>
    <w:div w:id="1327632731">
      <w:bodyDiv w:val="1"/>
      <w:marLeft w:val="0"/>
      <w:marRight w:val="0"/>
      <w:marTop w:val="0"/>
      <w:marBottom w:val="0"/>
      <w:divBdr>
        <w:top w:val="none" w:sz="0" w:space="0" w:color="auto"/>
        <w:left w:val="none" w:sz="0" w:space="0" w:color="auto"/>
        <w:bottom w:val="none" w:sz="0" w:space="0" w:color="auto"/>
        <w:right w:val="none" w:sz="0" w:space="0" w:color="auto"/>
      </w:divBdr>
    </w:div>
    <w:div w:id="153041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1336</Words>
  <Characters>7888</Characters>
  <Application>Microsoft Office Word</Application>
  <DocSecurity>0</DocSecurity>
  <Lines>65</Lines>
  <Paragraphs>18</Paragraphs>
  <ScaleCrop>false</ScaleCrop>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2024-06-12T05:24:00Z</dcterms:created>
  <dcterms:modified xsi:type="dcterms:W3CDTF">2024-06-12T06:11:00Z</dcterms:modified>
</cp:coreProperties>
</file>