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A1E3F" w14:textId="1FD70A1B" w:rsidR="004104AF" w:rsidRPr="008D1DB2" w:rsidRDefault="00765896" w:rsidP="004104AF">
      <w:pPr>
        <w:ind w:left="-1304"/>
        <w:rPr>
          <w:b/>
          <w:color w:val="000000" w:themeColor="text1"/>
          <w:sz w:val="20"/>
          <w:szCs w:val="20"/>
        </w:rPr>
      </w:pPr>
      <w:r w:rsidRPr="008D1DB2">
        <w:rPr>
          <w:b/>
          <w:color w:val="000000" w:themeColor="text1"/>
          <w:sz w:val="20"/>
          <w:szCs w:val="20"/>
        </w:rPr>
        <w:t xml:space="preserve">       </w:t>
      </w:r>
      <w:r w:rsidR="004104AF" w:rsidRPr="008D1DB2">
        <w:rPr>
          <w:noProof/>
          <w:color w:val="000000" w:themeColor="text1"/>
        </w:rPr>
        <w:drawing>
          <wp:inline distT="0" distB="0" distL="0" distR="0" wp14:anchorId="3F2E35B0" wp14:editId="73E513C3">
            <wp:extent cx="1230607" cy="1087755"/>
            <wp:effectExtent l="0" t="0" r="8255" b="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245" cy="109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CC56C" w14:textId="265A9FB9" w:rsidR="0094631A" w:rsidRPr="008D1DB2" w:rsidRDefault="0094631A" w:rsidP="00765896">
      <w:pPr>
        <w:pStyle w:val="Nzev"/>
        <w:rPr>
          <w:rFonts w:ascii="Arial" w:hAnsi="Arial" w:cs="Arial"/>
          <w:color w:val="000000" w:themeColor="text1"/>
        </w:rPr>
      </w:pPr>
      <w:r w:rsidRPr="008D1DB2">
        <w:rPr>
          <w:rFonts w:ascii="Arial" w:hAnsi="Arial" w:cs="Arial"/>
          <w:color w:val="000000" w:themeColor="text1"/>
        </w:rPr>
        <w:t>SMLOUVA O PROVEDENÍ REKLAMY číslo …........................</w:t>
      </w:r>
    </w:p>
    <w:p w14:paraId="5F0E60FA" w14:textId="37132908" w:rsidR="0094631A" w:rsidRPr="008D1DB2" w:rsidRDefault="0094631A" w:rsidP="0094631A">
      <w:pPr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uzavřená mezi:</w:t>
      </w:r>
    </w:p>
    <w:p w14:paraId="7519E681" w14:textId="7DACD174" w:rsidR="0094631A" w:rsidRPr="008D1DB2" w:rsidRDefault="0094631A" w:rsidP="0094631A">
      <w:pPr>
        <w:jc w:val="center"/>
        <w:rPr>
          <w:rFonts w:ascii="Arial" w:hAnsi="Arial" w:cs="Arial"/>
          <w:b/>
          <w:color w:val="000000" w:themeColor="text1"/>
        </w:rPr>
      </w:pPr>
    </w:p>
    <w:p w14:paraId="32F5BE91" w14:textId="77777777" w:rsidR="0037219C" w:rsidRPr="008D1DB2" w:rsidRDefault="0037219C" w:rsidP="0037219C">
      <w:pPr>
        <w:pStyle w:val="Nadpis1"/>
        <w:numPr>
          <w:ilvl w:val="0"/>
          <w:numId w:val="13"/>
        </w:numPr>
        <w:tabs>
          <w:tab w:val="left" w:pos="0"/>
          <w:tab w:val="num" w:pos="360"/>
        </w:tabs>
        <w:rPr>
          <w:rFonts w:ascii="Arial" w:hAnsi="Arial" w:cs="Arial"/>
          <w:bCs w:val="0"/>
          <w:color w:val="000000" w:themeColor="text1"/>
        </w:rPr>
      </w:pPr>
      <w:r w:rsidRPr="008D1DB2">
        <w:rPr>
          <w:rFonts w:ascii="Arial" w:hAnsi="Arial" w:cs="Arial"/>
          <w:color w:val="000000" w:themeColor="text1"/>
        </w:rPr>
        <w:t>Tělovýchovná jednota Slezan Frýdek-Místek, z.s., oddíl atletiky</w:t>
      </w:r>
    </w:p>
    <w:p w14:paraId="189C9BB7" w14:textId="77777777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se sídlem: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>Na Příkopě 1159, 738 01 Frýdek-Místek</w:t>
      </w:r>
    </w:p>
    <w:p w14:paraId="4B0E898E" w14:textId="2D0749E1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zastoupena: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="00B45CE6" w:rsidRPr="00B45CE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</w:p>
    <w:p w14:paraId="07BFF0C5" w14:textId="2C489A3F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="00B45CE6" w:rsidRPr="00B45CE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</w:p>
    <w:p w14:paraId="6984636C" w14:textId="1FF3F01C" w:rsidR="0037219C" w:rsidRPr="008D1DB2" w:rsidRDefault="0037219C" w:rsidP="0037219C">
      <w:pPr>
        <w:pStyle w:val="Nadpis2"/>
        <w:numPr>
          <w:ilvl w:val="1"/>
          <w:numId w:val="13"/>
        </w:numPr>
        <w:tabs>
          <w:tab w:val="left" w:pos="0"/>
          <w:tab w:val="num" w:pos="360"/>
        </w:tabs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>004 95 824</w:t>
      </w:r>
    </w:p>
    <w:p w14:paraId="16E7065F" w14:textId="77777777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>CZ00495824</w:t>
      </w:r>
    </w:p>
    <w:p w14:paraId="37EC1FB6" w14:textId="01223499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="00B45CE6" w:rsidRPr="00B45CE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</w:p>
    <w:p w14:paraId="7889619B" w14:textId="30F76431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číslo účtu: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="00B45CE6" w:rsidRPr="00B45CE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</w:p>
    <w:p w14:paraId="49726501" w14:textId="77777777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b/>
          <w:i/>
          <w:color w:val="000000" w:themeColor="text1"/>
          <w:sz w:val="22"/>
          <w:szCs w:val="22"/>
        </w:rPr>
        <w:t>(dále jen „zajistitel“)</w:t>
      </w:r>
    </w:p>
    <w:p w14:paraId="4499AE35" w14:textId="77777777" w:rsidR="0037219C" w:rsidRPr="008D1DB2" w:rsidRDefault="0037219C" w:rsidP="0037219C">
      <w:pPr>
        <w:pStyle w:val="Odstavecseseznamem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56BCEEBC" w14:textId="77777777" w:rsidR="0037219C" w:rsidRPr="008D1DB2" w:rsidRDefault="0037219C" w:rsidP="0037219C">
      <w:pPr>
        <w:pStyle w:val="Odstavecseseznamem"/>
        <w:ind w:left="0"/>
        <w:rPr>
          <w:rFonts w:ascii="Arial" w:hAnsi="Arial" w:cs="Arial"/>
          <w:color w:val="000000" w:themeColor="text1"/>
        </w:rPr>
      </w:pPr>
      <w:r w:rsidRPr="008D1DB2">
        <w:rPr>
          <w:rFonts w:ascii="Arial" w:hAnsi="Arial" w:cs="Arial"/>
          <w:color w:val="000000" w:themeColor="text1"/>
        </w:rPr>
        <w:t>a</w:t>
      </w:r>
    </w:p>
    <w:p w14:paraId="291F8714" w14:textId="77777777" w:rsidR="0037219C" w:rsidRPr="008D1DB2" w:rsidRDefault="0037219C" w:rsidP="0037219C">
      <w:pPr>
        <w:pStyle w:val="Odstavecseseznamem"/>
        <w:ind w:left="360"/>
        <w:rPr>
          <w:rFonts w:ascii="Arial" w:hAnsi="Arial" w:cs="Arial"/>
          <w:color w:val="000000" w:themeColor="text1"/>
          <w:sz w:val="16"/>
          <w:szCs w:val="16"/>
        </w:rPr>
      </w:pPr>
    </w:p>
    <w:p w14:paraId="398DC981" w14:textId="77777777" w:rsidR="0037219C" w:rsidRPr="008D1DB2" w:rsidRDefault="0037219C" w:rsidP="0037219C">
      <w:pPr>
        <w:tabs>
          <w:tab w:val="left" w:pos="5573"/>
        </w:tabs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8D1DB2">
        <w:rPr>
          <w:rFonts w:ascii="Arial" w:hAnsi="Arial" w:cs="Arial"/>
          <w:b/>
          <w:color w:val="000000" w:themeColor="text1"/>
          <w:sz w:val="28"/>
          <w:szCs w:val="28"/>
        </w:rPr>
        <w:t>RBP, zdravotní pojišťovna</w:t>
      </w:r>
      <w:r w:rsidRPr="008D1DB2">
        <w:rPr>
          <w:rFonts w:ascii="Arial" w:hAnsi="Arial" w:cs="Arial"/>
          <w:b/>
          <w:color w:val="000000" w:themeColor="text1"/>
          <w:sz w:val="28"/>
          <w:szCs w:val="28"/>
        </w:rPr>
        <w:tab/>
      </w:r>
    </w:p>
    <w:p w14:paraId="0F783F65" w14:textId="77777777" w:rsidR="0037219C" w:rsidRPr="008D1DB2" w:rsidRDefault="0037219C" w:rsidP="0037219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se sídlem: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>Michálkovická 967/108, Slezská Ostrava, 710 00 Ostrava</w:t>
      </w:r>
    </w:p>
    <w:p w14:paraId="1324BDE4" w14:textId="07FD9917" w:rsidR="0037219C" w:rsidRPr="008D1DB2" w:rsidRDefault="0037219C" w:rsidP="0037219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IČO: </w:t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>476 73 036</w:t>
      </w:r>
    </w:p>
    <w:p w14:paraId="03959026" w14:textId="77777777" w:rsidR="0037219C" w:rsidRPr="008D1DB2" w:rsidRDefault="0037219C" w:rsidP="0037219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DIČ: </w:t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  <w:t>CZ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47673036</w:t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>, není plátce DPH</w:t>
      </w:r>
    </w:p>
    <w:p w14:paraId="1BC7BDC0" w14:textId="77777777" w:rsidR="0037219C" w:rsidRPr="008D1DB2" w:rsidRDefault="0037219C" w:rsidP="0037219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 xml:space="preserve">zapsaná v obchodním rejstříku vedeném KS v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Ostravě, oddíl AXIV, vložka 554</w:t>
      </w:r>
    </w:p>
    <w:p w14:paraId="58C72E37" w14:textId="77777777" w:rsidR="0037219C" w:rsidRPr="008D1DB2" w:rsidRDefault="0037219C" w:rsidP="0037219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>jednající:</w:t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>Ing. Antonínem Klimšou, MBA, výkonným ředitelem</w:t>
      </w:r>
    </w:p>
    <w:p w14:paraId="6C44C80C" w14:textId="4CEE78FA" w:rsidR="0037219C" w:rsidRPr="008D1DB2" w:rsidRDefault="0037219C" w:rsidP="0037219C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>bankovní spojení:</w:t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="00B45CE6" w:rsidRPr="00B45CE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</w:p>
    <w:p w14:paraId="25BB6CEC" w14:textId="13FDB635" w:rsidR="0037219C" w:rsidRPr="008D1DB2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>číslo účtu:</w:t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="00B45CE6" w:rsidRPr="00B45CE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</w:p>
    <w:p w14:paraId="224E5741" w14:textId="23DCC5CD" w:rsidR="0037219C" w:rsidRPr="008D1DB2" w:rsidRDefault="0037219C" w:rsidP="0037219C">
      <w:pPr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oprávněni k jednání: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>ve věcech obchodních: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="00B45CE6" w:rsidRPr="00B45CE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</w:p>
    <w:p w14:paraId="28321FF7" w14:textId="77777777" w:rsidR="00B45CE6" w:rsidRDefault="0037219C" w:rsidP="00B45CE6">
      <w:pPr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 xml:space="preserve">ve věcech technických: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="00B45CE6" w:rsidRPr="00B45CE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r w:rsidR="00B45CE6" w:rsidRPr="008D1DB2">
        <w:rPr>
          <w:rFonts w:ascii="Arial" w:hAnsi="Arial" w:cs="Arial"/>
          <w:b/>
          <w:i/>
          <w:color w:val="000000" w:themeColor="text1"/>
          <w:sz w:val="22"/>
          <w:szCs w:val="22"/>
        </w:rPr>
        <w:t xml:space="preserve"> </w:t>
      </w:r>
    </w:p>
    <w:p w14:paraId="7675779E" w14:textId="07C4E92D" w:rsidR="0037219C" w:rsidRPr="008D1DB2" w:rsidRDefault="0037219C" w:rsidP="00B45CE6">
      <w:pPr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b/>
          <w:i/>
          <w:color w:val="000000" w:themeColor="text1"/>
          <w:sz w:val="22"/>
          <w:szCs w:val="22"/>
        </w:rPr>
        <w:t>(dále jen „objednatel“)</w:t>
      </w:r>
    </w:p>
    <w:p w14:paraId="137AE8D4" w14:textId="77777777" w:rsidR="0037219C" w:rsidRPr="008D1DB2" w:rsidRDefault="0037219C" w:rsidP="0037219C">
      <w:pPr>
        <w:rPr>
          <w:rFonts w:ascii="Arial" w:hAnsi="Arial" w:cs="Arial"/>
          <w:i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i/>
          <w:color w:val="000000" w:themeColor="text1"/>
          <w:sz w:val="22"/>
          <w:szCs w:val="22"/>
        </w:rPr>
        <w:t xml:space="preserve">(ve smlouvě společně dále jen </w:t>
      </w:r>
      <w:r w:rsidRPr="008D1DB2">
        <w:rPr>
          <w:rFonts w:ascii="Arial" w:hAnsi="Arial" w:cs="Arial"/>
          <w:b/>
          <w:i/>
          <w:color w:val="000000" w:themeColor="text1"/>
          <w:sz w:val="22"/>
          <w:szCs w:val="22"/>
        </w:rPr>
        <w:t>„smluvní strany“</w:t>
      </w:r>
      <w:r w:rsidRPr="008D1DB2">
        <w:rPr>
          <w:rFonts w:ascii="Arial" w:hAnsi="Arial" w:cs="Arial"/>
          <w:i/>
          <w:color w:val="000000" w:themeColor="text1"/>
          <w:sz w:val="22"/>
          <w:szCs w:val="22"/>
        </w:rPr>
        <w:t>)</w:t>
      </w:r>
    </w:p>
    <w:p w14:paraId="6D42CD60" w14:textId="6376848F" w:rsidR="0037219C" w:rsidRPr="008D1DB2" w:rsidRDefault="0037219C" w:rsidP="0037219C">
      <w:pPr>
        <w:rPr>
          <w:rFonts w:ascii="Arial" w:hAnsi="Arial" w:cs="Arial"/>
          <w:i/>
          <w:color w:val="000000" w:themeColor="text1"/>
        </w:rPr>
      </w:pPr>
    </w:p>
    <w:p w14:paraId="54C8447B" w14:textId="77777777" w:rsidR="00C81E6E" w:rsidRPr="008D1DB2" w:rsidRDefault="00C81E6E" w:rsidP="0037219C">
      <w:pPr>
        <w:rPr>
          <w:rFonts w:ascii="Arial" w:hAnsi="Arial" w:cs="Arial"/>
          <w:i/>
          <w:color w:val="000000" w:themeColor="text1"/>
        </w:rPr>
      </w:pPr>
    </w:p>
    <w:p w14:paraId="12ABDB27" w14:textId="77777777" w:rsidR="0037219C" w:rsidRPr="008D1DB2" w:rsidRDefault="0037219C" w:rsidP="0037219C">
      <w:pPr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I.</w:t>
      </w:r>
    </w:p>
    <w:p w14:paraId="660310AD" w14:textId="7AE03C97" w:rsidR="0037219C" w:rsidRPr="008D1DB2" w:rsidRDefault="0037219C" w:rsidP="0037219C">
      <w:pPr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Prohlášení o způsobilosti</w:t>
      </w:r>
    </w:p>
    <w:p w14:paraId="07816BDD" w14:textId="77777777" w:rsidR="00633658" w:rsidRPr="008D1DB2" w:rsidRDefault="00633658" w:rsidP="0037219C">
      <w:pPr>
        <w:jc w:val="center"/>
        <w:rPr>
          <w:rFonts w:ascii="Arial" w:hAnsi="Arial" w:cs="Arial"/>
          <w:b/>
          <w:color w:val="000000" w:themeColor="text1"/>
        </w:rPr>
      </w:pPr>
    </w:p>
    <w:p w14:paraId="1EA3AED1" w14:textId="77777777" w:rsidR="0037219C" w:rsidRPr="008D1DB2" w:rsidRDefault="0037219C" w:rsidP="0037219C">
      <w:pPr>
        <w:numPr>
          <w:ilvl w:val="0"/>
          <w:numId w:val="10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Smluvní strany prohlašují, že jsou způsobilé uzavřít tuto smlouvu, stejně jako způsobilé nabývat v rámci právního řádu vlastním právním jednáním práva a povinnosti.</w:t>
      </w:r>
    </w:p>
    <w:p w14:paraId="087645F8" w14:textId="77777777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C66FDDB" w14:textId="77777777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6258E54" w14:textId="77777777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II.</w:t>
      </w:r>
    </w:p>
    <w:p w14:paraId="79D20933" w14:textId="0B13AC45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Předmět smlouvy</w:t>
      </w:r>
    </w:p>
    <w:p w14:paraId="0CC48246" w14:textId="77777777" w:rsidR="00633658" w:rsidRPr="008D1DB2" w:rsidRDefault="00633658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22503DD6" w14:textId="77777777" w:rsidR="007810D9" w:rsidRPr="008D1DB2" w:rsidRDefault="0037219C" w:rsidP="007810D9">
      <w:pPr>
        <w:pStyle w:val="Odstavecseseznamem"/>
        <w:numPr>
          <w:ilvl w:val="0"/>
          <w:numId w:val="14"/>
        </w:numPr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Předmětem smlouvy je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propagace objednatele při pořádání 3</w:t>
      </w:r>
      <w:r w:rsidR="00D46954" w:rsidRPr="008D1DB2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. ročníku silničního běhu „Hornická </w:t>
      </w:r>
      <w:r w:rsidR="001179CA" w:rsidRPr="008D1DB2">
        <w:rPr>
          <w:rFonts w:ascii="Arial" w:hAnsi="Arial" w:cs="Arial"/>
          <w:b/>
          <w:color w:val="000000" w:themeColor="text1"/>
          <w:sz w:val="22"/>
          <w:szCs w:val="22"/>
        </w:rPr>
        <w:t>desítka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“,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a to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umístěním reklamního banneru s logem objednatele o rozměru </w:t>
      </w:r>
      <w:r w:rsidR="00C81E6E"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2 x 1 m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na dobře viditelném místě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v blízkosti registrace a startu.</w:t>
      </w:r>
    </w:p>
    <w:p w14:paraId="02BE2AFC" w14:textId="77777777" w:rsidR="007810D9" w:rsidRPr="008D1DB2" w:rsidRDefault="007810D9" w:rsidP="007810D9">
      <w:pPr>
        <w:pStyle w:val="Odstavecseseznamem"/>
        <w:spacing w:before="240" w:after="24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DC5712A" w14:textId="0BD8443A" w:rsidR="0037219C" w:rsidRPr="008D1DB2" w:rsidRDefault="0037219C" w:rsidP="007810D9">
      <w:pPr>
        <w:pStyle w:val="Odstavecseseznamem"/>
        <w:numPr>
          <w:ilvl w:val="0"/>
          <w:numId w:val="14"/>
        </w:numPr>
        <w:spacing w:before="24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„Běh pro zdraví“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, který je součástí této sportovní akce, bude uskutečněn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pod záštitou RBP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. Všichni účastníci tohoto běhu budou mimo jiné odměněni rozdáním propagačních materiálů RBP. </w:t>
      </w:r>
    </w:p>
    <w:p w14:paraId="4A935B15" w14:textId="3A4C34CB" w:rsidR="0037219C" w:rsidRPr="008D1DB2" w:rsidRDefault="0037219C" w:rsidP="007810D9">
      <w:pPr>
        <w:pStyle w:val="Zkladntext"/>
        <w:numPr>
          <w:ilvl w:val="0"/>
          <w:numId w:val="14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Zajistitel umožní objednateli účast na minimálně jedné dohodnuté sportovní akci, kterou pořádá zajistitel, a to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umístěním reklamního „Stanu zdraví s RBP“ s možnosti provádění jednoduchých zdravotních měření (měření BMi indexu, </w:t>
      </w:r>
      <w:r w:rsidR="00C81E6E" w:rsidRPr="008D1DB2">
        <w:rPr>
          <w:rFonts w:ascii="Arial" w:hAnsi="Arial" w:cs="Arial"/>
          <w:b/>
          <w:color w:val="000000" w:themeColor="text1"/>
          <w:sz w:val="22"/>
          <w:szCs w:val="22"/>
        </w:rPr>
        <w:t>plicní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a </w:t>
      </w:r>
      <w:r w:rsidR="00C81E6E" w:rsidRPr="008D1DB2">
        <w:rPr>
          <w:rFonts w:ascii="Arial" w:hAnsi="Arial" w:cs="Arial"/>
          <w:b/>
          <w:color w:val="000000" w:themeColor="text1"/>
          <w:sz w:val="22"/>
          <w:szCs w:val="22"/>
        </w:rPr>
        <w:t>cévní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věk, měření očí ve spolupráci s Gemini apod.)</w:t>
      </w:r>
      <w:r w:rsidR="00807623" w:rsidRPr="008D1DB2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47D75D64" w14:textId="77777777" w:rsidR="007810D9" w:rsidRPr="008D1DB2" w:rsidRDefault="007810D9" w:rsidP="007810D9">
      <w:pPr>
        <w:pStyle w:val="Zkladntext"/>
        <w:suppressAutoHyphens/>
        <w:spacing w:after="24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8893C5" w14:textId="6D99A416" w:rsidR="00807623" w:rsidRPr="008D1DB2" w:rsidRDefault="00807623" w:rsidP="00807623">
      <w:pPr>
        <w:pStyle w:val="Zkladntext"/>
        <w:suppressAutoHyphens/>
        <w:spacing w:after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E5FDEC4" w14:textId="77777777" w:rsidR="00807623" w:rsidRPr="008D1DB2" w:rsidRDefault="00807623" w:rsidP="00807623">
      <w:pPr>
        <w:pStyle w:val="Zkladntext"/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21A142A" w14:textId="49CE223E" w:rsidR="0037219C" w:rsidRPr="008D1DB2" w:rsidRDefault="0037219C" w:rsidP="0037219C">
      <w:pPr>
        <w:pStyle w:val="Zkladntext"/>
        <w:numPr>
          <w:ilvl w:val="0"/>
          <w:numId w:val="14"/>
        </w:numPr>
        <w:suppressAutoHyphens/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Reklama dle bodu 1. a 2. bude prováděna na akci dne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0</w:t>
      </w:r>
      <w:r w:rsidR="00D46954" w:rsidRPr="008D1DB2"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.11.202</w:t>
      </w:r>
      <w:r w:rsidR="00D46954" w:rsidRPr="008D1DB2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a dle bodu 3. v dohodnutém termínu v roce 202</w:t>
      </w:r>
      <w:r w:rsidR="00D46954" w:rsidRPr="008D1DB2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0D845971" w14:textId="411EDB98" w:rsidR="0037219C" w:rsidRPr="008D1DB2" w:rsidRDefault="0037219C" w:rsidP="0037219C">
      <w:pPr>
        <w:pStyle w:val="Odstavecseseznamem"/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51517AE" w14:textId="77777777" w:rsidR="00275270" w:rsidRPr="008D1DB2" w:rsidRDefault="00275270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138D135B" w14:textId="47DC9A37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III.</w:t>
      </w:r>
    </w:p>
    <w:p w14:paraId="262C56B6" w14:textId="77777777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Závazky smluvních stran</w:t>
      </w:r>
      <w:r w:rsidRPr="008D1DB2">
        <w:rPr>
          <w:rFonts w:ascii="Arial" w:hAnsi="Arial" w:cs="Arial"/>
          <w:b/>
          <w:color w:val="000000" w:themeColor="text1"/>
        </w:rPr>
        <w:br/>
      </w:r>
    </w:p>
    <w:p w14:paraId="1D31BB68" w14:textId="31870CF3" w:rsidR="0037219C" w:rsidRPr="008D1DB2" w:rsidRDefault="00C81E6E" w:rsidP="003A18A7">
      <w:pPr>
        <w:numPr>
          <w:ilvl w:val="0"/>
          <w:numId w:val="12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Zajistitel se zavazu</w:t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>je udržovat reklamní plochu v náležitém stavu a čistotě a předat objednateli fotodokumentaci (lze i elektronicky), z nichž bude patrné, že reklama objednatele byla zveřejněna, a to nejpozději jeden týden před termínem splatnosti daňového dokladu dle bodu IV.</w:t>
      </w:r>
    </w:p>
    <w:p w14:paraId="64AC4C51" w14:textId="488601FB" w:rsidR="005D2C06" w:rsidRPr="008D1DB2" w:rsidRDefault="005D2C06" w:rsidP="005D2C06">
      <w:pPr>
        <w:numPr>
          <w:ilvl w:val="0"/>
          <w:numId w:val="12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>Objednatel poskytne cenu do tomboly pro účastníky „Hornické desítky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0F8B7B0" w14:textId="77777777" w:rsidR="005D2C06" w:rsidRPr="008D1DB2" w:rsidRDefault="005D2C06" w:rsidP="005D2C06">
      <w:pPr>
        <w:ind w:left="357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78F578F" w14:textId="77777777" w:rsidR="00633658" w:rsidRPr="008D1DB2" w:rsidRDefault="00633658" w:rsidP="0037219C">
      <w:pPr>
        <w:ind w:left="357"/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7EF5688" w14:textId="77777777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IV.</w:t>
      </w:r>
    </w:p>
    <w:p w14:paraId="53D75966" w14:textId="5EF1D29A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Cena a platební podmínky</w:t>
      </w:r>
    </w:p>
    <w:p w14:paraId="7E295022" w14:textId="77777777" w:rsidR="00807623" w:rsidRPr="008D1DB2" w:rsidRDefault="00807623" w:rsidP="0037219C">
      <w:pPr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078D8E87" w14:textId="1DFC5EA0" w:rsidR="0037219C" w:rsidRPr="008D1DB2" w:rsidRDefault="0037219C" w:rsidP="007810D9">
      <w:pPr>
        <w:pStyle w:val="Odstavecseseznamem"/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Cena za služby uvedené v čl. II. je stanovena dohodou ve výši</w:t>
      </w:r>
      <w:r w:rsidRPr="008D1DB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835CBF" w:rsidRPr="00B45CE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r w:rsidR="00835CBF"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Kč + DPH.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Dodavatel je plátcem DPH.</w:t>
      </w:r>
      <w:r w:rsidRPr="008D1DB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694442F3" w14:textId="77777777" w:rsidR="007810D9" w:rsidRPr="008D1DB2" w:rsidRDefault="007810D9" w:rsidP="007810D9">
      <w:pPr>
        <w:pStyle w:val="Odstavecseseznamem"/>
        <w:spacing w:after="240" w:line="276" w:lineRule="au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A176CE" w14:textId="2B9E0C22" w:rsidR="0037219C" w:rsidRPr="008D1DB2" w:rsidRDefault="0037219C" w:rsidP="007810D9">
      <w:pPr>
        <w:pStyle w:val="Odstavecseseznamem"/>
        <w:numPr>
          <w:ilvl w:val="0"/>
          <w:numId w:val="9"/>
        </w:numPr>
        <w:spacing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Úhradu provede objednatel na základě daňového dokladu vystaveného zajistitelem, a to do </w:t>
      </w:r>
      <w:r w:rsidR="00C81E6E" w:rsidRPr="008D1DB2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30-ti dnů ode dne doručení daňového dokladu objednateli.</w:t>
      </w:r>
      <w:r w:rsidR="00D46954" w:rsidRPr="008D1DB2">
        <w:rPr>
          <w:rFonts w:ascii="Arial" w:hAnsi="Arial" w:cs="Arial"/>
          <w:color w:val="000000" w:themeColor="text1"/>
          <w:sz w:val="22"/>
          <w:szCs w:val="22"/>
        </w:rPr>
        <w:t xml:space="preserve"> Faktura může být zaslána elektronicky na </w:t>
      </w:r>
      <w:hyperlink r:id="rId9" w:history="1">
        <w:r w:rsidR="00D46954" w:rsidRPr="008D1DB2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faktury@rbp213.cz</w:t>
        </w:r>
      </w:hyperlink>
      <w:r w:rsidR="00D46954" w:rsidRPr="008D1DB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957ABA8" w14:textId="77777777" w:rsidR="0037219C" w:rsidRPr="008D1DB2" w:rsidRDefault="0037219C" w:rsidP="007810D9">
      <w:pPr>
        <w:pStyle w:val="Zkladntext"/>
        <w:numPr>
          <w:ilvl w:val="0"/>
          <w:numId w:val="9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V případě prodlení objednatele s úhradou fakturované částky zavazuje se objednatel uhradit zajistiteli </w:t>
      </w:r>
      <w:r w:rsidRPr="008D1DB2">
        <w:rPr>
          <w:rFonts w:ascii="Arial" w:hAnsi="Arial" w:cs="Arial"/>
          <w:b/>
          <w:bCs/>
          <w:color w:val="000000" w:themeColor="text1"/>
          <w:sz w:val="22"/>
          <w:szCs w:val="22"/>
        </w:rPr>
        <w:t>úrok z prodlení ve výši 0,01%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z dlužné částky za každý den prodlení.</w:t>
      </w:r>
    </w:p>
    <w:p w14:paraId="7361184E" w14:textId="0674495F" w:rsidR="0037219C" w:rsidRPr="008D1DB2" w:rsidRDefault="0037219C" w:rsidP="007810D9">
      <w:pPr>
        <w:pStyle w:val="Zkladntext"/>
        <w:numPr>
          <w:ilvl w:val="0"/>
          <w:numId w:val="9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Zajistitel se zavazuje vrátit objednateli finanční prostředky dle bodu IV.1. v plné výši v případě nesplnění bod</w:t>
      </w:r>
      <w:r w:rsidR="00D46954" w:rsidRPr="008D1DB2">
        <w:rPr>
          <w:rFonts w:ascii="Arial" w:hAnsi="Arial" w:cs="Arial"/>
          <w:color w:val="000000" w:themeColor="text1"/>
          <w:sz w:val="22"/>
          <w:szCs w:val="22"/>
        </w:rPr>
        <w:t>ů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II.1. </w:t>
      </w:r>
      <w:r w:rsidR="00D46954" w:rsidRPr="008D1DB2">
        <w:rPr>
          <w:rFonts w:ascii="Arial" w:hAnsi="Arial" w:cs="Arial"/>
          <w:color w:val="000000" w:themeColor="text1"/>
          <w:sz w:val="22"/>
          <w:szCs w:val="22"/>
        </w:rPr>
        <w:t xml:space="preserve">a II.2.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smlouvy, popřípadě v poměrné výši v případě nesplnění </w:t>
      </w:r>
      <w:r w:rsidR="00D46954" w:rsidRPr="008D1DB2">
        <w:rPr>
          <w:rFonts w:ascii="Arial" w:hAnsi="Arial" w:cs="Arial"/>
          <w:color w:val="000000" w:themeColor="text1"/>
          <w:sz w:val="22"/>
          <w:szCs w:val="22"/>
        </w:rPr>
        <w:t>jejich částí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, a to ve výši odpovídající rozsahu nedodržení smlouvy.</w:t>
      </w:r>
    </w:p>
    <w:p w14:paraId="6EEE6517" w14:textId="5A9A36C1" w:rsidR="0037219C" w:rsidRPr="008D1DB2" w:rsidRDefault="0037219C" w:rsidP="007810D9">
      <w:pPr>
        <w:pStyle w:val="Zkladntext3"/>
        <w:numPr>
          <w:ilvl w:val="0"/>
          <w:numId w:val="9"/>
        </w:numPr>
        <w:tabs>
          <w:tab w:val="left" w:pos="720"/>
        </w:tabs>
        <w:suppressAutoHyphens/>
        <w:spacing w:after="24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V případě že zaviněním poskytovatele nebude realizována některá z prezentací dle bodu II. nebo III.3, je objednatel oprávněn požadovat po zajistiteli smluvní pokutu ve výši </w:t>
      </w:r>
      <w:r w:rsidR="002C66FC" w:rsidRPr="00B45CE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r w:rsidR="002C66FC" w:rsidRPr="008D1D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Kč, za každou nerealizovanou prezentaci. </w:t>
      </w:r>
    </w:p>
    <w:p w14:paraId="52845C33" w14:textId="10D209FA" w:rsidR="0037219C" w:rsidRPr="008D1DB2" w:rsidRDefault="0037219C" w:rsidP="0037219C">
      <w:pPr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A29D29A" w14:textId="77777777" w:rsidR="00275270" w:rsidRPr="008D1DB2" w:rsidRDefault="00275270" w:rsidP="0037219C">
      <w:pPr>
        <w:contextualSpacing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AD1F6BB" w14:textId="77777777" w:rsidR="0037219C" w:rsidRPr="008D1DB2" w:rsidRDefault="0037219C" w:rsidP="0037219C">
      <w:pPr>
        <w:ind w:left="357"/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V.</w:t>
      </w:r>
    </w:p>
    <w:p w14:paraId="23F3347C" w14:textId="77777777" w:rsidR="0037219C" w:rsidRPr="008D1DB2" w:rsidRDefault="0037219C" w:rsidP="0037219C">
      <w:pPr>
        <w:ind w:left="357"/>
        <w:contextualSpacing/>
        <w:jc w:val="center"/>
        <w:rPr>
          <w:rFonts w:ascii="Arial" w:hAnsi="Arial" w:cs="Arial"/>
          <w:b/>
          <w:color w:val="000000" w:themeColor="text1"/>
        </w:rPr>
      </w:pPr>
      <w:r w:rsidRPr="008D1DB2">
        <w:rPr>
          <w:rFonts w:ascii="Arial" w:hAnsi="Arial" w:cs="Arial"/>
          <w:b/>
          <w:color w:val="000000" w:themeColor="text1"/>
        </w:rPr>
        <w:t>Závěrečná ustanovení</w:t>
      </w:r>
    </w:p>
    <w:p w14:paraId="443136A3" w14:textId="41A21F68" w:rsidR="0037219C" w:rsidRPr="008D1DB2" w:rsidRDefault="0037219C" w:rsidP="007810D9">
      <w:pPr>
        <w:numPr>
          <w:ilvl w:val="0"/>
          <w:numId w:val="11"/>
        </w:numPr>
        <w:suppressAutoHyphens/>
        <w:spacing w:before="24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Tato smlouva je vyhotovena ve dvou originálech, z nichž každá ze smluvních stran obdrží po jednom. </w:t>
      </w:r>
    </w:p>
    <w:p w14:paraId="2F09F0E5" w14:textId="77777777" w:rsidR="0037219C" w:rsidRPr="008D1DB2" w:rsidRDefault="0037219C" w:rsidP="007810D9">
      <w:pPr>
        <w:numPr>
          <w:ilvl w:val="0"/>
          <w:numId w:val="11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Smlouvu lze měnit či doplňovat pouze v písemné formě číslovanými dodatky.</w:t>
      </w:r>
    </w:p>
    <w:p w14:paraId="2B6B4753" w14:textId="77777777" w:rsidR="0037219C" w:rsidRPr="008D1DB2" w:rsidRDefault="0037219C" w:rsidP="007810D9">
      <w:pPr>
        <w:numPr>
          <w:ilvl w:val="0"/>
          <w:numId w:val="11"/>
        </w:numPr>
        <w:suppressAutoHyphens/>
        <w:spacing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Smluvní vztahy neupravené touto smlouvou se řídí ustanoveními zákona č. 89/2012 Sb. – občanský zákoník.</w:t>
      </w:r>
    </w:p>
    <w:p w14:paraId="6A677BCF" w14:textId="52F06433" w:rsidR="007810D9" w:rsidRPr="008D1DB2" w:rsidRDefault="007810D9" w:rsidP="007810D9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Zajistitel prohlašuje, že ke dni uzavření této smlouvy vůči němu není vedeno řízení dle zákona č. 182/2006 Sb., o úpadku a způsobech jeho řešení (insolvenční zákon), ve znění pozdějších předpisů, a zároveň se zavazuje objednatele o všech skutečnostech o hrozícím úpadku bezodkladně informovat. </w:t>
      </w:r>
    </w:p>
    <w:p w14:paraId="1F059C94" w14:textId="77777777" w:rsidR="007810D9" w:rsidRPr="008D1DB2" w:rsidRDefault="007810D9" w:rsidP="007810D9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36DE4C" w14:textId="77777777" w:rsidR="00275270" w:rsidRPr="008D1DB2" w:rsidRDefault="00275270" w:rsidP="007810D9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9551B3" w14:textId="77777777" w:rsidR="00275270" w:rsidRPr="008D1DB2" w:rsidRDefault="00275270" w:rsidP="007810D9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C7F23F" w14:textId="77777777" w:rsidR="00275270" w:rsidRPr="008D1DB2" w:rsidRDefault="00275270" w:rsidP="007810D9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9BEDFE7" w14:textId="77777777" w:rsidR="00275270" w:rsidRPr="008D1DB2" w:rsidRDefault="00275270" w:rsidP="007810D9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B1644B1" w14:textId="77777777" w:rsidR="00275270" w:rsidRPr="008D1DB2" w:rsidRDefault="00275270" w:rsidP="007810D9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A7BA18B" w14:textId="77777777" w:rsidR="00851C44" w:rsidRPr="008D1DB2" w:rsidRDefault="00851C44" w:rsidP="00851C44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Zajistitel bere na vědomí, že předmětná smlouva podléhá povinnosti uveřejnění v registru smluv vedeném Ministerstvem vnitra. Uveřejnění smlouvy v registru smluv zajistí objednatel. Smluvní strany se dohodly, že cenová ujednání uvedená v této smlouvě mají povahu obchodního tajemství </w:t>
      </w:r>
      <w:r w:rsidRPr="008D1DB2">
        <w:rPr>
          <w:rFonts w:ascii="Arial" w:hAnsi="Arial" w:cs="Arial"/>
          <w:bCs/>
          <w:color w:val="000000" w:themeColor="text1"/>
          <w:sz w:val="22"/>
          <w:szCs w:val="22"/>
        </w:rPr>
        <w:t>dle § 504 zákona č. 89/2012 Sb., občanský zákoník,  a jsou dle § 5 odst. 6 zákona č. 340/2015 Sb., o zvláštních podmínkách účinnosti některých smluv, uveřejňování těchto smluv a o registru smluv, vyloučena z uveřejnění prostřednictvím registru smluv.</w:t>
      </w:r>
    </w:p>
    <w:p w14:paraId="73F159A3" w14:textId="77777777" w:rsidR="00851C44" w:rsidRPr="008D1DB2" w:rsidRDefault="00851C44" w:rsidP="00851C44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548E37" w14:textId="3B62356C" w:rsidR="007810D9" w:rsidRPr="008D1DB2" w:rsidRDefault="007810D9" w:rsidP="007810D9">
      <w:pPr>
        <w:pStyle w:val="Standard"/>
        <w:numPr>
          <w:ilvl w:val="0"/>
          <w:numId w:val="11"/>
        </w:numPr>
        <w:overflowPunct w:val="0"/>
        <w:spacing w:after="120"/>
        <w:rPr>
          <w:rFonts w:ascii="Arial" w:hAnsi="Arial"/>
          <w:color w:val="000000" w:themeColor="text1"/>
          <w:sz w:val="22"/>
          <w:szCs w:val="22"/>
        </w:rPr>
      </w:pPr>
      <w:r w:rsidRPr="008D1DB2">
        <w:rPr>
          <w:rFonts w:ascii="Arial" w:hAnsi="Arial"/>
          <w:color w:val="000000" w:themeColor="text1"/>
          <w:sz w:val="22"/>
          <w:szCs w:val="22"/>
        </w:rPr>
        <w:t xml:space="preserve">Zajistitel pro účely efektivní komunikace s objednatelem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Zajistitel se zavazuje tyto subjekty údajů o zpracování informovat a předat jim informace v Zásadách zpracování osobních údajů pro dodavatele a další osoby dostupných na internetové adrese </w:t>
      </w:r>
      <w:hyperlink r:id="rId10" w:history="1">
        <w:r w:rsidRPr="008D1DB2">
          <w:rPr>
            <w:rStyle w:val="Hypertextovodkaz"/>
            <w:rFonts w:ascii="Arial" w:hAnsi="Arial"/>
            <w:color w:val="000000" w:themeColor="text1"/>
            <w:sz w:val="22"/>
            <w:szCs w:val="22"/>
          </w:rPr>
          <w:t>https://www.rbp213.cz/cs/ochrana-osobnich-udaju-gdpr/a-125/</w:t>
        </w:r>
      </w:hyperlink>
      <w:r w:rsidRPr="008D1DB2">
        <w:rPr>
          <w:rFonts w:ascii="Arial" w:hAnsi="Arial"/>
          <w:color w:val="000000" w:themeColor="text1"/>
          <w:sz w:val="22"/>
          <w:szCs w:val="22"/>
        </w:rPr>
        <w:t>.</w:t>
      </w:r>
    </w:p>
    <w:p w14:paraId="6C268072" w14:textId="617C565D" w:rsidR="007810D9" w:rsidRPr="008D1DB2" w:rsidRDefault="007810D9" w:rsidP="007810D9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Tato Smlouva nabývá platnosti dnem jejího podpisu a účinnosti dnem uveřejnění oznámení v registru smluv vedeném ve smyslu zákona č. 340/2015 Sb., o registru smluv, v platném znění. </w:t>
      </w:r>
    </w:p>
    <w:p w14:paraId="04550B4B" w14:textId="77777777" w:rsidR="007810D9" w:rsidRPr="008D1DB2" w:rsidRDefault="007810D9" w:rsidP="007810D9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9C1597" w14:textId="72961FF6" w:rsidR="0037219C" w:rsidRPr="008D1DB2" w:rsidRDefault="0037219C" w:rsidP="0037219C">
      <w:pPr>
        <w:numPr>
          <w:ilvl w:val="0"/>
          <w:numId w:val="11"/>
        </w:numPr>
        <w:suppressAutoHyphens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Smluvní strany prohlašují, že smlouva byla uzavřena na základě jejich pravé a svobodné vůle, prosté omylu, že byly s obsahem smlouvy seznámeny, souhlasí s ním a na důkaz toho připojují v závěru své podpisy.</w:t>
      </w:r>
    </w:p>
    <w:p w14:paraId="77F524E8" w14:textId="77777777" w:rsidR="0037219C" w:rsidRPr="008D1DB2" w:rsidRDefault="0037219C" w:rsidP="0037219C">
      <w:pPr>
        <w:suppressAutoHyphens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295DD6F" w14:textId="4AEEE8C7" w:rsidR="0037219C" w:rsidRPr="008D1DB2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>V</w:t>
      </w:r>
      <w:r w:rsidR="00633658" w:rsidRPr="008D1DB2">
        <w:rPr>
          <w:rFonts w:ascii="Arial" w:hAnsi="Arial" w:cs="Arial"/>
          <w:color w:val="000000" w:themeColor="text1"/>
          <w:sz w:val="22"/>
          <w:szCs w:val="22"/>
        </w:rPr>
        <w:t>e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> </w:t>
      </w:r>
      <w:r w:rsidR="00633658" w:rsidRPr="008D1DB2">
        <w:rPr>
          <w:rFonts w:ascii="Arial" w:hAnsi="Arial" w:cs="Arial"/>
          <w:color w:val="000000" w:themeColor="text1"/>
          <w:sz w:val="22"/>
          <w:szCs w:val="22"/>
        </w:rPr>
        <w:t>Frýdku-Místku</w:t>
      </w:r>
      <w:r w:rsidR="00C81E6E" w:rsidRPr="008D1DB2">
        <w:rPr>
          <w:rFonts w:ascii="Arial" w:hAnsi="Arial" w:cs="Arial"/>
          <w:color w:val="000000" w:themeColor="text1"/>
          <w:sz w:val="22"/>
          <w:szCs w:val="22"/>
        </w:rPr>
        <w:t xml:space="preserve"> dne</w:t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="00DC3548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>V Ostravě dne</w:t>
      </w:r>
    </w:p>
    <w:p w14:paraId="1A5C9643" w14:textId="77777777" w:rsidR="0037219C" w:rsidRPr="008D1DB2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CFD3EE3" w14:textId="69B9F830" w:rsidR="0037219C" w:rsidRPr="008D1DB2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732AFF" w14:textId="43453F25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294455B" w14:textId="1D35A8E0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9C53AC" w14:textId="3E42AD19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F77A17" w14:textId="17138E50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475140" w14:textId="1F04FB50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29F798" w14:textId="6E0C394A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5FEB920" w14:textId="77777777" w:rsidR="00633658" w:rsidRPr="008D1DB2" w:rsidRDefault="00633658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626D4C" w14:textId="6F459177" w:rsidR="0037219C" w:rsidRPr="008D1DB2" w:rsidRDefault="001179CA" w:rsidP="001179C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 xml:space="preserve">………………………………….………………… </w:t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>……………………………….</w:t>
      </w:r>
    </w:p>
    <w:p w14:paraId="3D07C690" w14:textId="2CE43C6D" w:rsidR="0037219C" w:rsidRPr="008D1DB2" w:rsidRDefault="0037219C" w:rsidP="0037219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DC3548">
        <w:rPr>
          <w:rFonts w:ascii="Arial" w:hAnsi="Arial" w:cs="Arial"/>
          <w:color w:val="000000" w:themeColor="text1"/>
          <w:sz w:val="22"/>
          <w:szCs w:val="22"/>
        </w:rPr>
        <w:tab/>
      </w:r>
      <w:r w:rsidR="00581421" w:rsidRPr="00B45CE6">
        <w:rPr>
          <w:rFonts w:ascii="Arial" w:hAnsi="Arial" w:cs="Arial"/>
          <w:color w:val="000000" w:themeColor="text1"/>
          <w:sz w:val="22"/>
          <w:szCs w:val="22"/>
          <w:highlight w:val="black"/>
        </w:rPr>
        <w:t>X</w:t>
      </w:r>
      <w:r w:rsidR="00581421" w:rsidRPr="00B45CE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</w:t>
      </w:r>
      <w:r w:rsidR="00581421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581421">
        <w:rPr>
          <w:rFonts w:ascii="Arial" w:hAnsi="Arial" w:cs="Arial"/>
          <w:color w:val="000000" w:themeColor="text1"/>
          <w:sz w:val="22"/>
          <w:szCs w:val="22"/>
        </w:rPr>
        <w:tab/>
      </w:r>
      <w:r w:rsidR="00581421" w:rsidRPr="00B45CE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r w:rsidR="00581421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Pr="008D1DB2">
        <w:rPr>
          <w:rFonts w:ascii="Arial" w:hAnsi="Arial" w:cs="Arial"/>
          <w:color w:val="000000" w:themeColor="text1"/>
          <w:sz w:val="22"/>
          <w:szCs w:val="22"/>
        </w:rPr>
        <w:tab/>
        <w:t xml:space="preserve">  Ing. Antonín Klimša, MBA</w:t>
      </w:r>
    </w:p>
    <w:p w14:paraId="6E5966DD" w14:textId="102314DE" w:rsidR="0037219C" w:rsidRPr="008D1DB2" w:rsidRDefault="00581421" w:rsidP="00DC3548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45CE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 xml:space="preserve">              </w:t>
      </w:r>
      <w:r w:rsidR="00DC3548">
        <w:rPr>
          <w:rFonts w:ascii="Arial" w:hAnsi="Arial" w:cs="Arial"/>
          <w:color w:val="000000" w:themeColor="text1"/>
          <w:sz w:val="22"/>
          <w:szCs w:val="22"/>
        </w:rPr>
        <w:tab/>
      </w:r>
      <w:r w:rsidRPr="00B45CE6">
        <w:rPr>
          <w:rFonts w:ascii="Arial" w:hAnsi="Arial" w:cs="Arial"/>
          <w:color w:val="000000" w:themeColor="text1"/>
          <w:sz w:val="22"/>
          <w:szCs w:val="22"/>
          <w:highlight w:val="black"/>
        </w:rPr>
        <w:t>xxxxxxxx</w:t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ab/>
      </w:r>
      <w:r w:rsidR="0037219C" w:rsidRPr="008D1DB2">
        <w:rPr>
          <w:rFonts w:ascii="Arial" w:hAnsi="Arial" w:cs="Arial"/>
          <w:color w:val="000000" w:themeColor="text1"/>
          <w:sz w:val="22"/>
          <w:szCs w:val="22"/>
        </w:rPr>
        <w:tab/>
        <w:t>výkonný ředitel</w:t>
      </w:r>
    </w:p>
    <w:sectPr w:rsidR="0037219C" w:rsidRPr="008D1DB2" w:rsidSect="0083358C">
      <w:footerReference w:type="default" r:id="rId11"/>
      <w:pgSz w:w="11906" w:h="16838"/>
      <w:pgMar w:top="23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FCD2E" w14:textId="77777777" w:rsidR="00B66364" w:rsidRDefault="00B66364" w:rsidP="00011F43">
      <w:r>
        <w:separator/>
      </w:r>
    </w:p>
  </w:endnote>
  <w:endnote w:type="continuationSeparator" w:id="0">
    <w:p w14:paraId="1A04FA5E" w14:textId="77777777" w:rsidR="00B66364" w:rsidRDefault="00B66364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51958"/>
      <w:docPartObj>
        <w:docPartGallery w:val="Page Numbers (Bottom of Page)"/>
        <w:docPartUnique/>
      </w:docPartObj>
    </w:sdtPr>
    <w:sdtEndPr/>
    <w:sdtContent>
      <w:p w14:paraId="092AC3FD" w14:textId="77777777" w:rsidR="000E332E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7D23E6">
          <w:rPr>
            <w:noProof/>
          </w:rPr>
          <w:t>1</w:t>
        </w:r>
        <w:r>
          <w:fldChar w:fldCharType="end"/>
        </w:r>
      </w:p>
    </w:sdtContent>
  </w:sdt>
  <w:p w14:paraId="48AD6EC4" w14:textId="77777777" w:rsidR="000E332E" w:rsidRDefault="000E3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34DD3" w14:textId="77777777" w:rsidR="00B66364" w:rsidRDefault="00B66364" w:rsidP="00011F43">
      <w:r>
        <w:separator/>
      </w:r>
    </w:p>
  </w:footnote>
  <w:footnote w:type="continuationSeparator" w:id="0">
    <w:p w14:paraId="58446432" w14:textId="77777777" w:rsidR="00B66364" w:rsidRDefault="00B66364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43FB9"/>
    <w:multiLevelType w:val="hybridMultilevel"/>
    <w:tmpl w:val="C16E1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C61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E84C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25E6E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487D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F9170C"/>
    <w:multiLevelType w:val="multilevel"/>
    <w:tmpl w:val="0405001F"/>
    <w:styleLink w:val="Styl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36499C"/>
    <w:multiLevelType w:val="multilevel"/>
    <w:tmpl w:val="0405001F"/>
    <w:numStyleLink w:val="Styl2"/>
  </w:abstractNum>
  <w:num w:numId="1" w16cid:durableId="2114786332">
    <w:abstractNumId w:val="5"/>
  </w:num>
  <w:num w:numId="2" w16cid:durableId="755983906">
    <w:abstractNumId w:val="1"/>
  </w:num>
  <w:num w:numId="3" w16cid:durableId="1523587381">
    <w:abstractNumId w:val="4"/>
  </w:num>
  <w:num w:numId="4" w16cid:durableId="1021584464">
    <w:abstractNumId w:val="6"/>
  </w:num>
  <w:num w:numId="5" w16cid:durableId="1080954427">
    <w:abstractNumId w:val="3"/>
  </w:num>
  <w:num w:numId="6" w16cid:durableId="1235122408">
    <w:abstractNumId w:val="10"/>
  </w:num>
  <w:num w:numId="7" w16cid:durableId="1890607029">
    <w:abstractNumId w:val="9"/>
  </w:num>
  <w:num w:numId="8" w16cid:durableId="156649864">
    <w:abstractNumId w:val="13"/>
  </w:num>
  <w:num w:numId="9" w16cid:durableId="323707182">
    <w:abstractNumId w:val="14"/>
  </w:num>
  <w:num w:numId="10" w16cid:durableId="2076512900">
    <w:abstractNumId w:val="7"/>
  </w:num>
  <w:num w:numId="11" w16cid:durableId="1746607242">
    <w:abstractNumId w:val="8"/>
  </w:num>
  <w:num w:numId="12" w16cid:durableId="1654719372">
    <w:abstractNumId w:val="11"/>
  </w:num>
  <w:num w:numId="13" w16cid:durableId="1288858675">
    <w:abstractNumId w:val="0"/>
  </w:num>
  <w:num w:numId="14" w16cid:durableId="67700935">
    <w:abstractNumId w:val="12"/>
  </w:num>
  <w:num w:numId="15" w16cid:durableId="1515995144">
    <w:abstractNumId w:val="2"/>
  </w:num>
  <w:num w:numId="16" w16cid:durableId="368258865">
    <w:abstractNumId w:val="15"/>
  </w:num>
  <w:num w:numId="17" w16cid:durableId="4378757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D4"/>
    <w:rsid w:val="00011F43"/>
    <w:rsid w:val="00016B99"/>
    <w:rsid w:val="00040FA5"/>
    <w:rsid w:val="00044F87"/>
    <w:rsid w:val="0008307F"/>
    <w:rsid w:val="000C5D63"/>
    <w:rsid w:val="000E332E"/>
    <w:rsid w:val="00107300"/>
    <w:rsid w:val="001179CA"/>
    <w:rsid w:val="00123BF6"/>
    <w:rsid w:val="001467B7"/>
    <w:rsid w:val="001606D2"/>
    <w:rsid w:val="00174E12"/>
    <w:rsid w:val="001B6722"/>
    <w:rsid w:val="001E0478"/>
    <w:rsid w:val="00202075"/>
    <w:rsid w:val="0024264C"/>
    <w:rsid w:val="00255AF9"/>
    <w:rsid w:val="00275270"/>
    <w:rsid w:val="002979EE"/>
    <w:rsid w:val="002A0994"/>
    <w:rsid w:val="002C66FC"/>
    <w:rsid w:val="002F5C73"/>
    <w:rsid w:val="002F5E2C"/>
    <w:rsid w:val="00321502"/>
    <w:rsid w:val="0034198D"/>
    <w:rsid w:val="00345665"/>
    <w:rsid w:val="0037219C"/>
    <w:rsid w:val="003A18A7"/>
    <w:rsid w:val="003D7399"/>
    <w:rsid w:val="00403C57"/>
    <w:rsid w:val="004104AF"/>
    <w:rsid w:val="00477A50"/>
    <w:rsid w:val="0048024F"/>
    <w:rsid w:val="00481903"/>
    <w:rsid w:val="004838D4"/>
    <w:rsid w:val="004C710A"/>
    <w:rsid w:val="0050333E"/>
    <w:rsid w:val="00542224"/>
    <w:rsid w:val="00581421"/>
    <w:rsid w:val="005837B7"/>
    <w:rsid w:val="00593D6D"/>
    <w:rsid w:val="005D2C06"/>
    <w:rsid w:val="005D6F23"/>
    <w:rsid w:val="00603B56"/>
    <w:rsid w:val="00606A9E"/>
    <w:rsid w:val="00630484"/>
    <w:rsid w:val="00633658"/>
    <w:rsid w:val="00644C74"/>
    <w:rsid w:val="006A1680"/>
    <w:rsid w:val="006B4482"/>
    <w:rsid w:val="007206B9"/>
    <w:rsid w:val="00721C64"/>
    <w:rsid w:val="007329C5"/>
    <w:rsid w:val="00733875"/>
    <w:rsid w:val="007410D0"/>
    <w:rsid w:val="00741DD7"/>
    <w:rsid w:val="00763B59"/>
    <w:rsid w:val="00765896"/>
    <w:rsid w:val="007810D9"/>
    <w:rsid w:val="007B6FC1"/>
    <w:rsid w:val="007D23E6"/>
    <w:rsid w:val="0080583A"/>
    <w:rsid w:val="00806D1F"/>
    <w:rsid w:val="00807623"/>
    <w:rsid w:val="0083358C"/>
    <w:rsid w:val="00835CBF"/>
    <w:rsid w:val="008443AE"/>
    <w:rsid w:val="008474B6"/>
    <w:rsid w:val="00851C44"/>
    <w:rsid w:val="00865E3F"/>
    <w:rsid w:val="00870B27"/>
    <w:rsid w:val="0087300F"/>
    <w:rsid w:val="008747AC"/>
    <w:rsid w:val="008A74E7"/>
    <w:rsid w:val="008A7E74"/>
    <w:rsid w:val="008D1DB2"/>
    <w:rsid w:val="008E1588"/>
    <w:rsid w:val="00916470"/>
    <w:rsid w:val="0094631A"/>
    <w:rsid w:val="00985162"/>
    <w:rsid w:val="009A2FCE"/>
    <w:rsid w:val="00A33B08"/>
    <w:rsid w:val="00A60D10"/>
    <w:rsid w:val="00A61D06"/>
    <w:rsid w:val="00AA51EE"/>
    <w:rsid w:val="00AC774C"/>
    <w:rsid w:val="00AF0F08"/>
    <w:rsid w:val="00AF112E"/>
    <w:rsid w:val="00AF35DB"/>
    <w:rsid w:val="00B45CE6"/>
    <w:rsid w:val="00B66364"/>
    <w:rsid w:val="00B914BF"/>
    <w:rsid w:val="00C14E08"/>
    <w:rsid w:val="00C25DEA"/>
    <w:rsid w:val="00C47A6E"/>
    <w:rsid w:val="00C759E6"/>
    <w:rsid w:val="00C81E6E"/>
    <w:rsid w:val="00C96E38"/>
    <w:rsid w:val="00CA4D68"/>
    <w:rsid w:val="00CE1A3A"/>
    <w:rsid w:val="00CF24A5"/>
    <w:rsid w:val="00D044DF"/>
    <w:rsid w:val="00D15137"/>
    <w:rsid w:val="00D31987"/>
    <w:rsid w:val="00D46954"/>
    <w:rsid w:val="00D6296A"/>
    <w:rsid w:val="00D92EE0"/>
    <w:rsid w:val="00DC3548"/>
    <w:rsid w:val="00DC60B7"/>
    <w:rsid w:val="00DF3508"/>
    <w:rsid w:val="00E21AA1"/>
    <w:rsid w:val="00E467F8"/>
    <w:rsid w:val="00E632BF"/>
    <w:rsid w:val="00E713BB"/>
    <w:rsid w:val="00EA7ECE"/>
    <w:rsid w:val="00EC0C7D"/>
    <w:rsid w:val="00EE5F85"/>
    <w:rsid w:val="00F15484"/>
    <w:rsid w:val="00F21040"/>
    <w:rsid w:val="00F53763"/>
    <w:rsid w:val="00F76ED9"/>
    <w:rsid w:val="00F80F4D"/>
    <w:rsid w:val="00F87CCC"/>
    <w:rsid w:val="00FC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50FEC"/>
  <w15:docId w15:val="{1F64120B-B474-4BEE-9712-1A5D61BB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21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Podnadpis"/>
    <w:link w:val="NzevChar"/>
    <w:qFormat/>
    <w:rsid w:val="0094631A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4631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631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4631A"/>
    <w:rPr>
      <w:rFonts w:eastAsiaTheme="minorEastAsia"/>
      <w:color w:val="5A5A5A" w:themeColor="text1" w:themeTint="A5"/>
      <w:spacing w:val="15"/>
      <w:lang w:eastAsia="cs-CZ"/>
    </w:rPr>
  </w:style>
  <w:style w:type="character" w:styleId="Hypertextovodkaz">
    <w:name w:val="Hyperlink"/>
    <w:basedOn w:val="Standardnpsmoodstavce"/>
    <w:unhideWhenUsed/>
    <w:rsid w:val="0094631A"/>
    <w:rPr>
      <w:color w:val="0000FF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94631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4631A"/>
    <w:rPr>
      <w:rFonts w:eastAsiaTheme="minorEastAsi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94631A"/>
  </w:style>
  <w:style w:type="paragraph" w:customStyle="1" w:styleId="Standard">
    <w:name w:val="Standard"/>
    <w:rsid w:val="0094631A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AF35DB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21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numbering" w:customStyle="1" w:styleId="Styl2">
    <w:name w:val="Styl2"/>
    <w:uiPriority w:val="99"/>
    <w:rsid w:val="007810D9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rbp213.cz/cs/ochrana-osobnich-udaju-gdpr/a-125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rbp213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F5D6-91A9-4DD9-B761-E038BEAA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864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Mikula Pavel</cp:lastModifiedBy>
  <cp:revision>9</cp:revision>
  <cp:lastPrinted>2022-08-10T06:45:00Z</cp:lastPrinted>
  <dcterms:created xsi:type="dcterms:W3CDTF">2024-05-27T11:41:00Z</dcterms:created>
  <dcterms:modified xsi:type="dcterms:W3CDTF">2024-06-11T11:07:00Z</dcterms:modified>
</cp:coreProperties>
</file>