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1EC21" w14:textId="1104AD8C" w:rsidR="00D748E1" w:rsidRPr="00D748E1" w:rsidRDefault="006017EF" w:rsidP="00D748E1">
      <w:pPr>
        <w:pStyle w:val="1Nzevsmlouvy"/>
        <w:rPr>
          <w:lang w:eastAsia="cs-CZ"/>
        </w:rPr>
      </w:pPr>
      <w:r>
        <w:rPr>
          <w:lang w:eastAsia="cs-CZ"/>
        </w:rPr>
        <w:t>Dílčí</w:t>
      </w:r>
      <w:r w:rsidR="00EA7A93">
        <w:rPr>
          <w:lang w:eastAsia="cs-CZ"/>
        </w:rPr>
        <w:t xml:space="preserve"> s</w:t>
      </w:r>
      <w:r w:rsidR="00D748E1" w:rsidRPr="00D748E1">
        <w:rPr>
          <w:lang w:eastAsia="cs-CZ"/>
        </w:rPr>
        <w:t>mlouva o poskytování právních služeb</w:t>
      </w:r>
      <w:r w:rsidR="00DE7719">
        <w:rPr>
          <w:lang w:eastAsia="cs-CZ"/>
        </w:rPr>
        <w:t xml:space="preserve"> č. 1</w:t>
      </w:r>
    </w:p>
    <w:p w14:paraId="24787594" w14:textId="77777777" w:rsidR="00B6366A" w:rsidRPr="00B6366A" w:rsidRDefault="00B6366A" w:rsidP="00B6366A">
      <w:pPr>
        <w:pStyle w:val="2Kurzva"/>
        <w:rPr>
          <w:rFonts w:cs="Times New Roman"/>
          <w:szCs w:val="24"/>
        </w:rPr>
      </w:pPr>
      <w:r w:rsidRPr="00B6366A">
        <w:rPr>
          <w:rFonts w:cs="Times New Roman"/>
          <w:szCs w:val="24"/>
        </w:rPr>
        <w:t>uzavřená níže uvedeného dne, měsíce a roku mezi níže uvedenými smluvními stranami</w:t>
      </w:r>
    </w:p>
    <w:p w14:paraId="61A78A66" w14:textId="77777777" w:rsidR="00F4515F" w:rsidRPr="00F4515F" w:rsidRDefault="00F4515F" w:rsidP="00002379">
      <w:pPr>
        <w:spacing w:after="0"/>
        <w:rPr>
          <w:lang w:eastAsia="cs-CZ"/>
        </w:rPr>
      </w:pPr>
      <w:r w:rsidRPr="00F4515F">
        <w:rPr>
          <w:b/>
          <w:bCs/>
          <w:lang w:eastAsia="cs-CZ"/>
        </w:rPr>
        <w:t>Knihovna města Ostravy, příspěvková organizace</w:t>
      </w:r>
      <w:r w:rsidRPr="00F4515F">
        <w:rPr>
          <w:lang w:eastAsia="cs-CZ"/>
        </w:rPr>
        <w:t xml:space="preserve">, IČO: 00097586, </w:t>
      </w:r>
    </w:p>
    <w:p w14:paraId="6FC6BF16" w14:textId="72CDF11B" w:rsidR="00F4515F" w:rsidRPr="00F4515F" w:rsidRDefault="00F4515F" w:rsidP="00002379">
      <w:pPr>
        <w:spacing w:after="0"/>
        <w:rPr>
          <w:lang w:eastAsia="cs-CZ"/>
        </w:rPr>
      </w:pPr>
      <w:r w:rsidRPr="00F4515F">
        <w:rPr>
          <w:lang w:eastAsia="cs-CZ"/>
        </w:rPr>
        <w:t xml:space="preserve">se sídlem 28. října 289/2, 702 00 Ostrava </w:t>
      </w:r>
    </w:p>
    <w:p w14:paraId="01EE5829" w14:textId="6491E606" w:rsidR="009C6C24" w:rsidRPr="007C20A5" w:rsidRDefault="00093EDA" w:rsidP="00CD4573">
      <w:pPr>
        <w:spacing w:after="0"/>
      </w:pPr>
      <w:r w:rsidRPr="00F4515F">
        <w:t xml:space="preserve">za níž právně jedná </w:t>
      </w:r>
      <w:r w:rsidR="009C6C24" w:rsidRPr="007C20A5">
        <w:t>Bc. Petra Sitárová, zástupkyně ředitelky</w:t>
      </w:r>
    </w:p>
    <w:p w14:paraId="78C39314" w14:textId="77777777" w:rsidR="009C6C24" w:rsidRPr="00F4515F" w:rsidRDefault="009C6C24" w:rsidP="00002379">
      <w:pPr>
        <w:spacing w:after="0"/>
      </w:pPr>
    </w:p>
    <w:p w14:paraId="54685AE8" w14:textId="6B03D664" w:rsidR="00B6366A" w:rsidRPr="00B6366A" w:rsidRDefault="00B6366A" w:rsidP="00B6366A">
      <w:pPr>
        <w:rPr>
          <w:rFonts w:cs="Times New Roman"/>
          <w:i/>
          <w:iCs/>
          <w:szCs w:val="24"/>
          <w:lang w:eastAsia="cs-CZ"/>
        </w:rPr>
      </w:pPr>
      <w:r w:rsidRPr="00B6366A">
        <w:rPr>
          <w:rFonts w:cs="Times New Roman"/>
          <w:i/>
          <w:iCs/>
          <w:szCs w:val="24"/>
          <w:lang w:eastAsia="cs-CZ"/>
        </w:rPr>
        <w:t>(dále jen jako „</w:t>
      </w:r>
      <w:r w:rsidR="003752D6">
        <w:rPr>
          <w:rFonts w:cs="Times New Roman"/>
          <w:i/>
          <w:iCs/>
          <w:szCs w:val="24"/>
          <w:lang w:eastAsia="cs-CZ"/>
        </w:rPr>
        <w:t>klient</w:t>
      </w:r>
      <w:r w:rsidRPr="00B6366A">
        <w:rPr>
          <w:rFonts w:cs="Times New Roman"/>
          <w:i/>
          <w:iCs/>
          <w:szCs w:val="24"/>
          <w:lang w:eastAsia="cs-CZ"/>
        </w:rPr>
        <w:t>“)</w:t>
      </w:r>
    </w:p>
    <w:p w14:paraId="42744C00" w14:textId="77777777" w:rsidR="00B6366A" w:rsidRPr="00B6366A" w:rsidRDefault="00B6366A" w:rsidP="00B6366A">
      <w:pPr>
        <w:jc w:val="center"/>
        <w:rPr>
          <w:rFonts w:cs="Times New Roman"/>
          <w:szCs w:val="24"/>
          <w:lang w:eastAsia="cs-CZ"/>
        </w:rPr>
      </w:pPr>
      <w:r w:rsidRPr="00B6366A">
        <w:rPr>
          <w:rFonts w:cs="Times New Roman"/>
          <w:szCs w:val="24"/>
          <w:lang w:eastAsia="cs-CZ"/>
        </w:rPr>
        <w:t>a</w:t>
      </w:r>
    </w:p>
    <w:p w14:paraId="7D590973" w14:textId="77777777" w:rsidR="006E69F5" w:rsidRPr="00816B70" w:rsidRDefault="006E69F5" w:rsidP="006E69F5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lang w:eastAsia="ar-SA"/>
        </w:rPr>
      </w:pPr>
      <w:r w:rsidRPr="00816B70">
        <w:rPr>
          <w:rFonts w:eastAsia="Times New Roman" w:cs="Times New Roman"/>
          <w:b/>
          <w:bCs/>
          <w:lang w:eastAsia="ar-SA"/>
        </w:rPr>
        <w:t>Mgr. Roman Černý, advokát</w:t>
      </w:r>
    </w:p>
    <w:p w14:paraId="5BCC7A29" w14:textId="77777777" w:rsidR="006E69F5" w:rsidRPr="00816B70" w:rsidRDefault="006E69F5" w:rsidP="006E69F5">
      <w:pPr>
        <w:widowControl w:val="0"/>
        <w:suppressAutoHyphens/>
        <w:autoSpaceDE w:val="0"/>
        <w:spacing w:after="0" w:line="240" w:lineRule="auto"/>
        <w:rPr>
          <w:rFonts w:eastAsia="Times New Roman" w:cs="Times New Roman"/>
          <w:lang w:eastAsia="ar-SA"/>
        </w:rPr>
      </w:pPr>
      <w:r w:rsidRPr="00816B70">
        <w:rPr>
          <w:rFonts w:eastAsia="Times New Roman" w:cs="Times New Roman"/>
          <w:lang w:eastAsia="ar-SA"/>
        </w:rPr>
        <w:t>zapsaný v seznamu advokátů vedeném ČAK ev. č. 19573</w:t>
      </w:r>
    </w:p>
    <w:p w14:paraId="4E775AA0" w14:textId="77777777" w:rsidR="006E69F5" w:rsidRPr="00816B70" w:rsidRDefault="006E69F5" w:rsidP="006E69F5">
      <w:pPr>
        <w:rPr>
          <w:lang w:eastAsia="cs-CZ"/>
        </w:rPr>
      </w:pPr>
      <w:r w:rsidRPr="00816B70">
        <w:rPr>
          <w:lang w:eastAsia="cs-CZ"/>
        </w:rPr>
        <w:t xml:space="preserve">IČO: 87715317, </w:t>
      </w:r>
      <w:r w:rsidRPr="003535C3">
        <w:rPr>
          <w:lang w:eastAsia="cs-CZ"/>
        </w:rPr>
        <w:t>s</w:t>
      </w:r>
      <w:r w:rsidRPr="00816B70">
        <w:rPr>
          <w:lang w:eastAsia="cs-CZ"/>
        </w:rPr>
        <w:t>e sídlem Pivovarská 1504/8, 702 00 Ostrava</w:t>
      </w:r>
    </w:p>
    <w:p w14:paraId="4932C90E" w14:textId="2EEE852C" w:rsidR="00B6366A" w:rsidRPr="006D1684" w:rsidRDefault="00B6366A" w:rsidP="00B6366A">
      <w:pPr>
        <w:rPr>
          <w:rFonts w:cs="Times New Roman"/>
          <w:i/>
          <w:iCs/>
          <w:szCs w:val="24"/>
        </w:rPr>
      </w:pPr>
      <w:r w:rsidRPr="006D1684">
        <w:rPr>
          <w:rFonts w:cs="Times New Roman"/>
          <w:i/>
          <w:iCs/>
          <w:szCs w:val="24"/>
        </w:rPr>
        <w:t>(dále jen jako „</w:t>
      </w:r>
      <w:r w:rsidR="003752D6">
        <w:rPr>
          <w:rFonts w:cs="Times New Roman"/>
          <w:i/>
          <w:iCs/>
          <w:szCs w:val="24"/>
        </w:rPr>
        <w:t>advokát</w:t>
      </w:r>
      <w:r w:rsidRPr="006D1684">
        <w:rPr>
          <w:rFonts w:cs="Times New Roman"/>
          <w:i/>
          <w:iCs/>
          <w:szCs w:val="24"/>
        </w:rPr>
        <w:t>“)</w:t>
      </w:r>
    </w:p>
    <w:p w14:paraId="3C5802B7" w14:textId="5DF1DCE0" w:rsidR="00B6366A" w:rsidRDefault="006017EF" w:rsidP="00B6366A">
      <w:pPr>
        <w:pStyle w:val="3lnek"/>
      </w:pPr>
      <w:r>
        <w:t>Úvodní ustanovení</w:t>
      </w:r>
    </w:p>
    <w:p w14:paraId="573692DB" w14:textId="390D152A" w:rsidR="006017EF" w:rsidRPr="006017EF" w:rsidRDefault="006017EF" w:rsidP="006017EF">
      <w:pPr>
        <w:pStyle w:val="4rove1"/>
      </w:pPr>
      <w:r>
        <w:t>Smluvní strany prohlašují, že spolu uzavřeli dne 17. 5. 2024 rámcovou smlouvu o poskytování právních služeb, která nabyla účinnosti zveřejněním v registru smluv dne 27. 5. 2024 (dále jen jako „rámcová smlouva“).</w:t>
      </w:r>
    </w:p>
    <w:p w14:paraId="39DEDBFB" w14:textId="5C9EF149" w:rsidR="006017EF" w:rsidRDefault="006017EF" w:rsidP="00591AFB">
      <w:pPr>
        <w:pStyle w:val="4rove1"/>
      </w:pPr>
      <w:r>
        <w:t xml:space="preserve">Smluvní strany </w:t>
      </w:r>
      <w:r w:rsidR="00DE7719">
        <w:t>touto smlouvou v návaznosti na rámcovou smlouvu specifikující předmět dílčí smlouvy.</w:t>
      </w:r>
    </w:p>
    <w:p w14:paraId="441A8C1F" w14:textId="5E01C95D" w:rsidR="00FB76BB" w:rsidRPr="00816B70" w:rsidRDefault="006017EF" w:rsidP="00FB76BB">
      <w:pPr>
        <w:pStyle w:val="3lnek"/>
        <w:rPr>
          <w:lang w:eastAsia="cs-CZ"/>
        </w:rPr>
      </w:pPr>
      <w:r>
        <w:rPr>
          <w:lang w:eastAsia="cs-CZ"/>
        </w:rPr>
        <w:t>Předmět dílčí smlouvy</w:t>
      </w:r>
    </w:p>
    <w:p w14:paraId="79939BDD" w14:textId="77777777" w:rsidR="006017EF" w:rsidRPr="00816B70" w:rsidRDefault="006017EF" w:rsidP="006017EF">
      <w:pPr>
        <w:pStyle w:val="4rove1"/>
        <w:rPr>
          <w:lang w:eastAsia="ar-SA"/>
        </w:rPr>
      </w:pPr>
      <w:r w:rsidRPr="00816B70">
        <w:rPr>
          <w:lang w:eastAsia="ar-SA"/>
        </w:rPr>
        <w:t>Touto smlouvou se advokát zavazuje poskytnout klientovi právní služby v souvislosti s:</w:t>
      </w:r>
    </w:p>
    <w:p w14:paraId="03E6A149" w14:textId="77777777" w:rsidR="00CD4573" w:rsidRPr="00CD4573" w:rsidRDefault="00A00495" w:rsidP="00496B04">
      <w:pPr>
        <w:pStyle w:val="5rove2"/>
        <w:rPr>
          <w:lang w:eastAsia="ar-SA"/>
        </w:rPr>
      </w:pPr>
      <w:r w:rsidRPr="00CD4573">
        <w:rPr>
          <w:rFonts w:eastAsia="Times New Roman" w:cs="Times New Roman"/>
        </w:rPr>
        <w:t>reviz</w:t>
      </w:r>
      <w:r w:rsidR="00CD4573">
        <w:rPr>
          <w:rFonts w:eastAsia="Times New Roman" w:cs="Times New Roman"/>
        </w:rPr>
        <w:t>í</w:t>
      </w:r>
      <w:r w:rsidRPr="00CD4573">
        <w:rPr>
          <w:rFonts w:eastAsia="Times New Roman" w:cs="Times New Roman"/>
        </w:rPr>
        <w:t xml:space="preserve"> vzorové pracovní smlouvy, </w:t>
      </w:r>
    </w:p>
    <w:p w14:paraId="66DE9FF9" w14:textId="3701E825" w:rsidR="00CD4573" w:rsidRPr="00CD4573" w:rsidRDefault="00331D9A" w:rsidP="00496B04">
      <w:pPr>
        <w:pStyle w:val="5rove2"/>
        <w:rPr>
          <w:lang w:eastAsia="ar-SA"/>
        </w:rPr>
      </w:pPr>
      <w:r>
        <w:rPr>
          <w:rFonts w:eastAsia="Times New Roman" w:cs="Times New Roman"/>
        </w:rPr>
        <w:t xml:space="preserve">poradenstvím týkajícím se </w:t>
      </w:r>
      <w:r w:rsidR="007C20A5" w:rsidRPr="00CD4573">
        <w:rPr>
          <w:rFonts w:eastAsia="Times New Roman" w:cs="Times New Roman"/>
        </w:rPr>
        <w:t>nájemní</w:t>
      </w:r>
      <w:r>
        <w:rPr>
          <w:rFonts w:eastAsia="Times New Roman" w:cs="Times New Roman"/>
        </w:rPr>
        <w:t xml:space="preserve">ho </w:t>
      </w:r>
      <w:r w:rsidR="00CD4573">
        <w:rPr>
          <w:rFonts w:eastAsia="Times New Roman" w:cs="Times New Roman"/>
        </w:rPr>
        <w:t>vztah</w:t>
      </w:r>
      <w:r>
        <w:rPr>
          <w:rFonts w:eastAsia="Times New Roman" w:cs="Times New Roman"/>
        </w:rPr>
        <w:t>u</w:t>
      </w:r>
      <w:r w:rsidR="00CD4573">
        <w:rPr>
          <w:rFonts w:eastAsia="Times New Roman" w:cs="Times New Roman"/>
        </w:rPr>
        <w:t xml:space="preserve">, </w:t>
      </w:r>
    </w:p>
    <w:p w14:paraId="3132AA32" w14:textId="4CB903A9" w:rsidR="00CD4573" w:rsidRPr="00CD4573" w:rsidRDefault="00331D9A" w:rsidP="00496B04">
      <w:pPr>
        <w:pStyle w:val="5rove2"/>
        <w:rPr>
          <w:lang w:eastAsia="ar-SA"/>
        </w:rPr>
      </w:pPr>
      <w:r>
        <w:rPr>
          <w:rFonts w:eastAsia="Times New Roman" w:cs="Times New Roman"/>
        </w:rPr>
        <w:t xml:space="preserve">poradenstvím </w:t>
      </w:r>
      <w:r w:rsidR="00CD4573">
        <w:rPr>
          <w:rFonts w:eastAsia="Times New Roman" w:cs="Times New Roman"/>
        </w:rPr>
        <w:t>týkající</w:t>
      </w:r>
      <w:r>
        <w:rPr>
          <w:rFonts w:eastAsia="Times New Roman" w:cs="Times New Roman"/>
        </w:rPr>
        <w:t>m</w:t>
      </w:r>
      <w:r w:rsidR="00CD4573">
        <w:rPr>
          <w:rFonts w:eastAsia="Times New Roman" w:cs="Times New Roman"/>
        </w:rPr>
        <w:t xml:space="preserve"> se pracovněprávní záležitosti, </w:t>
      </w:r>
    </w:p>
    <w:p w14:paraId="4412909B" w14:textId="66BB67DE" w:rsidR="007C20A5" w:rsidRDefault="00CD4573" w:rsidP="00496B04">
      <w:pPr>
        <w:pStyle w:val="5rove2"/>
        <w:rPr>
          <w:lang w:eastAsia="ar-SA"/>
        </w:rPr>
      </w:pPr>
      <w:r>
        <w:rPr>
          <w:rFonts w:eastAsia="Times New Roman" w:cs="Times New Roman"/>
        </w:rPr>
        <w:t xml:space="preserve">revizí </w:t>
      </w:r>
      <w:r w:rsidR="007C20A5" w:rsidRPr="00CD4573">
        <w:rPr>
          <w:rFonts w:eastAsia="Times New Roman" w:cs="Times New Roman"/>
        </w:rPr>
        <w:t>smlouvy o výpůjčce majetku</w:t>
      </w:r>
    </w:p>
    <w:p w14:paraId="6597125E" w14:textId="6BFC2B35" w:rsidR="006017EF" w:rsidRPr="00816B70" w:rsidRDefault="006017EF" w:rsidP="006017EF">
      <w:pPr>
        <w:rPr>
          <w:lang w:eastAsia="ar-SA"/>
        </w:rPr>
      </w:pPr>
      <w:r w:rsidRPr="00816B70">
        <w:rPr>
          <w:lang w:eastAsia="ar-SA"/>
        </w:rPr>
        <w:t>a klient se zavazuje zaplatit advokátovi za poskytnutí právních služeb níže specifikovanou odměnu.</w:t>
      </w:r>
    </w:p>
    <w:p w14:paraId="69C376F0" w14:textId="77777777" w:rsidR="006017EF" w:rsidRDefault="006017EF" w:rsidP="00D203C2">
      <w:pPr>
        <w:pStyle w:val="4rove1"/>
      </w:pPr>
      <w:r>
        <w:t>Právní služby budou poskytnuty v přiměřené lhůtě.</w:t>
      </w:r>
    </w:p>
    <w:p w14:paraId="1EEA8614" w14:textId="77777777" w:rsidR="00B6366A" w:rsidRDefault="00B6366A" w:rsidP="00B6366A">
      <w:pPr>
        <w:pStyle w:val="3lnek"/>
      </w:pPr>
      <w:r>
        <w:t>Závěrečná ustanovení</w:t>
      </w:r>
    </w:p>
    <w:p w14:paraId="58FD728E" w14:textId="0DBBFBF9" w:rsidR="00271D7B" w:rsidRPr="00CE320F" w:rsidRDefault="00271D7B" w:rsidP="00271D7B">
      <w:pPr>
        <w:pStyle w:val="4rove1"/>
      </w:pPr>
      <w:r w:rsidRPr="00CE320F">
        <w:rPr>
          <w:lang w:eastAsia="ar-SA"/>
        </w:rPr>
        <w:t xml:space="preserve">Smluvní strany berou na vědomí, že tato smlouva dle zákona č. 340/2015 Sb., o registru smluv, podléhá uveřejnění prostřednictvím registru smluv. V souvislosti s povinností stanovenou ustanovením § 6 zákona č. 340/2015 Sb., o registru smluv, nabývá tato smlouva účinnosti nejdříve dnem uveřejnění. </w:t>
      </w:r>
      <w:r w:rsidR="009C6C24">
        <w:rPr>
          <w:lang w:eastAsia="ar-SA"/>
        </w:rPr>
        <w:t xml:space="preserve">Zveřejnění této smlouvy v registru smluv se zavazuje provést klient. </w:t>
      </w:r>
      <w:r w:rsidRPr="00CE320F">
        <w:rPr>
          <w:lang w:eastAsia="ar-SA"/>
        </w:rPr>
        <w:lastRenderedPageBreak/>
        <w:t>To neplatí, pokud bude uplatněna zákonná výjimka z povinnosti uveřejnění dle ustanovení § 3 zákona č. 340/2015 Sb., o registru smluv.</w:t>
      </w:r>
      <w:r w:rsidR="009A5189">
        <w:rPr>
          <w:lang w:eastAsia="ar-SA"/>
        </w:rPr>
        <w:t xml:space="preserve"> </w:t>
      </w:r>
    </w:p>
    <w:p w14:paraId="545B1ECF" w14:textId="4810B6E9" w:rsidR="006E69F5" w:rsidRPr="00816B70" w:rsidRDefault="00392622" w:rsidP="006E69F5">
      <w:pPr>
        <w:pStyle w:val="4rove1"/>
        <w:rPr>
          <w:lang w:eastAsia="ar-SA"/>
        </w:rPr>
      </w:pPr>
      <w:r>
        <w:rPr>
          <w:lang w:eastAsia="ar-SA"/>
        </w:rPr>
        <w:t>Tato s</w:t>
      </w:r>
      <w:r w:rsidR="006E69F5" w:rsidRPr="00816B70">
        <w:rPr>
          <w:lang w:eastAsia="ar-SA"/>
        </w:rPr>
        <w:t xml:space="preserve">mlouva může být měněna pouze dohodou obou účastníků v písemné formě. </w:t>
      </w:r>
    </w:p>
    <w:p w14:paraId="3CC3EF77" w14:textId="77777777" w:rsidR="00E657AA" w:rsidRDefault="006E69F5" w:rsidP="001502B8">
      <w:pPr>
        <w:pStyle w:val="4rove1"/>
      </w:pPr>
      <w:r w:rsidRPr="00816B70">
        <w:rPr>
          <w:lang w:eastAsia="ar-SA"/>
        </w:rPr>
        <w:t>Smluvní strany shodně prohlašují, že si tuto smlouvu před jejím podpisem řádně přečetly, jejímu obsahu rozumí a že byla podepsána dle jejich svobodné a vážné vůle, nikoliv v tísni za nápadně nevýhodných podmínek, což stvrzují svými vlastnoručními podpisy.</w:t>
      </w:r>
    </w:p>
    <w:p w14:paraId="37FFA0E6" w14:textId="77777777" w:rsidR="006017EF" w:rsidRDefault="006017EF" w:rsidP="00C373B2">
      <w:pPr>
        <w:spacing w:after="0" w:line="240" w:lineRule="auto"/>
        <w:jc w:val="center"/>
        <w:rPr>
          <w:rFonts w:eastAsia="Calibri" w:cs="Times New Roman"/>
          <w:szCs w:val="24"/>
        </w:rPr>
        <w:sectPr w:rsidR="006017EF" w:rsidSect="006017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134" w:left="1418" w:header="567" w:footer="567" w:gutter="0"/>
          <w:cols w:space="708"/>
          <w:titlePg/>
          <w:docGrid w:linePitch="360"/>
        </w:sectPr>
      </w:pPr>
    </w:p>
    <w:p w14:paraId="5F5A4825" w14:textId="4DE9D1A3" w:rsidR="00C373B2" w:rsidRPr="00E104EE" w:rsidRDefault="00C373B2" w:rsidP="00C373B2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E104EE">
        <w:rPr>
          <w:rFonts w:eastAsia="Calibri" w:cs="Times New Roman"/>
          <w:szCs w:val="24"/>
        </w:rPr>
        <w:t>V</w:t>
      </w:r>
      <w:r>
        <w:rPr>
          <w:rFonts w:eastAsia="Calibri" w:cs="Times New Roman"/>
          <w:szCs w:val="24"/>
        </w:rPr>
        <w:t xml:space="preserve"> Ostravě </w:t>
      </w:r>
      <w:r w:rsidRPr="00E104EE">
        <w:rPr>
          <w:rFonts w:eastAsia="Calibri" w:cs="Times New Roman"/>
          <w:szCs w:val="24"/>
        </w:rPr>
        <w:t>dne</w:t>
      </w:r>
      <w:r>
        <w:rPr>
          <w:rFonts w:eastAsia="Calibri" w:cs="Times New Roman"/>
          <w:szCs w:val="24"/>
        </w:rPr>
        <w:t xml:space="preserve"> </w:t>
      </w:r>
      <w:r w:rsidR="006017EF">
        <w:t>________</w:t>
      </w:r>
    </w:p>
    <w:p w14:paraId="7790C144" w14:textId="77777777" w:rsidR="00346E12" w:rsidRPr="00E104EE" w:rsidRDefault="00346E12" w:rsidP="00C373B2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07534B83" w14:textId="77777777" w:rsidR="00346E12" w:rsidRPr="00E104EE" w:rsidRDefault="00346E12" w:rsidP="00346E12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2184932B" w14:textId="706CED43" w:rsidR="00346E12" w:rsidRPr="00E104EE" w:rsidRDefault="00346E12" w:rsidP="00346E12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760EA366" w14:textId="4009123D" w:rsidR="00346E12" w:rsidRPr="00E104EE" w:rsidRDefault="00F20363" w:rsidP="00346E12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__________________________________</w:t>
      </w:r>
    </w:p>
    <w:p w14:paraId="48D70674" w14:textId="77777777" w:rsidR="006017EF" w:rsidRPr="00E104EE" w:rsidRDefault="006E69F5" w:rsidP="006017EF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0504B1">
        <w:rPr>
          <w:rFonts w:cs="Times New Roman"/>
        </w:rPr>
        <w:t>Mgr. Roman Černý, advokát</w:t>
      </w:r>
      <w:r w:rsidR="00E657AA" w:rsidRPr="00E657AA">
        <w:rPr>
          <w:rFonts w:eastAsia="Calibri" w:cs="Times New Roman"/>
          <w:szCs w:val="24"/>
        </w:rPr>
        <w:t xml:space="preserve"> </w:t>
      </w:r>
      <w:r w:rsidR="00732EF8">
        <w:rPr>
          <w:rFonts w:eastAsia="Calibri" w:cs="Times New Roman"/>
          <w:szCs w:val="24"/>
        </w:rPr>
        <w:br w:type="column"/>
      </w:r>
      <w:r w:rsidR="006017EF" w:rsidRPr="00E104EE">
        <w:rPr>
          <w:rFonts w:eastAsia="Calibri" w:cs="Times New Roman"/>
          <w:szCs w:val="24"/>
        </w:rPr>
        <w:t>V</w:t>
      </w:r>
      <w:r w:rsidR="006017EF">
        <w:rPr>
          <w:rFonts w:eastAsia="Calibri" w:cs="Times New Roman"/>
          <w:szCs w:val="24"/>
        </w:rPr>
        <w:t xml:space="preserve"> Ostravě </w:t>
      </w:r>
      <w:r w:rsidR="006017EF" w:rsidRPr="00E104EE">
        <w:rPr>
          <w:rFonts w:eastAsia="Calibri" w:cs="Times New Roman"/>
          <w:szCs w:val="24"/>
        </w:rPr>
        <w:t>dne</w:t>
      </w:r>
      <w:r w:rsidR="006017EF">
        <w:rPr>
          <w:rFonts w:eastAsia="Calibri" w:cs="Times New Roman"/>
          <w:szCs w:val="24"/>
        </w:rPr>
        <w:t xml:space="preserve"> </w:t>
      </w:r>
      <w:r w:rsidR="006017EF">
        <w:t>________</w:t>
      </w:r>
    </w:p>
    <w:p w14:paraId="3E00C8DE" w14:textId="7C1F766A" w:rsidR="006E69F5" w:rsidRPr="00995819" w:rsidRDefault="006E69F5" w:rsidP="00C373B2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3F26C032" w14:textId="77777777" w:rsidR="006E69F5" w:rsidRPr="00995819" w:rsidRDefault="006E69F5" w:rsidP="006E69F5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4CA805F2" w14:textId="77777777" w:rsidR="006E69F5" w:rsidRPr="00995819" w:rsidRDefault="006E69F5" w:rsidP="006E69F5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64F8EF33" w14:textId="77777777" w:rsidR="006E69F5" w:rsidRPr="00E104EE" w:rsidRDefault="006E69F5" w:rsidP="006E69F5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__________________________________</w:t>
      </w:r>
    </w:p>
    <w:p w14:paraId="41F38087" w14:textId="35969EA0" w:rsidR="006017EF" w:rsidRPr="007C20A5" w:rsidRDefault="006017EF" w:rsidP="006E69F5">
      <w:pPr>
        <w:spacing w:after="0" w:line="240" w:lineRule="auto"/>
        <w:jc w:val="center"/>
      </w:pPr>
      <w:r w:rsidRPr="007C20A5">
        <w:t>Bc. Petra Sitárová, zástupkyně ředitelky</w:t>
      </w:r>
    </w:p>
    <w:p w14:paraId="59435E4A" w14:textId="77777777" w:rsidR="00F4515F" w:rsidRPr="006017EF" w:rsidRDefault="00F4515F" w:rsidP="006E69F5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6017EF">
        <w:rPr>
          <w:rFonts w:eastAsia="Calibri" w:cs="Times New Roman"/>
          <w:szCs w:val="24"/>
        </w:rPr>
        <w:t>Knihovna města Ostravy</w:t>
      </w:r>
      <w:r w:rsidR="00002379" w:rsidRPr="006017EF">
        <w:rPr>
          <w:rFonts w:eastAsia="Calibri" w:cs="Times New Roman"/>
          <w:szCs w:val="24"/>
        </w:rPr>
        <w:t xml:space="preserve">, </w:t>
      </w:r>
    </w:p>
    <w:p w14:paraId="798CE7CD" w14:textId="54A1ABA9" w:rsidR="00002379" w:rsidRPr="007C2631" w:rsidRDefault="00002379" w:rsidP="006E69F5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6017EF">
        <w:rPr>
          <w:rFonts w:eastAsia="Calibri" w:cs="Times New Roman"/>
          <w:szCs w:val="24"/>
        </w:rPr>
        <w:t>příspěvková organizace</w:t>
      </w:r>
    </w:p>
    <w:sectPr w:rsidR="00002379" w:rsidRPr="007C2631" w:rsidSect="00F468C9">
      <w:type w:val="continuous"/>
      <w:pgSz w:w="11906" w:h="16838" w:code="9"/>
      <w:pgMar w:top="1701" w:right="1418" w:bottom="1134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9E735" w14:textId="77777777" w:rsidR="00F468C9" w:rsidRDefault="00F468C9" w:rsidP="00B707BB">
      <w:pPr>
        <w:spacing w:after="0" w:line="240" w:lineRule="auto"/>
      </w:pPr>
      <w:r>
        <w:separator/>
      </w:r>
    </w:p>
  </w:endnote>
  <w:endnote w:type="continuationSeparator" w:id="0">
    <w:p w14:paraId="1BC5E7CE" w14:textId="77777777" w:rsidR="00F468C9" w:rsidRDefault="00F468C9" w:rsidP="00B707BB">
      <w:pPr>
        <w:spacing w:after="0" w:line="240" w:lineRule="auto"/>
      </w:pPr>
      <w:r>
        <w:continuationSeparator/>
      </w:r>
    </w:p>
  </w:endnote>
  <w:endnote w:type="continuationNotice" w:id="1">
    <w:p w14:paraId="340D7D2B" w14:textId="77777777" w:rsidR="00F468C9" w:rsidRDefault="00F46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7C92A" w14:textId="77777777" w:rsidR="00346E12" w:rsidRDefault="00346E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A403C" w14:textId="754F759E" w:rsidR="00B707BB" w:rsidRDefault="00934C83" w:rsidP="00ED3568">
    <w:pPr>
      <w:pStyle w:val="Zpat"/>
      <w:jc w:val="center"/>
      <w:rPr>
        <w:rFonts w:cs="Times New Roman"/>
        <w:szCs w:val="24"/>
      </w:rPr>
    </w:pPr>
    <w:r w:rsidRPr="00934C83">
      <w:rPr>
        <w:noProof/>
      </w:rPr>
      <w:drawing>
        <wp:anchor distT="0" distB="0" distL="114300" distR="114300" simplePos="0" relativeHeight="251666432" behindDoc="1" locked="0" layoutInCell="1" allowOverlap="1" wp14:anchorId="101D2415" wp14:editId="1BB52804">
          <wp:simplePos x="0" y="0"/>
          <wp:positionH relativeFrom="margin">
            <wp:posOffset>4445</wp:posOffset>
          </wp:positionH>
          <wp:positionV relativeFrom="paragraph">
            <wp:posOffset>3816350</wp:posOffset>
          </wp:positionV>
          <wp:extent cx="845185" cy="1439545"/>
          <wp:effectExtent l="0" t="0" r="0" b="8255"/>
          <wp:wrapNone/>
          <wp:docPr id="745305224" name="Obrázek 745305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568" w:rsidRPr="00ED3568">
      <w:rPr>
        <w:rFonts w:cs="Times New Roman"/>
        <w:szCs w:val="24"/>
      </w:rPr>
      <w:fldChar w:fldCharType="begin"/>
    </w:r>
    <w:r w:rsidR="00ED3568" w:rsidRPr="00ED3568">
      <w:rPr>
        <w:rFonts w:cs="Times New Roman"/>
        <w:szCs w:val="24"/>
      </w:rPr>
      <w:instrText>PAGE   \* MERGEFORMAT</w:instrText>
    </w:r>
    <w:r w:rsidR="00ED3568" w:rsidRPr="00ED3568">
      <w:rPr>
        <w:rFonts w:cs="Times New Roman"/>
        <w:szCs w:val="24"/>
      </w:rPr>
      <w:fldChar w:fldCharType="separate"/>
    </w:r>
    <w:r w:rsidR="00ED3568" w:rsidRPr="00ED3568">
      <w:rPr>
        <w:rFonts w:cs="Times New Roman"/>
        <w:szCs w:val="24"/>
      </w:rPr>
      <w:t>1</w:t>
    </w:r>
    <w:r w:rsidR="00ED3568" w:rsidRPr="00ED3568">
      <w:rPr>
        <w:rFonts w:cs="Times New Roman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1081C" w14:textId="3DE6F19C" w:rsidR="00AB0E3C" w:rsidRDefault="00AB0E3C" w:rsidP="00B707BB">
    <w:pPr>
      <w:pStyle w:val="Zpat"/>
      <w:pBdr>
        <w:bottom w:val="single" w:sz="6" w:space="1" w:color="auto"/>
      </w:pBdr>
      <w:jc w:val="center"/>
      <w:rPr>
        <w:rFonts w:ascii="Segoe UI Symbol" w:hAnsi="Segoe UI Symbol" w:cs="Times New Roman"/>
        <w:b/>
        <w:bCs/>
        <w:sz w:val="20"/>
        <w:szCs w:val="20"/>
      </w:rPr>
    </w:pPr>
  </w:p>
  <w:p w14:paraId="50C04839" w14:textId="6D455C64" w:rsidR="00934C83" w:rsidRPr="00BE5B20" w:rsidRDefault="00EB0DB2" w:rsidP="00B707BB">
    <w:pPr>
      <w:pStyle w:val="Zpat"/>
      <w:jc w:val="center"/>
      <w:rPr>
        <w:rFonts w:cs="Times New Roman"/>
        <w:b/>
        <w:bCs/>
        <w:sz w:val="20"/>
        <w:szCs w:val="20"/>
      </w:rPr>
    </w:pPr>
    <w:r>
      <w:rPr>
        <w:noProof/>
      </w:rPr>
      <w:drawing>
        <wp:inline distT="0" distB="0" distL="0" distR="0" wp14:anchorId="498B63A5" wp14:editId="18EA3D7B">
          <wp:extent cx="97200" cy="90000"/>
          <wp:effectExtent l="0" t="0" r="0" b="5715"/>
          <wp:docPr id="160002700" name="Obrázek 16000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14C0" w:rsidRPr="00BE5B20">
      <w:rPr>
        <w:rFonts w:cs="Times New Roman"/>
        <w:b/>
        <w:bCs/>
        <w:sz w:val="20"/>
        <w:szCs w:val="20"/>
      </w:rPr>
      <w:t xml:space="preserve"> </w:t>
    </w:r>
    <w:r w:rsidR="00934C83" w:rsidRPr="00BE5B20">
      <w:rPr>
        <w:rFonts w:cs="Times New Roman"/>
        <w:b/>
        <w:bCs/>
        <w:sz w:val="20"/>
        <w:szCs w:val="20"/>
      </w:rPr>
      <w:t xml:space="preserve">+420 735 177 767 </w:t>
    </w:r>
    <w:r w:rsidR="007D14C0" w:rsidRPr="00BE5B20">
      <w:rPr>
        <w:rFonts w:cs="Times New Roman"/>
        <w:b/>
        <w:bCs/>
        <w:sz w:val="20"/>
        <w:szCs w:val="20"/>
      </w:rPr>
      <w:t xml:space="preserve">     </w:t>
    </w:r>
    <w:r w:rsidR="00934C83" w:rsidRPr="00BE5B20">
      <w:rPr>
        <w:rFonts w:ascii="Segoe UI Symbol" w:hAnsi="Segoe UI Symbol" w:cs="Times New Roman"/>
        <w:sz w:val="20"/>
        <w:szCs w:val="20"/>
      </w:rPr>
      <w:t xml:space="preserve">📧 </w:t>
    </w:r>
    <w:r w:rsidR="00934C83" w:rsidRPr="00BE5B20">
      <w:rPr>
        <w:rFonts w:cs="Times New Roman"/>
        <w:b/>
        <w:bCs/>
        <w:sz w:val="20"/>
        <w:szCs w:val="20"/>
      </w:rPr>
      <w:t xml:space="preserve">roman.cerny@rcadvokat.cz </w:t>
    </w:r>
    <w:r w:rsidR="00686E38" w:rsidRPr="00BE5B20">
      <w:rPr>
        <w:rFonts w:cs="Times New Roman"/>
        <w:b/>
        <w:bCs/>
        <w:sz w:val="20"/>
        <w:szCs w:val="20"/>
      </w:rPr>
      <w:t xml:space="preserve">    </w:t>
    </w:r>
    <w:r>
      <w:rPr>
        <w:noProof/>
      </w:rPr>
      <w:drawing>
        <wp:inline distT="0" distB="0" distL="0" distR="0" wp14:anchorId="3D75E7EC" wp14:editId="7D45A909">
          <wp:extent cx="111023" cy="89535"/>
          <wp:effectExtent l="0" t="0" r="3810" b="5715"/>
          <wp:docPr id="1023631320" name="Obrázek 1023631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6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b/>
        <w:bCs/>
        <w:sz w:val="20"/>
        <w:szCs w:val="20"/>
      </w:rPr>
      <w:t xml:space="preserve"> </w:t>
    </w:r>
    <w:r w:rsidR="00934C83" w:rsidRPr="00BE5B20">
      <w:rPr>
        <w:rFonts w:cs="Times New Roman"/>
        <w:b/>
        <w:bCs/>
        <w:sz w:val="20"/>
        <w:szCs w:val="20"/>
      </w:rPr>
      <w:t>www.rcadvokat.cz</w:t>
    </w:r>
  </w:p>
  <w:p w14:paraId="7CD8CC41" w14:textId="777EA657" w:rsidR="00B707BB" w:rsidRPr="00934C83" w:rsidRDefault="00B707BB" w:rsidP="00B707BB">
    <w:pPr>
      <w:pStyle w:val="Zpat"/>
      <w:jc w:val="center"/>
      <w:rPr>
        <w:rFonts w:cs="Times New Roman"/>
        <w:sz w:val="20"/>
        <w:szCs w:val="20"/>
      </w:rPr>
    </w:pPr>
    <w:r w:rsidRPr="00934C83">
      <w:rPr>
        <w:rFonts w:cs="Times New Roman"/>
        <w:sz w:val="20"/>
        <w:szCs w:val="20"/>
      </w:rPr>
      <w:t>ev. č.  ČAK 19573    |    IČO: 87715317    |    č. ú.: 238280970/0600</w:t>
    </w:r>
  </w:p>
  <w:p w14:paraId="2420D625" w14:textId="77777777" w:rsidR="00B707BB" w:rsidRPr="00934C83" w:rsidRDefault="00B707BB" w:rsidP="00B707BB">
    <w:pPr>
      <w:pStyle w:val="Zpat"/>
      <w:jc w:val="center"/>
      <w:rPr>
        <w:rFonts w:cs="Times New Roman"/>
        <w:sz w:val="20"/>
        <w:szCs w:val="20"/>
      </w:rPr>
    </w:pPr>
    <w:r w:rsidRPr="00934C83">
      <w:rPr>
        <w:rFonts w:cs="Times New Roman"/>
        <w:sz w:val="20"/>
        <w:szCs w:val="20"/>
      </w:rPr>
      <w:t>Pivovarská 1504/8, 702 00 Ostrava – Moravská Ostrava</w:t>
    </w:r>
  </w:p>
  <w:p w14:paraId="70E95A11" w14:textId="28230200" w:rsidR="00B707BB" w:rsidRPr="00934C83" w:rsidRDefault="00B707BB" w:rsidP="00B707BB">
    <w:pPr>
      <w:pStyle w:val="Zpat"/>
      <w:tabs>
        <w:tab w:val="clear" w:pos="4536"/>
        <w:tab w:val="clear" w:pos="9072"/>
      </w:tabs>
      <w:jc w:val="center"/>
      <w:rPr>
        <w:rFonts w:cs="Times New Roman"/>
        <w:sz w:val="20"/>
        <w:szCs w:val="20"/>
      </w:rPr>
    </w:pPr>
    <w:r w:rsidRPr="00934C83">
      <w:rPr>
        <w:rFonts w:cs="Times New Roman"/>
        <w:sz w:val="20"/>
        <w:szCs w:val="20"/>
      </w:rPr>
      <w:t>pobočka: Frýdecká 178/30, 739 32 Vratimov</w:t>
    </w:r>
  </w:p>
  <w:p w14:paraId="171BA568" w14:textId="77777777" w:rsidR="00ED3568" w:rsidRDefault="00ED3568" w:rsidP="00B707BB">
    <w:pPr>
      <w:pStyle w:val="Zpat"/>
      <w:tabs>
        <w:tab w:val="clear" w:pos="4536"/>
        <w:tab w:val="clear" w:pos="9072"/>
      </w:tabs>
      <w:jc w:val="center"/>
      <w:rPr>
        <w:rFonts w:cs="Times New Roman"/>
        <w:szCs w:val="24"/>
      </w:rPr>
    </w:pPr>
  </w:p>
  <w:p w14:paraId="52BB58A4" w14:textId="1A1E0ED7" w:rsidR="00ED3568" w:rsidRDefault="00ED3568" w:rsidP="00B707BB">
    <w:pPr>
      <w:pStyle w:val="Zpat"/>
      <w:tabs>
        <w:tab w:val="clear" w:pos="4536"/>
        <w:tab w:val="clear" w:pos="9072"/>
      </w:tabs>
      <w:jc w:val="center"/>
      <w:rPr>
        <w:rFonts w:cs="Times New Roman"/>
        <w:szCs w:val="24"/>
      </w:rPr>
    </w:pPr>
    <w:r w:rsidRPr="00ED3568">
      <w:rPr>
        <w:rFonts w:cs="Times New Roman"/>
        <w:szCs w:val="24"/>
      </w:rPr>
      <w:fldChar w:fldCharType="begin"/>
    </w:r>
    <w:r w:rsidRPr="00ED3568">
      <w:rPr>
        <w:rFonts w:cs="Times New Roman"/>
        <w:szCs w:val="24"/>
      </w:rPr>
      <w:instrText>PAGE   \* MERGEFORMAT</w:instrText>
    </w:r>
    <w:r w:rsidRPr="00ED3568">
      <w:rPr>
        <w:rFonts w:cs="Times New Roman"/>
        <w:szCs w:val="24"/>
      </w:rPr>
      <w:fldChar w:fldCharType="separate"/>
    </w:r>
    <w:r w:rsidRPr="00ED3568">
      <w:rPr>
        <w:rFonts w:cs="Times New Roman"/>
        <w:szCs w:val="24"/>
      </w:rPr>
      <w:t>1</w:t>
    </w:r>
    <w:r w:rsidRPr="00ED3568">
      <w:rPr>
        <w:rFonts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710E6" w14:textId="77777777" w:rsidR="00F468C9" w:rsidRDefault="00F468C9" w:rsidP="00B707BB">
      <w:pPr>
        <w:spacing w:after="0" w:line="240" w:lineRule="auto"/>
      </w:pPr>
      <w:r>
        <w:separator/>
      </w:r>
    </w:p>
  </w:footnote>
  <w:footnote w:type="continuationSeparator" w:id="0">
    <w:p w14:paraId="4DC6A7AE" w14:textId="77777777" w:rsidR="00F468C9" w:rsidRDefault="00F468C9" w:rsidP="00B707BB">
      <w:pPr>
        <w:spacing w:after="0" w:line="240" w:lineRule="auto"/>
      </w:pPr>
      <w:r>
        <w:continuationSeparator/>
      </w:r>
    </w:p>
  </w:footnote>
  <w:footnote w:type="continuationNotice" w:id="1">
    <w:p w14:paraId="1345F528" w14:textId="77777777" w:rsidR="00F468C9" w:rsidRDefault="00F468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EE9AD" w14:textId="77777777" w:rsidR="00346E12" w:rsidRDefault="00346E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F767" w14:textId="77777777" w:rsidR="00BE5B20" w:rsidRDefault="00BE5B20" w:rsidP="00BE5B20">
    <w:pPr>
      <w:pStyle w:val="Zhlav"/>
    </w:pPr>
    <w:r>
      <w:rPr>
        <w:noProof/>
      </w:rPr>
      <w:drawing>
        <wp:anchor distT="0" distB="0" distL="114300" distR="114300" simplePos="0" relativeHeight="251679744" behindDoc="0" locked="0" layoutInCell="1" allowOverlap="1" wp14:anchorId="7A9BE6D8" wp14:editId="20972C0E">
          <wp:simplePos x="0" y="0"/>
          <wp:positionH relativeFrom="margin">
            <wp:posOffset>2022475</wp:posOffset>
          </wp:positionH>
          <wp:positionV relativeFrom="paragraph">
            <wp:posOffset>-78105</wp:posOffset>
          </wp:positionV>
          <wp:extent cx="1709420" cy="479425"/>
          <wp:effectExtent l="0" t="0" r="5080" b="0"/>
          <wp:wrapNone/>
          <wp:docPr id="1333445338" name="Obrázek 1333445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D016A" w14:textId="77777777" w:rsidR="00BE5B20" w:rsidRDefault="00BE5B20" w:rsidP="00BE5B20">
    <w:pPr>
      <w:pStyle w:val="Zhlav"/>
      <w:pBdr>
        <w:bottom w:val="single" w:sz="6" w:space="1" w:color="auto"/>
      </w:pBdr>
    </w:pPr>
  </w:p>
  <w:p w14:paraId="701BEE8F" w14:textId="77777777" w:rsidR="00BE5B20" w:rsidRDefault="00BE5B20" w:rsidP="00BE5B20">
    <w:pPr>
      <w:pStyle w:val="Zhlav"/>
      <w:pBdr>
        <w:bottom w:val="single" w:sz="6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62950" w14:textId="071D853D" w:rsidR="00AB0E3C" w:rsidRDefault="00BE5B20" w:rsidP="00B707BB">
    <w:pPr>
      <w:pStyle w:val="Zhlav"/>
    </w:pPr>
    <w:r>
      <w:rPr>
        <w:noProof/>
      </w:rPr>
      <w:drawing>
        <wp:anchor distT="0" distB="0" distL="114300" distR="114300" simplePos="0" relativeHeight="251677696" behindDoc="0" locked="0" layoutInCell="1" allowOverlap="1" wp14:anchorId="07D10FD8" wp14:editId="25E01B6F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1709420" cy="479425"/>
          <wp:effectExtent l="0" t="0" r="5080" b="0"/>
          <wp:wrapNone/>
          <wp:docPr id="1733993727" name="Obrázek 173399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A0DC6" w14:textId="402E0B67" w:rsidR="00AB0E3C" w:rsidRDefault="00AB0E3C" w:rsidP="00B707BB">
    <w:pPr>
      <w:pStyle w:val="Zhlav"/>
      <w:pBdr>
        <w:bottom w:val="single" w:sz="6" w:space="1" w:color="auto"/>
      </w:pBdr>
    </w:pPr>
  </w:p>
  <w:p w14:paraId="52F0584C" w14:textId="77777777" w:rsidR="0058314A" w:rsidRDefault="0058314A" w:rsidP="005D5FEE">
    <w:pPr>
      <w:pStyle w:val="Zhlav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4B987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Liberation Serif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Liberation Serif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BA1418D"/>
    <w:multiLevelType w:val="hybridMultilevel"/>
    <w:tmpl w:val="6986A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674"/>
    <w:multiLevelType w:val="hybridMultilevel"/>
    <w:tmpl w:val="0F2C75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6BD6"/>
    <w:multiLevelType w:val="hybridMultilevel"/>
    <w:tmpl w:val="5C56D23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6BD4"/>
    <w:multiLevelType w:val="multilevel"/>
    <w:tmpl w:val="6E74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061680"/>
    <w:multiLevelType w:val="hybridMultilevel"/>
    <w:tmpl w:val="E4508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02C66"/>
    <w:multiLevelType w:val="multilevel"/>
    <w:tmpl w:val="C10ECF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E51FCC"/>
    <w:multiLevelType w:val="hybridMultilevel"/>
    <w:tmpl w:val="7AB4E1FA"/>
    <w:name w:val="WW8Num25"/>
    <w:lvl w:ilvl="0" w:tplc="41526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DBDE68E4">
      <w:start w:val="1"/>
      <w:numFmt w:val="lowerLetter"/>
      <w:lvlText w:val="%2a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B3EAC392">
      <w:numFmt w:val="bullet"/>
      <w:lvlText w:val="-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BD3447"/>
    <w:multiLevelType w:val="hybridMultilevel"/>
    <w:tmpl w:val="A3EADACC"/>
    <w:lvl w:ilvl="0" w:tplc="EDB272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87E56"/>
    <w:multiLevelType w:val="hybridMultilevel"/>
    <w:tmpl w:val="537C4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42801"/>
    <w:multiLevelType w:val="multilevel"/>
    <w:tmpl w:val="A6A47CD6"/>
    <w:lvl w:ilvl="0">
      <w:start w:val="1"/>
      <w:numFmt w:val="decimal"/>
      <w:pStyle w:val="3lnek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4rove1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5rove2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6rove3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Letter"/>
      <w:pStyle w:val="7rove4"/>
      <w:lvlText w:val="%4%5)"/>
      <w:lvlJc w:val="left"/>
      <w:pPr>
        <w:ind w:left="1843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4155FF"/>
    <w:multiLevelType w:val="multilevel"/>
    <w:tmpl w:val="99E2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3B6C0E"/>
    <w:multiLevelType w:val="multilevel"/>
    <w:tmpl w:val="572495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467832"/>
    <w:multiLevelType w:val="hybridMultilevel"/>
    <w:tmpl w:val="64F207C8"/>
    <w:lvl w:ilvl="0" w:tplc="17FA3E4C">
      <w:start w:val="2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7EFE"/>
    <w:multiLevelType w:val="hybridMultilevel"/>
    <w:tmpl w:val="5E229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6553"/>
    <w:multiLevelType w:val="hybridMultilevel"/>
    <w:tmpl w:val="6986A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854B2"/>
    <w:multiLevelType w:val="multilevel"/>
    <w:tmpl w:val="CD7807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A92B2E"/>
    <w:multiLevelType w:val="hybridMultilevel"/>
    <w:tmpl w:val="9A262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76686"/>
    <w:multiLevelType w:val="multilevel"/>
    <w:tmpl w:val="CD142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456216C"/>
    <w:multiLevelType w:val="hybridMultilevel"/>
    <w:tmpl w:val="111A5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4501F"/>
    <w:multiLevelType w:val="hybridMultilevel"/>
    <w:tmpl w:val="6986A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D3498"/>
    <w:multiLevelType w:val="hybridMultilevel"/>
    <w:tmpl w:val="6986A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46C55"/>
    <w:multiLevelType w:val="multilevel"/>
    <w:tmpl w:val="61185E7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6DA824C0"/>
    <w:multiLevelType w:val="hybridMultilevel"/>
    <w:tmpl w:val="6986A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16B31"/>
    <w:multiLevelType w:val="hybridMultilevel"/>
    <w:tmpl w:val="1F2096C8"/>
    <w:lvl w:ilvl="0" w:tplc="1D68A64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D1AC5"/>
    <w:multiLevelType w:val="hybridMultilevel"/>
    <w:tmpl w:val="B3682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64953"/>
    <w:multiLevelType w:val="hybridMultilevel"/>
    <w:tmpl w:val="4E5C6E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8663B81"/>
    <w:multiLevelType w:val="hybridMultilevel"/>
    <w:tmpl w:val="6986A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97488"/>
    <w:multiLevelType w:val="hybridMultilevel"/>
    <w:tmpl w:val="3BCC57DA"/>
    <w:lvl w:ilvl="0" w:tplc="E6107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13CE9"/>
    <w:multiLevelType w:val="multilevel"/>
    <w:tmpl w:val="A4283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Liberation Serif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435055310">
    <w:abstractNumId w:val="24"/>
  </w:num>
  <w:num w:numId="2" w16cid:durableId="1419643468">
    <w:abstractNumId w:val="27"/>
  </w:num>
  <w:num w:numId="3" w16cid:durableId="1950821228">
    <w:abstractNumId w:val="19"/>
  </w:num>
  <w:num w:numId="4" w16cid:durableId="1900558745">
    <w:abstractNumId w:val="3"/>
  </w:num>
  <w:num w:numId="5" w16cid:durableId="106431625">
    <w:abstractNumId w:val="22"/>
  </w:num>
  <w:num w:numId="6" w16cid:durableId="970863145">
    <w:abstractNumId w:val="23"/>
  </w:num>
  <w:num w:numId="7" w16cid:durableId="1460686151">
    <w:abstractNumId w:val="17"/>
  </w:num>
  <w:num w:numId="8" w16cid:durableId="1330867662">
    <w:abstractNumId w:val="9"/>
  </w:num>
  <w:num w:numId="9" w16cid:durableId="1492601572">
    <w:abstractNumId w:val="29"/>
  </w:num>
  <w:num w:numId="10" w16cid:durableId="344601983">
    <w:abstractNumId w:val="0"/>
  </w:num>
  <w:num w:numId="11" w16cid:durableId="1274940161">
    <w:abstractNumId w:val="21"/>
  </w:num>
  <w:num w:numId="12" w16cid:durableId="143547750">
    <w:abstractNumId w:val="25"/>
  </w:num>
  <w:num w:numId="13" w16cid:durableId="224146354">
    <w:abstractNumId w:val="28"/>
  </w:num>
  <w:num w:numId="14" w16cid:durableId="1953583741">
    <w:abstractNumId w:val="16"/>
  </w:num>
  <w:num w:numId="15" w16cid:durableId="1647977523">
    <w:abstractNumId w:val="1"/>
  </w:num>
  <w:num w:numId="16" w16cid:durableId="562368748">
    <w:abstractNumId w:val="2"/>
  </w:num>
  <w:num w:numId="17" w16cid:durableId="1597976408">
    <w:abstractNumId w:val="8"/>
  </w:num>
  <w:num w:numId="18" w16cid:durableId="310406056">
    <w:abstractNumId w:val="31"/>
  </w:num>
  <w:num w:numId="19" w16cid:durableId="636688677">
    <w:abstractNumId w:val="11"/>
  </w:num>
  <w:num w:numId="20" w16cid:durableId="863248604">
    <w:abstractNumId w:val="7"/>
  </w:num>
  <w:num w:numId="21" w16cid:durableId="1280917039">
    <w:abstractNumId w:val="15"/>
  </w:num>
  <w:num w:numId="22" w16cid:durableId="1554197175">
    <w:abstractNumId w:val="12"/>
  </w:num>
  <w:num w:numId="23" w16cid:durableId="991328771">
    <w:abstractNumId w:val="26"/>
  </w:num>
  <w:num w:numId="24" w16cid:durableId="1960452643">
    <w:abstractNumId w:val="5"/>
  </w:num>
  <w:num w:numId="25" w16cid:durableId="1884636470">
    <w:abstractNumId w:val="14"/>
  </w:num>
  <w:num w:numId="26" w16cid:durableId="797335912">
    <w:abstractNumId w:val="6"/>
  </w:num>
  <w:num w:numId="27" w16cid:durableId="1541821949">
    <w:abstractNumId w:val="18"/>
  </w:num>
  <w:num w:numId="28" w16cid:durableId="1810434660">
    <w:abstractNumId w:val="13"/>
  </w:num>
  <w:num w:numId="29" w16cid:durableId="1712266552">
    <w:abstractNumId w:val="10"/>
  </w:num>
  <w:num w:numId="30" w16cid:durableId="780806758">
    <w:abstractNumId w:val="20"/>
  </w:num>
  <w:num w:numId="31" w16cid:durableId="932932666">
    <w:abstractNumId w:val="4"/>
  </w:num>
  <w:num w:numId="32" w16cid:durableId="2246843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BB"/>
    <w:rsid w:val="00002379"/>
    <w:rsid w:val="000228F2"/>
    <w:rsid w:val="00073AF7"/>
    <w:rsid w:val="00075CE2"/>
    <w:rsid w:val="0008460F"/>
    <w:rsid w:val="00093EDA"/>
    <w:rsid w:val="000A08DA"/>
    <w:rsid w:val="000A69FB"/>
    <w:rsid w:val="000B0C74"/>
    <w:rsid w:val="000C0877"/>
    <w:rsid w:val="000D7404"/>
    <w:rsid w:val="000E2304"/>
    <w:rsid w:val="000E4754"/>
    <w:rsid w:val="001263A4"/>
    <w:rsid w:val="00135EE3"/>
    <w:rsid w:val="001423D4"/>
    <w:rsid w:val="001502B8"/>
    <w:rsid w:val="001510D9"/>
    <w:rsid w:val="00161F67"/>
    <w:rsid w:val="00176FCB"/>
    <w:rsid w:val="00183EC9"/>
    <w:rsid w:val="001902C0"/>
    <w:rsid w:val="00192B33"/>
    <w:rsid w:val="00194D1C"/>
    <w:rsid w:val="0019628A"/>
    <w:rsid w:val="001D4A05"/>
    <w:rsid w:val="001E23A7"/>
    <w:rsid w:val="002075BE"/>
    <w:rsid w:val="00207660"/>
    <w:rsid w:val="002158E2"/>
    <w:rsid w:val="00216E21"/>
    <w:rsid w:val="00220902"/>
    <w:rsid w:val="0023590E"/>
    <w:rsid w:val="0027081C"/>
    <w:rsid w:val="00271D7B"/>
    <w:rsid w:val="00274819"/>
    <w:rsid w:val="00286DCC"/>
    <w:rsid w:val="002876F8"/>
    <w:rsid w:val="00295008"/>
    <w:rsid w:val="00295969"/>
    <w:rsid w:val="002A7C12"/>
    <w:rsid w:val="002B0B35"/>
    <w:rsid w:val="002B2BCE"/>
    <w:rsid w:val="002B5520"/>
    <w:rsid w:val="00302198"/>
    <w:rsid w:val="00331D9A"/>
    <w:rsid w:val="00341F9C"/>
    <w:rsid w:val="00346E12"/>
    <w:rsid w:val="003752D6"/>
    <w:rsid w:val="00392622"/>
    <w:rsid w:val="003A47F7"/>
    <w:rsid w:val="003B51EE"/>
    <w:rsid w:val="003C507E"/>
    <w:rsid w:val="003F26C4"/>
    <w:rsid w:val="00421BBF"/>
    <w:rsid w:val="0042397D"/>
    <w:rsid w:val="00427584"/>
    <w:rsid w:val="00434B90"/>
    <w:rsid w:val="004445E8"/>
    <w:rsid w:val="004653D1"/>
    <w:rsid w:val="004669A8"/>
    <w:rsid w:val="0047013B"/>
    <w:rsid w:val="00472F9C"/>
    <w:rsid w:val="00482FAD"/>
    <w:rsid w:val="00487297"/>
    <w:rsid w:val="004973CA"/>
    <w:rsid w:val="004A4161"/>
    <w:rsid w:val="004B3BA7"/>
    <w:rsid w:val="004B5C35"/>
    <w:rsid w:val="004D6B3E"/>
    <w:rsid w:val="004E4389"/>
    <w:rsid w:val="004E7923"/>
    <w:rsid w:val="00550BE2"/>
    <w:rsid w:val="0057729D"/>
    <w:rsid w:val="0058314A"/>
    <w:rsid w:val="00583967"/>
    <w:rsid w:val="00597500"/>
    <w:rsid w:val="005A2383"/>
    <w:rsid w:val="005B0B28"/>
    <w:rsid w:val="005B13C6"/>
    <w:rsid w:val="005B3481"/>
    <w:rsid w:val="005D3A50"/>
    <w:rsid w:val="005D5FEE"/>
    <w:rsid w:val="005E7222"/>
    <w:rsid w:val="006017EF"/>
    <w:rsid w:val="0062469B"/>
    <w:rsid w:val="00627412"/>
    <w:rsid w:val="00633779"/>
    <w:rsid w:val="00635E67"/>
    <w:rsid w:val="0065334D"/>
    <w:rsid w:val="00682CF8"/>
    <w:rsid w:val="0068475E"/>
    <w:rsid w:val="00686DC2"/>
    <w:rsid w:val="00686E38"/>
    <w:rsid w:val="006A4C3D"/>
    <w:rsid w:val="006B37A4"/>
    <w:rsid w:val="006B7E8A"/>
    <w:rsid w:val="006C0142"/>
    <w:rsid w:val="006D1684"/>
    <w:rsid w:val="006D3C0B"/>
    <w:rsid w:val="006E2A17"/>
    <w:rsid w:val="006E69F5"/>
    <w:rsid w:val="006F1073"/>
    <w:rsid w:val="006F4E93"/>
    <w:rsid w:val="006F786A"/>
    <w:rsid w:val="00710D58"/>
    <w:rsid w:val="00732EF8"/>
    <w:rsid w:val="00741DCA"/>
    <w:rsid w:val="00746B13"/>
    <w:rsid w:val="00753DDB"/>
    <w:rsid w:val="00760184"/>
    <w:rsid w:val="00762EDE"/>
    <w:rsid w:val="00772FE4"/>
    <w:rsid w:val="00781810"/>
    <w:rsid w:val="00783990"/>
    <w:rsid w:val="007B105D"/>
    <w:rsid w:val="007B737D"/>
    <w:rsid w:val="007C20A5"/>
    <w:rsid w:val="007C2631"/>
    <w:rsid w:val="007D14C0"/>
    <w:rsid w:val="007D2C24"/>
    <w:rsid w:val="007E47C7"/>
    <w:rsid w:val="007F7C39"/>
    <w:rsid w:val="00813314"/>
    <w:rsid w:val="008169AD"/>
    <w:rsid w:val="0082056E"/>
    <w:rsid w:val="00820E4F"/>
    <w:rsid w:val="0084641D"/>
    <w:rsid w:val="00864593"/>
    <w:rsid w:val="008727A9"/>
    <w:rsid w:val="008740C7"/>
    <w:rsid w:val="008A0BED"/>
    <w:rsid w:val="008B698C"/>
    <w:rsid w:val="008C5538"/>
    <w:rsid w:val="008C5EBE"/>
    <w:rsid w:val="008D59AD"/>
    <w:rsid w:val="008D633B"/>
    <w:rsid w:val="008E6FE1"/>
    <w:rsid w:val="008F72E5"/>
    <w:rsid w:val="0093097D"/>
    <w:rsid w:val="00930BA1"/>
    <w:rsid w:val="00930C0E"/>
    <w:rsid w:val="00934C83"/>
    <w:rsid w:val="00957247"/>
    <w:rsid w:val="00971C1C"/>
    <w:rsid w:val="00980427"/>
    <w:rsid w:val="00984B98"/>
    <w:rsid w:val="00993EDF"/>
    <w:rsid w:val="00995819"/>
    <w:rsid w:val="00996269"/>
    <w:rsid w:val="00997E6D"/>
    <w:rsid w:val="009A0FFC"/>
    <w:rsid w:val="009A5189"/>
    <w:rsid w:val="009B1F0F"/>
    <w:rsid w:val="009B5AB9"/>
    <w:rsid w:val="009C1732"/>
    <w:rsid w:val="009C6C24"/>
    <w:rsid w:val="009D53A5"/>
    <w:rsid w:val="009E2D55"/>
    <w:rsid w:val="009F2CFA"/>
    <w:rsid w:val="00A00495"/>
    <w:rsid w:val="00A163CF"/>
    <w:rsid w:val="00A24355"/>
    <w:rsid w:val="00A3451D"/>
    <w:rsid w:val="00A41224"/>
    <w:rsid w:val="00A57FA9"/>
    <w:rsid w:val="00A62FF6"/>
    <w:rsid w:val="00A76033"/>
    <w:rsid w:val="00A81070"/>
    <w:rsid w:val="00A84BA9"/>
    <w:rsid w:val="00AA0A2F"/>
    <w:rsid w:val="00AA5055"/>
    <w:rsid w:val="00AA7418"/>
    <w:rsid w:val="00AB0E3C"/>
    <w:rsid w:val="00AB1B5D"/>
    <w:rsid w:val="00AC5609"/>
    <w:rsid w:val="00AE1EC3"/>
    <w:rsid w:val="00AE304B"/>
    <w:rsid w:val="00B2653E"/>
    <w:rsid w:val="00B338E4"/>
    <w:rsid w:val="00B37DA6"/>
    <w:rsid w:val="00B45B7F"/>
    <w:rsid w:val="00B60B87"/>
    <w:rsid w:val="00B6366A"/>
    <w:rsid w:val="00B663C0"/>
    <w:rsid w:val="00B707BB"/>
    <w:rsid w:val="00B71C14"/>
    <w:rsid w:val="00B778ED"/>
    <w:rsid w:val="00B97C34"/>
    <w:rsid w:val="00BA0F9E"/>
    <w:rsid w:val="00BB5581"/>
    <w:rsid w:val="00BD18D7"/>
    <w:rsid w:val="00BD6139"/>
    <w:rsid w:val="00BE5B20"/>
    <w:rsid w:val="00BF7C05"/>
    <w:rsid w:val="00C05A46"/>
    <w:rsid w:val="00C15D9C"/>
    <w:rsid w:val="00C169F8"/>
    <w:rsid w:val="00C23A10"/>
    <w:rsid w:val="00C24BA9"/>
    <w:rsid w:val="00C34A26"/>
    <w:rsid w:val="00C36BB3"/>
    <w:rsid w:val="00C373B2"/>
    <w:rsid w:val="00C579C5"/>
    <w:rsid w:val="00C635FF"/>
    <w:rsid w:val="00C70D2C"/>
    <w:rsid w:val="00C72BE1"/>
    <w:rsid w:val="00C75C7A"/>
    <w:rsid w:val="00C75F7A"/>
    <w:rsid w:val="00C80CBD"/>
    <w:rsid w:val="00C83E6A"/>
    <w:rsid w:val="00CA4DD0"/>
    <w:rsid w:val="00CA5ABE"/>
    <w:rsid w:val="00CB35A6"/>
    <w:rsid w:val="00CB7A9B"/>
    <w:rsid w:val="00CB7E3F"/>
    <w:rsid w:val="00CD4573"/>
    <w:rsid w:val="00CD69F9"/>
    <w:rsid w:val="00CD6A00"/>
    <w:rsid w:val="00CE0BEC"/>
    <w:rsid w:val="00CE320F"/>
    <w:rsid w:val="00CF0815"/>
    <w:rsid w:val="00D029C8"/>
    <w:rsid w:val="00D07B41"/>
    <w:rsid w:val="00D11FE7"/>
    <w:rsid w:val="00D203C2"/>
    <w:rsid w:val="00D41F10"/>
    <w:rsid w:val="00D43933"/>
    <w:rsid w:val="00D5641E"/>
    <w:rsid w:val="00D62904"/>
    <w:rsid w:val="00D63FE9"/>
    <w:rsid w:val="00D66E49"/>
    <w:rsid w:val="00D748E1"/>
    <w:rsid w:val="00D75CF2"/>
    <w:rsid w:val="00D85C0A"/>
    <w:rsid w:val="00D86843"/>
    <w:rsid w:val="00D91008"/>
    <w:rsid w:val="00D951A6"/>
    <w:rsid w:val="00DA4C21"/>
    <w:rsid w:val="00DB5AC5"/>
    <w:rsid w:val="00DC61B3"/>
    <w:rsid w:val="00DE4EC8"/>
    <w:rsid w:val="00DE7719"/>
    <w:rsid w:val="00E11CFE"/>
    <w:rsid w:val="00E32BA1"/>
    <w:rsid w:val="00E33066"/>
    <w:rsid w:val="00E35E7F"/>
    <w:rsid w:val="00E37A00"/>
    <w:rsid w:val="00E4600F"/>
    <w:rsid w:val="00E657AA"/>
    <w:rsid w:val="00E65DB4"/>
    <w:rsid w:val="00E6744E"/>
    <w:rsid w:val="00E835C8"/>
    <w:rsid w:val="00E93B56"/>
    <w:rsid w:val="00E9531D"/>
    <w:rsid w:val="00EA7A93"/>
    <w:rsid w:val="00EB0DB2"/>
    <w:rsid w:val="00EB2FE7"/>
    <w:rsid w:val="00ED3568"/>
    <w:rsid w:val="00EE24B3"/>
    <w:rsid w:val="00F14B53"/>
    <w:rsid w:val="00F20363"/>
    <w:rsid w:val="00F4515F"/>
    <w:rsid w:val="00F468C9"/>
    <w:rsid w:val="00F61BD9"/>
    <w:rsid w:val="00F652A9"/>
    <w:rsid w:val="00F85B59"/>
    <w:rsid w:val="00F96B95"/>
    <w:rsid w:val="00FB76BB"/>
    <w:rsid w:val="00FD06FA"/>
    <w:rsid w:val="00FD1B79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44F20"/>
  <w15:chartTrackingRefBased/>
  <w15:docId w15:val="{E1D5B33A-0153-4059-BB91-2B13B5D5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97D"/>
    <w:pPr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0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7BB"/>
  </w:style>
  <w:style w:type="paragraph" w:styleId="Zpat">
    <w:name w:val="footer"/>
    <w:basedOn w:val="Normln"/>
    <w:link w:val="ZpatChar"/>
    <w:uiPriority w:val="99"/>
    <w:unhideWhenUsed/>
    <w:rsid w:val="00B70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7BB"/>
  </w:style>
  <w:style w:type="table" w:styleId="Prosttabulka4">
    <w:name w:val="Plain Table 4"/>
    <w:basedOn w:val="Normlntabulka"/>
    <w:uiPriority w:val="44"/>
    <w:rsid w:val="00B707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934C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C8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346E12"/>
    <w:pPr>
      <w:ind w:left="720"/>
      <w:contextualSpacing/>
    </w:pPr>
  </w:style>
  <w:style w:type="paragraph" w:customStyle="1" w:styleId="1Nzevsmlouvy">
    <w:name w:val="1. Název smlouvy"/>
    <w:basedOn w:val="Normln"/>
    <w:next w:val="2Kurzva"/>
    <w:link w:val="1NzevsmlouvyChar"/>
    <w:qFormat/>
    <w:rsid w:val="00B6366A"/>
    <w:pPr>
      <w:keepNext/>
      <w:spacing w:after="0" w:line="240" w:lineRule="auto"/>
      <w:jc w:val="center"/>
    </w:pPr>
    <w:rPr>
      <w:b/>
      <w:smallCaps/>
      <w:sz w:val="36"/>
    </w:rPr>
  </w:style>
  <w:style w:type="paragraph" w:customStyle="1" w:styleId="2Kurzva">
    <w:name w:val="2. Kurzíva"/>
    <w:basedOn w:val="Normln"/>
    <w:next w:val="Normln"/>
    <w:link w:val="2KurzvaChar"/>
    <w:qFormat/>
    <w:rsid w:val="00341F9C"/>
    <w:pPr>
      <w:spacing w:after="240" w:line="240" w:lineRule="auto"/>
      <w:jc w:val="center"/>
    </w:pPr>
    <w:rPr>
      <w:i/>
    </w:rPr>
  </w:style>
  <w:style w:type="character" w:customStyle="1" w:styleId="1NzevsmlouvyChar">
    <w:name w:val="1. Název smlouvy Char"/>
    <w:basedOn w:val="Standardnpsmoodstavce"/>
    <w:link w:val="1Nzevsmlouvy"/>
    <w:rsid w:val="00B6366A"/>
    <w:rPr>
      <w:rFonts w:ascii="Times New Roman" w:hAnsi="Times New Roman"/>
      <w:b/>
      <w:smallCaps/>
      <w:sz w:val="36"/>
    </w:rPr>
  </w:style>
  <w:style w:type="paragraph" w:customStyle="1" w:styleId="3lnek">
    <w:name w:val="3. Článek"/>
    <w:basedOn w:val="Normln"/>
    <w:next w:val="4rove1"/>
    <w:link w:val="3lnekChar"/>
    <w:qFormat/>
    <w:rsid w:val="00B6366A"/>
    <w:pPr>
      <w:keepNext/>
      <w:numPr>
        <w:numId w:val="22"/>
      </w:numPr>
      <w:spacing w:after="240" w:line="240" w:lineRule="auto"/>
    </w:pPr>
    <w:rPr>
      <w:b/>
    </w:rPr>
  </w:style>
  <w:style w:type="character" w:customStyle="1" w:styleId="2KurzvaChar">
    <w:name w:val="2. Kurzíva Char"/>
    <w:basedOn w:val="Standardnpsmoodstavce"/>
    <w:link w:val="2Kurzva"/>
    <w:rsid w:val="00341F9C"/>
    <w:rPr>
      <w:rFonts w:ascii="Times New Roman" w:hAnsi="Times New Roman"/>
      <w:i/>
      <w:sz w:val="24"/>
    </w:rPr>
  </w:style>
  <w:style w:type="paragraph" w:customStyle="1" w:styleId="4rove1">
    <w:name w:val="4. Úroveň 1"/>
    <w:basedOn w:val="Normln"/>
    <w:link w:val="4rove1Char"/>
    <w:qFormat/>
    <w:rsid w:val="00B6366A"/>
    <w:pPr>
      <w:numPr>
        <w:ilvl w:val="1"/>
        <w:numId w:val="22"/>
      </w:numPr>
      <w:spacing w:after="240" w:line="240" w:lineRule="auto"/>
    </w:pPr>
  </w:style>
  <w:style w:type="character" w:customStyle="1" w:styleId="3lnekChar">
    <w:name w:val="3. Článek Char"/>
    <w:basedOn w:val="Standardnpsmoodstavce"/>
    <w:link w:val="3lnek"/>
    <w:rsid w:val="00B6366A"/>
    <w:rPr>
      <w:rFonts w:ascii="Times New Roman" w:hAnsi="Times New Roman"/>
      <w:b/>
      <w:sz w:val="24"/>
    </w:rPr>
  </w:style>
  <w:style w:type="paragraph" w:customStyle="1" w:styleId="5rove2">
    <w:name w:val="5. Úroveň 2"/>
    <w:basedOn w:val="Normln"/>
    <w:link w:val="5rove2Char"/>
    <w:qFormat/>
    <w:rsid w:val="00B6366A"/>
    <w:pPr>
      <w:numPr>
        <w:ilvl w:val="2"/>
        <w:numId w:val="22"/>
      </w:numPr>
      <w:spacing w:after="120" w:line="240" w:lineRule="auto"/>
      <w:ind w:right="709"/>
    </w:pPr>
  </w:style>
  <w:style w:type="character" w:customStyle="1" w:styleId="4rove1Char">
    <w:name w:val="4. Úroveň 1 Char"/>
    <w:basedOn w:val="3lnekChar"/>
    <w:link w:val="4rove1"/>
    <w:rsid w:val="00B6366A"/>
    <w:rPr>
      <w:rFonts w:ascii="Times New Roman" w:hAnsi="Times New Roman"/>
      <w:b w:val="0"/>
      <w:sz w:val="24"/>
    </w:rPr>
  </w:style>
  <w:style w:type="paragraph" w:customStyle="1" w:styleId="6rove3">
    <w:name w:val="6. Úroveň 3"/>
    <w:basedOn w:val="Normln"/>
    <w:link w:val="6rove3Char"/>
    <w:qFormat/>
    <w:rsid w:val="00B6366A"/>
    <w:pPr>
      <w:numPr>
        <w:ilvl w:val="3"/>
        <w:numId w:val="22"/>
      </w:numPr>
      <w:autoSpaceDE w:val="0"/>
      <w:autoSpaceDN w:val="0"/>
      <w:adjustRightInd w:val="0"/>
      <w:spacing w:after="120" w:line="240" w:lineRule="auto"/>
      <w:ind w:right="1134"/>
    </w:pPr>
    <w:rPr>
      <w:rFonts w:cs="Arial"/>
      <w:szCs w:val="21"/>
    </w:rPr>
  </w:style>
  <w:style w:type="character" w:customStyle="1" w:styleId="5rove2Char">
    <w:name w:val="5. Úroveň 2 Char"/>
    <w:basedOn w:val="Standardnpsmoodstavce"/>
    <w:link w:val="5rove2"/>
    <w:rsid w:val="00B6366A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16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6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69F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9F8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169F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6rove3Char">
    <w:name w:val="6. Úroveň 3 Char"/>
    <w:basedOn w:val="Standardnpsmoodstavce"/>
    <w:link w:val="6rove3"/>
    <w:rsid w:val="00C05A46"/>
    <w:rPr>
      <w:rFonts w:ascii="Times New Roman" w:hAnsi="Times New Roman" w:cs="Arial"/>
      <w:sz w:val="24"/>
      <w:szCs w:val="21"/>
    </w:rPr>
  </w:style>
  <w:style w:type="paragraph" w:customStyle="1" w:styleId="7rove4">
    <w:name w:val="7. Úroveň 4"/>
    <w:basedOn w:val="6rove3"/>
    <w:link w:val="7rove4Char"/>
    <w:qFormat/>
    <w:rsid w:val="0042397D"/>
    <w:pPr>
      <w:numPr>
        <w:ilvl w:val="4"/>
      </w:numPr>
    </w:pPr>
    <w:rPr>
      <w:lang w:eastAsia="cs-CZ"/>
    </w:rPr>
  </w:style>
  <w:style w:type="character" w:customStyle="1" w:styleId="7rove4Char">
    <w:name w:val="7. Úroveň 4 Char"/>
    <w:basedOn w:val="6rove3Char"/>
    <w:link w:val="7rove4"/>
    <w:rsid w:val="0042397D"/>
    <w:rPr>
      <w:rFonts w:ascii="Times New Roman" w:hAnsi="Times New Roman" w:cs="Arial"/>
      <w:sz w:val="24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40F5-3F09-4BAE-AAD0-4A89FA87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Černý</dc:creator>
  <cp:keywords/>
  <dc:description/>
  <cp:lastModifiedBy>Irena Turkeova</cp:lastModifiedBy>
  <cp:revision>2</cp:revision>
  <cp:lastPrinted>2023-02-14T21:52:00Z</cp:lastPrinted>
  <dcterms:created xsi:type="dcterms:W3CDTF">2024-06-11T04:48:00Z</dcterms:created>
  <dcterms:modified xsi:type="dcterms:W3CDTF">2024-06-11T04:48:00Z</dcterms:modified>
</cp:coreProperties>
</file>