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CB213" w14:textId="690C950A" w:rsidR="00726B26" w:rsidRPr="00054E81" w:rsidRDefault="006B14CF" w:rsidP="00856B1F">
      <w:pPr>
        <w:jc w:val="center"/>
        <w:rPr>
          <w:b/>
          <w:caps/>
          <w:sz w:val="32"/>
        </w:rPr>
      </w:pPr>
      <w:r w:rsidRPr="00054E81">
        <w:rPr>
          <w:b/>
          <w:caps/>
          <w:sz w:val="32"/>
        </w:rPr>
        <w:t xml:space="preserve">Smlouva o </w:t>
      </w:r>
      <w:r w:rsidR="00055263">
        <w:rPr>
          <w:b/>
          <w:caps/>
          <w:sz w:val="32"/>
        </w:rPr>
        <w:t>poskytování služby maintenance</w:t>
      </w:r>
    </w:p>
    <w:p w14:paraId="0FC8484A" w14:textId="77777777" w:rsidR="00726B26" w:rsidRPr="002E515C" w:rsidRDefault="00726B26" w:rsidP="00726B26">
      <w:pPr>
        <w:jc w:val="center"/>
        <w:rPr>
          <w:sz w:val="23"/>
          <w:szCs w:val="23"/>
          <w:highlight w:val="green"/>
        </w:rPr>
      </w:pPr>
    </w:p>
    <w:p w14:paraId="1189FA01" w14:textId="77777777" w:rsidR="00726B26" w:rsidRPr="002B77A6" w:rsidRDefault="00A2087D" w:rsidP="00726B26">
      <w:pPr>
        <w:jc w:val="center"/>
      </w:pPr>
      <w:r w:rsidRPr="00A2087D">
        <w:t xml:space="preserve">uzavřená podle </w:t>
      </w:r>
      <w:r w:rsidR="00313233">
        <w:t xml:space="preserve">§ 1746 odst. 2 </w:t>
      </w:r>
      <w:r w:rsidRPr="00A2087D">
        <w:t>zákona č. 89/2012 Sb., občanský zákoník, v platném znění (dále jen „</w:t>
      </w:r>
      <w:r w:rsidRPr="00A2087D">
        <w:rPr>
          <w:b/>
        </w:rPr>
        <w:t>občanský zákoník</w:t>
      </w:r>
      <w:r w:rsidRPr="00A2087D">
        <w:t>“), a dle zákona č. 121/2000 Sb., o právu autorském, o právech souvisejících s právem autorským, v platném znění (dále jen „</w:t>
      </w:r>
      <w:r w:rsidRPr="00A2087D">
        <w:rPr>
          <w:b/>
        </w:rPr>
        <w:t>autorský zákon</w:t>
      </w:r>
      <w:r w:rsidRPr="00A2087D">
        <w:t>“)</w:t>
      </w:r>
      <w:r>
        <w:t>, mezi těmito smluvními stranami</w:t>
      </w:r>
      <w:r w:rsidR="00726B26" w:rsidRPr="00A2087D">
        <w:t>:</w:t>
      </w:r>
    </w:p>
    <w:p w14:paraId="7548B7E6" w14:textId="77777777" w:rsidR="00726B26" w:rsidRDefault="00726B26" w:rsidP="00726B26"/>
    <w:p w14:paraId="19E8353A" w14:textId="77777777" w:rsidR="00B62A70" w:rsidRDefault="00B62A70" w:rsidP="00B62A7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Konica Minolta IT </w:t>
      </w:r>
      <w:proofErr w:type="spellStart"/>
      <w:r>
        <w:rPr>
          <w:rStyle w:val="normaltextrun"/>
          <w:rFonts w:ascii="Arial" w:hAnsi="Arial" w:cs="Arial"/>
          <w:b/>
          <w:bCs/>
          <w:sz w:val="22"/>
          <w:szCs w:val="22"/>
        </w:rPr>
        <w:t>Solutions</w:t>
      </w:r>
      <w:proofErr w:type="spellEnd"/>
      <w:r>
        <w:rPr>
          <w:rStyle w:val="normaltextrun"/>
          <w:rFonts w:ascii="Arial" w:hAnsi="Arial" w:cs="Arial"/>
          <w:b/>
          <w:bCs/>
          <w:sz w:val="22"/>
          <w:szCs w:val="22"/>
        </w:rPr>
        <w:t xml:space="preserve"> Czech s.r.o.</w:t>
      </w:r>
      <w:r>
        <w:rPr>
          <w:rStyle w:val="eop"/>
          <w:rFonts w:ascii="Arial" w:hAnsi="Arial" w:cs="Arial"/>
          <w:sz w:val="22"/>
          <w:szCs w:val="22"/>
        </w:rPr>
        <w:t> </w:t>
      </w:r>
    </w:p>
    <w:p w14:paraId="7C4EB55A" w14:textId="77777777" w:rsidR="00B62A70" w:rsidRDefault="00B62A70" w:rsidP="00B62A7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IČ: 25820826</w:t>
      </w:r>
      <w:r>
        <w:rPr>
          <w:rStyle w:val="eop"/>
          <w:rFonts w:ascii="Arial" w:hAnsi="Arial" w:cs="Arial"/>
          <w:sz w:val="22"/>
          <w:szCs w:val="22"/>
        </w:rPr>
        <w:t> </w:t>
      </w:r>
    </w:p>
    <w:p w14:paraId="7290423E" w14:textId="77777777" w:rsidR="00B62A70" w:rsidRDefault="00B62A70" w:rsidP="00B62A7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DIČ: CZ25820826</w:t>
      </w:r>
      <w:r>
        <w:rPr>
          <w:rStyle w:val="eop"/>
          <w:rFonts w:ascii="Arial" w:hAnsi="Arial" w:cs="Arial"/>
          <w:sz w:val="22"/>
          <w:szCs w:val="22"/>
        </w:rPr>
        <w:t> </w:t>
      </w:r>
    </w:p>
    <w:p w14:paraId="234A2ACD" w14:textId="77777777" w:rsidR="00B62A70" w:rsidRDefault="00B62A70" w:rsidP="00B62A7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se sídlem: U Plynárny 1002/97, 101 00 Praha 10</w:t>
      </w:r>
      <w:r>
        <w:rPr>
          <w:rStyle w:val="eop"/>
          <w:rFonts w:ascii="Arial" w:hAnsi="Arial" w:cs="Arial"/>
          <w:sz w:val="22"/>
          <w:szCs w:val="22"/>
        </w:rPr>
        <w:t> </w:t>
      </w:r>
    </w:p>
    <w:p w14:paraId="6F58D210" w14:textId="77777777" w:rsidR="00B62A70" w:rsidRDefault="00B62A70" w:rsidP="00B62A7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zastoupena: Ing. Martin </w:t>
      </w:r>
      <w:proofErr w:type="spellStart"/>
      <w:r>
        <w:rPr>
          <w:rStyle w:val="normaltextrun"/>
          <w:rFonts w:ascii="Arial" w:hAnsi="Arial" w:cs="Arial"/>
          <w:sz w:val="22"/>
          <w:szCs w:val="22"/>
        </w:rPr>
        <w:t>Pondělíček</w:t>
      </w:r>
      <w:proofErr w:type="spellEnd"/>
      <w:r>
        <w:rPr>
          <w:rStyle w:val="normaltextrun"/>
          <w:rFonts w:ascii="Arial" w:hAnsi="Arial" w:cs="Arial"/>
          <w:sz w:val="22"/>
          <w:szCs w:val="22"/>
        </w:rPr>
        <w:t>, jednatel</w:t>
      </w:r>
      <w:r>
        <w:rPr>
          <w:rStyle w:val="eop"/>
          <w:rFonts w:ascii="Arial" w:hAnsi="Arial" w:cs="Arial"/>
          <w:sz w:val="22"/>
          <w:szCs w:val="22"/>
        </w:rPr>
        <w:t> </w:t>
      </w:r>
    </w:p>
    <w:p w14:paraId="3D7F969D" w14:textId="77777777" w:rsidR="00B62A70" w:rsidRDefault="00B62A70" w:rsidP="00B62A7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bankovní spojení: </w:t>
      </w:r>
      <w:proofErr w:type="spellStart"/>
      <w:r>
        <w:rPr>
          <w:rStyle w:val="normaltextrun"/>
          <w:rFonts w:ascii="Arial" w:hAnsi="Arial" w:cs="Arial"/>
          <w:sz w:val="22"/>
          <w:szCs w:val="22"/>
        </w:rPr>
        <w:t>Citibank</w:t>
      </w:r>
      <w:proofErr w:type="spellEnd"/>
      <w:r>
        <w:rPr>
          <w:rStyle w:val="normaltextrun"/>
          <w:rFonts w:ascii="Arial" w:hAnsi="Arial" w:cs="Arial"/>
          <w:sz w:val="22"/>
          <w:szCs w:val="22"/>
        </w:rPr>
        <w:t xml:space="preserve"> a. s.</w:t>
      </w:r>
      <w:r>
        <w:rPr>
          <w:rStyle w:val="eop"/>
          <w:rFonts w:ascii="Arial" w:hAnsi="Arial" w:cs="Arial"/>
          <w:sz w:val="22"/>
          <w:szCs w:val="22"/>
        </w:rPr>
        <w:t> </w:t>
      </w:r>
    </w:p>
    <w:p w14:paraId="62C1E6F7" w14:textId="77777777" w:rsidR="00B62A70" w:rsidRDefault="00B62A70" w:rsidP="00B62A7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číslo účtu: </w:t>
      </w:r>
      <w:proofErr w:type="spellStart"/>
      <w:proofErr w:type="gramStart"/>
      <w:r>
        <w:rPr>
          <w:rStyle w:val="normaltextrun"/>
          <w:rFonts w:ascii="Arial" w:hAnsi="Arial" w:cs="Arial"/>
          <w:sz w:val="22"/>
          <w:szCs w:val="22"/>
        </w:rPr>
        <w:t>č.u</w:t>
      </w:r>
      <w:proofErr w:type="spellEnd"/>
      <w:r>
        <w:rPr>
          <w:rStyle w:val="normaltextrun"/>
          <w:rFonts w:ascii="Arial" w:hAnsi="Arial" w:cs="Arial"/>
          <w:sz w:val="22"/>
          <w:szCs w:val="22"/>
        </w:rPr>
        <w:t>. 2550470102/2600</w:t>
      </w:r>
      <w:proofErr w:type="gramEnd"/>
      <w:r>
        <w:rPr>
          <w:rStyle w:val="eop"/>
          <w:rFonts w:ascii="Arial" w:hAnsi="Arial" w:cs="Arial"/>
          <w:sz w:val="22"/>
          <w:szCs w:val="22"/>
        </w:rPr>
        <w:t> </w:t>
      </w:r>
    </w:p>
    <w:p w14:paraId="08DECA9B" w14:textId="193109B6" w:rsidR="00CA519F" w:rsidRPr="00E047B4" w:rsidRDefault="00B62A70" w:rsidP="00E047B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zapsána v obchodním rejstříku vedeném Městským soudem v Praze, oddíl C, vložka 347149</w:t>
      </w:r>
      <w:r w:rsidR="00CA519F">
        <w:t>,</w:t>
      </w:r>
    </w:p>
    <w:p w14:paraId="660F4644" w14:textId="77777777" w:rsidR="00726B26" w:rsidRPr="002B77A6" w:rsidRDefault="00726B26" w:rsidP="00726B26">
      <w:pPr>
        <w:rPr>
          <w:rStyle w:val="platne1"/>
        </w:rPr>
      </w:pPr>
    </w:p>
    <w:p w14:paraId="7307941D" w14:textId="77777777" w:rsidR="00726B26" w:rsidRPr="00726B26" w:rsidRDefault="00726B26" w:rsidP="00726B26">
      <w:pPr>
        <w:rPr>
          <w:rStyle w:val="platne1"/>
        </w:rPr>
      </w:pPr>
      <w:r w:rsidRPr="00726B26">
        <w:rPr>
          <w:rStyle w:val="platne1"/>
        </w:rPr>
        <w:t xml:space="preserve">jako </w:t>
      </w:r>
      <w:r w:rsidR="00870C19">
        <w:rPr>
          <w:rStyle w:val="platne1"/>
        </w:rPr>
        <w:t>p</w:t>
      </w:r>
      <w:r w:rsidR="002E515C">
        <w:rPr>
          <w:rStyle w:val="platne1"/>
        </w:rPr>
        <w:t>oskytovatele</w:t>
      </w:r>
      <w:r w:rsidR="001B5F9C">
        <w:rPr>
          <w:rStyle w:val="platne1"/>
        </w:rPr>
        <w:t>m</w:t>
      </w:r>
      <w:r w:rsidRPr="00726B26">
        <w:rPr>
          <w:rStyle w:val="platne1"/>
        </w:rPr>
        <w:t xml:space="preserve"> (dále jen „</w:t>
      </w:r>
      <w:r w:rsidR="002E515C">
        <w:rPr>
          <w:rStyle w:val="platne1"/>
          <w:b/>
        </w:rPr>
        <w:t>Poskytovatel</w:t>
      </w:r>
      <w:r w:rsidRPr="00726B26">
        <w:rPr>
          <w:rStyle w:val="platne1"/>
        </w:rPr>
        <w:t>“) na straně jedné</w:t>
      </w:r>
    </w:p>
    <w:p w14:paraId="04CA0E94" w14:textId="77777777" w:rsidR="00726B26" w:rsidRPr="002B77A6" w:rsidRDefault="00726B26" w:rsidP="00726B26">
      <w:pPr>
        <w:rPr>
          <w:rStyle w:val="platne1"/>
        </w:rPr>
      </w:pPr>
    </w:p>
    <w:p w14:paraId="569E08EC" w14:textId="77777777" w:rsidR="00726B26" w:rsidRPr="002B77A6" w:rsidRDefault="00726B26" w:rsidP="00726B26">
      <w:pPr>
        <w:rPr>
          <w:rStyle w:val="platne1"/>
        </w:rPr>
      </w:pPr>
      <w:r w:rsidRPr="002B77A6">
        <w:rPr>
          <w:rStyle w:val="platne1"/>
        </w:rPr>
        <w:t>a</w:t>
      </w:r>
    </w:p>
    <w:p w14:paraId="07C938AE" w14:textId="77777777" w:rsidR="00726B26" w:rsidRPr="002B77A6" w:rsidRDefault="00726B26" w:rsidP="00726B26">
      <w:pPr>
        <w:rPr>
          <w:rStyle w:val="platne1"/>
        </w:rPr>
      </w:pPr>
    </w:p>
    <w:p w14:paraId="4D9010C0" w14:textId="77777777" w:rsidR="00726B26" w:rsidRPr="002B77A6" w:rsidRDefault="00726B26" w:rsidP="00726B26">
      <w:pPr>
        <w:rPr>
          <w:b/>
        </w:rPr>
      </w:pPr>
      <w:r w:rsidRPr="002B77A6">
        <w:rPr>
          <w:b/>
        </w:rPr>
        <w:t>Fakultní nemocnice Brno</w:t>
      </w:r>
    </w:p>
    <w:p w14:paraId="2ADF6FAA" w14:textId="77777777" w:rsidR="00726B26" w:rsidRPr="002B77A6" w:rsidRDefault="00726B26" w:rsidP="00726B26">
      <w:r w:rsidRPr="002B77A6">
        <w:t>IČ: 65269705</w:t>
      </w:r>
    </w:p>
    <w:p w14:paraId="58CBA566" w14:textId="77777777" w:rsidR="00726B26" w:rsidRPr="002B77A6" w:rsidRDefault="00726B26" w:rsidP="00726B26">
      <w:r w:rsidRPr="002B77A6">
        <w:t>DIČ: CZ65269705</w:t>
      </w:r>
    </w:p>
    <w:p w14:paraId="17950F53" w14:textId="77777777" w:rsidR="00726B26" w:rsidRPr="002B77A6" w:rsidRDefault="00726B26" w:rsidP="00726B26">
      <w:r w:rsidRPr="002B77A6">
        <w:t xml:space="preserve">se sídlem: Brno, Jihlavská 20, PSČ 625 00 </w:t>
      </w:r>
    </w:p>
    <w:p w14:paraId="4C79B1C0" w14:textId="61F26755" w:rsidR="00726B26" w:rsidRDefault="00726B26" w:rsidP="00726B26">
      <w:r>
        <w:t>zastoupena</w:t>
      </w:r>
      <w:r w:rsidR="00765565">
        <w:t xml:space="preserve">: </w:t>
      </w:r>
      <w:r w:rsidR="00765565" w:rsidRPr="00964325">
        <w:t xml:space="preserve">MUDr. </w:t>
      </w:r>
      <w:r w:rsidR="005335D1">
        <w:t>Ivo Rovným</w:t>
      </w:r>
      <w:r w:rsidR="00765565" w:rsidRPr="00964325">
        <w:t xml:space="preserve">, </w:t>
      </w:r>
      <w:r w:rsidR="005335D1">
        <w:t>MBA</w:t>
      </w:r>
      <w:r w:rsidR="00765565" w:rsidRPr="00964325">
        <w:t>,</w:t>
      </w:r>
      <w:r w:rsidRPr="002B77A6">
        <w:t xml:space="preserve"> ředitel</w:t>
      </w:r>
      <w:r w:rsidR="00302E3F">
        <w:t>em</w:t>
      </w:r>
      <w:r w:rsidRPr="002B77A6">
        <w:t xml:space="preserve"> </w:t>
      </w:r>
    </w:p>
    <w:p w14:paraId="73A50157" w14:textId="77777777" w:rsidR="00726B26" w:rsidRPr="002B77A6" w:rsidRDefault="00726B26" w:rsidP="00726B26">
      <w:r w:rsidRPr="002B77A6">
        <w:t>bankovní spo</w:t>
      </w:r>
      <w:r>
        <w:t>jení: Česká národní banka</w:t>
      </w:r>
    </w:p>
    <w:p w14:paraId="1C316AB5" w14:textId="77777777" w:rsidR="00726B26" w:rsidRPr="002B77A6" w:rsidRDefault="00726B26" w:rsidP="00726B26">
      <w:r w:rsidRPr="002B77A6">
        <w:t>číslo ban</w:t>
      </w:r>
      <w:r>
        <w:t>kovního účtu: 71234621/0710</w:t>
      </w:r>
    </w:p>
    <w:p w14:paraId="2ED75E39" w14:textId="77777777" w:rsidR="00726B26" w:rsidRDefault="00726B26" w:rsidP="00726B26"/>
    <w:p w14:paraId="17467A97"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05D9AA15" w14:textId="77777777" w:rsidR="00726B26" w:rsidRPr="002B77A6" w:rsidRDefault="00726B26" w:rsidP="00726B26">
      <w:pPr>
        <w:rPr>
          <w:rStyle w:val="platne1"/>
        </w:rPr>
      </w:pPr>
    </w:p>
    <w:p w14:paraId="0A5E9617" w14:textId="77777777" w:rsidR="00726B26" w:rsidRPr="00BE50CA" w:rsidRDefault="00726B26" w:rsidP="00726B26">
      <w:pPr>
        <w:rPr>
          <w:rStyle w:val="platne1"/>
        </w:rPr>
      </w:pPr>
      <w:r w:rsidRPr="00BE50CA">
        <w:rPr>
          <w:rStyle w:val="platne1"/>
        </w:rPr>
        <w:t xml:space="preserve">jako </w:t>
      </w:r>
      <w:r w:rsidR="002E515C">
        <w:rPr>
          <w:rStyle w:val="platne1"/>
        </w:rPr>
        <w:t>objednatele</w:t>
      </w:r>
      <w:r w:rsidR="001B5F9C">
        <w:rPr>
          <w:rStyle w:val="platne1"/>
        </w:rPr>
        <w:t>m</w:t>
      </w:r>
      <w:r w:rsidR="00BE50CA" w:rsidRPr="00BE50CA">
        <w:rPr>
          <w:rStyle w:val="platne1"/>
        </w:rPr>
        <w:t xml:space="preserve"> (</w:t>
      </w:r>
      <w:r w:rsidRPr="00BE50CA">
        <w:rPr>
          <w:rStyle w:val="platne1"/>
        </w:rPr>
        <w:t>dále jen „</w:t>
      </w:r>
      <w:r w:rsidR="002E515C">
        <w:rPr>
          <w:rStyle w:val="platne1"/>
          <w:b/>
        </w:rPr>
        <w:t>Objednatel</w:t>
      </w:r>
      <w:r w:rsidR="00BE50CA" w:rsidRPr="00BE50CA">
        <w:rPr>
          <w:rStyle w:val="platne1"/>
        </w:rPr>
        <w:t>“) na straně druhé</w:t>
      </w:r>
      <w:r w:rsidR="001B5F9C">
        <w:rPr>
          <w:rStyle w:val="platne1"/>
        </w:rPr>
        <w:t>,</w:t>
      </w:r>
    </w:p>
    <w:p w14:paraId="69B09525" w14:textId="77777777" w:rsidR="00726B26" w:rsidRPr="002B77A6" w:rsidRDefault="00726B26" w:rsidP="00726B26">
      <w:pPr>
        <w:rPr>
          <w:rStyle w:val="platne1"/>
        </w:rPr>
      </w:pPr>
    </w:p>
    <w:p w14:paraId="36568D66" w14:textId="77777777" w:rsidR="002F667B" w:rsidRDefault="001B5F9C" w:rsidP="002F054B">
      <w:r>
        <w:rPr>
          <w:rStyle w:val="platne1"/>
        </w:rPr>
        <w:t xml:space="preserve">a to </w:t>
      </w:r>
      <w:r w:rsidR="00726B26" w:rsidRPr="002B77A6">
        <w:rPr>
          <w:rStyle w:val="platne1"/>
        </w:rPr>
        <w:t>v následujícím znění:</w:t>
      </w:r>
    </w:p>
    <w:p w14:paraId="317B5D8B" w14:textId="77777777" w:rsidR="002F667B" w:rsidRDefault="002F667B" w:rsidP="002F054B"/>
    <w:p w14:paraId="64C06F04" w14:textId="3FF200EB" w:rsidR="00726B26" w:rsidRPr="00A3461C" w:rsidRDefault="002F667B" w:rsidP="00A3461C">
      <w:pPr>
        <w:pStyle w:val="Nadpis1"/>
      </w:pPr>
      <w:r>
        <w:br w:type="page"/>
      </w:r>
      <w:r w:rsidR="00BE50CA" w:rsidRPr="00A3461C">
        <w:lastRenderedPageBreak/>
        <w:t>Účel smlouvy</w:t>
      </w:r>
    </w:p>
    <w:p w14:paraId="456FDE45" w14:textId="77777777" w:rsidR="00726B26" w:rsidRPr="002B77A6" w:rsidRDefault="00726B26" w:rsidP="00726B26">
      <w:pPr>
        <w:jc w:val="center"/>
        <w:rPr>
          <w:b/>
          <w:bCs/>
        </w:rPr>
      </w:pPr>
    </w:p>
    <w:p w14:paraId="121BCF10" w14:textId="6A47BDD3" w:rsidR="00CA1958" w:rsidRDefault="00CA1958" w:rsidP="008F5FBB">
      <w:pPr>
        <w:pStyle w:val="Odstavecsmlouvy"/>
      </w:pPr>
      <w:r w:rsidRPr="00CF0C56">
        <w:t xml:space="preserve">Účelem </w:t>
      </w:r>
      <w:r>
        <w:t xml:space="preserve">této smlouvy je </w:t>
      </w:r>
      <w:r w:rsidRPr="00CF0C56">
        <w:t xml:space="preserve">sjednání závazku </w:t>
      </w:r>
      <w:r>
        <w:t>Poskytovatele</w:t>
      </w:r>
      <w:r w:rsidRPr="00CF0C56">
        <w:t xml:space="preserve"> </w:t>
      </w:r>
      <w:r w:rsidR="003455DD">
        <w:t>v prostředí Objednatele</w:t>
      </w:r>
      <w:r w:rsidRPr="00CF0C56">
        <w:t xml:space="preserve"> řádně </w:t>
      </w:r>
      <w:r w:rsidR="00055263">
        <w:t xml:space="preserve">poskytovat službu </w:t>
      </w:r>
      <w:proofErr w:type="spellStart"/>
      <w:r w:rsidR="00055263">
        <w:t>maintenance</w:t>
      </w:r>
      <w:proofErr w:type="spellEnd"/>
      <w:r w:rsidR="00055263">
        <w:t>, tj. službu</w:t>
      </w:r>
      <w:r w:rsidR="00055263" w:rsidRPr="00055263">
        <w:t xml:space="preserve"> Business-</w:t>
      </w:r>
      <w:proofErr w:type="spellStart"/>
      <w:r w:rsidR="00055263" w:rsidRPr="00055263">
        <w:t>Ready</w:t>
      </w:r>
      <w:proofErr w:type="spellEnd"/>
      <w:r w:rsidR="00055263" w:rsidRPr="00055263">
        <w:t xml:space="preserve"> </w:t>
      </w:r>
      <w:proofErr w:type="spellStart"/>
      <w:r w:rsidR="00055263" w:rsidRPr="00055263">
        <w:t>Enhacement</w:t>
      </w:r>
      <w:proofErr w:type="spellEnd"/>
      <w:r w:rsidR="00055263" w:rsidRPr="00055263">
        <w:t xml:space="preserve"> </w:t>
      </w:r>
      <w:proofErr w:type="spellStart"/>
      <w:r w:rsidR="00055263" w:rsidRPr="00055263">
        <w:t>Plan</w:t>
      </w:r>
      <w:proofErr w:type="spellEnd"/>
      <w:r w:rsidR="00C07ECA">
        <w:t>, dle specifikace v příloze č. 1 této smlouvy</w:t>
      </w:r>
      <w:r w:rsidR="00055263" w:rsidRPr="00055263">
        <w:t xml:space="preserve"> k systému Microsoft Dynamics NAV v rozsahu vymezeném v příloze č. </w:t>
      </w:r>
      <w:r w:rsidR="00C07ECA">
        <w:t>3</w:t>
      </w:r>
      <w:r w:rsidR="00055263" w:rsidRPr="00055263">
        <w:t xml:space="preserve"> této </w:t>
      </w:r>
      <w:r w:rsidR="00055263">
        <w:t xml:space="preserve">smlouvy </w:t>
      </w:r>
      <w:r w:rsidR="00055263" w:rsidRPr="00055263">
        <w:t xml:space="preserve">tak, aby </w:t>
      </w:r>
      <w:r w:rsidR="00055263">
        <w:t xml:space="preserve">Objednatel mohl </w:t>
      </w:r>
      <w:r w:rsidR="00055263" w:rsidRPr="00055263">
        <w:t xml:space="preserve">bez přerušení </w:t>
      </w:r>
      <w:r w:rsidR="00055263">
        <w:t xml:space="preserve">a bez </w:t>
      </w:r>
      <w:r w:rsidR="00055263" w:rsidRPr="00055263">
        <w:t xml:space="preserve">omezení provozu </w:t>
      </w:r>
      <w:r w:rsidR="00055263">
        <w:t xml:space="preserve">svého ekonomického informačního systému </w:t>
      </w:r>
      <w:r w:rsidR="00C07ECA">
        <w:t xml:space="preserve">specifikovaného v příloze č. 2 této smlouvy </w:t>
      </w:r>
      <w:r w:rsidR="00055263">
        <w:t>(dále jen „</w:t>
      </w:r>
      <w:r w:rsidR="00055263" w:rsidRPr="00055263">
        <w:rPr>
          <w:b/>
        </w:rPr>
        <w:t>ERP</w:t>
      </w:r>
      <w:r w:rsidR="00055263">
        <w:t xml:space="preserve">“), který je na systému </w:t>
      </w:r>
      <w:r w:rsidR="00055263" w:rsidRPr="00055263">
        <w:t>Microsoft Dynamics NAV</w:t>
      </w:r>
      <w:r w:rsidR="00055263">
        <w:t xml:space="preserve"> založen,</w:t>
      </w:r>
      <w:r w:rsidR="00055263" w:rsidRPr="00055263">
        <w:t xml:space="preserve"> získávat a užívat nové verze Microsoft Dynamics NAV a rovněž navazující produktové řady tohoto systému (</w:t>
      </w:r>
      <w:r w:rsidR="008F5FBB" w:rsidRPr="008F5FBB">
        <w:t xml:space="preserve">Microsoft Dynamics 365 Business </w:t>
      </w:r>
      <w:proofErr w:type="spellStart"/>
      <w:r w:rsidR="008F5FBB" w:rsidRPr="008F5FBB">
        <w:t>Centra</w:t>
      </w:r>
      <w:r w:rsidR="008F5FBB">
        <w:t>l</w:t>
      </w:r>
      <w:proofErr w:type="spellEnd"/>
      <w:r w:rsidR="00055263">
        <w:t>, případně další</w:t>
      </w:r>
      <w:r w:rsidR="009166C1">
        <w:t>; tento systém dále jen „</w:t>
      </w:r>
      <w:r w:rsidR="009166C1">
        <w:rPr>
          <w:b/>
        </w:rPr>
        <w:t xml:space="preserve">MS </w:t>
      </w:r>
      <w:r w:rsidR="009166C1" w:rsidRPr="009166C1">
        <w:rPr>
          <w:b/>
        </w:rPr>
        <w:t>NAV</w:t>
      </w:r>
      <w:r w:rsidR="009166C1">
        <w:t>“</w:t>
      </w:r>
      <w:r w:rsidR="00055263" w:rsidRPr="00055263">
        <w:t>)</w:t>
      </w:r>
      <w:r w:rsidR="00B13C20">
        <w:t>, to vše</w:t>
      </w:r>
      <w:r w:rsidR="003455DD">
        <w:t xml:space="preserve"> </w:t>
      </w:r>
      <w:r>
        <w:t xml:space="preserve">v souladu </w:t>
      </w:r>
      <w:r w:rsidR="00055263">
        <w:t xml:space="preserve">s </w:t>
      </w:r>
      <w:r>
        <w:t>touto smlouvou a zadávací dokumentací k veřejné zakázce s názvem „</w:t>
      </w:r>
      <w:proofErr w:type="spellStart"/>
      <w:r w:rsidR="00055263" w:rsidRPr="00055263">
        <w:t>Maintenance</w:t>
      </w:r>
      <w:proofErr w:type="spellEnd"/>
      <w:r w:rsidR="00055263" w:rsidRPr="00055263">
        <w:t xml:space="preserve"> systému Microsoft Dynamics NAV</w:t>
      </w:r>
      <w:r w:rsidR="00C263CC">
        <w:t xml:space="preserve"> I</w:t>
      </w:r>
      <w:r w:rsidR="006B6C25">
        <w:t>II</w:t>
      </w:r>
      <w:r>
        <w:t>“ (dále jen „</w:t>
      </w:r>
      <w:r w:rsidRPr="00CA1958">
        <w:rPr>
          <w:b/>
        </w:rPr>
        <w:t>Veřejná zakázka</w:t>
      </w:r>
      <w:r>
        <w:t>“ a „</w:t>
      </w:r>
      <w:r>
        <w:rPr>
          <w:b/>
        </w:rPr>
        <w:t>Zadávací dokumentace</w:t>
      </w:r>
      <w:r>
        <w:t>“).</w:t>
      </w:r>
    </w:p>
    <w:p w14:paraId="254EC3E9" w14:textId="18AAE28F" w:rsidR="00CA1958" w:rsidRDefault="00CA1958" w:rsidP="00CA1958">
      <w:pPr>
        <w:pStyle w:val="Odstavecsmlouvy"/>
        <w:numPr>
          <w:ilvl w:val="0"/>
          <w:numId w:val="0"/>
        </w:numPr>
        <w:ind w:left="567"/>
      </w:pPr>
    </w:p>
    <w:p w14:paraId="12E263C5" w14:textId="634B0938" w:rsidR="00953C31" w:rsidRDefault="00953C31" w:rsidP="00953C31">
      <w:pPr>
        <w:pStyle w:val="Odstavecsmlouvy"/>
      </w:pPr>
      <w:r>
        <w:t xml:space="preserve">Poskytovatel </w:t>
      </w:r>
      <w:r w:rsidRPr="00C85C1A">
        <w:t xml:space="preserve">touto </w:t>
      </w:r>
      <w:r>
        <w:t>s</w:t>
      </w:r>
      <w:r w:rsidRPr="00C85C1A">
        <w:t xml:space="preserve">mlouvou garantuje </w:t>
      </w:r>
      <w:r>
        <w:t xml:space="preserve">Objednateli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 V případě chybějících ujednání této smlouvy budou použita ustanovení Zadávací dokumentace.</w:t>
      </w:r>
      <w:r w:rsidRPr="009C75E2">
        <w:t xml:space="preserve"> </w:t>
      </w:r>
      <w:r>
        <w:t xml:space="preserve">Pro vyloučení pochybností se uvádí, že Zadávací dokumentace se </w:t>
      </w:r>
      <w:r w:rsidRPr="001A41E4">
        <w:t>považuje</w:t>
      </w:r>
      <w:r>
        <w:t xml:space="preserve"> za součást vymezení předmětu této smlouvy. </w:t>
      </w:r>
    </w:p>
    <w:p w14:paraId="6EC237C0" w14:textId="77777777" w:rsidR="00953C31" w:rsidRDefault="00953C31" w:rsidP="00CA1958">
      <w:pPr>
        <w:pStyle w:val="Odstavecsmlouvy"/>
        <w:numPr>
          <w:ilvl w:val="0"/>
          <w:numId w:val="0"/>
        </w:numPr>
        <w:ind w:left="567"/>
      </w:pPr>
    </w:p>
    <w:p w14:paraId="25B9BB11" w14:textId="77777777" w:rsidR="00525BD1" w:rsidRDefault="00525BD1" w:rsidP="00CA1958">
      <w:pPr>
        <w:pStyle w:val="Odstavecsmlouvy"/>
        <w:numPr>
          <w:ilvl w:val="0"/>
          <w:numId w:val="0"/>
        </w:numPr>
        <w:ind w:left="567"/>
      </w:pPr>
    </w:p>
    <w:p w14:paraId="177BF407" w14:textId="77777777" w:rsidR="00726B26" w:rsidRDefault="00726B26" w:rsidP="00A3461C">
      <w:pPr>
        <w:pStyle w:val="Nadpis1"/>
      </w:pPr>
      <w:bookmarkStart w:id="0" w:name="_Ref491774179"/>
      <w:r>
        <w:t xml:space="preserve">Předmět </w:t>
      </w:r>
      <w:r w:rsidR="00BE50CA">
        <w:t>smlouvy</w:t>
      </w:r>
      <w:bookmarkEnd w:id="0"/>
    </w:p>
    <w:p w14:paraId="094D74E2" w14:textId="77777777" w:rsidR="00726B26" w:rsidRPr="002B77A6" w:rsidRDefault="00726B26" w:rsidP="00915A6C">
      <w:pPr>
        <w:pStyle w:val="Odstavecsmlouvy"/>
        <w:numPr>
          <w:ilvl w:val="0"/>
          <w:numId w:val="0"/>
        </w:numPr>
        <w:ind w:left="720"/>
      </w:pPr>
    </w:p>
    <w:p w14:paraId="1741032F" w14:textId="6BB02C27" w:rsidR="00C07ECA" w:rsidRDefault="00C07ECA" w:rsidP="00817693">
      <w:pPr>
        <w:pStyle w:val="Odstavecsmlouvy"/>
      </w:pPr>
      <w:bookmarkStart w:id="1" w:name="_Ref97656345"/>
      <w:bookmarkStart w:id="2" w:name="_Ref497387611"/>
      <w:r>
        <w:t xml:space="preserve">Poskytovatel je </w:t>
      </w:r>
      <w:r w:rsidR="006A6FD4">
        <w:t xml:space="preserve">postupem podle odst. </w:t>
      </w:r>
      <w:r>
        <w:rPr>
          <w:color w:val="2B579A"/>
          <w:shd w:val="clear" w:color="auto" w:fill="E6E6E6"/>
        </w:rPr>
        <w:fldChar w:fldCharType="begin"/>
      </w:r>
      <w:r>
        <w:instrText xml:space="preserve"> REF _Ref98917334 \n \h </w:instrText>
      </w:r>
      <w:r>
        <w:rPr>
          <w:color w:val="2B579A"/>
          <w:shd w:val="clear" w:color="auto" w:fill="E6E6E6"/>
        </w:rPr>
      </w:r>
      <w:r>
        <w:rPr>
          <w:color w:val="2B579A"/>
          <w:shd w:val="clear" w:color="auto" w:fill="E6E6E6"/>
        </w:rPr>
        <w:fldChar w:fldCharType="separate"/>
      </w:r>
      <w:proofErr w:type="gramStart"/>
      <w:r w:rsidR="000A18C9">
        <w:t>II.4</w:t>
      </w:r>
      <w:r>
        <w:rPr>
          <w:color w:val="2B579A"/>
          <w:shd w:val="clear" w:color="auto" w:fill="E6E6E6"/>
        </w:rPr>
        <w:fldChar w:fldCharType="end"/>
      </w:r>
      <w:r w:rsidR="006A6FD4">
        <w:t xml:space="preserve"> této</w:t>
      </w:r>
      <w:proofErr w:type="gramEnd"/>
      <w:r w:rsidR="006A6FD4">
        <w:t xml:space="preserve"> smlouvy </w:t>
      </w:r>
      <w:r>
        <w:t xml:space="preserve">povinen zajistit, aby </w:t>
      </w:r>
      <w:r w:rsidR="008B2CA4">
        <w:t xml:space="preserve">Objednateli byla </w:t>
      </w:r>
      <w:r w:rsidR="00B13C20">
        <w:t xml:space="preserve">dle specifikace </w:t>
      </w:r>
      <w:r w:rsidR="008B2CA4">
        <w:t xml:space="preserve">poskytována služba </w:t>
      </w:r>
      <w:proofErr w:type="spellStart"/>
      <w:r w:rsidR="00B13C20">
        <w:t>m</w:t>
      </w:r>
      <w:r>
        <w:t>aintenance</w:t>
      </w:r>
      <w:proofErr w:type="spellEnd"/>
      <w:r w:rsidR="007669F6">
        <w:t xml:space="preserve"> (Business-</w:t>
      </w:r>
      <w:proofErr w:type="spellStart"/>
      <w:r w:rsidR="007669F6">
        <w:t>Ready</w:t>
      </w:r>
      <w:proofErr w:type="spellEnd"/>
      <w:r w:rsidR="007669F6">
        <w:t xml:space="preserve"> </w:t>
      </w:r>
      <w:proofErr w:type="spellStart"/>
      <w:r w:rsidR="007669F6">
        <w:t>Enhacement</w:t>
      </w:r>
      <w:proofErr w:type="spellEnd"/>
      <w:r w:rsidR="007669F6">
        <w:t xml:space="preserve"> </w:t>
      </w:r>
      <w:proofErr w:type="spellStart"/>
      <w:r w:rsidR="007669F6">
        <w:t>Plan</w:t>
      </w:r>
      <w:proofErr w:type="spellEnd"/>
      <w:r w:rsidR="007669F6">
        <w:t>) dle specifikace v příloze č. 1 této smlouvy</w:t>
      </w:r>
      <w:r w:rsidR="006A6FD4">
        <w:t>,</w:t>
      </w:r>
      <w:r w:rsidR="007669F6">
        <w:t xml:space="preserve"> dle požadavků v Zadávací dokumentaci </w:t>
      </w:r>
      <w:r w:rsidR="006A6FD4">
        <w:t xml:space="preserve">a </w:t>
      </w:r>
      <w:r w:rsidR="007669F6">
        <w:t>v rozsahu vymezeném v příloze č. 3 této smlouvy</w:t>
      </w:r>
      <w:r w:rsidR="00A86C45">
        <w:t xml:space="preserve"> s výjimkou součástí MS NAV, u kterých výrobce MS NAV ukončil podporu před </w:t>
      </w:r>
      <w:r w:rsidR="00025F99">
        <w:t>podáním nabídky Poskytovatele na Veřejnou zakázku</w:t>
      </w:r>
      <w:r w:rsidR="00A86C45">
        <w:t>, a</w:t>
      </w:r>
      <w:r w:rsidR="007669F6">
        <w:t xml:space="preserve"> tak, aby Objednatel mohl bez přerušení a bez omezení provozu ERP získávat a užívat nové verze MS NAV a rovněž navazující produktové řady tohoto systému </w:t>
      </w:r>
      <w:r w:rsidR="00B13C20">
        <w:t>(</w:t>
      </w:r>
      <w:r w:rsidR="007669F6">
        <w:t xml:space="preserve">tato služba </w:t>
      </w:r>
      <w:r w:rsidR="00B13C20">
        <w:t>dále jen „</w:t>
      </w:r>
      <w:proofErr w:type="spellStart"/>
      <w:r w:rsidR="00B13C20" w:rsidRPr="473F0547">
        <w:rPr>
          <w:b/>
          <w:bCs/>
        </w:rPr>
        <w:t>Maintenance</w:t>
      </w:r>
      <w:proofErr w:type="spellEnd"/>
      <w:r w:rsidR="00B13C20">
        <w:t>“),</w:t>
      </w:r>
      <w:r>
        <w:t xml:space="preserve"> </w:t>
      </w:r>
      <w:r w:rsidR="008B2CA4">
        <w:t xml:space="preserve">a to </w:t>
      </w:r>
      <w:r w:rsidR="008B2CA4" w:rsidRPr="473F0547">
        <w:rPr>
          <w:b/>
          <w:bCs/>
        </w:rPr>
        <w:t>po dobu 36 </w:t>
      </w:r>
      <w:r w:rsidRPr="473F0547">
        <w:rPr>
          <w:b/>
          <w:bCs/>
        </w:rPr>
        <w:t>měsíců</w:t>
      </w:r>
      <w:r>
        <w:t xml:space="preserve">, přičemž počátek poskytování </w:t>
      </w:r>
      <w:proofErr w:type="spellStart"/>
      <w:r>
        <w:t>Maintenance</w:t>
      </w:r>
      <w:proofErr w:type="spellEnd"/>
      <w:r>
        <w:t xml:space="preserve"> </w:t>
      </w:r>
      <w:r w:rsidRPr="473F0547">
        <w:rPr>
          <w:b/>
          <w:bCs/>
        </w:rPr>
        <w:t xml:space="preserve">nesmí nastat </w:t>
      </w:r>
      <w:r w:rsidR="00C263CC" w:rsidRPr="473F0547">
        <w:rPr>
          <w:b/>
          <w:bCs/>
        </w:rPr>
        <w:t xml:space="preserve">dříve než 5 pracovních dnů od nabytí účinnosti této smlouvy a nesmí nastat </w:t>
      </w:r>
      <w:r w:rsidRPr="473F0547">
        <w:rPr>
          <w:b/>
          <w:bCs/>
        </w:rPr>
        <w:t>později než 1 měsíc od nabytí účinnosti této smlouvy</w:t>
      </w:r>
      <w:r w:rsidR="00C263CC">
        <w:t xml:space="preserve"> (okamžik </w:t>
      </w:r>
      <w:r w:rsidR="0086494C">
        <w:t xml:space="preserve">počátku poskytování </w:t>
      </w:r>
      <w:proofErr w:type="spellStart"/>
      <w:r w:rsidR="0086494C">
        <w:t>Maintenance</w:t>
      </w:r>
      <w:proofErr w:type="spellEnd"/>
      <w:r w:rsidR="0086494C">
        <w:t xml:space="preserve"> </w:t>
      </w:r>
      <w:r w:rsidR="00C263CC">
        <w:t>dále jen „</w:t>
      </w:r>
      <w:r w:rsidR="00C263CC" w:rsidRPr="473F0547">
        <w:rPr>
          <w:b/>
          <w:bCs/>
        </w:rPr>
        <w:t>Počátek poskytování</w:t>
      </w:r>
      <w:r w:rsidR="00C263CC">
        <w:t>“)</w:t>
      </w:r>
      <w:r>
        <w:t>.</w:t>
      </w:r>
      <w:bookmarkEnd w:id="1"/>
      <w:r w:rsidR="00C263CC">
        <w:t xml:space="preserve"> Poskytovatel je povinen písemně Objednateli oznámit Počátek poskytování, a to alespoň 2 pracovní dny před Počátkem poskytování.</w:t>
      </w:r>
    </w:p>
    <w:p w14:paraId="1D7009FA" w14:textId="77777777" w:rsidR="00C07ECA" w:rsidRDefault="00C07ECA" w:rsidP="00C07ECA">
      <w:pPr>
        <w:pStyle w:val="Odstavecsmlouvy"/>
        <w:numPr>
          <w:ilvl w:val="0"/>
          <w:numId w:val="0"/>
        </w:numPr>
        <w:ind w:left="567"/>
      </w:pPr>
    </w:p>
    <w:p w14:paraId="2ADE1A9B" w14:textId="0B33826D" w:rsidR="00817693" w:rsidRDefault="00817693" w:rsidP="00817693">
      <w:pPr>
        <w:pStyle w:val="Odstavecsmlouvy"/>
      </w:pPr>
      <w:r>
        <w:t xml:space="preserve">Poskytovatel </w:t>
      </w:r>
      <w:r w:rsidR="00C07ECA">
        <w:t xml:space="preserve">je povinen </w:t>
      </w:r>
      <w:r>
        <w:t>Objednateli zprostředkovat uz</w:t>
      </w:r>
      <w:r w:rsidR="00C07ECA">
        <w:t>avření licenčních smluv</w:t>
      </w:r>
      <w:r>
        <w:t xml:space="preserve"> o poskytnutí </w:t>
      </w:r>
      <w:r w:rsidR="00C07ECA">
        <w:t xml:space="preserve">licencí specifikovaných v příloze č. 1 této smlouvy </w:t>
      </w:r>
      <w:r w:rsidR="008B2CA4">
        <w:t>(dále jen „</w:t>
      </w:r>
      <w:r w:rsidR="008B2CA4" w:rsidRPr="008B2CA4">
        <w:rPr>
          <w:b/>
        </w:rPr>
        <w:t>Licenční smlouvy</w:t>
      </w:r>
      <w:r w:rsidR="008B2CA4">
        <w:t>“)</w:t>
      </w:r>
      <w:r>
        <w:t xml:space="preserve">. </w:t>
      </w:r>
      <w:r w:rsidR="006A6FD4">
        <w:t>Závazek Poskytovatele zprostředkovat uzavření Licenční smlouvy se považuje za splněný i uzavřením této smlouvy, pokud příloha č. 1 této smlouvy obsahuje podstatné náležitosti takové Licenční smlouvy a Poskytovatel je oprávněn takto pro Objednatele zajistit uzavření takové Licenční smlouvy. Poskytovatel je povinen hradit veškeré náklady nabyvatele licencí vyplývající z Licenčních smluv.</w:t>
      </w:r>
      <w:r>
        <w:t xml:space="preserve"> </w:t>
      </w:r>
    </w:p>
    <w:p w14:paraId="25AF6D0C" w14:textId="77777777" w:rsidR="00817693" w:rsidRDefault="00817693" w:rsidP="00817693">
      <w:pPr>
        <w:pStyle w:val="Odstavecsmlouvy"/>
        <w:numPr>
          <w:ilvl w:val="0"/>
          <w:numId w:val="0"/>
        </w:numPr>
        <w:ind w:left="567"/>
      </w:pPr>
    </w:p>
    <w:p w14:paraId="55F73CCD" w14:textId="055F5945" w:rsidR="00817693" w:rsidRDefault="00817693" w:rsidP="00817693">
      <w:pPr>
        <w:pStyle w:val="Odstavecsmlouvy"/>
      </w:pPr>
      <w:r>
        <w:t xml:space="preserve">Pokud je pro </w:t>
      </w:r>
      <w:r w:rsidR="00C07ECA">
        <w:t xml:space="preserve">řádné čerpání </w:t>
      </w:r>
      <w:proofErr w:type="spellStart"/>
      <w:r w:rsidR="00C07ECA">
        <w:t>Maintenance</w:t>
      </w:r>
      <w:proofErr w:type="spellEnd"/>
      <w:r w:rsidR="00C07ECA">
        <w:t xml:space="preserve"> nebo užívání ERP </w:t>
      </w:r>
      <w:r>
        <w:t>nezbytný licenční/produktový klíč nebo obdobný kód (dále jen „</w:t>
      </w:r>
      <w:r w:rsidRPr="00817693">
        <w:rPr>
          <w:b/>
        </w:rPr>
        <w:t>Licenční klíč</w:t>
      </w:r>
      <w:r>
        <w:t xml:space="preserve">“), je Poskytovatel povinen Objednateli </w:t>
      </w:r>
      <w:r w:rsidR="00C07ECA">
        <w:t>zajistit zpřístupnění</w:t>
      </w:r>
      <w:r>
        <w:t xml:space="preserve"> Licenční klíč v podobě, která mu bude umožňovat časově neomezené opakované čtení Licenčního klíče v otevřené podobě. </w:t>
      </w:r>
    </w:p>
    <w:p w14:paraId="2932C9D4" w14:textId="77777777" w:rsidR="00F368A4" w:rsidRDefault="00F368A4" w:rsidP="00F368A4">
      <w:pPr>
        <w:pStyle w:val="Odstavecsmlouvy"/>
        <w:numPr>
          <w:ilvl w:val="0"/>
          <w:numId w:val="0"/>
        </w:numPr>
        <w:ind w:left="567"/>
      </w:pPr>
      <w:bookmarkStart w:id="3" w:name="_Ref491769521"/>
      <w:bookmarkStart w:id="4" w:name="_Ref477347839"/>
      <w:bookmarkStart w:id="5" w:name="_Ref496272384"/>
    </w:p>
    <w:p w14:paraId="29064BDD" w14:textId="740D45D2" w:rsidR="008B2CA4" w:rsidRDefault="008B2CA4" w:rsidP="007B4747">
      <w:pPr>
        <w:pStyle w:val="Odstavecsmlouvy"/>
      </w:pPr>
      <w:bookmarkStart w:id="6" w:name="_Ref98917334"/>
      <w:r>
        <w:t xml:space="preserve">V případě, že je v příloze č. 1 této smlouvy specifikována </w:t>
      </w:r>
      <w:r w:rsidRPr="00960A57">
        <w:t>služba</w:t>
      </w:r>
      <w:r w:rsidR="006A6FD4">
        <w:t>,</w:t>
      </w:r>
      <w:r>
        <w:t xml:space="preserve"> případně včetně doby, po kterou má být poskytována, je Poskytovatel povinen takovou službu Objednateli po tuto dobu a za podmínek uvedených v příloze č. 1 této smlouvy a v Zadávací dokumentaci poskytovat. Jestliže z povahy takové služby vyplývá, že ji poskytuje třetí osoba (např. výrobce počítačového programu), případně včetně dalších plnění, je Poskytovatel povinen Objednateli zprostředkovat uzavření smlouvy o poskytování takové služby včetně dalších případných plnění v rozsahu a za podmínek vyplývajících z přílohy č. 1 této smlouvy (taková smlouva dále jen „</w:t>
      </w:r>
      <w:r w:rsidRPr="008D0FB0">
        <w:rPr>
          <w:b/>
        </w:rPr>
        <w:t xml:space="preserve">Smlouva o poskytování </w:t>
      </w:r>
      <w:r>
        <w:rPr>
          <w:b/>
        </w:rPr>
        <w:t>s</w:t>
      </w:r>
      <w:r w:rsidRPr="008D0FB0">
        <w:rPr>
          <w:b/>
        </w:rPr>
        <w:t>lužby</w:t>
      </w:r>
      <w:r>
        <w:t>“).</w:t>
      </w:r>
      <w:r w:rsidRPr="007B69F7">
        <w:t xml:space="preserve"> </w:t>
      </w:r>
      <w:r>
        <w:t xml:space="preserve">Závazek Poskytovatele zprostředkovat uzavření Smlouvy o poskytování služby se </w:t>
      </w:r>
      <w:r>
        <w:lastRenderedPageBreak/>
        <w:t xml:space="preserve">považuje za splněný i uzavřením této smlouvy, pokud příloha č. 1 této smlouvy obsahuje </w:t>
      </w:r>
      <w:r w:rsidR="006A6FD4">
        <w:t xml:space="preserve">podstatné náležitosti </w:t>
      </w:r>
      <w:r>
        <w:t xml:space="preserve">Smlouvy o poskytování služby a Poskytovatel je oprávněn takto pro Objednatele uzavření Smlouvy o poskytování služby zajistit. </w:t>
      </w:r>
      <w:r w:rsidR="006A6FD4">
        <w:t>Závazek Poskytovatele zprostředkovat uzavření Smlouvy o poskytování služby se považuje za splněný i uzavřením této smlouvy, pokud je závazek poskytování příslušné služby součástí Licenční sm</w:t>
      </w:r>
      <w:r w:rsidR="007A3356">
        <w:t xml:space="preserve">louvy. Poskytovatel je povinen </w:t>
      </w:r>
      <w:r w:rsidR="006A6FD4">
        <w:t>hradit veškeré náklady objednatele vyplývající ze Smlouvy o poskytování služby.</w:t>
      </w:r>
      <w:bookmarkEnd w:id="6"/>
    </w:p>
    <w:p w14:paraId="21A173F0" w14:textId="77777777" w:rsidR="008B2CA4" w:rsidRDefault="008B2CA4" w:rsidP="008B2CA4">
      <w:pPr>
        <w:pStyle w:val="Odstavecsmlouvy"/>
        <w:numPr>
          <w:ilvl w:val="0"/>
          <w:numId w:val="0"/>
        </w:numPr>
        <w:ind w:left="567"/>
      </w:pPr>
    </w:p>
    <w:bookmarkEnd w:id="3"/>
    <w:bookmarkEnd w:id="4"/>
    <w:bookmarkEnd w:id="5"/>
    <w:p w14:paraId="198C59E1" w14:textId="7DBF7D42" w:rsidR="001A37C7" w:rsidRDefault="008B2CA4" w:rsidP="001A37C7">
      <w:pPr>
        <w:pStyle w:val="Odstavecsmlouvy"/>
      </w:pPr>
      <w:r>
        <w:t>Jestliže je to pro splnění určité povinnosti sjednané v této smlouvě nezbytné, je druhá smluvní strana povinna poskytnout povinné smluvní straně nezbytnou součinnost. V případě nedostatku této součinnosti se na dobu trvání tohoto nedostatku zastavuje běh lhůty pro splnění takové povinnosti, a to od okamžiku, kdy bylo druhé smluvní straně doručeno písemné oznámení povinné smluvní strany o tomto nedostatku součinnosti. Bez tohoto oznámení se běh příslušné lhůty nezastavuje.</w:t>
      </w:r>
    </w:p>
    <w:p w14:paraId="49BA713F" w14:textId="6A384430" w:rsidR="00137EA2" w:rsidRDefault="00137EA2" w:rsidP="00137EA2">
      <w:pPr>
        <w:pStyle w:val="Odstavecsmlouvy"/>
        <w:numPr>
          <w:ilvl w:val="0"/>
          <w:numId w:val="0"/>
        </w:numPr>
        <w:ind w:left="567"/>
      </w:pPr>
    </w:p>
    <w:p w14:paraId="6EC38EEE" w14:textId="77777777" w:rsidR="00525BD1" w:rsidRDefault="00525BD1" w:rsidP="00137EA2">
      <w:pPr>
        <w:pStyle w:val="Odstavecsmlouvy"/>
        <w:numPr>
          <w:ilvl w:val="0"/>
          <w:numId w:val="0"/>
        </w:numPr>
        <w:ind w:left="567"/>
      </w:pPr>
    </w:p>
    <w:bookmarkEnd w:id="2"/>
    <w:p w14:paraId="0D3AE9D4" w14:textId="77777777" w:rsidR="00726B26" w:rsidRDefault="006B14CF" w:rsidP="00500A87">
      <w:pPr>
        <w:pStyle w:val="Nadpis1"/>
      </w:pPr>
      <w:r>
        <w:t>Termíny a místo plnění</w:t>
      </w:r>
    </w:p>
    <w:p w14:paraId="28291241" w14:textId="77777777" w:rsidR="00726B26" w:rsidRPr="002B77A6" w:rsidRDefault="00726B26" w:rsidP="00726B26">
      <w:pPr>
        <w:jc w:val="center"/>
        <w:rPr>
          <w:b/>
          <w:bCs/>
        </w:rPr>
      </w:pPr>
    </w:p>
    <w:p w14:paraId="7938D698" w14:textId="3C1546EE" w:rsidR="00A62830" w:rsidRDefault="00726B26" w:rsidP="00933A01">
      <w:pPr>
        <w:pStyle w:val="Odstavecsmlouvy"/>
        <w:rPr>
          <w:rFonts w:cstheme="minorHAnsi"/>
          <w:szCs w:val="24"/>
        </w:rPr>
      </w:pPr>
      <w:bookmarkStart w:id="7" w:name="_Ref527187867"/>
      <w:r w:rsidRPr="00500A87">
        <w:t xml:space="preserve">Místem </w:t>
      </w:r>
      <w:r w:rsidR="00372B4E">
        <w:t xml:space="preserve">plnění </w:t>
      </w:r>
      <w:r w:rsidRPr="00500A87">
        <w:t>je Fakultní nemocnice Brno, Jihlavská 20, 625 00 Brno</w:t>
      </w:r>
      <w:r w:rsidR="00372B4E">
        <w:t xml:space="preserve">, </w:t>
      </w:r>
      <w:r w:rsidR="003E3071">
        <w:t xml:space="preserve">případně </w:t>
      </w:r>
      <w:r w:rsidR="00372B4E">
        <w:t>i další pracoviště Objednatele dle jeho pokynů</w:t>
      </w:r>
      <w:r w:rsidRPr="00500A87">
        <w:t>.</w:t>
      </w:r>
      <w:r w:rsidR="00BD5128">
        <w:t xml:space="preserve"> </w:t>
      </w:r>
      <w:r w:rsidR="009D0E82">
        <w:t xml:space="preserve">Poskytovatel je povinen poskytovat </w:t>
      </w:r>
      <w:r w:rsidR="00933A01">
        <w:t xml:space="preserve">plnění </w:t>
      </w:r>
      <w:r w:rsidR="009D0E82">
        <w:t xml:space="preserve">dálkovým přístupem, ledaže </w:t>
      </w:r>
      <w:r w:rsidR="008B2CA4">
        <w:t>z této smlouvy</w:t>
      </w:r>
      <w:r w:rsidR="00933A01">
        <w:t xml:space="preserve"> nebo z povahy plnění </w:t>
      </w:r>
      <w:r w:rsidR="00841E99">
        <w:t>vyplývá</w:t>
      </w:r>
      <w:r w:rsidR="009D0E82">
        <w:t xml:space="preserve">, že </w:t>
      </w:r>
      <w:r w:rsidR="00907CE6">
        <w:t>plnění má být poskytnuto</w:t>
      </w:r>
      <w:r w:rsidR="009D0E82">
        <w:t xml:space="preserve"> osobně u Objednatele.</w:t>
      </w:r>
      <w:bookmarkEnd w:id="7"/>
      <w:r w:rsidR="00907CE6" w:rsidRPr="00907CE6">
        <w:t xml:space="preserve"> </w:t>
      </w:r>
      <w:r w:rsidR="00907CE6">
        <w:t>Při poskytování plnění dálkovým přístupem je Poskytovatel povinen dodržovat podmínky stanovené Objednatelem.</w:t>
      </w:r>
      <w:r w:rsidR="00933A01">
        <w:t xml:space="preserve"> </w:t>
      </w:r>
    </w:p>
    <w:p w14:paraId="11261644" w14:textId="77777777" w:rsidR="009528CE" w:rsidRDefault="009528CE" w:rsidP="009528CE">
      <w:pPr>
        <w:pStyle w:val="Odstavecsmlouvy"/>
        <w:numPr>
          <w:ilvl w:val="0"/>
          <w:numId w:val="0"/>
        </w:numPr>
        <w:ind w:left="567"/>
      </w:pPr>
      <w:bookmarkStart w:id="8" w:name="_Ref477351956"/>
    </w:p>
    <w:p w14:paraId="61D9913B" w14:textId="7F2C8D12" w:rsidR="00933A01" w:rsidRDefault="0030257E" w:rsidP="00933A01">
      <w:pPr>
        <w:pStyle w:val="Odstavecsmlouvy"/>
      </w:pPr>
      <w:r>
        <w:t>Poskytovatel</w:t>
      </w:r>
      <w:r w:rsidR="00933A01">
        <w:t xml:space="preserve"> se zavazuje oznámit </w:t>
      </w:r>
      <w:r>
        <w:t xml:space="preserve">Objednateli </w:t>
      </w:r>
      <w:r w:rsidR="00933A01">
        <w:t xml:space="preserve">konkrétní termín zahájení plnění dle této smlouvy pět pracovních dnů předem na Obchodní oddělení FN Brno </w:t>
      </w:r>
      <w:r w:rsidR="00394DE3">
        <w:t>XXXXX</w:t>
      </w:r>
      <w:r w:rsidR="00933A01">
        <w:t xml:space="preserve">, tel: </w:t>
      </w:r>
      <w:r w:rsidR="00933A01" w:rsidRPr="4312D844">
        <w:rPr>
          <w:color w:val="000000" w:themeColor="text1"/>
        </w:rPr>
        <w:t>532 23</w:t>
      </w:r>
      <w:r w:rsidR="00394DE3">
        <w:t>X</w:t>
      </w:r>
      <w:r w:rsidR="00933A01">
        <w:t xml:space="preserve"> </w:t>
      </w:r>
      <w:r w:rsidR="00394DE3">
        <w:t>XXX</w:t>
      </w:r>
      <w:r w:rsidR="00933A01">
        <w:t xml:space="preserve">, a potvrdit tento termín písemně e-mailem na adresy </w:t>
      </w:r>
      <w:r w:rsidR="00394DE3">
        <w:t>XXXXX</w:t>
      </w:r>
      <w:r w:rsidR="008B2CA4">
        <w:t xml:space="preserve">@fnbrno.cz a </w:t>
      </w:r>
      <w:r w:rsidR="00394DE3">
        <w:t>XXXXX</w:t>
      </w:r>
      <w:r w:rsidR="008B2CA4">
        <w:t>@fnbrno.cz</w:t>
      </w:r>
      <w:r w:rsidR="00933A01">
        <w:t xml:space="preserve">. Totéž oznámení je </w:t>
      </w:r>
      <w:r>
        <w:t xml:space="preserve">Poskytovatel </w:t>
      </w:r>
      <w:r w:rsidR="00D35F24">
        <w:t>povinen učinit náměstkovi</w:t>
      </w:r>
      <w:r w:rsidR="00933A01">
        <w:t xml:space="preserve"> pro informatiku, </w:t>
      </w:r>
      <w:r w:rsidR="00394DE3">
        <w:t>XXXXX</w:t>
      </w:r>
      <w:r w:rsidR="00933A01">
        <w:t xml:space="preserve"> e-mailem na adresu </w:t>
      </w:r>
      <w:r w:rsidR="00394DE3">
        <w:t>XXXXX</w:t>
      </w:r>
      <w:r w:rsidR="008B2CA4">
        <w:t>@fnbrno.cz</w:t>
      </w:r>
      <w:r w:rsidR="00933A01">
        <w:t xml:space="preserve">. Bez těchto oznámení není </w:t>
      </w:r>
      <w:r>
        <w:t xml:space="preserve">Objednatel </w:t>
      </w:r>
      <w:r w:rsidR="00933A01">
        <w:t xml:space="preserve">povinen </w:t>
      </w:r>
      <w:r>
        <w:t>akceptovat žádné plnění</w:t>
      </w:r>
      <w:r w:rsidR="00D35F24">
        <w:t xml:space="preserve"> a Poskytovatel oprávněn vystavit jakoukoli fakturu</w:t>
      </w:r>
      <w:r w:rsidR="00933A01">
        <w:t>.</w:t>
      </w:r>
    </w:p>
    <w:p w14:paraId="48A61140" w14:textId="77777777" w:rsidR="00933A01" w:rsidRDefault="00933A01" w:rsidP="006B14CF"/>
    <w:p w14:paraId="3029EE42" w14:textId="77777777" w:rsidR="00525BD1" w:rsidRPr="006B14CF" w:rsidRDefault="00525BD1" w:rsidP="006B14CF"/>
    <w:p w14:paraId="3831488F" w14:textId="77777777" w:rsidR="00726B26" w:rsidRPr="002B77A6" w:rsidRDefault="00726B26" w:rsidP="001D340D">
      <w:pPr>
        <w:pStyle w:val="Nadpis1"/>
      </w:pPr>
      <w:bookmarkStart w:id="9" w:name="_Ref503268419"/>
      <w:r>
        <w:t xml:space="preserve">Cena plnění </w:t>
      </w:r>
      <w:r w:rsidRPr="002B77A6">
        <w:t>a platební podmínky</w:t>
      </w:r>
      <w:bookmarkEnd w:id="8"/>
      <w:bookmarkEnd w:id="9"/>
    </w:p>
    <w:p w14:paraId="55B9722F" w14:textId="77777777" w:rsidR="003D7E2C" w:rsidRDefault="003D7E2C" w:rsidP="00915A6C">
      <w:pPr>
        <w:pStyle w:val="Odstavecsmlouvy"/>
        <w:numPr>
          <w:ilvl w:val="0"/>
          <w:numId w:val="0"/>
        </w:numPr>
        <w:ind w:left="567"/>
      </w:pPr>
    </w:p>
    <w:p w14:paraId="28F18371" w14:textId="6428C0A9" w:rsidR="007A3356" w:rsidRDefault="007A3356" w:rsidP="007A3356">
      <w:pPr>
        <w:pStyle w:val="Odstavecsmlouvy"/>
      </w:pPr>
      <w:bookmarkStart w:id="10" w:name="_Ref104380680"/>
      <w:bookmarkStart w:id="11" w:name="_Ref513795686"/>
      <w:r>
        <w:t xml:space="preserve">Cena za poskytování služby </w:t>
      </w:r>
      <w:proofErr w:type="spellStart"/>
      <w:r>
        <w:t>Maintenance</w:t>
      </w:r>
      <w:proofErr w:type="spellEnd"/>
      <w:r>
        <w:t xml:space="preserve"> </w:t>
      </w:r>
      <w:r w:rsidR="0086494C">
        <w:t>po dobu</w:t>
      </w:r>
      <w:r w:rsidR="00A86C45">
        <w:t xml:space="preserve"> </w:t>
      </w:r>
      <w:r w:rsidR="0086494C">
        <w:t>36 měsíců</w:t>
      </w:r>
      <w:r w:rsidR="00C263CC">
        <w:t xml:space="preserve"> se sjednává jako paušální cena za </w:t>
      </w:r>
      <w:r>
        <w:t xml:space="preserve">poskytování této služby </w:t>
      </w:r>
      <w:r w:rsidR="00C263CC">
        <w:t xml:space="preserve">v tomto období </w:t>
      </w:r>
      <w:r>
        <w:t>(dále jen „</w:t>
      </w:r>
      <w:r w:rsidRPr="002F054B">
        <w:rPr>
          <w:b/>
        </w:rPr>
        <w:t xml:space="preserve">Cena </w:t>
      </w:r>
      <w:r>
        <w:rPr>
          <w:b/>
        </w:rPr>
        <w:t>plnění</w:t>
      </w:r>
      <w:r>
        <w:t>“) a činí:</w:t>
      </w:r>
      <w:bookmarkEnd w:id="10"/>
    </w:p>
    <w:p w14:paraId="544C6163" w14:textId="77777777" w:rsidR="007A3356" w:rsidRPr="00E81FEB" w:rsidRDefault="007A3356" w:rsidP="007A3356"/>
    <w:tbl>
      <w:tblPr>
        <w:tblW w:w="0" w:type="auto"/>
        <w:tblInd w:w="709" w:type="dxa"/>
        <w:tblLook w:val="04A0" w:firstRow="1" w:lastRow="0" w:firstColumn="1" w:lastColumn="0" w:noHBand="0" w:noVBand="1"/>
      </w:tblPr>
      <w:tblGrid>
        <w:gridCol w:w="5856"/>
        <w:gridCol w:w="3515"/>
      </w:tblGrid>
      <w:tr w:rsidR="007A3356" w:rsidRPr="00E81FEB" w14:paraId="21777F1C" w14:textId="77777777" w:rsidTr="0086494C">
        <w:tc>
          <w:tcPr>
            <w:tcW w:w="5856" w:type="dxa"/>
            <w:hideMark/>
          </w:tcPr>
          <w:p w14:paraId="1140FCEB" w14:textId="554DB615" w:rsidR="007A3356" w:rsidRPr="00E81FEB" w:rsidRDefault="007A3356" w:rsidP="0086494C">
            <w:pPr>
              <w:pStyle w:val="Zkladntext3"/>
              <w:rPr>
                <w:b/>
                <w:sz w:val="22"/>
                <w:szCs w:val="22"/>
              </w:rPr>
            </w:pPr>
            <w:r w:rsidRPr="00E81FEB">
              <w:rPr>
                <w:b/>
                <w:sz w:val="22"/>
                <w:szCs w:val="22"/>
              </w:rPr>
              <w:t xml:space="preserve">Cena </w:t>
            </w:r>
            <w:r>
              <w:rPr>
                <w:b/>
                <w:sz w:val="22"/>
                <w:szCs w:val="22"/>
              </w:rPr>
              <w:t>plnění</w:t>
            </w:r>
            <w:r w:rsidRPr="00E81FEB">
              <w:rPr>
                <w:b/>
                <w:sz w:val="22"/>
                <w:szCs w:val="22"/>
              </w:rPr>
              <w:t xml:space="preserve"> bez DPH:</w:t>
            </w:r>
          </w:p>
        </w:tc>
        <w:tc>
          <w:tcPr>
            <w:tcW w:w="3515" w:type="dxa"/>
            <w:hideMark/>
          </w:tcPr>
          <w:p w14:paraId="053370B5" w14:textId="6AD2BE5F" w:rsidR="007A3356" w:rsidRPr="00E81FEB" w:rsidRDefault="00C64288" w:rsidP="007A3356">
            <w:pPr>
              <w:pStyle w:val="Zkladntext3"/>
              <w:jc w:val="right"/>
              <w:rPr>
                <w:b/>
                <w:sz w:val="22"/>
                <w:szCs w:val="22"/>
              </w:rPr>
            </w:pPr>
            <w:r>
              <w:rPr>
                <w:b/>
                <w:sz w:val="22"/>
                <w:szCs w:val="22"/>
              </w:rPr>
              <w:t>12 500 000</w:t>
            </w:r>
            <w:r w:rsidR="007A3356" w:rsidRPr="00E81FEB">
              <w:rPr>
                <w:b/>
                <w:sz w:val="22"/>
                <w:szCs w:val="22"/>
              </w:rPr>
              <w:t xml:space="preserve"> Kč</w:t>
            </w:r>
          </w:p>
        </w:tc>
      </w:tr>
      <w:tr w:rsidR="007A3356" w:rsidRPr="00E81FEB" w14:paraId="1444A89B" w14:textId="77777777" w:rsidTr="0086494C">
        <w:tc>
          <w:tcPr>
            <w:tcW w:w="5856" w:type="dxa"/>
            <w:hideMark/>
          </w:tcPr>
          <w:p w14:paraId="00542739" w14:textId="6975657F" w:rsidR="007A3356" w:rsidRPr="00E81FEB" w:rsidRDefault="007A3356" w:rsidP="007A3356">
            <w:pPr>
              <w:pStyle w:val="Zkladntext3"/>
              <w:rPr>
                <w:b/>
                <w:sz w:val="22"/>
                <w:szCs w:val="22"/>
              </w:rPr>
            </w:pPr>
            <w:r w:rsidRPr="00E81FEB">
              <w:rPr>
                <w:b/>
                <w:sz w:val="22"/>
                <w:szCs w:val="22"/>
              </w:rPr>
              <w:t>DPH</w:t>
            </w:r>
            <w:r w:rsidR="00C64288">
              <w:rPr>
                <w:b/>
                <w:sz w:val="22"/>
                <w:szCs w:val="22"/>
              </w:rPr>
              <w:t xml:space="preserve"> 21</w:t>
            </w:r>
            <w:r w:rsidRPr="00E81FEB">
              <w:rPr>
                <w:b/>
                <w:sz w:val="22"/>
                <w:szCs w:val="22"/>
              </w:rPr>
              <w:t xml:space="preserve"> %:</w:t>
            </w:r>
          </w:p>
        </w:tc>
        <w:tc>
          <w:tcPr>
            <w:tcW w:w="3515" w:type="dxa"/>
            <w:hideMark/>
          </w:tcPr>
          <w:p w14:paraId="37716536" w14:textId="6C7BE59A" w:rsidR="007A3356" w:rsidRPr="00E81FEB" w:rsidRDefault="001F3940" w:rsidP="007A3356">
            <w:pPr>
              <w:pStyle w:val="Zkladntext3"/>
              <w:jc w:val="right"/>
              <w:rPr>
                <w:b/>
                <w:sz w:val="22"/>
                <w:szCs w:val="22"/>
              </w:rPr>
            </w:pPr>
            <w:r>
              <w:rPr>
                <w:b/>
                <w:sz w:val="22"/>
                <w:szCs w:val="22"/>
              </w:rPr>
              <w:t>2 625 000</w:t>
            </w:r>
            <w:r w:rsidR="007A3356" w:rsidRPr="00E81FEB">
              <w:rPr>
                <w:b/>
                <w:sz w:val="22"/>
                <w:szCs w:val="22"/>
              </w:rPr>
              <w:t xml:space="preserve"> Kč</w:t>
            </w:r>
          </w:p>
        </w:tc>
      </w:tr>
      <w:tr w:rsidR="0086494C" w:rsidRPr="00E81FEB" w14:paraId="784A1A2E" w14:textId="77777777" w:rsidTr="0086494C">
        <w:tc>
          <w:tcPr>
            <w:tcW w:w="5856" w:type="dxa"/>
          </w:tcPr>
          <w:p w14:paraId="7F2F2F7F" w14:textId="6F78793C" w:rsidR="0086494C" w:rsidRPr="00E81FEB" w:rsidRDefault="0086494C" w:rsidP="0086494C">
            <w:pPr>
              <w:pStyle w:val="Zkladntext3"/>
              <w:rPr>
                <w:b/>
                <w:sz w:val="22"/>
                <w:szCs w:val="22"/>
              </w:rPr>
            </w:pPr>
            <w:r w:rsidRPr="00E81FEB">
              <w:rPr>
                <w:b/>
                <w:sz w:val="22"/>
                <w:szCs w:val="22"/>
              </w:rPr>
              <w:t xml:space="preserve">Cena </w:t>
            </w:r>
            <w:r>
              <w:rPr>
                <w:b/>
                <w:sz w:val="22"/>
                <w:szCs w:val="22"/>
              </w:rPr>
              <w:t>plnění</w:t>
            </w:r>
            <w:r w:rsidRPr="00E81FEB">
              <w:rPr>
                <w:b/>
                <w:sz w:val="22"/>
                <w:szCs w:val="22"/>
              </w:rPr>
              <w:t xml:space="preserve"> </w:t>
            </w:r>
            <w:r>
              <w:rPr>
                <w:b/>
                <w:sz w:val="22"/>
                <w:szCs w:val="22"/>
              </w:rPr>
              <w:t>včetně</w:t>
            </w:r>
            <w:r w:rsidRPr="00E81FEB">
              <w:rPr>
                <w:b/>
                <w:sz w:val="22"/>
                <w:szCs w:val="22"/>
              </w:rPr>
              <w:t xml:space="preserve"> DPH:</w:t>
            </w:r>
          </w:p>
        </w:tc>
        <w:tc>
          <w:tcPr>
            <w:tcW w:w="3515" w:type="dxa"/>
          </w:tcPr>
          <w:p w14:paraId="503E121F" w14:textId="3CDD7E65" w:rsidR="0086494C" w:rsidRPr="00E81FEB" w:rsidRDefault="002A4F03" w:rsidP="0086494C">
            <w:pPr>
              <w:pStyle w:val="Zkladntext3"/>
              <w:jc w:val="right"/>
              <w:rPr>
                <w:b/>
                <w:sz w:val="22"/>
                <w:szCs w:val="22"/>
                <w:highlight w:val="yellow"/>
              </w:rPr>
            </w:pPr>
            <w:r>
              <w:rPr>
                <w:b/>
                <w:sz w:val="22"/>
                <w:szCs w:val="22"/>
              </w:rPr>
              <w:t>15 125 000</w:t>
            </w:r>
            <w:r w:rsidR="0086494C" w:rsidRPr="00E81FEB">
              <w:rPr>
                <w:b/>
                <w:sz w:val="22"/>
                <w:szCs w:val="22"/>
              </w:rPr>
              <w:t xml:space="preserve"> Kč</w:t>
            </w:r>
          </w:p>
        </w:tc>
      </w:tr>
      <w:bookmarkEnd w:id="11"/>
    </w:tbl>
    <w:p w14:paraId="7291FD1E" w14:textId="77777777" w:rsidR="0086494C" w:rsidRDefault="0086494C" w:rsidP="0086494C">
      <w:pPr>
        <w:pStyle w:val="Odstavecsmlouvy"/>
        <w:numPr>
          <w:ilvl w:val="0"/>
          <w:numId w:val="0"/>
        </w:numPr>
        <w:ind w:left="567"/>
      </w:pPr>
    </w:p>
    <w:p w14:paraId="2823B9C5" w14:textId="297A37ED" w:rsidR="00D77BE7" w:rsidRDefault="00D77BE7" w:rsidP="00D77BE7">
      <w:pPr>
        <w:pStyle w:val="Odstavecsmlouvy"/>
      </w:pPr>
      <w:r>
        <w:t xml:space="preserve">Pro vyloučení pochybností se uvádí, že </w:t>
      </w:r>
      <w:r w:rsidR="0086494C">
        <w:t>Cena plnění</w:t>
      </w:r>
      <w:r w:rsidR="00B23372">
        <w:t xml:space="preserve"> </w:t>
      </w:r>
      <w:r>
        <w:t>zahrnuj</w:t>
      </w:r>
      <w:r w:rsidR="0086494C">
        <w:t>e</w:t>
      </w:r>
      <w:r>
        <w:t xml:space="preserve"> </w:t>
      </w:r>
      <w:r w:rsidR="007A3356">
        <w:t>veškeré</w:t>
      </w:r>
      <w:r>
        <w:t xml:space="preserve"> náklady Poskytovatele </w:t>
      </w:r>
      <w:r w:rsidR="007A3356">
        <w:t xml:space="preserve">na splnění veškerých jeho povinností sjednaných v této smlouvě, jakož i náklady </w:t>
      </w:r>
      <w:r>
        <w:t>spojené s</w:t>
      </w:r>
      <w:r w:rsidR="007A3356">
        <w:t> uzavřením a prováděním Licenčních smluv a Smluv o poskytování služby</w:t>
      </w:r>
      <w:r>
        <w:t>.</w:t>
      </w:r>
      <w:r w:rsidRPr="000B0ABC">
        <w:t xml:space="preserve"> </w:t>
      </w:r>
      <w:r>
        <w:t>Poskytovatel</w:t>
      </w:r>
      <w:r w:rsidRPr="004066A0">
        <w:t xml:space="preserve"> potvrzuje, že </w:t>
      </w:r>
      <w:r w:rsidR="0086494C">
        <w:t>Cena plnění</w:t>
      </w:r>
      <w:r w:rsidR="00B23372">
        <w:t xml:space="preserve"> </w:t>
      </w:r>
      <w:r w:rsidRPr="004066A0">
        <w:t>zcela odpovíd</w:t>
      </w:r>
      <w:r w:rsidR="0086494C">
        <w:t>á</w:t>
      </w:r>
      <w:r w:rsidRPr="004066A0">
        <w:t xml:space="preserve"> nabídce </w:t>
      </w:r>
      <w:r>
        <w:t>Poskytovatele</w:t>
      </w:r>
      <w:r w:rsidRPr="004066A0">
        <w:t xml:space="preserve"> předložené </w:t>
      </w:r>
      <w:r>
        <w:t>Objednateli na základě Zadávací dokumentace</w:t>
      </w:r>
      <w:r w:rsidRPr="004066A0">
        <w:t xml:space="preserve">. V případě rozporu mezi touto smlouvou a nabídkou </w:t>
      </w:r>
      <w:r>
        <w:t>Poskytovatele</w:t>
      </w:r>
      <w:r w:rsidRPr="004066A0">
        <w:t xml:space="preserve"> uhradí </w:t>
      </w:r>
      <w:r>
        <w:t>Objednatel</w:t>
      </w:r>
      <w:r w:rsidRPr="004066A0">
        <w:t xml:space="preserve"> </w:t>
      </w:r>
      <w:r>
        <w:t>c</w:t>
      </w:r>
      <w:r w:rsidRPr="004066A0">
        <w:t>en</w:t>
      </w:r>
      <w:r w:rsidR="0086494C">
        <w:t>u</w:t>
      </w:r>
      <w:r w:rsidRPr="004066A0">
        <w:t xml:space="preserve"> pro </w:t>
      </w:r>
      <w:r>
        <w:t>Objednatele</w:t>
      </w:r>
      <w:r w:rsidRPr="004066A0">
        <w:t xml:space="preserve"> výhodnějš</w:t>
      </w:r>
      <w:r>
        <w:t>í.</w:t>
      </w:r>
    </w:p>
    <w:p w14:paraId="7D9A82DE" w14:textId="77777777" w:rsidR="00D77BE7" w:rsidRDefault="00D77BE7" w:rsidP="00D77BE7">
      <w:pPr>
        <w:pStyle w:val="Odstavecsmlouvy"/>
        <w:numPr>
          <w:ilvl w:val="0"/>
          <w:numId w:val="0"/>
        </w:numPr>
        <w:ind w:left="567"/>
      </w:pPr>
    </w:p>
    <w:p w14:paraId="2B9B89B8" w14:textId="12057EC3" w:rsidR="00D77BE7" w:rsidRDefault="00D77BE7" w:rsidP="00D77BE7">
      <w:pPr>
        <w:pStyle w:val="Odstavecsmlouvy"/>
      </w:pPr>
      <w:r w:rsidRPr="00853FFE">
        <w:t xml:space="preserve">Změna </w:t>
      </w:r>
      <w:r w:rsidR="0086494C">
        <w:t>C</w:t>
      </w:r>
      <w:r>
        <w:t xml:space="preserve">eny </w:t>
      </w:r>
      <w:r w:rsidR="0086494C">
        <w:t xml:space="preserve">plnění </w:t>
      </w:r>
      <w:r w:rsidRPr="00853FFE">
        <w:t xml:space="preserve">je možná pouze </w:t>
      </w:r>
      <w:r>
        <w:t>změnou této smlouvy</w:t>
      </w:r>
      <w:r w:rsidRPr="00853FFE">
        <w:t>.</w:t>
      </w:r>
    </w:p>
    <w:p w14:paraId="08FF101E" w14:textId="77777777" w:rsidR="00D77BE7" w:rsidRDefault="00D77BE7" w:rsidP="00D77BE7">
      <w:pPr>
        <w:pStyle w:val="Odstavecsmlouvy"/>
        <w:numPr>
          <w:ilvl w:val="0"/>
          <w:numId w:val="0"/>
        </w:numPr>
        <w:ind w:left="567"/>
      </w:pPr>
    </w:p>
    <w:p w14:paraId="4F387342" w14:textId="25460377" w:rsidR="00D77BE7" w:rsidRDefault="007A3356" w:rsidP="00C263CC">
      <w:pPr>
        <w:pStyle w:val="Odstavecsmlouvy"/>
      </w:pPr>
      <w:r w:rsidRPr="00F035DF">
        <w:t>Objednatel</w:t>
      </w:r>
      <w:r>
        <w:t xml:space="preserve"> se </w:t>
      </w:r>
      <w:r w:rsidRPr="00A86C45">
        <w:t>zavazuje</w:t>
      </w:r>
      <w:r>
        <w:t xml:space="preserve"> hradit </w:t>
      </w:r>
      <w:r w:rsidRPr="0086494C">
        <w:t>Cenu plnění</w:t>
      </w:r>
      <w:r w:rsidRPr="00C263CC">
        <w:rPr>
          <w:b/>
        </w:rPr>
        <w:t xml:space="preserve"> </w:t>
      </w:r>
      <w:r>
        <w:t>na základě faktur</w:t>
      </w:r>
      <w:r w:rsidR="00A86C45">
        <w:t>y</w:t>
      </w:r>
      <w:r>
        <w:t xml:space="preserve"> –</w:t>
      </w:r>
      <w:r w:rsidRPr="0098764F">
        <w:t xml:space="preserve"> da</w:t>
      </w:r>
      <w:r>
        <w:t>ňov</w:t>
      </w:r>
      <w:r w:rsidR="00A86C45">
        <w:t>ého</w:t>
      </w:r>
      <w:r w:rsidRPr="0098764F">
        <w:t xml:space="preserve"> doklad</w:t>
      </w:r>
      <w:r w:rsidR="00A86C45">
        <w:t>u</w:t>
      </w:r>
      <w:r>
        <w:t xml:space="preserve"> vystavovan</w:t>
      </w:r>
      <w:r w:rsidR="00A86C45">
        <w:t>ého</w:t>
      </w:r>
      <w:r w:rsidRPr="0098764F">
        <w:t xml:space="preserve"> </w:t>
      </w:r>
      <w:r>
        <w:t xml:space="preserve">Poskytovatelem. Poskytovatel je oprávněn </w:t>
      </w:r>
      <w:r w:rsidRPr="00DE40AC">
        <w:t xml:space="preserve">vystavit fakturu nejdříve </w:t>
      </w:r>
      <w:r w:rsidR="00014D8D">
        <w:t>v den Počátku poskytování</w:t>
      </w:r>
      <w:r>
        <w:t>.</w:t>
      </w:r>
      <w:r w:rsidRPr="000671AB">
        <w:t xml:space="preserve"> </w:t>
      </w:r>
      <w:r w:rsidRPr="0098764F">
        <w:t>Splatnost faktury je 60 dnů od data</w:t>
      </w:r>
      <w:r>
        <w:t xml:space="preserve"> vystavení</w:t>
      </w:r>
      <w:r w:rsidRPr="0098764F">
        <w:t xml:space="preserve">. </w:t>
      </w:r>
      <w:r>
        <w:t xml:space="preserve">Poskytovatel doručí fakturu Objednateli bez zbytečného odkladu po jejím vystavení. </w:t>
      </w:r>
      <w:r w:rsidRPr="0098764F">
        <w:t>Datum uskutečnění zdanitelného plnění bude</w:t>
      </w:r>
      <w:r>
        <w:t xml:space="preserve"> </w:t>
      </w:r>
      <w:r w:rsidR="00866DF7">
        <w:t>první</w:t>
      </w:r>
      <w:r>
        <w:t xml:space="preserve"> den fakturačního období</w:t>
      </w:r>
      <w:r w:rsidRPr="0098764F">
        <w:t>.</w:t>
      </w:r>
      <w:r>
        <w:t xml:space="preserve"> </w:t>
      </w:r>
      <w:r w:rsidRPr="006925A2">
        <w:t>Faktura musí splňovat veškeré náležitosti daňového a účetního dokladu stanovené právními předpisy, zejména musí splňovat ustanovení</w:t>
      </w:r>
      <w:r>
        <w:t xml:space="preserve"> zákona </w:t>
      </w:r>
      <w:r w:rsidRPr="006925A2">
        <w:t>č. 235/2004 Sb., o dani z přidané hodnoty, ve znění pozdějších předpisů</w:t>
      </w:r>
      <w:r>
        <w:t xml:space="preserve"> (dále jen „</w:t>
      </w:r>
      <w:r w:rsidRPr="007A3356">
        <w:rPr>
          <w:b/>
        </w:rPr>
        <w:t>ZDPH</w:t>
      </w:r>
      <w:r>
        <w:t>“)</w:t>
      </w:r>
      <w:r w:rsidRPr="006925A2">
        <w:t xml:space="preserve">, a musí na ní být </w:t>
      </w:r>
      <w:r>
        <w:t xml:space="preserve">uvedena Cena plnění, fakturované plnění, </w:t>
      </w:r>
      <w:r w:rsidRPr="006925A2">
        <w:t>označení této smlouvy a datum splatnosti v souladu s touto smlouvou</w:t>
      </w:r>
      <w:r>
        <w:t xml:space="preserve">. </w:t>
      </w:r>
      <w:r>
        <w:lastRenderedPageBreak/>
        <w:t xml:space="preserve">Pokud faktura nesplňuje kteroukoli sjednanou náležitost, </w:t>
      </w:r>
      <w:r w:rsidRPr="006925A2">
        <w:t xml:space="preserve">je </w:t>
      </w:r>
      <w:r>
        <w:t>Objednatel</w:t>
      </w:r>
      <w:r w:rsidRPr="006925A2">
        <w:t xml:space="preserve"> oprávněn </w:t>
      </w:r>
      <w:r>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r w:rsidRPr="00363B64">
        <w:t xml:space="preserve"> </w:t>
      </w:r>
    </w:p>
    <w:p w14:paraId="4A8E3D40" w14:textId="77777777" w:rsidR="007A3356" w:rsidRPr="00853FFE" w:rsidRDefault="007A3356" w:rsidP="007A3356">
      <w:pPr>
        <w:pStyle w:val="Odstavecsmlouvy"/>
        <w:numPr>
          <w:ilvl w:val="0"/>
          <w:numId w:val="0"/>
        </w:numPr>
        <w:ind w:left="567"/>
      </w:pPr>
    </w:p>
    <w:p w14:paraId="647604D8" w14:textId="566F6D0F" w:rsidR="001B5F9C" w:rsidRDefault="001A227C" w:rsidP="00915A6C">
      <w:pPr>
        <w:pStyle w:val="Odstavecsmlouvy"/>
      </w:pPr>
      <w:r>
        <w:t xml:space="preserve">Všechny sjednané úhrady budou prováděny </w:t>
      </w:r>
      <w:r w:rsidR="00726B26" w:rsidRPr="006925A2">
        <w:t>bezhotovostním</w:t>
      </w:r>
      <w:r>
        <w:t>i</w:t>
      </w:r>
      <w:r w:rsidR="00726B26" w:rsidRPr="006925A2">
        <w:t xml:space="preserve"> převod</w:t>
      </w:r>
      <w:r>
        <w:t>y</w:t>
      </w:r>
      <w:r w:rsidR="00726B26" w:rsidRPr="006925A2">
        <w:t xml:space="preserve"> z bankovní</w:t>
      </w:r>
      <w:r w:rsidR="00257643">
        <w:t>ho</w:t>
      </w:r>
      <w:r w:rsidR="00726B26" w:rsidRPr="006925A2">
        <w:t xml:space="preserve"> účt</w:t>
      </w:r>
      <w:r w:rsidR="00257643">
        <w:t>u</w:t>
      </w:r>
      <w:r w:rsidR="00726B26" w:rsidRPr="006925A2">
        <w:t xml:space="preserve"> </w:t>
      </w:r>
      <w:r w:rsidR="002E515C">
        <w:t>Objednatel</w:t>
      </w:r>
      <w:r w:rsidR="00EB4FF0">
        <w:t>e</w:t>
      </w:r>
      <w:r w:rsidR="00726B26" w:rsidRPr="006925A2">
        <w:t xml:space="preserve"> na bankovní účet </w:t>
      </w:r>
      <w:r w:rsidR="002E515C">
        <w:t>Poskytovatel</w:t>
      </w:r>
      <w:r w:rsidR="00EB4FF0">
        <w:t>e</w:t>
      </w:r>
      <w:r w:rsidR="006925A2" w:rsidRPr="006925A2">
        <w:t xml:space="preserve"> uvedený v záhlaví této smlouvy</w:t>
      </w:r>
      <w:r w:rsidR="00726B26" w:rsidRPr="006925A2">
        <w:t xml:space="preserve">. Dnem úhrady se </w:t>
      </w:r>
      <w:r>
        <w:t xml:space="preserve">vždy </w:t>
      </w:r>
      <w:r w:rsidR="00726B26" w:rsidRPr="006925A2">
        <w:t>rozumí den odepsání příslušné částky z</w:t>
      </w:r>
      <w:r w:rsidR="006925A2" w:rsidRPr="006925A2">
        <w:t xml:space="preserve"> bankovního </w:t>
      </w:r>
      <w:r w:rsidR="00726B26" w:rsidRPr="006925A2">
        <w:t xml:space="preserve">účtu </w:t>
      </w:r>
      <w:r w:rsidR="002E515C">
        <w:t>Objednatel</w:t>
      </w:r>
      <w:r w:rsidR="00EB4FF0">
        <w:t>e</w:t>
      </w:r>
      <w:r w:rsidR="00726B26" w:rsidRPr="006925A2">
        <w:t>.</w:t>
      </w:r>
    </w:p>
    <w:p w14:paraId="1EA4D179" w14:textId="77777777" w:rsidR="001B5F9C" w:rsidRPr="001B5F9C" w:rsidRDefault="001B5F9C" w:rsidP="00915A6C">
      <w:pPr>
        <w:pStyle w:val="Odstavecsmlouvy"/>
        <w:numPr>
          <w:ilvl w:val="0"/>
          <w:numId w:val="0"/>
        </w:numPr>
        <w:ind w:left="567"/>
      </w:pPr>
    </w:p>
    <w:p w14:paraId="3404E43A" w14:textId="77777777" w:rsidR="00257643" w:rsidRDefault="006925A2" w:rsidP="00915A6C">
      <w:pPr>
        <w:pStyle w:val="Odstavecsmlouvy"/>
      </w:pPr>
      <w:r w:rsidRPr="001B5F9C">
        <w:t xml:space="preserve">V </w:t>
      </w:r>
      <w:r w:rsidR="00726B26" w:rsidRPr="001B5F9C">
        <w:t xml:space="preserve">případě, že v okamžiku uskutečnění zdanitelného plnění bude </w:t>
      </w:r>
      <w:r w:rsidR="002E515C">
        <w:t>Poskytovatel</w:t>
      </w:r>
      <w:r w:rsidR="00726B26" w:rsidRPr="001B5F9C">
        <w:t xml:space="preserve"> zapsán v registru plátců daně z přidané hodnoty jako nespolehlivý plátce, </w:t>
      </w:r>
      <w:r w:rsidR="00257643" w:rsidRPr="00A5343C">
        <w:t xml:space="preserve">případně budou naplněny další podmínky § 109 </w:t>
      </w:r>
      <w:r w:rsidR="00236D62">
        <w:t>ZDPH</w:t>
      </w:r>
      <w:r w:rsidR="00257643" w:rsidRPr="00A5343C">
        <w:t>,</w:t>
      </w:r>
      <w:r w:rsidR="00236D62">
        <w:t xml:space="preserve"> </w:t>
      </w:r>
      <w:r w:rsidR="00726B26" w:rsidRPr="001B5F9C">
        <w:t xml:space="preserve">má </w:t>
      </w:r>
      <w:r w:rsidR="002E515C">
        <w:t>Objednatel</w:t>
      </w:r>
      <w:r w:rsidR="00726B26" w:rsidRPr="001B5F9C">
        <w:t xml:space="preserve"> právo uhradit za </w:t>
      </w:r>
      <w:r w:rsidR="002E515C">
        <w:t>Poskytovatel</w:t>
      </w:r>
      <w:r w:rsidR="004F6C95">
        <w:t>e</w:t>
      </w:r>
      <w:r w:rsidR="00726B26" w:rsidRPr="001B5F9C">
        <w:t xml:space="preserve"> DPH z tohoto zdanitelného plnění, aniž by byl vyzván jako ručitel správcem daně </w:t>
      </w:r>
      <w:r w:rsidR="002E515C">
        <w:t>Poskytovatel</w:t>
      </w:r>
      <w:r w:rsidR="004F6C95">
        <w:t>e</w:t>
      </w:r>
      <w:r w:rsidR="00726B26" w:rsidRPr="001B5F9C">
        <w:t xml:space="preserve">, </w:t>
      </w:r>
      <w:r w:rsidR="008B732B">
        <w:t xml:space="preserve">a to </w:t>
      </w:r>
      <w:r w:rsidR="00726B26" w:rsidRPr="001B5F9C">
        <w:t xml:space="preserve">postupem </w:t>
      </w:r>
      <w:r w:rsidRPr="001B5F9C">
        <w:t xml:space="preserve">dle </w:t>
      </w:r>
      <w:r w:rsidR="00726B26" w:rsidRPr="001B5F9C">
        <w:t xml:space="preserve">§ 109a </w:t>
      </w:r>
      <w:r w:rsidR="00B36186">
        <w:t>ZDPH</w:t>
      </w:r>
      <w:r w:rsidR="00726B26" w:rsidRPr="001B5F9C">
        <w:t>.</w:t>
      </w:r>
      <w:r w:rsidR="00257643">
        <w:t xml:space="preserve"> </w:t>
      </w:r>
      <w:r w:rsidR="00257643" w:rsidRPr="00A5343C">
        <w:t xml:space="preserve">Stejným způsobem bude postupováno, pokud </w:t>
      </w:r>
      <w:r w:rsidR="002E515C">
        <w:t>Poskytovatel</w:t>
      </w:r>
      <w:r w:rsidR="00257643" w:rsidRPr="00A5343C">
        <w:t xml:space="preserve"> uvede ve smlouvě bankovní účet, který není uveden v registru plátců daně z přidané hodnoty</w:t>
      </w:r>
      <w:r w:rsidR="00257643">
        <w:t xml:space="preserve"> </w:t>
      </w:r>
      <w:r w:rsidR="000F5D02">
        <w:t>nebo</w:t>
      </w:r>
      <w:r w:rsidR="00257643">
        <w:t xml:space="preserve"> bude evidován jako nespolehlivá osoba</w:t>
      </w:r>
      <w:r w:rsidR="00257643" w:rsidRPr="00A5343C">
        <w:t>.</w:t>
      </w:r>
    </w:p>
    <w:p w14:paraId="3AB453AC" w14:textId="77777777" w:rsidR="00257643" w:rsidRPr="00257643" w:rsidRDefault="00257643" w:rsidP="00915A6C">
      <w:pPr>
        <w:pStyle w:val="Odstavecsmlouvy"/>
        <w:numPr>
          <w:ilvl w:val="0"/>
          <w:numId w:val="0"/>
        </w:numPr>
        <w:ind w:left="567"/>
      </w:pPr>
    </w:p>
    <w:p w14:paraId="32FAB5B7" w14:textId="77777777" w:rsidR="001B5F9C" w:rsidRPr="001B5F9C" w:rsidRDefault="00726B26" w:rsidP="00915A6C">
      <w:pPr>
        <w:pStyle w:val="Odstavecsmlouvy"/>
      </w:pPr>
      <w:r w:rsidRPr="00257643">
        <w:t xml:space="preserve">Pokud </w:t>
      </w:r>
      <w:r w:rsidR="002E515C">
        <w:t>Objednatel</w:t>
      </w:r>
      <w:r w:rsidRPr="00257643">
        <w:t xml:space="preserve"> uhradí částku ve výši DPH na účet správce daně </w:t>
      </w:r>
      <w:r w:rsidR="002E515C">
        <w:t>Poskytovatel</w:t>
      </w:r>
      <w:r w:rsidR="004F6C95">
        <w:t>e</w:t>
      </w:r>
      <w:r w:rsidRPr="00257643">
        <w:t xml:space="preserve"> a</w:t>
      </w:r>
      <w:r w:rsidR="001B5F9C" w:rsidRPr="00257643">
        <w:t xml:space="preserve"> </w:t>
      </w:r>
      <w:r w:rsidRPr="00257643">
        <w:t>zbývající částku (</w:t>
      </w:r>
      <w:r w:rsidR="001B5F9C" w:rsidRPr="00257643">
        <w:t xml:space="preserve">tj. </w:t>
      </w:r>
      <w:r w:rsidRPr="00257643">
        <w:t xml:space="preserve">relevantní část bez DPH) </w:t>
      </w:r>
      <w:r w:rsidR="002E515C">
        <w:t>Poskytovatel</w:t>
      </w:r>
      <w:r w:rsidR="004F6C95">
        <w:t>i</w:t>
      </w:r>
      <w:r w:rsidRPr="00257643">
        <w:t xml:space="preserve">, považuje se jeho závazek uhradit cenu </w:t>
      </w:r>
      <w:r w:rsidR="001A227C">
        <w:t xml:space="preserve">plnění </w:t>
      </w:r>
      <w:r w:rsidRPr="000F5D02">
        <w:t xml:space="preserve">za splněný. </w:t>
      </w:r>
    </w:p>
    <w:p w14:paraId="571A0B37" w14:textId="77777777" w:rsidR="001B5F9C" w:rsidRPr="001B5F9C" w:rsidRDefault="001B5F9C" w:rsidP="00915A6C">
      <w:pPr>
        <w:pStyle w:val="Odstavecsmlouvy"/>
        <w:numPr>
          <w:ilvl w:val="0"/>
          <w:numId w:val="0"/>
        </w:numPr>
        <w:ind w:left="567"/>
      </w:pPr>
    </w:p>
    <w:p w14:paraId="1D2D1FBD" w14:textId="4EB5E57E" w:rsidR="00726B26" w:rsidRDefault="002E515C" w:rsidP="00915A6C">
      <w:pPr>
        <w:pStyle w:val="Odstavecsmlouvy"/>
      </w:pPr>
      <w:r w:rsidRPr="005302D5">
        <w:t>Poskytovatel</w:t>
      </w:r>
      <w:r w:rsidR="00726B26" w:rsidRPr="005302D5">
        <w:t xml:space="preserve"> je oprávněn postoupit své peněžité pohledávky za </w:t>
      </w:r>
      <w:r w:rsidRPr="005302D5">
        <w:t>Objednatel</w:t>
      </w:r>
      <w:r w:rsidR="004F6C95" w:rsidRPr="005302D5">
        <w:t>em</w:t>
      </w:r>
      <w:r w:rsidR="00726B26" w:rsidRPr="005302D5">
        <w:t xml:space="preserve"> výhradně po předchozím písemném souhlasu </w:t>
      </w:r>
      <w:r w:rsidRPr="005302D5">
        <w:t>Objednatel</w:t>
      </w:r>
      <w:r w:rsidR="004F6C95" w:rsidRPr="005302D5">
        <w:t>e</w:t>
      </w:r>
      <w:r w:rsidR="00726B26" w:rsidRPr="001B5F9C">
        <w:t xml:space="preserve">, jinak je postoupení vůči </w:t>
      </w:r>
      <w:r>
        <w:t>Objednatel</w:t>
      </w:r>
      <w:r w:rsidR="004F6C95">
        <w:t>i</w:t>
      </w:r>
      <w:r w:rsidR="00726B26" w:rsidRPr="001B5F9C">
        <w:t xml:space="preserve"> neúčinné. </w:t>
      </w:r>
      <w:r>
        <w:t>Poskytovatel</w:t>
      </w:r>
      <w:r w:rsidR="00726B26" w:rsidRPr="001B5F9C">
        <w:t xml:space="preserve"> je oprávněn započítat své peněžité pohledávky za </w:t>
      </w:r>
      <w:r w:rsidR="004F6C95">
        <w:t>Objednatelem</w:t>
      </w:r>
      <w:r w:rsidR="00726B26" w:rsidRPr="001B5F9C">
        <w:t xml:space="preserve"> výhradně na základě písemné dohody obou smluvních stran, jinak je započtení pohledávek neplatné.</w:t>
      </w:r>
    </w:p>
    <w:p w14:paraId="3331FD79" w14:textId="30008977" w:rsidR="009166C1" w:rsidRDefault="009166C1" w:rsidP="009166C1">
      <w:pPr>
        <w:pStyle w:val="Odstavecsmlouvy"/>
        <w:numPr>
          <w:ilvl w:val="0"/>
          <w:numId w:val="0"/>
        </w:numPr>
      </w:pPr>
    </w:p>
    <w:p w14:paraId="1E568B22" w14:textId="77777777" w:rsidR="00726B26" w:rsidRPr="002B77A6" w:rsidRDefault="0030437C" w:rsidP="001B5F9C">
      <w:pPr>
        <w:pStyle w:val="Nadpis1"/>
      </w:pPr>
      <w:r>
        <w:t>Kvalita a odpovědnost za vady</w:t>
      </w:r>
    </w:p>
    <w:p w14:paraId="79244727" w14:textId="77777777" w:rsidR="00763381" w:rsidRDefault="00763381" w:rsidP="00726B26">
      <w:pPr>
        <w:pStyle w:val="Zkladntext3"/>
        <w:ind w:left="709"/>
        <w:rPr>
          <w:sz w:val="22"/>
          <w:szCs w:val="22"/>
        </w:rPr>
      </w:pPr>
    </w:p>
    <w:p w14:paraId="7FCA9F05" w14:textId="08C5FB43" w:rsidR="00C92C8B" w:rsidRDefault="00C35054" w:rsidP="00915A6C">
      <w:pPr>
        <w:pStyle w:val="Odstavecsmlouvy"/>
        <w:rPr>
          <w:color w:val="000000"/>
        </w:rPr>
      </w:pPr>
      <w:r>
        <w:t>Poskytovatel</w:t>
      </w:r>
      <w:r w:rsidRPr="004672FC">
        <w:t xml:space="preserve"> poskytuje </w:t>
      </w:r>
      <w:r>
        <w:t>Objednateli</w:t>
      </w:r>
      <w:r w:rsidRPr="004672FC">
        <w:t xml:space="preserve"> </w:t>
      </w:r>
      <w:r w:rsidRPr="00FF631C">
        <w:rPr>
          <w:b/>
        </w:rPr>
        <w:t xml:space="preserve">záruku za jakost </w:t>
      </w:r>
      <w:r>
        <w:rPr>
          <w:b/>
        </w:rPr>
        <w:t>plnění poskytnutých podle této smlouvy</w:t>
      </w:r>
      <w:r w:rsidRPr="00FF631C">
        <w:rPr>
          <w:b/>
        </w:rPr>
        <w:t xml:space="preserve">, jestliže </w:t>
      </w:r>
      <w:r w:rsidR="00A86C45">
        <w:rPr>
          <w:b/>
        </w:rPr>
        <w:t xml:space="preserve">se nejedná o plnění zajišťovaná u třetí osoby a jestliže </w:t>
      </w:r>
      <w:r w:rsidRPr="00FF631C">
        <w:rPr>
          <w:b/>
        </w:rPr>
        <w:t>to jejich povaha dovoluje</w:t>
      </w:r>
      <w:r>
        <w:t xml:space="preserve">, a to </w:t>
      </w:r>
      <w:r w:rsidRPr="004672FC">
        <w:t xml:space="preserve">po </w:t>
      </w:r>
      <w:r>
        <w:t xml:space="preserve">dobu </w:t>
      </w:r>
      <w:r>
        <w:rPr>
          <w:b/>
        </w:rPr>
        <w:t>24</w:t>
      </w:r>
      <w:r w:rsidRPr="00FF631C">
        <w:rPr>
          <w:b/>
        </w:rPr>
        <w:t xml:space="preserve"> měsíců</w:t>
      </w:r>
      <w:r>
        <w:t xml:space="preserve"> od okamžiku jejich řádného poskytnutí nebo jejich akceptace Objednatelem, jestliže této akceptaci podléhají. </w:t>
      </w:r>
      <w:r w:rsidRPr="004672FC">
        <w:t xml:space="preserve">Obsahem této záruky za jakost je závazek </w:t>
      </w:r>
      <w:r>
        <w:t>Poskytovatele</w:t>
      </w:r>
      <w:r w:rsidRPr="004672FC">
        <w:t xml:space="preserve">, že </w:t>
      </w:r>
      <w:r>
        <w:t>tato plnění jsou způsobilá</w:t>
      </w:r>
      <w:r w:rsidRPr="004672FC">
        <w:t xml:space="preserve"> pro použití k</w:t>
      </w:r>
      <w:r>
        <w:t xml:space="preserve"> jejich </w:t>
      </w:r>
      <w:r w:rsidRPr="004672FC">
        <w:t>obvyklému účelu a že</w:t>
      </w:r>
      <w:r>
        <w:t xml:space="preserve"> si nejméně po tuto dobu zachovají</w:t>
      </w:r>
      <w:r w:rsidRPr="004672FC">
        <w:t xml:space="preserve"> své vlastnosti </w:t>
      </w:r>
      <w:r>
        <w:t xml:space="preserve">sjednané </w:t>
      </w:r>
      <w:r w:rsidRPr="004672FC">
        <w:t>v</w:t>
      </w:r>
      <w:r>
        <w:t> této smlouvě nebo z této smlouvy vyplývající, případně uvedené v příslušném Požadavku</w:t>
      </w:r>
      <w:r w:rsidRPr="004672FC">
        <w:t xml:space="preserve"> </w:t>
      </w:r>
      <w:r>
        <w:t xml:space="preserve">nebo v Zadávací dokumentaci. Poskytovatel je povinen </w:t>
      </w:r>
      <w:r w:rsidRPr="003F3A0D">
        <w:t>zahájit práce na odstranění vad</w:t>
      </w:r>
      <w:r>
        <w:t>y či nedodělku takového plnění bez zbytečného odkladu po jejich oznámení. Poskytovatel je povinen takovou vadu či nedodělek odstranit</w:t>
      </w:r>
      <w:r w:rsidRPr="003F3A0D">
        <w:t xml:space="preserve"> </w:t>
      </w:r>
      <w:r>
        <w:t>do konce pracovního dne následujícího po dni, ve kterém je Objednatel Poskytovateli oznámil. Smluvní strany se však s ohledem na charakter a závažnost vady či nedodělku mohou dohodnout na lhůtě delší.</w:t>
      </w:r>
      <w:bookmarkStart w:id="12" w:name="_Ref477357369"/>
      <w:r w:rsidR="00C82AAE">
        <w:t xml:space="preserve"> </w:t>
      </w:r>
    </w:p>
    <w:p w14:paraId="1B438CC3" w14:textId="77777777" w:rsidR="00C92C8B" w:rsidRPr="00C92C8B" w:rsidRDefault="00C92C8B" w:rsidP="00915A6C">
      <w:pPr>
        <w:pStyle w:val="Odstavecsmlouvy"/>
        <w:numPr>
          <w:ilvl w:val="0"/>
          <w:numId w:val="0"/>
        </w:numPr>
        <w:ind w:left="567"/>
      </w:pPr>
    </w:p>
    <w:bookmarkEnd w:id="12"/>
    <w:p w14:paraId="097BD7C1" w14:textId="2ECCA580" w:rsidR="00726B26" w:rsidRPr="00925963" w:rsidRDefault="002E515C" w:rsidP="00915A6C">
      <w:pPr>
        <w:pStyle w:val="Odstavecsmlouvy"/>
        <w:rPr>
          <w:color w:val="000000"/>
        </w:rPr>
      </w:pPr>
      <w:r>
        <w:t>Objednatel</w:t>
      </w:r>
      <w:r w:rsidR="00726B26" w:rsidRPr="0030437C">
        <w:t xml:space="preserve"> je vedle </w:t>
      </w:r>
      <w:r w:rsidR="0030437C" w:rsidRPr="0030437C">
        <w:t xml:space="preserve">práv </w:t>
      </w:r>
      <w:r w:rsidR="00726B26" w:rsidRPr="0030437C">
        <w:t>z</w:t>
      </w:r>
      <w:r w:rsidR="0030437C" w:rsidRPr="0030437C">
        <w:t> </w:t>
      </w:r>
      <w:r w:rsidR="00726B26" w:rsidRPr="0030437C">
        <w:t>vad</w:t>
      </w:r>
      <w:r w:rsidR="0030437C" w:rsidRPr="0030437C">
        <w:t>ného plnění a práv vyplývajících ze sjednané nebo poskytnuté záruky za jakost</w:t>
      </w:r>
      <w:r w:rsidR="00726B26" w:rsidRPr="0030437C">
        <w:t xml:space="preserve"> </w:t>
      </w:r>
      <w:r w:rsidR="0030437C" w:rsidRPr="0030437C">
        <w:t xml:space="preserve">oprávněn </w:t>
      </w:r>
      <w:r w:rsidR="00726B26" w:rsidRPr="0030437C">
        <w:t xml:space="preserve">uplatňovat i jakékoliv jiné nároky související s dodáním vadného </w:t>
      </w:r>
      <w:r w:rsidR="00F5367A">
        <w:t xml:space="preserve">plnění </w:t>
      </w:r>
      <w:r w:rsidR="00726B26" w:rsidRPr="0030437C">
        <w:t xml:space="preserve">(např. nárok na náhradu </w:t>
      </w:r>
      <w:r w:rsidR="00E8416E">
        <w:t>újmy</w:t>
      </w:r>
      <w:r w:rsidR="00726B26" w:rsidRPr="0030437C">
        <w:t>).</w:t>
      </w:r>
    </w:p>
    <w:p w14:paraId="5B86CC8D" w14:textId="77777777" w:rsidR="00925963" w:rsidRDefault="00925963" w:rsidP="00925963">
      <w:pPr>
        <w:pStyle w:val="Odstavecsmlouvy"/>
        <w:numPr>
          <w:ilvl w:val="0"/>
          <w:numId w:val="0"/>
        </w:numPr>
        <w:ind w:left="567"/>
      </w:pPr>
    </w:p>
    <w:p w14:paraId="11A0079F" w14:textId="1F8C4B12" w:rsidR="002A3D4F" w:rsidRDefault="002A3D4F" w:rsidP="002A3D4F">
      <w:pPr>
        <w:pStyle w:val="Odstavecsmlouvy"/>
      </w:pPr>
      <w:bookmarkStart w:id="13" w:name="_Ref97036211"/>
      <w:r>
        <w:t xml:space="preserve">Poskytovatel na vědomí, že Objednatel bude provádět testování (skenování) </w:t>
      </w:r>
      <w:r w:rsidR="009166C1">
        <w:t>MS NAV</w:t>
      </w:r>
      <w:r>
        <w:t xml:space="preserve"> za účelem zjištění jeho kybernetických bezpečnostních zranitelností. Zjištěná kybernetická bezpečnostní zranitelnost 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2" w:history="1">
        <w:r w:rsidRPr="00EF5A13">
          <w:rPr>
            <w:rStyle w:val="Hypertextovodkaz"/>
          </w:rPr>
          <w:t>https://cve.mitre.org/</w:t>
        </w:r>
      </w:hyperlink>
      <w:r>
        <w:t xml:space="preserve">) se považuje za skrytou vadu </w:t>
      </w:r>
      <w:r w:rsidR="009166C1">
        <w:t>MS NAV</w:t>
      </w:r>
      <w:r>
        <w:t xml:space="preserve">, kterou je Poskytovatel povinen za podmínek této smlouvy </w:t>
      </w:r>
      <w:r w:rsidRPr="00660EC1">
        <w:rPr>
          <w:b/>
          <w:u w:val="single"/>
        </w:rPr>
        <w:t>bezplatně</w:t>
      </w:r>
      <w:r>
        <w:t xml:space="preserve"> odstranit</w:t>
      </w:r>
      <w:r w:rsidR="00E22194">
        <w:t>, ledaže taková vada spočívá výhradně v součásti MS NAV, u které výrobce MS NAV ukončil podporu</w:t>
      </w:r>
      <w:r>
        <w:t>.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3" w:history="1">
        <w:r w:rsidRPr="00EF5A13">
          <w:rPr>
            <w:rStyle w:val="Hypertextovodkaz"/>
          </w:rPr>
          <w:t>https://www.first.org/cvss/</w:t>
        </w:r>
      </w:hyperlink>
      <w:r>
        <w:t xml:space="preserve">). Odstraněním vady dle tohoto odstavce se rozumí zejména provedení aktualizace </w:t>
      </w:r>
      <w:r w:rsidR="009166C1">
        <w:t>MS NAV</w:t>
      </w:r>
      <w:r>
        <w:t xml:space="preserve"> nebo jiného programového vybavení nebo implementace bezpečnostního opatření, které zamezí možnosti využití zjištěné zranitelnosti,</w:t>
      </w:r>
      <w:r w:rsidRPr="00D045D2">
        <w:t xml:space="preserve"> </w:t>
      </w:r>
      <w:r>
        <w:t xml:space="preserve">případně, nelze-li využití zjištěné zranitelnosti zcela zamezit, sníží pravděpodobnost využití zjištěné zranitelnosti na minimum. Lhůta pro zahájení prací na odstranění vady dle tohoto odstavce je </w:t>
      </w:r>
      <w:r w:rsidR="0086494C">
        <w:t>3</w:t>
      </w:r>
      <w:r>
        <w:t xml:space="preserve"> pracovní </w:t>
      </w:r>
      <w:r w:rsidR="0086494C">
        <w:t>dny</w:t>
      </w:r>
      <w:r w:rsidR="006A6FD4">
        <w:t xml:space="preserve"> od jejího oznámení Poskytovateli</w:t>
      </w:r>
      <w:r>
        <w:t xml:space="preserve">. Lhůta pro odstranění vady dle tohoto odstavce počíná běžet oznámením této vady Poskytovateli. Pokud je však pro odstranění takové vady nezbytná </w:t>
      </w:r>
      <w:r>
        <w:lastRenderedPageBreak/>
        <w:t xml:space="preserve">aktualizace </w:t>
      </w:r>
      <w:r w:rsidR="0086494C">
        <w:t xml:space="preserve">MS NAV nebo </w:t>
      </w:r>
      <w:r>
        <w:t xml:space="preserve">proprietárního počítačového programu, který je součástí </w:t>
      </w:r>
      <w:r w:rsidR="009166C1">
        <w:t>MS NAV</w:t>
      </w:r>
      <w:r>
        <w:t xml:space="preserve">, vydaná výrobcem </w:t>
      </w:r>
      <w:r w:rsidR="0086494C">
        <w:t xml:space="preserve">MS NAV nebo </w:t>
      </w:r>
      <w:r>
        <w:t xml:space="preserve">tohoto proprietárního počítačového programu, přičemž tento výrobce není totožný s osobou Poskytovatele ani není osobou ovládanou Poskytovatelem, počíná lhůta pro odstranění této vady běžet okamžikem vydání takové aktualizace. Poskytovatel je v takovém případě povinen ve lhůtě pro zahájení prací na odstranění vady zaslat tomuto výrobci písemný požadavek na vydání takové aktualizace a tento úkon ve stejné lhůtě písemně doložit Objednateli. Prodlení Poskytovatele se splněním jeho povinnosti dle věty předchozí se považuje za prodlení se zahájením prací na odstranění dotčené vady. Lhůty pro odstranění vady dle tohoto odstavce se sjednávají dle jejich </w:t>
      </w:r>
      <w:proofErr w:type="spellStart"/>
      <w:r>
        <w:t>severity</w:t>
      </w:r>
      <w:proofErr w:type="spellEnd"/>
      <w:r>
        <w:t xml:space="preserve"> následovně:</w:t>
      </w:r>
      <w:bookmarkEnd w:id="13"/>
    </w:p>
    <w:tbl>
      <w:tblPr>
        <w:tblStyle w:val="Mkatabulky"/>
        <w:tblW w:w="0" w:type="auto"/>
        <w:tblInd w:w="562" w:type="dxa"/>
        <w:tblLook w:val="04A0" w:firstRow="1" w:lastRow="0" w:firstColumn="1" w:lastColumn="0" w:noHBand="0" w:noVBand="1"/>
      </w:tblPr>
      <w:tblGrid>
        <w:gridCol w:w="1560"/>
        <w:gridCol w:w="3919"/>
        <w:gridCol w:w="3021"/>
      </w:tblGrid>
      <w:tr w:rsidR="002A3D4F" w:rsidRPr="005203B5" w14:paraId="5BF10E33" w14:textId="77777777" w:rsidTr="004D0217">
        <w:tc>
          <w:tcPr>
            <w:tcW w:w="1560" w:type="dxa"/>
          </w:tcPr>
          <w:p w14:paraId="435117EF" w14:textId="77777777" w:rsidR="002A3D4F" w:rsidRPr="005203B5" w:rsidRDefault="002A3D4F" w:rsidP="004D0217">
            <w:pPr>
              <w:pStyle w:val="Psmenoodstavce"/>
              <w:numPr>
                <w:ilvl w:val="0"/>
                <w:numId w:val="0"/>
              </w:numPr>
              <w:jc w:val="center"/>
              <w:rPr>
                <w:b/>
              </w:rPr>
            </w:pPr>
            <w:r w:rsidRPr="005203B5">
              <w:rPr>
                <w:b/>
              </w:rPr>
              <w:t>Úroveň zranitelnosti</w:t>
            </w:r>
          </w:p>
        </w:tc>
        <w:tc>
          <w:tcPr>
            <w:tcW w:w="3919" w:type="dxa"/>
          </w:tcPr>
          <w:p w14:paraId="190FF602" w14:textId="77777777" w:rsidR="002A3D4F" w:rsidRPr="005203B5" w:rsidRDefault="002A3D4F" w:rsidP="004D0217">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145D5776" w14:textId="77777777" w:rsidR="002A3D4F" w:rsidRPr="005203B5" w:rsidRDefault="002A3D4F" w:rsidP="004D0217">
            <w:pPr>
              <w:pStyle w:val="Psmenoodstavce"/>
              <w:numPr>
                <w:ilvl w:val="0"/>
                <w:numId w:val="0"/>
              </w:numPr>
              <w:jc w:val="center"/>
              <w:rPr>
                <w:b/>
              </w:rPr>
            </w:pPr>
            <w:r w:rsidRPr="005203B5">
              <w:rPr>
                <w:b/>
              </w:rPr>
              <w:t>Lhůta, ve které je Prodávající povinen vadu odstranit</w:t>
            </w:r>
          </w:p>
        </w:tc>
      </w:tr>
      <w:tr w:rsidR="002A3D4F" w14:paraId="105ED592" w14:textId="77777777" w:rsidTr="004D0217">
        <w:tc>
          <w:tcPr>
            <w:tcW w:w="1560" w:type="dxa"/>
            <w:shd w:val="clear" w:color="auto" w:fill="92D050"/>
          </w:tcPr>
          <w:p w14:paraId="49BAAD8B" w14:textId="77777777" w:rsidR="002A3D4F" w:rsidRDefault="002A3D4F" w:rsidP="004D0217">
            <w:pPr>
              <w:pStyle w:val="Psmenoodstavce"/>
              <w:numPr>
                <w:ilvl w:val="0"/>
                <w:numId w:val="0"/>
              </w:numPr>
            </w:pPr>
            <w:r>
              <w:t>Nízká</w:t>
            </w:r>
          </w:p>
        </w:tc>
        <w:tc>
          <w:tcPr>
            <w:tcW w:w="3919" w:type="dxa"/>
          </w:tcPr>
          <w:p w14:paraId="19A0805F" w14:textId="77777777" w:rsidR="002A3D4F" w:rsidRDefault="002A3D4F" w:rsidP="004D0217">
            <w:pPr>
              <w:pStyle w:val="Psmenoodstavce"/>
              <w:numPr>
                <w:ilvl w:val="0"/>
                <w:numId w:val="0"/>
              </w:numPr>
            </w:pPr>
            <w:r>
              <w:t>Menší než 4,0</w:t>
            </w:r>
          </w:p>
        </w:tc>
        <w:tc>
          <w:tcPr>
            <w:tcW w:w="3021" w:type="dxa"/>
          </w:tcPr>
          <w:p w14:paraId="3D696BF1" w14:textId="77777777" w:rsidR="002A3D4F" w:rsidRDefault="002A3D4F" w:rsidP="004D0217">
            <w:pPr>
              <w:pStyle w:val="Psmenoodstavce"/>
              <w:numPr>
                <w:ilvl w:val="0"/>
                <w:numId w:val="0"/>
              </w:numPr>
            </w:pPr>
            <w:r>
              <w:t>2 měsíce</w:t>
            </w:r>
          </w:p>
        </w:tc>
      </w:tr>
      <w:tr w:rsidR="002A3D4F" w14:paraId="3B9A5148" w14:textId="77777777" w:rsidTr="004D0217">
        <w:tc>
          <w:tcPr>
            <w:tcW w:w="1560" w:type="dxa"/>
            <w:shd w:val="clear" w:color="auto" w:fill="FFFF00"/>
          </w:tcPr>
          <w:p w14:paraId="2133ED6D" w14:textId="77777777" w:rsidR="002A3D4F" w:rsidRDefault="002A3D4F" w:rsidP="004D0217">
            <w:pPr>
              <w:pStyle w:val="Psmenoodstavce"/>
              <w:numPr>
                <w:ilvl w:val="0"/>
                <w:numId w:val="0"/>
              </w:numPr>
            </w:pPr>
            <w:r>
              <w:t>Střední</w:t>
            </w:r>
          </w:p>
        </w:tc>
        <w:tc>
          <w:tcPr>
            <w:tcW w:w="3919" w:type="dxa"/>
          </w:tcPr>
          <w:p w14:paraId="60282897" w14:textId="77777777" w:rsidR="002A3D4F" w:rsidRDefault="002A3D4F" w:rsidP="004D0217">
            <w:pPr>
              <w:pStyle w:val="Psmenoodstavce"/>
              <w:numPr>
                <w:ilvl w:val="0"/>
                <w:numId w:val="0"/>
              </w:numPr>
            </w:pPr>
            <w:r>
              <w:t>Větší nebo rovna 4,0 a menší než 7,0</w:t>
            </w:r>
          </w:p>
        </w:tc>
        <w:tc>
          <w:tcPr>
            <w:tcW w:w="3021" w:type="dxa"/>
          </w:tcPr>
          <w:p w14:paraId="7FAA1952" w14:textId="77777777" w:rsidR="002A3D4F" w:rsidRDefault="002A3D4F" w:rsidP="004D0217">
            <w:pPr>
              <w:pStyle w:val="Psmenoodstavce"/>
              <w:numPr>
                <w:ilvl w:val="0"/>
                <w:numId w:val="0"/>
              </w:numPr>
            </w:pPr>
            <w:r>
              <w:t>1 měsíc</w:t>
            </w:r>
          </w:p>
        </w:tc>
      </w:tr>
      <w:tr w:rsidR="002A3D4F" w14:paraId="575A198A" w14:textId="77777777" w:rsidTr="004D0217">
        <w:tc>
          <w:tcPr>
            <w:tcW w:w="1560" w:type="dxa"/>
            <w:shd w:val="clear" w:color="auto" w:fill="FFC000"/>
          </w:tcPr>
          <w:p w14:paraId="2A2CFF9D" w14:textId="77777777" w:rsidR="002A3D4F" w:rsidRDefault="002A3D4F" w:rsidP="004D0217">
            <w:pPr>
              <w:pStyle w:val="Psmenoodstavce"/>
              <w:numPr>
                <w:ilvl w:val="0"/>
                <w:numId w:val="0"/>
              </w:numPr>
            </w:pPr>
            <w:r>
              <w:t>Vysoká</w:t>
            </w:r>
          </w:p>
        </w:tc>
        <w:tc>
          <w:tcPr>
            <w:tcW w:w="3919" w:type="dxa"/>
          </w:tcPr>
          <w:p w14:paraId="1B56F651" w14:textId="77777777" w:rsidR="002A3D4F" w:rsidRDefault="002A3D4F" w:rsidP="004D0217">
            <w:pPr>
              <w:pStyle w:val="Psmenoodstavce"/>
              <w:numPr>
                <w:ilvl w:val="0"/>
                <w:numId w:val="0"/>
              </w:numPr>
            </w:pPr>
            <w:r>
              <w:t>Větší nebo rovna 7,0 a menší než 9,0</w:t>
            </w:r>
          </w:p>
        </w:tc>
        <w:tc>
          <w:tcPr>
            <w:tcW w:w="3021" w:type="dxa"/>
          </w:tcPr>
          <w:p w14:paraId="72343174" w14:textId="77777777" w:rsidR="002A3D4F" w:rsidRDefault="002A3D4F" w:rsidP="004D0217">
            <w:pPr>
              <w:pStyle w:val="Psmenoodstavce"/>
              <w:numPr>
                <w:ilvl w:val="0"/>
                <w:numId w:val="0"/>
              </w:numPr>
            </w:pPr>
            <w:r>
              <w:t>10 pracovních dnů</w:t>
            </w:r>
          </w:p>
        </w:tc>
      </w:tr>
      <w:tr w:rsidR="002A3D4F" w14:paraId="082C8D2B" w14:textId="77777777" w:rsidTr="004D0217">
        <w:tc>
          <w:tcPr>
            <w:tcW w:w="1560" w:type="dxa"/>
            <w:shd w:val="clear" w:color="auto" w:fill="FF0000"/>
          </w:tcPr>
          <w:p w14:paraId="36929A46" w14:textId="77777777" w:rsidR="002A3D4F" w:rsidRDefault="002A3D4F" w:rsidP="004D0217">
            <w:pPr>
              <w:pStyle w:val="Psmenoodstavce"/>
              <w:numPr>
                <w:ilvl w:val="0"/>
                <w:numId w:val="0"/>
              </w:numPr>
            </w:pPr>
            <w:r>
              <w:t>Kritická</w:t>
            </w:r>
          </w:p>
        </w:tc>
        <w:tc>
          <w:tcPr>
            <w:tcW w:w="3919" w:type="dxa"/>
          </w:tcPr>
          <w:p w14:paraId="313552C9" w14:textId="77777777" w:rsidR="002A3D4F" w:rsidRDefault="002A3D4F" w:rsidP="004D0217">
            <w:pPr>
              <w:pStyle w:val="Psmenoodstavce"/>
              <w:numPr>
                <w:ilvl w:val="0"/>
                <w:numId w:val="0"/>
              </w:numPr>
            </w:pPr>
            <w:r>
              <w:t>Větší nebo rovna 9,0</w:t>
            </w:r>
          </w:p>
        </w:tc>
        <w:tc>
          <w:tcPr>
            <w:tcW w:w="3021" w:type="dxa"/>
          </w:tcPr>
          <w:p w14:paraId="65B5BD50" w14:textId="77777777" w:rsidR="002A3D4F" w:rsidRDefault="002A3D4F" w:rsidP="004D0217">
            <w:pPr>
              <w:pStyle w:val="Psmenoodstavce"/>
              <w:numPr>
                <w:ilvl w:val="0"/>
                <w:numId w:val="0"/>
              </w:numPr>
            </w:pPr>
            <w:r>
              <w:t>5 pracovních dnů</w:t>
            </w:r>
          </w:p>
        </w:tc>
      </w:tr>
    </w:tbl>
    <w:p w14:paraId="6F10C274" w14:textId="77777777" w:rsidR="00726B26" w:rsidRDefault="00726B26" w:rsidP="0097056E">
      <w:pPr>
        <w:pStyle w:val="Odstavecsmlouvy"/>
        <w:numPr>
          <w:ilvl w:val="0"/>
          <w:numId w:val="0"/>
        </w:numPr>
        <w:ind w:left="567" w:hanging="567"/>
        <w:rPr>
          <w:b/>
          <w:bCs/>
        </w:rPr>
      </w:pPr>
    </w:p>
    <w:p w14:paraId="62879E97" w14:textId="77777777" w:rsidR="00525BD1" w:rsidRPr="002B77A6" w:rsidRDefault="00525BD1" w:rsidP="0097056E">
      <w:pPr>
        <w:pStyle w:val="Odstavecsmlouvy"/>
        <w:numPr>
          <w:ilvl w:val="0"/>
          <w:numId w:val="0"/>
        </w:numPr>
        <w:ind w:left="567" w:hanging="567"/>
        <w:rPr>
          <w:b/>
          <w:bCs/>
        </w:rPr>
      </w:pPr>
    </w:p>
    <w:p w14:paraId="7100D6F2" w14:textId="77777777" w:rsidR="00726B26" w:rsidRDefault="00726B26" w:rsidP="00217B9D">
      <w:pPr>
        <w:pStyle w:val="Nadpis1"/>
      </w:pPr>
      <w:r w:rsidRPr="002B77A6">
        <w:t>Sankce a odstoupení od smlouvy</w:t>
      </w:r>
    </w:p>
    <w:p w14:paraId="4842F707" w14:textId="77777777" w:rsidR="00726B26" w:rsidRPr="002B77A6" w:rsidRDefault="00726B26" w:rsidP="00726B26">
      <w:pPr>
        <w:jc w:val="center"/>
        <w:rPr>
          <w:b/>
          <w:bCs/>
        </w:rPr>
      </w:pPr>
    </w:p>
    <w:p w14:paraId="4C0B9DC9" w14:textId="1B18A7C1" w:rsidR="001044E6" w:rsidRDefault="002E515C" w:rsidP="00915A6C">
      <w:pPr>
        <w:pStyle w:val="Odstavecsmlouvy"/>
      </w:pPr>
      <w:r>
        <w:t>Poskytovatel</w:t>
      </w:r>
      <w:r w:rsidR="00557002">
        <w:t xml:space="preserve"> </w:t>
      </w:r>
      <w:r w:rsidR="00557002" w:rsidRPr="00557002">
        <w:t xml:space="preserve">se zavazuje nahradit </w:t>
      </w:r>
      <w:r>
        <w:t>Objednatel</w:t>
      </w:r>
      <w:r w:rsidR="00F5367A">
        <w:t>i</w:t>
      </w:r>
      <w:r w:rsidR="00557002">
        <w:t xml:space="preserve"> </w:t>
      </w:r>
      <w:r w:rsidR="00557002" w:rsidRPr="00557002">
        <w:t xml:space="preserve">veškerou újmu, která mu vznikne v případě, kdy třetí osoba úspěšně uplatní autorskoprávní nebo jiný nárok vyplývající z právní vady </w:t>
      </w:r>
      <w:r w:rsidR="00C874D2">
        <w:t>kteréhokoli plnění, které je Poskytovatel povinen na základě této smlouvy poskytnout</w:t>
      </w:r>
      <w:r w:rsidR="00557002" w:rsidRPr="00557002">
        <w:t>.</w:t>
      </w:r>
      <w:r w:rsidR="001044E6">
        <w:t xml:space="preserve"> </w:t>
      </w:r>
      <w:r w:rsidR="004962A2">
        <w:t xml:space="preserve">Pokud se prokáže, že kterékoli plnění poskytnuté Objednateli na základě této smlouvy má právní vady nebo pokud </w:t>
      </w:r>
      <w:r w:rsidR="004962A2" w:rsidRPr="00557002">
        <w:t xml:space="preserve">třetí osoba úspěšně </w:t>
      </w:r>
      <w:r w:rsidR="004962A2">
        <w:t xml:space="preserve">vůči Poskytovateli </w:t>
      </w:r>
      <w:r w:rsidR="004962A2" w:rsidRPr="00557002">
        <w:t>uplatní autorskoprávní</w:t>
      </w:r>
      <w:r w:rsidR="004962A2">
        <w:t xml:space="preserve"> nárok ve vztahu k plnění poskytnutému na základě této smlouvy, jde o podstatné porušení této smlouvy a Poskytovatel je povinen Objednateli uhradit smluvní pokutu 500000,- (slovy: </w:t>
      </w:r>
      <w:proofErr w:type="spellStart"/>
      <w:r w:rsidR="004962A2">
        <w:t>pětsettisíc</w:t>
      </w:r>
      <w:proofErr w:type="spellEnd"/>
      <w:r w:rsidR="004962A2">
        <w:t xml:space="preserve"> korun českých) za každý takový případ.</w:t>
      </w:r>
    </w:p>
    <w:p w14:paraId="74B1047A" w14:textId="77777777" w:rsidR="001044E6" w:rsidRDefault="001044E6" w:rsidP="00915A6C">
      <w:pPr>
        <w:pStyle w:val="Odstavecsmlouvy"/>
        <w:numPr>
          <w:ilvl w:val="0"/>
          <w:numId w:val="0"/>
        </w:numPr>
        <w:ind w:left="567"/>
      </w:pPr>
    </w:p>
    <w:p w14:paraId="4605C211" w14:textId="77777777" w:rsidR="00557002" w:rsidRDefault="001044E6" w:rsidP="00915A6C">
      <w:pPr>
        <w:pStyle w:val="Odstavecsmlouvy"/>
      </w:pPr>
      <w:r>
        <w:t xml:space="preserve">Poskytovatel </w:t>
      </w:r>
      <w:r w:rsidR="001D0ACD">
        <w:t xml:space="preserve">i Objednatel </w:t>
      </w:r>
      <w:r>
        <w:t xml:space="preserve">odpovídá dle věty první § 2950 občanského zákoníku za škodu způsobenou </w:t>
      </w:r>
      <w:r w:rsidR="001D0ACD">
        <w:t xml:space="preserve">druhé smluvní straně </w:t>
      </w:r>
      <w:r>
        <w:t xml:space="preserve">neúplnou nebo nesprávnou informací, a to zejména tehdy, pokud takovou informaci poskytnul v kterémkoli dokumentu, který byl podle této smlouvy </w:t>
      </w:r>
      <w:r w:rsidR="001D0ACD">
        <w:t>vytvořen</w:t>
      </w:r>
      <w:r>
        <w:t>.</w:t>
      </w:r>
    </w:p>
    <w:p w14:paraId="65F2E8DB" w14:textId="77777777" w:rsidR="00BC5AFA" w:rsidRDefault="00BC5AFA" w:rsidP="00915A6C">
      <w:pPr>
        <w:pStyle w:val="Odstavecsmlouvy"/>
        <w:numPr>
          <w:ilvl w:val="0"/>
          <w:numId w:val="0"/>
        </w:numPr>
      </w:pPr>
    </w:p>
    <w:p w14:paraId="4087EC3E" w14:textId="3746E9F9" w:rsidR="00900CD5" w:rsidRDefault="00900CD5" w:rsidP="006A622C">
      <w:pPr>
        <w:pStyle w:val="Odstavecsmlouvy"/>
      </w:pPr>
      <w:r>
        <w:t>Poskytovatel je povinen Objednateli uhradit jakékoli majetkové i nemaj</w:t>
      </w:r>
      <w:r w:rsidR="004962A2">
        <w:t>et</w:t>
      </w:r>
      <w:r>
        <w:t xml:space="preserve">kové újmy vzniklé v důsledku toho, že Objednatel </w:t>
      </w:r>
      <w:r w:rsidR="004962A2">
        <w:t xml:space="preserve">z důvodů ležících byť i jen zčásti na straně Poskytovatele </w:t>
      </w:r>
      <w:r>
        <w:t xml:space="preserve">nemohl </w:t>
      </w:r>
      <w:r w:rsidR="004962A2">
        <w:t xml:space="preserve">řádně a nerušeně užívat </w:t>
      </w:r>
      <w:r>
        <w:t>jak</w:t>
      </w:r>
      <w:r w:rsidR="004962A2">
        <w:t>ékoli plnění sjednané v této smlouvě.</w:t>
      </w:r>
    </w:p>
    <w:p w14:paraId="72C3F350" w14:textId="77777777" w:rsidR="008F7E1F" w:rsidRDefault="008F7E1F" w:rsidP="008F7E1F">
      <w:pPr>
        <w:pStyle w:val="Odstavecsmlouvy"/>
        <w:numPr>
          <w:ilvl w:val="0"/>
          <w:numId w:val="0"/>
        </w:numPr>
        <w:ind w:left="567"/>
      </w:pPr>
    </w:p>
    <w:p w14:paraId="32DBFBDE" w14:textId="21AAD672" w:rsidR="006A622C" w:rsidRDefault="0017170D" w:rsidP="006A622C">
      <w:pPr>
        <w:pStyle w:val="Odstavecsmlouvy"/>
      </w:pPr>
      <w:r>
        <w:t>V případě, že bude Poskytovatel</w:t>
      </w:r>
      <w:r w:rsidRPr="002B77A6">
        <w:t xml:space="preserve"> </w:t>
      </w:r>
      <w:r>
        <w:t>v prodlení s</w:t>
      </w:r>
      <w:r w:rsidR="009166C1">
        <w:t xml:space="preserve">e spuštěním </w:t>
      </w:r>
      <w:proofErr w:type="spellStart"/>
      <w:r w:rsidR="009166C1">
        <w:t>Maintenance</w:t>
      </w:r>
      <w:proofErr w:type="spellEnd"/>
      <w:r w:rsidR="009166C1">
        <w:t xml:space="preserve">, tj. v případě, že </w:t>
      </w:r>
      <w:proofErr w:type="spellStart"/>
      <w:r w:rsidR="009166C1">
        <w:t>Maintenance</w:t>
      </w:r>
      <w:proofErr w:type="spellEnd"/>
      <w:r w:rsidR="009166C1">
        <w:t xml:space="preserve"> nezačne být poskytována ve lhůtě dle odst. </w:t>
      </w:r>
      <w:r w:rsidR="009166C1">
        <w:rPr>
          <w:color w:val="2B579A"/>
          <w:shd w:val="clear" w:color="auto" w:fill="E6E6E6"/>
        </w:rPr>
        <w:fldChar w:fldCharType="begin"/>
      </w:r>
      <w:r w:rsidR="009166C1">
        <w:instrText xml:space="preserve"> REF _Ref97656345 \r \h </w:instrText>
      </w:r>
      <w:r w:rsidR="009166C1">
        <w:rPr>
          <w:color w:val="2B579A"/>
          <w:shd w:val="clear" w:color="auto" w:fill="E6E6E6"/>
        </w:rPr>
      </w:r>
      <w:r w:rsidR="009166C1">
        <w:rPr>
          <w:color w:val="2B579A"/>
          <w:shd w:val="clear" w:color="auto" w:fill="E6E6E6"/>
        </w:rPr>
        <w:fldChar w:fldCharType="separate"/>
      </w:r>
      <w:proofErr w:type="gramStart"/>
      <w:r w:rsidR="000A18C9">
        <w:t>II.1</w:t>
      </w:r>
      <w:r w:rsidR="009166C1">
        <w:rPr>
          <w:color w:val="2B579A"/>
          <w:shd w:val="clear" w:color="auto" w:fill="E6E6E6"/>
        </w:rPr>
        <w:fldChar w:fldCharType="end"/>
      </w:r>
      <w:r w:rsidR="009166C1">
        <w:t xml:space="preserve"> této</w:t>
      </w:r>
      <w:proofErr w:type="gramEnd"/>
      <w:r w:rsidR="009166C1">
        <w:t xml:space="preserve"> smlouvy,</w:t>
      </w:r>
      <w:r w:rsidR="006F0850">
        <w:t> </w:t>
      </w:r>
      <w:r>
        <w:t xml:space="preserve">je </w:t>
      </w:r>
      <w:r w:rsidR="009166C1">
        <w:t xml:space="preserve">Poskytovatel </w:t>
      </w:r>
      <w:r>
        <w:t xml:space="preserve">povinen </w:t>
      </w:r>
      <w:r w:rsidRPr="002B77A6">
        <w:t xml:space="preserve">uhradit </w:t>
      </w:r>
      <w:r>
        <w:t xml:space="preserve">Objednateli </w:t>
      </w:r>
      <w:r w:rsidRPr="002B77A6">
        <w:t xml:space="preserve">smluvní </w:t>
      </w:r>
      <w:r w:rsidRPr="003E18B2">
        <w:t xml:space="preserve">pokutu ve výši </w:t>
      </w:r>
      <w:r w:rsidR="00866DF7">
        <w:t>95</w:t>
      </w:r>
      <w:r w:rsidR="007A3356">
        <w:t>00</w:t>
      </w:r>
      <w:r>
        <w:t xml:space="preserve">,- Kč (slovy: </w:t>
      </w:r>
      <w:proofErr w:type="spellStart"/>
      <w:r w:rsidR="00866DF7">
        <w:t>devět</w:t>
      </w:r>
      <w:r w:rsidR="008F7E1F">
        <w:t>tisíc</w:t>
      </w:r>
      <w:r w:rsidR="00866DF7">
        <w:t>pětset</w:t>
      </w:r>
      <w:proofErr w:type="spellEnd"/>
      <w:r>
        <w:t xml:space="preserve"> korun českých), a to</w:t>
      </w:r>
      <w:r w:rsidRPr="003E18B2">
        <w:t xml:space="preserve"> za </w:t>
      </w:r>
      <w:r>
        <w:t xml:space="preserve">každý i </w:t>
      </w:r>
      <w:r w:rsidRPr="003E18B2">
        <w:t xml:space="preserve">započatý </w:t>
      </w:r>
      <w:r w:rsidR="003916BA">
        <w:t xml:space="preserve">pracovní </w:t>
      </w:r>
      <w:r w:rsidRPr="003E18B2">
        <w:t xml:space="preserve">den </w:t>
      </w:r>
      <w:r w:rsidR="009166C1">
        <w:t xml:space="preserve">takového </w:t>
      </w:r>
      <w:r w:rsidRPr="003E18B2">
        <w:t>prodlení.</w:t>
      </w:r>
    </w:p>
    <w:p w14:paraId="3C5A331D" w14:textId="77777777" w:rsidR="006A622C" w:rsidRDefault="006A622C" w:rsidP="002B5055">
      <w:pPr>
        <w:pStyle w:val="Odstavecsmlouvy"/>
        <w:numPr>
          <w:ilvl w:val="0"/>
          <w:numId w:val="0"/>
        </w:numPr>
        <w:ind w:left="567"/>
      </w:pPr>
    </w:p>
    <w:p w14:paraId="6B67B39A" w14:textId="378E048D" w:rsidR="006D2B18" w:rsidRDefault="006D2B18" w:rsidP="00915A6C">
      <w:pPr>
        <w:pStyle w:val="Odstavecsmlouvy"/>
      </w:pPr>
      <w:r>
        <w:t xml:space="preserve">Poruší-li některá smluvní strana povinnosti vyplývající z této smlouvy ohledně ochrany Důvěrných informací, je povinna zaplatit druhé smluvní </w:t>
      </w:r>
      <w:r w:rsidR="00641748">
        <w:t>straně smluvní pokutu ve výši 5</w:t>
      </w:r>
      <w:r>
        <w:t>0000,</w:t>
      </w:r>
      <w:r>
        <w:noBreakHyphen/>
        <w:t xml:space="preserve"> Kč (slovy: </w:t>
      </w:r>
      <w:proofErr w:type="spellStart"/>
      <w:r w:rsidR="00641748">
        <w:t>padesá</w:t>
      </w:r>
      <w:r>
        <w:t>ttisíc</w:t>
      </w:r>
      <w:proofErr w:type="spellEnd"/>
      <w:r>
        <w:t xml:space="preserve"> korun českých) za každé takové porušení povinnosti.</w:t>
      </w:r>
    </w:p>
    <w:p w14:paraId="04621382" w14:textId="77777777" w:rsidR="003A2B59" w:rsidRDefault="003A2B59" w:rsidP="00915A6C">
      <w:pPr>
        <w:pStyle w:val="Odstavecsmlouvy"/>
        <w:numPr>
          <w:ilvl w:val="0"/>
          <w:numId w:val="0"/>
        </w:numPr>
        <w:ind w:left="567"/>
      </w:pPr>
    </w:p>
    <w:p w14:paraId="14C9628E" w14:textId="58C67680" w:rsidR="003916BA" w:rsidRDefault="003916BA" w:rsidP="003916BA">
      <w:pPr>
        <w:pStyle w:val="Odstavecsmlouvy"/>
      </w:pPr>
      <w:r>
        <w:t>V případě, že Poskytovatel bude zpracovávat Osobní údaje v rozporu s touto smlouvou, je povinen zaplatit Objednateli smluvní pokutu ve výši 50000,</w:t>
      </w:r>
      <w:r>
        <w:noBreakHyphen/>
        <w:t xml:space="preserve"> Kč (slovy: </w:t>
      </w:r>
      <w:proofErr w:type="spellStart"/>
      <w:r>
        <w:t>padesáttisíc</w:t>
      </w:r>
      <w:proofErr w:type="spellEnd"/>
      <w:r>
        <w:t xml:space="preserve"> korun českých) za každé takové porušení povinnosti.</w:t>
      </w:r>
    </w:p>
    <w:p w14:paraId="0CD69C55" w14:textId="77777777" w:rsidR="003916BA" w:rsidRDefault="003916BA" w:rsidP="003916BA">
      <w:pPr>
        <w:pStyle w:val="Odstavecsmlouvy"/>
        <w:numPr>
          <w:ilvl w:val="0"/>
          <w:numId w:val="0"/>
        </w:numPr>
        <w:ind w:left="567"/>
      </w:pPr>
    </w:p>
    <w:p w14:paraId="20382BF1" w14:textId="19D0AA81" w:rsidR="003916BA" w:rsidRDefault="003916BA" w:rsidP="003916BA">
      <w:pPr>
        <w:pStyle w:val="Odstavecsmlouvy"/>
      </w:pPr>
      <w:r>
        <w:t>V případě, že bude Poskytovatel</w:t>
      </w:r>
      <w:r w:rsidRPr="002B77A6">
        <w:t xml:space="preserve"> </w:t>
      </w:r>
      <w:r>
        <w:t xml:space="preserve">v prodlení s předáním informací dle odst. </w:t>
      </w:r>
      <w:r>
        <w:rPr>
          <w:color w:val="2B579A"/>
          <w:shd w:val="clear" w:color="auto" w:fill="E6E6E6"/>
        </w:rPr>
        <w:fldChar w:fldCharType="begin"/>
      </w:r>
      <w:r>
        <w:instrText xml:space="preserve"> REF _Ref80686503 \n \h </w:instrText>
      </w:r>
      <w:r>
        <w:rPr>
          <w:color w:val="2B579A"/>
          <w:shd w:val="clear" w:color="auto" w:fill="E6E6E6"/>
        </w:rPr>
      </w:r>
      <w:r>
        <w:rPr>
          <w:color w:val="2B579A"/>
          <w:shd w:val="clear" w:color="auto" w:fill="E6E6E6"/>
        </w:rPr>
        <w:fldChar w:fldCharType="separate"/>
      </w:r>
      <w:proofErr w:type="gramStart"/>
      <w:r w:rsidR="000A18C9">
        <w:t>VII.5</w:t>
      </w:r>
      <w:r>
        <w:rPr>
          <w:color w:val="2B579A"/>
          <w:shd w:val="clear" w:color="auto" w:fill="E6E6E6"/>
        </w:rP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 xml:space="preserve">2000,- Kč (slovy: </w:t>
      </w:r>
      <w:proofErr w:type="spellStart"/>
      <w:r>
        <w:t>dvatisíce</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5BFBB79A" w14:textId="77777777" w:rsidR="003916BA" w:rsidRDefault="003916BA" w:rsidP="003916BA">
      <w:pPr>
        <w:pStyle w:val="Odstavecsmlouvy"/>
        <w:numPr>
          <w:ilvl w:val="0"/>
          <w:numId w:val="0"/>
        </w:numPr>
        <w:ind w:left="567"/>
      </w:pPr>
    </w:p>
    <w:p w14:paraId="01C8D90C" w14:textId="5F32FE0D" w:rsidR="002A3D4F" w:rsidRDefault="002A3D4F" w:rsidP="008440EC">
      <w:pPr>
        <w:pStyle w:val="Odstavecsmlouvy"/>
      </w:pPr>
      <w:r>
        <w:t>Poskytovatel je</w:t>
      </w:r>
      <w:r w:rsidRPr="00A72619">
        <w:t xml:space="preserve"> pro případ prodlení se zahájením prací na odstranění vady </w:t>
      </w:r>
      <w:r w:rsidR="009166C1">
        <w:t>MS NAV</w:t>
      </w:r>
      <w:r>
        <w:t xml:space="preserve"> dle </w:t>
      </w:r>
      <w:proofErr w:type="gramStart"/>
      <w:r>
        <w:t xml:space="preserve">odst. </w:t>
      </w:r>
      <w:r>
        <w:rPr>
          <w:color w:val="2B579A"/>
          <w:shd w:val="clear" w:color="auto" w:fill="E6E6E6"/>
        </w:rPr>
        <w:fldChar w:fldCharType="begin"/>
      </w:r>
      <w:r>
        <w:instrText xml:space="preserve"> REF _Ref97036211 \n \h </w:instrText>
      </w:r>
      <w:r>
        <w:rPr>
          <w:color w:val="2B579A"/>
          <w:shd w:val="clear" w:color="auto" w:fill="E6E6E6"/>
        </w:rPr>
      </w:r>
      <w:r>
        <w:rPr>
          <w:color w:val="2B579A"/>
          <w:shd w:val="clear" w:color="auto" w:fill="E6E6E6"/>
        </w:rPr>
        <w:fldChar w:fldCharType="separate"/>
      </w:r>
      <w:r w:rsidR="000A18C9">
        <w:t>V.3</w:t>
      </w:r>
      <w:r>
        <w:rPr>
          <w:color w:val="2B579A"/>
          <w:shd w:val="clear" w:color="auto" w:fill="E6E6E6"/>
        </w:rPr>
        <w:fldChar w:fldCharType="end"/>
      </w:r>
      <w:r>
        <w:t xml:space="preserve"> této</w:t>
      </w:r>
      <w:proofErr w:type="gramEnd"/>
      <w:r>
        <w:t xml:space="preserve"> smlouvy povinen </w:t>
      </w:r>
      <w:r w:rsidRPr="00A72619">
        <w:t xml:space="preserve">uhradit </w:t>
      </w:r>
      <w:r>
        <w:t xml:space="preserve">Objednateli </w:t>
      </w:r>
      <w:r w:rsidRPr="00A72619">
        <w:t xml:space="preserve">smluvní pokutu ve výši </w:t>
      </w:r>
      <w:r>
        <w:t xml:space="preserve">1000,- Kč (slovy: </w:t>
      </w:r>
      <w:proofErr w:type="spellStart"/>
      <w:r>
        <w:t>jedentisíc</w:t>
      </w:r>
      <w:proofErr w:type="spellEnd"/>
      <w:r>
        <w:t xml:space="preserve"> korun českých), a to za každou takovou vadu a </w:t>
      </w:r>
      <w:r w:rsidRPr="00A72619">
        <w:t xml:space="preserve">za každý i započatý kalendářní den prodlení. </w:t>
      </w:r>
      <w:r>
        <w:t>Poskytovatel je</w:t>
      </w:r>
      <w:r w:rsidRPr="00A72619">
        <w:t xml:space="preserve"> pro případ prodlení s odstraněním </w:t>
      </w:r>
      <w:r>
        <w:t xml:space="preserve">takové </w:t>
      </w:r>
      <w:r w:rsidRPr="00A72619">
        <w:t xml:space="preserve">vady </w:t>
      </w:r>
      <w:r w:rsidR="009166C1">
        <w:t>MS NAV</w:t>
      </w:r>
      <w:r>
        <w:t xml:space="preserve"> povinen </w:t>
      </w:r>
      <w:r w:rsidRPr="00A72619">
        <w:t xml:space="preserve">uhradit </w:t>
      </w:r>
      <w:r>
        <w:t xml:space="preserve">Objednateli </w:t>
      </w:r>
      <w:r w:rsidRPr="00A72619">
        <w:t xml:space="preserve">smluvní pokutu ve výši </w:t>
      </w:r>
      <w:r>
        <w:t xml:space="preserve">5000,- Kč (slovy: </w:t>
      </w:r>
      <w:proofErr w:type="spellStart"/>
      <w:r>
        <w:t>pěttisíc</w:t>
      </w:r>
      <w:proofErr w:type="spellEnd"/>
      <w:r>
        <w:t xml:space="preserve"> korun českých), a to za každou takovou vadu a</w:t>
      </w:r>
      <w:r w:rsidRPr="00A72619">
        <w:t xml:space="preserve"> za každý i započatý kalendářní den prodlení.</w:t>
      </w:r>
    </w:p>
    <w:p w14:paraId="3CA4B338" w14:textId="77777777" w:rsidR="002A3D4F" w:rsidRDefault="002A3D4F" w:rsidP="00BF66D9"/>
    <w:p w14:paraId="41931FBE" w14:textId="13676CE2" w:rsidR="008440EC" w:rsidRDefault="008440EC" w:rsidP="008440EC">
      <w:pPr>
        <w:pStyle w:val="Odstavecsmlouvy"/>
      </w:pPr>
      <w:r>
        <w:t>Splatnost smluvních pokut je 21 dnů od doručení výzvy k jejich uhrazení.</w:t>
      </w:r>
    </w:p>
    <w:p w14:paraId="44359ABC" w14:textId="77777777" w:rsidR="008440EC" w:rsidRDefault="008440EC" w:rsidP="008440EC">
      <w:pPr>
        <w:pStyle w:val="Odstavecsmlouvy"/>
        <w:numPr>
          <w:ilvl w:val="0"/>
          <w:numId w:val="0"/>
        </w:numPr>
        <w:ind w:left="567"/>
      </w:pPr>
    </w:p>
    <w:p w14:paraId="577DE88D" w14:textId="77777777" w:rsidR="00C92C8B" w:rsidRPr="00C92C8B" w:rsidRDefault="00726B26" w:rsidP="00915A6C">
      <w:pPr>
        <w:pStyle w:val="Odstavecsmlouvy"/>
      </w:pPr>
      <w:r w:rsidRPr="00C92C8B">
        <w:t xml:space="preserve">Uplatněná či již uhrazená smluvní pokuta nemá vliv na uplatnění nároku </w:t>
      </w:r>
      <w:r w:rsidR="005C4ABF">
        <w:t>smluvní strany</w:t>
      </w:r>
      <w:r w:rsidR="005C4ABF" w:rsidRPr="00C92C8B">
        <w:t xml:space="preserve"> </w:t>
      </w:r>
      <w:r w:rsidRPr="00C92C8B">
        <w:t xml:space="preserve">na náhradu škody, kterou lze vymáhat samostatně vedle smluvní pokuty v celém rozsahu, </w:t>
      </w:r>
      <w:r w:rsidR="00C92C8B" w:rsidRPr="00C92C8B">
        <w:t xml:space="preserve">tj. </w:t>
      </w:r>
      <w:r w:rsidRPr="00C92C8B">
        <w:t xml:space="preserve">částka smluvní pokuty se do výše náhrady škody nezapočítává. Zaplacením smluvní pokuty není dotčena povinnost </w:t>
      </w:r>
      <w:r w:rsidR="005C4ABF">
        <w:t>smluvní strany</w:t>
      </w:r>
      <w:r w:rsidR="005C4ABF" w:rsidRPr="00C92C8B">
        <w:t xml:space="preserve"> </w:t>
      </w:r>
      <w:r w:rsidRPr="00C92C8B">
        <w:t>splnit záv</w:t>
      </w:r>
      <w:r w:rsidR="00C92C8B" w:rsidRPr="00C92C8B">
        <w:t>azky vyplývající z této smlouvy.</w:t>
      </w:r>
    </w:p>
    <w:p w14:paraId="144F434A" w14:textId="77777777" w:rsidR="00C92C8B" w:rsidRPr="00C92C8B" w:rsidRDefault="00C92C8B" w:rsidP="00915A6C">
      <w:pPr>
        <w:pStyle w:val="Odstavecsmlouvy"/>
        <w:numPr>
          <w:ilvl w:val="0"/>
          <w:numId w:val="0"/>
        </w:numPr>
        <w:ind w:left="567"/>
      </w:pPr>
    </w:p>
    <w:p w14:paraId="3FD52E19" w14:textId="77777777" w:rsidR="00C92C8B" w:rsidRPr="00F445F3" w:rsidRDefault="002E515C" w:rsidP="00915A6C">
      <w:pPr>
        <w:pStyle w:val="Odstavecsmlouvy"/>
      </w:pPr>
      <w:r>
        <w:t>Objednatel</w:t>
      </w:r>
      <w:r w:rsidR="00726B26" w:rsidRPr="00C92C8B">
        <w:t xml:space="preserve"> se v případě prodlení s úhradou </w:t>
      </w:r>
      <w:r w:rsidR="000679BD">
        <w:t>C</w:t>
      </w:r>
      <w:r w:rsidR="00726B26" w:rsidRPr="00C92C8B">
        <w:t xml:space="preserve">eny zavazuje uhradit </w:t>
      </w:r>
      <w:r>
        <w:t>Poskytovatel</w:t>
      </w:r>
      <w:r w:rsidR="000679BD">
        <w:t>i</w:t>
      </w:r>
      <w:r w:rsidR="00726B26" w:rsidRPr="00C92C8B">
        <w:t xml:space="preserve"> úroky z prodlení </w:t>
      </w:r>
      <w:r w:rsidR="00726B26" w:rsidRPr="00F445F3">
        <w:t xml:space="preserve">ve výši stanovené platnými právními předpisy. </w:t>
      </w:r>
    </w:p>
    <w:p w14:paraId="7056421B" w14:textId="77777777" w:rsidR="00C92C8B" w:rsidRDefault="00C92C8B" w:rsidP="00915A6C">
      <w:pPr>
        <w:pStyle w:val="Odstavecsmlouvy"/>
        <w:numPr>
          <w:ilvl w:val="0"/>
          <w:numId w:val="0"/>
        </w:numPr>
      </w:pPr>
    </w:p>
    <w:p w14:paraId="4A375BA7" w14:textId="77777777" w:rsidR="002E02AA" w:rsidRDefault="00C92C8B" w:rsidP="00FB5275">
      <w:pPr>
        <w:pStyle w:val="Odstavecsmlouvy"/>
      </w:pPr>
      <w:bookmarkStart w:id="14" w:name="_Ref85294093"/>
      <w:r w:rsidRPr="00C92C8B">
        <w:t xml:space="preserve">Za podstatné porušení této smlouvy, které opravňuje </w:t>
      </w:r>
      <w:r w:rsidR="002E515C">
        <w:t>Objednatel</w:t>
      </w:r>
      <w:r w:rsidR="000679BD">
        <w:t>e</w:t>
      </w:r>
      <w:r w:rsidRPr="00C92C8B">
        <w:t xml:space="preserve"> k odstoupe</w:t>
      </w:r>
      <w:r w:rsidR="002E02AA">
        <w:t>ní od této smlouvy, se považuje:</w:t>
      </w:r>
      <w:bookmarkEnd w:id="14"/>
    </w:p>
    <w:p w14:paraId="7F97493E" w14:textId="48A70AC0" w:rsidR="002E02AA" w:rsidRDefault="00C92C8B" w:rsidP="002E02AA">
      <w:pPr>
        <w:pStyle w:val="Psmenoodstavce"/>
      </w:pPr>
      <w:r w:rsidRPr="00C92C8B">
        <w:t xml:space="preserve">prodlení </w:t>
      </w:r>
      <w:r w:rsidR="002E515C">
        <w:t>Poskytovatel</w:t>
      </w:r>
      <w:r w:rsidR="000679BD">
        <w:t>e</w:t>
      </w:r>
      <w:r w:rsidR="00726B26" w:rsidRPr="00C92C8B">
        <w:t xml:space="preserve"> </w:t>
      </w:r>
      <w:r w:rsidRPr="00C92C8B">
        <w:t>se splněním kterékoli jeho</w:t>
      </w:r>
      <w:r>
        <w:t xml:space="preserve"> povinnosti sjednané v této smlouvě delší než </w:t>
      </w:r>
      <w:r w:rsidR="000679BD">
        <w:t>deset</w:t>
      </w:r>
      <w:r w:rsidR="00726B26" w:rsidRPr="00C92C8B">
        <w:t xml:space="preserve"> </w:t>
      </w:r>
      <w:r w:rsidR="004B0E58">
        <w:t xml:space="preserve">pracovních </w:t>
      </w:r>
      <w:r w:rsidR="004B0E58" w:rsidRPr="00C92C8B">
        <w:t>dnů</w:t>
      </w:r>
      <w:r w:rsidR="003E5A2E">
        <w:t xml:space="preserve"> po písemném vyzvání k</w:t>
      </w:r>
      <w:r w:rsidR="00AA5F31">
        <w:t> </w:t>
      </w:r>
      <w:r w:rsidR="003E5A2E">
        <w:t>nápravě</w:t>
      </w:r>
      <w:r w:rsidR="00AA5F31">
        <w:t xml:space="preserve">, a to včetně povinnosti Poskytovatele </w:t>
      </w:r>
      <w:r w:rsidR="009166C1">
        <w:t xml:space="preserve">zajistit, aby </w:t>
      </w:r>
      <w:proofErr w:type="spellStart"/>
      <w:r w:rsidR="009166C1">
        <w:t>Maintenance</w:t>
      </w:r>
      <w:proofErr w:type="spellEnd"/>
      <w:r w:rsidR="009166C1">
        <w:t xml:space="preserve"> měla </w:t>
      </w:r>
      <w:r w:rsidR="00AA5F31">
        <w:t>veškeré vlastnosti vyplývající ze Zadávací dokumentace a z této smlouvy</w:t>
      </w:r>
      <w:r w:rsidR="002E02AA">
        <w:t>;</w:t>
      </w:r>
    </w:p>
    <w:p w14:paraId="3832FB86" w14:textId="763B4DE3" w:rsidR="005C4ABF" w:rsidRDefault="002E02AA" w:rsidP="002E02AA">
      <w:pPr>
        <w:pStyle w:val="Psmenoodstavce"/>
      </w:pPr>
      <w:r>
        <w:t>bude-li v insolvenčním řízení zjištěn úpadek Poskytovatele nebo insolvenční návrh bude zamítnut pro nedostatek majetku Poskytovatele nebo Poskytovatel vstoupí do likvidace;</w:t>
      </w:r>
    </w:p>
    <w:p w14:paraId="5C27F32D" w14:textId="70D88C99" w:rsidR="002E02AA" w:rsidRDefault="002E02AA" w:rsidP="002E02AA">
      <w:pPr>
        <w:pStyle w:val="Psmenoodstavce"/>
      </w:pPr>
      <w:r>
        <w:t>Poskytovatel bude odsouzen dle zákona č. 418/2011 Sb., o trestní odpovědnosti právnických osob, ve znění pozdějších předpisů.</w:t>
      </w:r>
    </w:p>
    <w:p w14:paraId="34DBCC77" w14:textId="77777777" w:rsidR="0017170D" w:rsidRDefault="0017170D" w:rsidP="0017170D">
      <w:pPr>
        <w:pStyle w:val="Odstavecsmlouvy"/>
        <w:numPr>
          <w:ilvl w:val="0"/>
          <w:numId w:val="0"/>
        </w:numPr>
        <w:ind w:left="567"/>
      </w:pPr>
    </w:p>
    <w:p w14:paraId="45645611" w14:textId="0BFD4616" w:rsidR="002E02AA" w:rsidRDefault="002E02AA" w:rsidP="00FB5275">
      <w:pPr>
        <w:pStyle w:val="Odstavecsmlouvy"/>
      </w:pPr>
      <w:r>
        <w:t xml:space="preserve">Odstoupí-li Objednatel od </w:t>
      </w:r>
      <w:r w:rsidR="009E3F01">
        <w:t xml:space="preserve">této </w:t>
      </w:r>
      <w:r>
        <w:t>smlouvy podle odst.</w:t>
      </w:r>
      <w:r w:rsidR="009166C1">
        <w:t xml:space="preserve"> </w:t>
      </w:r>
      <w:r w:rsidR="009166C1">
        <w:rPr>
          <w:color w:val="2B579A"/>
          <w:shd w:val="clear" w:color="auto" w:fill="E6E6E6"/>
        </w:rPr>
        <w:fldChar w:fldCharType="begin"/>
      </w:r>
      <w:r w:rsidR="009166C1">
        <w:instrText xml:space="preserve"> REF _Ref85294093 \r \h </w:instrText>
      </w:r>
      <w:r w:rsidR="009166C1">
        <w:rPr>
          <w:color w:val="2B579A"/>
          <w:shd w:val="clear" w:color="auto" w:fill="E6E6E6"/>
        </w:rPr>
      </w:r>
      <w:r w:rsidR="009166C1">
        <w:rPr>
          <w:color w:val="2B579A"/>
          <w:shd w:val="clear" w:color="auto" w:fill="E6E6E6"/>
        </w:rPr>
        <w:fldChar w:fldCharType="separate"/>
      </w:r>
      <w:proofErr w:type="gramStart"/>
      <w:r w:rsidR="000A18C9">
        <w:t>VI.12</w:t>
      </w:r>
      <w:proofErr w:type="gramEnd"/>
      <w:r w:rsidR="009166C1">
        <w:rPr>
          <w:color w:val="2B579A"/>
          <w:shd w:val="clear" w:color="auto" w:fill="E6E6E6"/>
        </w:rPr>
        <w:fldChar w:fldCharType="end"/>
      </w:r>
      <w:r w:rsidR="009166C1">
        <w:t xml:space="preserve"> </w:t>
      </w:r>
      <w:r w:rsidR="009E3F01">
        <w:t>této smlouvy, nemá Poskytovatel nárok na úhradu ani části Ceny plnění.</w:t>
      </w:r>
    </w:p>
    <w:p w14:paraId="09CF89A7" w14:textId="77777777" w:rsidR="009E3F01" w:rsidRDefault="009E3F01" w:rsidP="009E3F01">
      <w:pPr>
        <w:pStyle w:val="Odstavecsmlouvy"/>
        <w:numPr>
          <w:ilvl w:val="0"/>
          <w:numId w:val="0"/>
        </w:numPr>
        <w:ind w:left="567"/>
      </w:pPr>
    </w:p>
    <w:p w14:paraId="5957B415" w14:textId="463B211F" w:rsidR="009E3F01" w:rsidRDefault="009E3F01" w:rsidP="00FB5275">
      <w:pPr>
        <w:pStyle w:val="Odstavecsmlouvy"/>
      </w:pPr>
      <w:r>
        <w:t>Odstoupení od této smlouvy ze strany Objednatele nesmí být spojeno s uložením jakékoli sankce jdoucí k tíži Objednatele.</w:t>
      </w:r>
    </w:p>
    <w:p w14:paraId="32B29F3A" w14:textId="77777777" w:rsidR="008F7E1F" w:rsidRDefault="008F7E1F" w:rsidP="008F7E1F">
      <w:pPr>
        <w:pStyle w:val="Odstavecsmlouvy"/>
        <w:numPr>
          <w:ilvl w:val="0"/>
          <w:numId w:val="0"/>
        </w:numPr>
        <w:ind w:left="567"/>
      </w:pPr>
    </w:p>
    <w:p w14:paraId="79B7BC15" w14:textId="77777777" w:rsidR="00525BD1" w:rsidRDefault="00525BD1" w:rsidP="008F7E1F">
      <w:pPr>
        <w:pStyle w:val="Odstavecsmlouvy"/>
        <w:numPr>
          <w:ilvl w:val="0"/>
          <w:numId w:val="0"/>
        </w:numPr>
        <w:ind w:left="567"/>
      </w:pPr>
    </w:p>
    <w:p w14:paraId="5E127368" w14:textId="77777777" w:rsidR="00090ED2" w:rsidRDefault="004D3843" w:rsidP="003A7EDA">
      <w:pPr>
        <w:pStyle w:val="Nadpis1"/>
        <w:keepNext/>
        <w:ind w:left="1077"/>
      </w:pPr>
      <w:r>
        <w:t>Bezpečnost informací</w:t>
      </w:r>
    </w:p>
    <w:p w14:paraId="04E23F2B" w14:textId="77777777" w:rsidR="004D3843" w:rsidRDefault="004D3843" w:rsidP="00915A6C">
      <w:pPr>
        <w:pStyle w:val="Odstavecsmlouvy"/>
        <w:numPr>
          <w:ilvl w:val="0"/>
          <w:numId w:val="0"/>
        </w:numPr>
        <w:ind w:left="567"/>
      </w:pPr>
    </w:p>
    <w:p w14:paraId="769DF4B0" w14:textId="77777777" w:rsidR="00641748" w:rsidRDefault="00641748" w:rsidP="00641748">
      <w:pPr>
        <w:pStyle w:val="Odstavecsmlouvy"/>
      </w:pPr>
      <w:bookmarkStart w:id="15" w:name="_Ref505066411"/>
      <w:r w:rsidRPr="00623C4F">
        <w:t xml:space="preserve">Poskytovatel </w:t>
      </w:r>
      <w:r>
        <w:t xml:space="preserve">bere na vědomí, že </w:t>
      </w:r>
      <w:r w:rsidRPr="00623C4F">
        <w:t xml:space="preserve">při plnění </w:t>
      </w:r>
      <w:r>
        <w:t xml:space="preserve">této smlouvy má nebo může mít </w:t>
      </w:r>
      <w:r w:rsidRPr="00623C4F">
        <w:t>faktický přístup k osobním údajům, jejichž správcem nebo zpracovatelem je Objednatel (dále jen „</w:t>
      </w:r>
      <w:r w:rsidRPr="00623C4F">
        <w:rPr>
          <w:b/>
        </w:rPr>
        <w:t>Osobní údaje</w:t>
      </w:r>
      <w:r w:rsidRPr="00623C4F">
        <w:t>“)</w:t>
      </w:r>
      <w:r>
        <w:t xml:space="preserve">. </w:t>
      </w:r>
    </w:p>
    <w:p w14:paraId="24C0FA40" w14:textId="77777777" w:rsidR="00641748" w:rsidRDefault="00641748" w:rsidP="00641748">
      <w:pPr>
        <w:pStyle w:val="Odstavecsmlouvy"/>
        <w:numPr>
          <w:ilvl w:val="0"/>
          <w:numId w:val="0"/>
        </w:numPr>
        <w:ind w:left="567"/>
      </w:pPr>
    </w:p>
    <w:p w14:paraId="1A4D3BE6" w14:textId="77777777" w:rsidR="00641748" w:rsidRPr="004D3843" w:rsidRDefault="00641748" w:rsidP="00641748">
      <w:pPr>
        <w:pStyle w:val="Odstavecsmlouvy"/>
      </w:pPr>
      <w:r>
        <w:t>Smluvní s</w:t>
      </w:r>
      <w:r w:rsidRPr="004D3843">
        <w:t xml:space="preserve">trany jsou si vědomy toho, že v rámci plnění závazků </w:t>
      </w:r>
      <w:r>
        <w:t>z této smlouvy</w:t>
      </w:r>
      <w:r w:rsidRPr="004D3843">
        <w:t>:</w:t>
      </w:r>
      <w:bookmarkEnd w:id="15"/>
    </w:p>
    <w:p w14:paraId="1FFFA772" w14:textId="77777777" w:rsidR="00641748" w:rsidRPr="004D3843" w:rsidRDefault="00641748" w:rsidP="00641748">
      <w:pPr>
        <w:pStyle w:val="Psmenoodstavce"/>
        <w:ind w:left="1021"/>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2DC77F6E" w14:textId="77777777" w:rsidR="00641748" w:rsidRDefault="00641748" w:rsidP="00641748">
      <w:pPr>
        <w:pStyle w:val="Psmenoodstavce"/>
        <w:ind w:left="1021"/>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59706F95" w14:textId="77777777" w:rsidR="00641748" w:rsidRDefault="00641748" w:rsidP="00641748">
      <w:pPr>
        <w:pStyle w:val="Odstavecsmlouvy"/>
        <w:numPr>
          <w:ilvl w:val="0"/>
          <w:numId w:val="0"/>
        </w:numPr>
        <w:ind w:left="567"/>
      </w:pPr>
    </w:p>
    <w:p w14:paraId="4975920D" w14:textId="77777777" w:rsidR="00641748" w:rsidRDefault="00641748" w:rsidP="00641748">
      <w:pPr>
        <w:pStyle w:val="Odstavecsmlouvy"/>
      </w:pPr>
      <w:bookmarkStart w:id="16" w:name="_Ref497484371"/>
      <w:r>
        <w:t>Za Důvěrné informace se vždy považují:</w:t>
      </w:r>
    </w:p>
    <w:p w14:paraId="3E70DE48" w14:textId="77777777" w:rsidR="00641748" w:rsidRDefault="00641748" w:rsidP="00641748">
      <w:pPr>
        <w:pStyle w:val="Psmenoodstavce"/>
        <w:ind w:left="1021"/>
      </w:pPr>
      <w:r>
        <w:t>veškeré Osobní údaje;</w:t>
      </w:r>
    </w:p>
    <w:p w14:paraId="0B0C36AB" w14:textId="77777777" w:rsidR="00641748" w:rsidRDefault="00641748" w:rsidP="00641748">
      <w:pPr>
        <w:pStyle w:val="Psmenoodstavce"/>
        <w:ind w:left="1021"/>
      </w:pPr>
      <w:r>
        <w:t>informace, které jako důvěrné smluvní strana výslovně označí;</w:t>
      </w:r>
    </w:p>
    <w:p w14:paraId="6E99EEAC" w14:textId="77777777" w:rsidR="00641748" w:rsidRDefault="00641748" w:rsidP="00641748">
      <w:pPr>
        <w:pStyle w:val="Psmenoodstavce"/>
        <w:ind w:left="1021"/>
      </w:pPr>
      <w:r>
        <w:t>veškeré informace související se zabezpečením Důvěrných informací;</w:t>
      </w:r>
    </w:p>
    <w:p w14:paraId="2266314D" w14:textId="77777777" w:rsidR="00641748" w:rsidRDefault="00641748" w:rsidP="00641748">
      <w:pPr>
        <w:pStyle w:val="Psmenoodstavce"/>
        <w:ind w:left="1021"/>
      </w:pPr>
      <w:r>
        <w:t>veškeré informace související s provozem a zabezpečením zdravotnických prostředků, přístrojů, počítačových programů a dalších systémů zpracovávajících Důvěrné informace; a</w:t>
      </w:r>
    </w:p>
    <w:p w14:paraId="457E1157" w14:textId="77777777" w:rsidR="00641748" w:rsidRDefault="00641748" w:rsidP="00641748">
      <w:pPr>
        <w:pStyle w:val="Psmenoodstavce"/>
        <w:ind w:left="1021"/>
      </w:pPr>
      <w:r>
        <w:t>veškeré informace související s provozem a zabezpečením počítačových sítí a informační a komunikační infrastruktury Objednatele.</w:t>
      </w:r>
    </w:p>
    <w:p w14:paraId="106C238E" w14:textId="77777777" w:rsidR="00641748" w:rsidRDefault="00641748" w:rsidP="00641748">
      <w:pPr>
        <w:pStyle w:val="Odstavecsmlouvy"/>
        <w:numPr>
          <w:ilvl w:val="0"/>
          <w:numId w:val="0"/>
        </w:numPr>
        <w:ind w:left="567"/>
      </w:pPr>
    </w:p>
    <w:p w14:paraId="1F9CB61C" w14:textId="77777777" w:rsidR="00641748" w:rsidRDefault="00641748" w:rsidP="00641748">
      <w:pPr>
        <w:pStyle w:val="Odstavecsmlouvy"/>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5A031A80" w14:textId="77777777" w:rsidR="00641748" w:rsidRDefault="00641748" w:rsidP="00641748">
      <w:pPr>
        <w:pStyle w:val="Odstavecsmlouvy"/>
        <w:numPr>
          <w:ilvl w:val="0"/>
          <w:numId w:val="0"/>
        </w:numPr>
        <w:ind w:left="567"/>
      </w:pPr>
    </w:p>
    <w:p w14:paraId="441C8188" w14:textId="30E9B31E" w:rsidR="006A622C" w:rsidRDefault="006A622C" w:rsidP="006A622C">
      <w:pPr>
        <w:pStyle w:val="Odstavecsmlouvy"/>
      </w:pPr>
      <w:bookmarkStart w:id="17" w:name="_Ref43804830"/>
      <w:bookmarkStart w:id="18" w:name="_Ref80686503"/>
      <w:bookmarkStart w:id="19"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xml:space="preserve">. Za třetí osoby podle věty první se nepovažují zaměstnanci Objednatele. Za třetí osoby podle věty první se nepovažují ani osoby, které jsou Poskytovatelem pověřeny k poskytování plnění dle této smlouvy. Poskytovatel je však povinen tyto osoby zavázat k mlčenlivosti, zajišťování bezpečnosti informací a ochraně osobních údajů ve stejném rozsahu a za stejných podmínek, jako je k tomu sám zavázán podle této smlouvy. Poskytovatel je na písemnou výzvu Objednatele povinen Objednateli písemně prokázat existenci právního vztahu se třetí osobou splňujícího podmínky věty předchozí, a to do </w:t>
      </w:r>
      <w:r w:rsidR="003916BA">
        <w:t>5</w:t>
      </w:r>
      <w:r>
        <w:t xml:space="preserve"> pracovních dnů od doručení takové písemné výzvy</w:t>
      </w:r>
      <w:r w:rsidR="003916BA">
        <w:t xml:space="preserve"> a s uvedením zaměstnavatele takové třetí osoby, je-li to relevantní, a dále jejího jména, příjmení, pracovního zařazení, e-mailu a telefonního čísla</w:t>
      </w:r>
      <w:r>
        <w:t>.</w:t>
      </w:r>
      <w:bookmarkEnd w:id="17"/>
      <w:r w:rsidR="003916BA" w:rsidRPr="003916BA">
        <w:t xml:space="preserve"> </w:t>
      </w:r>
      <w:r w:rsidR="003916BA">
        <w:t>Poskytovatel je na písemnou výzvu Objednatele povinen Objednateli předložit seznam svých zaměstnanců s uvedením jména, příjmení, pracovního zařazení, e-mailu a telefonního čísla, kteří se podílejí na plnění této smlouvy, a to do 5 pracovních dnů od doručení takové písemné výzvy.</w:t>
      </w:r>
      <w:bookmarkEnd w:id="18"/>
    </w:p>
    <w:bookmarkEnd w:id="16"/>
    <w:bookmarkEnd w:id="19"/>
    <w:p w14:paraId="14A220DD" w14:textId="77777777" w:rsidR="00641748" w:rsidRDefault="00641748" w:rsidP="00641748">
      <w:pPr>
        <w:pStyle w:val="Psmenoodstavce"/>
        <w:numPr>
          <w:ilvl w:val="0"/>
          <w:numId w:val="0"/>
        </w:numPr>
        <w:ind w:left="1021"/>
      </w:pPr>
    </w:p>
    <w:p w14:paraId="2AD38BB0" w14:textId="77777777" w:rsidR="00641748" w:rsidRDefault="00641748" w:rsidP="00641748">
      <w:pPr>
        <w:pStyle w:val="Odstavecsmlouvy"/>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10A2AAC5" w14:textId="77777777" w:rsidR="00641748" w:rsidRDefault="00641748" w:rsidP="00641748">
      <w:pPr>
        <w:pStyle w:val="Odstavecsmlouvy"/>
        <w:numPr>
          <w:ilvl w:val="0"/>
          <w:numId w:val="0"/>
        </w:numPr>
        <w:ind w:left="567"/>
      </w:pPr>
    </w:p>
    <w:p w14:paraId="4B7DF426" w14:textId="77777777" w:rsidR="00641748" w:rsidRDefault="00641748" w:rsidP="00641748">
      <w:pPr>
        <w:pStyle w:val="Odstavecsmlouvy"/>
      </w:pPr>
      <w:r>
        <w:t>Poskytovatel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3A0C3291" w14:textId="77777777" w:rsidR="00641748" w:rsidRDefault="00641748" w:rsidP="00641748">
      <w:pPr>
        <w:pStyle w:val="Odstavecsmlouvy"/>
        <w:numPr>
          <w:ilvl w:val="0"/>
          <w:numId w:val="0"/>
        </w:numPr>
        <w:ind w:left="567"/>
      </w:pPr>
    </w:p>
    <w:p w14:paraId="00FCB993" w14:textId="77777777" w:rsidR="00641748" w:rsidRDefault="00641748" w:rsidP="00641748">
      <w:pPr>
        <w:pStyle w:val="Odstavecsmlouvy"/>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7A67E828" w14:textId="77777777" w:rsidR="00641748" w:rsidRDefault="00641748" w:rsidP="00641748">
      <w:pPr>
        <w:pStyle w:val="Odstavecsmlouvy"/>
        <w:numPr>
          <w:ilvl w:val="0"/>
          <w:numId w:val="0"/>
        </w:numPr>
        <w:ind w:left="567"/>
      </w:pPr>
    </w:p>
    <w:p w14:paraId="7F4249BA" w14:textId="77777777" w:rsidR="00641748" w:rsidRDefault="00641748" w:rsidP="00641748">
      <w:pPr>
        <w:pStyle w:val="Odstavecsmlouvy"/>
      </w:pPr>
      <w:r>
        <w:t>Žádným ustanovením této smlouvy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2D137269" w14:textId="77777777" w:rsidR="00186FBC" w:rsidRDefault="00186FBC" w:rsidP="00915A6C">
      <w:pPr>
        <w:pStyle w:val="Odstavecsmlouvy"/>
        <w:numPr>
          <w:ilvl w:val="0"/>
          <w:numId w:val="0"/>
        </w:numPr>
        <w:ind w:left="567"/>
      </w:pPr>
    </w:p>
    <w:p w14:paraId="722475C8" w14:textId="77777777" w:rsidR="00525BD1" w:rsidRDefault="00525BD1" w:rsidP="00915A6C">
      <w:pPr>
        <w:pStyle w:val="Odstavecsmlouvy"/>
        <w:numPr>
          <w:ilvl w:val="0"/>
          <w:numId w:val="0"/>
        </w:numPr>
        <w:ind w:left="567"/>
      </w:pPr>
    </w:p>
    <w:p w14:paraId="5E18FA23" w14:textId="77777777" w:rsidR="004D3843" w:rsidRDefault="006843C4" w:rsidP="00E277E9">
      <w:pPr>
        <w:pStyle w:val="Nadpis1"/>
        <w:keepNext/>
        <w:ind w:left="1077"/>
      </w:pPr>
      <w:bookmarkStart w:id="20" w:name="_Ref497897106"/>
      <w:r>
        <w:t>Ochrana osobních údajů</w:t>
      </w:r>
      <w:bookmarkEnd w:id="20"/>
      <w:r w:rsidR="00AF1363">
        <w:t xml:space="preserve"> a kybernetická bezpečnost</w:t>
      </w:r>
    </w:p>
    <w:p w14:paraId="7F41024D" w14:textId="77777777" w:rsidR="006367E1" w:rsidRDefault="006367E1" w:rsidP="00915A6C">
      <w:pPr>
        <w:pStyle w:val="Odstavecsmlouvy"/>
        <w:numPr>
          <w:ilvl w:val="0"/>
          <w:numId w:val="0"/>
        </w:numPr>
        <w:ind w:left="567"/>
      </w:pPr>
    </w:p>
    <w:p w14:paraId="7C025242" w14:textId="77777777" w:rsidR="00641748" w:rsidRDefault="00641748" w:rsidP="00641748">
      <w:pPr>
        <w:pStyle w:val="Odstavecsmlouvy"/>
      </w:pPr>
      <w:bookmarkStart w:id="21" w:name="_Ref529435327"/>
      <w:bookmarkStart w:id="22" w:name="_Ref529534908"/>
      <w:r>
        <w:t xml:space="preserve">Poskytovatel se v souvislosti s povinnostmi Objednatele, které vyplývají z GDPR, zavazuje </w:t>
      </w:r>
      <w:bookmarkEnd w:id="21"/>
      <w:r>
        <w:t>zpracovávat Osobní údaje výhradně na základě pokynů Objednatele a výhradně za účelem plnění povinností vyplývajících z této smlouvy.</w:t>
      </w:r>
      <w:bookmarkEnd w:id="22"/>
      <w:r>
        <w:t xml:space="preserve"> </w:t>
      </w:r>
    </w:p>
    <w:p w14:paraId="001AABC9" w14:textId="77777777" w:rsidR="00641748" w:rsidRDefault="00641748" w:rsidP="00641748">
      <w:pPr>
        <w:pStyle w:val="Odstavecsmlouvy"/>
        <w:numPr>
          <w:ilvl w:val="0"/>
          <w:numId w:val="0"/>
        </w:numPr>
        <w:ind w:left="567"/>
      </w:pPr>
    </w:p>
    <w:p w14:paraId="1A3CF099" w14:textId="77777777" w:rsidR="00641748" w:rsidRDefault="00641748" w:rsidP="00641748">
      <w:pPr>
        <w:pStyle w:val="Odstavecsmlouvy"/>
      </w:pPr>
      <w:bookmarkStart w:id="23" w:name="_Ref529439652"/>
      <w:r>
        <w:t>V případě události s dopadem na bezpečnost Osobních údajů je Poskytovatel povinen předat Objednateli bez zbytečného odkladu, nejpozději však do 12 hodin od okamžiku, kdy Poskytovatel takovou událost při poskytování plnění dle této smlouvy měl nebo mohl zjistit, veškeré Poskytovateli dostupné informace o takové bezpečnostní události.</w:t>
      </w:r>
      <w:bookmarkEnd w:id="23"/>
    </w:p>
    <w:p w14:paraId="2EE6E85D" w14:textId="77777777" w:rsidR="00641748" w:rsidRDefault="00641748" w:rsidP="00641748">
      <w:pPr>
        <w:pStyle w:val="Odstavecsmlouvy"/>
        <w:numPr>
          <w:ilvl w:val="0"/>
          <w:numId w:val="0"/>
        </w:numPr>
        <w:ind w:left="567"/>
      </w:pPr>
    </w:p>
    <w:p w14:paraId="6B6D0444" w14:textId="77777777" w:rsidR="00641748" w:rsidRDefault="00641748" w:rsidP="00641748">
      <w:pPr>
        <w:pStyle w:val="Odstavecsmlouvy"/>
      </w:pPr>
      <w:r>
        <w:t>Poskytovatel je v souvislosti s jeho povinnostmi dle této smluv povinen poskytovat Objednateli součinnost k zavádění, provádění, revidování a aktualizaci technických a organizačních opatření stanovených Objednatelem za účelem souladu zpracovávání Osobních údajů s GDPR.</w:t>
      </w:r>
      <w:r w:rsidRPr="00850EC5">
        <w:t xml:space="preserve"> </w:t>
      </w:r>
      <w:r>
        <w:t>Jestliže vznikne v souvislosti s povinnostmi podle tohoto odstavce potřeba uzavřít dodatek k </w:t>
      </w:r>
      <w:r w:rsidR="00AF1363">
        <w:t>této</w:t>
      </w:r>
      <w:r>
        <w:t xml:space="preserve"> smlouvě nebo zvláštní smlouvu, zavazuje se Poskytovatel poskytnout Objednateli veškerou součinnost nezbytnou k formulaci obsahu takového dodatku, resp. smlouvy, a k uzavření takového dodatku, resp. smlouvy v souladu se zákonem č. 134/2016 Sb., o zadávání veřejných zakázek, v platném znění</w:t>
      </w:r>
      <w:r w:rsidR="001764A4">
        <w:t xml:space="preserve"> (dále jen „</w:t>
      </w:r>
      <w:r w:rsidR="001764A4" w:rsidRPr="001764A4">
        <w:rPr>
          <w:b/>
        </w:rPr>
        <w:t>ZZVZ</w:t>
      </w:r>
      <w:r w:rsidR="001764A4">
        <w:t>“)</w:t>
      </w:r>
      <w:r>
        <w:t>, a dalšími právními předpisy.</w:t>
      </w:r>
    </w:p>
    <w:p w14:paraId="504997DE" w14:textId="77777777" w:rsidR="00641748" w:rsidRDefault="00641748" w:rsidP="00641748">
      <w:pPr>
        <w:pStyle w:val="Odstavecsmlouvy"/>
        <w:numPr>
          <w:ilvl w:val="0"/>
          <w:numId w:val="0"/>
        </w:numPr>
        <w:ind w:left="567"/>
        <w:rPr>
          <w:bCs/>
        </w:rPr>
      </w:pPr>
    </w:p>
    <w:p w14:paraId="32540088" w14:textId="5018C1BA" w:rsidR="00641748" w:rsidRPr="00CE0805" w:rsidRDefault="00641748" w:rsidP="00641748">
      <w:pPr>
        <w:pStyle w:val="Odstavecsmlouvy"/>
        <w:rPr>
          <w:bCs/>
        </w:rPr>
      </w:pPr>
      <w:r>
        <w:t xml:space="preserve">Jestliže ve vztahu k plněním podle </w:t>
      </w:r>
      <w:r w:rsidR="00DD0698">
        <w:t xml:space="preserve">této smlouvy </w:t>
      </w:r>
      <w:r>
        <w:t>vznikne v souvislosti se zavedením a prováděním bezpečnostních opatření podle ZKB a jeho prováděcích předpisů potřeba uzavřít dodatek k</w:t>
      </w:r>
      <w:r w:rsidR="00AF1363">
        <w:t> této s</w:t>
      </w:r>
      <w:r>
        <w:t>mlouvě nebo zvláštní smlouvu, zavazuje se Poskytovatel poskytnout Objednateli veškerou součinnost nezbytnou k formulaci obsahu takového dodatku, resp. smlouvy. Poskytovatel se pro tento případ rovněž zavazuje poskytnout součinnost směřující k uzavření takového dodatku, resp. smlouvy v souladu se ZZVZ a dalšími předpisy, resp. ke své účasti v příslušném zadávacím řízení zahájeném Objednatelem.</w:t>
      </w:r>
    </w:p>
    <w:p w14:paraId="5BA535ED" w14:textId="77777777" w:rsidR="008B7DF3" w:rsidRDefault="008B7DF3" w:rsidP="00915A6C">
      <w:pPr>
        <w:pStyle w:val="Odstavecsmlouvy"/>
        <w:numPr>
          <w:ilvl w:val="0"/>
          <w:numId w:val="0"/>
        </w:numPr>
        <w:ind w:left="567"/>
      </w:pPr>
    </w:p>
    <w:p w14:paraId="6C129ABD" w14:textId="71609A1B" w:rsidR="008B7DF3" w:rsidRDefault="008B7DF3" w:rsidP="00915A6C">
      <w:pPr>
        <w:pStyle w:val="Odstavecsmlouvy"/>
      </w:pPr>
      <w:r w:rsidRPr="00512E1A">
        <w:t xml:space="preserve">Pokud </w:t>
      </w:r>
      <w:r>
        <w:t xml:space="preserve">Poskytovatel </w:t>
      </w:r>
      <w:r w:rsidRPr="00512E1A">
        <w:t xml:space="preserve">poruší svou povinnost podle tohoto </w:t>
      </w:r>
      <w:r>
        <w:t xml:space="preserve">čl. </w:t>
      </w:r>
      <w:r>
        <w:rPr>
          <w:color w:val="2B579A"/>
          <w:shd w:val="clear" w:color="auto" w:fill="E6E6E6"/>
        </w:rPr>
        <w:fldChar w:fldCharType="begin"/>
      </w:r>
      <w:r>
        <w:instrText xml:space="preserve"> REF _Ref497897106 \r \h </w:instrText>
      </w:r>
      <w:r>
        <w:rPr>
          <w:color w:val="2B579A"/>
          <w:shd w:val="clear" w:color="auto" w:fill="E6E6E6"/>
        </w:rPr>
      </w:r>
      <w:r>
        <w:rPr>
          <w:color w:val="2B579A"/>
          <w:shd w:val="clear" w:color="auto" w:fill="E6E6E6"/>
        </w:rPr>
        <w:fldChar w:fldCharType="separate"/>
      </w:r>
      <w:r w:rsidR="000A18C9">
        <w:t>VIII</w:t>
      </w:r>
      <w:r>
        <w:rPr>
          <w:color w:val="2B579A"/>
          <w:shd w:val="clear" w:color="auto" w:fill="E6E6E6"/>
        </w:rPr>
        <w:fldChar w:fldCharType="end"/>
      </w:r>
      <w:r>
        <w:t xml:space="preserve"> </w:t>
      </w:r>
      <w:r w:rsidRPr="00512E1A">
        <w:t xml:space="preserve">smlouvy, nahradí </w:t>
      </w:r>
      <w:r>
        <w:t xml:space="preserve">Objednateli </w:t>
      </w:r>
      <w:r w:rsidRPr="00512E1A">
        <w:t xml:space="preserve">újmu způsobenou tímto porušením povinnosti </w:t>
      </w:r>
      <w:r>
        <w:t xml:space="preserve">Objednateli a újmu způsobenou tímto porušením povinnosti </w:t>
      </w:r>
      <w:r w:rsidR="0045097C">
        <w:t>třetím osobám</w:t>
      </w:r>
      <w:r w:rsidRPr="00512E1A">
        <w:t xml:space="preserve">, pokud za ni </w:t>
      </w:r>
      <w:r>
        <w:t>Objednatel</w:t>
      </w:r>
      <w:r w:rsidRPr="00512E1A">
        <w:t xml:space="preserve"> odpovídá. Pokud bude </w:t>
      </w:r>
      <w:r>
        <w:t xml:space="preserve">Objednateli </w:t>
      </w:r>
      <w:r w:rsidRPr="00512E1A">
        <w:t xml:space="preserve">v důsledku tohoto porušení povinnosti uložena jakákoli sankce, nahradí ji </w:t>
      </w:r>
      <w:r>
        <w:t xml:space="preserve">Poskytovatel Objednateli </w:t>
      </w:r>
      <w:r w:rsidRPr="00512E1A">
        <w:t>v plné výši.</w:t>
      </w:r>
    </w:p>
    <w:p w14:paraId="1088BC8A" w14:textId="0A4E0CD5" w:rsidR="00525BD1" w:rsidRDefault="00525BD1" w:rsidP="00726B26">
      <w:pPr>
        <w:jc w:val="center"/>
        <w:rPr>
          <w:b/>
          <w:bCs/>
        </w:rPr>
      </w:pPr>
    </w:p>
    <w:p w14:paraId="1F7944B8" w14:textId="77777777" w:rsidR="00525BD1" w:rsidRPr="002B77A6" w:rsidRDefault="00525BD1" w:rsidP="00726B26">
      <w:pPr>
        <w:jc w:val="center"/>
        <w:rPr>
          <w:b/>
          <w:bCs/>
        </w:rPr>
      </w:pPr>
    </w:p>
    <w:p w14:paraId="18D857C1" w14:textId="77777777" w:rsidR="00726B26" w:rsidRDefault="00726B26" w:rsidP="003A7EDA">
      <w:pPr>
        <w:pStyle w:val="Nadpis1"/>
        <w:keepNext/>
        <w:ind w:left="1077"/>
      </w:pPr>
      <w:r w:rsidRPr="002B77A6">
        <w:t>Závěrečná ujednání</w:t>
      </w:r>
    </w:p>
    <w:p w14:paraId="3EAB56D6" w14:textId="77777777" w:rsidR="006D2B18" w:rsidRDefault="006D2B18" w:rsidP="00915A6C">
      <w:pPr>
        <w:pStyle w:val="Odstavecsmlouvy"/>
        <w:numPr>
          <w:ilvl w:val="0"/>
          <w:numId w:val="0"/>
        </w:numPr>
        <w:ind w:left="567"/>
      </w:pPr>
    </w:p>
    <w:p w14:paraId="4E2F33C5" w14:textId="77777777" w:rsidR="00C468BC" w:rsidRDefault="002E515C" w:rsidP="00915A6C">
      <w:pPr>
        <w:pStyle w:val="Odstavecsmlouvy"/>
      </w:pPr>
      <w:r>
        <w:t>Poskytovatel</w:t>
      </w:r>
      <w:r w:rsidR="00C468BC" w:rsidRPr="0030437C">
        <w:t xml:space="preserve"> s ohledem na povinnosti </w:t>
      </w:r>
      <w:r>
        <w:t>Objednatel</w:t>
      </w:r>
      <w:r w:rsidR="00232668">
        <w:t>e</w:t>
      </w:r>
      <w:r w:rsidR="00C468BC" w:rsidRPr="0030437C">
        <w:t xml:space="preserve"> vyplývající zejména ze zákona č. 340/2015 Sb., zákon o registru smluv</w:t>
      </w:r>
      <w:r w:rsidR="00C468BC">
        <w:t>,</w:t>
      </w:r>
      <w:r w:rsidR="00C468BC" w:rsidRPr="0030437C">
        <w:t xml:space="preserve"> ve znění pozdějších předpisů</w:t>
      </w:r>
      <w:r w:rsidR="00C468BC">
        <w:t xml:space="preserve"> (dále jen „</w:t>
      </w:r>
      <w:r w:rsidR="00C468BC" w:rsidRPr="00C468BC">
        <w:rPr>
          <w:b/>
        </w:rPr>
        <w:t>zákon o registru smluv</w:t>
      </w:r>
      <w:r w:rsidR="00C468BC">
        <w:t>“)</w:t>
      </w:r>
      <w:r w:rsidR="00C468BC" w:rsidRPr="0030437C">
        <w:t xml:space="preserve">, souhlasí se zveřejněním veškerých informací týkajících se závazkového vztahu založeného mezi </w:t>
      </w:r>
      <w:r>
        <w:t>Poskytovatel</w:t>
      </w:r>
      <w:r w:rsidR="00232668">
        <w:t>e</w:t>
      </w:r>
      <w:r w:rsidR="00C468BC" w:rsidRPr="0030437C">
        <w:t xml:space="preserve">m a </w:t>
      </w:r>
      <w:r>
        <w:t>Objednatel</w:t>
      </w:r>
      <w:r w:rsidR="00232668">
        <w:t>e</w:t>
      </w:r>
      <w:r w:rsidR="00C468BC" w:rsidRPr="0030437C">
        <w:t xml:space="preserve">m touto smlouvou, zejména vlastního obsahu této smlouvy. </w:t>
      </w:r>
      <w:r w:rsidR="00C468BC" w:rsidRPr="00513979">
        <w:t xml:space="preserve">Zveřejnění provede </w:t>
      </w:r>
      <w:r w:rsidRPr="00513979">
        <w:t>Objednatel</w:t>
      </w:r>
      <w:r w:rsidR="00C468BC" w:rsidRPr="0030437C">
        <w:t xml:space="preserve">. Ustanovení </w:t>
      </w:r>
      <w:r w:rsidR="00C468BC">
        <w:t>občanského</w:t>
      </w:r>
      <w:r w:rsidR="00C468BC" w:rsidRPr="0030437C">
        <w:t xml:space="preserve"> zákoník</w:t>
      </w:r>
      <w:r w:rsidR="00C468BC">
        <w:t xml:space="preserve">u </w:t>
      </w:r>
      <w:r w:rsidR="00C468BC" w:rsidRPr="0030437C">
        <w:t>o obchodním tajemství se nepoužijí.</w:t>
      </w:r>
    </w:p>
    <w:p w14:paraId="03E1F937" w14:textId="77777777" w:rsidR="00C468BC" w:rsidRDefault="00C468BC" w:rsidP="00915A6C">
      <w:pPr>
        <w:pStyle w:val="Odstavecsmlouvy"/>
        <w:numPr>
          <w:ilvl w:val="0"/>
          <w:numId w:val="0"/>
        </w:numPr>
        <w:ind w:left="567"/>
      </w:pPr>
    </w:p>
    <w:p w14:paraId="0F2274FF" w14:textId="33719490" w:rsidR="00C468BC" w:rsidRDefault="00C468BC" w:rsidP="00915A6C">
      <w:pPr>
        <w:pStyle w:val="Odstavecsmlouvy"/>
      </w:pPr>
      <w:r w:rsidRPr="00513979">
        <w:t xml:space="preserve">Tato smlouva nabývá účinnosti </w:t>
      </w:r>
      <w:r w:rsidR="007B3862">
        <w:rPr>
          <w:b/>
        </w:rPr>
        <w:t>okamžikem</w:t>
      </w:r>
      <w:r w:rsidRPr="00AF1363">
        <w:rPr>
          <w:b/>
        </w:rPr>
        <w:t xml:space="preserve"> zveřejnění </w:t>
      </w:r>
      <w:r w:rsidR="005657CB" w:rsidRPr="00AF1363">
        <w:rPr>
          <w:b/>
        </w:rPr>
        <w:t xml:space="preserve">této smlouvy </w:t>
      </w:r>
      <w:r w:rsidRPr="00AF1363">
        <w:rPr>
          <w:b/>
        </w:rPr>
        <w:t>v registru smluv</w:t>
      </w:r>
      <w:r>
        <w:t xml:space="preserve"> podle zákona o registru smluv.</w:t>
      </w:r>
      <w:r w:rsidR="005D456D" w:rsidRPr="005D456D">
        <w:t xml:space="preserve"> </w:t>
      </w:r>
      <w:r w:rsidR="005D456D">
        <w:t>Tato smlouva se uzavírá na dobu určitou</w:t>
      </w:r>
      <w:r w:rsidR="007A3356">
        <w:t xml:space="preserve">, a to na dobu poskytování </w:t>
      </w:r>
      <w:proofErr w:type="spellStart"/>
      <w:r w:rsidR="007A3356">
        <w:t>Maintenance</w:t>
      </w:r>
      <w:proofErr w:type="spellEnd"/>
      <w:r w:rsidR="005D456D">
        <w:t>.</w:t>
      </w:r>
    </w:p>
    <w:p w14:paraId="37EF0F16" w14:textId="77777777" w:rsidR="00C468BC" w:rsidRDefault="00C468BC" w:rsidP="00915A6C">
      <w:pPr>
        <w:pStyle w:val="Odstavecsmlouvy"/>
        <w:numPr>
          <w:ilvl w:val="0"/>
          <w:numId w:val="0"/>
        </w:numPr>
        <w:ind w:left="567"/>
      </w:pPr>
    </w:p>
    <w:p w14:paraId="59A63CCD" w14:textId="77777777" w:rsidR="00C92C8B" w:rsidRDefault="00B945BB" w:rsidP="00915A6C">
      <w:pPr>
        <w:pStyle w:val="Odstavecsmlouvy"/>
      </w:pPr>
      <w:r>
        <w:t xml:space="preserve">Ukončením účinnosti této smlouvy z jakéhokoli důvodu nejsou dotčena ujednání této smlouvy týkající se </w:t>
      </w:r>
      <w:r w:rsidR="00C468BC">
        <w:t>l</w:t>
      </w:r>
      <w:r>
        <w:t>icenc</w:t>
      </w:r>
      <w:r w:rsidR="00C468BC">
        <w:t>í</w:t>
      </w:r>
      <w:r>
        <w:t xml:space="preserve">, záruk, </w:t>
      </w:r>
      <w:r w:rsidR="006843C4">
        <w:t xml:space="preserve">ochrany informací, </w:t>
      </w:r>
      <w:r>
        <w:t>nároků z odpovědnosti za vady, nároky z odpovědnosti za újmu a nároky ze smluvních pokut, ani další ustanovení a nároky, z jejichž povahy vyplývá, že mají trvat i po skončení účinnosti této smlouvy.</w:t>
      </w:r>
    </w:p>
    <w:p w14:paraId="59776F3F" w14:textId="77777777" w:rsidR="001D71E3" w:rsidRDefault="001D71E3" w:rsidP="00915A6C">
      <w:pPr>
        <w:pStyle w:val="Odstavecsmlouvy"/>
        <w:numPr>
          <w:ilvl w:val="0"/>
          <w:numId w:val="0"/>
        </w:numPr>
        <w:ind w:left="567"/>
      </w:pPr>
    </w:p>
    <w:p w14:paraId="55F39781" w14:textId="77777777" w:rsidR="00C92C8B" w:rsidRDefault="00726B26" w:rsidP="00915A6C">
      <w:pPr>
        <w:pStyle w:val="Odstavecsmlouvy"/>
      </w:pPr>
      <w:r w:rsidRPr="002B77A6">
        <w:t>Osob</w:t>
      </w:r>
      <w:r>
        <w:t>y</w:t>
      </w:r>
      <w:r w:rsidRPr="002B77A6">
        <w:t xml:space="preserve"> podepisující tuto smlouvu jménem </w:t>
      </w:r>
      <w:r w:rsidR="002E515C">
        <w:t>Poskytovatel</w:t>
      </w:r>
      <w:r w:rsidR="00232668">
        <w:t>e</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Pr="00C92C8B">
        <w:t xml:space="preserve">smlouvu podepsat a k platnosti </w:t>
      </w:r>
      <w:r w:rsidR="00C92C8B">
        <w:t xml:space="preserve">této </w:t>
      </w:r>
      <w:r w:rsidRPr="00C92C8B">
        <w:t>smlouvy není třeba podpisu jiné osoby.</w:t>
      </w:r>
    </w:p>
    <w:p w14:paraId="7D0824F9" w14:textId="77777777" w:rsidR="00C92C8B" w:rsidRDefault="00C92C8B" w:rsidP="00915A6C">
      <w:pPr>
        <w:pStyle w:val="Odstavecsmlouvy"/>
        <w:numPr>
          <w:ilvl w:val="0"/>
          <w:numId w:val="0"/>
        </w:numPr>
        <w:ind w:left="567"/>
      </w:pPr>
    </w:p>
    <w:p w14:paraId="3C7F60FD" w14:textId="77777777" w:rsidR="001D71E3" w:rsidRPr="001D71E3" w:rsidRDefault="002E515C" w:rsidP="00915A6C">
      <w:pPr>
        <w:pStyle w:val="Odstavecsmlouvy"/>
      </w:pPr>
      <w:r>
        <w:t>Poskytovatel</w:t>
      </w:r>
      <w:r w:rsidR="00726B26" w:rsidRPr="001D71E3">
        <w:t xml:space="preserve"> prohlašuje, že se nenachází v úpadku ve smyslu zákona </w:t>
      </w:r>
      <w:r w:rsidR="00726B26"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 xml:space="preserve">e žádné známky hrozícího úpadku. </w:t>
      </w:r>
      <w:r>
        <w:t>Poskytovatel</w:t>
      </w:r>
      <w:r w:rsidR="001D71E3" w:rsidRPr="001D71E3">
        <w:t xml:space="preserve"> dále prohlašuje, že</w:t>
      </w:r>
      <w:r w:rsidR="00726B26" w:rsidRPr="001D71E3">
        <w:t xml:space="preserve"> na jeho majetek nebyl prohlášen konkurs</w:t>
      </w:r>
      <w:r w:rsidR="001D71E3" w:rsidRPr="001D71E3">
        <w:t>,</w:t>
      </w:r>
      <w:r w:rsidR="00726B26" w:rsidRPr="001D71E3">
        <w:t xml:space="preserve"> ani mu nebyla povolena reorganizace</w:t>
      </w:r>
      <w:r w:rsidR="001D71E3" w:rsidRPr="001D71E3">
        <w:t>,</w:t>
      </w:r>
      <w:r w:rsidR="00726B26" w:rsidRPr="001D71E3">
        <w:t xml:space="preserve"> ani vůči němu není vedeno insolvenční řízení.</w:t>
      </w:r>
    </w:p>
    <w:p w14:paraId="7DB89F8D" w14:textId="77777777" w:rsidR="001D71E3" w:rsidRPr="001D71E3" w:rsidRDefault="001D71E3" w:rsidP="00915A6C">
      <w:pPr>
        <w:pStyle w:val="Odstavecsmlouvy"/>
        <w:numPr>
          <w:ilvl w:val="0"/>
          <w:numId w:val="0"/>
        </w:numPr>
        <w:ind w:left="567"/>
      </w:pPr>
    </w:p>
    <w:p w14:paraId="2ECDD5AA" w14:textId="77777777" w:rsidR="001D71E3" w:rsidRDefault="002E515C" w:rsidP="00915A6C">
      <w:pPr>
        <w:pStyle w:val="Odstavecsmlouvy"/>
      </w:pPr>
      <w:r>
        <w:t>Poskytovatel</w:t>
      </w:r>
      <w:r w:rsidR="00726B26" w:rsidRPr="001D71E3">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298AB4E6" w14:textId="77777777" w:rsidR="001D71E3" w:rsidRDefault="001D71E3" w:rsidP="00915A6C">
      <w:pPr>
        <w:pStyle w:val="Odstavecsmlouvy"/>
        <w:numPr>
          <w:ilvl w:val="0"/>
          <w:numId w:val="0"/>
        </w:numPr>
        <w:ind w:left="567"/>
      </w:pPr>
    </w:p>
    <w:p w14:paraId="494AA2BC" w14:textId="77777777" w:rsidR="001D71E3" w:rsidRDefault="00726B26" w:rsidP="00915A6C">
      <w:pPr>
        <w:pStyle w:val="Odstavecsmlouvy"/>
      </w:pPr>
      <w:r w:rsidRPr="001D71E3">
        <w:t>Jakékoliv změny či doplňky této smlouvy 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4F51F591" w14:textId="77777777" w:rsidR="001D71E3" w:rsidRPr="001D71E3" w:rsidRDefault="001D71E3" w:rsidP="00915A6C">
      <w:pPr>
        <w:pStyle w:val="Odstavecsmlouvy"/>
        <w:numPr>
          <w:ilvl w:val="0"/>
          <w:numId w:val="0"/>
        </w:numPr>
        <w:ind w:left="567"/>
      </w:pPr>
    </w:p>
    <w:p w14:paraId="16468B67" w14:textId="125FED9C" w:rsidR="00DD44EB" w:rsidRDefault="00DD44EB" w:rsidP="00915A6C">
      <w:pPr>
        <w:pStyle w:val="Odstavecsmlouvy"/>
      </w:pPr>
      <w:r w:rsidRPr="001D71E3">
        <w:rPr>
          <w:snapToGrid w:val="0"/>
        </w:rPr>
        <w:t xml:space="preserve">Tato </w:t>
      </w:r>
      <w:r w:rsidRPr="00684BFA">
        <w:rPr>
          <w:snapToGrid w:val="0"/>
        </w:rPr>
        <w:t xml:space="preserve">smlouva je sepsána ve </w:t>
      </w:r>
      <w:r w:rsidR="006D2B18">
        <w:rPr>
          <w:snapToGrid w:val="0"/>
        </w:rPr>
        <w:t>třech</w:t>
      </w:r>
      <w:r w:rsidR="006D2B18" w:rsidRPr="00684BFA">
        <w:rPr>
          <w:snapToGrid w:val="0"/>
        </w:rPr>
        <w:t xml:space="preserve"> </w:t>
      </w:r>
      <w:r w:rsidRPr="00684BFA">
        <w:rPr>
          <w:snapToGrid w:val="0"/>
        </w:rPr>
        <w:t xml:space="preserve">vyhotoveních stejné platnosti a závaznosti, přičemž </w:t>
      </w:r>
      <w:r w:rsidR="006D2B18">
        <w:rPr>
          <w:snapToGrid w:val="0"/>
        </w:rPr>
        <w:t>Poskytovatel</w:t>
      </w:r>
      <w:r>
        <w:rPr>
          <w:snapToGrid w:val="0"/>
        </w:rPr>
        <w:t xml:space="preserve"> obdrží jedno vyhotovení</w:t>
      </w:r>
      <w:r w:rsidR="006D2B18">
        <w:rPr>
          <w:snapToGrid w:val="0"/>
        </w:rPr>
        <w:t xml:space="preserve"> a Objednatel obdrží dvě vyhotovení</w:t>
      </w:r>
      <w:r>
        <w:rPr>
          <w:snapToGrid w:val="0"/>
        </w:rPr>
        <w:t>.</w:t>
      </w:r>
      <w:r w:rsidR="00EE6C49">
        <w:rPr>
          <w:snapToGrid w:val="0"/>
        </w:rPr>
        <w:t xml:space="preserve"> Je-li tato smlouva uzavřena elektronicky, obdrží každá smluvní strana elektronický originál této smlouvy, tj. soubor ve formátu PDF obsahující úplné znění této smlouvy doplněné dle požadavků Zadávací dokumentace a opatřený uznávanými elektronickými podpisy osob oprávněných jednat za smluvní strany.</w:t>
      </w:r>
    </w:p>
    <w:p w14:paraId="2B5EAC16" w14:textId="77777777" w:rsidR="00621D0C" w:rsidRDefault="00621D0C" w:rsidP="00915A6C">
      <w:pPr>
        <w:pStyle w:val="Odstavecsmlouvy"/>
        <w:numPr>
          <w:ilvl w:val="0"/>
          <w:numId w:val="0"/>
        </w:numPr>
        <w:ind w:left="567"/>
      </w:pPr>
    </w:p>
    <w:p w14:paraId="69FC8E46" w14:textId="77777777" w:rsidR="00834341" w:rsidRDefault="00621D0C" w:rsidP="00915A6C">
      <w:pPr>
        <w:pStyle w:val="Odstavecsmlouvy"/>
      </w:pPr>
      <w:r>
        <w:t>N</w:t>
      </w:r>
      <w:r w:rsidR="00834341">
        <w:t>edílnou součástí této smlouvy jsou:</w:t>
      </w:r>
    </w:p>
    <w:p w14:paraId="1C26B371" w14:textId="4C7345E9" w:rsidR="000D27A5" w:rsidRDefault="003555A8" w:rsidP="00350AE0">
      <w:pPr>
        <w:pStyle w:val="Odstavecsmlouvy"/>
        <w:numPr>
          <w:ilvl w:val="0"/>
          <w:numId w:val="5"/>
        </w:numPr>
      </w:pPr>
      <w:r>
        <w:t>P</w:t>
      </w:r>
      <w:r w:rsidR="00834341">
        <w:t xml:space="preserve">říloha č. </w:t>
      </w:r>
      <w:r w:rsidR="00E2592C">
        <w:t>1</w:t>
      </w:r>
      <w:r>
        <w:t xml:space="preserve">: </w:t>
      </w:r>
      <w:r w:rsidR="000D27A5">
        <w:t xml:space="preserve">Specifikace </w:t>
      </w:r>
      <w:proofErr w:type="spellStart"/>
      <w:r w:rsidR="00EE6C49">
        <w:t>Maintenance</w:t>
      </w:r>
      <w:proofErr w:type="spellEnd"/>
      <w:r w:rsidR="000D27A5">
        <w:t>;</w:t>
      </w:r>
    </w:p>
    <w:p w14:paraId="18EAFBCF" w14:textId="22376357" w:rsidR="003555A8" w:rsidRDefault="000D27A5" w:rsidP="00350AE0">
      <w:pPr>
        <w:pStyle w:val="Odstavecsmlouvy"/>
        <w:numPr>
          <w:ilvl w:val="0"/>
          <w:numId w:val="5"/>
        </w:numPr>
      </w:pPr>
      <w:r>
        <w:t xml:space="preserve">Příloha č. 2: </w:t>
      </w:r>
      <w:r w:rsidR="00EE6C49">
        <w:t>Specifikace ERP</w:t>
      </w:r>
      <w:r w:rsidR="003555A8">
        <w:t>;</w:t>
      </w:r>
    </w:p>
    <w:p w14:paraId="09CAE8A7" w14:textId="5E4581DA" w:rsidR="00FD09FC" w:rsidRDefault="000D27A5" w:rsidP="00EE6C49">
      <w:pPr>
        <w:pStyle w:val="Odstavecsmlouvy"/>
        <w:numPr>
          <w:ilvl w:val="0"/>
          <w:numId w:val="5"/>
        </w:numPr>
      </w:pPr>
      <w:r>
        <w:t>Příloha č. 3</w:t>
      </w:r>
      <w:r w:rsidR="00FD09FC">
        <w:t xml:space="preserve">: </w:t>
      </w:r>
      <w:r w:rsidR="00EE6C49" w:rsidRPr="00EE6C49">
        <w:t>Rozsah implementace systému MS NAV u Objednatele</w:t>
      </w:r>
      <w:r w:rsidR="00EE6C49">
        <w:t>.</w:t>
      </w:r>
    </w:p>
    <w:p w14:paraId="0DBF5FAF" w14:textId="77777777" w:rsidR="00EE6C49" w:rsidRDefault="00EE6C49" w:rsidP="00EE6C49">
      <w:pPr>
        <w:pStyle w:val="Odstavecsmlouvy"/>
        <w:numPr>
          <w:ilvl w:val="0"/>
          <w:numId w:val="0"/>
        </w:numPr>
        <w:ind w:left="567"/>
      </w:pPr>
    </w:p>
    <w:p w14:paraId="27D58D49" w14:textId="595ADC39" w:rsidR="00726B26" w:rsidRPr="001D71E3" w:rsidRDefault="00726B26" w:rsidP="00915A6C">
      <w:pPr>
        <w:pStyle w:val="Odstavecsmlouvy"/>
      </w:pPr>
      <w:r w:rsidRPr="001D71E3">
        <w:t>Smluvní strany prohlašují, že se důkladně seznámily s obsahem této smlouvy, kterému zcela rozumí a plně vyjadřuje jejich svobodnou a vážnou vůli.</w:t>
      </w:r>
    </w:p>
    <w:p w14:paraId="4699FC9D" w14:textId="77777777" w:rsidR="004A45B0" w:rsidRPr="00D722DC" w:rsidRDefault="004A45B0" w:rsidP="0004716A"/>
    <w:tbl>
      <w:tblPr>
        <w:tblW w:w="0" w:type="auto"/>
        <w:tblInd w:w="567" w:type="dxa"/>
        <w:tblLook w:val="04A0" w:firstRow="1" w:lastRow="0" w:firstColumn="1" w:lastColumn="0" w:noHBand="0" w:noVBand="1"/>
      </w:tblPr>
      <w:tblGrid>
        <w:gridCol w:w="4077"/>
        <w:gridCol w:w="1134"/>
        <w:gridCol w:w="4212"/>
      </w:tblGrid>
      <w:tr w:rsidR="004A45B0" w:rsidRPr="00D722DC" w14:paraId="205F599A" w14:textId="77777777" w:rsidTr="005B49AA">
        <w:tc>
          <w:tcPr>
            <w:tcW w:w="4077" w:type="dxa"/>
            <w:shd w:val="clear" w:color="auto" w:fill="auto"/>
          </w:tcPr>
          <w:p w14:paraId="1C7CFDBC" w14:textId="38058DD1" w:rsidR="004A45B0" w:rsidRPr="00D722DC" w:rsidRDefault="004A45B0" w:rsidP="001F3D59">
            <w:pPr>
              <w:pStyle w:val="slovn"/>
              <w:numPr>
                <w:ilvl w:val="0"/>
                <w:numId w:val="0"/>
              </w:numPr>
              <w:tabs>
                <w:tab w:val="num" w:pos="567"/>
              </w:tabs>
              <w:spacing w:after="0" w:line="280" w:lineRule="atLeast"/>
              <w:jc w:val="left"/>
              <w:rPr>
                <w:sz w:val="22"/>
                <w:szCs w:val="22"/>
              </w:rPr>
            </w:pPr>
            <w:r w:rsidRPr="00D722DC">
              <w:rPr>
                <w:sz w:val="22"/>
                <w:szCs w:val="22"/>
              </w:rPr>
              <w:t>V </w:t>
            </w:r>
            <w:r w:rsidR="002D4DA3">
              <w:rPr>
                <w:sz w:val="22"/>
                <w:szCs w:val="22"/>
              </w:rPr>
              <w:t>Praze</w:t>
            </w:r>
            <w:r w:rsidR="00AF1363">
              <w:rPr>
                <w:sz w:val="22"/>
                <w:szCs w:val="22"/>
              </w:rPr>
              <w:t xml:space="preserve"> </w:t>
            </w:r>
            <w:r w:rsidRPr="00D722DC">
              <w:rPr>
                <w:sz w:val="22"/>
                <w:szCs w:val="22"/>
              </w:rPr>
              <w:t>dne</w:t>
            </w:r>
          </w:p>
        </w:tc>
        <w:tc>
          <w:tcPr>
            <w:tcW w:w="1134" w:type="dxa"/>
            <w:shd w:val="clear" w:color="auto" w:fill="auto"/>
          </w:tcPr>
          <w:p w14:paraId="021EE1F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75CEFA25"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4A1B4F8B" w14:textId="77777777" w:rsidTr="005B49AA">
        <w:tc>
          <w:tcPr>
            <w:tcW w:w="4077" w:type="dxa"/>
            <w:tcBorders>
              <w:bottom w:val="single" w:sz="4" w:space="0" w:color="auto"/>
            </w:tcBorders>
            <w:shd w:val="clear" w:color="auto" w:fill="auto"/>
          </w:tcPr>
          <w:p w14:paraId="04FD329B"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008B06A1" w14:textId="77777777" w:rsidR="004A45B0" w:rsidRDefault="004A45B0" w:rsidP="005B49AA">
            <w:pPr>
              <w:pStyle w:val="slovn"/>
              <w:numPr>
                <w:ilvl w:val="0"/>
                <w:numId w:val="0"/>
              </w:numPr>
              <w:tabs>
                <w:tab w:val="num" w:pos="567"/>
              </w:tabs>
              <w:spacing w:after="0" w:line="280" w:lineRule="atLeast"/>
              <w:rPr>
                <w:sz w:val="22"/>
                <w:szCs w:val="22"/>
              </w:rPr>
            </w:pPr>
          </w:p>
          <w:p w14:paraId="708A094E" w14:textId="77777777" w:rsidR="005B14DB" w:rsidRDefault="005B14DB" w:rsidP="005B49AA">
            <w:pPr>
              <w:pStyle w:val="slovn"/>
              <w:numPr>
                <w:ilvl w:val="0"/>
                <w:numId w:val="0"/>
              </w:numPr>
              <w:tabs>
                <w:tab w:val="num" w:pos="567"/>
              </w:tabs>
              <w:spacing w:after="0" w:line="280" w:lineRule="atLeast"/>
              <w:rPr>
                <w:sz w:val="22"/>
                <w:szCs w:val="22"/>
              </w:rPr>
            </w:pPr>
          </w:p>
          <w:p w14:paraId="4EEA5D72" w14:textId="77777777" w:rsidR="002D4DA3" w:rsidRDefault="002D4DA3" w:rsidP="005B49AA">
            <w:pPr>
              <w:pStyle w:val="slovn"/>
              <w:numPr>
                <w:ilvl w:val="0"/>
                <w:numId w:val="0"/>
              </w:numPr>
              <w:tabs>
                <w:tab w:val="num" w:pos="567"/>
              </w:tabs>
              <w:spacing w:after="0" w:line="280" w:lineRule="atLeast"/>
              <w:rPr>
                <w:sz w:val="22"/>
                <w:szCs w:val="22"/>
              </w:rPr>
            </w:pPr>
          </w:p>
          <w:p w14:paraId="4866CCE7" w14:textId="77777777" w:rsidR="002D4DA3" w:rsidRDefault="002D4DA3" w:rsidP="005B49AA">
            <w:pPr>
              <w:pStyle w:val="slovn"/>
              <w:numPr>
                <w:ilvl w:val="0"/>
                <w:numId w:val="0"/>
              </w:numPr>
              <w:tabs>
                <w:tab w:val="num" w:pos="567"/>
              </w:tabs>
              <w:spacing w:after="0" w:line="280" w:lineRule="atLeast"/>
              <w:rPr>
                <w:sz w:val="22"/>
                <w:szCs w:val="22"/>
              </w:rPr>
            </w:pPr>
          </w:p>
          <w:p w14:paraId="78D1863B" w14:textId="77777777" w:rsidR="002D4DA3" w:rsidRPr="00D722DC" w:rsidRDefault="002D4DA3" w:rsidP="005B49AA">
            <w:pPr>
              <w:pStyle w:val="slovn"/>
              <w:numPr>
                <w:ilvl w:val="0"/>
                <w:numId w:val="0"/>
              </w:numPr>
              <w:tabs>
                <w:tab w:val="num" w:pos="567"/>
              </w:tabs>
              <w:spacing w:after="0" w:line="280" w:lineRule="atLeast"/>
              <w:rPr>
                <w:sz w:val="22"/>
                <w:szCs w:val="22"/>
              </w:rPr>
            </w:pPr>
          </w:p>
          <w:p w14:paraId="7A93E5BA"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16E107A2"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51EE9D74"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232464" w:rsidRPr="00052183" w14:paraId="355D8A89" w14:textId="77777777" w:rsidTr="00947CE3">
        <w:tc>
          <w:tcPr>
            <w:tcW w:w="4077" w:type="dxa"/>
            <w:tcBorders>
              <w:top w:val="single" w:sz="4" w:space="0" w:color="auto"/>
            </w:tcBorders>
            <w:shd w:val="clear" w:color="auto" w:fill="auto"/>
          </w:tcPr>
          <w:p w14:paraId="14C770A0" w14:textId="17CD8288" w:rsidR="00232464" w:rsidRPr="0063283A" w:rsidRDefault="0069505A" w:rsidP="00947CE3">
            <w:pPr>
              <w:pStyle w:val="slovn"/>
              <w:numPr>
                <w:ilvl w:val="0"/>
                <w:numId w:val="0"/>
              </w:numPr>
              <w:tabs>
                <w:tab w:val="num" w:pos="567"/>
              </w:tabs>
              <w:spacing w:after="0" w:line="280" w:lineRule="atLeast"/>
              <w:jc w:val="center"/>
              <w:rPr>
                <w:b/>
                <w:sz w:val="22"/>
                <w:szCs w:val="22"/>
              </w:rPr>
            </w:pPr>
            <w:r>
              <w:rPr>
                <w:b/>
                <w:sz w:val="22"/>
                <w:szCs w:val="22"/>
              </w:rPr>
              <w:t xml:space="preserve">Konica Minolta IT </w:t>
            </w:r>
            <w:proofErr w:type="spellStart"/>
            <w:r>
              <w:rPr>
                <w:b/>
                <w:sz w:val="22"/>
                <w:szCs w:val="22"/>
              </w:rPr>
              <w:t>Solutions</w:t>
            </w:r>
            <w:proofErr w:type="spellEnd"/>
            <w:r>
              <w:rPr>
                <w:b/>
                <w:sz w:val="22"/>
                <w:szCs w:val="22"/>
              </w:rPr>
              <w:t xml:space="preserve"> Czech s.r.o.</w:t>
            </w:r>
          </w:p>
          <w:p w14:paraId="42385788" w14:textId="615BB8C4" w:rsidR="00232464" w:rsidRPr="00AF1363" w:rsidRDefault="002D4DA3" w:rsidP="00AF1363">
            <w:pPr>
              <w:jc w:val="center"/>
              <w:rPr>
                <w:bCs/>
              </w:rPr>
            </w:pPr>
            <w:r>
              <w:rPr>
                <w:bCs/>
              </w:rPr>
              <w:t xml:space="preserve">Ing. Martin </w:t>
            </w:r>
            <w:proofErr w:type="spellStart"/>
            <w:r>
              <w:rPr>
                <w:bCs/>
              </w:rPr>
              <w:t>Pondělíček</w:t>
            </w:r>
            <w:proofErr w:type="spellEnd"/>
            <w:r>
              <w:rPr>
                <w:bCs/>
              </w:rPr>
              <w:t>, jednatel</w:t>
            </w:r>
          </w:p>
        </w:tc>
        <w:tc>
          <w:tcPr>
            <w:tcW w:w="1134" w:type="dxa"/>
            <w:shd w:val="clear" w:color="auto" w:fill="auto"/>
          </w:tcPr>
          <w:p w14:paraId="0682D919" w14:textId="77777777" w:rsidR="00232464" w:rsidRPr="0063283A" w:rsidRDefault="00232464" w:rsidP="00947CE3">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4CF3BA4" w14:textId="77777777" w:rsidR="00232464" w:rsidRPr="0063283A" w:rsidRDefault="00232464" w:rsidP="00947CE3">
            <w:pPr>
              <w:pStyle w:val="slovn"/>
              <w:numPr>
                <w:ilvl w:val="0"/>
                <w:numId w:val="0"/>
              </w:numPr>
              <w:tabs>
                <w:tab w:val="num" w:pos="567"/>
              </w:tabs>
              <w:spacing w:after="0" w:line="280" w:lineRule="atLeast"/>
              <w:jc w:val="center"/>
              <w:rPr>
                <w:b/>
                <w:sz w:val="22"/>
                <w:szCs w:val="22"/>
              </w:rPr>
            </w:pPr>
            <w:r w:rsidRPr="0063283A">
              <w:rPr>
                <w:b/>
                <w:sz w:val="22"/>
                <w:szCs w:val="22"/>
              </w:rPr>
              <w:t>Fakultní nemocnice Brno</w:t>
            </w:r>
          </w:p>
          <w:p w14:paraId="7D2FFF2E" w14:textId="229F619F" w:rsidR="00232464" w:rsidRPr="00964325" w:rsidRDefault="00232464" w:rsidP="005335D1">
            <w:pPr>
              <w:pStyle w:val="slovn"/>
              <w:numPr>
                <w:ilvl w:val="0"/>
                <w:numId w:val="0"/>
              </w:numPr>
              <w:tabs>
                <w:tab w:val="num" w:pos="567"/>
              </w:tabs>
              <w:spacing w:after="0" w:line="280" w:lineRule="atLeast"/>
              <w:jc w:val="center"/>
              <w:rPr>
                <w:sz w:val="22"/>
                <w:szCs w:val="22"/>
              </w:rPr>
            </w:pPr>
            <w:r w:rsidRPr="00964325">
              <w:rPr>
                <w:sz w:val="22"/>
                <w:szCs w:val="22"/>
              </w:rPr>
              <w:t xml:space="preserve">MUDr. </w:t>
            </w:r>
            <w:r w:rsidR="005335D1">
              <w:rPr>
                <w:sz w:val="22"/>
                <w:szCs w:val="22"/>
              </w:rPr>
              <w:t>Ivo Rovný</w:t>
            </w:r>
            <w:r w:rsidRPr="00964325">
              <w:rPr>
                <w:sz w:val="22"/>
                <w:szCs w:val="22"/>
              </w:rPr>
              <w:t xml:space="preserve">, </w:t>
            </w:r>
            <w:r w:rsidR="005335D1">
              <w:rPr>
                <w:sz w:val="22"/>
                <w:szCs w:val="22"/>
              </w:rPr>
              <w:t>MBA</w:t>
            </w:r>
            <w:r w:rsidRPr="00964325">
              <w:rPr>
                <w:sz w:val="22"/>
                <w:szCs w:val="22"/>
              </w:rPr>
              <w:t>, ředitel</w:t>
            </w:r>
          </w:p>
        </w:tc>
      </w:tr>
    </w:tbl>
    <w:p w14:paraId="3DF60EE1" w14:textId="28CC7CC5" w:rsidR="004458FD" w:rsidRPr="000729CF" w:rsidRDefault="000729CF" w:rsidP="004458FD">
      <w:pPr>
        <w:jc w:val="center"/>
        <w:rPr>
          <w:b/>
        </w:rPr>
      </w:pPr>
      <w:r>
        <w:br w:type="page"/>
      </w:r>
      <w:r w:rsidR="004458FD">
        <w:rPr>
          <w:b/>
        </w:rPr>
        <w:t>PŘÍLOHA Č. 1</w:t>
      </w:r>
    </w:p>
    <w:p w14:paraId="3CCB2B1D" w14:textId="77777777" w:rsidR="009166C1" w:rsidRDefault="009166C1" w:rsidP="004458FD">
      <w:pPr>
        <w:jc w:val="center"/>
        <w:rPr>
          <w:b/>
        </w:rPr>
      </w:pPr>
    </w:p>
    <w:p w14:paraId="23A59419" w14:textId="3AA7E82D" w:rsidR="004458FD" w:rsidRPr="000729CF" w:rsidRDefault="004458FD" w:rsidP="004458FD">
      <w:pPr>
        <w:jc w:val="center"/>
        <w:rPr>
          <w:b/>
        </w:rPr>
      </w:pPr>
      <w:r>
        <w:rPr>
          <w:b/>
        </w:rPr>
        <w:t>S</w:t>
      </w:r>
      <w:r w:rsidRPr="000729CF">
        <w:rPr>
          <w:b/>
        </w:rPr>
        <w:t xml:space="preserve">pecifikace </w:t>
      </w:r>
      <w:proofErr w:type="spellStart"/>
      <w:r w:rsidR="00EE6C49">
        <w:rPr>
          <w:b/>
        </w:rPr>
        <w:t>Maintenance</w:t>
      </w:r>
      <w:proofErr w:type="spellEnd"/>
    </w:p>
    <w:p w14:paraId="222F4C10" w14:textId="77777777" w:rsidR="004458FD" w:rsidRDefault="004458FD" w:rsidP="004458FD"/>
    <w:p w14:paraId="2B93117D" w14:textId="1A2E5C1D" w:rsidR="00240066" w:rsidRPr="007560E1" w:rsidRDefault="00240066" w:rsidP="00240066">
      <w:pPr>
        <w:pStyle w:val="RLlneksmlouvy"/>
        <w:numPr>
          <w:ilvl w:val="0"/>
          <w:numId w:val="22"/>
        </w:numPr>
        <w:spacing w:before="120"/>
        <w:ind w:left="714" w:hanging="357"/>
        <w:rPr>
          <w:rFonts w:cs="Arial"/>
          <w:b w:val="0"/>
          <w:color w:val="00000A"/>
          <w:sz w:val="22"/>
          <w:szCs w:val="22"/>
        </w:rPr>
      </w:pPr>
      <w:r w:rsidRPr="007560E1">
        <w:rPr>
          <w:rFonts w:cs="Arial"/>
          <w:b w:val="0"/>
          <w:color w:val="00000A"/>
          <w:sz w:val="22"/>
          <w:szCs w:val="22"/>
        </w:rPr>
        <w:t>Poskytovatel se zavazuje poskytovat Objednateli služby</w:t>
      </w:r>
      <w:r w:rsidR="00DD0A83" w:rsidRPr="007560E1">
        <w:rPr>
          <w:rFonts w:cs="Arial"/>
          <w:b w:val="0"/>
          <w:color w:val="00000A"/>
          <w:sz w:val="22"/>
          <w:szCs w:val="22"/>
        </w:rPr>
        <w:t xml:space="preserve"> dle této smlouvy</w:t>
      </w:r>
      <w:r w:rsidR="007560E1">
        <w:rPr>
          <w:rFonts w:cs="Arial"/>
          <w:b w:val="0"/>
          <w:color w:val="00000A"/>
          <w:sz w:val="22"/>
          <w:szCs w:val="22"/>
        </w:rPr>
        <w:t>,</w:t>
      </w:r>
      <w:r w:rsidR="00DD0A83" w:rsidRPr="007560E1">
        <w:rPr>
          <w:rFonts w:cs="Arial"/>
          <w:b w:val="0"/>
          <w:color w:val="00000A"/>
          <w:sz w:val="22"/>
          <w:szCs w:val="22"/>
        </w:rPr>
        <w:t xml:space="preserve"> spočívající především</w:t>
      </w:r>
      <w:r w:rsidR="00C24078" w:rsidRPr="007560E1">
        <w:rPr>
          <w:rFonts w:cs="Arial"/>
          <w:b w:val="0"/>
          <w:color w:val="00000A"/>
          <w:sz w:val="22"/>
          <w:szCs w:val="22"/>
        </w:rPr>
        <w:t>:</w:t>
      </w:r>
    </w:p>
    <w:p w14:paraId="4412AA6C" w14:textId="77777777" w:rsidR="00240066" w:rsidRPr="007560E1" w:rsidRDefault="00240066" w:rsidP="00240066">
      <w:pPr>
        <w:pStyle w:val="RLTextlnkuslovan"/>
        <w:numPr>
          <w:ilvl w:val="2"/>
          <w:numId w:val="23"/>
        </w:numPr>
        <w:spacing w:before="120" w:line="276" w:lineRule="auto"/>
        <w:rPr>
          <w:rFonts w:cs="Arial"/>
          <w:sz w:val="22"/>
          <w:szCs w:val="22"/>
        </w:rPr>
      </w:pPr>
      <w:r w:rsidRPr="007560E1">
        <w:rPr>
          <w:rFonts w:cs="Arial"/>
          <w:sz w:val="22"/>
          <w:szCs w:val="22"/>
        </w:rPr>
        <w:t>správa licencí a modulů u společnosti Microsoft, stejně jako provádění úprav registrací produktů u společnosti Microsoft dle potřeb Objednatele,</w:t>
      </w:r>
    </w:p>
    <w:p w14:paraId="1B20CC0D" w14:textId="210B4C12" w:rsidR="00240066" w:rsidRPr="007560E1" w:rsidRDefault="00240066" w:rsidP="00240066">
      <w:pPr>
        <w:pStyle w:val="RLTextlnkuslovan"/>
        <w:numPr>
          <w:ilvl w:val="2"/>
          <w:numId w:val="21"/>
        </w:numPr>
        <w:spacing w:before="120" w:line="276" w:lineRule="auto"/>
        <w:rPr>
          <w:rFonts w:cs="Arial"/>
          <w:sz w:val="22"/>
          <w:szCs w:val="22"/>
        </w:rPr>
      </w:pPr>
      <w:r w:rsidRPr="007560E1">
        <w:rPr>
          <w:rFonts w:cs="Arial"/>
          <w:sz w:val="22"/>
          <w:szCs w:val="22"/>
        </w:rPr>
        <w:t xml:space="preserve">správa licence MSD NAV včetně </w:t>
      </w:r>
      <w:proofErr w:type="spellStart"/>
      <w:r w:rsidRPr="007560E1">
        <w:rPr>
          <w:rFonts w:cs="Arial"/>
          <w:sz w:val="22"/>
          <w:szCs w:val="22"/>
        </w:rPr>
        <w:t>add</w:t>
      </w:r>
      <w:proofErr w:type="spellEnd"/>
      <w:r w:rsidRPr="007560E1">
        <w:rPr>
          <w:rFonts w:cs="Arial"/>
          <w:sz w:val="22"/>
          <w:szCs w:val="22"/>
        </w:rPr>
        <w:t>-on modul</w:t>
      </w:r>
      <w:r w:rsidR="00A71000" w:rsidRPr="007560E1">
        <w:rPr>
          <w:rFonts w:cs="Arial"/>
          <w:sz w:val="22"/>
          <w:szCs w:val="22"/>
        </w:rPr>
        <w:t>ů</w:t>
      </w:r>
      <w:r w:rsidRPr="007560E1">
        <w:rPr>
          <w:rFonts w:cs="Arial"/>
          <w:sz w:val="22"/>
          <w:szCs w:val="22"/>
        </w:rPr>
        <w:t>,</w:t>
      </w:r>
    </w:p>
    <w:p w14:paraId="5440C7E4" w14:textId="543355F9" w:rsidR="00240066" w:rsidRPr="007560E1" w:rsidRDefault="00240066" w:rsidP="00240066">
      <w:pPr>
        <w:pStyle w:val="RLTextlnkuslovan"/>
        <w:numPr>
          <w:ilvl w:val="2"/>
          <w:numId w:val="21"/>
        </w:numPr>
        <w:spacing w:before="120" w:line="276" w:lineRule="auto"/>
        <w:rPr>
          <w:rFonts w:cs="Arial"/>
          <w:sz w:val="22"/>
          <w:szCs w:val="22"/>
        </w:rPr>
      </w:pPr>
      <w:r w:rsidRPr="007560E1">
        <w:rPr>
          <w:rFonts w:cs="Arial"/>
          <w:sz w:val="22"/>
          <w:szCs w:val="22"/>
        </w:rPr>
        <w:t xml:space="preserve">poskytnutí práva k užití nových verzí MSD NAV včetně </w:t>
      </w:r>
      <w:proofErr w:type="spellStart"/>
      <w:r w:rsidRPr="007560E1">
        <w:rPr>
          <w:rFonts w:cs="Arial"/>
          <w:sz w:val="22"/>
          <w:szCs w:val="22"/>
        </w:rPr>
        <w:t>add</w:t>
      </w:r>
      <w:proofErr w:type="spellEnd"/>
      <w:r w:rsidRPr="007560E1">
        <w:rPr>
          <w:rFonts w:cs="Arial"/>
          <w:sz w:val="22"/>
          <w:szCs w:val="22"/>
        </w:rPr>
        <w:t>-on modul</w:t>
      </w:r>
      <w:r w:rsidR="00A71000" w:rsidRPr="007560E1">
        <w:rPr>
          <w:rFonts w:cs="Arial"/>
          <w:sz w:val="22"/>
          <w:szCs w:val="22"/>
        </w:rPr>
        <w:t>ů</w:t>
      </w:r>
      <w:r w:rsidRPr="007560E1">
        <w:rPr>
          <w:rFonts w:cs="Arial"/>
          <w:sz w:val="22"/>
          <w:szCs w:val="22"/>
        </w:rPr>
        <w:t xml:space="preserve"> a přístupu k </w:t>
      </w:r>
      <w:proofErr w:type="spellStart"/>
      <w:r w:rsidRPr="007560E1">
        <w:rPr>
          <w:rFonts w:cs="Arial"/>
          <w:sz w:val="22"/>
          <w:szCs w:val="22"/>
        </w:rPr>
        <w:t>Service</w:t>
      </w:r>
      <w:proofErr w:type="spellEnd"/>
      <w:r w:rsidRPr="007560E1">
        <w:rPr>
          <w:rFonts w:cs="Arial"/>
          <w:sz w:val="22"/>
          <w:szCs w:val="22"/>
        </w:rPr>
        <w:t xml:space="preserve"> Packům vydávaným společností Microsoft,</w:t>
      </w:r>
    </w:p>
    <w:p w14:paraId="01D9AE03" w14:textId="670A85D5" w:rsidR="00240066" w:rsidRPr="007560E1" w:rsidRDefault="00240066" w:rsidP="00A71000">
      <w:pPr>
        <w:pStyle w:val="RLTextlnkuslovan"/>
        <w:numPr>
          <w:ilvl w:val="2"/>
          <w:numId w:val="21"/>
        </w:numPr>
        <w:spacing w:before="120" w:line="276" w:lineRule="auto"/>
        <w:rPr>
          <w:rFonts w:cs="Arial"/>
          <w:sz w:val="22"/>
          <w:szCs w:val="22"/>
        </w:rPr>
      </w:pPr>
      <w:r w:rsidRPr="007560E1">
        <w:rPr>
          <w:rFonts w:cs="Arial"/>
          <w:sz w:val="22"/>
          <w:szCs w:val="22"/>
        </w:rPr>
        <w:t>poskytnutí instalačních médií</w:t>
      </w:r>
      <w:r w:rsidR="00A71000" w:rsidRPr="007560E1">
        <w:rPr>
          <w:rFonts w:cs="Arial"/>
          <w:sz w:val="22"/>
          <w:szCs w:val="22"/>
        </w:rPr>
        <w:t>, jsou-li k dispozici,</w:t>
      </w:r>
    </w:p>
    <w:p w14:paraId="16F54F62" w14:textId="77777777" w:rsidR="00240066" w:rsidRPr="007560E1" w:rsidRDefault="00240066" w:rsidP="00240066">
      <w:pPr>
        <w:pStyle w:val="RLTextlnkuslovan"/>
        <w:numPr>
          <w:ilvl w:val="2"/>
          <w:numId w:val="21"/>
        </w:numPr>
        <w:spacing w:before="120" w:line="276" w:lineRule="auto"/>
        <w:rPr>
          <w:rFonts w:cs="Arial"/>
          <w:sz w:val="22"/>
          <w:szCs w:val="22"/>
        </w:rPr>
      </w:pPr>
      <w:proofErr w:type="spellStart"/>
      <w:r w:rsidRPr="007560E1">
        <w:rPr>
          <w:rFonts w:cs="Arial"/>
          <w:sz w:val="22"/>
          <w:szCs w:val="22"/>
        </w:rPr>
        <w:t>Protected</w:t>
      </w:r>
      <w:proofErr w:type="spellEnd"/>
      <w:r w:rsidRPr="007560E1">
        <w:rPr>
          <w:rFonts w:cs="Arial"/>
          <w:sz w:val="22"/>
          <w:szCs w:val="22"/>
        </w:rPr>
        <w:t xml:space="preserve"> List </w:t>
      </w:r>
      <w:proofErr w:type="spellStart"/>
      <w:r w:rsidRPr="007560E1">
        <w:rPr>
          <w:rFonts w:cs="Arial"/>
          <w:sz w:val="22"/>
          <w:szCs w:val="22"/>
        </w:rPr>
        <w:t>Price</w:t>
      </w:r>
      <w:proofErr w:type="spellEnd"/>
      <w:r w:rsidRPr="007560E1">
        <w:rPr>
          <w:rFonts w:cs="Arial"/>
          <w:sz w:val="22"/>
          <w:szCs w:val="22"/>
        </w:rPr>
        <w:t>,</w:t>
      </w:r>
    </w:p>
    <w:p w14:paraId="5BF30F1C" w14:textId="22B351D2" w:rsidR="00240066" w:rsidRPr="00045BFB" w:rsidRDefault="00DD0A83" w:rsidP="00240066">
      <w:pPr>
        <w:pStyle w:val="RLTextlnkuslovan"/>
        <w:numPr>
          <w:ilvl w:val="2"/>
          <w:numId w:val="21"/>
        </w:numPr>
        <w:spacing w:before="120" w:line="276" w:lineRule="auto"/>
        <w:rPr>
          <w:rFonts w:asciiTheme="minorHAnsi" w:hAnsiTheme="minorHAnsi" w:cstheme="minorHAnsi"/>
          <w:color w:val="00000A"/>
          <w:sz w:val="22"/>
          <w:szCs w:val="22"/>
        </w:rPr>
      </w:pPr>
      <w:r w:rsidRPr="007560E1">
        <w:rPr>
          <w:rFonts w:cs="Arial"/>
          <w:sz w:val="22"/>
          <w:szCs w:val="22"/>
        </w:rPr>
        <w:t>p</w:t>
      </w:r>
      <w:r w:rsidR="00240066" w:rsidRPr="007560E1">
        <w:rPr>
          <w:rFonts w:cs="Arial"/>
          <w:sz w:val="22"/>
          <w:szCs w:val="22"/>
        </w:rPr>
        <w:t>odporu incidentů</w:t>
      </w:r>
    </w:p>
    <w:p w14:paraId="1AF4DE0F" w14:textId="77777777" w:rsidR="00240066" w:rsidRDefault="00240066">
      <w:pPr>
        <w:spacing w:line="240" w:lineRule="auto"/>
        <w:jc w:val="left"/>
        <w:rPr>
          <w:b/>
        </w:rPr>
      </w:pPr>
      <w:r>
        <w:rPr>
          <w:b/>
        </w:rPr>
        <w:br w:type="page"/>
      </w:r>
    </w:p>
    <w:p w14:paraId="6098894D" w14:textId="7D1EA034" w:rsidR="00834341" w:rsidRPr="000729CF" w:rsidRDefault="00834341" w:rsidP="00834341">
      <w:pPr>
        <w:jc w:val="center"/>
        <w:rPr>
          <w:b/>
        </w:rPr>
      </w:pPr>
      <w:r>
        <w:rPr>
          <w:b/>
        </w:rPr>
        <w:t xml:space="preserve">PŘÍLOHA Č. </w:t>
      </w:r>
      <w:r w:rsidR="004458FD">
        <w:rPr>
          <w:b/>
        </w:rPr>
        <w:t>2</w:t>
      </w:r>
    </w:p>
    <w:p w14:paraId="5435DF2C" w14:textId="77777777" w:rsidR="009166C1" w:rsidRDefault="009166C1" w:rsidP="00834341">
      <w:pPr>
        <w:jc w:val="center"/>
        <w:rPr>
          <w:b/>
        </w:rPr>
      </w:pPr>
    </w:p>
    <w:p w14:paraId="56D83F84" w14:textId="0288C68E" w:rsidR="00834341" w:rsidRPr="000729CF" w:rsidRDefault="00EC12E1" w:rsidP="00834341">
      <w:pPr>
        <w:jc w:val="center"/>
        <w:rPr>
          <w:b/>
        </w:rPr>
      </w:pPr>
      <w:r>
        <w:rPr>
          <w:b/>
        </w:rPr>
        <w:t>S</w:t>
      </w:r>
      <w:r w:rsidR="00834341" w:rsidRPr="000729CF">
        <w:rPr>
          <w:b/>
        </w:rPr>
        <w:t xml:space="preserve">pecifikace </w:t>
      </w:r>
      <w:r w:rsidR="009166C1">
        <w:rPr>
          <w:b/>
        </w:rPr>
        <w:t>ERP</w:t>
      </w:r>
    </w:p>
    <w:p w14:paraId="41097E0D" w14:textId="35F65ACD" w:rsidR="00834341" w:rsidRDefault="00834341" w:rsidP="00834341"/>
    <w:p w14:paraId="2F4AB70C" w14:textId="302E3761" w:rsidR="009166C1" w:rsidRPr="009166C1" w:rsidRDefault="009166C1" w:rsidP="009166C1">
      <w:r w:rsidRPr="009166C1">
        <w:t xml:space="preserve">ERP je založený na technologiích Microsoft Dynamics NAV a jeho součástí jsou </w:t>
      </w:r>
      <w:proofErr w:type="spellStart"/>
      <w:r w:rsidRPr="009166C1">
        <w:t>add</w:t>
      </w:r>
      <w:proofErr w:type="spellEnd"/>
      <w:r w:rsidRPr="009166C1">
        <w:t>-on moduly:</w:t>
      </w:r>
    </w:p>
    <w:p w14:paraId="605D07C2" w14:textId="77777777" w:rsidR="009166C1" w:rsidRPr="009166C1" w:rsidRDefault="009166C1" w:rsidP="009166C1">
      <w:pPr>
        <w:pStyle w:val="Odstavecseseznamem"/>
        <w:numPr>
          <w:ilvl w:val="0"/>
          <w:numId w:val="20"/>
        </w:numPr>
        <w:spacing w:after="0" w:line="280" w:lineRule="atLeast"/>
        <w:rPr>
          <w:rFonts w:ascii="Arial" w:hAnsi="Arial"/>
        </w:rPr>
      </w:pPr>
      <w:r w:rsidRPr="009166C1">
        <w:rPr>
          <w:rFonts w:ascii="Arial" w:hAnsi="Arial"/>
        </w:rPr>
        <w:t xml:space="preserve">4001010 </w:t>
      </w:r>
      <w:proofErr w:type="spellStart"/>
      <w:r w:rsidRPr="009166C1">
        <w:rPr>
          <w:rFonts w:ascii="Arial" w:hAnsi="Arial"/>
        </w:rPr>
        <w:t>Personnel</w:t>
      </w:r>
      <w:proofErr w:type="spellEnd"/>
      <w:r w:rsidRPr="009166C1">
        <w:rPr>
          <w:rFonts w:ascii="Arial" w:hAnsi="Arial"/>
        </w:rPr>
        <w:t xml:space="preserve"> Management;</w:t>
      </w:r>
    </w:p>
    <w:p w14:paraId="6BFF8F1A" w14:textId="77777777" w:rsidR="009166C1" w:rsidRPr="009166C1" w:rsidRDefault="009166C1" w:rsidP="009166C1">
      <w:pPr>
        <w:pStyle w:val="Odstavecseseznamem"/>
        <w:numPr>
          <w:ilvl w:val="0"/>
          <w:numId w:val="20"/>
        </w:numPr>
        <w:spacing w:after="0" w:line="280" w:lineRule="atLeast"/>
        <w:rPr>
          <w:rFonts w:ascii="Arial" w:hAnsi="Arial"/>
        </w:rPr>
      </w:pPr>
      <w:r w:rsidRPr="009166C1">
        <w:rPr>
          <w:rFonts w:ascii="Arial" w:hAnsi="Arial"/>
        </w:rPr>
        <w:t xml:space="preserve">4001020 </w:t>
      </w:r>
      <w:proofErr w:type="spellStart"/>
      <w:r w:rsidRPr="009166C1">
        <w:rPr>
          <w:rFonts w:ascii="Arial" w:hAnsi="Arial"/>
        </w:rPr>
        <w:t>Wages</w:t>
      </w:r>
      <w:proofErr w:type="spellEnd"/>
      <w:r w:rsidRPr="009166C1">
        <w:rPr>
          <w:rFonts w:ascii="Arial" w:hAnsi="Arial"/>
        </w:rPr>
        <w:t xml:space="preserve"> and </w:t>
      </w:r>
      <w:proofErr w:type="spellStart"/>
      <w:r w:rsidRPr="009166C1">
        <w:rPr>
          <w:rFonts w:ascii="Arial" w:hAnsi="Arial"/>
        </w:rPr>
        <w:t>Salaries</w:t>
      </w:r>
      <w:proofErr w:type="spellEnd"/>
      <w:r w:rsidRPr="009166C1">
        <w:rPr>
          <w:rFonts w:ascii="Arial" w:hAnsi="Arial"/>
        </w:rPr>
        <w:t>;</w:t>
      </w:r>
    </w:p>
    <w:p w14:paraId="4621D713" w14:textId="77777777" w:rsidR="009166C1" w:rsidRPr="009166C1" w:rsidRDefault="009166C1" w:rsidP="009166C1">
      <w:pPr>
        <w:pStyle w:val="Odstavecseseznamem"/>
        <w:numPr>
          <w:ilvl w:val="0"/>
          <w:numId w:val="20"/>
        </w:numPr>
        <w:spacing w:after="0" w:line="280" w:lineRule="atLeast"/>
        <w:rPr>
          <w:rFonts w:ascii="Arial" w:hAnsi="Arial"/>
        </w:rPr>
      </w:pPr>
      <w:r w:rsidRPr="009166C1">
        <w:rPr>
          <w:rFonts w:ascii="Arial" w:hAnsi="Arial"/>
        </w:rPr>
        <w:t xml:space="preserve">4001030 </w:t>
      </w:r>
      <w:proofErr w:type="spellStart"/>
      <w:r w:rsidRPr="009166C1">
        <w:rPr>
          <w:rFonts w:ascii="Arial" w:hAnsi="Arial"/>
        </w:rPr>
        <w:t>Payroll</w:t>
      </w:r>
      <w:proofErr w:type="spellEnd"/>
      <w:r w:rsidRPr="009166C1">
        <w:rPr>
          <w:rFonts w:ascii="Arial" w:hAnsi="Arial"/>
        </w:rPr>
        <w:t xml:space="preserve"> and </w:t>
      </w:r>
      <w:proofErr w:type="spellStart"/>
      <w:r w:rsidRPr="009166C1">
        <w:rPr>
          <w:rFonts w:ascii="Arial" w:hAnsi="Arial"/>
        </w:rPr>
        <w:t>Personnel</w:t>
      </w:r>
      <w:proofErr w:type="spellEnd"/>
      <w:r w:rsidRPr="009166C1">
        <w:rPr>
          <w:rFonts w:ascii="Arial" w:hAnsi="Arial"/>
        </w:rPr>
        <w:t xml:space="preserve"> Management Basic;</w:t>
      </w:r>
    </w:p>
    <w:p w14:paraId="1B44CCD8" w14:textId="77777777" w:rsidR="009166C1" w:rsidRPr="009166C1" w:rsidRDefault="009166C1" w:rsidP="009166C1">
      <w:pPr>
        <w:pStyle w:val="Odstavecseseznamem"/>
        <w:numPr>
          <w:ilvl w:val="0"/>
          <w:numId w:val="20"/>
        </w:numPr>
        <w:spacing w:after="0" w:line="280" w:lineRule="atLeast"/>
        <w:rPr>
          <w:rFonts w:ascii="Arial" w:hAnsi="Arial"/>
        </w:rPr>
      </w:pPr>
      <w:r w:rsidRPr="009166C1">
        <w:rPr>
          <w:rFonts w:ascii="Arial" w:hAnsi="Arial"/>
        </w:rPr>
        <w:t xml:space="preserve">4002010 </w:t>
      </w:r>
      <w:proofErr w:type="spellStart"/>
      <w:r w:rsidRPr="009166C1">
        <w:rPr>
          <w:rFonts w:ascii="Arial" w:hAnsi="Arial"/>
        </w:rPr>
        <w:t>Advance</w:t>
      </w:r>
      <w:proofErr w:type="spellEnd"/>
      <w:r w:rsidRPr="009166C1">
        <w:rPr>
          <w:rFonts w:ascii="Arial" w:hAnsi="Arial"/>
        </w:rPr>
        <w:t xml:space="preserve"> </w:t>
      </w:r>
      <w:proofErr w:type="spellStart"/>
      <w:r w:rsidRPr="009166C1">
        <w:rPr>
          <w:rFonts w:ascii="Arial" w:hAnsi="Arial"/>
        </w:rPr>
        <w:t>Payment</w:t>
      </w:r>
      <w:proofErr w:type="spellEnd"/>
      <w:r w:rsidRPr="009166C1">
        <w:rPr>
          <w:rFonts w:ascii="Arial" w:hAnsi="Arial"/>
        </w:rPr>
        <w:t xml:space="preserve"> </w:t>
      </w:r>
      <w:proofErr w:type="spellStart"/>
      <w:r w:rsidRPr="009166C1">
        <w:rPr>
          <w:rFonts w:ascii="Arial" w:hAnsi="Arial"/>
        </w:rPr>
        <w:t>Posting</w:t>
      </w:r>
      <w:proofErr w:type="spellEnd"/>
      <w:r w:rsidRPr="009166C1">
        <w:rPr>
          <w:rFonts w:ascii="Arial" w:hAnsi="Arial"/>
        </w:rPr>
        <w:t>;</w:t>
      </w:r>
    </w:p>
    <w:p w14:paraId="3973453F" w14:textId="77777777" w:rsidR="009166C1" w:rsidRPr="009166C1" w:rsidRDefault="009166C1" w:rsidP="009166C1">
      <w:pPr>
        <w:pStyle w:val="Odstavecseseznamem"/>
        <w:numPr>
          <w:ilvl w:val="0"/>
          <w:numId w:val="20"/>
        </w:numPr>
        <w:spacing w:after="0" w:line="280" w:lineRule="atLeast"/>
        <w:rPr>
          <w:rFonts w:ascii="Arial" w:hAnsi="Arial"/>
        </w:rPr>
      </w:pPr>
      <w:r w:rsidRPr="009166C1">
        <w:rPr>
          <w:rFonts w:ascii="Arial" w:hAnsi="Arial"/>
        </w:rPr>
        <w:t xml:space="preserve">4002020 Sales </w:t>
      </w:r>
      <w:proofErr w:type="spellStart"/>
      <w:r w:rsidRPr="009166C1">
        <w:rPr>
          <w:rFonts w:ascii="Arial" w:hAnsi="Arial"/>
        </w:rPr>
        <w:t>Advance</w:t>
      </w:r>
      <w:proofErr w:type="spellEnd"/>
      <w:r w:rsidRPr="009166C1">
        <w:rPr>
          <w:rFonts w:ascii="Arial" w:hAnsi="Arial"/>
        </w:rPr>
        <w:t xml:space="preserve"> </w:t>
      </w:r>
      <w:proofErr w:type="spellStart"/>
      <w:r w:rsidRPr="009166C1">
        <w:rPr>
          <w:rFonts w:ascii="Arial" w:hAnsi="Arial"/>
        </w:rPr>
        <w:t>Payment</w:t>
      </w:r>
      <w:proofErr w:type="spellEnd"/>
      <w:r w:rsidRPr="009166C1">
        <w:rPr>
          <w:rFonts w:ascii="Arial" w:hAnsi="Arial"/>
        </w:rPr>
        <w:t>;</w:t>
      </w:r>
    </w:p>
    <w:p w14:paraId="1634665E" w14:textId="77777777" w:rsidR="009166C1" w:rsidRPr="009166C1" w:rsidRDefault="009166C1" w:rsidP="009166C1">
      <w:pPr>
        <w:pStyle w:val="Odstavecseseznamem"/>
        <w:numPr>
          <w:ilvl w:val="0"/>
          <w:numId w:val="20"/>
        </w:numPr>
        <w:spacing w:after="0" w:line="280" w:lineRule="atLeast"/>
        <w:rPr>
          <w:rFonts w:ascii="Arial" w:hAnsi="Arial"/>
        </w:rPr>
      </w:pPr>
      <w:r w:rsidRPr="009166C1">
        <w:rPr>
          <w:rFonts w:ascii="Arial" w:hAnsi="Arial"/>
        </w:rPr>
        <w:t xml:space="preserve">4002030 </w:t>
      </w:r>
      <w:proofErr w:type="spellStart"/>
      <w:r w:rsidRPr="009166C1">
        <w:rPr>
          <w:rFonts w:ascii="Arial" w:hAnsi="Arial"/>
        </w:rPr>
        <w:t>Purchase</w:t>
      </w:r>
      <w:proofErr w:type="spellEnd"/>
      <w:r w:rsidRPr="009166C1">
        <w:rPr>
          <w:rFonts w:ascii="Arial" w:hAnsi="Arial"/>
        </w:rPr>
        <w:t xml:space="preserve"> </w:t>
      </w:r>
      <w:proofErr w:type="spellStart"/>
      <w:r w:rsidRPr="009166C1">
        <w:rPr>
          <w:rFonts w:ascii="Arial" w:hAnsi="Arial"/>
        </w:rPr>
        <w:t>Advance</w:t>
      </w:r>
      <w:proofErr w:type="spellEnd"/>
      <w:r w:rsidRPr="009166C1">
        <w:rPr>
          <w:rFonts w:ascii="Arial" w:hAnsi="Arial"/>
        </w:rPr>
        <w:t xml:space="preserve"> </w:t>
      </w:r>
      <w:proofErr w:type="spellStart"/>
      <w:r w:rsidRPr="009166C1">
        <w:rPr>
          <w:rFonts w:ascii="Arial" w:hAnsi="Arial"/>
        </w:rPr>
        <w:t>Payment</w:t>
      </w:r>
      <w:proofErr w:type="spellEnd"/>
      <w:r w:rsidRPr="009166C1">
        <w:rPr>
          <w:rFonts w:ascii="Arial" w:hAnsi="Arial"/>
        </w:rPr>
        <w:t>;</w:t>
      </w:r>
    </w:p>
    <w:p w14:paraId="7347EDE0" w14:textId="77777777" w:rsidR="009166C1" w:rsidRPr="009166C1" w:rsidRDefault="009166C1" w:rsidP="009166C1">
      <w:pPr>
        <w:pStyle w:val="Odstavecseseznamem"/>
        <w:numPr>
          <w:ilvl w:val="0"/>
          <w:numId w:val="20"/>
        </w:numPr>
        <w:spacing w:after="0" w:line="280" w:lineRule="atLeast"/>
        <w:rPr>
          <w:rFonts w:ascii="Arial" w:hAnsi="Arial"/>
        </w:rPr>
      </w:pPr>
      <w:r w:rsidRPr="009166C1">
        <w:rPr>
          <w:rFonts w:ascii="Arial" w:hAnsi="Arial"/>
        </w:rPr>
        <w:t xml:space="preserve">4002210 </w:t>
      </w:r>
      <w:proofErr w:type="spellStart"/>
      <w:r w:rsidRPr="009166C1">
        <w:rPr>
          <w:rFonts w:ascii="Arial" w:hAnsi="Arial"/>
        </w:rPr>
        <w:t>Automatic</w:t>
      </w:r>
      <w:proofErr w:type="spellEnd"/>
      <w:r w:rsidRPr="009166C1">
        <w:rPr>
          <w:rFonts w:ascii="Arial" w:hAnsi="Arial"/>
        </w:rPr>
        <w:t xml:space="preserve"> </w:t>
      </w:r>
      <w:proofErr w:type="spellStart"/>
      <w:r w:rsidRPr="009166C1">
        <w:rPr>
          <w:rFonts w:ascii="Arial" w:hAnsi="Arial"/>
        </w:rPr>
        <w:t>Banking</w:t>
      </w:r>
      <w:proofErr w:type="spellEnd"/>
      <w:r w:rsidRPr="009166C1">
        <w:rPr>
          <w:rFonts w:ascii="Arial" w:hAnsi="Arial"/>
        </w:rPr>
        <w:t>;</w:t>
      </w:r>
    </w:p>
    <w:p w14:paraId="297DA064" w14:textId="77777777" w:rsidR="009166C1" w:rsidRPr="009166C1" w:rsidRDefault="009166C1" w:rsidP="009166C1">
      <w:pPr>
        <w:pStyle w:val="Odstavecseseznamem"/>
        <w:numPr>
          <w:ilvl w:val="0"/>
          <w:numId w:val="20"/>
        </w:numPr>
        <w:spacing w:after="0" w:line="280" w:lineRule="atLeast"/>
        <w:rPr>
          <w:rFonts w:ascii="Arial" w:hAnsi="Arial"/>
        </w:rPr>
      </w:pPr>
      <w:r w:rsidRPr="009166C1">
        <w:rPr>
          <w:rFonts w:ascii="Arial" w:hAnsi="Arial"/>
        </w:rPr>
        <w:t xml:space="preserve">4004510 </w:t>
      </w:r>
      <w:proofErr w:type="spellStart"/>
      <w:r w:rsidRPr="009166C1">
        <w:rPr>
          <w:rFonts w:ascii="Arial" w:hAnsi="Arial"/>
        </w:rPr>
        <w:t>Healthcare</w:t>
      </w:r>
      <w:proofErr w:type="spellEnd"/>
      <w:r w:rsidRPr="009166C1">
        <w:rPr>
          <w:rFonts w:ascii="Arial" w:hAnsi="Arial"/>
        </w:rPr>
        <w:t xml:space="preserve"> Controlling;</w:t>
      </w:r>
    </w:p>
    <w:p w14:paraId="537ED31A" w14:textId="77777777" w:rsidR="009166C1" w:rsidRPr="009166C1" w:rsidRDefault="009166C1" w:rsidP="009166C1">
      <w:pPr>
        <w:pStyle w:val="Odstavecseseznamem"/>
        <w:numPr>
          <w:ilvl w:val="0"/>
          <w:numId w:val="20"/>
        </w:numPr>
        <w:spacing w:after="0" w:line="280" w:lineRule="atLeast"/>
        <w:rPr>
          <w:rFonts w:ascii="Arial" w:hAnsi="Arial"/>
        </w:rPr>
      </w:pPr>
      <w:r w:rsidRPr="009166C1">
        <w:rPr>
          <w:rFonts w:ascii="Arial" w:hAnsi="Arial"/>
        </w:rPr>
        <w:t xml:space="preserve">4005070 Business </w:t>
      </w:r>
      <w:proofErr w:type="spellStart"/>
      <w:r w:rsidRPr="009166C1">
        <w:rPr>
          <w:rFonts w:ascii="Arial" w:hAnsi="Arial"/>
        </w:rPr>
        <w:t>Wizard</w:t>
      </w:r>
      <w:proofErr w:type="spellEnd"/>
      <w:r w:rsidRPr="009166C1">
        <w:rPr>
          <w:rFonts w:ascii="Arial" w:hAnsi="Arial"/>
        </w:rPr>
        <w:t>.</w:t>
      </w:r>
    </w:p>
    <w:p w14:paraId="4706345A" w14:textId="77777777" w:rsidR="009166C1" w:rsidRDefault="009166C1" w:rsidP="00834341"/>
    <w:p w14:paraId="28F7E34F" w14:textId="77777777" w:rsidR="00B13BCC" w:rsidRDefault="00B13BCC" w:rsidP="00B13BCC">
      <w:pPr>
        <w:rPr>
          <w:b/>
        </w:rPr>
      </w:pPr>
      <w:r>
        <w:rPr>
          <w:b/>
        </w:rPr>
        <w:br w:type="page"/>
      </w:r>
    </w:p>
    <w:p w14:paraId="5BE695DE" w14:textId="77777777" w:rsidR="004458FD" w:rsidRPr="000729CF" w:rsidRDefault="004458FD" w:rsidP="004458FD">
      <w:pPr>
        <w:jc w:val="center"/>
        <w:rPr>
          <w:b/>
        </w:rPr>
      </w:pPr>
      <w:r>
        <w:rPr>
          <w:b/>
        </w:rPr>
        <w:t>PŘÍLOHA Č. 3</w:t>
      </w:r>
    </w:p>
    <w:p w14:paraId="38103FCA" w14:textId="77777777" w:rsidR="004458FD" w:rsidRDefault="004458FD" w:rsidP="004458FD">
      <w:pPr>
        <w:jc w:val="center"/>
        <w:rPr>
          <w:b/>
        </w:rPr>
      </w:pPr>
    </w:p>
    <w:p w14:paraId="626BEF90" w14:textId="27215066" w:rsidR="004458FD" w:rsidRDefault="009166C1" w:rsidP="004458FD">
      <w:pPr>
        <w:jc w:val="center"/>
      </w:pPr>
      <w:r>
        <w:rPr>
          <w:b/>
        </w:rPr>
        <w:t>Rozsah implementace systému MS NAV u Objednatele</w:t>
      </w:r>
    </w:p>
    <w:p w14:paraId="07F6CF5F" w14:textId="77777777" w:rsidR="009166C1" w:rsidRPr="00555815" w:rsidRDefault="009166C1" w:rsidP="009166C1">
      <w:pPr>
        <w:spacing w:before="100" w:beforeAutospacing="1" w:after="100" w:afterAutospacing="1" w:line="240" w:lineRule="auto"/>
        <w:outlineLvl w:val="1"/>
        <w:rPr>
          <w:b/>
          <w:bCs/>
          <w:color w:val="000000"/>
          <w:sz w:val="24"/>
          <w:szCs w:val="36"/>
        </w:rPr>
      </w:pPr>
      <w:proofErr w:type="spellStart"/>
      <w:r w:rsidRPr="00555815">
        <w:rPr>
          <w:b/>
          <w:bCs/>
          <w:color w:val="000000"/>
          <w:sz w:val="24"/>
          <w:szCs w:val="36"/>
        </w:rPr>
        <w:t>License</w:t>
      </w:r>
      <w:proofErr w:type="spellEnd"/>
      <w:r w:rsidRPr="00555815">
        <w:rPr>
          <w:b/>
          <w:bCs/>
          <w:color w:val="000000"/>
          <w:sz w:val="24"/>
          <w:szCs w:val="36"/>
        </w:rPr>
        <w:t xml:space="preserve"> and </w:t>
      </w:r>
      <w:proofErr w:type="spellStart"/>
      <w:r w:rsidRPr="00555815">
        <w:rPr>
          <w:b/>
          <w:bCs/>
          <w:color w:val="000000"/>
          <w:sz w:val="24"/>
          <w:szCs w:val="36"/>
        </w:rPr>
        <w:t>Address</w:t>
      </w:r>
      <w:proofErr w:type="spellEnd"/>
      <w:r w:rsidRPr="00555815">
        <w:rPr>
          <w:b/>
          <w:bCs/>
          <w:color w:val="000000"/>
          <w:sz w:val="24"/>
          <w:szCs w:val="36"/>
        </w:rPr>
        <w:t xml:space="preserve"> </w:t>
      </w:r>
      <w:proofErr w:type="spellStart"/>
      <w:r w:rsidRPr="00555815">
        <w:rPr>
          <w:b/>
          <w:bCs/>
          <w:color w:val="000000"/>
          <w:sz w:val="24"/>
          <w:szCs w:val="36"/>
        </w:rPr>
        <w:t>Information</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67"/>
        <w:gridCol w:w="111"/>
        <w:gridCol w:w="3857"/>
      </w:tblGrid>
      <w:tr w:rsidR="009166C1" w:rsidRPr="00555815" w14:paraId="296A6120" w14:textId="77777777" w:rsidTr="00B13C20">
        <w:trPr>
          <w:tblCellSpacing w:w="15" w:type="dxa"/>
        </w:trPr>
        <w:tc>
          <w:tcPr>
            <w:tcW w:w="0" w:type="auto"/>
            <w:vAlign w:val="center"/>
            <w:hideMark/>
          </w:tcPr>
          <w:p w14:paraId="227E2277" w14:textId="77777777" w:rsidR="009166C1" w:rsidRPr="00555815" w:rsidRDefault="009166C1" w:rsidP="00B13C20">
            <w:pPr>
              <w:spacing w:line="252" w:lineRule="atLeast"/>
              <w:rPr>
                <w:sz w:val="18"/>
                <w:szCs w:val="18"/>
              </w:rPr>
            </w:pPr>
            <w:r w:rsidRPr="00555815">
              <w:rPr>
                <w:sz w:val="18"/>
                <w:szCs w:val="18"/>
              </w:rPr>
              <w:t xml:space="preserve">VOICE </w:t>
            </w:r>
            <w:proofErr w:type="spellStart"/>
            <w:r w:rsidRPr="00555815">
              <w:rPr>
                <w:sz w:val="18"/>
                <w:szCs w:val="18"/>
              </w:rPr>
              <w:t>Account</w:t>
            </w:r>
            <w:proofErr w:type="spellEnd"/>
            <w:r w:rsidRPr="00555815">
              <w:rPr>
                <w:sz w:val="18"/>
                <w:szCs w:val="18"/>
              </w:rPr>
              <w:t xml:space="preserve"> </w:t>
            </w:r>
            <w:proofErr w:type="spellStart"/>
            <w:r w:rsidRPr="00555815">
              <w:rPr>
                <w:sz w:val="18"/>
                <w:szCs w:val="18"/>
              </w:rPr>
              <w:t>Number</w:t>
            </w:r>
            <w:proofErr w:type="spellEnd"/>
            <w:r w:rsidRPr="00555815">
              <w:rPr>
                <w:sz w:val="18"/>
                <w:szCs w:val="18"/>
              </w:rPr>
              <w:t xml:space="preserve">    </w:t>
            </w:r>
          </w:p>
        </w:tc>
        <w:tc>
          <w:tcPr>
            <w:tcW w:w="0" w:type="auto"/>
            <w:vAlign w:val="center"/>
            <w:hideMark/>
          </w:tcPr>
          <w:p w14:paraId="5BFCF67C" w14:textId="77777777" w:rsidR="009166C1" w:rsidRPr="00555815" w:rsidRDefault="009166C1" w:rsidP="00B13C20">
            <w:pPr>
              <w:spacing w:line="252" w:lineRule="atLeast"/>
              <w:rPr>
                <w:sz w:val="18"/>
                <w:szCs w:val="18"/>
              </w:rPr>
            </w:pPr>
            <w:r w:rsidRPr="00555815">
              <w:rPr>
                <w:sz w:val="18"/>
                <w:szCs w:val="18"/>
              </w:rPr>
              <w:t>:</w:t>
            </w:r>
          </w:p>
        </w:tc>
        <w:tc>
          <w:tcPr>
            <w:tcW w:w="0" w:type="auto"/>
            <w:vAlign w:val="center"/>
            <w:hideMark/>
          </w:tcPr>
          <w:p w14:paraId="1288E949" w14:textId="77777777" w:rsidR="009166C1" w:rsidRPr="00555815" w:rsidRDefault="009166C1" w:rsidP="00B13C20">
            <w:pPr>
              <w:spacing w:line="252" w:lineRule="atLeast"/>
              <w:rPr>
                <w:sz w:val="18"/>
                <w:szCs w:val="18"/>
              </w:rPr>
            </w:pPr>
            <w:r w:rsidRPr="00555815">
              <w:rPr>
                <w:sz w:val="18"/>
                <w:szCs w:val="18"/>
              </w:rPr>
              <w:t>5172394                                                    </w:t>
            </w:r>
          </w:p>
        </w:tc>
      </w:tr>
      <w:tr w:rsidR="009166C1" w:rsidRPr="00555815" w14:paraId="112A44A6" w14:textId="77777777" w:rsidTr="00B13C20">
        <w:trPr>
          <w:tblCellSpacing w:w="15" w:type="dxa"/>
        </w:trPr>
        <w:tc>
          <w:tcPr>
            <w:tcW w:w="0" w:type="auto"/>
            <w:vAlign w:val="center"/>
            <w:hideMark/>
          </w:tcPr>
          <w:p w14:paraId="711CC6AA" w14:textId="77777777" w:rsidR="009166C1" w:rsidRPr="00555815" w:rsidRDefault="009166C1" w:rsidP="00B13C20">
            <w:pPr>
              <w:spacing w:line="252" w:lineRule="atLeast"/>
              <w:rPr>
                <w:sz w:val="18"/>
                <w:szCs w:val="18"/>
              </w:rPr>
            </w:pPr>
            <w:proofErr w:type="spellStart"/>
            <w:r w:rsidRPr="00555815">
              <w:rPr>
                <w:sz w:val="18"/>
                <w:szCs w:val="18"/>
              </w:rPr>
              <w:t>Name</w:t>
            </w:r>
            <w:proofErr w:type="spellEnd"/>
            <w:r w:rsidRPr="00555815">
              <w:rPr>
                <w:sz w:val="18"/>
                <w:szCs w:val="18"/>
              </w:rPr>
              <w:t xml:space="preserve">                    </w:t>
            </w:r>
          </w:p>
        </w:tc>
        <w:tc>
          <w:tcPr>
            <w:tcW w:w="0" w:type="auto"/>
            <w:vAlign w:val="center"/>
            <w:hideMark/>
          </w:tcPr>
          <w:p w14:paraId="77FE50E1" w14:textId="77777777" w:rsidR="009166C1" w:rsidRPr="00555815" w:rsidRDefault="009166C1" w:rsidP="00B13C20">
            <w:pPr>
              <w:spacing w:line="252" w:lineRule="atLeast"/>
              <w:rPr>
                <w:sz w:val="18"/>
                <w:szCs w:val="18"/>
              </w:rPr>
            </w:pPr>
            <w:r w:rsidRPr="00555815">
              <w:rPr>
                <w:sz w:val="18"/>
                <w:szCs w:val="18"/>
              </w:rPr>
              <w:t>:</w:t>
            </w:r>
          </w:p>
        </w:tc>
        <w:tc>
          <w:tcPr>
            <w:tcW w:w="0" w:type="auto"/>
            <w:vAlign w:val="center"/>
            <w:hideMark/>
          </w:tcPr>
          <w:p w14:paraId="7271C1F2" w14:textId="77777777" w:rsidR="009166C1" w:rsidRPr="00555815" w:rsidRDefault="009166C1" w:rsidP="00B13C20">
            <w:pPr>
              <w:spacing w:line="252" w:lineRule="atLeast"/>
              <w:rPr>
                <w:sz w:val="18"/>
                <w:szCs w:val="18"/>
              </w:rPr>
            </w:pPr>
            <w:proofErr w:type="spellStart"/>
            <w:r w:rsidRPr="00555815">
              <w:rPr>
                <w:sz w:val="18"/>
                <w:szCs w:val="18"/>
              </w:rPr>
              <w:t>Fakultni</w:t>
            </w:r>
            <w:proofErr w:type="spellEnd"/>
            <w:r w:rsidRPr="00555815">
              <w:rPr>
                <w:sz w:val="18"/>
                <w:szCs w:val="18"/>
              </w:rPr>
              <w:t xml:space="preserve"> nemocnice Brno                                    </w:t>
            </w:r>
          </w:p>
        </w:tc>
      </w:tr>
      <w:tr w:rsidR="009166C1" w:rsidRPr="00555815" w14:paraId="604D4A3F" w14:textId="77777777" w:rsidTr="00B13C20">
        <w:trPr>
          <w:tblCellSpacing w:w="15" w:type="dxa"/>
        </w:trPr>
        <w:tc>
          <w:tcPr>
            <w:tcW w:w="0" w:type="auto"/>
            <w:vAlign w:val="center"/>
            <w:hideMark/>
          </w:tcPr>
          <w:p w14:paraId="1D983ECB" w14:textId="77777777" w:rsidR="009166C1" w:rsidRPr="00555815" w:rsidRDefault="009166C1" w:rsidP="00B13C20">
            <w:pPr>
              <w:spacing w:line="252" w:lineRule="atLeast"/>
              <w:rPr>
                <w:sz w:val="18"/>
                <w:szCs w:val="18"/>
              </w:rPr>
            </w:pPr>
            <w:proofErr w:type="spellStart"/>
            <w:r w:rsidRPr="00555815">
              <w:rPr>
                <w:sz w:val="18"/>
                <w:szCs w:val="18"/>
              </w:rPr>
              <w:t>Address</w:t>
            </w:r>
            <w:proofErr w:type="spellEnd"/>
            <w:r w:rsidRPr="00555815">
              <w:rPr>
                <w:sz w:val="18"/>
                <w:szCs w:val="18"/>
              </w:rPr>
              <w:t xml:space="preserve">                  </w:t>
            </w:r>
          </w:p>
        </w:tc>
        <w:tc>
          <w:tcPr>
            <w:tcW w:w="0" w:type="auto"/>
            <w:vAlign w:val="center"/>
            <w:hideMark/>
          </w:tcPr>
          <w:p w14:paraId="74ADA4D8" w14:textId="77777777" w:rsidR="009166C1" w:rsidRPr="00555815" w:rsidRDefault="009166C1" w:rsidP="00B13C20">
            <w:pPr>
              <w:spacing w:line="252" w:lineRule="atLeast"/>
              <w:rPr>
                <w:sz w:val="18"/>
                <w:szCs w:val="18"/>
              </w:rPr>
            </w:pPr>
            <w:r w:rsidRPr="00555815">
              <w:rPr>
                <w:sz w:val="18"/>
                <w:szCs w:val="18"/>
              </w:rPr>
              <w:t>:</w:t>
            </w:r>
          </w:p>
        </w:tc>
        <w:tc>
          <w:tcPr>
            <w:tcW w:w="0" w:type="auto"/>
            <w:vAlign w:val="center"/>
            <w:hideMark/>
          </w:tcPr>
          <w:p w14:paraId="4499EE07" w14:textId="77777777" w:rsidR="009166C1" w:rsidRPr="00555815" w:rsidRDefault="009166C1" w:rsidP="00B13C20">
            <w:pPr>
              <w:spacing w:line="252" w:lineRule="atLeast"/>
              <w:rPr>
                <w:sz w:val="18"/>
                <w:szCs w:val="18"/>
              </w:rPr>
            </w:pPr>
            <w:r w:rsidRPr="00555815">
              <w:rPr>
                <w:sz w:val="18"/>
                <w:szCs w:val="18"/>
              </w:rPr>
              <w:t>Jihlavska 20                                                </w:t>
            </w:r>
          </w:p>
        </w:tc>
      </w:tr>
      <w:tr w:rsidR="009166C1" w:rsidRPr="00555815" w14:paraId="08DC916A" w14:textId="77777777" w:rsidTr="00B13C20">
        <w:trPr>
          <w:tblCellSpacing w:w="15" w:type="dxa"/>
        </w:trPr>
        <w:tc>
          <w:tcPr>
            <w:tcW w:w="0" w:type="auto"/>
            <w:vAlign w:val="center"/>
            <w:hideMark/>
          </w:tcPr>
          <w:p w14:paraId="10264C93" w14:textId="77777777" w:rsidR="009166C1" w:rsidRPr="00555815" w:rsidRDefault="009166C1" w:rsidP="00B13C20">
            <w:pPr>
              <w:spacing w:line="252" w:lineRule="atLeast"/>
              <w:rPr>
                <w:sz w:val="18"/>
                <w:szCs w:val="18"/>
              </w:rPr>
            </w:pPr>
            <w:r w:rsidRPr="00555815">
              <w:rPr>
                <w:sz w:val="18"/>
                <w:szCs w:val="18"/>
              </w:rPr>
              <w:t>                       </w:t>
            </w:r>
          </w:p>
        </w:tc>
        <w:tc>
          <w:tcPr>
            <w:tcW w:w="0" w:type="auto"/>
            <w:vAlign w:val="center"/>
            <w:hideMark/>
          </w:tcPr>
          <w:p w14:paraId="28545648" w14:textId="77777777" w:rsidR="009166C1" w:rsidRPr="00555815" w:rsidRDefault="009166C1" w:rsidP="00B13C20">
            <w:pPr>
              <w:spacing w:line="252" w:lineRule="atLeast"/>
              <w:rPr>
                <w:sz w:val="18"/>
                <w:szCs w:val="18"/>
              </w:rPr>
            </w:pPr>
            <w:r w:rsidRPr="00555815">
              <w:rPr>
                <w:sz w:val="18"/>
                <w:szCs w:val="18"/>
              </w:rPr>
              <w:t> </w:t>
            </w:r>
          </w:p>
        </w:tc>
        <w:tc>
          <w:tcPr>
            <w:tcW w:w="0" w:type="auto"/>
            <w:vAlign w:val="center"/>
            <w:hideMark/>
          </w:tcPr>
          <w:p w14:paraId="467EC872" w14:textId="77777777" w:rsidR="009166C1" w:rsidRPr="00555815" w:rsidRDefault="009166C1" w:rsidP="00B13C20">
            <w:pPr>
              <w:spacing w:line="252" w:lineRule="atLeast"/>
              <w:rPr>
                <w:sz w:val="18"/>
                <w:szCs w:val="18"/>
              </w:rPr>
            </w:pPr>
            <w:r w:rsidRPr="00555815">
              <w:rPr>
                <w:sz w:val="18"/>
                <w:szCs w:val="18"/>
              </w:rPr>
              <w:t>Brno                                                        </w:t>
            </w:r>
          </w:p>
        </w:tc>
      </w:tr>
      <w:tr w:rsidR="009166C1" w:rsidRPr="00555815" w14:paraId="38E552FC" w14:textId="77777777" w:rsidTr="00B13C20">
        <w:trPr>
          <w:tblCellSpacing w:w="15" w:type="dxa"/>
        </w:trPr>
        <w:tc>
          <w:tcPr>
            <w:tcW w:w="0" w:type="auto"/>
            <w:vAlign w:val="center"/>
            <w:hideMark/>
          </w:tcPr>
          <w:p w14:paraId="10C33460" w14:textId="77777777" w:rsidR="009166C1" w:rsidRPr="00555815" w:rsidRDefault="009166C1" w:rsidP="00B13C20">
            <w:pPr>
              <w:spacing w:line="252" w:lineRule="atLeast"/>
              <w:rPr>
                <w:sz w:val="18"/>
                <w:szCs w:val="18"/>
              </w:rPr>
            </w:pPr>
            <w:r w:rsidRPr="00555815">
              <w:rPr>
                <w:sz w:val="18"/>
                <w:szCs w:val="18"/>
              </w:rPr>
              <w:t>                       </w:t>
            </w:r>
          </w:p>
        </w:tc>
        <w:tc>
          <w:tcPr>
            <w:tcW w:w="0" w:type="auto"/>
            <w:vAlign w:val="center"/>
            <w:hideMark/>
          </w:tcPr>
          <w:p w14:paraId="2BBD0870" w14:textId="77777777" w:rsidR="009166C1" w:rsidRPr="00555815" w:rsidRDefault="009166C1" w:rsidP="00B13C20">
            <w:pPr>
              <w:spacing w:line="252" w:lineRule="atLeast"/>
              <w:rPr>
                <w:sz w:val="18"/>
                <w:szCs w:val="18"/>
              </w:rPr>
            </w:pPr>
            <w:r w:rsidRPr="00555815">
              <w:rPr>
                <w:sz w:val="18"/>
                <w:szCs w:val="18"/>
              </w:rPr>
              <w:t> </w:t>
            </w:r>
          </w:p>
        </w:tc>
        <w:tc>
          <w:tcPr>
            <w:tcW w:w="0" w:type="auto"/>
            <w:vAlign w:val="center"/>
            <w:hideMark/>
          </w:tcPr>
          <w:p w14:paraId="0DF9880F" w14:textId="77777777" w:rsidR="009166C1" w:rsidRPr="00555815" w:rsidRDefault="009166C1" w:rsidP="00B13C20">
            <w:pPr>
              <w:spacing w:line="252" w:lineRule="atLeast"/>
              <w:rPr>
                <w:sz w:val="18"/>
                <w:szCs w:val="18"/>
              </w:rPr>
            </w:pPr>
            <w:r w:rsidRPr="00555815">
              <w:rPr>
                <w:sz w:val="18"/>
                <w:szCs w:val="18"/>
              </w:rPr>
              <w:t>639 00                                                      </w:t>
            </w:r>
          </w:p>
        </w:tc>
      </w:tr>
      <w:tr w:rsidR="009166C1" w:rsidRPr="00555815" w14:paraId="28AFB813" w14:textId="77777777" w:rsidTr="00B13C20">
        <w:trPr>
          <w:tblCellSpacing w:w="15" w:type="dxa"/>
        </w:trPr>
        <w:tc>
          <w:tcPr>
            <w:tcW w:w="0" w:type="auto"/>
            <w:vAlign w:val="center"/>
            <w:hideMark/>
          </w:tcPr>
          <w:p w14:paraId="50AD557A" w14:textId="77777777" w:rsidR="009166C1" w:rsidRPr="00555815" w:rsidRDefault="009166C1" w:rsidP="00B13C20">
            <w:pPr>
              <w:spacing w:line="252" w:lineRule="atLeast"/>
              <w:rPr>
                <w:sz w:val="18"/>
                <w:szCs w:val="18"/>
              </w:rPr>
            </w:pPr>
            <w:r w:rsidRPr="00555815">
              <w:rPr>
                <w:sz w:val="18"/>
                <w:szCs w:val="18"/>
              </w:rPr>
              <w:t>                       </w:t>
            </w:r>
          </w:p>
        </w:tc>
        <w:tc>
          <w:tcPr>
            <w:tcW w:w="0" w:type="auto"/>
            <w:vAlign w:val="center"/>
            <w:hideMark/>
          </w:tcPr>
          <w:p w14:paraId="24B5118C" w14:textId="77777777" w:rsidR="009166C1" w:rsidRPr="00555815" w:rsidRDefault="009166C1" w:rsidP="00B13C20">
            <w:pPr>
              <w:spacing w:line="252" w:lineRule="atLeast"/>
              <w:rPr>
                <w:sz w:val="18"/>
                <w:szCs w:val="18"/>
              </w:rPr>
            </w:pPr>
            <w:r w:rsidRPr="00555815">
              <w:rPr>
                <w:sz w:val="18"/>
                <w:szCs w:val="18"/>
              </w:rPr>
              <w:t> </w:t>
            </w:r>
          </w:p>
        </w:tc>
        <w:tc>
          <w:tcPr>
            <w:tcW w:w="0" w:type="auto"/>
            <w:vAlign w:val="center"/>
            <w:hideMark/>
          </w:tcPr>
          <w:p w14:paraId="516EF4BC" w14:textId="77777777" w:rsidR="009166C1" w:rsidRPr="00555815" w:rsidRDefault="009166C1" w:rsidP="00B13C20">
            <w:pPr>
              <w:spacing w:line="252" w:lineRule="atLeast"/>
              <w:rPr>
                <w:sz w:val="18"/>
                <w:szCs w:val="18"/>
              </w:rPr>
            </w:pPr>
            <w:r w:rsidRPr="00555815">
              <w:rPr>
                <w:sz w:val="18"/>
                <w:szCs w:val="18"/>
              </w:rPr>
              <w:t>Czech Republic                                              </w:t>
            </w:r>
          </w:p>
        </w:tc>
      </w:tr>
      <w:tr w:rsidR="009166C1" w:rsidRPr="00555815" w14:paraId="73F1A4C6" w14:textId="77777777" w:rsidTr="00B13C20">
        <w:trPr>
          <w:tblCellSpacing w:w="15" w:type="dxa"/>
        </w:trPr>
        <w:tc>
          <w:tcPr>
            <w:tcW w:w="0" w:type="auto"/>
            <w:vAlign w:val="center"/>
            <w:hideMark/>
          </w:tcPr>
          <w:p w14:paraId="78357A54" w14:textId="77777777" w:rsidR="009166C1" w:rsidRPr="00555815" w:rsidRDefault="009166C1" w:rsidP="00B13C20">
            <w:pPr>
              <w:spacing w:line="252" w:lineRule="atLeast"/>
              <w:rPr>
                <w:sz w:val="18"/>
                <w:szCs w:val="18"/>
              </w:rPr>
            </w:pPr>
            <w:r w:rsidRPr="00555815">
              <w:rPr>
                <w:sz w:val="18"/>
                <w:szCs w:val="18"/>
              </w:rPr>
              <w:t xml:space="preserve">End User Country </w:t>
            </w:r>
            <w:proofErr w:type="spellStart"/>
            <w:r w:rsidRPr="00555815">
              <w:rPr>
                <w:sz w:val="18"/>
                <w:szCs w:val="18"/>
              </w:rPr>
              <w:t>Code</w:t>
            </w:r>
            <w:proofErr w:type="spellEnd"/>
            <w:r w:rsidRPr="00555815">
              <w:rPr>
                <w:sz w:val="18"/>
                <w:szCs w:val="18"/>
              </w:rPr>
              <w:t xml:space="preserve">    </w:t>
            </w:r>
          </w:p>
        </w:tc>
        <w:tc>
          <w:tcPr>
            <w:tcW w:w="0" w:type="auto"/>
            <w:vAlign w:val="center"/>
            <w:hideMark/>
          </w:tcPr>
          <w:p w14:paraId="36A2E905" w14:textId="77777777" w:rsidR="009166C1" w:rsidRPr="00555815" w:rsidRDefault="009166C1" w:rsidP="00B13C20">
            <w:pPr>
              <w:spacing w:line="252" w:lineRule="atLeast"/>
              <w:rPr>
                <w:sz w:val="18"/>
                <w:szCs w:val="18"/>
              </w:rPr>
            </w:pPr>
            <w:r w:rsidRPr="00555815">
              <w:rPr>
                <w:sz w:val="18"/>
                <w:szCs w:val="18"/>
              </w:rPr>
              <w:t>:</w:t>
            </w:r>
          </w:p>
        </w:tc>
        <w:tc>
          <w:tcPr>
            <w:tcW w:w="0" w:type="auto"/>
            <w:vAlign w:val="center"/>
            <w:hideMark/>
          </w:tcPr>
          <w:p w14:paraId="22D22C13" w14:textId="77777777" w:rsidR="009166C1" w:rsidRPr="00555815" w:rsidRDefault="009166C1" w:rsidP="00B13C20">
            <w:pPr>
              <w:spacing w:line="252" w:lineRule="atLeast"/>
              <w:rPr>
                <w:sz w:val="18"/>
                <w:szCs w:val="18"/>
              </w:rPr>
            </w:pPr>
            <w:r w:rsidRPr="00555815">
              <w:rPr>
                <w:sz w:val="18"/>
                <w:szCs w:val="18"/>
              </w:rPr>
              <w:t>CZ                                                          </w:t>
            </w:r>
          </w:p>
        </w:tc>
      </w:tr>
      <w:tr w:rsidR="009166C1" w:rsidRPr="00555815" w14:paraId="0968EFA2" w14:textId="77777777" w:rsidTr="00B13C20">
        <w:trPr>
          <w:tblCellSpacing w:w="15" w:type="dxa"/>
        </w:trPr>
        <w:tc>
          <w:tcPr>
            <w:tcW w:w="0" w:type="auto"/>
            <w:vAlign w:val="center"/>
            <w:hideMark/>
          </w:tcPr>
          <w:p w14:paraId="184B31E6" w14:textId="77777777" w:rsidR="009166C1" w:rsidRPr="00555815" w:rsidRDefault="009166C1" w:rsidP="00B13C20">
            <w:pPr>
              <w:spacing w:line="252" w:lineRule="atLeast"/>
              <w:rPr>
                <w:sz w:val="18"/>
                <w:szCs w:val="18"/>
              </w:rPr>
            </w:pPr>
            <w:proofErr w:type="spellStart"/>
            <w:r w:rsidRPr="00555815">
              <w:rPr>
                <w:sz w:val="18"/>
                <w:szCs w:val="18"/>
              </w:rPr>
              <w:t>License</w:t>
            </w:r>
            <w:proofErr w:type="spellEnd"/>
            <w:r w:rsidRPr="00555815">
              <w:rPr>
                <w:sz w:val="18"/>
                <w:szCs w:val="18"/>
              </w:rPr>
              <w:t xml:space="preserve"> Country </w:t>
            </w:r>
            <w:proofErr w:type="spellStart"/>
            <w:r w:rsidRPr="00555815">
              <w:rPr>
                <w:sz w:val="18"/>
                <w:szCs w:val="18"/>
              </w:rPr>
              <w:t>Code</w:t>
            </w:r>
            <w:proofErr w:type="spellEnd"/>
            <w:r w:rsidRPr="00555815">
              <w:rPr>
                <w:sz w:val="18"/>
                <w:szCs w:val="18"/>
              </w:rPr>
              <w:t xml:space="preserve">    </w:t>
            </w:r>
          </w:p>
        </w:tc>
        <w:tc>
          <w:tcPr>
            <w:tcW w:w="0" w:type="auto"/>
            <w:vAlign w:val="center"/>
            <w:hideMark/>
          </w:tcPr>
          <w:p w14:paraId="17C602AC" w14:textId="77777777" w:rsidR="009166C1" w:rsidRPr="00555815" w:rsidRDefault="009166C1" w:rsidP="00B13C20">
            <w:pPr>
              <w:spacing w:line="252" w:lineRule="atLeast"/>
              <w:rPr>
                <w:sz w:val="18"/>
                <w:szCs w:val="18"/>
              </w:rPr>
            </w:pPr>
            <w:r w:rsidRPr="00555815">
              <w:rPr>
                <w:sz w:val="18"/>
                <w:szCs w:val="18"/>
              </w:rPr>
              <w:t>:</w:t>
            </w:r>
          </w:p>
        </w:tc>
        <w:tc>
          <w:tcPr>
            <w:tcW w:w="0" w:type="auto"/>
            <w:vAlign w:val="center"/>
            <w:hideMark/>
          </w:tcPr>
          <w:p w14:paraId="22614A37" w14:textId="77777777" w:rsidR="009166C1" w:rsidRPr="00555815" w:rsidRDefault="009166C1" w:rsidP="00B13C20">
            <w:pPr>
              <w:spacing w:line="252" w:lineRule="atLeast"/>
              <w:rPr>
                <w:sz w:val="18"/>
                <w:szCs w:val="18"/>
              </w:rPr>
            </w:pPr>
            <w:r w:rsidRPr="00555815">
              <w:rPr>
                <w:sz w:val="18"/>
                <w:szCs w:val="18"/>
              </w:rPr>
              <w:t>Czech Republic                                              </w:t>
            </w:r>
          </w:p>
        </w:tc>
      </w:tr>
      <w:tr w:rsidR="009166C1" w:rsidRPr="00555815" w14:paraId="595956F5" w14:textId="77777777" w:rsidTr="00B13C20">
        <w:trPr>
          <w:tblCellSpacing w:w="15" w:type="dxa"/>
        </w:trPr>
        <w:tc>
          <w:tcPr>
            <w:tcW w:w="0" w:type="auto"/>
            <w:vAlign w:val="center"/>
            <w:hideMark/>
          </w:tcPr>
          <w:p w14:paraId="19BDD08D" w14:textId="77777777" w:rsidR="009166C1" w:rsidRPr="00555815" w:rsidRDefault="009166C1" w:rsidP="00B13C20">
            <w:pPr>
              <w:spacing w:line="252" w:lineRule="atLeast"/>
              <w:rPr>
                <w:sz w:val="18"/>
                <w:szCs w:val="18"/>
              </w:rPr>
            </w:pPr>
            <w:proofErr w:type="spellStart"/>
            <w:r w:rsidRPr="00555815">
              <w:rPr>
                <w:sz w:val="18"/>
                <w:szCs w:val="18"/>
              </w:rPr>
              <w:t>Product</w:t>
            </w:r>
            <w:proofErr w:type="spellEnd"/>
            <w:r w:rsidRPr="00555815">
              <w:rPr>
                <w:sz w:val="18"/>
                <w:szCs w:val="18"/>
              </w:rPr>
              <w:t xml:space="preserve"> </w:t>
            </w:r>
            <w:proofErr w:type="spellStart"/>
            <w:r w:rsidRPr="00555815">
              <w:rPr>
                <w:sz w:val="18"/>
                <w:szCs w:val="18"/>
              </w:rPr>
              <w:t>Version</w:t>
            </w:r>
            <w:proofErr w:type="spellEnd"/>
            <w:r w:rsidRPr="00555815">
              <w:rPr>
                <w:sz w:val="18"/>
                <w:szCs w:val="18"/>
              </w:rPr>
              <w:t xml:space="preserve">          </w:t>
            </w:r>
          </w:p>
        </w:tc>
        <w:tc>
          <w:tcPr>
            <w:tcW w:w="0" w:type="auto"/>
            <w:vAlign w:val="center"/>
            <w:hideMark/>
          </w:tcPr>
          <w:p w14:paraId="21F67BA1" w14:textId="77777777" w:rsidR="009166C1" w:rsidRPr="00555815" w:rsidRDefault="009166C1" w:rsidP="00B13C20">
            <w:pPr>
              <w:spacing w:line="252" w:lineRule="atLeast"/>
              <w:rPr>
                <w:sz w:val="18"/>
                <w:szCs w:val="18"/>
              </w:rPr>
            </w:pPr>
            <w:r w:rsidRPr="00555815">
              <w:rPr>
                <w:sz w:val="18"/>
                <w:szCs w:val="18"/>
              </w:rPr>
              <w:t>:</w:t>
            </w:r>
          </w:p>
        </w:tc>
        <w:tc>
          <w:tcPr>
            <w:tcW w:w="0" w:type="auto"/>
            <w:vAlign w:val="center"/>
            <w:hideMark/>
          </w:tcPr>
          <w:p w14:paraId="07F19121" w14:textId="77777777" w:rsidR="009166C1" w:rsidRPr="00555815" w:rsidRDefault="009166C1" w:rsidP="00B13C20">
            <w:pPr>
              <w:spacing w:line="252" w:lineRule="atLeast"/>
              <w:rPr>
                <w:sz w:val="18"/>
                <w:szCs w:val="18"/>
              </w:rPr>
            </w:pPr>
            <w:r w:rsidRPr="00555815">
              <w:rPr>
                <w:sz w:val="18"/>
                <w:szCs w:val="18"/>
              </w:rPr>
              <w:t>2009                                                        </w:t>
            </w:r>
          </w:p>
        </w:tc>
      </w:tr>
      <w:tr w:rsidR="009166C1" w:rsidRPr="00555815" w14:paraId="4280FCFD" w14:textId="77777777" w:rsidTr="00B13C20">
        <w:trPr>
          <w:tblCellSpacing w:w="15" w:type="dxa"/>
        </w:trPr>
        <w:tc>
          <w:tcPr>
            <w:tcW w:w="0" w:type="auto"/>
            <w:vAlign w:val="center"/>
            <w:hideMark/>
          </w:tcPr>
          <w:p w14:paraId="5369E924" w14:textId="77777777" w:rsidR="009166C1" w:rsidRPr="00555815" w:rsidRDefault="009166C1" w:rsidP="00B13C20">
            <w:pPr>
              <w:spacing w:line="252" w:lineRule="atLeast"/>
              <w:rPr>
                <w:sz w:val="18"/>
                <w:szCs w:val="18"/>
              </w:rPr>
            </w:pPr>
            <w:proofErr w:type="spellStart"/>
            <w:r w:rsidRPr="00555815">
              <w:rPr>
                <w:sz w:val="18"/>
                <w:szCs w:val="18"/>
              </w:rPr>
              <w:t>Enhancement</w:t>
            </w:r>
            <w:proofErr w:type="spellEnd"/>
            <w:r w:rsidRPr="00555815">
              <w:rPr>
                <w:sz w:val="18"/>
                <w:szCs w:val="18"/>
              </w:rPr>
              <w:t xml:space="preserve"> </w:t>
            </w:r>
            <w:proofErr w:type="spellStart"/>
            <w:r w:rsidRPr="00555815">
              <w:rPr>
                <w:sz w:val="18"/>
                <w:szCs w:val="18"/>
              </w:rPr>
              <w:t>Expiry</w:t>
            </w:r>
            <w:proofErr w:type="spellEnd"/>
            <w:r w:rsidRPr="00555815">
              <w:rPr>
                <w:sz w:val="18"/>
                <w:szCs w:val="18"/>
              </w:rPr>
              <w:t xml:space="preserve"> </w:t>
            </w:r>
            <w:proofErr w:type="spellStart"/>
            <w:r w:rsidRPr="00555815">
              <w:rPr>
                <w:sz w:val="18"/>
                <w:szCs w:val="18"/>
              </w:rPr>
              <w:t>Date</w:t>
            </w:r>
            <w:proofErr w:type="spellEnd"/>
            <w:r w:rsidRPr="00555815">
              <w:rPr>
                <w:sz w:val="18"/>
                <w:szCs w:val="18"/>
              </w:rPr>
              <w:t xml:space="preserve">  </w:t>
            </w:r>
          </w:p>
        </w:tc>
        <w:tc>
          <w:tcPr>
            <w:tcW w:w="0" w:type="auto"/>
            <w:vAlign w:val="center"/>
            <w:hideMark/>
          </w:tcPr>
          <w:p w14:paraId="2121F8C0" w14:textId="77777777" w:rsidR="009166C1" w:rsidRPr="00555815" w:rsidRDefault="009166C1" w:rsidP="00B13C20">
            <w:pPr>
              <w:spacing w:line="252" w:lineRule="atLeast"/>
              <w:rPr>
                <w:sz w:val="18"/>
                <w:szCs w:val="18"/>
              </w:rPr>
            </w:pPr>
            <w:r w:rsidRPr="00555815">
              <w:rPr>
                <w:sz w:val="18"/>
                <w:szCs w:val="18"/>
              </w:rPr>
              <w:t>:</w:t>
            </w:r>
          </w:p>
        </w:tc>
        <w:tc>
          <w:tcPr>
            <w:tcW w:w="0" w:type="auto"/>
            <w:vAlign w:val="center"/>
            <w:hideMark/>
          </w:tcPr>
          <w:p w14:paraId="2F509C17" w14:textId="77777777" w:rsidR="009166C1" w:rsidRPr="00555815" w:rsidRDefault="009166C1" w:rsidP="00B13C20">
            <w:pPr>
              <w:spacing w:line="252" w:lineRule="atLeast"/>
              <w:rPr>
                <w:sz w:val="18"/>
                <w:szCs w:val="18"/>
              </w:rPr>
            </w:pPr>
            <w:r w:rsidRPr="00555815">
              <w:rPr>
                <w:sz w:val="18"/>
                <w:szCs w:val="18"/>
              </w:rPr>
              <w:t>1 July 2019                                                </w:t>
            </w:r>
          </w:p>
        </w:tc>
      </w:tr>
    </w:tbl>
    <w:p w14:paraId="69765F8F" w14:textId="77777777" w:rsidR="009166C1" w:rsidRPr="00555815" w:rsidRDefault="009166C1" w:rsidP="009166C1">
      <w:pPr>
        <w:spacing w:line="240" w:lineRule="auto"/>
        <w:rPr>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83"/>
      </w:tblGrid>
      <w:tr w:rsidR="009166C1" w:rsidRPr="00555815" w14:paraId="20E3318E" w14:textId="77777777" w:rsidTr="00B13C20">
        <w:trPr>
          <w:tblCellSpacing w:w="15" w:type="dxa"/>
        </w:trPr>
        <w:tc>
          <w:tcPr>
            <w:tcW w:w="0" w:type="auto"/>
            <w:vAlign w:val="center"/>
            <w:hideMark/>
          </w:tcPr>
          <w:p w14:paraId="7D3CCF21" w14:textId="77777777" w:rsidR="009166C1" w:rsidRPr="00555815" w:rsidRDefault="009166C1" w:rsidP="00B13C20">
            <w:pPr>
              <w:spacing w:line="252" w:lineRule="atLeast"/>
              <w:rPr>
                <w:sz w:val="18"/>
                <w:szCs w:val="18"/>
              </w:rPr>
            </w:pPr>
            <w:r w:rsidRPr="00555815">
              <w:rPr>
                <w:sz w:val="18"/>
                <w:szCs w:val="18"/>
              </w:rPr>
              <w:t xml:space="preserve">Microsoft Software </w:t>
            </w:r>
            <w:proofErr w:type="spellStart"/>
            <w:r w:rsidRPr="00555815">
              <w:rPr>
                <w:sz w:val="18"/>
                <w:szCs w:val="18"/>
              </w:rPr>
              <w:t>License</w:t>
            </w:r>
            <w:proofErr w:type="spellEnd"/>
            <w:r w:rsidRPr="00555815">
              <w:rPr>
                <w:sz w:val="18"/>
                <w:szCs w:val="18"/>
              </w:rPr>
              <w:t xml:space="preserve"> </w:t>
            </w:r>
            <w:proofErr w:type="spellStart"/>
            <w:r w:rsidRPr="00555815">
              <w:rPr>
                <w:sz w:val="18"/>
                <w:szCs w:val="18"/>
              </w:rPr>
              <w:t>Information</w:t>
            </w:r>
            <w:proofErr w:type="spellEnd"/>
            <w:r w:rsidRPr="00555815">
              <w:rPr>
                <w:sz w:val="18"/>
                <w:szCs w:val="18"/>
              </w:rPr>
              <w:t xml:space="preserve">                      </w:t>
            </w:r>
          </w:p>
        </w:tc>
      </w:tr>
      <w:tr w:rsidR="009166C1" w:rsidRPr="00555815" w14:paraId="22932D4F" w14:textId="77777777" w:rsidTr="00B13C20">
        <w:trPr>
          <w:tblCellSpacing w:w="15" w:type="dxa"/>
        </w:trPr>
        <w:tc>
          <w:tcPr>
            <w:tcW w:w="0" w:type="auto"/>
            <w:vAlign w:val="center"/>
            <w:hideMark/>
          </w:tcPr>
          <w:p w14:paraId="46F0E522" w14:textId="77777777" w:rsidR="009166C1" w:rsidRPr="00555815" w:rsidRDefault="009166C1" w:rsidP="00B13C20">
            <w:pPr>
              <w:spacing w:line="252" w:lineRule="atLeast"/>
              <w:rPr>
                <w:sz w:val="18"/>
                <w:szCs w:val="18"/>
              </w:rPr>
            </w:pPr>
            <w:r w:rsidRPr="00555815">
              <w:rPr>
                <w:sz w:val="18"/>
                <w:szCs w:val="18"/>
              </w:rPr>
              <w:t xml:space="preserve">Copyright (C) 2007-2018 Microsoft </w:t>
            </w:r>
            <w:proofErr w:type="spellStart"/>
            <w:r w:rsidRPr="00555815">
              <w:rPr>
                <w:sz w:val="18"/>
                <w:szCs w:val="18"/>
              </w:rPr>
              <w:t>Corporation</w:t>
            </w:r>
            <w:proofErr w:type="spellEnd"/>
            <w:r w:rsidRPr="00555815">
              <w:rPr>
                <w:sz w:val="18"/>
                <w:szCs w:val="18"/>
              </w:rPr>
              <w:t xml:space="preserve">. </w:t>
            </w:r>
            <w:proofErr w:type="spellStart"/>
            <w:r w:rsidRPr="00555815">
              <w:rPr>
                <w:sz w:val="18"/>
                <w:szCs w:val="18"/>
              </w:rPr>
              <w:t>All</w:t>
            </w:r>
            <w:proofErr w:type="spellEnd"/>
            <w:r w:rsidRPr="00555815">
              <w:rPr>
                <w:sz w:val="18"/>
                <w:szCs w:val="18"/>
              </w:rPr>
              <w:t xml:space="preserve"> </w:t>
            </w:r>
            <w:proofErr w:type="spellStart"/>
            <w:r w:rsidRPr="00555815">
              <w:rPr>
                <w:sz w:val="18"/>
                <w:szCs w:val="18"/>
              </w:rPr>
              <w:t>rights</w:t>
            </w:r>
            <w:proofErr w:type="spellEnd"/>
            <w:r w:rsidRPr="00555815">
              <w:rPr>
                <w:sz w:val="18"/>
                <w:szCs w:val="18"/>
              </w:rPr>
              <w:t xml:space="preserve"> </w:t>
            </w:r>
            <w:proofErr w:type="spellStart"/>
            <w:r w:rsidRPr="00555815">
              <w:rPr>
                <w:sz w:val="18"/>
                <w:szCs w:val="18"/>
              </w:rPr>
              <w:t>reserved</w:t>
            </w:r>
            <w:proofErr w:type="spellEnd"/>
          </w:p>
        </w:tc>
      </w:tr>
    </w:tbl>
    <w:p w14:paraId="033DEF05" w14:textId="77777777" w:rsidR="009166C1" w:rsidRPr="00555815" w:rsidRDefault="009166C1" w:rsidP="009166C1">
      <w:pPr>
        <w:spacing w:before="100" w:beforeAutospacing="1" w:after="100" w:afterAutospacing="1" w:line="240" w:lineRule="auto"/>
        <w:outlineLvl w:val="1"/>
        <w:rPr>
          <w:b/>
          <w:bCs/>
          <w:color w:val="000000"/>
          <w:sz w:val="24"/>
          <w:szCs w:val="36"/>
        </w:rPr>
      </w:pPr>
      <w:proofErr w:type="spellStart"/>
      <w:r w:rsidRPr="00555815">
        <w:rPr>
          <w:b/>
          <w:bCs/>
          <w:color w:val="000000"/>
          <w:sz w:val="24"/>
          <w:szCs w:val="36"/>
        </w:rPr>
        <w:t>License</w:t>
      </w:r>
      <w:proofErr w:type="spellEnd"/>
      <w:r w:rsidRPr="00555815">
        <w:rPr>
          <w:b/>
          <w:bCs/>
          <w:color w:val="000000"/>
          <w:sz w:val="24"/>
          <w:szCs w:val="36"/>
        </w:rPr>
        <w:t xml:space="preserve"> Module List</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63"/>
        <w:gridCol w:w="1131"/>
        <w:gridCol w:w="1131"/>
        <w:gridCol w:w="1311"/>
      </w:tblGrid>
      <w:tr w:rsidR="009166C1" w:rsidRPr="00555815" w14:paraId="13A0A4D2" w14:textId="77777777" w:rsidTr="00B13C20">
        <w:tc>
          <w:tcPr>
            <w:tcW w:w="0" w:type="auto"/>
            <w:tcBorders>
              <w:top w:val="outset" w:sz="6" w:space="0" w:color="auto"/>
              <w:left w:val="outset" w:sz="6" w:space="0" w:color="auto"/>
              <w:bottom w:val="outset" w:sz="6" w:space="0" w:color="auto"/>
              <w:right w:val="outset" w:sz="6" w:space="0" w:color="auto"/>
            </w:tcBorders>
            <w:shd w:val="clear" w:color="auto" w:fill="EFF3F7"/>
            <w:tcMar>
              <w:top w:w="45" w:type="dxa"/>
              <w:left w:w="45" w:type="dxa"/>
              <w:bottom w:w="45" w:type="dxa"/>
              <w:right w:w="45" w:type="dxa"/>
            </w:tcMar>
            <w:vAlign w:val="center"/>
            <w:hideMark/>
          </w:tcPr>
          <w:p w14:paraId="7A073295" w14:textId="77777777" w:rsidR="009166C1" w:rsidRPr="00555815" w:rsidRDefault="009166C1" w:rsidP="00B13C20">
            <w:pPr>
              <w:spacing w:before="150" w:after="150" w:line="252" w:lineRule="atLeast"/>
              <w:rPr>
                <w:b/>
                <w:bCs/>
                <w:color w:val="003399"/>
                <w:sz w:val="18"/>
                <w:szCs w:val="18"/>
              </w:rPr>
            </w:pPr>
            <w:r w:rsidRPr="00555815">
              <w:rPr>
                <w:b/>
                <w:bCs/>
                <w:color w:val="003399"/>
                <w:sz w:val="18"/>
                <w:szCs w:val="18"/>
              </w:rPr>
              <w:t>Module                                                      </w:t>
            </w:r>
          </w:p>
        </w:tc>
        <w:tc>
          <w:tcPr>
            <w:tcW w:w="0" w:type="auto"/>
            <w:tcBorders>
              <w:top w:val="outset" w:sz="6" w:space="0" w:color="auto"/>
              <w:left w:val="outset" w:sz="6" w:space="0" w:color="auto"/>
              <w:bottom w:val="outset" w:sz="6" w:space="0" w:color="auto"/>
              <w:right w:val="outset" w:sz="6" w:space="0" w:color="auto"/>
            </w:tcBorders>
            <w:shd w:val="clear" w:color="auto" w:fill="EFF3F7"/>
            <w:tcMar>
              <w:top w:w="45" w:type="dxa"/>
              <w:left w:w="45" w:type="dxa"/>
              <w:bottom w:w="45" w:type="dxa"/>
              <w:right w:w="45" w:type="dxa"/>
            </w:tcMar>
            <w:vAlign w:val="center"/>
            <w:hideMark/>
          </w:tcPr>
          <w:p w14:paraId="012C7EF0" w14:textId="77777777" w:rsidR="009166C1" w:rsidRPr="00555815" w:rsidRDefault="009166C1" w:rsidP="00B13C20">
            <w:pPr>
              <w:spacing w:before="150" w:after="150" w:line="252" w:lineRule="atLeast"/>
              <w:rPr>
                <w:b/>
                <w:bCs/>
                <w:color w:val="003399"/>
                <w:sz w:val="18"/>
                <w:szCs w:val="18"/>
              </w:rPr>
            </w:pPr>
            <w:proofErr w:type="spellStart"/>
            <w:r w:rsidRPr="00555815">
              <w:rPr>
                <w:b/>
                <w:bCs/>
                <w:color w:val="003399"/>
                <w:sz w:val="18"/>
                <w:szCs w:val="18"/>
              </w:rPr>
              <w:t>Quantity</w:t>
            </w:r>
            <w:proofErr w:type="spellEnd"/>
            <w:r w:rsidRPr="00555815">
              <w:rPr>
                <w:b/>
                <w:bCs/>
                <w:color w:val="003399"/>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EFF3F7"/>
            <w:tcMar>
              <w:top w:w="45" w:type="dxa"/>
              <w:left w:w="45" w:type="dxa"/>
              <w:bottom w:w="45" w:type="dxa"/>
              <w:right w:w="45" w:type="dxa"/>
            </w:tcMar>
            <w:vAlign w:val="center"/>
            <w:hideMark/>
          </w:tcPr>
          <w:p w14:paraId="230E6A85" w14:textId="77777777" w:rsidR="009166C1" w:rsidRPr="00555815" w:rsidRDefault="009166C1" w:rsidP="00B13C20">
            <w:pPr>
              <w:spacing w:before="150" w:after="150" w:line="252" w:lineRule="atLeast"/>
              <w:rPr>
                <w:b/>
                <w:bCs/>
                <w:color w:val="003399"/>
                <w:sz w:val="18"/>
                <w:szCs w:val="18"/>
              </w:rPr>
            </w:pPr>
            <w:proofErr w:type="spellStart"/>
            <w:r w:rsidRPr="00555815">
              <w:rPr>
                <w:b/>
                <w:bCs/>
                <w:color w:val="003399"/>
                <w:sz w:val="18"/>
                <w:szCs w:val="18"/>
              </w:rPr>
              <w:t>Included</w:t>
            </w:r>
            <w:proofErr w:type="spellEnd"/>
            <w:r w:rsidRPr="00555815">
              <w:rPr>
                <w:b/>
                <w:bCs/>
                <w:color w:val="003399"/>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EFF3F7"/>
            <w:tcMar>
              <w:top w:w="45" w:type="dxa"/>
              <w:left w:w="45" w:type="dxa"/>
              <w:bottom w:w="45" w:type="dxa"/>
              <w:right w:w="45" w:type="dxa"/>
            </w:tcMar>
            <w:vAlign w:val="center"/>
            <w:hideMark/>
          </w:tcPr>
          <w:p w14:paraId="7B194608" w14:textId="77777777" w:rsidR="009166C1" w:rsidRPr="00555815" w:rsidRDefault="009166C1" w:rsidP="00B13C20">
            <w:pPr>
              <w:spacing w:before="150" w:after="150" w:line="252" w:lineRule="atLeast"/>
              <w:rPr>
                <w:b/>
                <w:bCs/>
                <w:color w:val="003399"/>
                <w:sz w:val="18"/>
                <w:szCs w:val="18"/>
              </w:rPr>
            </w:pPr>
            <w:proofErr w:type="spellStart"/>
            <w:r w:rsidRPr="00555815">
              <w:rPr>
                <w:b/>
                <w:bCs/>
                <w:color w:val="003399"/>
                <w:sz w:val="18"/>
                <w:szCs w:val="18"/>
              </w:rPr>
              <w:t>Purchased</w:t>
            </w:r>
            <w:proofErr w:type="spellEnd"/>
            <w:r w:rsidRPr="00555815">
              <w:rPr>
                <w:b/>
                <w:bCs/>
                <w:color w:val="003399"/>
                <w:sz w:val="18"/>
                <w:szCs w:val="18"/>
              </w:rPr>
              <w:t xml:space="preserve">      </w:t>
            </w:r>
          </w:p>
        </w:tc>
      </w:tr>
      <w:tr w:rsidR="009166C1" w:rsidRPr="00555815" w14:paraId="2620DEDA"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4DFCA8F" w14:textId="77777777" w:rsidR="009166C1" w:rsidRPr="00555815" w:rsidRDefault="009166C1" w:rsidP="00B13C20">
            <w:pPr>
              <w:spacing w:line="252" w:lineRule="atLeast"/>
              <w:rPr>
                <w:sz w:val="18"/>
                <w:szCs w:val="18"/>
              </w:rPr>
            </w:pPr>
            <w:r w:rsidRPr="00555815">
              <w:rPr>
                <w:sz w:val="18"/>
                <w:szCs w:val="18"/>
              </w:rPr>
              <w:t xml:space="preserve">1010 </w:t>
            </w:r>
            <w:proofErr w:type="spellStart"/>
            <w:r w:rsidRPr="00555815">
              <w:rPr>
                <w:sz w:val="18"/>
                <w:szCs w:val="18"/>
              </w:rPr>
              <w:t>Foundation</w:t>
            </w:r>
            <w:proofErr w:type="spellEnd"/>
            <w:r w:rsidRPr="00555815">
              <w:rPr>
                <w:sz w:val="18"/>
                <w:szCs w:val="18"/>
              </w:rPr>
              <w:t xml:space="preserve"> </w:t>
            </w:r>
            <w:proofErr w:type="spellStart"/>
            <w:r w:rsidRPr="00555815">
              <w:rPr>
                <w:sz w:val="18"/>
                <w:szCs w:val="18"/>
              </w:rPr>
              <w:t>Layer</w:t>
            </w:r>
            <w:proofErr w:type="spellEnd"/>
            <w:r w:rsidRPr="00555815">
              <w:rPr>
                <w:sz w:val="18"/>
                <w:szCs w:val="18"/>
              </w:rPr>
              <w:t xml:space="preserve"> Professional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6A8140"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ED6205"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D637A1" w14:textId="77777777" w:rsidR="009166C1" w:rsidRPr="00555815" w:rsidRDefault="009166C1" w:rsidP="00B13C20">
            <w:pPr>
              <w:spacing w:line="252" w:lineRule="atLeast"/>
              <w:jc w:val="right"/>
              <w:rPr>
                <w:sz w:val="18"/>
                <w:szCs w:val="18"/>
              </w:rPr>
            </w:pPr>
            <w:r w:rsidRPr="00555815">
              <w:rPr>
                <w:sz w:val="18"/>
                <w:szCs w:val="18"/>
              </w:rPr>
              <w:t>0              </w:t>
            </w:r>
          </w:p>
        </w:tc>
      </w:tr>
      <w:tr w:rsidR="009166C1" w:rsidRPr="00555815" w14:paraId="194A5BD7"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56120FFC" w14:textId="77777777" w:rsidR="009166C1" w:rsidRPr="00555815" w:rsidRDefault="009166C1" w:rsidP="00B13C20">
            <w:pPr>
              <w:spacing w:line="252" w:lineRule="atLeast"/>
              <w:rPr>
                <w:sz w:val="18"/>
                <w:szCs w:val="18"/>
              </w:rPr>
            </w:pPr>
            <w:r w:rsidRPr="00555815">
              <w:rPr>
                <w:sz w:val="18"/>
                <w:szCs w:val="18"/>
              </w:rPr>
              <w:t xml:space="preserve">1100 </w:t>
            </w:r>
            <w:proofErr w:type="spellStart"/>
            <w:r w:rsidRPr="00555815">
              <w:rPr>
                <w:sz w:val="18"/>
                <w:szCs w:val="18"/>
              </w:rPr>
              <w:t>Company</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C18A2" w14:textId="77777777" w:rsidR="009166C1" w:rsidRPr="00555815" w:rsidRDefault="009166C1" w:rsidP="00B13C20">
            <w:pPr>
              <w:spacing w:line="252" w:lineRule="atLeast"/>
              <w:jc w:val="right"/>
              <w:rPr>
                <w:sz w:val="18"/>
                <w:szCs w:val="18"/>
              </w:rPr>
            </w:pPr>
            <w:r w:rsidRPr="00555815">
              <w:rPr>
                <w:sz w:val="18"/>
                <w:szCs w:val="18"/>
              </w:rPr>
              <w:t>10000001      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49A96A" w14:textId="77777777" w:rsidR="009166C1" w:rsidRPr="00555815" w:rsidRDefault="009166C1" w:rsidP="00B13C20">
            <w:pPr>
              <w:spacing w:line="252" w:lineRule="atLeast"/>
              <w:jc w:val="right"/>
              <w:rPr>
                <w:sz w:val="18"/>
                <w:szCs w:val="18"/>
              </w:rPr>
            </w:pPr>
            <w:r w:rsidRPr="00555815">
              <w:rPr>
                <w:sz w:val="18"/>
                <w:szCs w:val="18"/>
              </w:rPr>
              <w:t>10000000      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F50193"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1BFC0730"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54B20F43" w14:textId="77777777" w:rsidR="009166C1" w:rsidRPr="00555815" w:rsidRDefault="009166C1" w:rsidP="00B13C20">
            <w:pPr>
              <w:spacing w:line="252" w:lineRule="atLeast"/>
              <w:rPr>
                <w:sz w:val="18"/>
                <w:szCs w:val="18"/>
              </w:rPr>
            </w:pPr>
            <w:r w:rsidRPr="00555815">
              <w:rPr>
                <w:sz w:val="18"/>
                <w:szCs w:val="18"/>
              </w:rPr>
              <w:t xml:space="preserve">1200 </w:t>
            </w:r>
            <w:proofErr w:type="spellStart"/>
            <w:r w:rsidRPr="00555815">
              <w:rPr>
                <w:sz w:val="18"/>
                <w:szCs w:val="18"/>
              </w:rPr>
              <w:t>Additional</w:t>
            </w:r>
            <w:proofErr w:type="spellEnd"/>
            <w:r w:rsidRPr="00555815">
              <w:rPr>
                <w:sz w:val="18"/>
                <w:szCs w:val="18"/>
              </w:rPr>
              <w:t xml:space="preserve"> Professional </w:t>
            </w:r>
            <w:proofErr w:type="spellStart"/>
            <w:r w:rsidRPr="00555815">
              <w:rPr>
                <w:sz w:val="18"/>
                <w:szCs w:val="18"/>
              </w:rPr>
              <w:t>Users</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00541B" w14:textId="77777777" w:rsidR="009166C1" w:rsidRPr="00555815" w:rsidRDefault="009166C1" w:rsidP="00B13C20">
            <w:pPr>
              <w:spacing w:line="252" w:lineRule="atLeast"/>
              <w:jc w:val="right"/>
              <w:rPr>
                <w:sz w:val="18"/>
                <w:szCs w:val="18"/>
              </w:rPr>
            </w:pPr>
            <w:r w:rsidRPr="00555815">
              <w:rPr>
                <w:sz w:val="18"/>
                <w:szCs w:val="18"/>
              </w:rPr>
              <w:t>245            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A776AF"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81007A" w14:textId="77777777" w:rsidR="009166C1" w:rsidRPr="00555815" w:rsidRDefault="009166C1" w:rsidP="00B13C20">
            <w:pPr>
              <w:spacing w:line="252" w:lineRule="atLeast"/>
              <w:jc w:val="right"/>
              <w:rPr>
                <w:sz w:val="18"/>
                <w:szCs w:val="18"/>
              </w:rPr>
            </w:pPr>
            <w:r w:rsidRPr="00555815">
              <w:rPr>
                <w:sz w:val="18"/>
                <w:szCs w:val="18"/>
              </w:rPr>
              <w:t>245            </w:t>
            </w:r>
          </w:p>
        </w:tc>
      </w:tr>
      <w:tr w:rsidR="009166C1" w:rsidRPr="00555815" w14:paraId="3FED9AA5"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2EAC7F20" w14:textId="77777777" w:rsidR="009166C1" w:rsidRPr="00555815" w:rsidRDefault="009166C1" w:rsidP="00B13C20">
            <w:pPr>
              <w:spacing w:line="252" w:lineRule="atLeast"/>
              <w:rPr>
                <w:sz w:val="18"/>
                <w:szCs w:val="18"/>
              </w:rPr>
            </w:pPr>
            <w:r w:rsidRPr="00555815">
              <w:rPr>
                <w:sz w:val="18"/>
                <w:szCs w:val="18"/>
              </w:rPr>
              <w:t xml:space="preserve">1400 User </w:t>
            </w:r>
            <w:proofErr w:type="spellStart"/>
            <w:r w:rsidRPr="00555815">
              <w:rPr>
                <w:sz w:val="18"/>
                <w:szCs w:val="18"/>
              </w:rPr>
              <w:t>IDs</w:t>
            </w:r>
            <w:proofErr w:type="spellEnd"/>
            <w:r w:rsidRPr="00555815">
              <w:rPr>
                <w:sz w:val="18"/>
                <w:szCs w:val="18"/>
              </w:rPr>
              <w:t xml:space="preserve"> &amp; </w:t>
            </w:r>
            <w:proofErr w:type="spellStart"/>
            <w:r w:rsidRPr="00555815">
              <w:rPr>
                <w:sz w:val="18"/>
                <w:szCs w:val="18"/>
              </w:rPr>
              <w:t>Passwords</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5BB6E"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442568"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5BD455"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229D0E72"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95276A6" w14:textId="77777777" w:rsidR="009166C1" w:rsidRPr="00555815" w:rsidRDefault="009166C1" w:rsidP="00B13C20">
            <w:pPr>
              <w:spacing w:line="252" w:lineRule="atLeast"/>
              <w:rPr>
                <w:sz w:val="18"/>
                <w:szCs w:val="18"/>
              </w:rPr>
            </w:pPr>
            <w:r w:rsidRPr="00555815">
              <w:rPr>
                <w:sz w:val="18"/>
                <w:szCs w:val="18"/>
              </w:rPr>
              <w:t xml:space="preserve">1410 </w:t>
            </w:r>
            <w:proofErr w:type="spellStart"/>
            <w:r w:rsidRPr="00555815">
              <w:rPr>
                <w:sz w:val="18"/>
                <w:szCs w:val="18"/>
              </w:rPr>
              <w:t>Permissions</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B9E7575"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90CB0FD"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EECF8C"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4B4A590F"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E3FE40E" w14:textId="77777777" w:rsidR="009166C1" w:rsidRPr="00555815" w:rsidRDefault="009166C1" w:rsidP="00B13C20">
            <w:pPr>
              <w:spacing w:line="252" w:lineRule="atLeast"/>
              <w:rPr>
                <w:sz w:val="18"/>
                <w:szCs w:val="18"/>
              </w:rPr>
            </w:pPr>
            <w:r w:rsidRPr="00555815">
              <w:rPr>
                <w:sz w:val="18"/>
                <w:szCs w:val="18"/>
              </w:rPr>
              <w:t xml:space="preserve">1415 </w:t>
            </w:r>
            <w:proofErr w:type="spellStart"/>
            <w:r w:rsidRPr="00555815">
              <w:rPr>
                <w:sz w:val="18"/>
                <w:szCs w:val="18"/>
              </w:rPr>
              <w:t>Application</w:t>
            </w:r>
            <w:proofErr w:type="spellEnd"/>
            <w:r w:rsidRPr="00555815">
              <w:rPr>
                <w:sz w:val="18"/>
                <w:szCs w:val="18"/>
              </w:rPr>
              <w:t xml:space="preserve"> Server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1CF993" w14:textId="77777777" w:rsidR="009166C1" w:rsidRPr="00555815" w:rsidRDefault="009166C1" w:rsidP="00B13C20">
            <w:pPr>
              <w:spacing w:line="252" w:lineRule="atLeast"/>
              <w:jc w:val="right"/>
              <w:rPr>
                <w:sz w:val="18"/>
                <w:szCs w:val="18"/>
              </w:rPr>
            </w:pPr>
            <w:r w:rsidRPr="00555815">
              <w:rPr>
                <w:sz w:val="18"/>
                <w:szCs w:val="18"/>
              </w:rPr>
              <w:t>3              </w:t>
            </w:r>
          </w:p>
        </w:tc>
        <w:tc>
          <w:tcPr>
            <w:tcW w:w="0" w:type="auto"/>
            <w:tcBorders>
              <w:top w:val="outset" w:sz="6" w:space="0" w:color="auto"/>
              <w:left w:val="outset" w:sz="6" w:space="0" w:color="auto"/>
              <w:bottom w:val="outset" w:sz="6" w:space="0" w:color="auto"/>
              <w:right w:val="outset" w:sz="6" w:space="0" w:color="auto"/>
            </w:tcBorders>
            <w:vAlign w:val="center"/>
            <w:hideMark/>
          </w:tcPr>
          <w:p w14:paraId="169F6C6C"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F33FD" w14:textId="77777777" w:rsidR="009166C1" w:rsidRPr="00555815" w:rsidRDefault="009166C1" w:rsidP="00B13C20">
            <w:pPr>
              <w:spacing w:line="252" w:lineRule="atLeast"/>
              <w:jc w:val="right"/>
              <w:rPr>
                <w:sz w:val="18"/>
                <w:szCs w:val="18"/>
              </w:rPr>
            </w:pPr>
            <w:r w:rsidRPr="00555815">
              <w:rPr>
                <w:sz w:val="18"/>
                <w:szCs w:val="18"/>
              </w:rPr>
              <w:t>3              </w:t>
            </w:r>
          </w:p>
        </w:tc>
      </w:tr>
      <w:tr w:rsidR="009166C1" w:rsidRPr="00555815" w14:paraId="1CA29668"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E4780DE" w14:textId="77777777" w:rsidR="009166C1" w:rsidRPr="00555815" w:rsidRDefault="009166C1" w:rsidP="00B13C20">
            <w:pPr>
              <w:spacing w:line="252" w:lineRule="atLeast"/>
              <w:rPr>
                <w:sz w:val="18"/>
                <w:szCs w:val="18"/>
              </w:rPr>
            </w:pPr>
            <w:r w:rsidRPr="00555815">
              <w:rPr>
                <w:sz w:val="18"/>
                <w:szCs w:val="18"/>
              </w:rPr>
              <w:t>1520 Windows NT (Intel)                                    </w:t>
            </w:r>
          </w:p>
        </w:tc>
        <w:tc>
          <w:tcPr>
            <w:tcW w:w="0" w:type="auto"/>
            <w:tcBorders>
              <w:top w:val="outset" w:sz="6" w:space="0" w:color="auto"/>
              <w:left w:val="outset" w:sz="6" w:space="0" w:color="auto"/>
              <w:bottom w:val="outset" w:sz="6" w:space="0" w:color="auto"/>
              <w:right w:val="outset" w:sz="6" w:space="0" w:color="auto"/>
            </w:tcBorders>
            <w:vAlign w:val="center"/>
            <w:hideMark/>
          </w:tcPr>
          <w:p w14:paraId="1827BE7C"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C35C02"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ADA513" w14:textId="77777777" w:rsidR="009166C1" w:rsidRPr="00555815" w:rsidRDefault="009166C1" w:rsidP="00B13C20">
            <w:pPr>
              <w:spacing w:line="252" w:lineRule="atLeast"/>
              <w:jc w:val="right"/>
              <w:rPr>
                <w:sz w:val="18"/>
                <w:szCs w:val="18"/>
              </w:rPr>
            </w:pPr>
            <w:r w:rsidRPr="00555815">
              <w:rPr>
                <w:sz w:val="18"/>
                <w:szCs w:val="18"/>
              </w:rPr>
              <w:t>0              </w:t>
            </w:r>
          </w:p>
        </w:tc>
      </w:tr>
      <w:tr w:rsidR="009166C1" w:rsidRPr="00555815" w14:paraId="02368E90"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2470D8B8" w14:textId="77777777" w:rsidR="009166C1" w:rsidRPr="00555815" w:rsidRDefault="009166C1" w:rsidP="00B13C20">
            <w:pPr>
              <w:spacing w:line="252" w:lineRule="atLeast"/>
              <w:rPr>
                <w:sz w:val="18"/>
                <w:szCs w:val="18"/>
              </w:rPr>
            </w:pPr>
            <w:r w:rsidRPr="00555815">
              <w:rPr>
                <w:sz w:val="18"/>
                <w:szCs w:val="18"/>
              </w:rPr>
              <w:t>1700 C/ODBC                                                </w:t>
            </w:r>
          </w:p>
        </w:tc>
        <w:tc>
          <w:tcPr>
            <w:tcW w:w="0" w:type="auto"/>
            <w:tcBorders>
              <w:top w:val="outset" w:sz="6" w:space="0" w:color="auto"/>
              <w:left w:val="outset" w:sz="6" w:space="0" w:color="auto"/>
              <w:bottom w:val="outset" w:sz="6" w:space="0" w:color="auto"/>
              <w:right w:val="outset" w:sz="6" w:space="0" w:color="auto"/>
            </w:tcBorders>
            <w:vAlign w:val="center"/>
            <w:hideMark/>
          </w:tcPr>
          <w:p w14:paraId="1836C285"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D11A39"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E7AF21"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7D73B640"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0207CA50" w14:textId="77777777" w:rsidR="009166C1" w:rsidRPr="00555815" w:rsidRDefault="009166C1" w:rsidP="00B13C20">
            <w:pPr>
              <w:spacing w:line="252" w:lineRule="atLeast"/>
              <w:rPr>
                <w:sz w:val="18"/>
                <w:szCs w:val="18"/>
              </w:rPr>
            </w:pPr>
            <w:r w:rsidRPr="00555815">
              <w:rPr>
                <w:sz w:val="18"/>
                <w:szCs w:val="18"/>
              </w:rPr>
              <w:t xml:space="preserve">2000 </w:t>
            </w:r>
            <w:proofErr w:type="spellStart"/>
            <w:r w:rsidRPr="00555815">
              <w:rPr>
                <w:sz w:val="18"/>
                <w:szCs w:val="18"/>
              </w:rPr>
              <w:t>Client</w:t>
            </w:r>
            <w:proofErr w:type="spellEnd"/>
            <w:r w:rsidRPr="00555815">
              <w:rPr>
                <w:sz w:val="18"/>
                <w:szCs w:val="18"/>
              </w:rPr>
              <w:t xml:space="preserve"> Monitor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E901AE"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F25DE7"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093644"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1C56E483"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5B23B6A6" w14:textId="77777777" w:rsidR="009166C1" w:rsidRPr="00555815" w:rsidRDefault="009166C1" w:rsidP="00B13C20">
            <w:pPr>
              <w:spacing w:line="252" w:lineRule="atLeast"/>
              <w:rPr>
                <w:sz w:val="18"/>
                <w:szCs w:val="18"/>
              </w:rPr>
            </w:pPr>
            <w:r w:rsidRPr="00555815">
              <w:rPr>
                <w:sz w:val="18"/>
                <w:szCs w:val="18"/>
              </w:rPr>
              <w:t xml:space="preserve">2010 Microsoft SQL Server </w:t>
            </w:r>
            <w:proofErr w:type="spellStart"/>
            <w:r w:rsidRPr="00555815">
              <w:rPr>
                <w:sz w:val="18"/>
                <w:szCs w:val="18"/>
              </w:rPr>
              <w:t>Option</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22F2D2"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CA2713"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49D401"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6F607BB8"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C892744" w14:textId="77777777" w:rsidR="009166C1" w:rsidRPr="00555815" w:rsidRDefault="009166C1" w:rsidP="00B13C20">
            <w:pPr>
              <w:spacing w:line="252" w:lineRule="atLeast"/>
              <w:rPr>
                <w:sz w:val="18"/>
                <w:szCs w:val="18"/>
              </w:rPr>
            </w:pPr>
            <w:r w:rsidRPr="00555815">
              <w:rPr>
                <w:sz w:val="18"/>
                <w:szCs w:val="18"/>
              </w:rPr>
              <w:t xml:space="preserve">2110 - </w:t>
            </w:r>
            <w:proofErr w:type="spellStart"/>
            <w:r w:rsidRPr="00555815">
              <w:rPr>
                <w:sz w:val="18"/>
                <w:szCs w:val="18"/>
              </w:rPr>
              <w:t>Attain</w:t>
            </w:r>
            <w:proofErr w:type="spellEnd"/>
            <w:r w:rsidRPr="00555815">
              <w:rPr>
                <w:sz w:val="18"/>
                <w:szCs w:val="18"/>
              </w:rPr>
              <w:t xml:space="preserve"> </w:t>
            </w:r>
            <w:proofErr w:type="spellStart"/>
            <w:r w:rsidRPr="00555815">
              <w:rPr>
                <w:sz w:val="18"/>
                <w:szCs w:val="18"/>
              </w:rPr>
              <w:t>Version</w:t>
            </w:r>
            <w:proofErr w:type="spellEnd"/>
            <w:r w:rsidRPr="00555815">
              <w:rPr>
                <w:sz w:val="18"/>
                <w:szCs w:val="18"/>
              </w:rPr>
              <w:t xml:space="preserve"> 3.00 &amp; 3.01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B445F4"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EC6AD8"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CBCC11" w14:textId="77777777" w:rsidR="009166C1" w:rsidRPr="00555815" w:rsidRDefault="009166C1" w:rsidP="00B13C20">
            <w:pPr>
              <w:spacing w:line="252" w:lineRule="atLeast"/>
              <w:jc w:val="right"/>
              <w:rPr>
                <w:sz w:val="18"/>
                <w:szCs w:val="18"/>
              </w:rPr>
            </w:pPr>
            <w:r w:rsidRPr="00555815">
              <w:rPr>
                <w:sz w:val="18"/>
                <w:szCs w:val="18"/>
              </w:rPr>
              <w:t>0              </w:t>
            </w:r>
          </w:p>
        </w:tc>
      </w:tr>
      <w:tr w:rsidR="009166C1" w:rsidRPr="00555815" w14:paraId="00F7AEB8"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63772FFD" w14:textId="77777777" w:rsidR="009166C1" w:rsidRPr="00555815" w:rsidRDefault="009166C1" w:rsidP="00B13C20">
            <w:pPr>
              <w:spacing w:line="252" w:lineRule="atLeast"/>
              <w:rPr>
                <w:sz w:val="18"/>
                <w:szCs w:val="18"/>
              </w:rPr>
            </w:pPr>
            <w:r w:rsidRPr="00555815">
              <w:rPr>
                <w:sz w:val="18"/>
                <w:szCs w:val="18"/>
              </w:rPr>
              <w:t xml:space="preserve">2120: </w:t>
            </w:r>
            <w:proofErr w:type="gramStart"/>
            <w:r w:rsidRPr="00555815">
              <w:rPr>
                <w:sz w:val="18"/>
                <w:szCs w:val="18"/>
              </w:rPr>
              <w:t>Navision 4.xx</w:t>
            </w:r>
            <w:proofErr w:type="gram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78D759"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EA5464"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B438E6" w14:textId="77777777" w:rsidR="009166C1" w:rsidRPr="00555815" w:rsidRDefault="009166C1" w:rsidP="00B13C20">
            <w:pPr>
              <w:spacing w:line="252" w:lineRule="atLeast"/>
              <w:jc w:val="right"/>
              <w:rPr>
                <w:sz w:val="18"/>
                <w:szCs w:val="18"/>
              </w:rPr>
            </w:pPr>
            <w:r w:rsidRPr="00555815">
              <w:rPr>
                <w:sz w:val="18"/>
                <w:szCs w:val="18"/>
              </w:rPr>
              <w:t>0              </w:t>
            </w:r>
          </w:p>
        </w:tc>
      </w:tr>
      <w:tr w:rsidR="009166C1" w:rsidRPr="00555815" w14:paraId="6721CB23"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38F6702F" w14:textId="77777777" w:rsidR="009166C1" w:rsidRPr="00555815" w:rsidRDefault="009166C1" w:rsidP="00B13C20">
            <w:pPr>
              <w:spacing w:line="252" w:lineRule="atLeast"/>
              <w:rPr>
                <w:sz w:val="18"/>
                <w:szCs w:val="18"/>
              </w:rPr>
            </w:pPr>
            <w:r w:rsidRPr="00555815">
              <w:rPr>
                <w:sz w:val="18"/>
                <w:szCs w:val="18"/>
              </w:rPr>
              <w:t xml:space="preserve">2130 Dynamics </w:t>
            </w:r>
            <w:proofErr w:type="gramStart"/>
            <w:r w:rsidRPr="00555815">
              <w:rPr>
                <w:sz w:val="18"/>
                <w:szCs w:val="18"/>
              </w:rPr>
              <w:t>NAV 5.xx</w:t>
            </w:r>
            <w:proofErr w:type="gram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3A7C69"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C3BC70"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20C491" w14:textId="77777777" w:rsidR="009166C1" w:rsidRPr="00555815" w:rsidRDefault="009166C1" w:rsidP="00B13C20">
            <w:pPr>
              <w:spacing w:line="252" w:lineRule="atLeast"/>
              <w:jc w:val="right"/>
              <w:rPr>
                <w:sz w:val="18"/>
                <w:szCs w:val="18"/>
              </w:rPr>
            </w:pPr>
            <w:r w:rsidRPr="00555815">
              <w:rPr>
                <w:sz w:val="18"/>
                <w:szCs w:val="18"/>
              </w:rPr>
              <w:t>0              </w:t>
            </w:r>
          </w:p>
        </w:tc>
      </w:tr>
      <w:tr w:rsidR="009166C1" w:rsidRPr="00555815" w14:paraId="5A96C3EF"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67ADD1A" w14:textId="77777777" w:rsidR="009166C1" w:rsidRPr="00555815" w:rsidRDefault="009166C1" w:rsidP="00B13C20">
            <w:pPr>
              <w:spacing w:line="252" w:lineRule="atLeast"/>
              <w:rPr>
                <w:sz w:val="18"/>
                <w:szCs w:val="18"/>
              </w:rPr>
            </w:pPr>
            <w:r w:rsidRPr="00555815">
              <w:rPr>
                <w:sz w:val="18"/>
                <w:szCs w:val="18"/>
              </w:rPr>
              <w:t>2140 Dynamics NAV 2009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80EAB1"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B83D47"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139062" w14:textId="77777777" w:rsidR="009166C1" w:rsidRPr="00555815" w:rsidRDefault="009166C1" w:rsidP="00B13C20">
            <w:pPr>
              <w:spacing w:line="252" w:lineRule="atLeast"/>
              <w:jc w:val="right"/>
              <w:rPr>
                <w:sz w:val="18"/>
                <w:szCs w:val="18"/>
              </w:rPr>
            </w:pPr>
            <w:r w:rsidRPr="00555815">
              <w:rPr>
                <w:sz w:val="18"/>
                <w:szCs w:val="18"/>
              </w:rPr>
              <w:t>0              </w:t>
            </w:r>
          </w:p>
        </w:tc>
      </w:tr>
      <w:tr w:rsidR="009166C1" w:rsidRPr="00555815" w14:paraId="53DB3C78"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64E79AD6" w14:textId="77777777" w:rsidR="009166C1" w:rsidRPr="00555815" w:rsidRDefault="009166C1" w:rsidP="00B13C20">
            <w:pPr>
              <w:spacing w:line="252" w:lineRule="atLeast"/>
              <w:rPr>
                <w:sz w:val="18"/>
                <w:szCs w:val="18"/>
              </w:rPr>
            </w:pPr>
            <w:r w:rsidRPr="00555815">
              <w:rPr>
                <w:sz w:val="18"/>
                <w:szCs w:val="18"/>
              </w:rPr>
              <w:t xml:space="preserve">2310 Web </w:t>
            </w:r>
            <w:proofErr w:type="spellStart"/>
            <w:r w:rsidRPr="00555815">
              <w:rPr>
                <w:sz w:val="18"/>
                <w:szCs w:val="18"/>
              </w:rPr>
              <w:t>Users</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2BFCFA" w14:textId="77777777" w:rsidR="009166C1" w:rsidRPr="00555815" w:rsidRDefault="009166C1" w:rsidP="00B13C20">
            <w:pPr>
              <w:spacing w:line="252" w:lineRule="atLeast"/>
              <w:jc w:val="right"/>
              <w:rPr>
                <w:sz w:val="18"/>
                <w:szCs w:val="18"/>
              </w:rPr>
            </w:pPr>
            <w:r w:rsidRPr="00555815">
              <w:rPr>
                <w:sz w:val="18"/>
                <w:szCs w:val="18"/>
              </w:rPr>
              <w:t>53            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94D89D" w14:textId="77777777" w:rsidR="009166C1" w:rsidRPr="00555815" w:rsidRDefault="009166C1" w:rsidP="00B13C20">
            <w:pPr>
              <w:spacing w:line="252" w:lineRule="atLeast"/>
              <w:jc w:val="right"/>
              <w:rPr>
                <w:sz w:val="18"/>
                <w:szCs w:val="18"/>
              </w:rPr>
            </w:pPr>
            <w:r w:rsidRPr="00555815">
              <w:rPr>
                <w:sz w:val="18"/>
                <w:szCs w:val="18"/>
              </w:rPr>
              <w:t>3              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46D80D" w14:textId="77777777" w:rsidR="009166C1" w:rsidRPr="00555815" w:rsidRDefault="009166C1" w:rsidP="00B13C20">
            <w:pPr>
              <w:spacing w:line="252" w:lineRule="atLeast"/>
              <w:jc w:val="right"/>
              <w:rPr>
                <w:sz w:val="18"/>
                <w:szCs w:val="18"/>
              </w:rPr>
            </w:pPr>
            <w:r w:rsidRPr="00555815">
              <w:rPr>
                <w:sz w:val="18"/>
                <w:szCs w:val="18"/>
              </w:rPr>
              <w:t>50            </w:t>
            </w:r>
          </w:p>
        </w:tc>
      </w:tr>
      <w:tr w:rsidR="009166C1" w:rsidRPr="00555815" w14:paraId="247002CF"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CABA7F4" w14:textId="77777777" w:rsidR="009166C1" w:rsidRPr="00555815" w:rsidRDefault="009166C1" w:rsidP="00B13C20">
            <w:pPr>
              <w:spacing w:line="252" w:lineRule="atLeast"/>
              <w:rPr>
                <w:sz w:val="18"/>
                <w:szCs w:val="18"/>
              </w:rPr>
            </w:pPr>
            <w:r w:rsidRPr="00555815">
              <w:rPr>
                <w:sz w:val="18"/>
                <w:szCs w:val="18"/>
              </w:rPr>
              <w:t xml:space="preserve">2510 </w:t>
            </w:r>
            <w:proofErr w:type="spellStart"/>
            <w:r w:rsidRPr="00555815">
              <w:rPr>
                <w:sz w:val="18"/>
                <w:szCs w:val="18"/>
              </w:rPr>
              <w:t>External</w:t>
            </w:r>
            <w:proofErr w:type="spellEnd"/>
            <w:r w:rsidRPr="00555815">
              <w:rPr>
                <w:sz w:val="18"/>
                <w:szCs w:val="18"/>
              </w:rPr>
              <w:t xml:space="preserve"> </w:t>
            </w:r>
            <w:proofErr w:type="spellStart"/>
            <w:r w:rsidRPr="00555815">
              <w:rPr>
                <w:sz w:val="18"/>
                <w:szCs w:val="18"/>
              </w:rPr>
              <w:t>Connector</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5705C0"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843C84"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125C69"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4C2FBB46"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82890CB" w14:textId="77777777" w:rsidR="009166C1" w:rsidRPr="00555815" w:rsidRDefault="009166C1" w:rsidP="00B13C20">
            <w:pPr>
              <w:spacing w:line="252" w:lineRule="atLeast"/>
              <w:rPr>
                <w:sz w:val="18"/>
                <w:szCs w:val="18"/>
              </w:rPr>
            </w:pPr>
            <w:r w:rsidRPr="00555815">
              <w:rPr>
                <w:sz w:val="18"/>
                <w:szCs w:val="18"/>
              </w:rPr>
              <w:t xml:space="preserve">3010 Basic General </w:t>
            </w:r>
            <w:proofErr w:type="spellStart"/>
            <w:r w:rsidRPr="00555815">
              <w:rPr>
                <w:sz w:val="18"/>
                <w:szCs w:val="18"/>
              </w:rPr>
              <w:t>Ledger</w:t>
            </w:r>
            <w:proofErr w:type="spellEnd"/>
            <w:r w:rsidRPr="00555815">
              <w:rPr>
                <w:sz w:val="18"/>
                <w:szCs w:val="18"/>
              </w:rPr>
              <w:t xml:space="preserve"> Professional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47B488"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E597C1"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6FB927E"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2150E202"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5E303B8D" w14:textId="77777777" w:rsidR="009166C1" w:rsidRPr="00555815" w:rsidRDefault="009166C1" w:rsidP="00B13C20">
            <w:pPr>
              <w:spacing w:line="252" w:lineRule="atLeast"/>
              <w:rPr>
                <w:sz w:val="18"/>
                <w:szCs w:val="18"/>
              </w:rPr>
            </w:pPr>
            <w:r w:rsidRPr="00555815">
              <w:rPr>
                <w:sz w:val="18"/>
                <w:szCs w:val="18"/>
              </w:rPr>
              <w:t xml:space="preserve">3020 </w:t>
            </w:r>
            <w:proofErr w:type="spellStart"/>
            <w:r w:rsidRPr="00555815">
              <w:rPr>
                <w:sz w:val="18"/>
                <w:szCs w:val="18"/>
              </w:rPr>
              <w:t>Allocations</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9893B"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C283B0"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42B61A"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5982E4B1"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36FB230B" w14:textId="77777777" w:rsidR="009166C1" w:rsidRPr="00555815" w:rsidRDefault="009166C1" w:rsidP="00B13C20">
            <w:pPr>
              <w:spacing w:line="252" w:lineRule="atLeast"/>
              <w:rPr>
                <w:sz w:val="18"/>
                <w:szCs w:val="18"/>
              </w:rPr>
            </w:pPr>
            <w:r w:rsidRPr="00555815">
              <w:rPr>
                <w:sz w:val="18"/>
                <w:szCs w:val="18"/>
              </w:rPr>
              <w:t xml:space="preserve">3030 </w:t>
            </w:r>
            <w:proofErr w:type="spellStart"/>
            <w:r w:rsidRPr="00555815">
              <w:rPr>
                <w:sz w:val="18"/>
                <w:szCs w:val="18"/>
              </w:rPr>
              <w:t>Budgets</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7C3F4D"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9552CD"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96568B"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00D5402B"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0D8C3E1C" w14:textId="77777777" w:rsidR="009166C1" w:rsidRPr="00555815" w:rsidRDefault="009166C1" w:rsidP="00B13C20">
            <w:pPr>
              <w:spacing w:line="252" w:lineRule="atLeast"/>
              <w:rPr>
                <w:sz w:val="18"/>
                <w:szCs w:val="18"/>
              </w:rPr>
            </w:pPr>
            <w:r w:rsidRPr="00555815">
              <w:rPr>
                <w:sz w:val="18"/>
                <w:szCs w:val="18"/>
              </w:rPr>
              <w:t xml:space="preserve">3040 </w:t>
            </w:r>
            <w:proofErr w:type="spellStart"/>
            <w:r w:rsidRPr="00555815">
              <w:rPr>
                <w:sz w:val="18"/>
                <w:szCs w:val="18"/>
              </w:rPr>
              <w:t>Account</w:t>
            </w:r>
            <w:proofErr w:type="spellEnd"/>
            <w:r w:rsidRPr="00555815">
              <w:rPr>
                <w:sz w:val="18"/>
                <w:szCs w:val="18"/>
              </w:rPr>
              <w:t xml:space="preserve"> </w:t>
            </w:r>
            <w:proofErr w:type="spellStart"/>
            <w:r w:rsidRPr="00555815">
              <w:rPr>
                <w:sz w:val="18"/>
                <w:szCs w:val="18"/>
              </w:rPr>
              <w:t>Schedules</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37698C"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D91499"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F80B46"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7C426F16"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00B6CE5" w14:textId="77777777" w:rsidR="009166C1" w:rsidRPr="00555815" w:rsidRDefault="009166C1" w:rsidP="00B13C20">
            <w:pPr>
              <w:spacing w:line="252" w:lineRule="atLeast"/>
              <w:rPr>
                <w:sz w:val="18"/>
                <w:szCs w:val="18"/>
              </w:rPr>
            </w:pPr>
            <w:r w:rsidRPr="00555815">
              <w:rPr>
                <w:sz w:val="18"/>
                <w:szCs w:val="18"/>
              </w:rPr>
              <w:t xml:space="preserve">3060 </w:t>
            </w:r>
            <w:proofErr w:type="spellStart"/>
            <w:r w:rsidRPr="00555815">
              <w:rPr>
                <w:sz w:val="18"/>
                <w:szCs w:val="18"/>
              </w:rPr>
              <w:t>Responsibility</w:t>
            </w:r>
            <w:proofErr w:type="spellEnd"/>
            <w:r w:rsidRPr="00555815">
              <w:rPr>
                <w:sz w:val="18"/>
                <w:szCs w:val="18"/>
              </w:rPr>
              <w:t xml:space="preserve"> </w:t>
            </w:r>
            <w:proofErr w:type="spellStart"/>
            <w:r w:rsidRPr="00555815">
              <w:rPr>
                <w:sz w:val="18"/>
                <w:szCs w:val="18"/>
              </w:rPr>
              <w:t>Centers</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15D4B4E"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1EA5F1"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D0D9DB"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1791AC41"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BAC989A" w14:textId="77777777" w:rsidR="009166C1" w:rsidRPr="00555815" w:rsidRDefault="009166C1" w:rsidP="00B13C20">
            <w:pPr>
              <w:spacing w:line="252" w:lineRule="atLeast"/>
              <w:rPr>
                <w:sz w:val="18"/>
                <w:szCs w:val="18"/>
              </w:rPr>
            </w:pPr>
            <w:r w:rsidRPr="00555815">
              <w:rPr>
                <w:sz w:val="18"/>
                <w:szCs w:val="18"/>
              </w:rPr>
              <w:t xml:space="preserve">3080 </w:t>
            </w:r>
            <w:proofErr w:type="spellStart"/>
            <w:r w:rsidRPr="00555815">
              <w:rPr>
                <w:sz w:val="18"/>
                <w:szCs w:val="18"/>
              </w:rPr>
              <w:t>Change</w:t>
            </w:r>
            <w:proofErr w:type="spellEnd"/>
            <w:r w:rsidRPr="00555815">
              <w:rPr>
                <w:sz w:val="18"/>
                <w:szCs w:val="18"/>
              </w:rPr>
              <w:t xml:space="preserve"> Log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671E4B"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01EE9F"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2C3FA0"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53625C0D"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A89E5E5" w14:textId="77777777" w:rsidR="009166C1" w:rsidRPr="00555815" w:rsidRDefault="009166C1" w:rsidP="00B13C20">
            <w:pPr>
              <w:spacing w:line="252" w:lineRule="atLeast"/>
              <w:rPr>
                <w:sz w:val="18"/>
                <w:szCs w:val="18"/>
              </w:rPr>
            </w:pPr>
            <w:r w:rsidRPr="00555815">
              <w:rPr>
                <w:sz w:val="18"/>
                <w:szCs w:val="18"/>
              </w:rPr>
              <w:t xml:space="preserve">3260 Basic </w:t>
            </w:r>
            <w:proofErr w:type="spellStart"/>
            <w:r w:rsidRPr="00555815">
              <w:rPr>
                <w:sz w:val="18"/>
                <w:szCs w:val="18"/>
              </w:rPr>
              <w:t>Receivables</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456972"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EAF96E"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6FC195"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14537D29"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F724047" w14:textId="77777777" w:rsidR="009166C1" w:rsidRPr="00555815" w:rsidRDefault="009166C1" w:rsidP="00B13C20">
            <w:pPr>
              <w:spacing w:line="252" w:lineRule="atLeast"/>
              <w:rPr>
                <w:sz w:val="18"/>
                <w:szCs w:val="18"/>
              </w:rPr>
            </w:pPr>
            <w:r w:rsidRPr="00555815">
              <w:rPr>
                <w:sz w:val="18"/>
                <w:szCs w:val="18"/>
              </w:rPr>
              <w:t xml:space="preserve">3270 Sales </w:t>
            </w:r>
            <w:proofErr w:type="spellStart"/>
            <w:r w:rsidRPr="00555815">
              <w:rPr>
                <w:sz w:val="18"/>
                <w:szCs w:val="18"/>
              </w:rPr>
              <w:t>Invoicing</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18D0AA"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09E0C1"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FFFB2B"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5D2864E1"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61F54DE2" w14:textId="77777777" w:rsidR="009166C1" w:rsidRPr="00555815" w:rsidRDefault="009166C1" w:rsidP="00B13C20">
            <w:pPr>
              <w:spacing w:line="252" w:lineRule="atLeast"/>
              <w:rPr>
                <w:sz w:val="18"/>
                <w:szCs w:val="18"/>
              </w:rPr>
            </w:pPr>
            <w:r w:rsidRPr="00555815">
              <w:rPr>
                <w:sz w:val="18"/>
                <w:szCs w:val="18"/>
              </w:rPr>
              <w:t xml:space="preserve">3280 Sales </w:t>
            </w:r>
            <w:proofErr w:type="spellStart"/>
            <w:r w:rsidRPr="00555815">
              <w:rPr>
                <w:sz w:val="18"/>
                <w:szCs w:val="18"/>
              </w:rPr>
              <w:t>Order</w:t>
            </w:r>
            <w:proofErr w:type="spellEnd"/>
            <w:r w:rsidRPr="00555815">
              <w:rPr>
                <w:sz w:val="18"/>
                <w:szCs w:val="18"/>
              </w:rPr>
              <w:t xml:space="preserve"> Management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B9B597"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781734"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1F0C51"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0369EB68"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1B2E354" w14:textId="77777777" w:rsidR="009166C1" w:rsidRPr="00555815" w:rsidRDefault="009166C1" w:rsidP="00B13C20">
            <w:pPr>
              <w:spacing w:line="252" w:lineRule="atLeast"/>
              <w:rPr>
                <w:sz w:val="18"/>
                <w:szCs w:val="18"/>
              </w:rPr>
            </w:pPr>
            <w:r w:rsidRPr="00555815">
              <w:rPr>
                <w:sz w:val="18"/>
                <w:szCs w:val="18"/>
              </w:rPr>
              <w:t xml:space="preserve">3310 </w:t>
            </w:r>
            <w:proofErr w:type="spellStart"/>
            <w:r w:rsidRPr="00555815">
              <w:rPr>
                <w:sz w:val="18"/>
                <w:szCs w:val="18"/>
              </w:rPr>
              <w:t>Alternative</w:t>
            </w:r>
            <w:proofErr w:type="spellEnd"/>
            <w:r w:rsidRPr="00555815">
              <w:rPr>
                <w:sz w:val="18"/>
                <w:szCs w:val="18"/>
              </w:rPr>
              <w:t xml:space="preserve"> </w:t>
            </w:r>
            <w:proofErr w:type="spellStart"/>
            <w:r w:rsidRPr="00555815">
              <w:rPr>
                <w:sz w:val="18"/>
                <w:szCs w:val="18"/>
              </w:rPr>
              <w:t>Ship</w:t>
            </w:r>
            <w:proofErr w:type="spellEnd"/>
            <w:r w:rsidRPr="00555815">
              <w:rPr>
                <w:sz w:val="18"/>
                <w:szCs w:val="18"/>
              </w:rPr>
              <w:t xml:space="preserve">-To </w:t>
            </w:r>
            <w:proofErr w:type="spellStart"/>
            <w:r w:rsidRPr="00555815">
              <w:rPr>
                <w:sz w:val="18"/>
                <w:szCs w:val="18"/>
              </w:rPr>
              <w:t>Addresses</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C7F450"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F4A95B"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811F17C"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7ADD5ABD"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178A197" w14:textId="77777777" w:rsidR="009166C1" w:rsidRPr="00555815" w:rsidRDefault="009166C1" w:rsidP="00B13C20">
            <w:pPr>
              <w:spacing w:line="252" w:lineRule="atLeast"/>
              <w:rPr>
                <w:sz w:val="18"/>
                <w:szCs w:val="18"/>
              </w:rPr>
            </w:pPr>
            <w:r w:rsidRPr="00555815">
              <w:rPr>
                <w:sz w:val="18"/>
                <w:szCs w:val="18"/>
              </w:rPr>
              <w:t xml:space="preserve">3510 Basic </w:t>
            </w:r>
            <w:proofErr w:type="spellStart"/>
            <w:r w:rsidRPr="00555815">
              <w:rPr>
                <w:sz w:val="18"/>
                <w:szCs w:val="18"/>
              </w:rPr>
              <w:t>Payables</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DBE928"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8C926D"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DA32D9"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0427E6CC"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8EEEF70" w14:textId="77777777" w:rsidR="009166C1" w:rsidRPr="00555815" w:rsidRDefault="009166C1" w:rsidP="00B13C20">
            <w:pPr>
              <w:spacing w:line="252" w:lineRule="atLeast"/>
              <w:rPr>
                <w:sz w:val="18"/>
                <w:szCs w:val="18"/>
              </w:rPr>
            </w:pPr>
            <w:r w:rsidRPr="00555815">
              <w:rPr>
                <w:sz w:val="18"/>
                <w:szCs w:val="18"/>
              </w:rPr>
              <w:t xml:space="preserve">3520 </w:t>
            </w:r>
            <w:proofErr w:type="spellStart"/>
            <w:r w:rsidRPr="00555815">
              <w:rPr>
                <w:sz w:val="18"/>
                <w:szCs w:val="18"/>
              </w:rPr>
              <w:t>Purchase</w:t>
            </w:r>
            <w:proofErr w:type="spellEnd"/>
            <w:r w:rsidRPr="00555815">
              <w:rPr>
                <w:sz w:val="18"/>
                <w:szCs w:val="18"/>
              </w:rPr>
              <w:t xml:space="preserve"> </w:t>
            </w:r>
            <w:proofErr w:type="spellStart"/>
            <w:r w:rsidRPr="00555815">
              <w:rPr>
                <w:sz w:val="18"/>
                <w:szCs w:val="18"/>
              </w:rPr>
              <w:t>Invoicing</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1644905"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521A89"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D0CBD1"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5EC4626A"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09CDD9BC" w14:textId="77777777" w:rsidR="009166C1" w:rsidRPr="00555815" w:rsidRDefault="009166C1" w:rsidP="00B13C20">
            <w:pPr>
              <w:spacing w:line="252" w:lineRule="atLeast"/>
              <w:rPr>
                <w:sz w:val="18"/>
                <w:szCs w:val="18"/>
              </w:rPr>
            </w:pPr>
            <w:r w:rsidRPr="00555815">
              <w:rPr>
                <w:sz w:val="18"/>
                <w:szCs w:val="18"/>
              </w:rPr>
              <w:t xml:space="preserve">3530 </w:t>
            </w:r>
            <w:proofErr w:type="spellStart"/>
            <w:r w:rsidRPr="00555815">
              <w:rPr>
                <w:sz w:val="18"/>
                <w:szCs w:val="18"/>
              </w:rPr>
              <w:t>Purchase</w:t>
            </w:r>
            <w:proofErr w:type="spellEnd"/>
            <w:r w:rsidRPr="00555815">
              <w:rPr>
                <w:sz w:val="18"/>
                <w:szCs w:val="18"/>
              </w:rPr>
              <w:t xml:space="preserve"> </w:t>
            </w:r>
            <w:proofErr w:type="spellStart"/>
            <w:r w:rsidRPr="00555815">
              <w:rPr>
                <w:sz w:val="18"/>
                <w:szCs w:val="18"/>
              </w:rPr>
              <w:t>Orders</w:t>
            </w:r>
            <w:proofErr w:type="spellEnd"/>
            <w:r w:rsidRPr="00555815">
              <w:rPr>
                <w:sz w:val="18"/>
                <w:szCs w:val="18"/>
              </w:rPr>
              <w:t xml:space="preserve"> Management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26A88F"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1D56AF"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933E28"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579933E7"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2F006D34" w14:textId="77777777" w:rsidR="009166C1" w:rsidRPr="00555815" w:rsidRDefault="009166C1" w:rsidP="00B13C20">
            <w:pPr>
              <w:spacing w:line="252" w:lineRule="atLeast"/>
              <w:rPr>
                <w:sz w:val="18"/>
                <w:szCs w:val="18"/>
              </w:rPr>
            </w:pPr>
            <w:r w:rsidRPr="00555815">
              <w:rPr>
                <w:sz w:val="18"/>
                <w:szCs w:val="18"/>
              </w:rPr>
              <w:t xml:space="preserve">3550 </w:t>
            </w:r>
            <w:proofErr w:type="spellStart"/>
            <w:r w:rsidRPr="00555815">
              <w:rPr>
                <w:sz w:val="18"/>
                <w:szCs w:val="18"/>
              </w:rPr>
              <w:t>Requisition</w:t>
            </w:r>
            <w:proofErr w:type="spellEnd"/>
            <w:r w:rsidRPr="00555815">
              <w:rPr>
                <w:sz w:val="18"/>
                <w:szCs w:val="18"/>
              </w:rPr>
              <w:t xml:space="preserve"> Management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6A1E8F"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233669"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EB012F"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5701D301"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2B68F7DD" w14:textId="77777777" w:rsidR="009166C1" w:rsidRPr="00555815" w:rsidRDefault="009166C1" w:rsidP="00B13C20">
            <w:pPr>
              <w:spacing w:line="252" w:lineRule="atLeast"/>
              <w:rPr>
                <w:sz w:val="18"/>
                <w:szCs w:val="18"/>
              </w:rPr>
            </w:pPr>
            <w:r w:rsidRPr="00555815">
              <w:rPr>
                <w:sz w:val="18"/>
                <w:szCs w:val="18"/>
              </w:rPr>
              <w:t xml:space="preserve">3560 </w:t>
            </w:r>
            <w:proofErr w:type="spellStart"/>
            <w:r w:rsidRPr="00555815">
              <w:rPr>
                <w:sz w:val="18"/>
                <w:szCs w:val="18"/>
              </w:rPr>
              <w:t>Alternative</w:t>
            </w:r>
            <w:proofErr w:type="spellEnd"/>
            <w:r w:rsidRPr="00555815">
              <w:rPr>
                <w:sz w:val="18"/>
                <w:szCs w:val="18"/>
              </w:rPr>
              <w:t xml:space="preserve"> </w:t>
            </w:r>
            <w:proofErr w:type="spellStart"/>
            <w:r w:rsidRPr="00555815">
              <w:rPr>
                <w:sz w:val="18"/>
                <w:szCs w:val="18"/>
              </w:rPr>
              <w:t>Order</w:t>
            </w:r>
            <w:proofErr w:type="spellEnd"/>
            <w:r w:rsidRPr="00555815">
              <w:rPr>
                <w:sz w:val="18"/>
                <w:szCs w:val="18"/>
              </w:rPr>
              <w:t xml:space="preserve"> </w:t>
            </w:r>
            <w:proofErr w:type="spellStart"/>
            <w:r w:rsidRPr="00555815">
              <w:rPr>
                <w:sz w:val="18"/>
                <w:szCs w:val="18"/>
              </w:rPr>
              <w:t>Addresses</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F9B60B"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C9BF41"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8BAF2D0"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6222E178"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C08A51A" w14:textId="77777777" w:rsidR="009166C1" w:rsidRPr="00555815" w:rsidRDefault="009166C1" w:rsidP="00B13C20">
            <w:pPr>
              <w:spacing w:line="252" w:lineRule="atLeast"/>
              <w:rPr>
                <w:sz w:val="18"/>
                <w:szCs w:val="18"/>
              </w:rPr>
            </w:pPr>
            <w:r w:rsidRPr="00555815">
              <w:rPr>
                <w:sz w:val="18"/>
                <w:szCs w:val="18"/>
              </w:rPr>
              <w:t xml:space="preserve">3570 </w:t>
            </w:r>
            <w:proofErr w:type="spellStart"/>
            <w:r w:rsidRPr="00555815">
              <w:rPr>
                <w:sz w:val="18"/>
                <w:szCs w:val="18"/>
              </w:rPr>
              <w:t>Purchase</w:t>
            </w:r>
            <w:proofErr w:type="spellEnd"/>
            <w:r w:rsidRPr="00555815">
              <w:rPr>
                <w:sz w:val="18"/>
                <w:szCs w:val="18"/>
              </w:rPr>
              <w:t xml:space="preserve"> Return </w:t>
            </w:r>
            <w:proofErr w:type="spellStart"/>
            <w:r w:rsidRPr="00555815">
              <w:rPr>
                <w:sz w:val="18"/>
                <w:szCs w:val="18"/>
              </w:rPr>
              <w:t>Order</w:t>
            </w:r>
            <w:proofErr w:type="spellEnd"/>
            <w:r w:rsidRPr="00555815">
              <w:rPr>
                <w:sz w:val="18"/>
                <w:szCs w:val="18"/>
              </w:rPr>
              <w:t xml:space="preserve"> Management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B2CB2E"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29A3EA"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8219C1"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310495C2"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6F30A90F" w14:textId="77777777" w:rsidR="009166C1" w:rsidRPr="00555815" w:rsidRDefault="009166C1" w:rsidP="00B13C20">
            <w:pPr>
              <w:spacing w:line="252" w:lineRule="atLeast"/>
              <w:rPr>
                <w:sz w:val="18"/>
                <w:szCs w:val="18"/>
              </w:rPr>
            </w:pPr>
            <w:r w:rsidRPr="00555815">
              <w:rPr>
                <w:sz w:val="18"/>
                <w:szCs w:val="18"/>
              </w:rPr>
              <w:t xml:space="preserve">3760 </w:t>
            </w:r>
            <w:proofErr w:type="spellStart"/>
            <w:r w:rsidRPr="00555815">
              <w:rPr>
                <w:sz w:val="18"/>
                <w:szCs w:val="18"/>
              </w:rPr>
              <w:t>Multiple</w:t>
            </w:r>
            <w:proofErr w:type="spellEnd"/>
            <w:r w:rsidRPr="00555815">
              <w:rPr>
                <w:sz w:val="18"/>
                <w:szCs w:val="18"/>
              </w:rPr>
              <w:t xml:space="preserve"> </w:t>
            </w:r>
            <w:proofErr w:type="spellStart"/>
            <w:r w:rsidRPr="00555815">
              <w:rPr>
                <w:sz w:val="18"/>
                <w:szCs w:val="18"/>
              </w:rPr>
              <w:t>Currencies</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D296F1"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F56403"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0A6D01"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64FA3ABB"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7F20E84" w14:textId="77777777" w:rsidR="009166C1" w:rsidRPr="00555815" w:rsidRDefault="009166C1" w:rsidP="00B13C20">
            <w:pPr>
              <w:spacing w:line="252" w:lineRule="atLeast"/>
              <w:rPr>
                <w:sz w:val="18"/>
                <w:szCs w:val="18"/>
              </w:rPr>
            </w:pPr>
            <w:r w:rsidRPr="00555815">
              <w:rPr>
                <w:sz w:val="18"/>
                <w:szCs w:val="18"/>
              </w:rPr>
              <w:t xml:space="preserve">3780 </w:t>
            </w:r>
            <w:proofErr w:type="spellStart"/>
            <w:r w:rsidRPr="00555815">
              <w:rPr>
                <w:sz w:val="18"/>
                <w:szCs w:val="18"/>
              </w:rPr>
              <w:t>Salespeople</w:t>
            </w:r>
            <w:proofErr w:type="spellEnd"/>
            <w:r w:rsidRPr="00555815">
              <w:rPr>
                <w:sz w:val="18"/>
                <w:szCs w:val="18"/>
              </w:rPr>
              <w:t>/</w:t>
            </w:r>
            <w:proofErr w:type="spellStart"/>
            <w:r w:rsidRPr="00555815">
              <w:rPr>
                <w:sz w:val="18"/>
                <w:szCs w:val="18"/>
              </w:rPr>
              <w:t>Purchasers</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C23AC07"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8B6CB9"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D6C96D"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5B751EB9"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6EABF37E" w14:textId="77777777" w:rsidR="009166C1" w:rsidRPr="00555815" w:rsidRDefault="009166C1" w:rsidP="00B13C20">
            <w:pPr>
              <w:spacing w:line="252" w:lineRule="atLeast"/>
              <w:rPr>
                <w:sz w:val="18"/>
                <w:szCs w:val="18"/>
              </w:rPr>
            </w:pPr>
            <w:r w:rsidRPr="00555815">
              <w:rPr>
                <w:sz w:val="18"/>
                <w:szCs w:val="18"/>
              </w:rPr>
              <w:t xml:space="preserve">3800 </w:t>
            </w:r>
            <w:proofErr w:type="spellStart"/>
            <w:r w:rsidRPr="00555815">
              <w:rPr>
                <w:sz w:val="18"/>
                <w:szCs w:val="18"/>
              </w:rPr>
              <w:t>Extended</w:t>
            </w:r>
            <w:proofErr w:type="spellEnd"/>
            <w:r w:rsidRPr="00555815">
              <w:rPr>
                <w:sz w:val="18"/>
                <w:szCs w:val="18"/>
              </w:rPr>
              <w:t xml:space="preserve">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A927A0"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6212E5"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7BB901"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2171FE37"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3728845C" w14:textId="77777777" w:rsidR="009166C1" w:rsidRPr="00555815" w:rsidRDefault="009166C1" w:rsidP="00B13C20">
            <w:pPr>
              <w:spacing w:line="252" w:lineRule="atLeast"/>
              <w:rPr>
                <w:sz w:val="18"/>
                <w:szCs w:val="18"/>
              </w:rPr>
            </w:pPr>
            <w:r w:rsidRPr="00555815">
              <w:rPr>
                <w:sz w:val="18"/>
                <w:szCs w:val="18"/>
              </w:rPr>
              <w:t xml:space="preserve">4010 Basic </w:t>
            </w:r>
            <w:proofErr w:type="spellStart"/>
            <w:r w:rsidRPr="00555815">
              <w:rPr>
                <w:sz w:val="18"/>
                <w:szCs w:val="18"/>
              </w:rPr>
              <w:t>Inventory</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6A9F81"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5E8CA"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704774"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73ED0B31"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2D324BFD" w14:textId="77777777" w:rsidR="009166C1" w:rsidRPr="00555815" w:rsidRDefault="009166C1" w:rsidP="00B13C20">
            <w:pPr>
              <w:spacing w:line="252" w:lineRule="atLeast"/>
              <w:rPr>
                <w:sz w:val="18"/>
                <w:szCs w:val="18"/>
              </w:rPr>
            </w:pPr>
            <w:r w:rsidRPr="00555815">
              <w:rPr>
                <w:sz w:val="18"/>
                <w:szCs w:val="18"/>
              </w:rPr>
              <w:t xml:space="preserve">4020 </w:t>
            </w:r>
            <w:proofErr w:type="spellStart"/>
            <w:r w:rsidRPr="00555815">
              <w:rPr>
                <w:sz w:val="18"/>
                <w:szCs w:val="18"/>
              </w:rPr>
              <w:t>Multiple</w:t>
            </w:r>
            <w:proofErr w:type="spellEnd"/>
            <w:r w:rsidRPr="00555815">
              <w:rPr>
                <w:sz w:val="18"/>
                <w:szCs w:val="18"/>
              </w:rPr>
              <w:t xml:space="preserve"> </w:t>
            </w:r>
            <w:proofErr w:type="spellStart"/>
            <w:r w:rsidRPr="00555815">
              <w:rPr>
                <w:sz w:val="18"/>
                <w:szCs w:val="18"/>
              </w:rPr>
              <w:t>Document</w:t>
            </w:r>
            <w:proofErr w:type="spellEnd"/>
            <w:r w:rsidRPr="00555815">
              <w:rPr>
                <w:sz w:val="18"/>
                <w:szCs w:val="18"/>
              </w:rPr>
              <w:t xml:space="preserve"> </w:t>
            </w:r>
            <w:proofErr w:type="spellStart"/>
            <w:r w:rsidRPr="00555815">
              <w:rPr>
                <w:sz w:val="18"/>
                <w:szCs w:val="18"/>
              </w:rPr>
              <w:t>Languages</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99F1BD"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BCEC8"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989085"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76F9CB6C"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67D33E93" w14:textId="77777777" w:rsidR="009166C1" w:rsidRPr="00555815" w:rsidRDefault="009166C1" w:rsidP="00B13C20">
            <w:pPr>
              <w:spacing w:line="252" w:lineRule="atLeast"/>
              <w:rPr>
                <w:sz w:val="18"/>
                <w:szCs w:val="18"/>
              </w:rPr>
            </w:pPr>
            <w:r w:rsidRPr="00555815">
              <w:rPr>
                <w:sz w:val="18"/>
                <w:szCs w:val="18"/>
              </w:rPr>
              <w:t xml:space="preserve">4040 </w:t>
            </w:r>
            <w:proofErr w:type="spellStart"/>
            <w:r w:rsidRPr="00555815">
              <w:rPr>
                <w:sz w:val="18"/>
                <w:szCs w:val="18"/>
              </w:rPr>
              <w:t>Multiple</w:t>
            </w:r>
            <w:proofErr w:type="spellEnd"/>
            <w:r w:rsidRPr="00555815">
              <w:rPr>
                <w:sz w:val="18"/>
                <w:szCs w:val="18"/>
              </w:rPr>
              <w:t xml:space="preserve"> </w:t>
            </w:r>
            <w:proofErr w:type="spellStart"/>
            <w:r w:rsidRPr="00555815">
              <w:rPr>
                <w:sz w:val="18"/>
                <w:szCs w:val="18"/>
              </w:rPr>
              <w:t>Locations</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147D46"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16A12C"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31FE68"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11C7E9EC"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67FDE0F3" w14:textId="77777777" w:rsidR="009166C1" w:rsidRPr="00555815" w:rsidRDefault="009166C1" w:rsidP="00B13C20">
            <w:pPr>
              <w:spacing w:line="252" w:lineRule="atLeast"/>
              <w:rPr>
                <w:sz w:val="18"/>
                <w:szCs w:val="18"/>
              </w:rPr>
            </w:pPr>
            <w:r w:rsidRPr="00555815">
              <w:rPr>
                <w:sz w:val="18"/>
                <w:szCs w:val="18"/>
              </w:rPr>
              <w:t xml:space="preserve">4050 </w:t>
            </w:r>
            <w:proofErr w:type="spellStart"/>
            <w:r w:rsidRPr="00555815">
              <w:rPr>
                <w:sz w:val="18"/>
                <w:szCs w:val="18"/>
              </w:rPr>
              <w:t>Alternative</w:t>
            </w:r>
            <w:proofErr w:type="spellEnd"/>
            <w:r w:rsidRPr="00555815">
              <w:rPr>
                <w:sz w:val="18"/>
                <w:szCs w:val="18"/>
              </w:rPr>
              <w:t xml:space="preserve"> </w:t>
            </w:r>
            <w:proofErr w:type="spellStart"/>
            <w:r w:rsidRPr="00555815">
              <w:rPr>
                <w:sz w:val="18"/>
                <w:szCs w:val="18"/>
              </w:rPr>
              <w:t>Vendors</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ABA7B7"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4DDE5E"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58692F"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619D4FC8"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3D65CA67" w14:textId="77777777" w:rsidR="009166C1" w:rsidRPr="00555815" w:rsidRDefault="009166C1" w:rsidP="00B13C20">
            <w:pPr>
              <w:spacing w:line="252" w:lineRule="atLeast"/>
              <w:rPr>
                <w:sz w:val="18"/>
                <w:szCs w:val="18"/>
              </w:rPr>
            </w:pPr>
            <w:r w:rsidRPr="00555815">
              <w:rPr>
                <w:sz w:val="18"/>
                <w:szCs w:val="18"/>
              </w:rPr>
              <w:t xml:space="preserve">4060 Bill </w:t>
            </w:r>
            <w:proofErr w:type="spellStart"/>
            <w:r w:rsidRPr="00555815">
              <w:rPr>
                <w:sz w:val="18"/>
                <w:szCs w:val="18"/>
              </w:rPr>
              <w:t>of</w:t>
            </w:r>
            <w:proofErr w:type="spellEnd"/>
            <w:r w:rsidRPr="00555815">
              <w:rPr>
                <w:sz w:val="18"/>
                <w:szCs w:val="18"/>
              </w:rPr>
              <w:t xml:space="preserve"> </w:t>
            </w:r>
            <w:proofErr w:type="spellStart"/>
            <w:r w:rsidRPr="00555815">
              <w:rPr>
                <w:sz w:val="18"/>
                <w:szCs w:val="18"/>
              </w:rPr>
              <w:t>Materials</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12B471"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A0F4C5"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DAF95D"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06B31C7D"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6B0A942E" w14:textId="77777777" w:rsidR="009166C1" w:rsidRPr="00555815" w:rsidRDefault="009166C1" w:rsidP="00B13C20">
            <w:pPr>
              <w:spacing w:line="252" w:lineRule="atLeast"/>
              <w:rPr>
                <w:sz w:val="18"/>
                <w:szCs w:val="18"/>
              </w:rPr>
            </w:pPr>
            <w:r w:rsidRPr="00555815">
              <w:rPr>
                <w:sz w:val="18"/>
                <w:szCs w:val="18"/>
              </w:rPr>
              <w:t xml:space="preserve">4130 </w:t>
            </w:r>
            <w:proofErr w:type="spellStart"/>
            <w:r w:rsidRPr="00555815">
              <w:rPr>
                <w:sz w:val="18"/>
                <w:szCs w:val="18"/>
              </w:rPr>
              <w:t>Nonstock</w:t>
            </w:r>
            <w:proofErr w:type="spellEnd"/>
            <w:r w:rsidRPr="00555815">
              <w:rPr>
                <w:sz w:val="18"/>
                <w:szCs w:val="18"/>
              </w:rPr>
              <w:t xml:space="preserve"> </w:t>
            </w:r>
            <w:proofErr w:type="spellStart"/>
            <w:r w:rsidRPr="00555815">
              <w:rPr>
                <w:sz w:val="18"/>
                <w:szCs w:val="18"/>
              </w:rPr>
              <w:t>Items</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E39177"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50334F"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D3691"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5EA1D2B7"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2058A9A6" w14:textId="77777777" w:rsidR="009166C1" w:rsidRPr="00555815" w:rsidRDefault="009166C1" w:rsidP="00B13C20">
            <w:pPr>
              <w:spacing w:line="252" w:lineRule="atLeast"/>
              <w:rPr>
                <w:sz w:val="18"/>
                <w:szCs w:val="18"/>
              </w:rPr>
            </w:pPr>
            <w:r w:rsidRPr="00555815">
              <w:rPr>
                <w:sz w:val="18"/>
                <w:szCs w:val="18"/>
              </w:rPr>
              <w:t xml:space="preserve">4150 </w:t>
            </w:r>
            <w:proofErr w:type="spellStart"/>
            <w:r w:rsidRPr="00555815">
              <w:rPr>
                <w:sz w:val="18"/>
                <w:szCs w:val="18"/>
              </w:rPr>
              <w:t>Item</w:t>
            </w:r>
            <w:proofErr w:type="spellEnd"/>
            <w:r w:rsidRPr="00555815">
              <w:rPr>
                <w:sz w:val="18"/>
                <w:szCs w:val="18"/>
              </w:rPr>
              <w:t xml:space="preserve"> </w:t>
            </w:r>
            <w:proofErr w:type="spellStart"/>
            <w:r w:rsidRPr="00555815">
              <w:rPr>
                <w:sz w:val="18"/>
                <w:szCs w:val="18"/>
              </w:rPr>
              <w:t>Charges</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710EAA"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4C3C92"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BC51FC"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32C6B13C"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011D981B" w14:textId="77777777" w:rsidR="009166C1" w:rsidRPr="00555815" w:rsidRDefault="009166C1" w:rsidP="00B13C20">
            <w:pPr>
              <w:spacing w:line="252" w:lineRule="atLeast"/>
              <w:rPr>
                <w:sz w:val="18"/>
                <w:szCs w:val="18"/>
              </w:rPr>
            </w:pPr>
            <w:r w:rsidRPr="00555815">
              <w:rPr>
                <w:sz w:val="18"/>
                <w:szCs w:val="18"/>
              </w:rPr>
              <w:t xml:space="preserve">4180 </w:t>
            </w:r>
            <w:proofErr w:type="spellStart"/>
            <w:r w:rsidRPr="00555815">
              <w:rPr>
                <w:sz w:val="18"/>
                <w:szCs w:val="18"/>
              </w:rPr>
              <w:t>Put</w:t>
            </w:r>
            <w:proofErr w:type="spellEnd"/>
            <w:r w:rsidRPr="00555815">
              <w:rPr>
                <w:sz w:val="18"/>
                <w:szCs w:val="18"/>
              </w:rPr>
              <w:t xml:space="preserve"> </w:t>
            </w:r>
            <w:proofErr w:type="spellStart"/>
            <w:r w:rsidRPr="00555815">
              <w:rPr>
                <w:sz w:val="18"/>
                <w:szCs w:val="18"/>
              </w:rPr>
              <w:t>Away</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6101FF"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968AB4"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53CC06" w14:textId="77777777" w:rsidR="009166C1" w:rsidRPr="00555815" w:rsidRDefault="009166C1" w:rsidP="00B13C20">
            <w:pPr>
              <w:spacing w:line="252" w:lineRule="atLeast"/>
              <w:jc w:val="right"/>
              <w:rPr>
                <w:sz w:val="18"/>
                <w:szCs w:val="18"/>
              </w:rPr>
            </w:pPr>
            <w:r w:rsidRPr="00555815">
              <w:rPr>
                <w:sz w:val="18"/>
                <w:szCs w:val="18"/>
              </w:rPr>
              <w:t>0              </w:t>
            </w:r>
          </w:p>
        </w:tc>
      </w:tr>
      <w:tr w:rsidR="009166C1" w:rsidRPr="00555815" w14:paraId="3D58160E"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0B8A2756" w14:textId="77777777" w:rsidR="009166C1" w:rsidRPr="00555815" w:rsidRDefault="009166C1" w:rsidP="00B13C20">
            <w:pPr>
              <w:spacing w:line="252" w:lineRule="atLeast"/>
              <w:rPr>
                <w:sz w:val="18"/>
                <w:szCs w:val="18"/>
              </w:rPr>
            </w:pPr>
            <w:r w:rsidRPr="00555815">
              <w:rPr>
                <w:sz w:val="18"/>
                <w:szCs w:val="18"/>
              </w:rPr>
              <w:t xml:space="preserve">4190 </w:t>
            </w:r>
            <w:proofErr w:type="spellStart"/>
            <w:r w:rsidRPr="00555815">
              <w:rPr>
                <w:sz w:val="18"/>
                <w:szCs w:val="18"/>
              </w:rPr>
              <w:t>Warehouse</w:t>
            </w:r>
            <w:proofErr w:type="spellEnd"/>
            <w:r w:rsidRPr="00555815">
              <w:rPr>
                <w:sz w:val="18"/>
                <w:szCs w:val="18"/>
              </w:rPr>
              <w:t xml:space="preserve"> </w:t>
            </w:r>
            <w:proofErr w:type="spellStart"/>
            <w:r w:rsidRPr="00555815">
              <w:rPr>
                <w:sz w:val="18"/>
                <w:szCs w:val="18"/>
              </w:rPr>
              <w:t>Receipt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13CE3B"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DB8BEA"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939215" w14:textId="77777777" w:rsidR="009166C1" w:rsidRPr="00555815" w:rsidRDefault="009166C1" w:rsidP="00B13C20">
            <w:pPr>
              <w:spacing w:line="252" w:lineRule="atLeast"/>
              <w:jc w:val="right"/>
              <w:rPr>
                <w:sz w:val="18"/>
                <w:szCs w:val="18"/>
              </w:rPr>
            </w:pPr>
            <w:r w:rsidRPr="00555815">
              <w:rPr>
                <w:sz w:val="18"/>
                <w:szCs w:val="18"/>
              </w:rPr>
              <w:t>0              </w:t>
            </w:r>
          </w:p>
        </w:tc>
      </w:tr>
      <w:tr w:rsidR="009166C1" w:rsidRPr="00555815" w14:paraId="27C32B46"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752FC89" w14:textId="77777777" w:rsidR="009166C1" w:rsidRPr="00555815" w:rsidRDefault="009166C1" w:rsidP="00B13C20">
            <w:pPr>
              <w:spacing w:line="252" w:lineRule="atLeast"/>
              <w:rPr>
                <w:sz w:val="18"/>
                <w:szCs w:val="18"/>
              </w:rPr>
            </w:pPr>
            <w:r w:rsidRPr="00555815">
              <w:rPr>
                <w:sz w:val="18"/>
                <w:szCs w:val="18"/>
              </w:rPr>
              <w:t>4200 Pick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AF11B9"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47CD15"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38788" w14:textId="77777777" w:rsidR="009166C1" w:rsidRPr="00555815" w:rsidRDefault="009166C1" w:rsidP="00B13C20">
            <w:pPr>
              <w:spacing w:line="252" w:lineRule="atLeast"/>
              <w:jc w:val="right"/>
              <w:rPr>
                <w:sz w:val="18"/>
                <w:szCs w:val="18"/>
              </w:rPr>
            </w:pPr>
            <w:r w:rsidRPr="00555815">
              <w:rPr>
                <w:sz w:val="18"/>
                <w:szCs w:val="18"/>
              </w:rPr>
              <w:t>0              </w:t>
            </w:r>
          </w:p>
        </w:tc>
      </w:tr>
      <w:tr w:rsidR="009166C1" w:rsidRPr="00555815" w14:paraId="02BE2B04"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055FDF1F" w14:textId="77777777" w:rsidR="009166C1" w:rsidRPr="00555815" w:rsidRDefault="009166C1" w:rsidP="00B13C20">
            <w:pPr>
              <w:spacing w:line="252" w:lineRule="atLeast"/>
              <w:rPr>
                <w:sz w:val="18"/>
                <w:szCs w:val="18"/>
              </w:rPr>
            </w:pPr>
            <w:r w:rsidRPr="00555815">
              <w:rPr>
                <w:sz w:val="18"/>
                <w:szCs w:val="18"/>
              </w:rPr>
              <w:t xml:space="preserve">4210 </w:t>
            </w:r>
            <w:proofErr w:type="spellStart"/>
            <w:r w:rsidRPr="00555815">
              <w:rPr>
                <w:sz w:val="18"/>
                <w:szCs w:val="18"/>
              </w:rPr>
              <w:t>Warehouse</w:t>
            </w:r>
            <w:proofErr w:type="spellEnd"/>
            <w:r w:rsidRPr="00555815">
              <w:rPr>
                <w:sz w:val="18"/>
                <w:szCs w:val="18"/>
              </w:rPr>
              <w:t xml:space="preserve"> </w:t>
            </w:r>
            <w:proofErr w:type="spellStart"/>
            <w:r w:rsidRPr="00555815">
              <w:rPr>
                <w:sz w:val="18"/>
                <w:szCs w:val="18"/>
              </w:rPr>
              <w:t>Shipment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FF4EB3"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7B09D5"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35244C" w14:textId="77777777" w:rsidR="009166C1" w:rsidRPr="00555815" w:rsidRDefault="009166C1" w:rsidP="00B13C20">
            <w:pPr>
              <w:spacing w:line="252" w:lineRule="atLeast"/>
              <w:jc w:val="right"/>
              <w:rPr>
                <w:sz w:val="18"/>
                <w:szCs w:val="18"/>
              </w:rPr>
            </w:pPr>
            <w:r w:rsidRPr="00555815">
              <w:rPr>
                <w:sz w:val="18"/>
                <w:szCs w:val="18"/>
              </w:rPr>
              <w:t>0              </w:t>
            </w:r>
          </w:p>
        </w:tc>
      </w:tr>
      <w:tr w:rsidR="009166C1" w:rsidRPr="00555815" w14:paraId="640CB9F9"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5484DCCB" w14:textId="77777777" w:rsidR="009166C1" w:rsidRPr="00555815" w:rsidRDefault="009166C1" w:rsidP="00B13C20">
            <w:pPr>
              <w:spacing w:line="252" w:lineRule="atLeast"/>
              <w:rPr>
                <w:sz w:val="18"/>
                <w:szCs w:val="18"/>
              </w:rPr>
            </w:pPr>
            <w:r w:rsidRPr="00555815">
              <w:rPr>
                <w:sz w:val="18"/>
                <w:szCs w:val="18"/>
              </w:rPr>
              <w:t xml:space="preserve">4260 Basic </w:t>
            </w:r>
            <w:proofErr w:type="spellStart"/>
            <w:r w:rsidRPr="00555815">
              <w:rPr>
                <w:sz w:val="18"/>
                <w:szCs w:val="18"/>
              </w:rPr>
              <w:t>Resources</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173543"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6309D4"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7CF696"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7398223A"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57476B5C" w14:textId="77777777" w:rsidR="009166C1" w:rsidRPr="00555815" w:rsidRDefault="009166C1" w:rsidP="00B13C20">
            <w:pPr>
              <w:spacing w:line="252" w:lineRule="atLeast"/>
              <w:rPr>
                <w:sz w:val="18"/>
                <w:szCs w:val="18"/>
              </w:rPr>
            </w:pPr>
            <w:r w:rsidRPr="00555815">
              <w:rPr>
                <w:sz w:val="18"/>
                <w:szCs w:val="18"/>
              </w:rPr>
              <w:t xml:space="preserve">4510 </w:t>
            </w:r>
            <w:proofErr w:type="spellStart"/>
            <w:r w:rsidRPr="00555815">
              <w:rPr>
                <w:sz w:val="18"/>
                <w:szCs w:val="18"/>
              </w:rPr>
              <w:t>Jobs</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EE8375"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7E3613F0"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A7E8BA"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095FFFCF"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2E65F23F" w14:textId="77777777" w:rsidR="009166C1" w:rsidRPr="00555815" w:rsidRDefault="009166C1" w:rsidP="00B13C20">
            <w:pPr>
              <w:spacing w:line="252" w:lineRule="atLeast"/>
              <w:rPr>
                <w:sz w:val="18"/>
                <w:szCs w:val="18"/>
              </w:rPr>
            </w:pPr>
            <w:r w:rsidRPr="00555815">
              <w:rPr>
                <w:sz w:val="18"/>
                <w:szCs w:val="18"/>
              </w:rPr>
              <w:t xml:space="preserve">4520 - Budget / </w:t>
            </w:r>
            <w:proofErr w:type="spellStart"/>
            <w:r w:rsidRPr="00555815">
              <w:rPr>
                <w:sz w:val="18"/>
                <w:szCs w:val="18"/>
              </w:rPr>
              <w:t>Estimates</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80B3960"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A4CD3A"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61EA23" w14:textId="77777777" w:rsidR="009166C1" w:rsidRPr="00555815" w:rsidRDefault="009166C1" w:rsidP="00B13C20">
            <w:pPr>
              <w:spacing w:line="252" w:lineRule="atLeast"/>
              <w:jc w:val="right"/>
              <w:rPr>
                <w:sz w:val="18"/>
                <w:szCs w:val="18"/>
              </w:rPr>
            </w:pPr>
            <w:r w:rsidRPr="00555815">
              <w:rPr>
                <w:sz w:val="18"/>
                <w:szCs w:val="18"/>
              </w:rPr>
              <w:t>0              </w:t>
            </w:r>
          </w:p>
        </w:tc>
      </w:tr>
      <w:tr w:rsidR="009166C1" w:rsidRPr="00555815" w14:paraId="050B7311"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2E564EE" w14:textId="77777777" w:rsidR="009166C1" w:rsidRPr="00555815" w:rsidRDefault="009166C1" w:rsidP="00B13C20">
            <w:pPr>
              <w:spacing w:line="252" w:lineRule="atLeast"/>
              <w:rPr>
                <w:sz w:val="18"/>
                <w:szCs w:val="18"/>
              </w:rPr>
            </w:pPr>
            <w:r w:rsidRPr="00555815">
              <w:rPr>
                <w:sz w:val="18"/>
                <w:szCs w:val="18"/>
              </w:rPr>
              <w:t xml:space="preserve">4610 </w:t>
            </w:r>
            <w:proofErr w:type="spellStart"/>
            <w:r w:rsidRPr="00555815">
              <w:rPr>
                <w:sz w:val="18"/>
                <w:szCs w:val="18"/>
              </w:rPr>
              <w:t>Warehouse</w:t>
            </w:r>
            <w:proofErr w:type="spellEnd"/>
            <w:r w:rsidRPr="00555815">
              <w:rPr>
                <w:sz w:val="18"/>
                <w:szCs w:val="18"/>
              </w:rPr>
              <w:t xml:space="preserve"> Management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DCD8B"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A3562B"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2D6F16" w14:textId="77777777" w:rsidR="009166C1" w:rsidRPr="00555815" w:rsidRDefault="009166C1" w:rsidP="00B13C20">
            <w:pPr>
              <w:spacing w:line="252" w:lineRule="atLeast"/>
              <w:jc w:val="right"/>
              <w:rPr>
                <w:sz w:val="18"/>
                <w:szCs w:val="18"/>
              </w:rPr>
            </w:pPr>
            <w:r w:rsidRPr="00555815">
              <w:rPr>
                <w:sz w:val="18"/>
                <w:szCs w:val="18"/>
              </w:rPr>
              <w:t>0              </w:t>
            </w:r>
          </w:p>
        </w:tc>
      </w:tr>
      <w:tr w:rsidR="009166C1" w:rsidRPr="00555815" w14:paraId="64BB1E8C"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2349FF03" w14:textId="77777777" w:rsidR="009166C1" w:rsidRPr="00555815" w:rsidRDefault="009166C1" w:rsidP="00B13C20">
            <w:pPr>
              <w:spacing w:line="252" w:lineRule="atLeast"/>
              <w:rPr>
                <w:sz w:val="18"/>
                <w:szCs w:val="18"/>
              </w:rPr>
            </w:pPr>
            <w:r w:rsidRPr="00555815">
              <w:rPr>
                <w:sz w:val="18"/>
                <w:szCs w:val="18"/>
              </w:rPr>
              <w:t xml:space="preserve">4760 Basic </w:t>
            </w:r>
            <w:proofErr w:type="spellStart"/>
            <w:r w:rsidRPr="00555815">
              <w:rPr>
                <w:sz w:val="18"/>
                <w:szCs w:val="18"/>
              </w:rPr>
              <w:t>Dimensions</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C8D387"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7E025"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0EE02E"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0823336F"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98FD8E4" w14:textId="77777777" w:rsidR="009166C1" w:rsidRPr="00555815" w:rsidRDefault="009166C1" w:rsidP="00B13C20">
            <w:pPr>
              <w:spacing w:line="252" w:lineRule="atLeast"/>
              <w:rPr>
                <w:sz w:val="18"/>
                <w:szCs w:val="18"/>
              </w:rPr>
            </w:pPr>
            <w:r w:rsidRPr="00555815">
              <w:rPr>
                <w:sz w:val="18"/>
                <w:szCs w:val="18"/>
              </w:rPr>
              <w:t xml:space="preserve">4770 </w:t>
            </w:r>
            <w:proofErr w:type="spellStart"/>
            <w:r w:rsidRPr="00555815">
              <w:rPr>
                <w:sz w:val="18"/>
                <w:szCs w:val="18"/>
              </w:rPr>
              <w:t>Reason</w:t>
            </w:r>
            <w:proofErr w:type="spellEnd"/>
            <w:r w:rsidRPr="00555815">
              <w:rPr>
                <w:sz w:val="18"/>
                <w:szCs w:val="18"/>
              </w:rPr>
              <w:t xml:space="preserve"> </w:t>
            </w:r>
            <w:proofErr w:type="spellStart"/>
            <w:r w:rsidRPr="00555815">
              <w:rPr>
                <w:sz w:val="18"/>
                <w:szCs w:val="18"/>
              </w:rPr>
              <w:t>Codes</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80A295"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E9FC6E"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85DAAE"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0BCB2DF7"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978E44B" w14:textId="77777777" w:rsidR="009166C1" w:rsidRPr="00555815" w:rsidRDefault="009166C1" w:rsidP="00B13C20">
            <w:pPr>
              <w:spacing w:line="252" w:lineRule="atLeast"/>
              <w:rPr>
                <w:sz w:val="18"/>
                <w:szCs w:val="18"/>
              </w:rPr>
            </w:pPr>
            <w:r w:rsidRPr="00555815">
              <w:rPr>
                <w:sz w:val="18"/>
                <w:szCs w:val="18"/>
              </w:rPr>
              <w:t xml:space="preserve">4780 </w:t>
            </w:r>
            <w:proofErr w:type="spellStart"/>
            <w:r w:rsidRPr="00555815">
              <w:rPr>
                <w:sz w:val="18"/>
                <w:szCs w:val="18"/>
              </w:rPr>
              <w:t>Advanced</w:t>
            </w:r>
            <w:proofErr w:type="spellEnd"/>
            <w:r w:rsidRPr="00555815">
              <w:rPr>
                <w:sz w:val="18"/>
                <w:szCs w:val="18"/>
              </w:rPr>
              <w:t xml:space="preserve"> </w:t>
            </w:r>
            <w:proofErr w:type="spellStart"/>
            <w:r w:rsidRPr="00555815">
              <w:rPr>
                <w:sz w:val="18"/>
                <w:szCs w:val="18"/>
              </w:rPr>
              <w:t>Dimensions</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DAE936"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319FE6"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D007E2"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0EA6BC51"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0CAF0D70" w14:textId="77777777" w:rsidR="009166C1" w:rsidRPr="00555815" w:rsidRDefault="009166C1" w:rsidP="00B13C20">
            <w:pPr>
              <w:spacing w:line="252" w:lineRule="atLeast"/>
              <w:rPr>
                <w:sz w:val="18"/>
                <w:szCs w:val="18"/>
              </w:rPr>
            </w:pPr>
            <w:r w:rsidRPr="00555815">
              <w:rPr>
                <w:sz w:val="18"/>
                <w:szCs w:val="18"/>
              </w:rPr>
              <w:t xml:space="preserve">5010 Bank </w:t>
            </w:r>
            <w:proofErr w:type="spellStart"/>
            <w:r w:rsidRPr="00555815">
              <w:rPr>
                <w:sz w:val="18"/>
                <w:szCs w:val="18"/>
              </w:rPr>
              <w:t>Account</w:t>
            </w:r>
            <w:proofErr w:type="spellEnd"/>
            <w:r w:rsidRPr="00555815">
              <w:rPr>
                <w:sz w:val="18"/>
                <w:szCs w:val="18"/>
              </w:rPr>
              <w:t xml:space="preserve"> Management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A337B6"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9D1989"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E95D22"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497B28F7"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2D933689" w14:textId="77777777" w:rsidR="009166C1" w:rsidRPr="00555815" w:rsidRDefault="009166C1" w:rsidP="00B13C20">
            <w:pPr>
              <w:spacing w:line="252" w:lineRule="atLeast"/>
              <w:rPr>
                <w:sz w:val="18"/>
                <w:szCs w:val="18"/>
              </w:rPr>
            </w:pPr>
            <w:r w:rsidRPr="00555815">
              <w:rPr>
                <w:sz w:val="18"/>
                <w:szCs w:val="18"/>
              </w:rPr>
              <w:t xml:space="preserve">5110 </w:t>
            </w:r>
            <w:proofErr w:type="spellStart"/>
            <w:r w:rsidRPr="00555815">
              <w:rPr>
                <w:sz w:val="18"/>
                <w:szCs w:val="18"/>
              </w:rPr>
              <w:t>Contact</w:t>
            </w:r>
            <w:proofErr w:type="spellEnd"/>
            <w:r w:rsidRPr="00555815">
              <w:rPr>
                <w:sz w:val="18"/>
                <w:szCs w:val="18"/>
              </w:rPr>
              <w:t xml:space="preserve"> Management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9FE7B6"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88DE9A"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D0773D"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1ACFCC07"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4DF625A" w14:textId="77777777" w:rsidR="009166C1" w:rsidRPr="00555815" w:rsidRDefault="009166C1" w:rsidP="00B13C20">
            <w:pPr>
              <w:spacing w:line="252" w:lineRule="atLeast"/>
              <w:rPr>
                <w:sz w:val="18"/>
                <w:szCs w:val="18"/>
              </w:rPr>
            </w:pPr>
            <w:r w:rsidRPr="00555815">
              <w:rPr>
                <w:sz w:val="18"/>
                <w:szCs w:val="18"/>
              </w:rPr>
              <w:t xml:space="preserve">5120 </w:t>
            </w:r>
            <w:proofErr w:type="spellStart"/>
            <w:r w:rsidRPr="00555815">
              <w:rPr>
                <w:sz w:val="18"/>
                <w:szCs w:val="18"/>
              </w:rPr>
              <w:t>Contact</w:t>
            </w:r>
            <w:proofErr w:type="spellEnd"/>
            <w:r w:rsidRPr="00555815">
              <w:rPr>
                <w:sz w:val="18"/>
                <w:szCs w:val="18"/>
              </w:rPr>
              <w:t xml:space="preserve"> </w:t>
            </w:r>
            <w:proofErr w:type="spellStart"/>
            <w:r w:rsidRPr="00555815">
              <w:rPr>
                <w:sz w:val="18"/>
                <w:szCs w:val="18"/>
              </w:rPr>
              <w:t>Classification</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CCC945"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524D35"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68CEBC"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0A5C4487"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30D2F831" w14:textId="77777777" w:rsidR="009166C1" w:rsidRPr="00555815" w:rsidRDefault="009166C1" w:rsidP="00B13C20">
            <w:pPr>
              <w:spacing w:line="252" w:lineRule="atLeast"/>
              <w:rPr>
                <w:sz w:val="18"/>
                <w:szCs w:val="18"/>
              </w:rPr>
            </w:pPr>
            <w:r w:rsidRPr="00555815">
              <w:rPr>
                <w:sz w:val="18"/>
                <w:szCs w:val="18"/>
              </w:rPr>
              <w:t xml:space="preserve">5150 </w:t>
            </w:r>
            <w:proofErr w:type="spellStart"/>
            <w:r w:rsidRPr="00555815">
              <w:rPr>
                <w:sz w:val="18"/>
                <w:szCs w:val="18"/>
              </w:rPr>
              <w:t>Task</w:t>
            </w:r>
            <w:proofErr w:type="spellEnd"/>
            <w:r w:rsidRPr="00555815">
              <w:rPr>
                <w:sz w:val="18"/>
                <w:szCs w:val="18"/>
              </w:rPr>
              <w:t xml:space="preserve"> Management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884CDD"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F984B1"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643BEF"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7E22E53D"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0BD9689" w14:textId="77777777" w:rsidR="009166C1" w:rsidRPr="00555815" w:rsidRDefault="009166C1" w:rsidP="00B13C20">
            <w:pPr>
              <w:spacing w:line="252" w:lineRule="atLeast"/>
              <w:rPr>
                <w:sz w:val="18"/>
                <w:szCs w:val="18"/>
              </w:rPr>
            </w:pPr>
            <w:r w:rsidRPr="00555815">
              <w:rPr>
                <w:sz w:val="18"/>
                <w:szCs w:val="18"/>
              </w:rPr>
              <w:t xml:space="preserve">5160 </w:t>
            </w:r>
            <w:proofErr w:type="spellStart"/>
            <w:r w:rsidRPr="00555815">
              <w:rPr>
                <w:sz w:val="18"/>
                <w:szCs w:val="18"/>
              </w:rPr>
              <w:t>Interaction</w:t>
            </w:r>
            <w:proofErr w:type="spellEnd"/>
            <w:r w:rsidRPr="00555815">
              <w:rPr>
                <w:sz w:val="18"/>
                <w:szCs w:val="18"/>
              </w:rPr>
              <w:t>/</w:t>
            </w:r>
            <w:proofErr w:type="spellStart"/>
            <w:r w:rsidRPr="00555815">
              <w:rPr>
                <w:sz w:val="18"/>
                <w:szCs w:val="18"/>
              </w:rPr>
              <w:t>Document</w:t>
            </w:r>
            <w:proofErr w:type="spellEnd"/>
            <w:r w:rsidRPr="00555815">
              <w:rPr>
                <w:sz w:val="18"/>
                <w:szCs w:val="18"/>
              </w:rPr>
              <w:t xml:space="preserve"> Management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44AEAE"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EE29CB"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C62FC1"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103A0320"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BC1452E" w14:textId="77777777" w:rsidR="009166C1" w:rsidRPr="00555815" w:rsidRDefault="009166C1" w:rsidP="00B13C20">
            <w:pPr>
              <w:spacing w:line="252" w:lineRule="atLeast"/>
              <w:rPr>
                <w:sz w:val="18"/>
                <w:szCs w:val="18"/>
              </w:rPr>
            </w:pPr>
            <w:r w:rsidRPr="00555815">
              <w:rPr>
                <w:sz w:val="18"/>
                <w:szCs w:val="18"/>
              </w:rPr>
              <w:t xml:space="preserve">5190 Outlook </w:t>
            </w:r>
            <w:proofErr w:type="spellStart"/>
            <w:r w:rsidRPr="00555815">
              <w:rPr>
                <w:sz w:val="18"/>
                <w:szCs w:val="18"/>
              </w:rPr>
              <w:t>Client</w:t>
            </w:r>
            <w:proofErr w:type="spellEnd"/>
            <w:r w:rsidRPr="00555815">
              <w:rPr>
                <w:sz w:val="18"/>
                <w:szCs w:val="18"/>
              </w:rPr>
              <w:t xml:space="preserve"> </w:t>
            </w:r>
            <w:proofErr w:type="spellStart"/>
            <w:r w:rsidRPr="00555815">
              <w:rPr>
                <w:sz w:val="18"/>
                <w:szCs w:val="18"/>
              </w:rPr>
              <w:t>Integration</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87BE77"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A2C361"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2E4C82" w14:textId="77777777" w:rsidR="009166C1" w:rsidRPr="00555815" w:rsidRDefault="009166C1" w:rsidP="00B13C20">
            <w:pPr>
              <w:spacing w:line="252" w:lineRule="atLeast"/>
              <w:jc w:val="right"/>
              <w:rPr>
                <w:sz w:val="18"/>
                <w:szCs w:val="18"/>
              </w:rPr>
            </w:pPr>
            <w:r w:rsidRPr="00555815">
              <w:rPr>
                <w:sz w:val="18"/>
                <w:szCs w:val="18"/>
              </w:rPr>
              <w:t>0              </w:t>
            </w:r>
          </w:p>
        </w:tc>
      </w:tr>
      <w:tr w:rsidR="009166C1" w:rsidRPr="00555815" w14:paraId="42DB9A32"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C96ABAF" w14:textId="77777777" w:rsidR="009166C1" w:rsidRPr="00555815" w:rsidRDefault="009166C1" w:rsidP="00B13C20">
            <w:pPr>
              <w:spacing w:line="252" w:lineRule="atLeast"/>
              <w:rPr>
                <w:sz w:val="18"/>
                <w:szCs w:val="18"/>
              </w:rPr>
            </w:pPr>
            <w:r w:rsidRPr="00555815">
              <w:rPr>
                <w:sz w:val="18"/>
                <w:szCs w:val="18"/>
              </w:rPr>
              <w:t xml:space="preserve">5200 Smart </w:t>
            </w:r>
            <w:proofErr w:type="spellStart"/>
            <w:r w:rsidRPr="00555815">
              <w:rPr>
                <w:sz w:val="18"/>
                <w:szCs w:val="18"/>
              </w:rPr>
              <w:t>Tag</w:t>
            </w:r>
            <w:proofErr w:type="spellEnd"/>
            <w:r w:rsidRPr="00555815">
              <w:rPr>
                <w:sz w:val="18"/>
                <w:szCs w:val="18"/>
              </w:rPr>
              <w:t xml:space="preserve"> </w:t>
            </w:r>
            <w:proofErr w:type="spellStart"/>
            <w:r w:rsidRPr="00555815">
              <w:rPr>
                <w:sz w:val="18"/>
                <w:szCs w:val="18"/>
              </w:rPr>
              <w:t>Integration</w:t>
            </w:r>
            <w:proofErr w:type="spellEnd"/>
            <w:r w:rsidRPr="00555815">
              <w:rPr>
                <w:sz w:val="18"/>
                <w:szCs w:val="18"/>
              </w:rPr>
              <w:t xml:space="preserve"> </w:t>
            </w:r>
            <w:proofErr w:type="spellStart"/>
            <w:r w:rsidRPr="00555815">
              <w:rPr>
                <w:sz w:val="18"/>
                <w:szCs w:val="18"/>
              </w:rPr>
              <w:t>Toolkit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450FDF"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7EB9CE"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AAB482" w14:textId="77777777" w:rsidR="009166C1" w:rsidRPr="00555815" w:rsidRDefault="009166C1" w:rsidP="00B13C20">
            <w:pPr>
              <w:spacing w:line="252" w:lineRule="atLeast"/>
              <w:jc w:val="right"/>
              <w:rPr>
                <w:sz w:val="18"/>
                <w:szCs w:val="18"/>
              </w:rPr>
            </w:pPr>
            <w:r w:rsidRPr="00555815">
              <w:rPr>
                <w:sz w:val="18"/>
                <w:szCs w:val="18"/>
              </w:rPr>
              <w:t>0              </w:t>
            </w:r>
          </w:p>
        </w:tc>
      </w:tr>
      <w:tr w:rsidR="009166C1" w:rsidRPr="00555815" w14:paraId="22F2620E"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DB74820" w14:textId="77777777" w:rsidR="009166C1" w:rsidRPr="00555815" w:rsidRDefault="009166C1" w:rsidP="00B13C20">
            <w:pPr>
              <w:spacing w:line="252" w:lineRule="atLeast"/>
              <w:rPr>
                <w:sz w:val="18"/>
                <w:szCs w:val="18"/>
              </w:rPr>
            </w:pPr>
            <w:r w:rsidRPr="00555815">
              <w:rPr>
                <w:sz w:val="18"/>
                <w:szCs w:val="18"/>
              </w:rPr>
              <w:t xml:space="preserve">5260 Basic </w:t>
            </w:r>
            <w:proofErr w:type="spellStart"/>
            <w:r w:rsidRPr="00555815">
              <w:rPr>
                <w:sz w:val="18"/>
                <w:szCs w:val="18"/>
              </w:rPr>
              <w:t>Fixed</w:t>
            </w:r>
            <w:proofErr w:type="spellEnd"/>
            <w:r w:rsidRPr="00555815">
              <w:rPr>
                <w:sz w:val="18"/>
                <w:szCs w:val="18"/>
              </w:rPr>
              <w:t xml:space="preserve"> </w:t>
            </w:r>
            <w:proofErr w:type="spellStart"/>
            <w:r w:rsidRPr="00555815">
              <w:rPr>
                <w:sz w:val="18"/>
                <w:szCs w:val="18"/>
              </w:rPr>
              <w:t>Assets</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56FD44"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3F0D77"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F4807F"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1206845C"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7A8655D" w14:textId="77777777" w:rsidR="009166C1" w:rsidRPr="00555815" w:rsidRDefault="009166C1" w:rsidP="00B13C20">
            <w:pPr>
              <w:spacing w:line="252" w:lineRule="atLeast"/>
              <w:rPr>
                <w:sz w:val="18"/>
                <w:szCs w:val="18"/>
              </w:rPr>
            </w:pPr>
            <w:r w:rsidRPr="00555815">
              <w:rPr>
                <w:sz w:val="18"/>
                <w:szCs w:val="18"/>
              </w:rPr>
              <w:t xml:space="preserve">5510 Basic </w:t>
            </w:r>
            <w:proofErr w:type="spellStart"/>
            <w:r w:rsidRPr="00555815">
              <w:rPr>
                <w:sz w:val="18"/>
                <w:szCs w:val="18"/>
              </w:rPr>
              <w:t>Contact</w:t>
            </w:r>
            <w:proofErr w:type="spellEnd"/>
            <w:r w:rsidRPr="00555815">
              <w:rPr>
                <w:sz w:val="18"/>
                <w:szCs w:val="18"/>
              </w:rPr>
              <w:t xml:space="preserve"> Management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45760E"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CEC5AF"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82B92B" w14:textId="77777777" w:rsidR="009166C1" w:rsidRPr="00555815" w:rsidRDefault="009166C1" w:rsidP="00B13C20">
            <w:pPr>
              <w:spacing w:line="252" w:lineRule="atLeast"/>
              <w:jc w:val="right"/>
              <w:rPr>
                <w:sz w:val="18"/>
                <w:szCs w:val="18"/>
              </w:rPr>
            </w:pPr>
            <w:r w:rsidRPr="00555815">
              <w:rPr>
                <w:sz w:val="18"/>
                <w:szCs w:val="18"/>
              </w:rPr>
              <w:t>0              </w:t>
            </w:r>
          </w:p>
        </w:tc>
      </w:tr>
      <w:tr w:rsidR="009166C1" w:rsidRPr="00555815" w14:paraId="4EB12162"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F1079D1" w14:textId="77777777" w:rsidR="009166C1" w:rsidRPr="00555815" w:rsidRDefault="009166C1" w:rsidP="00B13C20">
            <w:pPr>
              <w:spacing w:line="252" w:lineRule="atLeast"/>
              <w:rPr>
                <w:sz w:val="18"/>
                <w:szCs w:val="18"/>
              </w:rPr>
            </w:pPr>
            <w:r w:rsidRPr="00555815">
              <w:rPr>
                <w:sz w:val="18"/>
                <w:szCs w:val="18"/>
              </w:rPr>
              <w:t xml:space="preserve">5520 </w:t>
            </w:r>
            <w:proofErr w:type="spellStart"/>
            <w:r w:rsidRPr="00555815">
              <w:rPr>
                <w:sz w:val="18"/>
                <w:szCs w:val="18"/>
              </w:rPr>
              <w:t>Contact</w:t>
            </w:r>
            <w:proofErr w:type="spellEnd"/>
            <w:r w:rsidRPr="00555815">
              <w:rPr>
                <w:sz w:val="18"/>
                <w:szCs w:val="18"/>
              </w:rPr>
              <w:t xml:space="preserve"> Management </w:t>
            </w:r>
            <w:proofErr w:type="spellStart"/>
            <w:r w:rsidRPr="00555815">
              <w:rPr>
                <w:sz w:val="18"/>
                <w:szCs w:val="18"/>
              </w:rPr>
              <w:t>Activities</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1E09D6"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96C3873"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BE6839" w14:textId="77777777" w:rsidR="009166C1" w:rsidRPr="00555815" w:rsidRDefault="009166C1" w:rsidP="00B13C20">
            <w:pPr>
              <w:spacing w:line="252" w:lineRule="atLeast"/>
              <w:jc w:val="right"/>
              <w:rPr>
                <w:sz w:val="18"/>
                <w:szCs w:val="18"/>
              </w:rPr>
            </w:pPr>
            <w:r w:rsidRPr="00555815">
              <w:rPr>
                <w:sz w:val="18"/>
                <w:szCs w:val="18"/>
              </w:rPr>
              <w:t>0              </w:t>
            </w:r>
          </w:p>
        </w:tc>
      </w:tr>
      <w:tr w:rsidR="009166C1" w:rsidRPr="00555815" w14:paraId="03BC118F"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C5A7BCC" w14:textId="77777777" w:rsidR="009166C1" w:rsidRPr="00555815" w:rsidRDefault="009166C1" w:rsidP="00B13C20">
            <w:pPr>
              <w:spacing w:line="252" w:lineRule="atLeast"/>
              <w:rPr>
                <w:sz w:val="18"/>
                <w:szCs w:val="18"/>
              </w:rPr>
            </w:pPr>
            <w:r w:rsidRPr="00555815">
              <w:rPr>
                <w:sz w:val="18"/>
                <w:szCs w:val="18"/>
              </w:rPr>
              <w:t xml:space="preserve">5530 </w:t>
            </w:r>
            <w:proofErr w:type="spellStart"/>
            <w:r w:rsidRPr="00555815">
              <w:rPr>
                <w:sz w:val="18"/>
                <w:szCs w:val="18"/>
              </w:rPr>
              <w:t>Contact</w:t>
            </w:r>
            <w:proofErr w:type="spellEnd"/>
            <w:r w:rsidRPr="00555815">
              <w:rPr>
                <w:sz w:val="18"/>
                <w:szCs w:val="18"/>
              </w:rPr>
              <w:t xml:space="preserve"> Management Market </w:t>
            </w:r>
            <w:proofErr w:type="spellStart"/>
            <w:r w:rsidRPr="00555815">
              <w:rPr>
                <w:sz w:val="18"/>
                <w:szCs w:val="18"/>
              </w:rPr>
              <w:t>Groups</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4C4116"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69CC20"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C8A704" w14:textId="77777777" w:rsidR="009166C1" w:rsidRPr="00555815" w:rsidRDefault="009166C1" w:rsidP="00B13C20">
            <w:pPr>
              <w:spacing w:line="252" w:lineRule="atLeast"/>
              <w:jc w:val="right"/>
              <w:rPr>
                <w:sz w:val="18"/>
                <w:szCs w:val="18"/>
              </w:rPr>
            </w:pPr>
            <w:r w:rsidRPr="00555815">
              <w:rPr>
                <w:sz w:val="18"/>
                <w:szCs w:val="18"/>
              </w:rPr>
              <w:t>0              </w:t>
            </w:r>
          </w:p>
        </w:tc>
      </w:tr>
      <w:tr w:rsidR="009166C1" w:rsidRPr="00555815" w14:paraId="06DA6617"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60FA4AE7" w14:textId="77777777" w:rsidR="009166C1" w:rsidRPr="00555815" w:rsidRDefault="009166C1" w:rsidP="00B13C20">
            <w:pPr>
              <w:spacing w:line="252" w:lineRule="atLeast"/>
              <w:rPr>
                <w:sz w:val="18"/>
                <w:szCs w:val="18"/>
              </w:rPr>
            </w:pPr>
            <w:r w:rsidRPr="00555815">
              <w:rPr>
                <w:sz w:val="18"/>
                <w:szCs w:val="18"/>
              </w:rPr>
              <w:t xml:space="preserve">5540 </w:t>
            </w:r>
            <w:proofErr w:type="spellStart"/>
            <w:r w:rsidRPr="00555815">
              <w:rPr>
                <w:sz w:val="18"/>
                <w:szCs w:val="18"/>
              </w:rPr>
              <w:t>Contact</w:t>
            </w:r>
            <w:proofErr w:type="spellEnd"/>
            <w:r w:rsidRPr="00555815">
              <w:rPr>
                <w:sz w:val="18"/>
                <w:szCs w:val="18"/>
              </w:rPr>
              <w:t xml:space="preserve"> Management </w:t>
            </w:r>
            <w:proofErr w:type="spellStart"/>
            <w:r w:rsidRPr="00555815">
              <w:rPr>
                <w:sz w:val="18"/>
                <w:szCs w:val="18"/>
              </w:rPr>
              <w:t>Trade</w:t>
            </w:r>
            <w:proofErr w:type="spellEnd"/>
            <w:r w:rsidRPr="00555815">
              <w:rPr>
                <w:sz w:val="18"/>
                <w:szCs w:val="18"/>
              </w:rPr>
              <w:t xml:space="preserve"> </w:t>
            </w:r>
            <w:proofErr w:type="spellStart"/>
            <w:r w:rsidRPr="00555815">
              <w:rPr>
                <w:sz w:val="18"/>
                <w:szCs w:val="18"/>
              </w:rPr>
              <w:t>Codes</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186358"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A82899"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2A3259" w14:textId="77777777" w:rsidR="009166C1" w:rsidRPr="00555815" w:rsidRDefault="009166C1" w:rsidP="00B13C20">
            <w:pPr>
              <w:spacing w:line="252" w:lineRule="atLeast"/>
              <w:jc w:val="right"/>
              <w:rPr>
                <w:sz w:val="18"/>
                <w:szCs w:val="18"/>
              </w:rPr>
            </w:pPr>
            <w:r w:rsidRPr="00555815">
              <w:rPr>
                <w:sz w:val="18"/>
                <w:szCs w:val="18"/>
              </w:rPr>
              <w:t>0              </w:t>
            </w:r>
          </w:p>
        </w:tc>
      </w:tr>
      <w:tr w:rsidR="009166C1" w:rsidRPr="00555815" w14:paraId="0A66FC9B"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038B273F" w14:textId="77777777" w:rsidR="009166C1" w:rsidRPr="00555815" w:rsidRDefault="009166C1" w:rsidP="00B13C20">
            <w:pPr>
              <w:spacing w:line="252" w:lineRule="atLeast"/>
              <w:rPr>
                <w:sz w:val="18"/>
                <w:szCs w:val="18"/>
              </w:rPr>
            </w:pPr>
            <w:r w:rsidRPr="00555815">
              <w:rPr>
                <w:sz w:val="18"/>
                <w:szCs w:val="18"/>
              </w:rPr>
              <w:t xml:space="preserve">5760 Basic </w:t>
            </w:r>
            <w:proofErr w:type="spellStart"/>
            <w:r w:rsidRPr="00555815">
              <w:rPr>
                <w:sz w:val="18"/>
                <w:szCs w:val="18"/>
              </w:rPr>
              <w:t>Human</w:t>
            </w:r>
            <w:proofErr w:type="spellEnd"/>
            <w:r w:rsidRPr="00555815">
              <w:rPr>
                <w:sz w:val="18"/>
                <w:szCs w:val="18"/>
              </w:rPr>
              <w:t xml:space="preserve"> </w:t>
            </w:r>
            <w:proofErr w:type="spellStart"/>
            <w:r w:rsidRPr="00555815">
              <w:rPr>
                <w:sz w:val="18"/>
                <w:szCs w:val="18"/>
              </w:rPr>
              <w:t>Resources</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6D59C8"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1A027B"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DE04B2"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0E8602D1"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2BF574EA" w14:textId="77777777" w:rsidR="009166C1" w:rsidRPr="00555815" w:rsidRDefault="009166C1" w:rsidP="00B13C20">
            <w:pPr>
              <w:spacing w:line="252" w:lineRule="atLeast"/>
              <w:rPr>
                <w:sz w:val="18"/>
                <w:szCs w:val="18"/>
              </w:rPr>
            </w:pPr>
            <w:r w:rsidRPr="00555815">
              <w:rPr>
                <w:sz w:val="18"/>
                <w:szCs w:val="18"/>
              </w:rPr>
              <w:t xml:space="preserve">5980 </w:t>
            </w:r>
            <w:proofErr w:type="spellStart"/>
            <w:r w:rsidRPr="00555815">
              <w:rPr>
                <w:sz w:val="18"/>
                <w:szCs w:val="18"/>
              </w:rPr>
              <w:t>Connector</w:t>
            </w:r>
            <w:proofErr w:type="spellEnd"/>
            <w:r w:rsidRPr="00555815">
              <w:rPr>
                <w:sz w:val="18"/>
                <w:szCs w:val="18"/>
              </w:rPr>
              <w:t xml:space="preserve"> </w:t>
            </w:r>
            <w:proofErr w:type="spellStart"/>
            <w:r w:rsidRPr="00555815">
              <w:rPr>
                <w:sz w:val="18"/>
                <w:szCs w:val="18"/>
              </w:rPr>
              <w:t>for</w:t>
            </w:r>
            <w:proofErr w:type="spellEnd"/>
            <w:r w:rsidRPr="00555815">
              <w:rPr>
                <w:sz w:val="18"/>
                <w:szCs w:val="18"/>
              </w:rPr>
              <w:t xml:space="preserve"> Microsoft Dynamics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930E1A"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90ADCC"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684759" w14:textId="77777777" w:rsidR="009166C1" w:rsidRPr="00555815" w:rsidRDefault="009166C1" w:rsidP="00B13C20">
            <w:pPr>
              <w:spacing w:line="252" w:lineRule="atLeast"/>
              <w:jc w:val="right"/>
              <w:rPr>
                <w:sz w:val="18"/>
                <w:szCs w:val="18"/>
              </w:rPr>
            </w:pPr>
            <w:r w:rsidRPr="00555815">
              <w:rPr>
                <w:sz w:val="18"/>
                <w:szCs w:val="18"/>
              </w:rPr>
              <w:t>0              </w:t>
            </w:r>
          </w:p>
        </w:tc>
      </w:tr>
      <w:tr w:rsidR="009166C1" w:rsidRPr="00555815" w14:paraId="77214C90"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626CB8A" w14:textId="77777777" w:rsidR="009166C1" w:rsidRPr="00555815" w:rsidRDefault="009166C1" w:rsidP="00B13C20">
            <w:pPr>
              <w:spacing w:line="252" w:lineRule="atLeast"/>
              <w:rPr>
                <w:sz w:val="18"/>
                <w:szCs w:val="18"/>
              </w:rPr>
            </w:pPr>
            <w:r w:rsidRPr="00555815">
              <w:rPr>
                <w:sz w:val="18"/>
                <w:szCs w:val="18"/>
              </w:rPr>
              <w:t xml:space="preserve">7110 Report and </w:t>
            </w:r>
            <w:proofErr w:type="spellStart"/>
            <w:r w:rsidRPr="00555815">
              <w:rPr>
                <w:sz w:val="18"/>
                <w:szCs w:val="18"/>
              </w:rPr>
              <w:t>Dataport</w:t>
            </w:r>
            <w:proofErr w:type="spellEnd"/>
            <w:r w:rsidRPr="00555815">
              <w:rPr>
                <w:sz w:val="18"/>
                <w:szCs w:val="18"/>
              </w:rPr>
              <w:t xml:space="preserve"> Designer                          </w:t>
            </w:r>
          </w:p>
        </w:tc>
        <w:tc>
          <w:tcPr>
            <w:tcW w:w="0" w:type="auto"/>
            <w:tcBorders>
              <w:top w:val="outset" w:sz="6" w:space="0" w:color="auto"/>
              <w:left w:val="outset" w:sz="6" w:space="0" w:color="auto"/>
              <w:bottom w:val="outset" w:sz="6" w:space="0" w:color="auto"/>
              <w:right w:val="outset" w:sz="6" w:space="0" w:color="auto"/>
            </w:tcBorders>
            <w:vAlign w:val="center"/>
            <w:hideMark/>
          </w:tcPr>
          <w:p w14:paraId="595B4F23"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F7E209"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A73176"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577356FC"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53832234" w14:textId="77777777" w:rsidR="009166C1" w:rsidRPr="00555815" w:rsidRDefault="009166C1" w:rsidP="00B13C20">
            <w:pPr>
              <w:spacing w:line="252" w:lineRule="atLeast"/>
              <w:rPr>
                <w:sz w:val="18"/>
                <w:szCs w:val="18"/>
              </w:rPr>
            </w:pPr>
            <w:r w:rsidRPr="00555815">
              <w:rPr>
                <w:sz w:val="18"/>
                <w:szCs w:val="18"/>
              </w:rPr>
              <w:t xml:space="preserve">7120 </w:t>
            </w:r>
            <w:proofErr w:type="spellStart"/>
            <w:r w:rsidRPr="00555815">
              <w:rPr>
                <w:sz w:val="18"/>
                <w:szCs w:val="18"/>
              </w:rPr>
              <w:t>Form</w:t>
            </w:r>
            <w:proofErr w:type="spellEnd"/>
            <w:r w:rsidRPr="00555815">
              <w:rPr>
                <w:sz w:val="18"/>
                <w:szCs w:val="18"/>
              </w:rPr>
              <w:t xml:space="preserve"> and </w:t>
            </w:r>
            <w:proofErr w:type="spellStart"/>
            <w:r w:rsidRPr="00555815">
              <w:rPr>
                <w:sz w:val="18"/>
                <w:szCs w:val="18"/>
              </w:rPr>
              <w:t>Page</w:t>
            </w:r>
            <w:proofErr w:type="spellEnd"/>
            <w:r w:rsidRPr="00555815">
              <w:rPr>
                <w:sz w:val="18"/>
                <w:szCs w:val="18"/>
              </w:rPr>
              <w:t xml:space="preserve"> Designer (</w:t>
            </w:r>
            <w:proofErr w:type="spellStart"/>
            <w:r w:rsidRPr="00555815">
              <w:rPr>
                <w:sz w:val="18"/>
                <w:szCs w:val="18"/>
              </w:rPr>
              <w:t>includes</w:t>
            </w:r>
            <w:proofErr w:type="spellEnd"/>
            <w:r w:rsidRPr="00555815">
              <w:rPr>
                <w:sz w:val="18"/>
                <w:szCs w:val="18"/>
              </w:rPr>
              <w:t xml:space="preserve"> 100 </w:t>
            </w:r>
            <w:proofErr w:type="spellStart"/>
            <w:r w:rsidRPr="00555815">
              <w:rPr>
                <w:sz w:val="18"/>
                <w:szCs w:val="18"/>
              </w:rPr>
              <w:t>Pages</w:t>
            </w:r>
            <w:proofErr w:type="spellEnd"/>
            <w:r w:rsidRPr="00555815">
              <w:rPr>
                <w:sz w:val="18"/>
                <w:szCs w:val="18"/>
              </w:rPr>
              <w:t xml:space="preserve"> &amp; </w:t>
            </w:r>
            <w:proofErr w:type="spellStart"/>
            <w:r w:rsidRPr="00555815">
              <w:rPr>
                <w:sz w:val="18"/>
                <w:szCs w:val="18"/>
              </w:rPr>
              <w:t>Forms</w:t>
            </w:r>
            <w:proofErr w:type="spellEnd"/>
            <w:r w:rsidRPr="00555815">
              <w:rPr>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C40253"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9A1766"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07774"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523989FA"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EDCE413" w14:textId="77777777" w:rsidR="009166C1" w:rsidRPr="00555815" w:rsidRDefault="009166C1" w:rsidP="00B13C20">
            <w:pPr>
              <w:spacing w:line="252" w:lineRule="atLeast"/>
              <w:rPr>
                <w:sz w:val="18"/>
                <w:szCs w:val="18"/>
              </w:rPr>
            </w:pPr>
            <w:r w:rsidRPr="00555815">
              <w:rPr>
                <w:sz w:val="18"/>
                <w:szCs w:val="18"/>
              </w:rPr>
              <w:t>7130 Table Designer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26A7A2"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F9E013"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15F3DF"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1585FD2B"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046F1F1B" w14:textId="77777777" w:rsidR="009166C1" w:rsidRPr="00555815" w:rsidRDefault="009166C1" w:rsidP="00B13C20">
            <w:pPr>
              <w:spacing w:line="252" w:lineRule="atLeast"/>
              <w:rPr>
                <w:sz w:val="18"/>
                <w:szCs w:val="18"/>
              </w:rPr>
            </w:pPr>
            <w:r w:rsidRPr="00555815">
              <w:rPr>
                <w:sz w:val="18"/>
                <w:szCs w:val="18"/>
              </w:rPr>
              <w:t xml:space="preserve">8200 </w:t>
            </w:r>
            <w:proofErr w:type="spellStart"/>
            <w:r w:rsidRPr="00555815">
              <w:rPr>
                <w:sz w:val="18"/>
                <w:szCs w:val="18"/>
              </w:rPr>
              <w:t>Tables</w:t>
            </w:r>
            <w:proofErr w:type="spellEnd"/>
            <w:r w:rsidRPr="00555815">
              <w:rPr>
                <w:sz w:val="18"/>
                <w:szCs w:val="18"/>
              </w:rPr>
              <w:t xml:space="preserve"> (10)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08F5C6" w14:textId="77777777" w:rsidR="009166C1" w:rsidRPr="00555815" w:rsidRDefault="009166C1" w:rsidP="00B13C20">
            <w:pPr>
              <w:spacing w:line="252" w:lineRule="atLeast"/>
              <w:jc w:val="right"/>
              <w:rPr>
                <w:sz w:val="18"/>
                <w:szCs w:val="18"/>
              </w:rPr>
            </w:pPr>
            <w:r w:rsidRPr="00555815">
              <w:rPr>
                <w:sz w:val="18"/>
                <w:szCs w:val="18"/>
              </w:rPr>
              <w:t>450            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C971CB"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1F2974" w14:textId="77777777" w:rsidR="009166C1" w:rsidRPr="00555815" w:rsidRDefault="009166C1" w:rsidP="00B13C20">
            <w:pPr>
              <w:spacing w:line="252" w:lineRule="atLeast"/>
              <w:jc w:val="right"/>
              <w:rPr>
                <w:sz w:val="18"/>
                <w:szCs w:val="18"/>
              </w:rPr>
            </w:pPr>
            <w:r w:rsidRPr="00555815">
              <w:rPr>
                <w:sz w:val="18"/>
                <w:szCs w:val="18"/>
              </w:rPr>
              <w:t>450            </w:t>
            </w:r>
          </w:p>
        </w:tc>
      </w:tr>
      <w:tr w:rsidR="009166C1" w:rsidRPr="00555815" w14:paraId="4169E419"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504E0CAC" w14:textId="77777777" w:rsidR="009166C1" w:rsidRPr="00555815" w:rsidRDefault="009166C1" w:rsidP="00B13C20">
            <w:pPr>
              <w:spacing w:line="252" w:lineRule="atLeast"/>
              <w:rPr>
                <w:sz w:val="18"/>
                <w:szCs w:val="18"/>
              </w:rPr>
            </w:pPr>
            <w:r w:rsidRPr="00555815">
              <w:rPr>
                <w:sz w:val="18"/>
                <w:szCs w:val="18"/>
              </w:rPr>
              <w:t xml:space="preserve">8300 </w:t>
            </w:r>
            <w:proofErr w:type="spellStart"/>
            <w:r w:rsidRPr="00555815">
              <w:rPr>
                <w:sz w:val="18"/>
                <w:szCs w:val="18"/>
              </w:rPr>
              <w:t>Forms</w:t>
            </w:r>
            <w:proofErr w:type="spellEnd"/>
            <w:r w:rsidRPr="00555815">
              <w:rPr>
                <w:sz w:val="18"/>
                <w:szCs w:val="18"/>
              </w:rPr>
              <w:t xml:space="preserve"> and </w:t>
            </w:r>
            <w:proofErr w:type="spellStart"/>
            <w:r w:rsidRPr="00555815">
              <w:rPr>
                <w:sz w:val="18"/>
                <w:szCs w:val="18"/>
              </w:rPr>
              <w:t>Pages</w:t>
            </w:r>
            <w:proofErr w:type="spellEnd"/>
            <w:r w:rsidRPr="00555815">
              <w:rPr>
                <w:sz w:val="18"/>
                <w:szCs w:val="18"/>
              </w:rPr>
              <w:t xml:space="preserve"> (100)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490936" w14:textId="77777777" w:rsidR="009166C1" w:rsidRPr="00555815" w:rsidRDefault="009166C1" w:rsidP="00B13C20">
            <w:pPr>
              <w:spacing w:line="252" w:lineRule="atLeast"/>
              <w:jc w:val="right"/>
              <w:rPr>
                <w:sz w:val="18"/>
                <w:szCs w:val="18"/>
              </w:rPr>
            </w:pPr>
            <w:r w:rsidRPr="00555815">
              <w:rPr>
                <w:sz w:val="18"/>
                <w:szCs w:val="18"/>
              </w:rPr>
              <w:t>900            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F33794"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A8163C" w14:textId="77777777" w:rsidR="009166C1" w:rsidRPr="00555815" w:rsidRDefault="009166C1" w:rsidP="00B13C20">
            <w:pPr>
              <w:spacing w:line="252" w:lineRule="atLeast"/>
              <w:jc w:val="right"/>
              <w:rPr>
                <w:sz w:val="18"/>
                <w:szCs w:val="18"/>
              </w:rPr>
            </w:pPr>
            <w:r w:rsidRPr="00555815">
              <w:rPr>
                <w:sz w:val="18"/>
                <w:szCs w:val="18"/>
              </w:rPr>
              <w:t>900            </w:t>
            </w:r>
          </w:p>
        </w:tc>
      </w:tr>
      <w:tr w:rsidR="009166C1" w:rsidRPr="00555815" w14:paraId="521CE1DA"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66066EE" w14:textId="77777777" w:rsidR="009166C1" w:rsidRPr="00555815" w:rsidRDefault="009166C1" w:rsidP="00B13C20">
            <w:pPr>
              <w:spacing w:line="252" w:lineRule="atLeast"/>
              <w:rPr>
                <w:sz w:val="18"/>
                <w:szCs w:val="18"/>
              </w:rPr>
            </w:pPr>
            <w:r w:rsidRPr="00555815">
              <w:rPr>
                <w:sz w:val="18"/>
                <w:szCs w:val="18"/>
              </w:rPr>
              <w:t xml:space="preserve">8400 </w:t>
            </w:r>
            <w:proofErr w:type="spellStart"/>
            <w:r w:rsidRPr="00555815">
              <w:rPr>
                <w:sz w:val="18"/>
                <w:szCs w:val="18"/>
              </w:rPr>
              <w:t>Reports</w:t>
            </w:r>
            <w:proofErr w:type="spellEnd"/>
            <w:r w:rsidRPr="00555815">
              <w:rPr>
                <w:sz w:val="18"/>
                <w:szCs w:val="18"/>
              </w:rPr>
              <w:t xml:space="preserve"> (100)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B5975C1" w14:textId="77777777" w:rsidR="009166C1" w:rsidRPr="00555815" w:rsidRDefault="009166C1" w:rsidP="00B13C20">
            <w:pPr>
              <w:spacing w:line="252" w:lineRule="atLeast"/>
              <w:jc w:val="right"/>
              <w:rPr>
                <w:sz w:val="18"/>
                <w:szCs w:val="18"/>
              </w:rPr>
            </w:pPr>
            <w:r w:rsidRPr="00555815">
              <w:rPr>
                <w:sz w:val="18"/>
                <w:szCs w:val="18"/>
              </w:rPr>
              <w:t>1600          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0736EC"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D2ABFC" w14:textId="77777777" w:rsidR="009166C1" w:rsidRPr="00555815" w:rsidRDefault="009166C1" w:rsidP="00B13C20">
            <w:pPr>
              <w:spacing w:line="252" w:lineRule="atLeast"/>
              <w:jc w:val="right"/>
              <w:rPr>
                <w:sz w:val="18"/>
                <w:szCs w:val="18"/>
              </w:rPr>
            </w:pPr>
            <w:r w:rsidRPr="00555815">
              <w:rPr>
                <w:sz w:val="18"/>
                <w:szCs w:val="18"/>
              </w:rPr>
              <w:t>1600          </w:t>
            </w:r>
          </w:p>
        </w:tc>
      </w:tr>
      <w:tr w:rsidR="009166C1" w:rsidRPr="00555815" w14:paraId="05360450"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391149FA" w14:textId="77777777" w:rsidR="009166C1" w:rsidRPr="00555815" w:rsidRDefault="009166C1" w:rsidP="00B13C20">
            <w:pPr>
              <w:spacing w:line="252" w:lineRule="atLeast"/>
              <w:rPr>
                <w:sz w:val="18"/>
                <w:szCs w:val="18"/>
              </w:rPr>
            </w:pPr>
            <w:r w:rsidRPr="00555815">
              <w:rPr>
                <w:sz w:val="18"/>
                <w:szCs w:val="18"/>
              </w:rPr>
              <w:t xml:space="preserve">8500 </w:t>
            </w:r>
            <w:proofErr w:type="spellStart"/>
            <w:r w:rsidRPr="00555815">
              <w:rPr>
                <w:sz w:val="18"/>
                <w:szCs w:val="18"/>
              </w:rPr>
              <w:t>Dataport</w:t>
            </w:r>
            <w:proofErr w:type="spellEnd"/>
            <w:r w:rsidRPr="00555815">
              <w:rPr>
                <w:sz w:val="18"/>
                <w:szCs w:val="18"/>
              </w:rPr>
              <w:t xml:space="preserve"> (100)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4FD73B" w14:textId="77777777" w:rsidR="009166C1" w:rsidRPr="00555815" w:rsidRDefault="009166C1" w:rsidP="00B13C20">
            <w:pPr>
              <w:spacing w:line="252" w:lineRule="atLeast"/>
              <w:jc w:val="right"/>
              <w:rPr>
                <w:sz w:val="18"/>
                <w:szCs w:val="18"/>
              </w:rPr>
            </w:pPr>
            <w:r w:rsidRPr="00555815">
              <w:rPr>
                <w:sz w:val="18"/>
                <w:szCs w:val="18"/>
              </w:rPr>
              <w:t>200            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0E359"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1EC345" w14:textId="77777777" w:rsidR="009166C1" w:rsidRPr="00555815" w:rsidRDefault="009166C1" w:rsidP="00B13C20">
            <w:pPr>
              <w:spacing w:line="252" w:lineRule="atLeast"/>
              <w:jc w:val="right"/>
              <w:rPr>
                <w:sz w:val="18"/>
                <w:szCs w:val="18"/>
              </w:rPr>
            </w:pPr>
            <w:r w:rsidRPr="00555815">
              <w:rPr>
                <w:sz w:val="18"/>
                <w:szCs w:val="18"/>
              </w:rPr>
              <w:t>200            </w:t>
            </w:r>
          </w:p>
        </w:tc>
      </w:tr>
      <w:tr w:rsidR="009166C1" w:rsidRPr="00555815" w14:paraId="12B31B5B"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0450272A" w14:textId="77777777" w:rsidR="009166C1" w:rsidRPr="00555815" w:rsidRDefault="009166C1" w:rsidP="00B13C20">
            <w:pPr>
              <w:spacing w:line="252" w:lineRule="atLeast"/>
              <w:rPr>
                <w:sz w:val="18"/>
                <w:szCs w:val="18"/>
              </w:rPr>
            </w:pPr>
            <w:r w:rsidRPr="00555815">
              <w:rPr>
                <w:sz w:val="18"/>
                <w:szCs w:val="18"/>
              </w:rPr>
              <w:t xml:space="preserve">8600 </w:t>
            </w:r>
            <w:proofErr w:type="spellStart"/>
            <w:r w:rsidRPr="00555815">
              <w:rPr>
                <w:sz w:val="18"/>
                <w:szCs w:val="18"/>
              </w:rPr>
              <w:t>Codeunits</w:t>
            </w:r>
            <w:proofErr w:type="spellEnd"/>
            <w:r w:rsidRPr="00555815">
              <w:rPr>
                <w:sz w:val="18"/>
                <w:szCs w:val="18"/>
              </w:rPr>
              <w:t xml:space="preserve"> (100)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FB2F48" w14:textId="77777777" w:rsidR="009166C1" w:rsidRPr="00555815" w:rsidRDefault="009166C1" w:rsidP="00B13C20">
            <w:pPr>
              <w:spacing w:line="252" w:lineRule="atLeast"/>
              <w:jc w:val="right"/>
              <w:rPr>
                <w:sz w:val="18"/>
                <w:szCs w:val="18"/>
              </w:rPr>
            </w:pPr>
            <w:r w:rsidRPr="00555815">
              <w:rPr>
                <w:sz w:val="18"/>
                <w:szCs w:val="18"/>
              </w:rPr>
              <w:t>300            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519965"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76B965" w14:textId="77777777" w:rsidR="009166C1" w:rsidRPr="00555815" w:rsidRDefault="009166C1" w:rsidP="00B13C20">
            <w:pPr>
              <w:spacing w:line="252" w:lineRule="atLeast"/>
              <w:jc w:val="right"/>
              <w:rPr>
                <w:sz w:val="18"/>
                <w:szCs w:val="18"/>
              </w:rPr>
            </w:pPr>
            <w:r w:rsidRPr="00555815">
              <w:rPr>
                <w:sz w:val="18"/>
                <w:szCs w:val="18"/>
              </w:rPr>
              <w:t>300            </w:t>
            </w:r>
          </w:p>
        </w:tc>
      </w:tr>
      <w:tr w:rsidR="009166C1" w:rsidRPr="00555815" w14:paraId="301C9D5E"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C2D265B" w14:textId="77777777" w:rsidR="009166C1" w:rsidRPr="00555815" w:rsidRDefault="009166C1" w:rsidP="00B13C20">
            <w:pPr>
              <w:spacing w:line="252" w:lineRule="atLeast"/>
              <w:rPr>
                <w:sz w:val="18"/>
                <w:szCs w:val="18"/>
              </w:rPr>
            </w:pPr>
            <w:r w:rsidRPr="00555815">
              <w:rPr>
                <w:sz w:val="18"/>
                <w:szCs w:val="18"/>
              </w:rPr>
              <w:t xml:space="preserve">8750 XML </w:t>
            </w:r>
            <w:proofErr w:type="spellStart"/>
            <w:r w:rsidRPr="00555815">
              <w:rPr>
                <w:sz w:val="18"/>
                <w:szCs w:val="18"/>
              </w:rPr>
              <w:t>Ports</w:t>
            </w:r>
            <w:proofErr w:type="spellEnd"/>
            <w:r w:rsidRPr="00555815">
              <w:rPr>
                <w:sz w:val="18"/>
                <w:szCs w:val="18"/>
              </w:rPr>
              <w:t xml:space="preserve"> (100)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256904" w14:textId="77777777" w:rsidR="009166C1" w:rsidRPr="00555815" w:rsidRDefault="009166C1" w:rsidP="00B13C20">
            <w:pPr>
              <w:spacing w:line="252" w:lineRule="atLeast"/>
              <w:jc w:val="right"/>
              <w:rPr>
                <w:sz w:val="18"/>
                <w:szCs w:val="18"/>
              </w:rPr>
            </w:pPr>
            <w:r w:rsidRPr="00555815">
              <w:rPr>
                <w:sz w:val="18"/>
                <w:szCs w:val="18"/>
              </w:rPr>
              <w:t>200            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3AB751"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975175" w14:textId="77777777" w:rsidR="009166C1" w:rsidRPr="00555815" w:rsidRDefault="009166C1" w:rsidP="00B13C20">
            <w:pPr>
              <w:spacing w:line="252" w:lineRule="atLeast"/>
              <w:jc w:val="right"/>
              <w:rPr>
                <w:sz w:val="18"/>
                <w:szCs w:val="18"/>
              </w:rPr>
            </w:pPr>
            <w:r w:rsidRPr="00555815">
              <w:rPr>
                <w:sz w:val="18"/>
                <w:szCs w:val="18"/>
              </w:rPr>
              <w:t>200            </w:t>
            </w:r>
          </w:p>
        </w:tc>
      </w:tr>
      <w:tr w:rsidR="009166C1" w:rsidRPr="00555815" w14:paraId="33AF16C0"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54CDEAE6" w14:textId="77777777" w:rsidR="009166C1" w:rsidRPr="00555815" w:rsidRDefault="009166C1" w:rsidP="00B13C20">
            <w:pPr>
              <w:spacing w:line="252" w:lineRule="atLeast"/>
              <w:rPr>
                <w:sz w:val="18"/>
                <w:szCs w:val="18"/>
              </w:rPr>
            </w:pPr>
            <w:r w:rsidRPr="00555815">
              <w:rPr>
                <w:sz w:val="18"/>
                <w:szCs w:val="18"/>
              </w:rPr>
              <w:t xml:space="preserve">9000 Role </w:t>
            </w:r>
            <w:proofErr w:type="spellStart"/>
            <w:r w:rsidRPr="00555815">
              <w:rPr>
                <w:sz w:val="18"/>
                <w:szCs w:val="18"/>
              </w:rPr>
              <w:t>Centers</w:t>
            </w:r>
            <w:proofErr w:type="spellEnd"/>
            <w:r w:rsidRPr="00555815">
              <w:rPr>
                <w:sz w:val="18"/>
                <w:szCs w:val="18"/>
              </w:rPr>
              <w:t>-(DUP)2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B96BE4"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6D1113"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34DA80" w14:textId="77777777" w:rsidR="009166C1" w:rsidRPr="00555815" w:rsidRDefault="009166C1" w:rsidP="00B13C20">
            <w:pPr>
              <w:spacing w:line="252" w:lineRule="atLeast"/>
              <w:jc w:val="right"/>
              <w:rPr>
                <w:sz w:val="18"/>
                <w:szCs w:val="18"/>
              </w:rPr>
            </w:pPr>
            <w:r w:rsidRPr="00555815">
              <w:rPr>
                <w:sz w:val="18"/>
                <w:szCs w:val="18"/>
              </w:rPr>
              <w:t>0              </w:t>
            </w:r>
          </w:p>
        </w:tc>
      </w:tr>
      <w:tr w:rsidR="009166C1" w:rsidRPr="00555815" w14:paraId="4DD0B6FD"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5F088AB5" w14:textId="77777777" w:rsidR="009166C1" w:rsidRPr="00555815" w:rsidRDefault="009166C1" w:rsidP="00B13C20">
            <w:pPr>
              <w:spacing w:line="252" w:lineRule="atLeast"/>
              <w:rPr>
                <w:sz w:val="18"/>
                <w:szCs w:val="18"/>
              </w:rPr>
            </w:pPr>
            <w:r w:rsidRPr="00555815">
              <w:rPr>
                <w:sz w:val="18"/>
                <w:szCs w:val="18"/>
              </w:rPr>
              <w:t>9100 Dynamics NAV Server                                    </w:t>
            </w:r>
          </w:p>
        </w:tc>
        <w:tc>
          <w:tcPr>
            <w:tcW w:w="0" w:type="auto"/>
            <w:tcBorders>
              <w:top w:val="outset" w:sz="6" w:space="0" w:color="auto"/>
              <w:left w:val="outset" w:sz="6" w:space="0" w:color="auto"/>
              <w:bottom w:val="outset" w:sz="6" w:space="0" w:color="auto"/>
              <w:right w:val="outset" w:sz="6" w:space="0" w:color="auto"/>
            </w:tcBorders>
            <w:vAlign w:val="center"/>
            <w:hideMark/>
          </w:tcPr>
          <w:p w14:paraId="65BE1C1E"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4986FC"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CC5474" w14:textId="77777777" w:rsidR="009166C1" w:rsidRPr="00555815" w:rsidRDefault="009166C1" w:rsidP="00B13C20">
            <w:pPr>
              <w:spacing w:line="252" w:lineRule="atLeast"/>
              <w:jc w:val="right"/>
              <w:rPr>
                <w:sz w:val="18"/>
                <w:szCs w:val="18"/>
              </w:rPr>
            </w:pPr>
            <w:r w:rsidRPr="00555815">
              <w:rPr>
                <w:sz w:val="18"/>
                <w:szCs w:val="18"/>
              </w:rPr>
              <w:t>0              </w:t>
            </w:r>
          </w:p>
        </w:tc>
      </w:tr>
      <w:tr w:rsidR="009166C1" w:rsidRPr="00555815" w14:paraId="7C44A799"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5B08E160" w14:textId="77777777" w:rsidR="009166C1" w:rsidRPr="00555815" w:rsidRDefault="009166C1" w:rsidP="00B13C20">
            <w:pPr>
              <w:spacing w:line="252" w:lineRule="atLeast"/>
              <w:rPr>
                <w:sz w:val="18"/>
                <w:szCs w:val="18"/>
              </w:rPr>
            </w:pPr>
            <w:r w:rsidRPr="00555815">
              <w:rPr>
                <w:sz w:val="18"/>
                <w:szCs w:val="18"/>
              </w:rPr>
              <w:t xml:space="preserve">4001010 </w:t>
            </w:r>
            <w:proofErr w:type="spellStart"/>
            <w:r w:rsidRPr="00555815">
              <w:rPr>
                <w:sz w:val="18"/>
                <w:szCs w:val="18"/>
              </w:rPr>
              <w:t>Personnel</w:t>
            </w:r>
            <w:proofErr w:type="spellEnd"/>
            <w:r w:rsidRPr="00555815">
              <w:rPr>
                <w:sz w:val="18"/>
                <w:szCs w:val="18"/>
              </w:rPr>
              <w:t xml:space="preserve"> Management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EBAF511"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5587B2B"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E7A1357"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69064B24"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0DEA538" w14:textId="77777777" w:rsidR="009166C1" w:rsidRPr="00555815" w:rsidRDefault="009166C1" w:rsidP="00B13C20">
            <w:pPr>
              <w:spacing w:line="252" w:lineRule="atLeast"/>
              <w:rPr>
                <w:sz w:val="18"/>
                <w:szCs w:val="18"/>
              </w:rPr>
            </w:pPr>
            <w:r w:rsidRPr="00555815">
              <w:rPr>
                <w:sz w:val="18"/>
                <w:szCs w:val="18"/>
              </w:rPr>
              <w:t xml:space="preserve">4001020 </w:t>
            </w:r>
            <w:proofErr w:type="spellStart"/>
            <w:r w:rsidRPr="00555815">
              <w:rPr>
                <w:sz w:val="18"/>
                <w:szCs w:val="18"/>
              </w:rPr>
              <w:t>Wages</w:t>
            </w:r>
            <w:proofErr w:type="spellEnd"/>
            <w:r w:rsidRPr="00555815">
              <w:rPr>
                <w:sz w:val="18"/>
                <w:szCs w:val="18"/>
              </w:rPr>
              <w:t xml:space="preserve"> and </w:t>
            </w:r>
            <w:proofErr w:type="spellStart"/>
            <w:r w:rsidRPr="00555815">
              <w:rPr>
                <w:sz w:val="18"/>
                <w:szCs w:val="18"/>
              </w:rPr>
              <w:t>Salaries</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75534D"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09717D"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538AF2"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01DC7077"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317D8D21" w14:textId="77777777" w:rsidR="009166C1" w:rsidRPr="00555815" w:rsidRDefault="009166C1" w:rsidP="00B13C20">
            <w:pPr>
              <w:spacing w:line="252" w:lineRule="atLeast"/>
              <w:rPr>
                <w:sz w:val="18"/>
                <w:szCs w:val="18"/>
              </w:rPr>
            </w:pPr>
            <w:r w:rsidRPr="00555815">
              <w:rPr>
                <w:sz w:val="18"/>
                <w:szCs w:val="18"/>
              </w:rPr>
              <w:t xml:space="preserve">4001030 </w:t>
            </w:r>
            <w:proofErr w:type="spellStart"/>
            <w:r w:rsidRPr="00555815">
              <w:rPr>
                <w:sz w:val="18"/>
                <w:szCs w:val="18"/>
              </w:rPr>
              <w:t>Payroll</w:t>
            </w:r>
            <w:proofErr w:type="spellEnd"/>
            <w:r w:rsidRPr="00555815">
              <w:rPr>
                <w:sz w:val="18"/>
                <w:szCs w:val="18"/>
              </w:rPr>
              <w:t xml:space="preserve"> and </w:t>
            </w:r>
            <w:proofErr w:type="spellStart"/>
            <w:r w:rsidRPr="00555815">
              <w:rPr>
                <w:sz w:val="18"/>
                <w:szCs w:val="18"/>
              </w:rPr>
              <w:t>Personnel</w:t>
            </w:r>
            <w:proofErr w:type="spellEnd"/>
            <w:r w:rsidRPr="00555815">
              <w:rPr>
                <w:sz w:val="18"/>
                <w:szCs w:val="18"/>
              </w:rPr>
              <w:t xml:space="preserve"> Management Basic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9BF7CA"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7DE130"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34E25A"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2CA0BC8F"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00D32993" w14:textId="77777777" w:rsidR="009166C1" w:rsidRPr="00555815" w:rsidRDefault="009166C1" w:rsidP="00B13C20">
            <w:pPr>
              <w:spacing w:line="252" w:lineRule="atLeast"/>
              <w:rPr>
                <w:sz w:val="18"/>
                <w:szCs w:val="18"/>
              </w:rPr>
            </w:pPr>
            <w:r w:rsidRPr="00555815">
              <w:rPr>
                <w:sz w:val="18"/>
                <w:szCs w:val="18"/>
              </w:rPr>
              <w:t xml:space="preserve">4002010 </w:t>
            </w:r>
            <w:proofErr w:type="spellStart"/>
            <w:r w:rsidRPr="00555815">
              <w:rPr>
                <w:sz w:val="18"/>
                <w:szCs w:val="18"/>
              </w:rPr>
              <w:t>Advance</w:t>
            </w:r>
            <w:proofErr w:type="spellEnd"/>
            <w:r w:rsidRPr="00555815">
              <w:rPr>
                <w:sz w:val="18"/>
                <w:szCs w:val="18"/>
              </w:rPr>
              <w:t xml:space="preserve"> </w:t>
            </w:r>
            <w:proofErr w:type="spellStart"/>
            <w:r w:rsidRPr="00555815">
              <w:rPr>
                <w:sz w:val="18"/>
                <w:szCs w:val="18"/>
              </w:rPr>
              <w:t>Payment</w:t>
            </w:r>
            <w:proofErr w:type="spellEnd"/>
            <w:r w:rsidRPr="00555815">
              <w:rPr>
                <w:sz w:val="18"/>
                <w:szCs w:val="18"/>
              </w:rPr>
              <w:t xml:space="preserve"> </w:t>
            </w:r>
            <w:proofErr w:type="spellStart"/>
            <w:r w:rsidRPr="00555815">
              <w:rPr>
                <w:sz w:val="18"/>
                <w:szCs w:val="18"/>
              </w:rPr>
              <w:t>Posting</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EEA38D"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053D12"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04B502"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72E6E511"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2D6E8195" w14:textId="77777777" w:rsidR="009166C1" w:rsidRPr="00555815" w:rsidRDefault="009166C1" w:rsidP="00B13C20">
            <w:pPr>
              <w:spacing w:line="252" w:lineRule="atLeast"/>
              <w:rPr>
                <w:sz w:val="18"/>
                <w:szCs w:val="18"/>
              </w:rPr>
            </w:pPr>
            <w:r w:rsidRPr="00555815">
              <w:rPr>
                <w:sz w:val="18"/>
                <w:szCs w:val="18"/>
              </w:rPr>
              <w:t xml:space="preserve">4002020 Sales </w:t>
            </w:r>
            <w:proofErr w:type="spellStart"/>
            <w:r w:rsidRPr="00555815">
              <w:rPr>
                <w:sz w:val="18"/>
                <w:szCs w:val="18"/>
              </w:rPr>
              <w:t>Advance</w:t>
            </w:r>
            <w:proofErr w:type="spellEnd"/>
            <w:r w:rsidRPr="00555815">
              <w:rPr>
                <w:sz w:val="18"/>
                <w:szCs w:val="18"/>
              </w:rPr>
              <w:t xml:space="preserve"> </w:t>
            </w:r>
            <w:proofErr w:type="spellStart"/>
            <w:r w:rsidRPr="00555815">
              <w:rPr>
                <w:sz w:val="18"/>
                <w:szCs w:val="18"/>
              </w:rPr>
              <w:t>Payment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6E08FD"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5B7132"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124B7D"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3ECAB511"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EEEBFDA" w14:textId="77777777" w:rsidR="009166C1" w:rsidRPr="00555815" w:rsidRDefault="009166C1" w:rsidP="00B13C20">
            <w:pPr>
              <w:spacing w:line="252" w:lineRule="atLeast"/>
              <w:rPr>
                <w:sz w:val="18"/>
                <w:szCs w:val="18"/>
              </w:rPr>
            </w:pPr>
            <w:r w:rsidRPr="00555815">
              <w:rPr>
                <w:sz w:val="18"/>
                <w:szCs w:val="18"/>
              </w:rPr>
              <w:t xml:space="preserve">4002030 </w:t>
            </w:r>
            <w:proofErr w:type="spellStart"/>
            <w:r w:rsidRPr="00555815">
              <w:rPr>
                <w:sz w:val="18"/>
                <w:szCs w:val="18"/>
              </w:rPr>
              <w:t>Purchase</w:t>
            </w:r>
            <w:proofErr w:type="spellEnd"/>
            <w:r w:rsidRPr="00555815">
              <w:rPr>
                <w:sz w:val="18"/>
                <w:szCs w:val="18"/>
              </w:rPr>
              <w:t xml:space="preserve"> </w:t>
            </w:r>
            <w:proofErr w:type="spellStart"/>
            <w:r w:rsidRPr="00555815">
              <w:rPr>
                <w:sz w:val="18"/>
                <w:szCs w:val="18"/>
              </w:rPr>
              <w:t>Advance</w:t>
            </w:r>
            <w:proofErr w:type="spellEnd"/>
            <w:r w:rsidRPr="00555815">
              <w:rPr>
                <w:sz w:val="18"/>
                <w:szCs w:val="18"/>
              </w:rPr>
              <w:t xml:space="preserve"> </w:t>
            </w:r>
            <w:proofErr w:type="spellStart"/>
            <w:r w:rsidRPr="00555815">
              <w:rPr>
                <w:sz w:val="18"/>
                <w:szCs w:val="18"/>
              </w:rPr>
              <w:t>Payment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42DFA4"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8A816D"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940D31"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6F1A8D03"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019123B9" w14:textId="77777777" w:rsidR="009166C1" w:rsidRPr="00555815" w:rsidRDefault="009166C1" w:rsidP="00B13C20">
            <w:pPr>
              <w:spacing w:line="252" w:lineRule="atLeast"/>
              <w:rPr>
                <w:sz w:val="18"/>
                <w:szCs w:val="18"/>
              </w:rPr>
            </w:pPr>
            <w:r w:rsidRPr="00555815">
              <w:rPr>
                <w:sz w:val="18"/>
                <w:szCs w:val="18"/>
              </w:rPr>
              <w:t xml:space="preserve">4002210 </w:t>
            </w:r>
            <w:proofErr w:type="spellStart"/>
            <w:r w:rsidRPr="00555815">
              <w:rPr>
                <w:sz w:val="18"/>
                <w:szCs w:val="18"/>
              </w:rPr>
              <w:t>Automatic</w:t>
            </w:r>
            <w:proofErr w:type="spellEnd"/>
            <w:r w:rsidRPr="00555815">
              <w:rPr>
                <w:sz w:val="18"/>
                <w:szCs w:val="18"/>
              </w:rPr>
              <w:t xml:space="preserve"> </w:t>
            </w:r>
            <w:proofErr w:type="spellStart"/>
            <w:r w:rsidRPr="00555815">
              <w:rPr>
                <w:sz w:val="18"/>
                <w:szCs w:val="18"/>
              </w:rPr>
              <w:t>Banking</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141BD1"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7BEFD3"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BAC6139"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23607711"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68A0ACF7" w14:textId="77777777" w:rsidR="009166C1" w:rsidRPr="00555815" w:rsidRDefault="009166C1" w:rsidP="00B13C20">
            <w:pPr>
              <w:spacing w:line="252" w:lineRule="atLeast"/>
              <w:rPr>
                <w:sz w:val="18"/>
                <w:szCs w:val="18"/>
              </w:rPr>
            </w:pPr>
            <w:r w:rsidRPr="00555815">
              <w:rPr>
                <w:sz w:val="18"/>
                <w:szCs w:val="18"/>
              </w:rPr>
              <w:t xml:space="preserve">4004510 </w:t>
            </w:r>
            <w:proofErr w:type="spellStart"/>
            <w:r w:rsidRPr="00555815">
              <w:rPr>
                <w:sz w:val="18"/>
                <w:szCs w:val="18"/>
              </w:rPr>
              <w:t>Healthcare</w:t>
            </w:r>
            <w:proofErr w:type="spellEnd"/>
            <w:r w:rsidRPr="00555815">
              <w:rPr>
                <w:sz w:val="18"/>
                <w:szCs w:val="18"/>
              </w:rPr>
              <w:t xml:space="preserve"> Controlling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1869C0"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7E9DEBC6"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B6B030B"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7EA1F0CA"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6C49840" w14:textId="77777777" w:rsidR="009166C1" w:rsidRPr="00555815" w:rsidRDefault="009166C1" w:rsidP="00B13C20">
            <w:pPr>
              <w:spacing w:line="252" w:lineRule="atLeast"/>
              <w:rPr>
                <w:sz w:val="18"/>
                <w:szCs w:val="18"/>
              </w:rPr>
            </w:pPr>
            <w:r w:rsidRPr="00555815">
              <w:rPr>
                <w:sz w:val="18"/>
                <w:szCs w:val="18"/>
              </w:rPr>
              <w:t xml:space="preserve">4005070 Business </w:t>
            </w:r>
            <w:proofErr w:type="spellStart"/>
            <w:r w:rsidRPr="00555815">
              <w:rPr>
                <w:sz w:val="18"/>
                <w:szCs w:val="18"/>
              </w:rPr>
              <w:t>Wizard</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119741"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E487CE"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3AD8F5"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2DBF3036"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259F61A8" w14:textId="77777777" w:rsidR="009166C1" w:rsidRPr="00555815" w:rsidRDefault="009166C1" w:rsidP="00B13C20">
            <w:pPr>
              <w:spacing w:line="252" w:lineRule="atLeast"/>
              <w:rPr>
                <w:sz w:val="18"/>
                <w:szCs w:val="18"/>
              </w:rPr>
            </w:pPr>
            <w:r w:rsidRPr="00555815">
              <w:rPr>
                <w:sz w:val="18"/>
                <w:szCs w:val="18"/>
              </w:rPr>
              <w:t xml:space="preserve">4008410 </w:t>
            </w:r>
            <w:proofErr w:type="spellStart"/>
            <w:r w:rsidRPr="00555815">
              <w:rPr>
                <w:sz w:val="18"/>
                <w:szCs w:val="18"/>
              </w:rPr>
              <w:t>Pharmacy</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722FA3"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9A769A"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C4CB7D"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34BB1E34"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AA94B21" w14:textId="77777777" w:rsidR="009166C1" w:rsidRPr="00555815" w:rsidRDefault="009166C1" w:rsidP="00B13C20">
            <w:pPr>
              <w:spacing w:line="252" w:lineRule="atLeast"/>
              <w:rPr>
                <w:sz w:val="18"/>
                <w:szCs w:val="18"/>
              </w:rPr>
            </w:pPr>
            <w:r w:rsidRPr="00555815">
              <w:rPr>
                <w:sz w:val="18"/>
                <w:szCs w:val="18"/>
              </w:rPr>
              <w:t xml:space="preserve">9041210 </w:t>
            </w:r>
            <w:proofErr w:type="spellStart"/>
            <w:r w:rsidRPr="00555815">
              <w:rPr>
                <w:sz w:val="18"/>
                <w:szCs w:val="18"/>
              </w:rPr>
              <w:t>Zetadocs</w:t>
            </w:r>
            <w:proofErr w:type="spellEnd"/>
            <w:r w:rsidRPr="00555815">
              <w:rPr>
                <w:sz w:val="18"/>
                <w:szCs w:val="18"/>
              </w:rPr>
              <w:t xml:space="preserve"> Express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B3FDB6"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192F51"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92E8A" w14:textId="77777777" w:rsidR="009166C1" w:rsidRPr="00555815" w:rsidRDefault="009166C1" w:rsidP="00B13C20">
            <w:pPr>
              <w:spacing w:line="252" w:lineRule="atLeast"/>
              <w:jc w:val="right"/>
              <w:rPr>
                <w:sz w:val="18"/>
                <w:szCs w:val="18"/>
              </w:rPr>
            </w:pPr>
            <w:r w:rsidRPr="00555815">
              <w:rPr>
                <w:sz w:val="18"/>
                <w:szCs w:val="18"/>
              </w:rPr>
              <w:t>0              </w:t>
            </w:r>
          </w:p>
        </w:tc>
      </w:tr>
      <w:tr w:rsidR="009166C1" w:rsidRPr="00555815" w14:paraId="1F166045"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098281F7" w14:textId="77777777" w:rsidR="009166C1" w:rsidRPr="00555815" w:rsidRDefault="009166C1" w:rsidP="00B13C20">
            <w:pPr>
              <w:spacing w:line="252" w:lineRule="atLeast"/>
              <w:rPr>
                <w:sz w:val="18"/>
                <w:szCs w:val="18"/>
              </w:rPr>
            </w:pPr>
            <w:r w:rsidRPr="00555815">
              <w:rPr>
                <w:sz w:val="18"/>
                <w:szCs w:val="18"/>
              </w:rPr>
              <w:t xml:space="preserve">99001940 </w:t>
            </w:r>
            <w:proofErr w:type="spellStart"/>
            <w:r w:rsidRPr="00555815">
              <w:rPr>
                <w:sz w:val="18"/>
                <w:szCs w:val="18"/>
              </w:rPr>
              <w:t>Advanced</w:t>
            </w:r>
            <w:proofErr w:type="spellEnd"/>
            <w:r w:rsidRPr="00555815">
              <w:rPr>
                <w:sz w:val="18"/>
                <w:szCs w:val="18"/>
              </w:rPr>
              <w:t xml:space="preserve"> </w:t>
            </w:r>
            <w:proofErr w:type="spellStart"/>
            <w:r w:rsidRPr="00555815">
              <w:rPr>
                <w:sz w:val="18"/>
                <w:szCs w:val="18"/>
              </w:rPr>
              <w:t>Distribution</w:t>
            </w:r>
            <w:proofErr w:type="spellEnd"/>
            <w:r w:rsidRPr="00555815">
              <w:rPr>
                <w:sz w:val="18"/>
                <w:szCs w:val="18"/>
              </w:rPr>
              <w:t xml:space="preserve"> Non-</w:t>
            </w:r>
            <w:proofErr w:type="spellStart"/>
            <w:r w:rsidRPr="00555815">
              <w:rPr>
                <w:sz w:val="18"/>
                <w:szCs w:val="18"/>
              </w:rPr>
              <w:t>Stock</w:t>
            </w:r>
            <w:proofErr w:type="spellEnd"/>
            <w:r w:rsidRPr="00555815">
              <w:rPr>
                <w:sz w:val="18"/>
                <w:szCs w:val="18"/>
              </w:rPr>
              <w:t xml:space="preserve"> </w:t>
            </w:r>
            <w:proofErr w:type="spellStart"/>
            <w:r w:rsidRPr="00555815">
              <w:rPr>
                <w:sz w:val="18"/>
                <w:szCs w:val="18"/>
              </w:rPr>
              <w:t>Item</w:t>
            </w:r>
            <w:proofErr w:type="spellEnd"/>
            <w:r w:rsidRPr="00555815">
              <w:rPr>
                <w:sz w:val="18"/>
                <w:szCs w:val="18"/>
              </w:rPr>
              <w:t xml:space="preserve"> </w:t>
            </w:r>
            <w:proofErr w:type="spellStart"/>
            <w:r w:rsidRPr="00555815">
              <w:rPr>
                <w:sz w:val="18"/>
                <w:szCs w:val="18"/>
              </w:rPr>
              <w:t>Processing</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C0A8BC"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16237D"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5C6188" w14:textId="77777777" w:rsidR="009166C1" w:rsidRPr="00555815" w:rsidRDefault="009166C1" w:rsidP="00B13C20">
            <w:pPr>
              <w:spacing w:line="252" w:lineRule="atLeast"/>
              <w:jc w:val="right"/>
              <w:rPr>
                <w:sz w:val="18"/>
                <w:szCs w:val="18"/>
              </w:rPr>
            </w:pPr>
            <w:r w:rsidRPr="00555815">
              <w:rPr>
                <w:sz w:val="18"/>
                <w:szCs w:val="18"/>
              </w:rPr>
              <w:t>0              </w:t>
            </w:r>
          </w:p>
        </w:tc>
      </w:tr>
      <w:tr w:rsidR="009166C1" w:rsidRPr="00555815" w14:paraId="5F75E957"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387803F2" w14:textId="77777777" w:rsidR="009166C1" w:rsidRPr="00555815" w:rsidRDefault="009166C1" w:rsidP="00B13C20">
            <w:pPr>
              <w:spacing w:line="252" w:lineRule="atLeast"/>
              <w:rPr>
                <w:sz w:val="18"/>
                <w:szCs w:val="18"/>
              </w:rPr>
            </w:pPr>
            <w:r w:rsidRPr="00555815">
              <w:rPr>
                <w:sz w:val="18"/>
                <w:szCs w:val="18"/>
              </w:rPr>
              <w:t xml:space="preserve">99001980 </w:t>
            </w:r>
            <w:proofErr w:type="spellStart"/>
            <w:r w:rsidRPr="00555815">
              <w:rPr>
                <w:sz w:val="18"/>
                <w:szCs w:val="18"/>
              </w:rPr>
              <w:t>Advanced</w:t>
            </w:r>
            <w:proofErr w:type="spellEnd"/>
            <w:r w:rsidRPr="00555815">
              <w:rPr>
                <w:sz w:val="18"/>
                <w:szCs w:val="18"/>
              </w:rPr>
              <w:t xml:space="preserve"> </w:t>
            </w:r>
            <w:proofErr w:type="spellStart"/>
            <w:r w:rsidRPr="00555815">
              <w:rPr>
                <w:sz w:val="18"/>
                <w:szCs w:val="18"/>
              </w:rPr>
              <w:t>Distribution</w:t>
            </w:r>
            <w:proofErr w:type="spellEnd"/>
            <w:r w:rsidRPr="00555815">
              <w:rPr>
                <w:sz w:val="18"/>
                <w:szCs w:val="18"/>
              </w:rPr>
              <w:t xml:space="preserve"> </w:t>
            </w:r>
            <w:proofErr w:type="spellStart"/>
            <w:r w:rsidRPr="00555815">
              <w:rPr>
                <w:sz w:val="18"/>
                <w:szCs w:val="18"/>
              </w:rPr>
              <w:t>Extended</w:t>
            </w:r>
            <w:proofErr w:type="spellEnd"/>
            <w:r w:rsidRPr="00555815">
              <w:rPr>
                <w:sz w:val="18"/>
                <w:szCs w:val="18"/>
              </w:rPr>
              <w:t xml:space="preserve"> </w:t>
            </w:r>
            <w:proofErr w:type="spellStart"/>
            <w:r w:rsidRPr="00555815">
              <w:rPr>
                <w:sz w:val="18"/>
                <w:szCs w:val="18"/>
              </w:rPr>
              <w:t>Shipping</w:t>
            </w:r>
            <w:proofErr w:type="spellEnd"/>
            <w:r w:rsidRPr="00555815">
              <w:rPr>
                <w:sz w:val="18"/>
                <w:szCs w:val="18"/>
              </w:rPr>
              <w:t xml:space="preserve"> &amp; </w:t>
            </w:r>
            <w:proofErr w:type="spellStart"/>
            <w:r w:rsidRPr="00555815">
              <w:rPr>
                <w:sz w:val="18"/>
                <w:szCs w:val="18"/>
              </w:rPr>
              <w:t>Receivi</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C1C53"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178BF1"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609D0D" w14:textId="77777777" w:rsidR="009166C1" w:rsidRPr="00555815" w:rsidRDefault="009166C1" w:rsidP="00B13C20">
            <w:pPr>
              <w:spacing w:line="252" w:lineRule="atLeast"/>
              <w:jc w:val="right"/>
              <w:rPr>
                <w:sz w:val="18"/>
                <w:szCs w:val="18"/>
              </w:rPr>
            </w:pPr>
            <w:r w:rsidRPr="00555815">
              <w:rPr>
                <w:sz w:val="18"/>
                <w:szCs w:val="18"/>
              </w:rPr>
              <w:t>0              </w:t>
            </w:r>
          </w:p>
        </w:tc>
      </w:tr>
      <w:tr w:rsidR="009166C1" w:rsidRPr="00555815" w14:paraId="279D6AB2"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985A4D8" w14:textId="77777777" w:rsidR="009166C1" w:rsidRPr="00555815" w:rsidRDefault="009166C1" w:rsidP="00B13C20">
            <w:pPr>
              <w:spacing w:line="252" w:lineRule="atLeast"/>
              <w:rPr>
                <w:sz w:val="18"/>
                <w:szCs w:val="18"/>
              </w:rPr>
            </w:pPr>
            <w:r w:rsidRPr="00555815">
              <w:rPr>
                <w:sz w:val="18"/>
                <w:szCs w:val="18"/>
              </w:rPr>
              <w:t xml:space="preserve">99004710 Euro </w:t>
            </w:r>
            <w:proofErr w:type="spellStart"/>
            <w:r w:rsidRPr="00555815">
              <w:rPr>
                <w:sz w:val="18"/>
                <w:szCs w:val="18"/>
              </w:rPr>
              <w:t>Conversion</w:t>
            </w:r>
            <w:proofErr w:type="spellEnd"/>
            <w:r w:rsidRPr="00555815">
              <w:rPr>
                <w:sz w:val="18"/>
                <w:szCs w:val="18"/>
              </w:rPr>
              <w:t xml:space="preserve"> </w:t>
            </w:r>
            <w:proofErr w:type="spellStart"/>
            <w:r w:rsidRPr="00555815">
              <w:rPr>
                <w:sz w:val="18"/>
                <w:szCs w:val="18"/>
              </w:rPr>
              <w:t>Tool</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11BE13"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B59CF1"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52B2AD" w14:textId="77777777" w:rsidR="009166C1" w:rsidRPr="00555815" w:rsidRDefault="009166C1" w:rsidP="00B13C20">
            <w:pPr>
              <w:spacing w:line="252" w:lineRule="atLeast"/>
              <w:jc w:val="right"/>
              <w:rPr>
                <w:sz w:val="18"/>
                <w:szCs w:val="18"/>
              </w:rPr>
            </w:pPr>
            <w:r w:rsidRPr="00555815">
              <w:rPr>
                <w:sz w:val="18"/>
                <w:szCs w:val="18"/>
              </w:rPr>
              <w:t>0              </w:t>
            </w:r>
          </w:p>
        </w:tc>
      </w:tr>
      <w:tr w:rsidR="009166C1" w:rsidRPr="00555815" w14:paraId="50899F6D"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5D12EBF4" w14:textId="77777777" w:rsidR="009166C1" w:rsidRPr="00555815" w:rsidRDefault="009166C1" w:rsidP="00B13C20">
            <w:pPr>
              <w:spacing w:line="252" w:lineRule="atLeast"/>
              <w:rPr>
                <w:sz w:val="18"/>
                <w:szCs w:val="18"/>
              </w:rPr>
            </w:pPr>
            <w:r w:rsidRPr="00555815">
              <w:rPr>
                <w:sz w:val="18"/>
                <w:szCs w:val="18"/>
              </w:rPr>
              <w:t xml:space="preserve">Country </w:t>
            </w:r>
            <w:proofErr w:type="spellStart"/>
            <w:r w:rsidRPr="00555815">
              <w:rPr>
                <w:sz w:val="18"/>
                <w:szCs w:val="18"/>
              </w:rPr>
              <w:t>Code</w:t>
            </w:r>
            <w:proofErr w:type="spellEnd"/>
            <w:r w:rsidRPr="00555815">
              <w:rPr>
                <w:sz w:val="18"/>
                <w:szCs w:val="18"/>
              </w:rPr>
              <w:t>: Czech Republic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F2DFCF"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80DED1"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F0D0DE"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06A1C289"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AB5FD13" w14:textId="77777777" w:rsidR="009166C1" w:rsidRPr="00555815" w:rsidRDefault="009166C1" w:rsidP="00B13C20">
            <w:pPr>
              <w:spacing w:line="252" w:lineRule="atLeast"/>
              <w:rPr>
                <w:sz w:val="18"/>
                <w:szCs w:val="18"/>
              </w:rPr>
            </w:pPr>
            <w:proofErr w:type="spellStart"/>
            <w:r w:rsidRPr="00555815">
              <w:rPr>
                <w:sz w:val="18"/>
                <w:szCs w:val="18"/>
              </w:rPr>
              <w:t>Internal</w:t>
            </w:r>
            <w:proofErr w:type="spellEnd"/>
            <w:r w:rsidRPr="00555815">
              <w:rPr>
                <w:sz w:val="18"/>
                <w:szCs w:val="18"/>
              </w:rPr>
              <w:t xml:space="preserve"> Use: </w:t>
            </w:r>
            <w:proofErr w:type="spellStart"/>
            <w:r w:rsidRPr="00555815">
              <w:rPr>
                <w:sz w:val="18"/>
                <w:szCs w:val="18"/>
              </w:rPr>
              <w:t>Customer</w:t>
            </w:r>
            <w:proofErr w:type="spellEnd"/>
            <w:r w:rsidRPr="00555815">
              <w:rPr>
                <w:sz w:val="18"/>
                <w:szCs w:val="18"/>
              </w:rPr>
              <w:t xml:space="preserve"> Prior to </w:t>
            </w:r>
            <w:proofErr w:type="spellStart"/>
            <w:r w:rsidRPr="00555815">
              <w:rPr>
                <w:sz w:val="18"/>
                <w:szCs w:val="18"/>
              </w:rPr>
              <w:t>Oct</w:t>
            </w:r>
            <w:proofErr w:type="spellEnd"/>
            <w:r w:rsidRPr="00555815">
              <w:rPr>
                <w:sz w:val="18"/>
                <w:szCs w:val="18"/>
              </w:rPr>
              <w:t xml:space="preserve"> 1 2012                  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BAB1FF"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4B534A"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C6F494" w14:textId="77777777" w:rsidR="009166C1" w:rsidRPr="00555815" w:rsidRDefault="009166C1" w:rsidP="00B13C20">
            <w:pPr>
              <w:spacing w:line="252" w:lineRule="atLeast"/>
              <w:jc w:val="right"/>
              <w:rPr>
                <w:sz w:val="18"/>
                <w:szCs w:val="18"/>
              </w:rPr>
            </w:pPr>
            <w:r w:rsidRPr="00555815">
              <w:rPr>
                <w:sz w:val="18"/>
                <w:szCs w:val="18"/>
              </w:rPr>
              <w:t>1              </w:t>
            </w:r>
          </w:p>
        </w:tc>
      </w:tr>
      <w:tr w:rsidR="009166C1" w:rsidRPr="00555815" w14:paraId="43A3A0F2"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06B0C369" w14:textId="77777777" w:rsidR="009166C1" w:rsidRPr="00555815" w:rsidRDefault="009166C1" w:rsidP="00B13C20">
            <w:pPr>
              <w:spacing w:line="252" w:lineRule="atLeast"/>
              <w:rPr>
                <w:sz w:val="18"/>
                <w:szCs w:val="18"/>
              </w:rPr>
            </w:pPr>
            <w:proofErr w:type="spellStart"/>
            <w:r w:rsidRPr="00555815">
              <w:rPr>
                <w:sz w:val="18"/>
                <w:szCs w:val="18"/>
              </w:rPr>
              <w:t>Language</w:t>
            </w:r>
            <w:proofErr w:type="spellEnd"/>
            <w:r w:rsidRPr="00555815">
              <w:rPr>
                <w:sz w:val="18"/>
                <w:szCs w:val="18"/>
              </w:rPr>
              <w:t xml:space="preserve">: 4916 </w:t>
            </w:r>
            <w:proofErr w:type="spellStart"/>
            <w:r w:rsidRPr="00555815">
              <w:rPr>
                <w:sz w:val="18"/>
                <w:szCs w:val="18"/>
              </w:rPr>
              <w:t>German</w:t>
            </w:r>
            <w:proofErr w:type="spellEnd"/>
            <w:r w:rsidRPr="00555815">
              <w:rPr>
                <w:sz w:val="18"/>
                <w:szCs w:val="18"/>
              </w:rPr>
              <w:t xml:space="preserve"> (Standard)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454B1E"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5F8BAC" w14:textId="77777777" w:rsidR="009166C1" w:rsidRPr="00555815" w:rsidRDefault="009166C1" w:rsidP="00B13C20">
            <w:pPr>
              <w:spacing w:line="252" w:lineRule="atLeast"/>
              <w:jc w:val="right"/>
              <w:rPr>
                <w:sz w:val="18"/>
                <w:szCs w:val="18"/>
              </w:rPr>
            </w:pPr>
            <w:r w:rsidRPr="00555815">
              <w:rPr>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7E3427" w14:textId="77777777" w:rsidR="009166C1" w:rsidRPr="00555815" w:rsidRDefault="009166C1" w:rsidP="00B13C20">
            <w:pPr>
              <w:spacing w:line="252" w:lineRule="atLeast"/>
              <w:jc w:val="right"/>
              <w:rPr>
                <w:sz w:val="18"/>
                <w:szCs w:val="18"/>
              </w:rPr>
            </w:pPr>
            <w:r w:rsidRPr="00555815">
              <w:rPr>
                <w:sz w:val="18"/>
                <w:szCs w:val="18"/>
              </w:rPr>
              <w:t>1              </w:t>
            </w:r>
          </w:p>
        </w:tc>
      </w:tr>
    </w:tbl>
    <w:p w14:paraId="77624984" w14:textId="77777777" w:rsidR="009166C1" w:rsidRPr="00555815" w:rsidRDefault="009166C1" w:rsidP="009166C1">
      <w:pPr>
        <w:spacing w:before="100" w:beforeAutospacing="1" w:after="100" w:afterAutospacing="1" w:line="240" w:lineRule="auto"/>
        <w:outlineLvl w:val="1"/>
        <w:rPr>
          <w:b/>
          <w:bCs/>
          <w:color w:val="000000"/>
          <w:sz w:val="36"/>
          <w:szCs w:val="36"/>
        </w:rPr>
      </w:pPr>
      <w:proofErr w:type="spellStart"/>
      <w:r w:rsidRPr="00555815">
        <w:rPr>
          <w:b/>
          <w:bCs/>
          <w:color w:val="000000"/>
          <w:sz w:val="36"/>
          <w:szCs w:val="36"/>
        </w:rPr>
        <w:t>Other</w:t>
      </w:r>
      <w:proofErr w:type="spellEnd"/>
      <w:r w:rsidRPr="00555815">
        <w:rPr>
          <w:b/>
          <w:bCs/>
          <w:color w:val="000000"/>
          <w:sz w:val="36"/>
          <w:szCs w:val="36"/>
        </w:rPr>
        <w:t xml:space="preserve"> </w:t>
      </w:r>
      <w:proofErr w:type="spellStart"/>
      <w:r w:rsidRPr="00555815">
        <w:rPr>
          <w:b/>
          <w:bCs/>
          <w:color w:val="000000"/>
          <w:sz w:val="36"/>
          <w:szCs w:val="36"/>
        </w:rPr>
        <w:t>License</w:t>
      </w:r>
      <w:proofErr w:type="spellEnd"/>
      <w:r w:rsidRPr="00555815">
        <w:rPr>
          <w:b/>
          <w:bCs/>
          <w:color w:val="000000"/>
          <w:sz w:val="36"/>
          <w:szCs w:val="36"/>
        </w:rPr>
        <w:t xml:space="preserve"> </w:t>
      </w:r>
      <w:proofErr w:type="spellStart"/>
      <w:r w:rsidRPr="00555815">
        <w:rPr>
          <w:b/>
          <w:bCs/>
          <w:color w:val="000000"/>
          <w:sz w:val="36"/>
          <w:szCs w:val="36"/>
        </w:rPr>
        <w:t>Information</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3"/>
        <w:gridCol w:w="8061"/>
      </w:tblGrid>
      <w:tr w:rsidR="009166C1" w:rsidRPr="00555815" w14:paraId="12BC7752" w14:textId="77777777" w:rsidTr="00B13C20">
        <w:trPr>
          <w:tblCellSpacing w:w="15" w:type="dxa"/>
        </w:trPr>
        <w:tc>
          <w:tcPr>
            <w:tcW w:w="0" w:type="auto"/>
            <w:gridSpan w:val="2"/>
            <w:vAlign w:val="center"/>
            <w:hideMark/>
          </w:tcPr>
          <w:p w14:paraId="10AB327C" w14:textId="77777777" w:rsidR="009166C1" w:rsidRPr="00555815" w:rsidRDefault="009166C1" w:rsidP="00B13C20">
            <w:pPr>
              <w:spacing w:line="252" w:lineRule="atLeast"/>
              <w:rPr>
                <w:sz w:val="18"/>
                <w:szCs w:val="18"/>
              </w:rPr>
            </w:pPr>
            <w:r w:rsidRPr="00555815">
              <w:rPr>
                <w:sz w:val="18"/>
                <w:szCs w:val="18"/>
              </w:rPr>
              <w:t>     </w:t>
            </w:r>
          </w:p>
        </w:tc>
      </w:tr>
      <w:tr w:rsidR="009166C1" w:rsidRPr="00555815" w14:paraId="4DEBDF16" w14:textId="77777777" w:rsidTr="00B13C20">
        <w:trPr>
          <w:tblCellSpacing w:w="15" w:type="dxa"/>
        </w:trPr>
        <w:tc>
          <w:tcPr>
            <w:tcW w:w="0" w:type="auto"/>
            <w:gridSpan w:val="2"/>
            <w:vAlign w:val="center"/>
            <w:hideMark/>
          </w:tcPr>
          <w:p w14:paraId="633A4813" w14:textId="77777777" w:rsidR="009166C1" w:rsidRPr="00555815" w:rsidRDefault="009166C1" w:rsidP="00B13C20">
            <w:pPr>
              <w:spacing w:line="252" w:lineRule="atLeast"/>
              <w:rPr>
                <w:sz w:val="18"/>
                <w:szCs w:val="18"/>
              </w:rPr>
            </w:pPr>
            <w:r w:rsidRPr="00555815">
              <w:rPr>
                <w:sz w:val="18"/>
                <w:szCs w:val="18"/>
              </w:rPr>
              <w:t xml:space="preserve">Maximum No. </w:t>
            </w:r>
            <w:proofErr w:type="spellStart"/>
            <w:proofErr w:type="gramStart"/>
            <w:r w:rsidRPr="00555815">
              <w:rPr>
                <w:sz w:val="18"/>
                <w:szCs w:val="18"/>
              </w:rPr>
              <w:t>of</w:t>
            </w:r>
            <w:proofErr w:type="spellEnd"/>
            <w:proofErr w:type="gramEnd"/>
            <w:r w:rsidRPr="00555815">
              <w:rPr>
                <w:sz w:val="18"/>
                <w:szCs w:val="18"/>
              </w:rPr>
              <w:t xml:space="preserve"> </w:t>
            </w:r>
            <w:proofErr w:type="spellStart"/>
            <w:r w:rsidRPr="00555815">
              <w:rPr>
                <w:sz w:val="18"/>
                <w:szCs w:val="18"/>
              </w:rPr>
              <w:t>users</w:t>
            </w:r>
            <w:proofErr w:type="spellEnd"/>
            <w:r w:rsidRPr="00555815">
              <w:rPr>
                <w:sz w:val="18"/>
                <w:szCs w:val="18"/>
              </w:rPr>
              <w:t xml:space="preserve"> (</w:t>
            </w:r>
            <w:proofErr w:type="spellStart"/>
            <w:r w:rsidRPr="00555815">
              <w:rPr>
                <w:sz w:val="18"/>
                <w:szCs w:val="18"/>
              </w:rPr>
              <w:t>including</w:t>
            </w:r>
            <w:proofErr w:type="spellEnd"/>
            <w:r w:rsidRPr="00555815">
              <w:rPr>
                <w:sz w:val="18"/>
                <w:szCs w:val="18"/>
              </w:rPr>
              <w:t xml:space="preserve"> </w:t>
            </w:r>
            <w:proofErr w:type="spellStart"/>
            <w:r w:rsidRPr="00555815">
              <w:rPr>
                <w:sz w:val="18"/>
                <w:szCs w:val="18"/>
              </w:rPr>
              <w:t>one</w:t>
            </w:r>
            <w:proofErr w:type="spellEnd"/>
            <w:r w:rsidRPr="00555815">
              <w:rPr>
                <w:sz w:val="18"/>
                <w:szCs w:val="18"/>
              </w:rPr>
              <w:t xml:space="preserve"> </w:t>
            </w:r>
            <w:proofErr w:type="spellStart"/>
            <w:r w:rsidRPr="00555815">
              <w:rPr>
                <w:sz w:val="18"/>
                <w:szCs w:val="18"/>
              </w:rPr>
              <w:t>from</w:t>
            </w:r>
            <w:proofErr w:type="spellEnd"/>
            <w:r w:rsidRPr="00555815">
              <w:rPr>
                <w:sz w:val="18"/>
                <w:szCs w:val="18"/>
              </w:rPr>
              <w:t xml:space="preserve"> </w:t>
            </w:r>
            <w:proofErr w:type="spellStart"/>
            <w:r w:rsidRPr="00555815">
              <w:rPr>
                <w:sz w:val="18"/>
                <w:szCs w:val="18"/>
              </w:rPr>
              <w:t>the</w:t>
            </w:r>
            <w:proofErr w:type="spellEnd"/>
            <w:r w:rsidRPr="00555815">
              <w:rPr>
                <w:sz w:val="18"/>
                <w:szCs w:val="18"/>
              </w:rPr>
              <w:t xml:space="preserve"> </w:t>
            </w:r>
            <w:proofErr w:type="spellStart"/>
            <w:r w:rsidRPr="00555815">
              <w:rPr>
                <w:sz w:val="18"/>
                <w:szCs w:val="18"/>
              </w:rPr>
              <w:t>Basepack</w:t>
            </w:r>
            <w:proofErr w:type="spellEnd"/>
            <w:r w:rsidRPr="00555815">
              <w:rPr>
                <w:sz w:val="18"/>
                <w:szCs w:val="18"/>
              </w:rPr>
              <w:t xml:space="preserve">/General </w:t>
            </w:r>
            <w:proofErr w:type="spellStart"/>
            <w:r w:rsidRPr="00555815">
              <w:rPr>
                <w:sz w:val="18"/>
                <w:szCs w:val="18"/>
              </w:rPr>
              <w:t>Ledger</w:t>
            </w:r>
            <w:proofErr w:type="spellEnd"/>
            <w:r w:rsidRPr="00555815">
              <w:rPr>
                <w:sz w:val="18"/>
                <w:szCs w:val="18"/>
              </w:rPr>
              <w:t xml:space="preserve"> module)</w:t>
            </w:r>
          </w:p>
        </w:tc>
      </w:tr>
      <w:tr w:rsidR="009166C1" w:rsidRPr="00555815" w14:paraId="10911D26" w14:textId="77777777" w:rsidTr="00B13C20">
        <w:trPr>
          <w:tblCellSpacing w:w="15" w:type="dxa"/>
        </w:trPr>
        <w:tc>
          <w:tcPr>
            <w:tcW w:w="0" w:type="auto"/>
            <w:vAlign w:val="center"/>
            <w:hideMark/>
          </w:tcPr>
          <w:p w14:paraId="6CDA3531" w14:textId="77777777" w:rsidR="009166C1" w:rsidRPr="00555815" w:rsidRDefault="009166C1" w:rsidP="00B13C20">
            <w:pPr>
              <w:spacing w:line="252" w:lineRule="atLeast"/>
              <w:rPr>
                <w:sz w:val="18"/>
                <w:szCs w:val="18"/>
              </w:rPr>
            </w:pPr>
            <w:r w:rsidRPr="00555815">
              <w:rPr>
                <w:sz w:val="18"/>
                <w:szCs w:val="18"/>
              </w:rPr>
              <w:t>     </w:t>
            </w:r>
          </w:p>
        </w:tc>
        <w:tc>
          <w:tcPr>
            <w:tcW w:w="0" w:type="auto"/>
            <w:vAlign w:val="center"/>
            <w:hideMark/>
          </w:tcPr>
          <w:p w14:paraId="0A378FB7" w14:textId="77777777" w:rsidR="009166C1" w:rsidRPr="00555815" w:rsidRDefault="009166C1" w:rsidP="00B13C20">
            <w:pPr>
              <w:spacing w:line="252" w:lineRule="atLeast"/>
              <w:rPr>
                <w:sz w:val="18"/>
                <w:szCs w:val="18"/>
              </w:rPr>
            </w:pPr>
            <w:proofErr w:type="spellStart"/>
            <w:proofErr w:type="gramStart"/>
            <w:r w:rsidRPr="00555815">
              <w:rPr>
                <w:sz w:val="18"/>
                <w:szCs w:val="18"/>
              </w:rPr>
              <w:t>Total</w:t>
            </w:r>
            <w:proofErr w:type="spellEnd"/>
            <w:r w:rsidRPr="00555815">
              <w:rPr>
                <w:sz w:val="18"/>
                <w:szCs w:val="18"/>
              </w:rPr>
              <w:t>...................:</w:t>
            </w:r>
            <w:proofErr w:type="gramEnd"/>
            <w:r w:rsidRPr="00555815">
              <w:rPr>
                <w:sz w:val="18"/>
                <w:szCs w:val="18"/>
              </w:rPr>
              <w:t xml:space="preserve"> 246                                        </w:t>
            </w:r>
          </w:p>
        </w:tc>
      </w:tr>
      <w:tr w:rsidR="009166C1" w:rsidRPr="00555815" w14:paraId="75EE915D" w14:textId="77777777" w:rsidTr="00B13C20">
        <w:trPr>
          <w:tblCellSpacing w:w="15" w:type="dxa"/>
        </w:trPr>
        <w:tc>
          <w:tcPr>
            <w:tcW w:w="0" w:type="auto"/>
            <w:gridSpan w:val="2"/>
            <w:vAlign w:val="center"/>
            <w:hideMark/>
          </w:tcPr>
          <w:p w14:paraId="2A180117" w14:textId="77777777" w:rsidR="009166C1" w:rsidRPr="00555815" w:rsidRDefault="009166C1" w:rsidP="00B13C20">
            <w:pPr>
              <w:spacing w:line="252" w:lineRule="atLeast"/>
              <w:rPr>
                <w:sz w:val="18"/>
                <w:szCs w:val="18"/>
              </w:rPr>
            </w:pPr>
            <w:r w:rsidRPr="00555815">
              <w:rPr>
                <w:sz w:val="18"/>
                <w:szCs w:val="18"/>
              </w:rPr>
              <w:t>     </w:t>
            </w:r>
          </w:p>
        </w:tc>
      </w:tr>
      <w:tr w:rsidR="009166C1" w:rsidRPr="00555815" w14:paraId="5BF7C5E6" w14:textId="77777777" w:rsidTr="00B13C20">
        <w:trPr>
          <w:tblCellSpacing w:w="15" w:type="dxa"/>
        </w:trPr>
        <w:tc>
          <w:tcPr>
            <w:tcW w:w="0" w:type="auto"/>
            <w:gridSpan w:val="2"/>
            <w:vAlign w:val="center"/>
            <w:hideMark/>
          </w:tcPr>
          <w:p w14:paraId="5C4B9DF6" w14:textId="77777777" w:rsidR="009166C1" w:rsidRPr="00555815" w:rsidRDefault="009166C1" w:rsidP="00B13C20">
            <w:pPr>
              <w:spacing w:line="252" w:lineRule="atLeast"/>
              <w:rPr>
                <w:sz w:val="18"/>
                <w:szCs w:val="18"/>
              </w:rPr>
            </w:pPr>
            <w:r w:rsidRPr="00555815">
              <w:rPr>
                <w:sz w:val="18"/>
                <w:szCs w:val="18"/>
              </w:rPr>
              <w:t xml:space="preserve">Maximum No. </w:t>
            </w:r>
            <w:proofErr w:type="spellStart"/>
            <w:proofErr w:type="gramStart"/>
            <w:r w:rsidRPr="00555815">
              <w:rPr>
                <w:sz w:val="18"/>
                <w:szCs w:val="18"/>
              </w:rPr>
              <w:t>of</w:t>
            </w:r>
            <w:proofErr w:type="spellEnd"/>
            <w:proofErr w:type="gramEnd"/>
            <w:r w:rsidRPr="00555815">
              <w:rPr>
                <w:sz w:val="18"/>
                <w:szCs w:val="18"/>
              </w:rPr>
              <w:t xml:space="preserve"> NAS (NAV </w:t>
            </w:r>
            <w:proofErr w:type="spellStart"/>
            <w:r w:rsidRPr="00555815">
              <w:rPr>
                <w:sz w:val="18"/>
                <w:szCs w:val="18"/>
              </w:rPr>
              <w:t>Application</w:t>
            </w:r>
            <w:proofErr w:type="spellEnd"/>
            <w:r w:rsidRPr="00555815">
              <w:rPr>
                <w:sz w:val="18"/>
                <w:szCs w:val="18"/>
              </w:rPr>
              <w:t xml:space="preserve"> </w:t>
            </w:r>
            <w:proofErr w:type="spellStart"/>
            <w:r w:rsidRPr="00555815">
              <w:rPr>
                <w:sz w:val="18"/>
                <w:szCs w:val="18"/>
              </w:rPr>
              <w:t>Servers</w:t>
            </w:r>
            <w:proofErr w:type="spellEnd"/>
            <w:r w:rsidRPr="00555815">
              <w:rPr>
                <w:sz w:val="18"/>
                <w:szCs w:val="18"/>
              </w:rPr>
              <w:t xml:space="preserve">) </w:t>
            </w:r>
            <w:proofErr w:type="spellStart"/>
            <w:r w:rsidRPr="00555815">
              <w:rPr>
                <w:sz w:val="18"/>
                <w:szCs w:val="18"/>
              </w:rPr>
              <w:t>including</w:t>
            </w:r>
            <w:proofErr w:type="spellEnd"/>
            <w:r w:rsidRPr="00555815">
              <w:rPr>
                <w:sz w:val="18"/>
                <w:szCs w:val="18"/>
              </w:rPr>
              <w:t xml:space="preserve"> </w:t>
            </w:r>
            <w:proofErr w:type="spellStart"/>
            <w:r w:rsidRPr="00555815">
              <w:rPr>
                <w:sz w:val="18"/>
                <w:szCs w:val="18"/>
              </w:rPr>
              <w:t>one</w:t>
            </w:r>
            <w:proofErr w:type="spellEnd"/>
            <w:r w:rsidRPr="00555815">
              <w:rPr>
                <w:sz w:val="18"/>
                <w:szCs w:val="18"/>
              </w:rPr>
              <w:t xml:space="preserve"> </w:t>
            </w:r>
            <w:proofErr w:type="spellStart"/>
            <w:r w:rsidRPr="00555815">
              <w:rPr>
                <w:sz w:val="18"/>
                <w:szCs w:val="18"/>
              </w:rPr>
              <w:t>from</w:t>
            </w:r>
            <w:proofErr w:type="spellEnd"/>
            <w:r w:rsidRPr="00555815">
              <w:rPr>
                <w:sz w:val="18"/>
                <w:szCs w:val="18"/>
              </w:rPr>
              <w:t xml:space="preserve"> </w:t>
            </w:r>
            <w:proofErr w:type="spellStart"/>
            <w:r w:rsidRPr="00555815">
              <w:rPr>
                <w:sz w:val="18"/>
                <w:szCs w:val="18"/>
              </w:rPr>
              <w:t>the</w:t>
            </w:r>
            <w:proofErr w:type="spellEnd"/>
            <w:r w:rsidRPr="00555815">
              <w:rPr>
                <w:sz w:val="18"/>
                <w:szCs w:val="18"/>
              </w:rPr>
              <w:t xml:space="preserve"> </w:t>
            </w:r>
            <w:proofErr w:type="spellStart"/>
            <w:r w:rsidRPr="00555815">
              <w:rPr>
                <w:sz w:val="18"/>
                <w:szCs w:val="18"/>
              </w:rPr>
              <w:t>Basepack</w:t>
            </w:r>
            <w:proofErr w:type="spellEnd"/>
            <w:r w:rsidRPr="00555815">
              <w:rPr>
                <w:sz w:val="18"/>
                <w:szCs w:val="18"/>
              </w:rPr>
              <w:t xml:space="preserve">/General </w:t>
            </w:r>
            <w:proofErr w:type="spellStart"/>
            <w:r w:rsidRPr="00555815">
              <w:rPr>
                <w:sz w:val="18"/>
                <w:szCs w:val="18"/>
              </w:rPr>
              <w:t>Ledger</w:t>
            </w:r>
            <w:proofErr w:type="spellEnd"/>
            <w:r w:rsidRPr="00555815">
              <w:rPr>
                <w:sz w:val="18"/>
                <w:szCs w:val="18"/>
              </w:rPr>
              <w:t xml:space="preserve"> module)</w:t>
            </w:r>
          </w:p>
        </w:tc>
      </w:tr>
      <w:tr w:rsidR="009166C1" w:rsidRPr="00555815" w14:paraId="21B4072E" w14:textId="77777777" w:rsidTr="00B13C20">
        <w:trPr>
          <w:tblCellSpacing w:w="15" w:type="dxa"/>
        </w:trPr>
        <w:tc>
          <w:tcPr>
            <w:tcW w:w="0" w:type="auto"/>
            <w:gridSpan w:val="2"/>
            <w:vAlign w:val="center"/>
            <w:hideMark/>
          </w:tcPr>
          <w:p w14:paraId="4B6FF919" w14:textId="77777777" w:rsidR="009166C1" w:rsidRPr="00555815" w:rsidRDefault="009166C1" w:rsidP="00B13C20">
            <w:pPr>
              <w:spacing w:line="252" w:lineRule="atLeast"/>
              <w:rPr>
                <w:sz w:val="18"/>
                <w:szCs w:val="18"/>
              </w:rPr>
            </w:pPr>
            <w:r w:rsidRPr="00555815">
              <w:rPr>
                <w:sz w:val="18"/>
                <w:szCs w:val="18"/>
              </w:rPr>
              <w:t>     </w:t>
            </w:r>
          </w:p>
        </w:tc>
      </w:tr>
      <w:tr w:rsidR="009166C1" w:rsidRPr="00555815" w14:paraId="0A41AEF7" w14:textId="77777777" w:rsidTr="00B13C20">
        <w:trPr>
          <w:tblCellSpacing w:w="15" w:type="dxa"/>
        </w:trPr>
        <w:tc>
          <w:tcPr>
            <w:tcW w:w="0" w:type="auto"/>
            <w:vAlign w:val="center"/>
            <w:hideMark/>
          </w:tcPr>
          <w:p w14:paraId="1284340C" w14:textId="77777777" w:rsidR="009166C1" w:rsidRPr="00555815" w:rsidRDefault="009166C1" w:rsidP="00B13C20">
            <w:pPr>
              <w:spacing w:line="252" w:lineRule="atLeast"/>
              <w:rPr>
                <w:sz w:val="18"/>
                <w:szCs w:val="18"/>
              </w:rPr>
            </w:pPr>
            <w:r w:rsidRPr="00555815">
              <w:rPr>
                <w:sz w:val="18"/>
                <w:szCs w:val="18"/>
              </w:rPr>
              <w:t>     </w:t>
            </w:r>
          </w:p>
        </w:tc>
        <w:tc>
          <w:tcPr>
            <w:tcW w:w="0" w:type="auto"/>
            <w:vAlign w:val="center"/>
            <w:hideMark/>
          </w:tcPr>
          <w:p w14:paraId="74CD7D02" w14:textId="77777777" w:rsidR="009166C1" w:rsidRPr="00555815" w:rsidRDefault="009166C1" w:rsidP="00B13C20">
            <w:pPr>
              <w:spacing w:line="252" w:lineRule="atLeast"/>
              <w:rPr>
                <w:sz w:val="18"/>
                <w:szCs w:val="18"/>
              </w:rPr>
            </w:pPr>
            <w:proofErr w:type="spellStart"/>
            <w:r w:rsidRPr="00555815">
              <w:rPr>
                <w:sz w:val="18"/>
                <w:szCs w:val="18"/>
              </w:rPr>
              <w:t>Application</w:t>
            </w:r>
            <w:proofErr w:type="spellEnd"/>
            <w:r w:rsidRPr="00555815">
              <w:rPr>
                <w:sz w:val="18"/>
                <w:szCs w:val="18"/>
              </w:rPr>
              <w:t xml:space="preserve"> </w:t>
            </w:r>
            <w:proofErr w:type="gramStart"/>
            <w:r w:rsidRPr="00555815">
              <w:rPr>
                <w:sz w:val="18"/>
                <w:szCs w:val="18"/>
              </w:rPr>
              <w:t>Server......:</w:t>
            </w:r>
            <w:proofErr w:type="gramEnd"/>
            <w:r w:rsidRPr="00555815">
              <w:rPr>
                <w:sz w:val="18"/>
                <w:szCs w:val="18"/>
              </w:rPr>
              <w:t xml:space="preserve"> 4                                          </w:t>
            </w:r>
          </w:p>
        </w:tc>
      </w:tr>
      <w:tr w:rsidR="009166C1" w:rsidRPr="00555815" w14:paraId="39C062A7" w14:textId="77777777" w:rsidTr="00B13C20">
        <w:trPr>
          <w:tblCellSpacing w:w="15" w:type="dxa"/>
        </w:trPr>
        <w:tc>
          <w:tcPr>
            <w:tcW w:w="0" w:type="auto"/>
            <w:gridSpan w:val="2"/>
            <w:vAlign w:val="center"/>
            <w:hideMark/>
          </w:tcPr>
          <w:p w14:paraId="14E1E950" w14:textId="77777777" w:rsidR="009166C1" w:rsidRPr="00555815" w:rsidRDefault="009166C1" w:rsidP="00B13C20">
            <w:pPr>
              <w:spacing w:line="252" w:lineRule="atLeast"/>
              <w:rPr>
                <w:sz w:val="18"/>
                <w:szCs w:val="18"/>
              </w:rPr>
            </w:pPr>
            <w:r w:rsidRPr="00555815">
              <w:rPr>
                <w:sz w:val="18"/>
                <w:szCs w:val="18"/>
              </w:rPr>
              <w:t>     </w:t>
            </w:r>
          </w:p>
        </w:tc>
      </w:tr>
      <w:tr w:rsidR="009166C1" w:rsidRPr="00555815" w14:paraId="1316FB18" w14:textId="77777777" w:rsidTr="00B13C20">
        <w:trPr>
          <w:tblCellSpacing w:w="15" w:type="dxa"/>
        </w:trPr>
        <w:tc>
          <w:tcPr>
            <w:tcW w:w="0" w:type="auto"/>
            <w:gridSpan w:val="2"/>
            <w:vAlign w:val="center"/>
            <w:hideMark/>
          </w:tcPr>
          <w:p w14:paraId="24956A2D" w14:textId="77777777" w:rsidR="009166C1" w:rsidRPr="00555815" w:rsidRDefault="009166C1" w:rsidP="00B13C20">
            <w:pPr>
              <w:spacing w:line="252" w:lineRule="atLeast"/>
              <w:rPr>
                <w:sz w:val="18"/>
                <w:szCs w:val="18"/>
              </w:rPr>
            </w:pPr>
            <w:r w:rsidRPr="00555815">
              <w:rPr>
                <w:sz w:val="18"/>
                <w:szCs w:val="18"/>
              </w:rPr>
              <w:t xml:space="preserve">Maximum No. </w:t>
            </w:r>
            <w:proofErr w:type="spellStart"/>
            <w:proofErr w:type="gramStart"/>
            <w:r w:rsidRPr="00555815">
              <w:rPr>
                <w:sz w:val="18"/>
                <w:szCs w:val="18"/>
              </w:rPr>
              <w:t>of</w:t>
            </w:r>
            <w:proofErr w:type="spellEnd"/>
            <w:proofErr w:type="gramEnd"/>
            <w:r w:rsidRPr="00555815">
              <w:rPr>
                <w:sz w:val="18"/>
                <w:szCs w:val="18"/>
              </w:rPr>
              <w:t xml:space="preserve"> </w:t>
            </w:r>
            <w:proofErr w:type="spellStart"/>
            <w:r w:rsidRPr="00555815">
              <w:rPr>
                <w:sz w:val="18"/>
                <w:szCs w:val="18"/>
              </w:rPr>
              <w:t>Servers</w:t>
            </w:r>
            <w:proofErr w:type="spellEnd"/>
          </w:p>
        </w:tc>
      </w:tr>
      <w:tr w:rsidR="009166C1" w:rsidRPr="00555815" w14:paraId="16F7E3F0" w14:textId="77777777" w:rsidTr="00B13C20">
        <w:trPr>
          <w:tblCellSpacing w:w="15" w:type="dxa"/>
        </w:trPr>
        <w:tc>
          <w:tcPr>
            <w:tcW w:w="0" w:type="auto"/>
            <w:gridSpan w:val="2"/>
            <w:vAlign w:val="center"/>
            <w:hideMark/>
          </w:tcPr>
          <w:p w14:paraId="73AB8AC7" w14:textId="77777777" w:rsidR="009166C1" w:rsidRPr="00555815" w:rsidRDefault="009166C1" w:rsidP="00B13C20">
            <w:pPr>
              <w:spacing w:line="252" w:lineRule="atLeast"/>
              <w:rPr>
                <w:sz w:val="18"/>
                <w:szCs w:val="18"/>
              </w:rPr>
            </w:pPr>
            <w:r w:rsidRPr="00555815">
              <w:rPr>
                <w:sz w:val="18"/>
                <w:szCs w:val="18"/>
              </w:rPr>
              <w:t>     </w:t>
            </w:r>
          </w:p>
        </w:tc>
      </w:tr>
      <w:tr w:rsidR="009166C1" w:rsidRPr="00555815" w14:paraId="7C60D10C" w14:textId="77777777" w:rsidTr="00B13C20">
        <w:trPr>
          <w:tblCellSpacing w:w="15" w:type="dxa"/>
        </w:trPr>
        <w:tc>
          <w:tcPr>
            <w:tcW w:w="0" w:type="auto"/>
            <w:vAlign w:val="center"/>
            <w:hideMark/>
          </w:tcPr>
          <w:p w14:paraId="3EF03A8A" w14:textId="77777777" w:rsidR="009166C1" w:rsidRPr="00555815" w:rsidRDefault="009166C1" w:rsidP="00B13C20">
            <w:pPr>
              <w:spacing w:line="252" w:lineRule="atLeast"/>
              <w:rPr>
                <w:sz w:val="18"/>
                <w:szCs w:val="18"/>
              </w:rPr>
            </w:pPr>
            <w:r w:rsidRPr="00555815">
              <w:rPr>
                <w:sz w:val="18"/>
                <w:szCs w:val="18"/>
              </w:rPr>
              <w:t>     </w:t>
            </w:r>
          </w:p>
        </w:tc>
        <w:tc>
          <w:tcPr>
            <w:tcW w:w="0" w:type="auto"/>
            <w:vAlign w:val="center"/>
            <w:hideMark/>
          </w:tcPr>
          <w:p w14:paraId="21029D7F" w14:textId="77777777" w:rsidR="009166C1" w:rsidRPr="00555815" w:rsidRDefault="009166C1" w:rsidP="00B13C20">
            <w:pPr>
              <w:spacing w:line="252" w:lineRule="atLeast"/>
              <w:rPr>
                <w:sz w:val="18"/>
                <w:szCs w:val="18"/>
              </w:rPr>
            </w:pPr>
            <w:r w:rsidRPr="00555815">
              <w:rPr>
                <w:sz w:val="18"/>
                <w:szCs w:val="18"/>
              </w:rPr>
              <w:t xml:space="preserve">NAV Database </w:t>
            </w:r>
            <w:proofErr w:type="gramStart"/>
            <w:r w:rsidRPr="00555815">
              <w:rPr>
                <w:sz w:val="18"/>
                <w:szCs w:val="18"/>
              </w:rPr>
              <w:t>Server.................:</w:t>
            </w:r>
            <w:proofErr w:type="gramEnd"/>
            <w:r w:rsidRPr="00555815">
              <w:rPr>
                <w:sz w:val="18"/>
                <w:szCs w:val="18"/>
              </w:rPr>
              <w:t xml:space="preserve"> 1                              </w:t>
            </w:r>
          </w:p>
        </w:tc>
      </w:tr>
      <w:tr w:rsidR="009166C1" w:rsidRPr="00555815" w14:paraId="32C27EFF" w14:textId="77777777" w:rsidTr="00B13C20">
        <w:trPr>
          <w:tblCellSpacing w:w="15" w:type="dxa"/>
        </w:trPr>
        <w:tc>
          <w:tcPr>
            <w:tcW w:w="0" w:type="auto"/>
            <w:gridSpan w:val="2"/>
            <w:vAlign w:val="center"/>
            <w:hideMark/>
          </w:tcPr>
          <w:p w14:paraId="2940B73E" w14:textId="77777777" w:rsidR="009166C1" w:rsidRPr="00555815" w:rsidRDefault="009166C1" w:rsidP="00B13C20">
            <w:pPr>
              <w:spacing w:line="252" w:lineRule="atLeast"/>
              <w:rPr>
                <w:sz w:val="18"/>
                <w:szCs w:val="18"/>
              </w:rPr>
            </w:pPr>
            <w:r w:rsidRPr="00555815">
              <w:rPr>
                <w:sz w:val="18"/>
                <w:szCs w:val="18"/>
              </w:rPr>
              <w:t>     </w:t>
            </w:r>
          </w:p>
        </w:tc>
      </w:tr>
      <w:tr w:rsidR="009166C1" w:rsidRPr="00555815" w14:paraId="055AA8D3" w14:textId="77777777" w:rsidTr="00B13C20">
        <w:trPr>
          <w:tblCellSpacing w:w="15" w:type="dxa"/>
        </w:trPr>
        <w:tc>
          <w:tcPr>
            <w:tcW w:w="0" w:type="auto"/>
            <w:vAlign w:val="center"/>
            <w:hideMark/>
          </w:tcPr>
          <w:p w14:paraId="6A8EBC53" w14:textId="77777777" w:rsidR="009166C1" w:rsidRPr="00555815" w:rsidRDefault="009166C1" w:rsidP="00B13C20">
            <w:pPr>
              <w:spacing w:line="252" w:lineRule="atLeast"/>
              <w:rPr>
                <w:sz w:val="18"/>
                <w:szCs w:val="18"/>
              </w:rPr>
            </w:pPr>
            <w:r w:rsidRPr="00555815">
              <w:rPr>
                <w:sz w:val="18"/>
                <w:szCs w:val="18"/>
              </w:rPr>
              <w:t>     </w:t>
            </w:r>
          </w:p>
        </w:tc>
        <w:tc>
          <w:tcPr>
            <w:tcW w:w="0" w:type="auto"/>
            <w:vAlign w:val="center"/>
            <w:hideMark/>
          </w:tcPr>
          <w:p w14:paraId="00DBA522" w14:textId="77777777" w:rsidR="009166C1" w:rsidRPr="00555815" w:rsidRDefault="009166C1" w:rsidP="00B13C20">
            <w:pPr>
              <w:spacing w:line="252" w:lineRule="atLeast"/>
              <w:rPr>
                <w:sz w:val="18"/>
                <w:szCs w:val="18"/>
              </w:rPr>
            </w:pPr>
            <w:r w:rsidRPr="00555815">
              <w:rPr>
                <w:sz w:val="18"/>
                <w:szCs w:val="18"/>
              </w:rPr>
              <w:t xml:space="preserve">SQL </w:t>
            </w:r>
            <w:proofErr w:type="gramStart"/>
            <w:r w:rsidRPr="00555815">
              <w:rPr>
                <w:sz w:val="18"/>
                <w:szCs w:val="18"/>
              </w:rPr>
              <w:t>Server..........................:</w:t>
            </w:r>
            <w:proofErr w:type="gramEnd"/>
            <w:r w:rsidRPr="00555815">
              <w:rPr>
                <w:sz w:val="18"/>
                <w:szCs w:val="18"/>
              </w:rPr>
              <w:t xml:space="preserve"> 1                              </w:t>
            </w:r>
          </w:p>
        </w:tc>
      </w:tr>
      <w:tr w:rsidR="009166C1" w:rsidRPr="00555815" w14:paraId="0A36EE05" w14:textId="77777777" w:rsidTr="00B13C20">
        <w:trPr>
          <w:tblCellSpacing w:w="15" w:type="dxa"/>
        </w:trPr>
        <w:tc>
          <w:tcPr>
            <w:tcW w:w="0" w:type="auto"/>
            <w:gridSpan w:val="2"/>
            <w:vAlign w:val="center"/>
            <w:hideMark/>
          </w:tcPr>
          <w:p w14:paraId="020B6539" w14:textId="77777777" w:rsidR="009166C1" w:rsidRPr="00555815" w:rsidRDefault="009166C1" w:rsidP="00B13C20">
            <w:pPr>
              <w:spacing w:line="252" w:lineRule="atLeast"/>
              <w:rPr>
                <w:sz w:val="18"/>
                <w:szCs w:val="18"/>
              </w:rPr>
            </w:pPr>
            <w:r w:rsidRPr="00555815">
              <w:rPr>
                <w:sz w:val="18"/>
                <w:szCs w:val="18"/>
              </w:rPr>
              <w:t>     </w:t>
            </w:r>
          </w:p>
        </w:tc>
      </w:tr>
      <w:tr w:rsidR="009166C1" w:rsidRPr="00555815" w14:paraId="147552DB" w14:textId="77777777" w:rsidTr="00B13C20">
        <w:trPr>
          <w:tblCellSpacing w:w="15" w:type="dxa"/>
        </w:trPr>
        <w:tc>
          <w:tcPr>
            <w:tcW w:w="0" w:type="auto"/>
            <w:gridSpan w:val="2"/>
            <w:vAlign w:val="center"/>
            <w:hideMark/>
          </w:tcPr>
          <w:p w14:paraId="7855F3C2" w14:textId="77777777" w:rsidR="009166C1" w:rsidRPr="00555815" w:rsidRDefault="009166C1" w:rsidP="00B13C20">
            <w:pPr>
              <w:spacing w:line="252" w:lineRule="atLeast"/>
              <w:rPr>
                <w:sz w:val="18"/>
                <w:szCs w:val="18"/>
              </w:rPr>
            </w:pPr>
            <w:r w:rsidRPr="00555815">
              <w:rPr>
                <w:sz w:val="18"/>
                <w:szCs w:val="18"/>
              </w:rPr>
              <w:t xml:space="preserve">Maximum Database </w:t>
            </w:r>
            <w:proofErr w:type="spellStart"/>
            <w:r w:rsidRPr="00555815">
              <w:rPr>
                <w:sz w:val="18"/>
                <w:szCs w:val="18"/>
              </w:rPr>
              <w:t>size</w:t>
            </w:r>
            <w:proofErr w:type="spellEnd"/>
            <w:r w:rsidRPr="00555815">
              <w:rPr>
                <w:sz w:val="18"/>
                <w:szCs w:val="18"/>
              </w:rPr>
              <w:t xml:space="preserve"> (NAV Database Server): 65536</w:t>
            </w:r>
          </w:p>
        </w:tc>
      </w:tr>
      <w:tr w:rsidR="009166C1" w:rsidRPr="00555815" w14:paraId="1733A6FF" w14:textId="77777777" w:rsidTr="00B13C20">
        <w:trPr>
          <w:tblCellSpacing w:w="15" w:type="dxa"/>
        </w:trPr>
        <w:tc>
          <w:tcPr>
            <w:tcW w:w="0" w:type="auto"/>
            <w:gridSpan w:val="2"/>
            <w:vAlign w:val="center"/>
            <w:hideMark/>
          </w:tcPr>
          <w:p w14:paraId="73F849C9" w14:textId="77777777" w:rsidR="009166C1" w:rsidRPr="00555815" w:rsidRDefault="009166C1" w:rsidP="00B13C20">
            <w:pPr>
              <w:spacing w:line="252" w:lineRule="atLeast"/>
              <w:rPr>
                <w:sz w:val="18"/>
                <w:szCs w:val="18"/>
              </w:rPr>
            </w:pPr>
            <w:r w:rsidRPr="00555815">
              <w:rPr>
                <w:sz w:val="18"/>
                <w:szCs w:val="18"/>
              </w:rPr>
              <w:t>     </w:t>
            </w:r>
          </w:p>
        </w:tc>
      </w:tr>
      <w:tr w:rsidR="009166C1" w:rsidRPr="00555815" w14:paraId="4152E095" w14:textId="77777777" w:rsidTr="00B13C20">
        <w:trPr>
          <w:tblCellSpacing w:w="15" w:type="dxa"/>
        </w:trPr>
        <w:tc>
          <w:tcPr>
            <w:tcW w:w="0" w:type="auto"/>
            <w:gridSpan w:val="2"/>
            <w:vAlign w:val="center"/>
            <w:hideMark/>
          </w:tcPr>
          <w:p w14:paraId="339A4B98" w14:textId="77777777" w:rsidR="009166C1" w:rsidRPr="00555815" w:rsidRDefault="009166C1" w:rsidP="00B13C20">
            <w:pPr>
              <w:spacing w:line="252" w:lineRule="atLeast"/>
              <w:rPr>
                <w:sz w:val="18"/>
                <w:szCs w:val="18"/>
              </w:rPr>
            </w:pPr>
            <w:r w:rsidRPr="00555815">
              <w:rPr>
                <w:sz w:val="18"/>
                <w:szCs w:val="18"/>
              </w:rPr>
              <w:t xml:space="preserve">Maximum No. </w:t>
            </w:r>
            <w:proofErr w:type="spellStart"/>
            <w:proofErr w:type="gramStart"/>
            <w:r w:rsidRPr="00555815">
              <w:rPr>
                <w:sz w:val="18"/>
                <w:szCs w:val="18"/>
              </w:rPr>
              <w:t>of</w:t>
            </w:r>
            <w:proofErr w:type="spellEnd"/>
            <w:proofErr w:type="gramEnd"/>
            <w:r w:rsidRPr="00555815">
              <w:rPr>
                <w:sz w:val="18"/>
                <w:szCs w:val="18"/>
              </w:rPr>
              <w:t xml:space="preserve"> </w:t>
            </w:r>
            <w:proofErr w:type="spellStart"/>
            <w:r w:rsidRPr="00555815">
              <w:rPr>
                <w:sz w:val="18"/>
                <w:szCs w:val="18"/>
              </w:rPr>
              <w:t>Companies</w:t>
            </w:r>
            <w:proofErr w:type="spellEnd"/>
            <w:r w:rsidRPr="00555815">
              <w:rPr>
                <w:sz w:val="18"/>
                <w:szCs w:val="18"/>
              </w:rPr>
              <w:t>......: 10000001</w:t>
            </w:r>
          </w:p>
        </w:tc>
      </w:tr>
    </w:tbl>
    <w:p w14:paraId="237E9038" w14:textId="77777777" w:rsidR="009166C1" w:rsidRPr="00555815" w:rsidRDefault="009166C1" w:rsidP="009166C1">
      <w:pPr>
        <w:spacing w:before="100" w:beforeAutospacing="1" w:after="100" w:afterAutospacing="1" w:line="240" w:lineRule="auto"/>
        <w:outlineLvl w:val="1"/>
        <w:rPr>
          <w:b/>
          <w:bCs/>
          <w:color w:val="000000"/>
          <w:sz w:val="36"/>
          <w:szCs w:val="36"/>
        </w:rPr>
      </w:pPr>
      <w:r w:rsidRPr="00555815">
        <w:rPr>
          <w:b/>
          <w:bCs/>
          <w:color w:val="000000"/>
          <w:sz w:val="36"/>
          <w:szCs w:val="36"/>
        </w:rPr>
        <w:t xml:space="preserve">Designer </w:t>
      </w:r>
      <w:proofErr w:type="spellStart"/>
      <w:r w:rsidRPr="00555815">
        <w:rPr>
          <w:b/>
          <w:bCs/>
          <w:color w:val="000000"/>
          <w:sz w:val="36"/>
          <w:szCs w:val="36"/>
        </w:rPr>
        <w:t>Objects</w:t>
      </w:r>
      <w:proofErr w:type="spellEnd"/>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42"/>
        <w:gridCol w:w="1131"/>
        <w:gridCol w:w="1194"/>
        <w:gridCol w:w="1155"/>
        <w:gridCol w:w="1581"/>
        <w:gridCol w:w="229"/>
        <w:gridCol w:w="129"/>
        <w:gridCol w:w="258"/>
        <w:gridCol w:w="229"/>
        <w:gridCol w:w="216"/>
      </w:tblGrid>
      <w:tr w:rsidR="009166C1" w:rsidRPr="00555815" w14:paraId="3F3E0855" w14:textId="77777777" w:rsidTr="00B13C20">
        <w:tc>
          <w:tcPr>
            <w:tcW w:w="0" w:type="auto"/>
            <w:tcBorders>
              <w:top w:val="outset" w:sz="6" w:space="0" w:color="auto"/>
              <w:left w:val="outset" w:sz="6" w:space="0" w:color="auto"/>
              <w:bottom w:val="outset" w:sz="6" w:space="0" w:color="auto"/>
              <w:right w:val="outset" w:sz="6" w:space="0" w:color="auto"/>
            </w:tcBorders>
            <w:shd w:val="clear" w:color="auto" w:fill="EFF3F7"/>
            <w:tcMar>
              <w:top w:w="45" w:type="dxa"/>
              <w:left w:w="45" w:type="dxa"/>
              <w:bottom w:w="45" w:type="dxa"/>
              <w:right w:w="45" w:type="dxa"/>
            </w:tcMar>
            <w:vAlign w:val="center"/>
            <w:hideMark/>
          </w:tcPr>
          <w:p w14:paraId="496F70E3" w14:textId="77777777" w:rsidR="009166C1" w:rsidRPr="00555815" w:rsidRDefault="009166C1" w:rsidP="00B13C20">
            <w:pPr>
              <w:spacing w:before="150" w:after="150" w:line="252" w:lineRule="atLeast"/>
              <w:rPr>
                <w:b/>
                <w:bCs/>
                <w:color w:val="003399"/>
                <w:sz w:val="18"/>
                <w:szCs w:val="18"/>
              </w:rPr>
            </w:pPr>
            <w:r w:rsidRPr="00555815">
              <w:rPr>
                <w:b/>
                <w:bCs/>
                <w:color w:val="003399"/>
                <w:sz w:val="18"/>
                <w:szCs w:val="18"/>
              </w:rPr>
              <w:t>Module                                                      </w:t>
            </w:r>
          </w:p>
        </w:tc>
        <w:tc>
          <w:tcPr>
            <w:tcW w:w="0" w:type="auto"/>
            <w:tcBorders>
              <w:top w:val="outset" w:sz="6" w:space="0" w:color="auto"/>
              <w:left w:val="outset" w:sz="6" w:space="0" w:color="auto"/>
              <w:bottom w:val="outset" w:sz="6" w:space="0" w:color="auto"/>
              <w:right w:val="outset" w:sz="6" w:space="0" w:color="auto"/>
            </w:tcBorders>
            <w:shd w:val="clear" w:color="auto" w:fill="EFF3F7"/>
            <w:tcMar>
              <w:top w:w="45" w:type="dxa"/>
              <w:left w:w="45" w:type="dxa"/>
              <w:bottom w:w="45" w:type="dxa"/>
              <w:right w:w="45" w:type="dxa"/>
            </w:tcMar>
            <w:vAlign w:val="center"/>
            <w:hideMark/>
          </w:tcPr>
          <w:p w14:paraId="534A8550" w14:textId="77777777" w:rsidR="009166C1" w:rsidRPr="00555815" w:rsidRDefault="009166C1" w:rsidP="00B13C20">
            <w:pPr>
              <w:spacing w:before="150" w:after="150" w:line="252" w:lineRule="atLeast"/>
              <w:rPr>
                <w:b/>
                <w:bCs/>
                <w:color w:val="003399"/>
                <w:sz w:val="18"/>
                <w:szCs w:val="18"/>
              </w:rPr>
            </w:pPr>
            <w:proofErr w:type="spellStart"/>
            <w:r w:rsidRPr="00555815">
              <w:rPr>
                <w:b/>
                <w:bCs/>
                <w:color w:val="003399"/>
                <w:sz w:val="18"/>
                <w:szCs w:val="18"/>
              </w:rPr>
              <w:t>Quantity</w:t>
            </w:r>
            <w:proofErr w:type="spellEnd"/>
            <w:r w:rsidRPr="00555815">
              <w:rPr>
                <w:b/>
                <w:bCs/>
                <w:color w:val="003399"/>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EFF3F7"/>
            <w:tcMar>
              <w:top w:w="45" w:type="dxa"/>
              <w:left w:w="45" w:type="dxa"/>
              <w:bottom w:w="45" w:type="dxa"/>
              <w:right w:w="45" w:type="dxa"/>
            </w:tcMar>
            <w:vAlign w:val="center"/>
            <w:hideMark/>
          </w:tcPr>
          <w:p w14:paraId="6CE92786" w14:textId="77777777" w:rsidR="009166C1" w:rsidRPr="00555815" w:rsidRDefault="009166C1" w:rsidP="00B13C20">
            <w:pPr>
              <w:spacing w:before="150" w:after="150" w:line="252" w:lineRule="atLeast"/>
              <w:rPr>
                <w:b/>
                <w:bCs/>
                <w:color w:val="003399"/>
                <w:sz w:val="18"/>
                <w:szCs w:val="18"/>
              </w:rPr>
            </w:pPr>
            <w:proofErr w:type="spellStart"/>
            <w:r w:rsidRPr="00555815">
              <w:rPr>
                <w:b/>
                <w:bCs/>
                <w:color w:val="003399"/>
                <w:sz w:val="18"/>
                <w:szCs w:val="18"/>
              </w:rPr>
              <w:t>Range</w:t>
            </w:r>
            <w:proofErr w:type="spellEnd"/>
            <w:r w:rsidRPr="00555815">
              <w:rPr>
                <w:b/>
                <w:bCs/>
                <w:color w:val="003399"/>
                <w:sz w:val="18"/>
                <w:szCs w:val="18"/>
              </w:rPr>
              <w:t xml:space="preserve"> </w:t>
            </w:r>
            <w:proofErr w:type="spellStart"/>
            <w:r w:rsidRPr="00555815">
              <w:rPr>
                <w:b/>
                <w:bCs/>
                <w:color w:val="003399"/>
                <w:sz w:val="18"/>
                <w:szCs w:val="18"/>
              </w:rPr>
              <w:t>From</w:t>
            </w:r>
            <w:proofErr w:type="spellEnd"/>
            <w:r w:rsidRPr="00555815">
              <w:rPr>
                <w:b/>
                <w:bCs/>
                <w:color w:val="003399"/>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EFF3F7"/>
            <w:tcMar>
              <w:top w:w="45" w:type="dxa"/>
              <w:left w:w="45" w:type="dxa"/>
              <w:bottom w:w="45" w:type="dxa"/>
              <w:right w:w="45" w:type="dxa"/>
            </w:tcMar>
            <w:vAlign w:val="center"/>
            <w:hideMark/>
          </w:tcPr>
          <w:p w14:paraId="479E3B3C" w14:textId="77777777" w:rsidR="009166C1" w:rsidRPr="00555815" w:rsidRDefault="009166C1" w:rsidP="00B13C20">
            <w:pPr>
              <w:spacing w:before="150" w:after="150" w:line="252" w:lineRule="atLeast"/>
              <w:rPr>
                <w:b/>
                <w:bCs/>
                <w:color w:val="003399"/>
                <w:sz w:val="18"/>
                <w:szCs w:val="18"/>
              </w:rPr>
            </w:pPr>
            <w:proofErr w:type="spellStart"/>
            <w:r w:rsidRPr="00555815">
              <w:rPr>
                <w:b/>
                <w:bCs/>
                <w:color w:val="003399"/>
                <w:sz w:val="18"/>
                <w:szCs w:val="18"/>
              </w:rPr>
              <w:t>Range</w:t>
            </w:r>
            <w:proofErr w:type="spellEnd"/>
            <w:r w:rsidRPr="00555815">
              <w:rPr>
                <w:b/>
                <w:bCs/>
                <w:color w:val="003399"/>
                <w:sz w:val="18"/>
                <w:szCs w:val="18"/>
              </w:rPr>
              <w:t xml:space="preserve"> To      </w:t>
            </w:r>
          </w:p>
        </w:tc>
        <w:tc>
          <w:tcPr>
            <w:tcW w:w="0" w:type="auto"/>
            <w:tcBorders>
              <w:top w:val="outset" w:sz="6" w:space="0" w:color="auto"/>
              <w:left w:val="outset" w:sz="6" w:space="0" w:color="auto"/>
              <w:bottom w:val="outset" w:sz="6" w:space="0" w:color="auto"/>
              <w:right w:val="outset" w:sz="6" w:space="0" w:color="auto"/>
            </w:tcBorders>
            <w:shd w:val="clear" w:color="auto" w:fill="EFF3F7"/>
            <w:tcMar>
              <w:top w:w="45" w:type="dxa"/>
              <w:left w:w="45" w:type="dxa"/>
              <w:bottom w:w="45" w:type="dxa"/>
              <w:right w:w="45" w:type="dxa"/>
            </w:tcMar>
            <w:vAlign w:val="center"/>
            <w:hideMark/>
          </w:tcPr>
          <w:p w14:paraId="1C535ADE" w14:textId="77777777" w:rsidR="009166C1" w:rsidRPr="00555815" w:rsidRDefault="009166C1" w:rsidP="00B13C20">
            <w:pPr>
              <w:spacing w:before="150" w:after="150" w:line="252" w:lineRule="atLeast"/>
              <w:rPr>
                <w:b/>
                <w:bCs/>
                <w:color w:val="003399"/>
                <w:sz w:val="18"/>
                <w:szCs w:val="18"/>
              </w:rPr>
            </w:pPr>
            <w:proofErr w:type="spellStart"/>
            <w:r w:rsidRPr="00555815">
              <w:rPr>
                <w:b/>
                <w:bCs/>
                <w:color w:val="003399"/>
                <w:sz w:val="18"/>
                <w:szCs w:val="18"/>
              </w:rPr>
              <w:t>Object</w:t>
            </w:r>
            <w:proofErr w:type="spellEnd"/>
            <w:r w:rsidRPr="00555815">
              <w:rPr>
                <w:b/>
                <w:bCs/>
                <w:color w:val="003399"/>
                <w:sz w:val="18"/>
                <w:szCs w:val="18"/>
              </w:rPr>
              <w:t xml:space="preserve"> Type        </w:t>
            </w:r>
          </w:p>
        </w:tc>
        <w:tc>
          <w:tcPr>
            <w:tcW w:w="0" w:type="auto"/>
            <w:gridSpan w:val="5"/>
            <w:tcBorders>
              <w:top w:val="outset" w:sz="6" w:space="0" w:color="auto"/>
              <w:left w:val="outset" w:sz="6" w:space="0" w:color="auto"/>
              <w:bottom w:val="outset" w:sz="6" w:space="0" w:color="auto"/>
              <w:right w:val="outset" w:sz="6" w:space="0" w:color="auto"/>
            </w:tcBorders>
            <w:shd w:val="clear" w:color="auto" w:fill="EFF3F7"/>
            <w:tcMar>
              <w:top w:w="45" w:type="dxa"/>
              <w:left w:w="45" w:type="dxa"/>
              <w:bottom w:w="45" w:type="dxa"/>
              <w:right w:w="45" w:type="dxa"/>
            </w:tcMar>
            <w:vAlign w:val="center"/>
            <w:hideMark/>
          </w:tcPr>
          <w:p w14:paraId="44D1C9F8" w14:textId="77777777" w:rsidR="009166C1" w:rsidRPr="00555815" w:rsidRDefault="009166C1" w:rsidP="00B13C20">
            <w:pPr>
              <w:spacing w:before="150" w:after="150" w:line="252" w:lineRule="atLeast"/>
              <w:rPr>
                <w:b/>
                <w:bCs/>
                <w:color w:val="003399"/>
                <w:sz w:val="18"/>
                <w:szCs w:val="18"/>
              </w:rPr>
            </w:pPr>
            <w:proofErr w:type="spellStart"/>
            <w:r w:rsidRPr="00555815">
              <w:rPr>
                <w:b/>
                <w:bCs/>
                <w:color w:val="003399"/>
                <w:sz w:val="18"/>
                <w:szCs w:val="18"/>
              </w:rPr>
              <w:t>Permission</w:t>
            </w:r>
            <w:proofErr w:type="spellEnd"/>
          </w:p>
        </w:tc>
      </w:tr>
      <w:tr w:rsidR="009166C1" w:rsidRPr="00555815" w14:paraId="37A90349"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9D28B88" w14:textId="77777777" w:rsidR="009166C1" w:rsidRPr="00555815" w:rsidRDefault="009166C1" w:rsidP="00B13C20">
            <w:pPr>
              <w:spacing w:line="252" w:lineRule="atLeast"/>
              <w:rPr>
                <w:sz w:val="18"/>
                <w:szCs w:val="18"/>
              </w:rPr>
            </w:pPr>
            <w:r w:rsidRPr="00555815">
              <w:rPr>
                <w:sz w:val="18"/>
                <w:szCs w:val="18"/>
              </w:rPr>
              <w:t xml:space="preserve">7110 Report and </w:t>
            </w:r>
            <w:proofErr w:type="spellStart"/>
            <w:r w:rsidRPr="00555815">
              <w:rPr>
                <w:sz w:val="18"/>
                <w:szCs w:val="18"/>
              </w:rPr>
              <w:t>Dataport</w:t>
            </w:r>
            <w:proofErr w:type="spellEnd"/>
            <w:r w:rsidRPr="00555815">
              <w:rPr>
                <w:sz w:val="18"/>
                <w:szCs w:val="18"/>
              </w:rPr>
              <w:t xml:space="preserve"> Designer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3FB467" w14:textId="77777777" w:rsidR="009166C1" w:rsidRPr="00555815" w:rsidRDefault="009166C1" w:rsidP="00B13C20">
            <w:pPr>
              <w:spacing w:line="252" w:lineRule="atLeast"/>
              <w:jc w:val="right"/>
              <w:rPr>
                <w:sz w:val="18"/>
                <w:szCs w:val="18"/>
              </w:rPr>
            </w:pPr>
            <w:r w:rsidRPr="00555815">
              <w:rPr>
                <w:sz w:val="18"/>
                <w:szCs w:val="18"/>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F89EA4" w14:textId="77777777" w:rsidR="009166C1" w:rsidRPr="00555815" w:rsidRDefault="009166C1" w:rsidP="00B13C20">
            <w:pPr>
              <w:spacing w:line="252" w:lineRule="atLeast"/>
              <w:jc w:val="right"/>
              <w:rPr>
                <w:sz w:val="18"/>
                <w:szCs w:val="18"/>
              </w:rPr>
            </w:pPr>
            <w:r w:rsidRPr="00555815">
              <w:rPr>
                <w:sz w:val="18"/>
                <w:szCs w:val="18"/>
              </w:rPr>
              <w:t>50000          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EB07DD" w14:textId="77777777" w:rsidR="009166C1" w:rsidRPr="00555815" w:rsidRDefault="009166C1" w:rsidP="00B13C20">
            <w:pPr>
              <w:spacing w:line="252" w:lineRule="atLeast"/>
              <w:jc w:val="right"/>
              <w:rPr>
                <w:sz w:val="18"/>
                <w:szCs w:val="18"/>
              </w:rPr>
            </w:pPr>
            <w:r w:rsidRPr="00555815">
              <w:rPr>
                <w:sz w:val="18"/>
                <w:szCs w:val="18"/>
              </w:rPr>
              <w:t>50099          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99A716" w14:textId="77777777" w:rsidR="009166C1" w:rsidRPr="00555815" w:rsidRDefault="009166C1" w:rsidP="00B13C20">
            <w:pPr>
              <w:spacing w:line="252" w:lineRule="atLeast"/>
              <w:rPr>
                <w:sz w:val="18"/>
                <w:szCs w:val="18"/>
              </w:rPr>
            </w:pPr>
            <w:proofErr w:type="spellStart"/>
            <w:r w:rsidRPr="00555815">
              <w:rPr>
                <w:sz w:val="18"/>
                <w:szCs w:val="18"/>
              </w:rPr>
              <w:t>Dataport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ABF64B"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03148C77"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65D7664"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0A93A6E9"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D76F52F"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583127E8"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69EFE0FB" w14:textId="77777777" w:rsidR="009166C1" w:rsidRPr="00555815" w:rsidRDefault="009166C1" w:rsidP="00B13C20">
            <w:pPr>
              <w:spacing w:line="252" w:lineRule="atLeast"/>
              <w:rPr>
                <w:sz w:val="18"/>
                <w:szCs w:val="18"/>
              </w:rPr>
            </w:pPr>
            <w:r w:rsidRPr="00555815">
              <w:rPr>
                <w:sz w:val="18"/>
                <w:szCs w:val="18"/>
              </w:rPr>
              <w:t xml:space="preserve">7110 Report and </w:t>
            </w:r>
            <w:proofErr w:type="spellStart"/>
            <w:r w:rsidRPr="00555815">
              <w:rPr>
                <w:sz w:val="18"/>
                <w:szCs w:val="18"/>
              </w:rPr>
              <w:t>Dataport</w:t>
            </w:r>
            <w:proofErr w:type="spellEnd"/>
            <w:r w:rsidRPr="00555815">
              <w:rPr>
                <w:sz w:val="18"/>
                <w:szCs w:val="18"/>
              </w:rPr>
              <w:t xml:space="preserve"> Designer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96F8BE" w14:textId="77777777" w:rsidR="009166C1" w:rsidRPr="00555815" w:rsidRDefault="009166C1" w:rsidP="00B13C20">
            <w:pPr>
              <w:spacing w:line="252" w:lineRule="atLeast"/>
              <w:jc w:val="right"/>
              <w:rPr>
                <w:sz w:val="18"/>
                <w:szCs w:val="18"/>
              </w:rPr>
            </w:pPr>
            <w:r w:rsidRPr="00555815">
              <w:rPr>
                <w:sz w:val="18"/>
                <w:szCs w:val="18"/>
              </w:rPr>
              <w:t>2              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D158A7" w14:textId="77777777" w:rsidR="009166C1" w:rsidRPr="00555815" w:rsidRDefault="009166C1" w:rsidP="00B13C20">
            <w:pPr>
              <w:spacing w:line="252" w:lineRule="atLeast"/>
              <w:jc w:val="right"/>
              <w:rPr>
                <w:sz w:val="18"/>
                <w:szCs w:val="18"/>
              </w:rPr>
            </w:pPr>
            <w:r w:rsidRPr="00555815">
              <w:rPr>
                <w:sz w:val="18"/>
                <w:szCs w:val="18"/>
              </w:rPr>
              <w:t>565            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42F162" w14:textId="77777777" w:rsidR="009166C1" w:rsidRPr="00555815" w:rsidRDefault="009166C1" w:rsidP="00B13C20">
            <w:pPr>
              <w:spacing w:line="252" w:lineRule="atLeast"/>
              <w:jc w:val="right"/>
              <w:rPr>
                <w:sz w:val="18"/>
                <w:szCs w:val="18"/>
              </w:rPr>
            </w:pPr>
            <w:r w:rsidRPr="00555815">
              <w:rPr>
                <w:sz w:val="18"/>
                <w:szCs w:val="18"/>
              </w:rPr>
              <w:t>566            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3319F6"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77D8A5"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8BF0988" w14:textId="77777777" w:rsidR="009166C1" w:rsidRPr="00555815" w:rsidRDefault="009166C1" w:rsidP="00B13C20">
            <w:pPr>
              <w:spacing w:line="252" w:lineRule="atLeast"/>
              <w:rPr>
                <w:sz w:val="18"/>
                <w:szCs w:val="18"/>
              </w:rPr>
            </w:pPr>
            <w:r w:rsidRPr="00555815">
              <w:rPr>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3DD8D36"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657F0C2F"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603506C"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073639A0"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0D4E5F7" w14:textId="77777777" w:rsidR="009166C1" w:rsidRPr="00555815" w:rsidRDefault="009166C1" w:rsidP="00B13C20">
            <w:pPr>
              <w:spacing w:line="252" w:lineRule="atLeast"/>
              <w:rPr>
                <w:sz w:val="18"/>
                <w:szCs w:val="18"/>
              </w:rPr>
            </w:pPr>
            <w:r w:rsidRPr="00555815">
              <w:rPr>
                <w:sz w:val="18"/>
                <w:szCs w:val="18"/>
              </w:rPr>
              <w:t xml:space="preserve">7110 Report and </w:t>
            </w:r>
            <w:proofErr w:type="spellStart"/>
            <w:r w:rsidRPr="00555815">
              <w:rPr>
                <w:sz w:val="18"/>
                <w:szCs w:val="18"/>
              </w:rPr>
              <w:t>Dataport</w:t>
            </w:r>
            <w:proofErr w:type="spellEnd"/>
            <w:r w:rsidRPr="00555815">
              <w:rPr>
                <w:sz w:val="18"/>
                <w:szCs w:val="18"/>
              </w:rPr>
              <w:t xml:space="preserve"> Designer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872A25" w14:textId="77777777" w:rsidR="009166C1" w:rsidRPr="00555815" w:rsidRDefault="009166C1" w:rsidP="00B13C20">
            <w:pPr>
              <w:spacing w:line="252" w:lineRule="atLeast"/>
              <w:jc w:val="right"/>
              <w:rPr>
                <w:sz w:val="18"/>
                <w:szCs w:val="18"/>
              </w:rPr>
            </w:pPr>
            <w:r w:rsidRPr="00555815">
              <w:rPr>
                <w:sz w:val="18"/>
                <w:szCs w:val="18"/>
              </w:rPr>
              <w:t>2              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689933" w14:textId="77777777" w:rsidR="009166C1" w:rsidRPr="00555815" w:rsidRDefault="009166C1" w:rsidP="00B13C20">
            <w:pPr>
              <w:spacing w:line="252" w:lineRule="atLeast"/>
              <w:jc w:val="right"/>
              <w:rPr>
                <w:sz w:val="18"/>
                <w:szCs w:val="18"/>
              </w:rPr>
            </w:pPr>
            <w:r w:rsidRPr="00555815">
              <w:rPr>
                <w:sz w:val="18"/>
                <w:szCs w:val="18"/>
              </w:rPr>
              <w:t>565            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C9DF23" w14:textId="77777777" w:rsidR="009166C1" w:rsidRPr="00555815" w:rsidRDefault="009166C1" w:rsidP="00B13C20">
            <w:pPr>
              <w:spacing w:line="252" w:lineRule="atLeast"/>
              <w:jc w:val="right"/>
              <w:rPr>
                <w:sz w:val="18"/>
                <w:szCs w:val="18"/>
              </w:rPr>
            </w:pPr>
            <w:r w:rsidRPr="00555815">
              <w:rPr>
                <w:sz w:val="18"/>
                <w:szCs w:val="18"/>
              </w:rPr>
              <w:t>566            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8248F6" w14:textId="77777777" w:rsidR="009166C1" w:rsidRPr="00555815" w:rsidRDefault="009166C1" w:rsidP="00B13C20">
            <w:pPr>
              <w:spacing w:line="252" w:lineRule="atLeast"/>
              <w:rPr>
                <w:sz w:val="18"/>
                <w:szCs w:val="18"/>
              </w:rPr>
            </w:pPr>
            <w:proofErr w:type="spellStart"/>
            <w:r w:rsidRPr="00555815">
              <w:rPr>
                <w:sz w:val="18"/>
                <w:szCs w:val="18"/>
              </w:rPr>
              <w:t>Page</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35D9F7"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5F78EFA" w14:textId="77777777" w:rsidR="009166C1" w:rsidRPr="00555815" w:rsidRDefault="009166C1" w:rsidP="00B13C20">
            <w:pPr>
              <w:spacing w:line="252" w:lineRule="atLeast"/>
              <w:rPr>
                <w:sz w:val="18"/>
                <w:szCs w:val="18"/>
              </w:rPr>
            </w:pPr>
            <w:r w:rsidRPr="00555815">
              <w:rPr>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534FA24"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3C6D1171"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3F42F823"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6BA3818A"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64D599C" w14:textId="77777777" w:rsidR="009166C1" w:rsidRPr="00555815" w:rsidRDefault="009166C1" w:rsidP="00B13C20">
            <w:pPr>
              <w:spacing w:line="252" w:lineRule="atLeast"/>
              <w:rPr>
                <w:sz w:val="18"/>
                <w:szCs w:val="18"/>
              </w:rPr>
            </w:pPr>
            <w:r w:rsidRPr="00555815">
              <w:rPr>
                <w:sz w:val="18"/>
                <w:szCs w:val="18"/>
              </w:rPr>
              <w:t xml:space="preserve">7110 Report and </w:t>
            </w:r>
            <w:proofErr w:type="spellStart"/>
            <w:r w:rsidRPr="00555815">
              <w:rPr>
                <w:sz w:val="18"/>
                <w:szCs w:val="18"/>
              </w:rPr>
              <w:t>Dataport</w:t>
            </w:r>
            <w:proofErr w:type="spellEnd"/>
            <w:r w:rsidRPr="00555815">
              <w:rPr>
                <w:sz w:val="18"/>
                <w:szCs w:val="18"/>
              </w:rPr>
              <w:t xml:space="preserve"> Designer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738F23" w14:textId="77777777" w:rsidR="009166C1" w:rsidRPr="00555815" w:rsidRDefault="009166C1" w:rsidP="00B13C20">
            <w:pPr>
              <w:spacing w:line="252" w:lineRule="atLeast"/>
              <w:jc w:val="right"/>
              <w:rPr>
                <w:sz w:val="18"/>
                <w:szCs w:val="18"/>
              </w:rPr>
            </w:pPr>
            <w:r w:rsidRPr="00555815">
              <w:rPr>
                <w:sz w:val="18"/>
                <w:szCs w:val="18"/>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4706E9" w14:textId="77777777" w:rsidR="009166C1" w:rsidRPr="00555815" w:rsidRDefault="009166C1" w:rsidP="00B13C20">
            <w:pPr>
              <w:spacing w:line="252" w:lineRule="atLeast"/>
              <w:jc w:val="right"/>
              <w:rPr>
                <w:sz w:val="18"/>
                <w:szCs w:val="18"/>
              </w:rPr>
            </w:pPr>
            <w:r w:rsidRPr="00555815">
              <w:rPr>
                <w:sz w:val="18"/>
                <w:szCs w:val="18"/>
              </w:rPr>
              <w:t>50000          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E0E047" w14:textId="77777777" w:rsidR="009166C1" w:rsidRPr="00555815" w:rsidRDefault="009166C1" w:rsidP="00B13C20">
            <w:pPr>
              <w:spacing w:line="252" w:lineRule="atLeast"/>
              <w:jc w:val="right"/>
              <w:rPr>
                <w:sz w:val="18"/>
                <w:szCs w:val="18"/>
              </w:rPr>
            </w:pPr>
            <w:r w:rsidRPr="00555815">
              <w:rPr>
                <w:sz w:val="18"/>
                <w:szCs w:val="18"/>
              </w:rPr>
              <w:t>50099          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08D026"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25F8CD"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29C6B6C0"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75DBB57"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71E8DF68"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DCF7AB7"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6A27F9E2"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AAD7AC6" w14:textId="77777777" w:rsidR="009166C1" w:rsidRPr="00555815" w:rsidRDefault="009166C1" w:rsidP="00B13C20">
            <w:pPr>
              <w:spacing w:line="252" w:lineRule="atLeast"/>
              <w:rPr>
                <w:sz w:val="18"/>
                <w:szCs w:val="18"/>
              </w:rPr>
            </w:pPr>
            <w:r w:rsidRPr="00555815">
              <w:rPr>
                <w:sz w:val="18"/>
                <w:szCs w:val="18"/>
              </w:rPr>
              <w:t xml:space="preserve">7110 Report and </w:t>
            </w:r>
            <w:proofErr w:type="spellStart"/>
            <w:r w:rsidRPr="00555815">
              <w:rPr>
                <w:sz w:val="18"/>
                <w:szCs w:val="18"/>
              </w:rPr>
              <w:t>Dataport</w:t>
            </w:r>
            <w:proofErr w:type="spellEnd"/>
            <w:r w:rsidRPr="00555815">
              <w:rPr>
                <w:sz w:val="18"/>
                <w:szCs w:val="18"/>
              </w:rPr>
              <w:t xml:space="preserve"> Designer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4BF0A4"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5BC761" w14:textId="77777777" w:rsidR="009166C1" w:rsidRPr="00555815" w:rsidRDefault="009166C1" w:rsidP="00B13C20">
            <w:pPr>
              <w:spacing w:line="252" w:lineRule="atLeast"/>
              <w:jc w:val="right"/>
              <w:rPr>
                <w:sz w:val="18"/>
                <w:szCs w:val="18"/>
              </w:rPr>
            </w:pPr>
            <w:r w:rsidRPr="00555815">
              <w:rPr>
                <w:sz w:val="18"/>
                <w:szCs w:val="18"/>
              </w:rPr>
              <w:t>5310          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FC9B32" w14:textId="77777777" w:rsidR="009166C1" w:rsidRPr="00555815" w:rsidRDefault="009166C1" w:rsidP="00B13C20">
            <w:pPr>
              <w:spacing w:line="252" w:lineRule="atLeast"/>
              <w:jc w:val="right"/>
              <w:rPr>
                <w:sz w:val="18"/>
                <w:szCs w:val="18"/>
              </w:rPr>
            </w:pPr>
            <w:r w:rsidRPr="00555815">
              <w:rPr>
                <w:sz w:val="18"/>
                <w:szCs w:val="18"/>
              </w:rPr>
              <w:t>5310          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DAA786" w14:textId="77777777" w:rsidR="009166C1" w:rsidRPr="00555815" w:rsidRDefault="009166C1" w:rsidP="00B13C20">
            <w:pPr>
              <w:spacing w:line="252" w:lineRule="atLeast"/>
              <w:rPr>
                <w:sz w:val="18"/>
                <w:szCs w:val="18"/>
              </w:rPr>
            </w:pPr>
            <w:proofErr w:type="spellStart"/>
            <w:r w:rsidRPr="00555815">
              <w:rPr>
                <w:sz w:val="18"/>
                <w:szCs w:val="18"/>
              </w:rPr>
              <w:t>System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59C221" w14:textId="77777777" w:rsidR="009166C1" w:rsidRPr="00555815" w:rsidRDefault="009166C1" w:rsidP="00B13C20">
            <w:pPr>
              <w:spacing w:line="252" w:lineRule="atLeast"/>
              <w:rPr>
                <w:sz w:val="18"/>
                <w:szCs w:val="18"/>
              </w:rPr>
            </w:pPr>
            <w:r w:rsidRPr="00555815">
              <w:rPr>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D794EF7" w14:textId="77777777" w:rsidR="009166C1" w:rsidRPr="00555815" w:rsidRDefault="009166C1" w:rsidP="00B13C20">
            <w:pPr>
              <w:spacing w:line="252" w:lineRule="atLeast"/>
              <w:rPr>
                <w:sz w:val="18"/>
                <w:szCs w:val="18"/>
              </w:rPr>
            </w:pPr>
            <w:r w:rsidRPr="00555815">
              <w:rPr>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1D757FC" w14:textId="77777777" w:rsidR="009166C1" w:rsidRPr="00555815" w:rsidRDefault="009166C1" w:rsidP="00B13C20">
            <w:pPr>
              <w:spacing w:line="252" w:lineRule="atLeast"/>
              <w:rPr>
                <w:sz w:val="18"/>
                <w:szCs w:val="18"/>
              </w:rPr>
            </w:pPr>
            <w:r w:rsidRPr="00555815">
              <w:rPr>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D573AF0" w14:textId="77777777" w:rsidR="009166C1" w:rsidRPr="00555815" w:rsidRDefault="009166C1" w:rsidP="00B13C20">
            <w:pPr>
              <w:spacing w:line="252" w:lineRule="atLeast"/>
              <w:rPr>
                <w:sz w:val="18"/>
                <w:szCs w:val="18"/>
              </w:rPr>
            </w:pPr>
            <w:r w:rsidRPr="00555815">
              <w:rPr>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67CBB3E"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0EB14833"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AAA546E" w14:textId="77777777" w:rsidR="009166C1" w:rsidRPr="00555815" w:rsidRDefault="009166C1" w:rsidP="00B13C20">
            <w:pPr>
              <w:spacing w:line="252" w:lineRule="atLeast"/>
              <w:rPr>
                <w:sz w:val="18"/>
                <w:szCs w:val="18"/>
              </w:rPr>
            </w:pPr>
            <w:r w:rsidRPr="00555815">
              <w:rPr>
                <w:sz w:val="18"/>
                <w:szCs w:val="18"/>
              </w:rPr>
              <w:t xml:space="preserve">7110 Report and </w:t>
            </w:r>
            <w:proofErr w:type="spellStart"/>
            <w:r w:rsidRPr="00555815">
              <w:rPr>
                <w:sz w:val="18"/>
                <w:szCs w:val="18"/>
              </w:rPr>
              <w:t>Dataport</w:t>
            </w:r>
            <w:proofErr w:type="spellEnd"/>
            <w:r w:rsidRPr="00555815">
              <w:rPr>
                <w:sz w:val="18"/>
                <w:szCs w:val="18"/>
              </w:rPr>
              <w:t xml:space="preserve"> Designer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75C712"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62BF7A" w14:textId="77777777" w:rsidR="009166C1" w:rsidRPr="00555815" w:rsidRDefault="009166C1" w:rsidP="00B13C20">
            <w:pPr>
              <w:spacing w:line="252" w:lineRule="atLeast"/>
              <w:jc w:val="right"/>
              <w:rPr>
                <w:sz w:val="18"/>
                <w:szCs w:val="18"/>
              </w:rPr>
            </w:pPr>
            <w:r w:rsidRPr="00555815">
              <w:rPr>
                <w:sz w:val="18"/>
                <w:szCs w:val="18"/>
              </w:rPr>
              <w:t>9030          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587F2A" w14:textId="77777777" w:rsidR="009166C1" w:rsidRPr="00555815" w:rsidRDefault="009166C1" w:rsidP="00B13C20">
            <w:pPr>
              <w:spacing w:line="252" w:lineRule="atLeast"/>
              <w:jc w:val="right"/>
              <w:rPr>
                <w:sz w:val="18"/>
                <w:szCs w:val="18"/>
              </w:rPr>
            </w:pPr>
            <w:r w:rsidRPr="00555815">
              <w:rPr>
                <w:sz w:val="18"/>
                <w:szCs w:val="18"/>
              </w:rPr>
              <w:t>9030          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1351EA" w14:textId="77777777" w:rsidR="009166C1" w:rsidRPr="00555815" w:rsidRDefault="009166C1" w:rsidP="00B13C20">
            <w:pPr>
              <w:spacing w:line="252" w:lineRule="atLeast"/>
              <w:rPr>
                <w:sz w:val="18"/>
                <w:szCs w:val="18"/>
              </w:rPr>
            </w:pPr>
            <w:proofErr w:type="spellStart"/>
            <w:r w:rsidRPr="00555815">
              <w:rPr>
                <w:sz w:val="18"/>
                <w:szCs w:val="18"/>
              </w:rPr>
              <w:t>System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3A47F6" w14:textId="77777777" w:rsidR="009166C1" w:rsidRPr="00555815" w:rsidRDefault="009166C1" w:rsidP="00B13C20">
            <w:pPr>
              <w:spacing w:line="252" w:lineRule="atLeast"/>
              <w:rPr>
                <w:sz w:val="18"/>
                <w:szCs w:val="18"/>
              </w:rPr>
            </w:pPr>
            <w:r w:rsidRPr="00555815">
              <w:rPr>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FE78CEC" w14:textId="77777777" w:rsidR="009166C1" w:rsidRPr="00555815" w:rsidRDefault="009166C1" w:rsidP="00B13C20">
            <w:pPr>
              <w:spacing w:line="252" w:lineRule="atLeast"/>
              <w:rPr>
                <w:sz w:val="18"/>
                <w:szCs w:val="18"/>
              </w:rPr>
            </w:pPr>
            <w:r w:rsidRPr="00555815">
              <w:rPr>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1160A70" w14:textId="77777777" w:rsidR="009166C1" w:rsidRPr="00555815" w:rsidRDefault="009166C1" w:rsidP="00B13C20">
            <w:pPr>
              <w:spacing w:line="252" w:lineRule="atLeast"/>
              <w:rPr>
                <w:sz w:val="18"/>
                <w:szCs w:val="18"/>
              </w:rPr>
            </w:pPr>
            <w:r w:rsidRPr="00555815">
              <w:rPr>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9B0FDA" w14:textId="77777777" w:rsidR="009166C1" w:rsidRPr="00555815" w:rsidRDefault="009166C1" w:rsidP="00B13C20">
            <w:pPr>
              <w:spacing w:line="252" w:lineRule="atLeast"/>
              <w:rPr>
                <w:sz w:val="18"/>
                <w:szCs w:val="18"/>
              </w:rPr>
            </w:pPr>
            <w:r w:rsidRPr="00555815">
              <w:rPr>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8BBFBA1"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15D04E66"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22B97E8" w14:textId="77777777" w:rsidR="009166C1" w:rsidRPr="00555815" w:rsidRDefault="009166C1" w:rsidP="00B13C20">
            <w:pPr>
              <w:spacing w:line="252" w:lineRule="atLeast"/>
              <w:rPr>
                <w:sz w:val="18"/>
                <w:szCs w:val="18"/>
              </w:rPr>
            </w:pPr>
            <w:r w:rsidRPr="00555815">
              <w:rPr>
                <w:sz w:val="18"/>
                <w:szCs w:val="18"/>
              </w:rPr>
              <w:t xml:space="preserve">7110 Report and </w:t>
            </w:r>
            <w:proofErr w:type="spellStart"/>
            <w:r w:rsidRPr="00555815">
              <w:rPr>
                <w:sz w:val="18"/>
                <w:szCs w:val="18"/>
              </w:rPr>
              <w:t>Dataport</w:t>
            </w:r>
            <w:proofErr w:type="spellEnd"/>
            <w:r w:rsidRPr="00555815">
              <w:rPr>
                <w:sz w:val="18"/>
                <w:szCs w:val="18"/>
              </w:rPr>
              <w:t xml:space="preserve"> Designer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6F6EC8"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F9BDC8" w14:textId="77777777" w:rsidR="009166C1" w:rsidRPr="00555815" w:rsidRDefault="009166C1" w:rsidP="00B13C20">
            <w:pPr>
              <w:spacing w:line="252" w:lineRule="atLeast"/>
              <w:jc w:val="right"/>
              <w:rPr>
                <w:sz w:val="18"/>
                <w:szCs w:val="18"/>
              </w:rPr>
            </w:pPr>
            <w:r w:rsidRPr="00555815">
              <w:rPr>
                <w:sz w:val="18"/>
                <w:szCs w:val="18"/>
              </w:rPr>
              <w:t>9035          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F2744D" w14:textId="77777777" w:rsidR="009166C1" w:rsidRPr="00555815" w:rsidRDefault="009166C1" w:rsidP="00B13C20">
            <w:pPr>
              <w:spacing w:line="252" w:lineRule="atLeast"/>
              <w:jc w:val="right"/>
              <w:rPr>
                <w:sz w:val="18"/>
                <w:szCs w:val="18"/>
              </w:rPr>
            </w:pPr>
            <w:r w:rsidRPr="00555815">
              <w:rPr>
                <w:sz w:val="18"/>
                <w:szCs w:val="18"/>
              </w:rPr>
              <w:t>9035          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64953A" w14:textId="77777777" w:rsidR="009166C1" w:rsidRPr="00555815" w:rsidRDefault="009166C1" w:rsidP="00B13C20">
            <w:pPr>
              <w:spacing w:line="252" w:lineRule="atLeast"/>
              <w:rPr>
                <w:sz w:val="18"/>
                <w:szCs w:val="18"/>
              </w:rPr>
            </w:pPr>
            <w:proofErr w:type="spellStart"/>
            <w:r w:rsidRPr="00555815">
              <w:rPr>
                <w:sz w:val="18"/>
                <w:szCs w:val="18"/>
              </w:rPr>
              <w:t>System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BD9117" w14:textId="77777777" w:rsidR="009166C1" w:rsidRPr="00555815" w:rsidRDefault="009166C1" w:rsidP="00B13C20">
            <w:pPr>
              <w:spacing w:line="252" w:lineRule="atLeast"/>
              <w:rPr>
                <w:sz w:val="18"/>
                <w:szCs w:val="18"/>
              </w:rPr>
            </w:pPr>
            <w:r w:rsidRPr="00555815">
              <w:rPr>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573C99E" w14:textId="77777777" w:rsidR="009166C1" w:rsidRPr="00555815" w:rsidRDefault="009166C1" w:rsidP="00B13C20">
            <w:pPr>
              <w:spacing w:line="252" w:lineRule="atLeast"/>
              <w:rPr>
                <w:sz w:val="18"/>
                <w:szCs w:val="18"/>
              </w:rPr>
            </w:pPr>
            <w:r w:rsidRPr="00555815">
              <w:rPr>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60A8275" w14:textId="77777777" w:rsidR="009166C1" w:rsidRPr="00555815" w:rsidRDefault="009166C1" w:rsidP="00B13C20">
            <w:pPr>
              <w:spacing w:line="252" w:lineRule="atLeast"/>
              <w:rPr>
                <w:sz w:val="18"/>
                <w:szCs w:val="18"/>
              </w:rPr>
            </w:pPr>
            <w:r w:rsidRPr="00555815">
              <w:rPr>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C3BB2B6" w14:textId="77777777" w:rsidR="009166C1" w:rsidRPr="00555815" w:rsidRDefault="009166C1" w:rsidP="00B13C20">
            <w:pPr>
              <w:spacing w:line="252" w:lineRule="atLeast"/>
              <w:rPr>
                <w:sz w:val="18"/>
                <w:szCs w:val="18"/>
              </w:rPr>
            </w:pPr>
            <w:r w:rsidRPr="00555815">
              <w:rPr>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943B700"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1B2B3040"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35C58E6" w14:textId="77777777" w:rsidR="009166C1" w:rsidRPr="00555815" w:rsidRDefault="009166C1" w:rsidP="00B13C20">
            <w:pPr>
              <w:spacing w:line="252" w:lineRule="atLeast"/>
              <w:rPr>
                <w:sz w:val="18"/>
                <w:szCs w:val="18"/>
              </w:rPr>
            </w:pPr>
            <w:r w:rsidRPr="00555815">
              <w:rPr>
                <w:sz w:val="18"/>
                <w:szCs w:val="18"/>
              </w:rPr>
              <w:t xml:space="preserve">7110 Report and </w:t>
            </w:r>
            <w:proofErr w:type="spellStart"/>
            <w:r w:rsidRPr="00555815">
              <w:rPr>
                <w:sz w:val="18"/>
                <w:szCs w:val="18"/>
              </w:rPr>
              <w:t>Dataport</w:t>
            </w:r>
            <w:proofErr w:type="spellEnd"/>
            <w:r w:rsidRPr="00555815">
              <w:rPr>
                <w:sz w:val="18"/>
                <w:szCs w:val="18"/>
              </w:rPr>
              <w:t xml:space="preserve"> Designer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CB5216"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18EA6F" w14:textId="77777777" w:rsidR="009166C1" w:rsidRPr="00555815" w:rsidRDefault="009166C1" w:rsidP="00B13C20">
            <w:pPr>
              <w:spacing w:line="252" w:lineRule="atLeast"/>
              <w:jc w:val="right"/>
              <w:rPr>
                <w:sz w:val="18"/>
                <w:szCs w:val="18"/>
              </w:rPr>
            </w:pPr>
            <w:r w:rsidRPr="00555815">
              <w:rPr>
                <w:sz w:val="18"/>
                <w:szCs w:val="18"/>
              </w:rPr>
              <w:t>9040          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E6995D" w14:textId="77777777" w:rsidR="009166C1" w:rsidRPr="00555815" w:rsidRDefault="009166C1" w:rsidP="00B13C20">
            <w:pPr>
              <w:spacing w:line="252" w:lineRule="atLeast"/>
              <w:jc w:val="right"/>
              <w:rPr>
                <w:sz w:val="18"/>
                <w:szCs w:val="18"/>
              </w:rPr>
            </w:pPr>
            <w:r w:rsidRPr="00555815">
              <w:rPr>
                <w:sz w:val="18"/>
                <w:szCs w:val="18"/>
              </w:rPr>
              <w:t>9040          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965422" w14:textId="77777777" w:rsidR="009166C1" w:rsidRPr="00555815" w:rsidRDefault="009166C1" w:rsidP="00B13C20">
            <w:pPr>
              <w:spacing w:line="252" w:lineRule="atLeast"/>
              <w:rPr>
                <w:sz w:val="18"/>
                <w:szCs w:val="18"/>
              </w:rPr>
            </w:pPr>
            <w:proofErr w:type="spellStart"/>
            <w:r w:rsidRPr="00555815">
              <w:rPr>
                <w:sz w:val="18"/>
                <w:szCs w:val="18"/>
              </w:rPr>
              <w:t>System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2683E8" w14:textId="77777777" w:rsidR="009166C1" w:rsidRPr="00555815" w:rsidRDefault="009166C1" w:rsidP="00B13C20">
            <w:pPr>
              <w:spacing w:line="252" w:lineRule="atLeast"/>
              <w:rPr>
                <w:sz w:val="18"/>
                <w:szCs w:val="18"/>
              </w:rPr>
            </w:pPr>
            <w:r w:rsidRPr="00555815">
              <w:rPr>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49F0FCE" w14:textId="77777777" w:rsidR="009166C1" w:rsidRPr="00555815" w:rsidRDefault="009166C1" w:rsidP="00B13C20">
            <w:pPr>
              <w:spacing w:line="252" w:lineRule="atLeast"/>
              <w:rPr>
                <w:sz w:val="18"/>
                <w:szCs w:val="18"/>
              </w:rPr>
            </w:pPr>
            <w:r w:rsidRPr="00555815">
              <w:rPr>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2E3857" w14:textId="77777777" w:rsidR="009166C1" w:rsidRPr="00555815" w:rsidRDefault="009166C1" w:rsidP="00B13C20">
            <w:pPr>
              <w:spacing w:line="252" w:lineRule="atLeast"/>
              <w:rPr>
                <w:sz w:val="18"/>
                <w:szCs w:val="18"/>
              </w:rPr>
            </w:pPr>
            <w:r w:rsidRPr="00555815">
              <w:rPr>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93427AA" w14:textId="77777777" w:rsidR="009166C1" w:rsidRPr="00555815" w:rsidRDefault="009166C1" w:rsidP="00B13C20">
            <w:pPr>
              <w:spacing w:line="252" w:lineRule="atLeast"/>
              <w:rPr>
                <w:sz w:val="18"/>
                <w:szCs w:val="18"/>
              </w:rPr>
            </w:pPr>
            <w:r w:rsidRPr="00555815">
              <w:rPr>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0E2783A"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22D17BDF"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62E6BF4B" w14:textId="77777777" w:rsidR="009166C1" w:rsidRPr="00555815" w:rsidRDefault="009166C1" w:rsidP="00B13C20">
            <w:pPr>
              <w:spacing w:line="252" w:lineRule="atLeast"/>
              <w:rPr>
                <w:sz w:val="18"/>
                <w:szCs w:val="18"/>
              </w:rPr>
            </w:pPr>
            <w:r w:rsidRPr="00555815">
              <w:rPr>
                <w:sz w:val="18"/>
                <w:szCs w:val="18"/>
              </w:rPr>
              <w:t xml:space="preserve">7110 Report and </w:t>
            </w:r>
            <w:proofErr w:type="spellStart"/>
            <w:r w:rsidRPr="00555815">
              <w:rPr>
                <w:sz w:val="18"/>
                <w:szCs w:val="18"/>
              </w:rPr>
              <w:t>Dataport</w:t>
            </w:r>
            <w:proofErr w:type="spellEnd"/>
            <w:r w:rsidRPr="00555815">
              <w:rPr>
                <w:sz w:val="18"/>
                <w:szCs w:val="18"/>
              </w:rPr>
              <w:t xml:space="preserve"> Designer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459B5A"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0E65B63F" w14:textId="77777777" w:rsidR="009166C1" w:rsidRPr="00555815" w:rsidRDefault="009166C1" w:rsidP="00B13C20">
            <w:pPr>
              <w:spacing w:line="252" w:lineRule="atLeast"/>
              <w:jc w:val="right"/>
              <w:rPr>
                <w:sz w:val="18"/>
                <w:szCs w:val="18"/>
              </w:rPr>
            </w:pPr>
            <w:r w:rsidRPr="00555815">
              <w:rPr>
                <w:sz w:val="18"/>
                <w:szCs w:val="18"/>
              </w:rPr>
              <w:t>9045          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0D4D99" w14:textId="77777777" w:rsidR="009166C1" w:rsidRPr="00555815" w:rsidRDefault="009166C1" w:rsidP="00B13C20">
            <w:pPr>
              <w:spacing w:line="252" w:lineRule="atLeast"/>
              <w:jc w:val="right"/>
              <w:rPr>
                <w:sz w:val="18"/>
                <w:szCs w:val="18"/>
              </w:rPr>
            </w:pPr>
            <w:r w:rsidRPr="00555815">
              <w:rPr>
                <w:sz w:val="18"/>
                <w:szCs w:val="18"/>
              </w:rPr>
              <w:t>9045          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66E80E" w14:textId="77777777" w:rsidR="009166C1" w:rsidRPr="00555815" w:rsidRDefault="009166C1" w:rsidP="00B13C20">
            <w:pPr>
              <w:spacing w:line="252" w:lineRule="atLeast"/>
              <w:rPr>
                <w:sz w:val="18"/>
                <w:szCs w:val="18"/>
              </w:rPr>
            </w:pPr>
            <w:proofErr w:type="spellStart"/>
            <w:r w:rsidRPr="00555815">
              <w:rPr>
                <w:sz w:val="18"/>
                <w:szCs w:val="18"/>
              </w:rPr>
              <w:t>System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E15C7E" w14:textId="77777777" w:rsidR="009166C1" w:rsidRPr="00555815" w:rsidRDefault="009166C1" w:rsidP="00B13C20">
            <w:pPr>
              <w:spacing w:line="252" w:lineRule="atLeast"/>
              <w:rPr>
                <w:sz w:val="18"/>
                <w:szCs w:val="18"/>
              </w:rPr>
            </w:pPr>
            <w:r w:rsidRPr="00555815">
              <w:rPr>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AA62DE8" w14:textId="77777777" w:rsidR="009166C1" w:rsidRPr="00555815" w:rsidRDefault="009166C1" w:rsidP="00B13C20">
            <w:pPr>
              <w:spacing w:line="252" w:lineRule="atLeast"/>
              <w:rPr>
                <w:sz w:val="18"/>
                <w:szCs w:val="18"/>
              </w:rPr>
            </w:pPr>
            <w:r w:rsidRPr="00555815">
              <w:rPr>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43BF8D8" w14:textId="77777777" w:rsidR="009166C1" w:rsidRPr="00555815" w:rsidRDefault="009166C1" w:rsidP="00B13C20">
            <w:pPr>
              <w:spacing w:line="252" w:lineRule="atLeast"/>
              <w:rPr>
                <w:sz w:val="18"/>
                <w:szCs w:val="18"/>
              </w:rPr>
            </w:pPr>
            <w:r w:rsidRPr="00555815">
              <w:rPr>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BC64EF5" w14:textId="77777777" w:rsidR="009166C1" w:rsidRPr="00555815" w:rsidRDefault="009166C1" w:rsidP="00B13C20">
            <w:pPr>
              <w:spacing w:line="252" w:lineRule="atLeast"/>
              <w:rPr>
                <w:sz w:val="18"/>
                <w:szCs w:val="18"/>
              </w:rPr>
            </w:pPr>
            <w:r w:rsidRPr="00555815">
              <w:rPr>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1CFFAB4"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011F187C"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5989E17F" w14:textId="77777777" w:rsidR="009166C1" w:rsidRPr="00555815" w:rsidRDefault="009166C1" w:rsidP="00B13C20">
            <w:pPr>
              <w:spacing w:line="252" w:lineRule="atLeast"/>
              <w:rPr>
                <w:sz w:val="18"/>
                <w:szCs w:val="18"/>
              </w:rPr>
            </w:pPr>
            <w:r w:rsidRPr="00555815">
              <w:rPr>
                <w:sz w:val="18"/>
                <w:szCs w:val="18"/>
              </w:rPr>
              <w:t xml:space="preserve">7110 Report and </w:t>
            </w:r>
            <w:proofErr w:type="spellStart"/>
            <w:r w:rsidRPr="00555815">
              <w:rPr>
                <w:sz w:val="18"/>
                <w:szCs w:val="18"/>
              </w:rPr>
              <w:t>Dataport</w:t>
            </w:r>
            <w:proofErr w:type="spellEnd"/>
            <w:r w:rsidRPr="00555815">
              <w:rPr>
                <w:sz w:val="18"/>
                <w:szCs w:val="18"/>
              </w:rPr>
              <w:t xml:space="preserve"> Designer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C9A8F"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E21620" w14:textId="77777777" w:rsidR="009166C1" w:rsidRPr="00555815" w:rsidRDefault="009166C1" w:rsidP="00B13C20">
            <w:pPr>
              <w:spacing w:line="252" w:lineRule="atLeast"/>
              <w:jc w:val="right"/>
              <w:rPr>
                <w:sz w:val="18"/>
                <w:szCs w:val="18"/>
              </w:rPr>
            </w:pPr>
            <w:r w:rsidRPr="00555815">
              <w:rPr>
                <w:sz w:val="18"/>
                <w:szCs w:val="18"/>
              </w:rPr>
              <w:t>9075          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77899E" w14:textId="77777777" w:rsidR="009166C1" w:rsidRPr="00555815" w:rsidRDefault="009166C1" w:rsidP="00B13C20">
            <w:pPr>
              <w:spacing w:line="252" w:lineRule="atLeast"/>
              <w:jc w:val="right"/>
              <w:rPr>
                <w:sz w:val="18"/>
                <w:szCs w:val="18"/>
              </w:rPr>
            </w:pPr>
            <w:r w:rsidRPr="00555815">
              <w:rPr>
                <w:sz w:val="18"/>
                <w:szCs w:val="18"/>
              </w:rPr>
              <w:t>9075          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E72A85" w14:textId="77777777" w:rsidR="009166C1" w:rsidRPr="00555815" w:rsidRDefault="009166C1" w:rsidP="00B13C20">
            <w:pPr>
              <w:spacing w:line="252" w:lineRule="atLeast"/>
              <w:rPr>
                <w:sz w:val="18"/>
                <w:szCs w:val="18"/>
              </w:rPr>
            </w:pPr>
            <w:proofErr w:type="spellStart"/>
            <w:r w:rsidRPr="00555815">
              <w:rPr>
                <w:sz w:val="18"/>
                <w:szCs w:val="18"/>
              </w:rPr>
              <w:t>System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570C07" w14:textId="77777777" w:rsidR="009166C1" w:rsidRPr="00555815" w:rsidRDefault="009166C1" w:rsidP="00B13C20">
            <w:pPr>
              <w:spacing w:line="252" w:lineRule="atLeast"/>
              <w:rPr>
                <w:sz w:val="18"/>
                <w:szCs w:val="18"/>
              </w:rPr>
            </w:pPr>
            <w:r w:rsidRPr="00555815">
              <w:rPr>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54EF8" w14:textId="77777777" w:rsidR="009166C1" w:rsidRPr="00555815" w:rsidRDefault="009166C1" w:rsidP="00B13C20">
            <w:pPr>
              <w:spacing w:line="252" w:lineRule="atLeast"/>
              <w:rPr>
                <w:sz w:val="18"/>
                <w:szCs w:val="18"/>
              </w:rPr>
            </w:pPr>
            <w:r w:rsidRPr="00555815">
              <w:rPr>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F63658C" w14:textId="77777777" w:rsidR="009166C1" w:rsidRPr="00555815" w:rsidRDefault="009166C1" w:rsidP="00B13C20">
            <w:pPr>
              <w:spacing w:line="252" w:lineRule="atLeast"/>
              <w:rPr>
                <w:sz w:val="18"/>
                <w:szCs w:val="18"/>
              </w:rPr>
            </w:pPr>
            <w:r w:rsidRPr="00555815">
              <w:rPr>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33B839B" w14:textId="77777777" w:rsidR="009166C1" w:rsidRPr="00555815" w:rsidRDefault="009166C1" w:rsidP="00B13C20">
            <w:pPr>
              <w:spacing w:line="252" w:lineRule="atLeast"/>
              <w:rPr>
                <w:sz w:val="18"/>
                <w:szCs w:val="18"/>
              </w:rPr>
            </w:pPr>
            <w:r w:rsidRPr="00555815">
              <w:rPr>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D347953"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654863AF"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20FB016D" w14:textId="77777777" w:rsidR="009166C1" w:rsidRPr="00555815" w:rsidRDefault="009166C1" w:rsidP="00B13C20">
            <w:pPr>
              <w:spacing w:line="252" w:lineRule="atLeast"/>
              <w:rPr>
                <w:sz w:val="18"/>
                <w:szCs w:val="18"/>
              </w:rPr>
            </w:pPr>
            <w:r w:rsidRPr="00555815">
              <w:rPr>
                <w:sz w:val="18"/>
                <w:szCs w:val="18"/>
              </w:rPr>
              <w:t xml:space="preserve">7120 </w:t>
            </w:r>
            <w:proofErr w:type="spellStart"/>
            <w:r w:rsidRPr="00555815">
              <w:rPr>
                <w:sz w:val="18"/>
                <w:szCs w:val="18"/>
              </w:rPr>
              <w:t>Form</w:t>
            </w:r>
            <w:proofErr w:type="spellEnd"/>
            <w:r w:rsidRPr="00555815">
              <w:rPr>
                <w:sz w:val="18"/>
                <w:szCs w:val="18"/>
              </w:rPr>
              <w:t xml:space="preserve"> and </w:t>
            </w:r>
            <w:proofErr w:type="spellStart"/>
            <w:r w:rsidRPr="00555815">
              <w:rPr>
                <w:sz w:val="18"/>
                <w:szCs w:val="18"/>
              </w:rPr>
              <w:t>Page</w:t>
            </w:r>
            <w:proofErr w:type="spellEnd"/>
            <w:r w:rsidRPr="00555815">
              <w:rPr>
                <w:sz w:val="18"/>
                <w:szCs w:val="18"/>
              </w:rPr>
              <w:t xml:space="preserve"> Designer (</w:t>
            </w:r>
            <w:proofErr w:type="spellStart"/>
            <w:r w:rsidRPr="00555815">
              <w:rPr>
                <w:sz w:val="18"/>
                <w:szCs w:val="18"/>
              </w:rPr>
              <w:t>includes</w:t>
            </w:r>
            <w:proofErr w:type="spellEnd"/>
            <w:r w:rsidRPr="00555815">
              <w:rPr>
                <w:sz w:val="18"/>
                <w:szCs w:val="18"/>
              </w:rPr>
              <w:t xml:space="preserve"> 100 </w:t>
            </w:r>
            <w:proofErr w:type="spellStart"/>
            <w:r w:rsidRPr="00555815">
              <w:rPr>
                <w:sz w:val="18"/>
                <w:szCs w:val="18"/>
              </w:rPr>
              <w:t>Pages</w:t>
            </w:r>
            <w:proofErr w:type="spellEnd"/>
            <w:r w:rsidRPr="00555815">
              <w:rPr>
                <w:sz w:val="18"/>
                <w:szCs w:val="18"/>
              </w:rPr>
              <w:t xml:space="preserve"> &amp; </w:t>
            </w:r>
            <w:proofErr w:type="spellStart"/>
            <w:r w:rsidRPr="00555815">
              <w:rPr>
                <w:sz w:val="18"/>
                <w:szCs w:val="18"/>
              </w:rPr>
              <w:t>Forms</w:t>
            </w:r>
            <w:proofErr w:type="spellEnd"/>
            <w:r w:rsidRPr="00555815">
              <w:rPr>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7264CD" w14:textId="77777777" w:rsidR="009166C1" w:rsidRPr="00555815" w:rsidRDefault="009166C1" w:rsidP="00B13C20">
            <w:pPr>
              <w:spacing w:line="252" w:lineRule="atLeast"/>
              <w:jc w:val="right"/>
              <w:rPr>
                <w:sz w:val="18"/>
                <w:szCs w:val="18"/>
              </w:rPr>
            </w:pPr>
            <w:r w:rsidRPr="00555815">
              <w:rPr>
                <w:sz w:val="18"/>
                <w:szCs w:val="18"/>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91E646" w14:textId="77777777" w:rsidR="009166C1" w:rsidRPr="00555815" w:rsidRDefault="009166C1" w:rsidP="00B13C20">
            <w:pPr>
              <w:spacing w:line="252" w:lineRule="atLeast"/>
              <w:jc w:val="right"/>
              <w:rPr>
                <w:sz w:val="18"/>
                <w:szCs w:val="18"/>
              </w:rPr>
            </w:pPr>
            <w:r w:rsidRPr="00555815">
              <w:rPr>
                <w:sz w:val="18"/>
                <w:szCs w:val="18"/>
              </w:rPr>
              <w:t>50000          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3BECD5" w14:textId="77777777" w:rsidR="009166C1" w:rsidRPr="00555815" w:rsidRDefault="009166C1" w:rsidP="00B13C20">
            <w:pPr>
              <w:spacing w:line="252" w:lineRule="atLeast"/>
              <w:jc w:val="right"/>
              <w:rPr>
                <w:sz w:val="18"/>
                <w:szCs w:val="18"/>
              </w:rPr>
            </w:pPr>
            <w:r w:rsidRPr="00555815">
              <w:rPr>
                <w:sz w:val="18"/>
                <w:szCs w:val="18"/>
              </w:rPr>
              <w:t>50099          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F9ACAD"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1624814"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274224C"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1C54A157"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75BE5760"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22AF6BD"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5C570DA9"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2525252A" w14:textId="77777777" w:rsidR="009166C1" w:rsidRPr="00555815" w:rsidRDefault="009166C1" w:rsidP="00B13C20">
            <w:pPr>
              <w:spacing w:line="252" w:lineRule="atLeast"/>
              <w:rPr>
                <w:sz w:val="18"/>
                <w:szCs w:val="18"/>
              </w:rPr>
            </w:pPr>
            <w:r w:rsidRPr="00555815">
              <w:rPr>
                <w:sz w:val="18"/>
                <w:szCs w:val="18"/>
              </w:rPr>
              <w:t xml:space="preserve">7120 </w:t>
            </w:r>
            <w:proofErr w:type="spellStart"/>
            <w:r w:rsidRPr="00555815">
              <w:rPr>
                <w:sz w:val="18"/>
                <w:szCs w:val="18"/>
              </w:rPr>
              <w:t>Form</w:t>
            </w:r>
            <w:proofErr w:type="spellEnd"/>
            <w:r w:rsidRPr="00555815">
              <w:rPr>
                <w:sz w:val="18"/>
                <w:szCs w:val="18"/>
              </w:rPr>
              <w:t xml:space="preserve"> and </w:t>
            </w:r>
            <w:proofErr w:type="spellStart"/>
            <w:r w:rsidRPr="00555815">
              <w:rPr>
                <w:sz w:val="18"/>
                <w:szCs w:val="18"/>
              </w:rPr>
              <w:t>Page</w:t>
            </w:r>
            <w:proofErr w:type="spellEnd"/>
            <w:r w:rsidRPr="00555815">
              <w:rPr>
                <w:sz w:val="18"/>
                <w:szCs w:val="18"/>
              </w:rPr>
              <w:t xml:space="preserve"> Designer (</w:t>
            </w:r>
            <w:proofErr w:type="spellStart"/>
            <w:r w:rsidRPr="00555815">
              <w:rPr>
                <w:sz w:val="18"/>
                <w:szCs w:val="18"/>
              </w:rPr>
              <w:t>includes</w:t>
            </w:r>
            <w:proofErr w:type="spellEnd"/>
            <w:r w:rsidRPr="00555815">
              <w:rPr>
                <w:sz w:val="18"/>
                <w:szCs w:val="18"/>
              </w:rPr>
              <w:t xml:space="preserve"> 100 </w:t>
            </w:r>
            <w:proofErr w:type="spellStart"/>
            <w:r w:rsidRPr="00555815">
              <w:rPr>
                <w:sz w:val="18"/>
                <w:szCs w:val="18"/>
              </w:rPr>
              <w:t>Pages</w:t>
            </w:r>
            <w:proofErr w:type="spellEnd"/>
            <w:r w:rsidRPr="00555815">
              <w:rPr>
                <w:sz w:val="18"/>
                <w:szCs w:val="18"/>
              </w:rPr>
              <w:t xml:space="preserve"> &amp; </w:t>
            </w:r>
            <w:proofErr w:type="spellStart"/>
            <w:r w:rsidRPr="00555815">
              <w:rPr>
                <w:sz w:val="18"/>
                <w:szCs w:val="18"/>
              </w:rPr>
              <w:t>Forms</w:t>
            </w:r>
            <w:proofErr w:type="spellEnd"/>
            <w:r w:rsidRPr="00555815">
              <w:rPr>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0F8803" w14:textId="77777777" w:rsidR="009166C1" w:rsidRPr="00555815" w:rsidRDefault="009166C1" w:rsidP="00B13C20">
            <w:pPr>
              <w:spacing w:line="252" w:lineRule="atLeast"/>
              <w:jc w:val="right"/>
              <w:rPr>
                <w:sz w:val="18"/>
                <w:szCs w:val="18"/>
              </w:rPr>
            </w:pPr>
            <w:r w:rsidRPr="00555815">
              <w:rPr>
                <w:sz w:val="18"/>
                <w:szCs w:val="18"/>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E1A710" w14:textId="77777777" w:rsidR="009166C1" w:rsidRPr="00555815" w:rsidRDefault="009166C1" w:rsidP="00B13C20">
            <w:pPr>
              <w:spacing w:line="252" w:lineRule="atLeast"/>
              <w:jc w:val="right"/>
              <w:rPr>
                <w:sz w:val="18"/>
                <w:szCs w:val="18"/>
              </w:rPr>
            </w:pPr>
            <w:r w:rsidRPr="00555815">
              <w:rPr>
                <w:sz w:val="18"/>
                <w:szCs w:val="18"/>
              </w:rPr>
              <w:t>50000          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D3180F" w14:textId="77777777" w:rsidR="009166C1" w:rsidRPr="00555815" w:rsidRDefault="009166C1" w:rsidP="00B13C20">
            <w:pPr>
              <w:spacing w:line="252" w:lineRule="atLeast"/>
              <w:jc w:val="right"/>
              <w:rPr>
                <w:sz w:val="18"/>
                <w:szCs w:val="18"/>
              </w:rPr>
            </w:pPr>
            <w:r w:rsidRPr="00555815">
              <w:rPr>
                <w:sz w:val="18"/>
                <w:szCs w:val="18"/>
              </w:rPr>
              <w:t>50099          </w:t>
            </w:r>
          </w:p>
        </w:tc>
        <w:tc>
          <w:tcPr>
            <w:tcW w:w="0" w:type="auto"/>
            <w:tcBorders>
              <w:top w:val="outset" w:sz="6" w:space="0" w:color="auto"/>
              <w:left w:val="outset" w:sz="6" w:space="0" w:color="auto"/>
              <w:bottom w:val="outset" w:sz="6" w:space="0" w:color="auto"/>
              <w:right w:val="outset" w:sz="6" w:space="0" w:color="auto"/>
            </w:tcBorders>
            <w:vAlign w:val="center"/>
            <w:hideMark/>
          </w:tcPr>
          <w:p w14:paraId="0B4ECC0C" w14:textId="77777777" w:rsidR="009166C1" w:rsidRPr="00555815" w:rsidRDefault="009166C1" w:rsidP="00B13C20">
            <w:pPr>
              <w:spacing w:line="252" w:lineRule="atLeast"/>
              <w:rPr>
                <w:sz w:val="18"/>
                <w:szCs w:val="18"/>
              </w:rPr>
            </w:pPr>
            <w:proofErr w:type="spellStart"/>
            <w:r w:rsidRPr="00555815">
              <w:rPr>
                <w:sz w:val="18"/>
                <w:szCs w:val="18"/>
              </w:rPr>
              <w:t>Page</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F69E9B"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582F8DA1"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35933DA"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00270E49"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BC30F"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2D4D0A9A"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2B3F453" w14:textId="77777777" w:rsidR="009166C1" w:rsidRPr="00555815" w:rsidRDefault="009166C1" w:rsidP="00B13C20">
            <w:pPr>
              <w:spacing w:line="252" w:lineRule="atLeast"/>
              <w:rPr>
                <w:sz w:val="18"/>
                <w:szCs w:val="18"/>
              </w:rPr>
            </w:pPr>
            <w:r w:rsidRPr="00555815">
              <w:rPr>
                <w:sz w:val="18"/>
                <w:szCs w:val="18"/>
              </w:rPr>
              <w:t xml:space="preserve">7120 </w:t>
            </w:r>
            <w:proofErr w:type="spellStart"/>
            <w:r w:rsidRPr="00555815">
              <w:rPr>
                <w:sz w:val="18"/>
                <w:szCs w:val="18"/>
              </w:rPr>
              <w:t>Form</w:t>
            </w:r>
            <w:proofErr w:type="spellEnd"/>
            <w:r w:rsidRPr="00555815">
              <w:rPr>
                <w:sz w:val="18"/>
                <w:szCs w:val="18"/>
              </w:rPr>
              <w:t xml:space="preserve"> and </w:t>
            </w:r>
            <w:proofErr w:type="spellStart"/>
            <w:r w:rsidRPr="00555815">
              <w:rPr>
                <w:sz w:val="18"/>
                <w:szCs w:val="18"/>
              </w:rPr>
              <w:t>Page</w:t>
            </w:r>
            <w:proofErr w:type="spellEnd"/>
            <w:r w:rsidRPr="00555815">
              <w:rPr>
                <w:sz w:val="18"/>
                <w:szCs w:val="18"/>
              </w:rPr>
              <w:t xml:space="preserve"> Designer (</w:t>
            </w:r>
            <w:proofErr w:type="spellStart"/>
            <w:r w:rsidRPr="00555815">
              <w:rPr>
                <w:sz w:val="18"/>
                <w:szCs w:val="18"/>
              </w:rPr>
              <w:t>includes</w:t>
            </w:r>
            <w:proofErr w:type="spellEnd"/>
            <w:r w:rsidRPr="00555815">
              <w:rPr>
                <w:sz w:val="18"/>
                <w:szCs w:val="18"/>
              </w:rPr>
              <w:t xml:space="preserve"> 100 </w:t>
            </w:r>
            <w:proofErr w:type="spellStart"/>
            <w:r w:rsidRPr="00555815">
              <w:rPr>
                <w:sz w:val="18"/>
                <w:szCs w:val="18"/>
              </w:rPr>
              <w:t>Pages</w:t>
            </w:r>
            <w:proofErr w:type="spellEnd"/>
            <w:r w:rsidRPr="00555815">
              <w:rPr>
                <w:sz w:val="18"/>
                <w:szCs w:val="18"/>
              </w:rPr>
              <w:t xml:space="preserve"> &amp; </w:t>
            </w:r>
            <w:proofErr w:type="spellStart"/>
            <w:r w:rsidRPr="00555815">
              <w:rPr>
                <w:sz w:val="18"/>
                <w:szCs w:val="18"/>
              </w:rPr>
              <w:t>Forms</w:t>
            </w:r>
            <w:proofErr w:type="spellEnd"/>
            <w:r w:rsidRPr="00555815">
              <w:rPr>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B0C528"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88616E" w14:textId="77777777" w:rsidR="009166C1" w:rsidRPr="00555815" w:rsidRDefault="009166C1" w:rsidP="00B13C20">
            <w:pPr>
              <w:spacing w:line="252" w:lineRule="atLeast"/>
              <w:jc w:val="right"/>
              <w:rPr>
                <w:sz w:val="18"/>
                <w:szCs w:val="18"/>
              </w:rPr>
            </w:pPr>
            <w:r w:rsidRPr="00555815">
              <w:rPr>
                <w:sz w:val="18"/>
                <w:szCs w:val="18"/>
              </w:rPr>
              <w:t>9020          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0E80E4" w14:textId="77777777" w:rsidR="009166C1" w:rsidRPr="00555815" w:rsidRDefault="009166C1" w:rsidP="00B13C20">
            <w:pPr>
              <w:spacing w:line="252" w:lineRule="atLeast"/>
              <w:jc w:val="right"/>
              <w:rPr>
                <w:sz w:val="18"/>
                <w:szCs w:val="18"/>
              </w:rPr>
            </w:pPr>
            <w:r w:rsidRPr="00555815">
              <w:rPr>
                <w:sz w:val="18"/>
                <w:szCs w:val="18"/>
              </w:rPr>
              <w:t>9020          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73930E" w14:textId="77777777" w:rsidR="009166C1" w:rsidRPr="00555815" w:rsidRDefault="009166C1" w:rsidP="00B13C20">
            <w:pPr>
              <w:spacing w:line="252" w:lineRule="atLeast"/>
              <w:rPr>
                <w:sz w:val="18"/>
                <w:szCs w:val="18"/>
              </w:rPr>
            </w:pPr>
            <w:proofErr w:type="spellStart"/>
            <w:r w:rsidRPr="00555815">
              <w:rPr>
                <w:sz w:val="18"/>
                <w:szCs w:val="18"/>
              </w:rPr>
              <w:t>System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DD4CF7" w14:textId="77777777" w:rsidR="009166C1" w:rsidRPr="00555815" w:rsidRDefault="009166C1" w:rsidP="00B13C20">
            <w:pPr>
              <w:spacing w:line="252" w:lineRule="atLeast"/>
              <w:rPr>
                <w:sz w:val="18"/>
                <w:szCs w:val="18"/>
              </w:rPr>
            </w:pPr>
            <w:r w:rsidRPr="00555815">
              <w:rPr>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ADE6124" w14:textId="77777777" w:rsidR="009166C1" w:rsidRPr="00555815" w:rsidRDefault="009166C1" w:rsidP="00B13C20">
            <w:pPr>
              <w:spacing w:line="252" w:lineRule="atLeast"/>
              <w:rPr>
                <w:sz w:val="18"/>
                <w:szCs w:val="18"/>
              </w:rPr>
            </w:pPr>
            <w:r w:rsidRPr="00555815">
              <w:rPr>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04191DF" w14:textId="77777777" w:rsidR="009166C1" w:rsidRPr="00555815" w:rsidRDefault="009166C1" w:rsidP="00B13C20">
            <w:pPr>
              <w:spacing w:line="252" w:lineRule="atLeast"/>
              <w:rPr>
                <w:sz w:val="18"/>
                <w:szCs w:val="18"/>
              </w:rPr>
            </w:pPr>
            <w:r w:rsidRPr="00555815">
              <w:rPr>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E85F227" w14:textId="77777777" w:rsidR="009166C1" w:rsidRPr="00555815" w:rsidRDefault="009166C1" w:rsidP="00B13C20">
            <w:pPr>
              <w:spacing w:line="252" w:lineRule="atLeast"/>
              <w:rPr>
                <w:sz w:val="18"/>
                <w:szCs w:val="18"/>
              </w:rPr>
            </w:pPr>
            <w:r w:rsidRPr="00555815">
              <w:rPr>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3A78959"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4AF9E51E"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F9C85AA" w14:textId="77777777" w:rsidR="009166C1" w:rsidRPr="00555815" w:rsidRDefault="009166C1" w:rsidP="00B13C20">
            <w:pPr>
              <w:spacing w:line="252" w:lineRule="atLeast"/>
              <w:rPr>
                <w:sz w:val="18"/>
                <w:szCs w:val="18"/>
              </w:rPr>
            </w:pPr>
            <w:r w:rsidRPr="00555815">
              <w:rPr>
                <w:sz w:val="18"/>
                <w:szCs w:val="18"/>
              </w:rPr>
              <w:t xml:space="preserve">7120 </w:t>
            </w:r>
            <w:proofErr w:type="spellStart"/>
            <w:r w:rsidRPr="00555815">
              <w:rPr>
                <w:sz w:val="18"/>
                <w:szCs w:val="18"/>
              </w:rPr>
              <w:t>Form</w:t>
            </w:r>
            <w:proofErr w:type="spellEnd"/>
            <w:r w:rsidRPr="00555815">
              <w:rPr>
                <w:sz w:val="18"/>
                <w:szCs w:val="18"/>
              </w:rPr>
              <w:t xml:space="preserve"> and </w:t>
            </w:r>
            <w:proofErr w:type="spellStart"/>
            <w:r w:rsidRPr="00555815">
              <w:rPr>
                <w:sz w:val="18"/>
                <w:szCs w:val="18"/>
              </w:rPr>
              <w:t>Page</w:t>
            </w:r>
            <w:proofErr w:type="spellEnd"/>
            <w:r w:rsidRPr="00555815">
              <w:rPr>
                <w:sz w:val="18"/>
                <w:szCs w:val="18"/>
              </w:rPr>
              <w:t xml:space="preserve"> Designer (</w:t>
            </w:r>
            <w:proofErr w:type="spellStart"/>
            <w:r w:rsidRPr="00555815">
              <w:rPr>
                <w:sz w:val="18"/>
                <w:szCs w:val="18"/>
              </w:rPr>
              <w:t>includes</w:t>
            </w:r>
            <w:proofErr w:type="spellEnd"/>
            <w:r w:rsidRPr="00555815">
              <w:rPr>
                <w:sz w:val="18"/>
                <w:szCs w:val="18"/>
              </w:rPr>
              <w:t xml:space="preserve"> 100 </w:t>
            </w:r>
            <w:proofErr w:type="spellStart"/>
            <w:r w:rsidRPr="00555815">
              <w:rPr>
                <w:sz w:val="18"/>
                <w:szCs w:val="18"/>
              </w:rPr>
              <w:t>Pages</w:t>
            </w:r>
            <w:proofErr w:type="spellEnd"/>
            <w:r w:rsidRPr="00555815">
              <w:rPr>
                <w:sz w:val="18"/>
                <w:szCs w:val="18"/>
              </w:rPr>
              <w:t xml:space="preserve"> &amp; </w:t>
            </w:r>
            <w:proofErr w:type="spellStart"/>
            <w:r w:rsidRPr="00555815">
              <w:rPr>
                <w:sz w:val="18"/>
                <w:szCs w:val="18"/>
              </w:rPr>
              <w:t>Forms</w:t>
            </w:r>
            <w:proofErr w:type="spellEnd"/>
            <w:r w:rsidRPr="00555815">
              <w:rPr>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C0D527"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BDFF87" w14:textId="77777777" w:rsidR="009166C1" w:rsidRPr="00555815" w:rsidRDefault="009166C1" w:rsidP="00B13C20">
            <w:pPr>
              <w:spacing w:line="252" w:lineRule="atLeast"/>
              <w:jc w:val="right"/>
              <w:rPr>
                <w:sz w:val="18"/>
                <w:szCs w:val="18"/>
              </w:rPr>
            </w:pPr>
            <w:r w:rsidRPr="00555815">
              <w:rPr>
                <w:sz w:val="18"/>
                <w:szCs w:val="18"/>
              </w:rPr>
              <w:t>9075          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00A706" w14:textId="77777777" w:rsidR="009166C1" w:rsidRPr="00555815" w:rsidRDefault="009166C1" w:rsidP="00B13C20">
            <w:pPr>
              <w:spacing w:line="252" w:lineRule="atLeast"/>
              <w:jc w:val="right"/>
              <w:rPr>
                <w:sz w:val="18"/>
                <w:szCs w:val="18"/>
              </w:rPr>
            </w:pPr>
            <w:r w:rsidRPr="00555815">
              <w:rPr>
                <w:sz w:val="18"/>
                <w:szCs w:val="18"/>
              </w:rPr>
              <w:t>9075          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1467DE" w14:textId="77777777" w:rsidR="009166C1" w:rsidRPr="00555815" w:rsidRDefault="009166C1" w:rsidP="00B13C20">
            <w:pPr>
              <w:spacing w:line="252" w:lineRule="atLeast"/>
              <w:rPr>
                <w:sz w:val="18"/>
                <w:szCs w:val="18"/>
              </w:rPr>
            </w:pPr>
            <w:proofErr w:type="spellStart"/>
            <w:r w:rsidRPr="00555815">
              <w:rPr>
                <w:sz w:val="18"/>
                <w:szCs w:val="18"/>
              </w:rPr>
              <w:t>System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E1B5EC" w14:textId="77777777" w:rsidR="009166C1" w:rsidRPr="00555815" w:rsidRDefault="009166C1" w:rsidP="00B13C20">
            <w:pPr>
              <w:spacing w:line="252" w:lineRule="atLeast"/>
              <w:rPr>
                <w:sz w:val="18"/>
                <w:szCs w:val="18"/>
              </w:rPr>
            </w:pPr>
            <w:r w:rsidRPr="00555815">
              <w:rPr>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50CE564" w14:textId="77777777" w:rsidR="009166C1" w:rsidRPr="00555815" w:rsidRDefault="009166C1" w:rsidP="00B13C20">
            <w:pPr>
              <w:spacing w:line="252" w:lineRule="atLeast"/>
              <w:rPr>
                <w:sz w:val="18"/>
                <w:szCs w:val="18"/>
              </w:rPr>
            </w:pPr>
            <w:r w:rsidRPr="00555815">
              <w:rPr>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AC9122E" w14:textId="77777777" w:rsidR="009166C1" w:rsidRPr="00555815" w:rsidRDefault="009166C1" w:rsidP="00B13C20">
            <w:pPr>
              <w:spacing w:line="252" w:lineRule="atLeast"/>
              <w:rPr>
                <w:sz w:val="18"/>
                <w:szCs w:val="18"/>
              </w:rPr>
            </w:pPr>
            <w:r w:rsidRPr="00555815">
              <w:rPr>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ECB5B48" w14:textId="77777777" w:rsidR="009166C1" w:rsidRPr="00555815" w:rsidRDefault="009166C1" w:rsidP="00B13C20">
            <w:pPr>
              <w:spacing w:line="252" w:lineRule="atLeast"/>
              <w:rPr>
                <w:sz w:val="18"/>
                <w:szCs w:val="18"/>
              </w:rPr>
            </w:pPr>
            <w:r w:rsidRPr="00555815">
              <w:rPr>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A79BAA4"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5117033F"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6FD78AEF" w14:textId="77777777" w:rsidR="009166C1" w:rsidRPr="00555815" w:rsidRDefault="009166C1" w:rsidP="00B13C20">
            <w:pPr>
              <w:spacing w:line="252" w:lineRule="atLeast"/>
              <w:rPr>
                <w:sz w:val="18"/>
                <w:szCs w:val="18"/>
              </w:rPr>
            </w:pPr>
            <w:r w:rsidRPr="00555815">
              <w:rPr>
                <w:sz w:val="18"/>
                <w:szCs w:val="18"/>
              </w:rPr>
              <w:t>7130 Table Designer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F9E743" w14:textId="77777777" w:rsidR="009166C1" w:rsidRPr="00555815" w:rsidRDefault="009166C1" w:rsidP="00B13C20">
            <w:pPr>
              <w:spacing w:line="252" w:lineRule="atLeast"/>
              <w:jc w:val="right"/>
              <w:rPr>
                <w:sz w:val="18"/>
                <w:szCs w:val="18"/>
              </w:rPr>
            </w:pPr>
            <w:r w:rsidRPr="00555815">
              <w:rPr>
                <w:sz w:val="18"/>
                <w:szCs w:val="18"/>
              </w:rPr>
              <w:t>49999          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29D9AC"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905748" w14:textId="77777777" w:rsidR="009166C1" w:rsidRPr="00555815" w:rsidRDefault="009166C1" w:rsidP="00B13C20">
            <w:pPr>
              <w:spacing w:line="252" w:lineRule="atLeast"/>
              <w:jc w:val="right"/>
              <w:rPr>
                <w:sz w:val="18"/>
                <w:szCs w:val="18"/>
              </w:rPr>
            </w:pPr>
            <w:r w:rsidRPr="00555815">
              <w:rPr>
                <w:sz w:val="18"/>
                <w:szCs w:val="18"/>
              </w:rPr>
              <w:t>49999          </w:t>
            </w:r>
          </w:p>
        </w:tc>
        <w:tc>
          <w:tcPr>
            <w:tcW w:w="0" w:type="auto"/>
            <w:tcBorders>
              <w:top w:val="outset" w:sz="6" w:space="0" w:color="auto"/>
              <w:left w:val="outset" w:sz="6" w:space="0" w:color="auto"/>
              <w:bottom w:val="outset" w:sz="6" w:space="0" w:color="auto"/>
              <w:right w:val="outset" w:sz="6" w:space="0" w:color="auto"/>
            </w:tcBorders>
            <w:vAlign w:val="center"/>
            <w:hideMark/>
          </w:tcPr>
          <w:p w14:paraId="3C7116AF" w14:textId="77777777" w:rsidR="009166C1" w:rsidRPr="00555815" w:rsidRDefault="009166C1" w:rsidP="00B13C20">
            <w:pPr>
              <w:spacing w:line="252" w:lineRule="atLeast"/>
              <w:rPr>
                <w:sz w:val="18"/>
                <w:szCs w:val="18"/>
              </w:rPr>
            </w:pPr>
            <w:proofErr w:type="spellStart"/>
            <w:r w:rsidRPr="00555815">
              <w:rPr>
                <w:sz w:val="18"/>
                <w:szCs w:val="18"/>
              </w:rPr>
              <w:t>FieldNo</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98013E3" w14:textId="77777777" w:rsidR="009166C1" w:rsidRPr="00555815" w:rsidRDefault="009166C1" w:rsidP="00B13C20">
            <w:pPr>
              <w:spacing w:line="252" w:lineRule="atLeast"/>
              <w:rPr>
                <w:sz w:val="18"/>
                <w:szCs w:val="18"/>
              </w:rPr>
            </w:pPr>
            <w:r w:rsidRPr="00555815">
              <w:rPr>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187C861" w14:textId="77777777" w:rsidR="009166C1" w:rsidRPr="00555815" w:rsidRDefault="009166C1" w:rsidP="00B13C20">
            <w:pPr>
              <w:spacing w:line="252" w:lineRule="atLeast"/>
              <w:rPr>
                <w:sz w:val="18"/>
                <w:szCs w:val="18"/>
              </w:rPr>
            </w:pPr>
            <w:r w:rsidRPr="00555815">
              <w:rPr>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11EEDB4"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4A9202A2" w14:textId="77777777" w:rsidR="009166C1" w:rsidRPr="00555815" w:rsidRDefault="009166C1" w:rsidP="00B13C20">
            <w:pPr>
              <w:spacing w:line="252" w:lineRule="atLeast"/>
              <w:rPr>
                <w:sz w:val="18"/>
                <w:szCs w:val="18"/>
              </w:rPr>
            </w:pPr>
            <w:r w:rsidRPr="00555815">
              <w:rPr>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E7BDE96" w14:textId="77777777" w:rsidR="009166C1" w:rsidRPr="00555815" w:rsidRDefault="009166C1" w:rsidP="00B13C20">
            <w:pPr>
              <w:spacing w:line="252" w:lineRule="atLeast"/>
              <w:rPr>
                <w:sz w:val="18"/>
                <w:szCs w:val="18"/>
              </w:rPr>
            </w:pPr>
            <w:r w:rsidRPr="00555815">
              <w:rPr>
                <w:sz w:val="18"/>
                <w:szCs w:val="18"/>
              </w:rPr>
              <w:t>-</w:t>
            </w:r>
          </w:p>
        </w:tc>
      </w:tr>
      <w:tr w:rsidR="009166C1" w:rsidRPr="00555815" w14:paraId="14D76D44"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AE47128" w14:textId="77777777" w:rsidR="009166C1" w:rsidRPr="00555815" w:rsidRDefault="009166C1" w:rsidP="00B13C20">
            <w:pPr>
              <w:spacing w:line="252" w:lineRule="atLeast"/>
              <w:rPr>
                <w:sz w:val="18"/>
                <w:szCs w:val="18"/>
              </w:rPr>
            </w:pPr>
            <w:r w:rsidRPr="00555815">
              <w:rPr>
                <w:sz w:val="18"/>
                <w:szCs w:val="18"/>
              </w:rPr>
              <w:t>7130 Table Designer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D6139A" w14:textId="77777777" w:rsidR="009166C1" w:rsidRPr="00555815" w:rsidRDefault="009166C1" w:rsidP="00B13C20">
            <w:pPr>
              <w:spacing w:line="252" w:lineRule="atLeast"/>
              <w:jc w:val="right"/>
              <w:rPr>
                <w:sz w:val="18"/>
                <w:szCs w:val="18"/>
              </w:rPr>
            </w:pPr>
            <w:r w:rsidRPr="00555815">
              <w:rPr>
                <w:sz w:val="18"/>
                <w:szCs w:val="18"/>
              </w:rPr>
              <w:t>50000          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BACF64" w14:textId="77777777" w:rsidR="009166C1" w:rsidRPr="00555815" w:rsidRDefault="009166C1" w:rsidP="00B13C20">
            <w:pPr>
              <w:spacing w:line="252" w:lineRule="atLeast"/>
              <w:jc w:val="right"/>
              <w:rPr>
                <w:sz w:val="18"/>
                <w:szCs w:val="18"/>
              </w:rPr>
            </w:pPr>
            <w:r w:rsidRPr="00555815">
              <w:rPr>
                <w:sz w:val="18"/>
                <w:szCs w:val="18"/>
              </w:rPr>
              <w:t>50000          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B2FE01" w14:textId="77777777" w:rsidR="009166C1" w:rsidRPr="00555815" w:rsidRDefault="009166C1" w:rsidP="00B13C20">
            <w:pPr>
              <w:spacing w:line="252" w:lineRule="atLeast"/>
              <w:jc w:val="right"/>
              <w:rPr>
                <w:sz w:val="18"/>
                <w:szCs w:val="18"/>
              </w:rPr>
            </w:pPr>
            <w:r w:rsidRPr="00555815">
              <w:rPr>
                <w:sz w:val="18"/>
                <w:szCs w:val="18"/>
              </w:rPr>
              <w:t>99999          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C73B90" w14:textId="77777777" w:rsidR="009166C1" w:rsidRPr="00555815" w:rsidRDefault="009166C1" w:rsidP="00B13C20">
            <w:pPr>
              <w:spacing w:line="252" w:lineRule="atLeast"/>
              <w:rPr>
                <w:sz w:val="18"/>
                <w:szCs w:val="18"/>
              </w:rPr>
            </w:pPr>
            <w:proofErr w:type="spellStart"/>
            <w:r w:rsidRPr="00555815">
              <w:rPr>
                <w:sz w:val="18"/>
                <w:szCs w:val="18"/>
              </w:rPr>
              <w:t>FieldNo</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44DCED" w14:textId="77777777" w:rsidR="009166C1" w:rsidRPr="00555815" w:rsidRDefault="009166C1" w:rsidP="00B13C20">
            <w:pPr>
              <w:spacing w:line="252" w:lineRule="atLeast"/>
              <w:rPr>
                <w:sz w:val="18"/>
                <w:szCs w:val="18"/>
              </w:rPr>
            </w:pPr>
            <w:r w:rsidRPr="00555815">
              <w:rPr>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3DC533A"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671BDD2"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048C14C2"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D050682" w14:textId="77777777" w:rsidR="009166C1" w:rsidRPr="00555815" w:rsidRDefault="009166C1" w:rsidP="00B13C20">
            <w:pPr>
              <w:spacing w:line="252" w:lineRule="atLeast"/>
              <w:rPr>
                <w:sz w:val="18"/>
                <w:szCs w:val="18"/>
              </w:rPr>
            </w:pPr>
            <w:r w:rsidRPr="00555815">
              <w:rPr>
                <w:sz w:val="18"/>
                <w:szCs w:val="18"/>
              </w:rPr>
              <w:t>-</w:t>
            </w:r>
          </w:p>
        </w:tc>
      </w:tr>
      <w:tr w:rsidR="009166C1" w:rsidRPr="00555815" w14:paraId="611FC87B"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27877A7C" w14:textId="77777777" w:rsidR="009166C1" w:rsidRPr="00555815" w:rsidRDefault="009166C1" w:rsidP="00B13C20">
            <w:pPr>
              <w:spacing w:line="252" w:lineRule="atLeast"/>
              <w:rPr>
                <w:sz w:val="18"/>
                <w:szCs w:val="18"/>
              </w:rPr>
            </w:pPr>
            <w:r w:rsidRPr="00555815">
              <w:rPr>
                <w:sz w:val="18"/>
                <w:szCs w:val="18"/>
              </w:rPr>
              <w:t>7130 Table Designer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72A40B" w14:textId="77777777" w:rsidR="009166C1" w:rsidRPr="00555815" w:rsidRDefault="009166C1" w:rsidP="00B13C20">
            <w:pPr>
              <w:spacing w:line="252" w:lineRule="atLeast"/>
              <w:jc w:val="right"/>
              <w:rPr>
                <w:sz w:val="18"/>
                <w:szCs w:val="18"/>
              </w:rPr>
            </w:pPr>
            <w:r w:rsidRPr="00555815">
              <w:rPr>
                <w:sz w:val="18"/>
                <w:szCs w:val="18"/>
              </w:rPr>
              <w:t>99000000      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0BE7EE" w14:textId="77777777" w:rsidR="009166C1" w:rsidRPr="00555815" w:rsidRDefault="009166C1" w:rsidP="00B13C20">
            <w:pPr>
              <w:spacing w:line="252" w:lineRule="atLeast"/>
              <w:jc w:val="right"/>
              <w:rPr>
                <w:sz w:val="18"/>
                <w:szCs w:val="18"/>
              </w:rPr>
            </w:pPr>
            <w:r w:rsidRPr="00555815">
              <w:rPr>
                <w:sz w:val="18"/>
                <w:szCs w:val="18"/>
              </w:rPr>
              <w:t>1000000        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CD5633" w14:textId="77777777" w:rsidR="009166C1" w:rsidRPr="00555815" w:rsidRDefault="009166C1" w:rsidP="00B13C20">
            <w:pPr>
              <w:spacing w:line="252" w:lineRule="atLeast"/>
              <w:jc w:val="right"/>
              <w:rPr>
                <w:sz w:val="18"/>
                <w:szCs w:val="18"/>
              </w:rPr>
            </w:pPr>
            <w:r w:rsidRPr="00555815">
              <w:rPr>
                <w:sz w:val="18"/>
                <w:szCs w:val="18"/>
              </w:rPr>
              <w:t>99999999      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70B9F9" w14:textId="77777777" w:rsidR="009166C1" w:rsidRPr="00555815" w:rsidRDefault="009166C1" w:rsidP="00B13C20">
            <w:pPr>
              <w:spacing w:line="252" w:lineRule="atLeast"/>
              <w:rPr>
                <w:sz w:val="18"/>
                <w:szCs w:val="18"/>
              </w:rPr>
            </w:pPr>
            <w:proofErr w:type="spellStart"/>
            <w:r w:rsidRPr="00555815">
              <w:rPr>
                <w:sz w:val="18"/>
                <w:szCs w:val="18"/>
              </w:rPr>
              <w:t>FieldNo</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9B37F6" w14:textId="77777777" w:rsidR="009166C1" w:rsidRPr="00555815" w:rsidRDefault="009166C1" w:rsidP="00B13C20">
            <w:pPr>
              <w:spacing w:line="252" w:lineRule="atLeast"/>
              <w:rPr>
                <w:sz w:val="18"/>
                <w:szCs w:val="18"/>
              </w:rPr>
            </w:pPr>
            <w:r w:rsidRPr="00555815">
              <w:rPr>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FBE9C2C" w14:textId="77777777" w:rsidR="009166C1" w:rsidRPr="00555815" w:rsidRDefault="009166C1" w:rsidP="00B13C20">
            <w:pPr>
              <w:spacing w:line="252" w:lineRule="atLeast"/>
              <w:rPr>
                <w:sz w:val="18"/>
                <w:szCs w:val="18"/>
              </w:rPr>
            </w:pPr>
            <w:r w:rsidRPr="00555815">
              <w:rPr>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E7A52F2"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45CCFDA2" w14:textId="77777777" w:rsidR="009166C1" w:rsidRPr="00555815" w:rsidRDefault="009166C1" w:rsidP="00B13C20">
            <w:pPr>
              <w:spacing w:line="252" w:lineRule="atLeast"/>
              <w:rPr>
                <w:sz w:val="18"/>
                <w:szCs w:val="18"/>
              </w:rPr>
            </w:pPr>
            <w:r w:rsidRPr="00555815">
              <w:rPr>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42B0305" w14:textId="77777777" w:rsidR="009166C1" w:rsidRPr="00555815" w:rsidRDefault="009166C1" w:rsidP="00B13C20">
            <w:pPr>
              <w:spacing w:line="252" w:lineRule="atLeast"/>
              <w:rPr>
                <w:sz w:val="18"/>
                <w:szCs w:val="18"/>
              </w:rPr>
            </w:pPr>
            <w:r w:rsidRPr="00555815">
              <w:rPr>
                <w:sz w:val="18"/>
                <w:szCs w:val="18"/>
              </w:rPr>
              <w:t>-</w:t>
            </w:r>
          </w:p>
        </w:tc>
      </w:tr>
      <w:tr w:rsidR="009166C1" w:rsidRPr="00555815" w14:paraId="0EC47702"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B5B0594" w14:textId="77777777" w:rsidR="009166C1" w:rsidRPr="00555815" w:rsidRDefault="009166C1" w:rsidP="00B13C20">
            <w:pPr>
              <w:spacing w:line="252" w:lineRule="atLeast"/>
              <w:rPr>
                <w:sz w:val="18"/>
                <w:szCs w:val="18"/>
              </w:rPr>
            </w:pPr>
            <w:r w:rsidRPr="00555815">
              <w:rPr>
                <w:sz w:val="18"/>
                <w:szCs w:val="18"/>
              </w:rPr>
              <w:t>7130 Table Designer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1D204"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128F5D" w14:textId="77777777" w:rsidR="009166C1" w:rsidRPr="00555815" w:rsidRDefault="009166C1" w:rsidP="00B13C20">
            <w:pPr>
              <w:spacing w:line="252" w:lineRule="atLeast"/>
              <w:jc w:val="right"/>
              <w:rPr>
                <w:sz w:val="18"/>
                <w:szCs w:val="18"/>
              </w:rPr>
            </w:pPr>
            <w:r w:rsidRPr="00555815">
              <w:rPr>
                <w:sz w:val="18"/>
                <w:szCs w:val="18"/>
              </w:rPr>
              <w:t>9010          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12A733" w14:textId="77777777" w:rsidR="009166C1" w:rsidRPr="00555815" w:rsidRDefault="009166C1" w:rsidP="00B13C20">
            <w:pPr>
              <w:spacing w:line="252" w:lineRule="atLeast"/>
              <w:jc w:val="right"/>
              <w:rPr>
                <w:sz w:val="18"/>
                <w:szCs w:val="18"/>
              </w:rPr>
            </w:pPr>
            <w:r w:rsidRPr="00555815">
              <w:rPr>
                <w:sz w:val="18"/>
                <w:szCs w:val="18"/>
              </w:rPr>
              <w:t>9010          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4FCC9" w14:textId="77777777" w:rsidR="009166C1" w:rsidRPr="00555815" w:rsidRDefault="009166C1" w:rsidP="00B13C20">
            <w:pPr>
              <w:spacing w:line="252" w:lineRule="atLeast"/>
              <w:rPr>
                <w:sz w:val="18"/>
                <w:szCs w:val="18"/>
              </w:rPr>
            </w:pPr>
            <w:proofErr w:type="spellStart"/>
            <w:r w:rsidRPr="00555815">
              <w:rPr>
                <w:sz w:val="18"/>
                <w:szCs w:val="18"/>
              </w:rPr>
              <w:t>System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8279C4" w14:textId="77777777" w:rsidR="009166C1" w:rsidRPr="00555815" w:rsidRDefault="009166C1" w:rsidP="00B13C20">
            <w:pPr>
              <w:spacing w:line="252" w:lineRule="atLeast"/>
              <w:rPr>
                <w:sz w:val="18"/>
                <w:szCs w:val="18"/>
              </w:rPr>
            </w:pPr>
            <w:r w:rsidRPr="00555815">
              <w:rPr>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28650BD" w14:textId="77777777" w:rsidR="009166C1" w:rsidRPr="00555815" w:rsidRDefault="009166C1" w:rsidP="00B13C20">
            <w:pPr>
              <w:spacing w:line="252" w:lineRule="atLeast"/>
              <w:rPr>
                <w:sz w:val="18"/>
                <w:szCs w:val="18"/>
              </w:rPr>
            </w:pPr>
            <w:r w:rsidRPr="00555815">
              <w:rPr>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D411F1" w14:textId="77777777" w:rsidR="009166C1" w:rsidRPr="00555815" w:rsidRDefault="009166C1" w:rsidP="00B13C20">
            <w:pPr>
              <w:spacing w:line="252" w:lineRule="atLeast"/>
              <w:rPr>
                <w:sz w:val="18"/>
                <w:szCs w:val="18"/>
              </w:rPr>
            </w:pPr>
            <w:r w:rsidRPr="00555815">
              <w:rPr>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3C115A0" w14:textId="77777777" w:rsidR="009166C1" w:rsidRPr="00555815" w:rsidRDefault="009166C1" w:rsidP="00B13C20">
            <w:pPr>
              <w:spacing w:line="252" w:lineRule="atLeast"/>
              <w:rPr>
                <w:sz w:val="18"/>
                <w:szCs w:val="18"/>
              </w:rPr>
            </w:pPr>
            <w:r w:rsidRPr="00555815">
              <w:rPr>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1679B7A"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3F36F006"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2216397B" w14:textId="77777777" w:rsidR="009166C1" w:rsidRPr="00555815" w:rsidRDefault="009166C1" w:rsidP="00B13C20">
            <w:pPr>
              <w:spacing w:line="252" w:lineRule="atLeast"/>
              <w:rPr>
                <w:sz w:val="18"/>
                <w:szCs w:val="18"/>
              </w:rPr>
            </w:pPr>
            <w:r w:rsidRPr="00555815">
              <w:rPr>
                <w:sz w:val="18"/>
                <w:szCs w:val="18"/>
              </w:rPr>
              <w:t>7130 Table Designer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A7EE89" w14:textId="77777777" w:rsidR="009166C1" w:rsidRPr="00555815" w:rsidRDefault="009166C1" w:rsidP="00B13C20">
            <w:pPr>
              <w:spacing w:line="252" w:lineRule="atLeast"/>
              <w:jc w:val="right"/>
              <w:rPr>
                <w:sz w:val="18"/>
                <w:szCs w:val="18"/>
              </w:rPr>
            </w:pPr>
            <w:r w:rsidRPr="00555815">
              <w:rPr>
                <w:sz w:val="18"/>
                <w:szCs w:val="18"/>
              </w:rPr>
              <w:t>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6E937" w14:textId="77777777" w:rsidR="009166C1" w:rsidRPr="00555815" w:rsidRDefault="009166C1" w:rsidP="00B13C20">
            <w:pPr>
              <w:spacing w:line="252" w:lineRule="atLeast"/>
              <w:jc w:val="right"/>
              <w:rPr>
                <w:sz w:val="18"/>
                <w:szCs w:val="18"/>
              </w:rPr>
            </w:pPr>
            <w:r w:rsidRPr="00555815">
              <w:rPr>
                <w:sz w:val="18"/>
                <w:szCs w:val="18"/>
              </w:rPr>
              <w:t>50000          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DDCEF4" w14:textId="77777777" w:rsidR="009166C1" w:rsidRPr="00555815" w:rsidRDefault="009166C1" w:rsidP="00B13C20">
            <w:pPr>
              <w:spacing w:line="252" w:lineRule="atLeast"/>
              <w:jc w:val="right"/>
              <w:rPr>
                <w:sz w:val="18"/>
                <w:szCs w:val="18"/>
              </w:rPr>
            </w:pPr>
            <w:r w:rsidRPr="00555815">
              <w:rPr>
                <w:sz w:val="18"/>
                <w:szCs w:val="18"/>
              </w:rPr>
              <w:t>50009          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5936AA"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92F14C"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333FCCC6"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19F8B71"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50B53AC7"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39CBE22" w14:textId="77777777" w:rsidR="009166C1" w:rsidRPr="00555815" w:rsidRDefault="009166C1" w:rsidP="00B13C20">
            <w:pPr>
              <w:spacing w:line="252" w:lineRule="atLeast"/>
              <w:rPr>
                <w:sz w:val="18"/>
                <w:szCs w:val="18"/>
              </w:rPr>
            </w:pPr>
            <w:r w:rsidRPr="00555815">
              <w:rPr>
                <w:sz w:val="18"/>
                <w:szCs w:val="18"/>
              </w:rPr>
              <w:t>-</w:t>
            </w:r>
          </w:p>
        </w:tc>
      </w:tr>
      <w:tr w:rsidR="009166C1" w:rsidRPr="00555815" w14:paraId="4B3CC608"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39A2EF92" w14:textId="77777777" w:rsidR="009166C1" w:rsidRPr="00555815" w:rsidRDefault="009166C1" w:rsidP="00B13C20">
            <w:pPr>
              <w:spacing w:line="252" w:lineRule="atLeast"/>
              <w:rPr>
                <w:sz w:val="18"/>
                <w:szCs w:val="18"/>
              </w:rPr>
            </w:pPr>
            <w:r w:rsidRPr="00555815">
              <w:rPr>
                <w:sz w:val="18"/>
                <w:szCs w:val="18"/>
              </w:rPr>
              <w:t>7130 Table Designer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CD8244" w14:textId="77777777" w:rsidR="009166C1" w:rsidRPr="00555815" w:rsidRDefault="009166C1" w:rsidP="00B13C20">
            <w:pPr>
              <w:spacing w:line="252" w:lineRule="atLeast"/>
              <w:jc w:val="right"/>
              <w:rPr>
                <w:sz w:val="18"/>
                <w:szCs w:val="18"/>
              </w:rPr>
            </w:pPr>
            <w:r w:rsidRPr="00555815">
              <w:rPr>
                <w:sz w:val="18"/>
                <w:szCs w:val="18"/>
              </w:rPr>
              <w:t>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0B3674" w14:textId="77777777" w:rsidR="009166C1" w:rsidRPr="00555815" w:rsidRDefault="009166C1" w:rsidP="00B13C20">
            <w:pPr>
              <w:spacing w:line="252" w:lineRule="atLeast"/>
              <w:jc w:val="right"/>
              <w:rPr>
                <w:sz w:val="18"/>
                <w:szCs w:val="18"/>
              </w:rPr>
            </w:pPr>
            <w:r w:rsidRPr="00555815">
              <w:rPr>
                <w:sz w:val="18"/>
                <w:szCs w:val="18"/>
              </w:rPr>
              <w:t>50000          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34F27B" w14:textId="77777777" w:rsidR="009166C1" w:rsidRPr="00555815" w:rsidRDefault="009166C1" w:rsidP="00B13C20">
            <w:pPr>
              <w:spacing w:line="252" w:lineRule="atLeast"/>
              <w:jc w:val="right"/>
              <w:rPr>
                <w:sz w:val="18"/>
                <w:szCs w:val="18"/>
              </w:rPr>
            </w:pPr>
            <w:r w:rsidRPr="00555815">
              <w:rPr>
                <w:sz w:val="18"/>
                <w:szCs w:val="18"/>
              </w:rPr>
              <w:t>50009          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4739B8" w14:textId="77777777" w:rsidR="009166C1" w:rsidRPr="00555815" w:rsidRDefault="009166C1" w:rsidP="00B13C20">
            <w:pPr>
              <w:spacing w:line="252" w:lineRule="atLeast"/>
              <w:rPr>
                <w:sz w:val="18"/>
                <w:szCs w:val="18"/>
              </w:rPr>
            </w:pPr>
            <w:proofErr w:type="spellStart"/>
            <w:r w:rsidRPr="00555815">
              <w:rPr>
                <w:sz w:val="18"/>
                <w:szCs w:val="18"/>
              </w:rPr>
              <w:t>TableDescription</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7E03F0"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5869DB96"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019FBAE"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2FD93B85"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3BCD3A27" w14:textId="77777777" w:rsidR="009166C1" w:rsidRPr="00555815" w:rsidRDefault="009166C1" w:rsidP="00B13C20">
            <w:pPr>
              <w:spacing w:line="252" w:lineRule="atLeast"/>
              <w:rPr>
                <w:sz w:val="18"/>
                <w:szCs w:val="18"/>
              </w:rPr>
            </w:pPr>
            <w:r w:rsidRPr="00555815">
              <w:rPr>
                <w:sz w:val="18"/>
                <w:szCs w:val="18"/>
              </w:rPr>
              <w:t>X</w:t>
            </w:r>
          </w:p>
        </w:tc>
      </w:tr>
    </w:tbl>
    <w:p w14:paraId="7585EEE7" w14:textId="77777777" w:rsidR="009166C1" w:rsidRPr="00555815" w:rsidRDefault="009166C1" w:rsidP="009166C1">
      <w:pPr>
        <w:spacing w:before="100" w:beforeAutospacing="1" w:after="100" w:afterAutospacing="1" w:line="240" w:lineRule="auto"/>
        <w:outlineLvl w:val="1"/>
        <w:rPr>
          <w:b/>
          <w:bCs/>
          <w:color w:val="000000"/>
          <w:sz w:val="36"/>
          <w:szCs w:val="36"/>
        </w:rPr>
      </w:pPr>
      <w:proofErr w:type="spellStart"/>
      <w:r w:rsidRPr="00555815">
        <w:rPr>
          <w:b/>
          <w:bCs/>
          <w:color w:val="000000"/>
          <w:sz w:val="36"/>
          <w:szCs w:val="36"/>
        </w:rPr>
        <w:t>Custom</w:t>
      </w:r>
      <w:proofErr w:type="spellEnd"/>
      <w:r w:rsidRPr="00555815">
        <w:rPr>
          <w:b/>
          <w:bCs/>
          <w:color w:val="000000"/>
          <w:sz w:val="36"/>
          <w:szCs w:val="36"/>
        </w:rPr>
        <w:t xml:space="preserve"> Area </w:t>
      </w:r>
      <w:proofErr w:type="spellStart"/>
      <w:r w:rsidRPr="00555815">
        <w:rPr>
          <w:b/>
          <w:bCs/>
          <w:color w:val="000000"/>
          <w:sz w:val="36"/>
          <w:szCs w:val="36"/>
        </w:rPr>
        <w:t>Objects</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17"/>
        <w:gridCol w:w="111"/>
        <w:gridCol w:w="776"/>
      </w:tblGrid>
      <w:tr w:rsidR="009166C1" w:rsidRPr="00555815" w14:paraId="02B3F156" w14:textId="77777777" w:rsidTr="00B13C20">
        <w:trPr>
          <w:tblCellSpacing w:w="15" w:type="dxa"/>
        </w:trPr>
        <w:tc>
          <w:tcPr>
            <w:tcW w:w="0" w:type="auto"/>
            <w:vAlign w:val="center"/>
            <w:hideMark/>
          </w:tcPr>
          <w:p w14:paraId="2E2B177E" w14:textId="77777777" w:rsidR="009166C1" w:rsidRPr="00555815" w:rsidRDefault="009166C1" w:rsidP="00B13C20">
            <w:pPr>
              <w:spacing w:line="252" w:lineRule="atLeast"/>
              <w:rPr>
                <w:sz w:val="18"/>
                <w:szCs w:val="18"/>
              </w:rPr>
            </w:pPr>
            <w:proofErr w:type="spellStart"/>
            <w:r w:rsidRPr="00555815">
              <w:rPr>
                <w:sz w:val="18"/>
                <w:szCs w:val="18"/>
              </w:rPr>
              <w:t>Purchased</w:t>
            </w:r>
            <w:proofErr w:type="spellEnd"/>
            <w:r w:rsidRPr="00555815">
              <w:rPr>
                <w:sz w:val="18"/>
                <w:szCs w:val="18"/>
              </w:rPr>
              <w:t xml:space="preserve"> </w:t>
            </w:r>
            <w:proofErr w:type="spellStart"/>
            <w:proofErr w:type="gramStart"/>
            <w:r w:rsidRPr="00555815">
              <w:rPr>
                <w:sz w:val="18"/>
                <w:szCs w:val="18"/>
              </w:rPr>
              <w:t>TableData</w:t>
            </w:r>
            <w:proofErr w:type="spellEnd"/>
            <w:r w:rsidRPr="00555815">
              <w:rPr>
                <w:sz w:val="18"/>
                <w:szCs w:val="18"/>
              </w:rPr>
              <w:t>........</w:t>
            </w:r>
            <w:proofErr w:type="gramEnd"/>
          </w:p>
        </w:tc>
        <w:tc>
          <w:tcPr>
            <w:tcW w:w="0" w:type="auto"/>
            <w:vAlign w:val="center"/>
            <w:hideMark/>
          </w:tcPr>
          <w:p w14:paraId="4631151D" w14:textId="77777777" w:rsidR="009166C1" w:rsidRPr="00555815" w:rsidRDefault="009166C1" w:rsidP="00B13C20">
            <w:pPr>
              <w:spacing w:line="252" w:lineRule="atLeast"/>
              <w:rPr>
                <w:sz w:val="18"/>
                <w:szCs w:val="18"/>
              </w:rPr>
            </w:pPr>
            <w:r w:rsidRPr="00555815">
              <w:rPr>
                <w:sz w:val="18"/>
                <w:szCs w:val="18"/>
              </w:rPr>
              <w:t>:</w:t>
            </w:r>
          </w:p>
        </w:tc>
        <w:tc>
          <w:tcPr>
            <w:tcW w:w="0" w:type="auto"/>
            <w:vAlign w:val="center"/>
            <w:hideMark/>
          </w:tcPr>
          <w:p w14:paraId="6403D94B" w14:textId="77777777" w:rsidR="009166C1" w:rsidRPr="00555815" w:rsidRDefault="009166C1" w:rsidP="00B13C20">
            <w:pPr>
              <w:spacing w:line="252" w:lineRule="atLeast"/>
              <w:rPr>
                <w:sz w:val="18"/>
                <w:szCs w:val="18"/>
              </w:rPr>
            </w:pPr>
            <w:r w:rsidRPr="00555815">
              <w:rPr>
                <w:sz w:val="18"/>
                <w:szCs w:val="18"/>
              </w:rPr>
              <w:t>450      </w:t>
            </w:r>
          </w:p>
        </w:tc>
      </w:tr>
      <w:tr w:rsidR="009166C1" w:rsidRPr="00555815" w14:paraId="2A6242C9" w14:textId="77777777" w:rsidTr="00B13C20">
        <w:trPr>
          <w:tblCellSpacing w:w="15" w:type="dxa"/>
        </w:trPr>
        <w:tc>
          <w:tcPr>
            <w:tcW w:w="0" w:type="auto"/>
            <w:vAlign w:val="center"/>
            <w:hideMark/>
          </w:tcPr>
          <w:p w14:paraId="4C3E109C" w14:textId="77777777" w:rsidR="009166C1" w:rsidRPr="00555815" w:rsidRDefault="009166C1" w:rsidP="00B13C20">
            <w:pPr>
              <w:spacing w:line="252" w:lineRule="atLeast"/>
              <w:rPr>
                <w:sz w:val="18"/>
                <w:szCs w:val="18"/>
              </w:rPr>
            </w:pPr>
            <w:proofErr w:type="spellStart"/>
            <w:r w:rsidRPr="00555815">
              <w:rPr>
                <w:sz w:val="18"/>
                <w:szCs w:val="18"/>
              </w:rPr>
              <w:t>Purchased</w:t>
            </w:r>
            <w:proofErr w:type="spellEnd"/>
            <w:r w:rsidRPr="00555815">
              <w:rPr>
                <w:sz w:val="18"/>
                <w:szCs w:val="18"/>
              </w:rPr>
              <w:t xml:space="preserve"> </w:t>
            </w:r>
            <w:proofErr w:type="spellStart"/>
            <w:proofErr w:type="gramStart"/>
            <w:r w:rsidRPr="00555815">
              <w:rPr>
                <w:sz w:val="18"/>
                <w:szCs w:val="18"/>
              </w:rPr>
              <w:t>Form</w:t>
            </w:r>
            <w:proofErr w:type="spellEnd"/>
            <w:r w:rsidRPr="00555815">
              <w:rPr>
                <w:sz w:val="18"/>
                <w:szCs w:val="18"/>
              </w:rPr>
              <w:t>.............</w:t>
            </w:r>
            <w:proofErr w:type="gramEnd"/>
          </w:p>
        </w:tc>
        <w:tc>
          <w:tcPr>
            <w:tcW w:w="0" w:type="auto"/>
            <w:vAlign w:val="center"/>
            <w:hideMark/>
          </w:tcPr>
          <w:p w14:paraId="04101C80" w14:textId="77777777" w:rsidR="009166C1" w:rsidRPr="00555815" w:rsidRDefault="009166C1" w:rsidP="00B13C20">
            <w:pPr>
              <w:spacing w:line="252" w:lineRule="atLeast"/>
              <w:rPr>
                <w:sz w:val="18"/>
                <w:szCs w:val="18"/>
              </w:rPr>
            </w:pPr>
            <w:r w:rsidRPr="00555815">
              <w:rPr>
                <w:sz w:val="18"/>
                <w:szCs w:val="18"/>
              </w:rPr>
              <w:t>:</w:t>
            </w:r>
          </w:p>
        </w:tc>
        <w:tc>
          <w:tcPr>
            <w:tcW w:w="0" w:type="auto"/>
            <w:vAlign w:val="center"/>
            <w:hideMark/>
          </w:tcPr>
          <w:p w14:paraId="79220D39" w14:textId="77777777" w:rsidR="009166C1" w:rsidRPr="00555815" w:rsidRDefault="009166C1" w:rsidP="00B13C20">
            <w:pPr>
              <w:spacing w:line="252" w:lineRule="atLeast"/>
              <w:rPr>
                <w:sz w:val="18"/>
                <w:szCs w:val="18"/>
              </w:rPr>
            </w:pPr>
            <w:r w:rsidRPr="00555815">
              <w:rPr>
                <w:sz w:val="18"/>
                <w:szCs w:val="18"/>
              </w:rPr>
              <w:t>900      </w:t>
            </w:r>
          </w:p>
        </w:tc>
      </w:tr>
      <w:tr w:rsidR="009166C1" w:rsidRPr="00555815" w14:paraId="2A13E076" w14:textId="77777777" w:rsidTr="00B13C20">
        <w:trPr>
          <w:tblCellSpacing w:w="15" w:type="dxa"/>
        </w:trPr>
        <w:tc>
          <w:tcPr>
            <w:tcW w:w="0" w:type="auto"/>
            <w:vAlign w:val="center"/>
            <w:hideMark/>
          </w:tcPr>
          <w:p w14:paraId="16A8F542" w14:textId="77777777" w:rsidR="009166C1" w:rsidRPr="00555815" w:rsidRDefault="009166C1" w:rsidP="00B13C20">
            <w:pPr>
              <w:spacing w:line="252" w:lineRule="atLeast"/>
              <w:rPr>
                <w:sz w:val="18"/>
                <w:szCs w:val="18"/>
              </w:rPr>
            </w:pPr>
            <w:proofErr w:type="spellStart"/>
            <w:r w:rsidRPr="00555815">
              <w:rPr>
                <w:sz w:val="18"/>
                <w:szCs w:val="18"/>
              </w:rPr>
              <w:t>Purchased</w:t>
            </w:r>
            <w:proofErr w:type="spellEnd"/>
            <w:r w:rsidRPr="00555815">
              <w:rPr>
                <w:sz w:val="18"/>
                <w:szCs w:val="18"/>
              </w:rPr>
              <w:t xml:space="preserve"> </w:t>
            </w:r>
            <w:proofErr w:type="gramStart"/>
            <w:r w:rsidRPr="00555815">
              <w:rPr>
                <w:sz w:val="18"/>
                <w:szCs w:val="18"/>
              </w:rPr>
              <w:t>Report...........</w:t>
            </w:r>
            <w:proofErr w:type="gramEnd"/>
          </w:p>
        </w:tc>
        <w:tc>
          <w:tcPr>
            <w:tcW w:w="0" w:type="auto"/>
            <w:vAlign w:val="center"/>
            <w:hideMark/>
          </w:tcPr>
          <w:p w14:paraId="6AD5AF74" w14:textId="77777777" w:rsidR="009166C1" w:rsidRPr="00555815" w:rsidRDefault="009166C1" w:rsidP="00B13C20">
            <w:pPr>
              <w:spacing w:line="252" w:lineRule="atLeast"/>
              <w:rPr>
                <w:sz w:val="18"/>
                <w:szCs w:val="18"/>
              </w:rPr>
            </w:pPr>
            <w:r w:rsidRPr="00555815">
              <w:rPr>
                <w:sz w:val="18"/>
                <w:szCs w:val="18"/>
              </w:rPr>
              <w:t>:</w:t>
            </w:r>
          </w:p>
        </w:tc>
        <w:tc>
          <w:tcPr>
            <w:tcW w:w="0" w:type="auto"/>
            <w:vAlign w:val="center"/>
            <w:hideMark/>
          </w:tcPr>
          <w:p w14:paraId="22B8E41D" w14:textId="77777777" w:rsidR="009166C1" w:rsidRPr="00555815" w:rsidRDefault="009166C1" w:rsidP="00B13C20">
            <w:pPr>
              <w:spacing w:line="252" w:lineRule="atLeast"/>
              <w:rPr>
                <w:sz w:val="18"/>
                <w:szCs w:val="18"/>
              </w:rPr>
            </w:pPr>
            <w:r w:rsidRPr="00555815">
              <w:rPr>
                <w:sz w:val="18"/>
                <w:szCs w:val="18"/>
              </w:rPr>
              <w:t>1600      </w:t>
            </w:r>
          </w:p>
        </w:tc>
      </w:tr>
      <w:tr w:rsidR="009166C1" w:rsidRPr="00555815" w14:paraId="6B54725C" w14:textId="77777777" w:rsidTr="00B13C20">
        <w:trPr>
          <w:tblCellSpacing w:w="15" w:type="dxa"/>
        </w:trPr>
        <w:tc>
          <w:tcPr>
            <w:tcW w:w="0" w:type="auto"/>
            <w:vAlign w:val="center"/>
            <w:hideMark/>
          </w:tcPr>
          <w:p w14:paraId="5796E3FC" w14:textId="77777777" w:rsidR="009166C1" w:rsidRPr="00555815" w:rsidRDefault="009166C1" w:rsidP="00B13C20">
            <w:pPr>
              <w:spacing w:line="252" w:lineRule="atLeast"/>
              <w:rPr>
                <w:sz w:val="18"/>
                <w:szCs w:val="18"/>
              </w:rPr>
            </w:pPr>
            <w:proofErr w:type="spellStart"/>
            <w:r w:rsidRPr="00555815">
              <w:rPr>
                <w:sz w:val="18"/>
                <w:szCs w:val="18"/>
              </w:rPr>
              <w:t>Purchased</w:t>
            </w:r>
            <w:proofErr w:type="spellEnd"/>
            <w:r w:rsidRPr="00555815">
              <w:rPr>
                <w:sz w:val="18"/>
                <w:szCs w:val="18"/>
              </w:rPr>
              <w:t xml:space="preserve"> </w:t>
            </w:r>
            <w:proofErr w:type="spellStart"/>
            <w:proofErr w:type="gramStart"/>
            <w:r w:rsidRPr="00555815">
              <w:rPr>
                <w:sz w:val="18"/>
                <w:szCs w:val="18"/>
              </w:rPr>
              <w:t>Dataport</w:t>
            </w:r>
            <w:proofErr w:type="spellEnd"/>
            <w:r w:rsidRPr="00555815">
              <w:rPr>
                <w:sz w:val="18"/>
                <w:szCs w:val="18"/>
              </w:rPr>
              <w:t>.........</w:t>
            </w:r>
            <w:proofErr w:type="gramEnd"/>
          </w:p>
        </w:tc>
        <w:tc>
          <w:tcPr>
            <w:tcW w:w="0" w:type="auto"/>
            <w:vAlign w:val="center"/>
            <w:hideMark/>
          </w:tcPr>
          <w:p w14:paraId="52B52193" w14:textId="77777777" w:rsidR="009166C1" w:rsidRPr="00555815" w:rsidRDefault="009166C1" w:rsidP="00B13C20">
            <w:pPr>
              <w:spacing w:line="252" w:lineRule="atLeast"/>
              <w:rPr>
                <w:sz w:val="18"/>
                <w:szCs w:val="18"/>
              </w:rPr>
            </w:pPr>
            <w:r w:rsidRPr="00555815">
              <w:rPr>
                <w:sz w:val="18"/>
                <w:szCs w:val="18"/>
              </w:rPr>
              <w:t>:</w:t>
            </w:r>
          </w:p>
        </w:tc>
        <w:tc>
          <w:tcPr>
            <w:tcW w:w="0" w:type="auto"/>
            <w:vAlign w:val="center"/>
            <w:hideMark/>
          </w:tcPr>
          <w:p w14:paraId="09D5D4E1" w14:textId="77777777" w:rsidR="009166C1" w:rsidRPr="00555815" w:rsidRDefault="009166C1" w:rsidP="00B13C20">
            <w:pPr>
              <w:spacing w:line="252" w:lineRule="atLeast"/>
              <w:rPr>
                <w:sz w:val="18"/>
                <w:szCs w:val="18"/>
              </w:rPr>
            </w:pPr>
            <w:r w:rsidRPr="00555815">
              <w:rPr>
                <w:sz w:val="18"/>
                <w:szCs w:val="18"/>
              </w:rPr>
              <w:t>200      </w:t>
            </w:r>
          </w:p>
        </w:tc>
      </w:tr>
      <w:tr w:rsidR="009166C1" w:rsidRPr="00555815" w14:paraId="79C59118" w14:textId="77777777" w:rsidTr="00B13C20">
        <w:trPr>
          <w:tblCellSpacing w:w="15" w:type="dxa"/>
        </w:trPr>
        <w:tc>
          <w:tcPr>
            <w:tcW w:w="0" w:type="auto"/>
            <w:vAlign w:val="center"/>
            <w:hideMark/>
          </w:tcPr>
          <w:p w14:paraId="21B41D39" w14:textId="77777777" w:rsidR="009166C1" w:rsidRPr="00555815" w:rsidRDefault="009166C1" w:rsidP="00B13C20">
            <w:pPr>
              <w:spacing w:line="252" w:lineRule="atLeast"/>
              <w:rPr>
                <w:sz w:val="18"/>
                <w:szCs w:val="18"/>
              </w:rPr>
            </w:pPr>
            <w:proofErr w:type="spellStart"/>
            <w:r w:rsidRPr="00555815">
              <w:rPr>
                <w:sz w:val="18"/>
                <w:szCs w:val="18"/>
              </w:rPr>
              <w:t>Purchased</w:t>
            </w:r>
            <w:proofErr w:type="spellEnd"/>
            <w:r w:rsidRPr="00555815">
              <w:rPr>
                <w:sz w:val="18"/>
                <w:szCs w:val="18"/>
              </w:rPr>
              <w:t xml:space="preserve"> </w:t>
            </w:r>
            <w:proofErr w:type="spellStart"/>
            <w:proofErr w:type="gramStart"/>
            <w:r w:rsidRPr="00555815">
              <w:rPr>
                <w:sz w:val="18"/>
                <w:szCs w:val="18"/>
              </w:rPr>
              <w:t>Codeunit</w:t>
            </w:r>
            <w:proofErr w:type="spellEnd"/>
            <w:r w:rsidRPr="00555815">
              <w:rPr>
                <w:sz w:val="18"/>
                <w:szCs w:val="18"/>
              </w:rPr>
              <w:t>.........</w:t>
            </w:r>
            <w:proofErr w:type="gramEnd"/>
          </w:p>
        </w:tc>
        <w:tc>
          <w:tcPr>
            <w:tcW w:w="0" w:type="auto"/>
            <w:vAlign w:val="center"/>
            <w:hideMark/>
          </w:tcPr>
          <w:p w14:paraId="15D1D978" w14:textId="77777777" w:rsidR="009166C1" w:rsidRPr="00555815" w:rsidRDefault="009166C1" w:rsidP="00B13C20">
            <w:pPr>
              <w:spacing w:line="252" w:lineRule="atLeast"/>
              <w:rPr>
                <w:sz w:val="18"/>
                <w:szCs w:val="18"/>
              </w:rPr>
            </w:pPr>
            <w:r w:rsidRPr="00555815">
              <w:rPr>
                <w:sz w:val="18"/>
                <w:szCs w:val="18"/>
              </w:rPr>
              <w:t>:</w:t>
            </w:r>
          </w:p>
        </w:tc>
        <w:tc>
          <w:tcPr>
            <w:tcW w:w="0" w:type="auto"/>
            <w:vAlign w:val="center"/>
            <w:hideMark/>
          </w:tcPr>
          <w:p w14:paraId="2E908831" w14:textId="77777777" w:rsidR="009166C1" w:rsidRPr="00555815" w:rsidRDefault="009166C1" w:rsidP="00B13C20">
            <w:pPr>
              <w:spacing w:line="252" w:lineRule="atLeast"/>
              <w:rPr>
                <w:sz w:val="18"/>
                <w:szCs w:val="18"/>
              </w:rPr>
            </w:pPr>
            <w:r w:rsidRPr="00555815">
              <w:rPr>
                <w:sz w:val="18"/>
                <w:szCs w:val="18"/>
              </w:rPr>
              <w:t>300      </w:t>
            </w:r>
          </w:p>
        </w:tc>
      </w:tr>
      <w:tr w:rsidR="009166C1" w:rsidRPr="00555815" w14:paraId="7E57D185" w14:textId="77777777" w:rsidTr="00B13C20">
        <w:trPr>
          <w:tblCellSpacing w:w="15" w:type="dxa"/>
        </w:trPr>
        <w:tc>
          <w:tcPr>
            <w:tcW w:w="0" w:type="auto"/>
            <w:vAlign w:val="center"/>
            <w:hideMark/>
          </w:tcPr>
          <w:p w14:paraId="2B5C48FF" w14:textId="77777777" w:rsidR="009166C1" w:rsidRPr="00555815" w:rsidRDefault="009166C1" w:rsidP="00B13C20">
            <w:pPr>
              <w:spacing w:line="252" w:lineRule="atLeast"/>
              <w:rPr>
                <w:sz w:val="18"/>
                <w:szCs w:val="18"/>
              </w:rPr>
            </w:pPr>
            <w:proofErr w:type="spellStart"/>
            <w:r w:rsidRPr="00555815">
              <w:rPr>
                <w:sz w:val="18"/>
                <w:szCs w:val="18"/>
              </w:rPr>
              <w:t>Purchased</w:t>
            </w:r>
            <w:proofErr w:type="spellEnd"/>
            <w:r w:rsidRPr="00555815">
              <w:rPr>
                <w:sz w:val="18"/>
                <w:szCs w:val="18"/>
              </w:rPr>
              <w:t xml:space="preserve"> </w:t>
            </w:r>
            <w:proofErr w:type="spellStart"/>
            <w:proofErr w:type="gramStart"/>
            <w:r w:rsidRPr="00555815">
              <w:rPr>
                <w:sz w:val="18"/>
                <w:szCs w:val="18"/>
              </w:rPr>
              <w:t>Page</w:t>
            </w:r>
            <w:proofErr w:type="spellEnd"/>
            <w:r w:rsidRPr="00555815">
              <w:rPr>
                <w:sz w:val="18"/>
                <w:szCs w:val="18"/>
              </w:rPr>
              <w:t>.............</w:t>
            </w:r>
            <w:proofErr w:type="gramEnd"/>
          </w:p>
        </w:tc>
        <w:tc>
          <w:tcPr>
            <w:tcW w:w="0" w:type="auto"/>
            <w:vAlign w:val="center"/>
            <w:hideMark/>
          </w:tcPr>
          <w:p w14:paraId="0E691B1B" w14:textId="77777777" w:rsidR="009166C1" w:rsidRPr="00555815" w:rsidRDefault="009166C1" w:rsidP="00B13C20">
            <w:pPr>
              <w:spacing w:line="252" w:lineRule="atLeast"/>
              <w:rPr>
                <w:sz w:val="18"/>
                <w:szCs w:val="18"/>
              </w:rPr>
            </w:pPr>
            <w:r w:rsidRPr="00555815">
              <w:rPr>
                <w:sz w:val="18"/>
                <w:szCs w:val="18"/>
              </w:rPr>
              <w:t>:</w:t>
            </w:r>
          </w:p>
        </w:tc>
        <w:tc>
          <w:tcPr>
            <w:tcW w:w="0" w:type="auto"/>
            <w:vAlign w:val="center"/>
            <w:hideMark/>
          </w:tcPr>
          <w:p w14:paraId="7141A4AF" w14:textId="77777777" w:rsidR="009166C1" w:rsidRPr="00555815" w:rsidRDefault="009166C1" w:rsidP="00B13C20">
            <w:pPr>
              <w:spacing w:line="252" w:lineRule="atLeast"/>
              <w:rPr>
                <w:sz w:val="18"/>
                <w:szCs w:val="18"/>
              </w:rPr>
            </w:pPr>
            <w:r w:rsidRPr="00555815">
              <w:rPr>
                <w:sz w:val="18"/>
                <w:szCs w:val="18"/>
              </w:rPr>
              <w:t>900      </w:t>
            </w:r>
          </w:p>
        </w:tc>
      </w:tr>
      <w:tr w:rsidR="009166C1" w:rsidRPr="00555815" w14:paraId="1B2B29B5" w14:textId="77777777" w:rsidTr="00B13C20">
        <w:trPr>
          <w:tblCellSpacing w:w="15" w:type="dxa"/>
        </w:trPr>
        <w:tc>
          <w:tcPr>
            <w:tcW w:w="0" w:type="auto"/>
            <w:vAlign w:val="center"/>
            <w:hideMark/>
          </w:tcPr>
          <w:p w14:paraId="0A0DD694" w14:textId="77777777" w:rsidR="009166C1" w:rsidRPr="00555815" w:rsidRDefault="009166C1" w:rsidP="00B13C20">
            <w:pPr>
              <w:spacing w:line="252" w:lineRule="atLeast"/>
              <w:rPr>
                <w:sz w:val="18"/>
                <w:szCs w:val="18"/>
              </w:rPr>
            </w:pPr>
            <w:proofErr w:type="spellStart"/>
            <w:r w:rsidRPr="00555815">
              <w:rPr>
                <w:sz w:val="18"/>
                <w:szCs w:val="18"/>
              </w:rPr>
              <w:t>Purchased</w:t>
            </w:r>
            <w:proofErr w:type="spellEnd"/>
            <w:r w:rsidRPr="00555815">
              <w:rPr>
                <w:sz w:val="18"/>
                <w:szCs w:val="18"/>
              </w:rPr>
              <w:t xml:space="preserve"> </w:t>
            </w:r>
            <w:proofErr w:type="spellStart"/>
            <w:proofErr w:type="gramStart"/>
            <w:r w:rsidRPr="00555815">
              <w:rPr>
                <w:sz w:val="18"/>
                <w:szCs w:val="18"/>
              </w:rPr>
              <w:t>XMLPort</w:t>
            </w:r>
            <w:proofErr w:type="spellEnd"/>
            <w:r w:rsidRPr="00555815">
              <w:rPr>
                <w:sz w:val="18"/>
                <w:szCs w:val="18"/>
              </w:rPr>
              <w:t>..........</w:t>
            </w:r>
            <w:proofErr w:type="gramEnd"/>
          </w:p>
        </w:tc>
        <w:tc>
          <w:tcPr>
            <w:tcW w:w="0" w:type="auto"/>
            <w:vAlign w:val="center"/>
            <w:hideMark/>
          </w:tcPr>
          <w:p w14:paraId="4FED9799" w14:textId="77777777" w:rsidR="009166C1" w:rsidRPr="00555815" w:rsidRDefault="009166C1" w:rsidP="00B13C20">
            <w:pPr>
              <w:spacing w:line="252" w:lineRule="atLeast"/>
              <w:rPr>
                <w:sz w:val="18"/>
                <w:szCs w:val="18"/>
              </w:rPr>
            </w:pPr>
            <w:r w:rsidRPr="00555815">
              <w:rPr>
                <w:sz w:val="18"/>
                <w:szCs w:val="18"/>
              </w:rPr>
              <w:t>:</w:t>
            </w:r>
          </w:p>
        </w:tc>
        <w:tc>
          <w:tcPr>
            <w:tcW w:w="0" w:type="auto"/>
            <w:vAlign w:val="center"/>
            <w:hideMark/>
          </w:tcPr>
          <w:p w14:paraId="68DDAC62" w14:textId="77777777" w:rsidR="009166C1" w:rsidRPr="00555815" w:rsidRDefault="009166C1" w:rsidP="00B13C20">
            <w:pPr>
              <w:spacing w:line="252" w:lineRule="atLeast"/>
              <w:rPr>
                <w:sz w:val="18"/>
                <w:szCs w:val="18"/>
              </w:rPr>
            </w:pPr>
            <w:r w:rsidRPr="00555815">
              <w:rPr>
                <w:sz w:val="18"/>
                <w:szCs w:val="18"/>
              </w:rPr>
              <w:t>200      </w:t>
            </w:r>
          </w:p>
        </w:tc>
      </w:tr>
      <w:tr w:rsidR="009166C1" w:rsidRPr="00555815" w14:paraId="245B658C" w14:textId="77777777" w:rsidTr="00B13C20">
        <w:trPr>
          <w:tblCellSpacing w:w="15" w:type="dxa"/>
        </w:trPr>
        <w:tc>
          <w:tcPr>
            <w:tcW w:w="0" w:type="auto"/>
            <w:vAlign w:val="center"/>
            <w:hideMark/>
          </w:tcPr>
          <w:p w14:paraId="61EBD321" w14:textId="77777777" w:rsidR="009166C1" w:rsidRPr="00555815" w:rsidRDefault="009166C1" w:rsidP="00B13C20">
            <w:pPr>
              <w:spacing w:line="252" w:lineRule="atLeast"/>
              <w:rPr>
                <w:sz w:val="18"/>
                <w:szCs w:val="18"/>
              </w:rPr>
            </w:pPr>
            <w:proofErr w:type="spellStart"/>
            <w:r w:rsidRPr="00555815">
              <w:rPr>
                <w:sz w:val="18"/>
                <w:szCs w:val="18"/>
              </w:rPr>
              <w:t>Assigned</w:t>
            </w:r>
            <w:proofErr w:type="spellEnd"/>
            <w:r w:rsidRPr="00555815">
              <w:rPr>
                <w:sz w:val="18"/>
                <w:szCs w:val="18"/>
              </w:rPr>
              <w:t xml:space="preserve"> </w:t>
            </w:r>
            <w:proofErr w:type="spellStart"/>
            <w:proofErr w:type="gramStart"/>
            <w:r w:rsidRPr="00555815">
              <w:rPr>
                <w:sz w:val="18"/>
                <w:szCs w:val="18"/>
              </w:rPr>
              <w:t>TableData</w:t>
            </w:r>
            <w:proofErr w:type="spellEnd"/>
            <w:r w:rsidRPr="00555815">
              <w:rPr>
                <w:sz w:val="18"/>
                <w:szCs w:val="18"/>
              </w:rPr>
              <w:t>.........</w:t>
            </w:r>
            <w:proofErr w:type="gramEnd"/>
          </w:p>
        </w:tc>
        <w:tc>
          <w:tcPr>
            <w:tcW w:w="0" w:type="auto"/>
            <w:vAlign w:val="center"/>
            <w:hideMark/>
          </w:tcPr>
          <w:p w14:paraId="2F0F72AE" w14:textId="77777777" w:rsidR="009166C1" w:rsidRPr="00555815" w:rsidRDefault="009166C1" w:rsidP="00B13C20">
            <w:pPr>
              <w:spacing w:line="252" w:lineRule="atLeast"/>
              <w:rPr>
                <w:sz w:val="18"/>
                <w:szCs w:val="18"/>
              </w:rPr>
            </w:pPr>
            <w:r w:rsidRPr="00555815">
              <w:rPr>
                <w:sz w:val="18"/>
                <w:szCs w:val="18"/>
              </w:rPr>
              <w:t>:</w:t>
            </w:r>
          </w:p>
        </w:tc>
        <w:tc>
          <w:tcPr>
            <w:tcW w:w="0" w:type="auto"/>
            <w:vAlign w:val="center"/>
            <w:hideMark/>
          </w:tcPr>
          <w:p w14:paraId="7EAF40F1" w14:textId="77777777" w:rsidR="009166C1" w:rsidRPr="00555815" w:rsidRDefault="009166C1" w:rsidP="00B13C20">
            <w:pPr>
              <w:spacing w:line="252" w:lineRule="atLeast"/>
              <w:rPr>
                <w:sz w:val="18"/>
                <w:szCs w:val="18"/>
              </w:rPr>
            </w:pPr>
            <w:r w:rsidRPr="00555815">
              <w:rPr>
                <w:sz w:val="18"/>
                <w:szCs w:val="18"/>
              </w:rPr>
              <w:t>407      </w:t>
            </w:r>
          </w:p>
        </w:tc>
      </w:tr>
      <w:tr w:rsidR="009166C1" w:rsidRPr="00555815" w14:paraId="76E84ED7" w14:textId="77777777" w:rsidTr="00B13C20">
        <w:trPr>
          <w:tblCellSpacing w:w="15" w:type="dxa"/>
        </w:trPr>
        <w:tc>
          <w:tcPr>
            <w:tcW w:w="0" w:type="auto"/>
            <w:vAlign w:val="center"/>
            <w:hideMark/>
          </w:tcPr>
          <w:p w14:paraId="61537969" w14:textId="77777777" w:rsidR="009166C1" w:rsidRPr="00555815" w:rsidRDefault="009166C1" w:rsidP="00B13C20">
            <w:pPr>
              <w:spacing w:line="252" w:lineRule="atLeast"/>
              <w:rPr>
                <w:sz w:val="18"/>
                <w:szCs w:val="18"/>
              </w:rPr>
            </w:pPr>
            <w:proofErr w:type="spellStart"/>
            <w:r w:rsidRPr="00555815">
              <w:rPr>
                <w:sz w:val="18"/>
                <w:szCs w:val="18"/>
              </w:rPr>
              <w:t>Assigned</w:t>
            </w:r>
            <w:proofErr w:type="spellEnd"/>
            <w:r w:rsidRPr="00555815">
              <w:rPr>
                <w:sz w:val="18"/>
                <w:szCs w:val="18"/>
              </w:rPr>
              <w:t xml:space="preserve"> </w:t>
            </w:r>
            <w:proofErr w:type="spellStart"/>
            <w:proofErr w:type="gramStart"/>
            <w:r w:rsidRPr="00555815">
              <w:rPr>
                <w:sz w:val="18"/>
                <w:szCs w:val="18"/>
              </w:rPr>
              <w:t>Form</w:t>
            </w:r>
            <w:proofErr w:type="spellEnd"/>
            <w:r w:rsidRPr="00555815">
              <w:rPr>
                <w:sz w:val="18"/>
                <w:szCs w:val="18"/>
              </w:rPr>
              <w:t>..............</w:t>
            </w:r>
            <w:proofErr w:type="gramEnd"/>
          </w:p>
        </w:tc>
        <w:tc>
          <w:tcPr>
            <w:tcW w:w="0" w:type="auto"/>
            <w:vAlign w:val="center"/>
            <w:hideMark/>
          </w:tcPr>
          <w:p w14:paraId="5A658AE8" w14:textId="77777777" w:rsidR="009166C1" w:rsidRPr="00555815" w:rsidRDefault="009166C1" w:rsidP="00B13C20">
            <w:pPr>
              <w:spacing w:line="252" w:lineRule="atLeast"/>
              <w:rPr>
                <w:sz w:val="18"/>
                <w:szCs w:val="18"/>
              </w:rPr>
            </w:pPr>
            <w:r w:rsidRPr="00555815">
              <w:rPr>
                <w:sz w:val="18"/>
                <w:szCs w:val="18"/>
              </w:rPr>
              <w:t>:</w:t>
            </w:r>
          </w:p>
        </w:tc>
        <w:tc>
          <w:tcPr>
            <w:tcW w:w="0" w:type="auto"/>
            <w:vAlign w:val="center"/>
            <w:hideMark/>
          </w:tcPr>
          <w:p w14:paraId="048ED75A" w14:textId="77777777" w:rsidR="009166C1" w:rsidRPr="00555815" w:rsidRDefault="009166C1" w:rsidP="00B13C20">
            <w:pPr>
              <w:spacing w:line="252" w:lineRule="atLeast"/>
              <w:rPr>
                <w:sz w:val="18"/>
                <w:szCs w:val="18"/>
              </w:rPr>
            </w:pPr>
            <w:r w:rsidRPr="00555815">
              <w:rPr>
                <w:sz w:val="18"/>
                <w:szCs w:val="18"/>
              </w:rPr>
              <w:t>698      </w:t>
            </w:r>
          </w:p>
        </w:tc>
      </w:tr>
      <w:tr w:rsidR="009166C1" w:rsidRPr="00555815" w14:paraId="78C80497" w14:textId="77777777" w:rsidTr="00B13C20">
        <w:trPr>
          <w:tblCellSpacing w:w="15" w:type="dxa"/>
        </w:trPr>
        <w:tc>
          <w:tcPr>
            <w:tcW w:w="0" w:type="auto"/>
            <w:vAlign w:val="center"/>
            <w:hideMark/>
          </w:tcPr>
          <w:p w14:paraId="49258252" w14:textId="77777777" w:rsidR="009166C1" w:rsidRPr="00555815" w:rsidRDefault="009166C1" w:rsidP="00B13C20">
            <w:pPr>
              <w:spacing w:line="252" w:lineRule="atLeast"/>
              <w:rPr>
                <w:sz w:val="18"/>
                <w:szCs w:val="18"/>
              </w:rPr>
            </w:pPr>
            <w:proofErr w:type="spellStart"/>
            <w:r w:rsidRPr="00555815">
              <w:rPr>
                <w:sz w:val="18"/>
                <w:szCs w:val="18"/>
              </w:rPr>
              <w:t>Assigned</w:t>
            </w:r>
            <w:proofErr w:type="spellEnd"/>
            <w:r w:rsidRPr="00555815">
              <w:rPr>
                <w:sz w:val="18"/>
                <w:szCs w:val="18"/>
              </w:rPr>
              <w:t xml:space="preserve"> </w:t>
            </w:r>
            <w:proofErr w:type="gramStart"/>
            <w:r w:rsidRPr="00555815">
              <w:rPr>
                <w:sz w:val="18"/>
                <w:szCs w:val="18"/>
              </w:rPr>
              <w:t>Report............</w:t>
            </w:r>
            <w:proofErr w:type="gramEnd"/>
          </w:p>
        </w:tc>
        <w:tc>
          <w:tcPr>
            <w:tcW w:w="0" w:type="auto"/>
            <w:vAlign w:val="center"/>
            <w:hideMark/>
          </w:tcPr>
          <w:p w14:paraId="3F055323" w14:textId="77777777" w:rsidR="009166C1" w:rsidRPr="00555815" w:rsidRDefault="009166C1" w:rsidP="00B13C20">
            <w:pPr>
              <w:spacing w:line="252" w:lineRule="atLeast"/>
              <w:rPr>
                <w:sz w:val="18"/>
                <w:szCs w:val="18"/>
              </w:rPr>
            </w:pPr>
            <w:r w:rsidRPr="00555815">
              <w:rPr>
                <w:sz w:val="18"/>
                <w:szCs w:val="18"/>
              </w:rPr>
              <w:t>:</w:t>
            </w:r>
          </w:p>
        </w:tc>
        <w:tc>
          <w:tcPr>
            <w:tcW w:w="0" w:type="auto"/>
            <w:vAlign w:val="center"/>
            <w:hideMark/>
          </w:tcPr>
          <w:p w14:paraId="4A534D44" w14:textId="77777777" w:rsidR="009166C1" w:rsidRPr="00555815" w:rsidRDefault="009166C1" w:rsidP="00B13C20">
            <w:pPr>
              <w:spacing w:line="252" w:lineRule="atLeast"/>
              <w:rPr>
                <w:sz w:val="18"/>
                <w:szCs w:val="18"/>
              </w:rPr>
            </w:pPr>
            <w:r w:rsidRPr="00555815">
              <w:rPr>
                <w:sz w:val="18"/>
                <w:szCs w:val="18"/>
              </w:rPr>
              <w:t>1238      </w:t>
            </w:r>
          </w:p>
        </w:tc>
      </w:tr>
      <w:tr w:rsidR="009166C1" w:rsidRPr="00555815" w14:paraId="50B7E758" w14:textId="77777777" w:rsidTr="00B13C20">
        <w:trPr>
          <w:tblCellSpacing w:w="15" w:type="dxa"/>
        </w:trPr>
        <w:tc>
          <w:tcPr>
            <w:tcW w:w="0" w:type="auto"/>
            <w:vAlign w:val="center"/>
            <w:hideMark/>
          </w:tcPr>
          <w:p w14:paraId="2C64FB5C" w14:textId="77777777" w:rsidR="009166C1" w:rsidRPr="00555815" w:rsidRDefault="009166C1" w:rsidP="00B13C20">
            <w:pPr>
              <w:spacing w:line="252" w:lineRule="atLeast"/>
              <w:rPr>
                <w:sz w:val="18"/>
                <w:szCs w:val="18"/>
              </w:rPr>
            </w:pPr>
            <w:proofErr w:type="spellStart"/>
            <w:r w:rsidRPr="00555815">
              <w:rPr>
                <w:sz w:val="18"/>
                <w:szCs w:val="18"/>
              </w:rPr>
              <w:t>Assigned</w:t>
            </w:r>
            <w:proofErr w:type="spellEnd"/>
            <w:r w:rsidRPr="00555815">
              <w:rPr>
                <w:sz w:val="18"/>
                <w:szCs w:val="18"/>
              </w:rPr>
              <w:t xml:space="preserve"> </w:t>
            </w:r>
            <w:proofErr w:type="spellStart"/>
            <w:proofErr w:type="gramStart"/>
            <w:r w:rsidRPr="00555815">
              <w:rPr>
                <w:sz w:val="18"/>
                <w:szCs w:val="18"/>
              </w:rPr>
              <w:t>Dataport</w:t>
            </w:r>
            <w:proofErr w:type="spellEnd"/>
            <w:r w:rsidRPr="00555815">
              <w:rPr>
                <w:sz w:val="18"/>
                <w:szCs w:val="18"/>
              </w:rPr>
              <w:t>..........</w:t>
            </w:r>
            <w:proofErr w:type="gramEnd"/>
          </w:p>
        </w:tc>
        <w:tc>
          <w:tcPr>
            <w:tcW w:w="0" w:type="auto"/>
            <w:vAlign w:val="center"/>
            <w:hideMark/>
          </w:tcPr>
          <w:p w14:paraId="390BBE7B" w14:textId="77777777" w:rsidR="009166C1" w:rsidRPr="00555815" w:rsidRDefault="009166C1" w:rsidP="00B13C20">
            <w:pPr>
              <w:spacing w:line="252" w:lineRule="atLeast"/>
              <w:rPr>
                <w:sz w:val="18"/>
                <w:szCs w:val="18"/>
              </w:rPr>
            </w:pPr>
            <w:r w:rsidRPr="00555815">
              <w:rPr>
                <w:sz w:val="18"/>
                <w:szCs w:val="18"/>
              </w:rPr>
              <w:t>:</w:t>
            </w:r>
          </w:p>
        </w:tc>
        <w:tc>
          <w:tcPr>
            <w:tcW w:w="0" w:type="auto"/>
            <w:vAlign w:val="center"/>
            <w:hideMark/>
          </w:tcPr>
          <w:p w14:paraId="12974828" w14:textId="77777777" w:rsidR="009166C1" w:rsidRPr="00555815" w:rsidRDefault="009166C1" w:rsidP="00B13C20">
            <w:pPr>
              <w:spacing w:line="252" w:lineRule="atLeast"/>
              <w:rPr>
                <w:sz w:val="18"/>
                <w:szCs w:val="18"/>
              </w:rPr>
            </w:pPr>
            <w:r w:rsidRPr="00555815">
              <w:rPr>
                <w:sz w:val="18"/>
                <w:szCs w:val="18"/>
              </w:rPr>
              <w:t>101      </w:t>
            </w:r>
          </w:p>
        </w:tc>
      </w:tr>
      <w:tr w:rsidR="009166C1" w:rsidRPr="00555815" w14:paraId="0C39D804" w14:textId="77777777" w:rsidTr="00B13C20">
        <w:trPr>
          <w:tblCellSpacing w:w="15" w:type="dxa"/>
        </w:trPr>
        <w:tc>
          <w:tcPr>
            <w:tcW w:w="0" w:type="auto"/>
            <w:vAlign w:val="center"/>
            <w:hideMark/>
          </w:tcPr>
          <w:p w14:paraId="3A32F961" w14:textId="77777777" w:rsidR="009166C1" w:rsidRPr="00555815" w:rsidRDefault="009166C1" w:rsidP="00B13C20">
            <w:pPr>
              <w:spacing w:line="252" w:lineRule="atLeast"/>
              <w:rPr>
                <w:sz w:val="18"/>
                <w:szCs w:val="18"/>
              </w:rPr>
            </w:pPr>
            <w:proofErr w:type="spellStart"/>
            <w:r w:rsidRPr="00555815">
              <w:rPr>
                <w:sz w:val="18"/>
                <w:szCs w:val="18"/>
              </w:rPr>
              <w:t>Assigned</w:t>
            </w:r>
            <w:proofErr w:type="spellEnd"/>
            <w:r w:rsidRPr="00555815">
              <w:rPr>
                <w:sz w:val="18"/>
                <w:szCs w:val="18"/>
              </w:rPr>
              <w:t xml:space="preserve"> </w:t>
            </w:r>
            <w:proofErr w:type="spellStart"/>
            <w:proofErr w:type="gramStart"/>
            <w:r w:rsidRPr="00555815">
              <w:rPr>
                <w:sz w:val="18"/>
                <w:szCs w:val="18"/>
              </w:rPr>
              <w:t>Codeunit</w:t>
            </w:r>
            <w:proofErr w:type="spellEnd"/>
            <w:r w:rsidRPr="00555815">
              <w:rPr>
                <w:sz w:val="18"/>
                <w:szCs w:val="18"/>
              </w:rPr>
              <w:t>..........</w:t>
            </w:r>
            <w:proofErr w:type="gramEnd"/>
          </w:p>
        </w:tc>
        <w:tc>
          <w:tcPr>
            <w:tcW w:w="0" w:type="auto"/>
            <w:vAlign w:val="center"/>
            <w:hideMark/>
          </w:tcPr>
          <w:p w14:paraId="5095D2FB" w14:textId="77777777" w:rsidR="009166C1" w:rsidRPr="00555815" w:rsidRDefault="009166C1" w:rsidP="00B13C20">
            <w:pPr>
              <w:spacing w:line="252" w:lineRule="atLeast"/>
              <w:rPr>
                <w:sz w:val="18"/>
                <w:szCs w:val="18"/>
              </w:rPr>
            </w:pPr>
            <w:r w:rsidRPr="00555815">
              <w:rPr>
                <w:sz w:val="18"/>
                <w:szCs w:val="18"/>
              </w:rPr>
              <w:t>:</w:t>
            </w:r>
          </w:p>
        </w:tc>
        <w:tc>
          <w:tcPr>
            <w:tcW w:w="0" w:type="auto"/>
            <w:vAlign w:val="center"/>
            <w:hideMark/>
          </w:tcPr>
          <w:p w14:paraId="1ECBD1BC" w14:textId="77777777" w:rsidR="009166C1" w:rsidRPr="00555815" w:rsidRDefault="009166C1" w:rsidP="00B13C20">
            <w:pPr>
              <w:spacing w:line="252" w:lineRule="atLeast"/>
              <w:rPr>
                <w:sz w:val="18"/>
                <w:szCs w:val="18"/>
              </w:rPr>
            </w:pPr>
            <w:r w:rsidRPr="00555815">
              <w:rPr>
                <w:sz w:val="18"/>
                <w:szCs w:val="18"/>
              </w:rPr>
              <w:t>235      </w:t>
            </w:r>
          </w:p>
        </w:tc>
      </w:tr>
      <w:tr w:rsidR="009166C1" w:rsidRPr="00555815" w14:paraId="4AE657B2" w14:textId="77777777" w:rsidTr="00B13C20">
        <w:trPr>
          <w:tblCellSpacing w:w="15" w:type="dxa"/>
        </w:trPr>
        <w:tc>
          <w:tcPr>
            <w:tcW w:w="0" w:type="auto"/>
            <w:vAlign w:val="center"/>
            <w:hideMark/>
          </w:tcPr>
          <w:p w14:paraId="2220C634" w14:textId="77777777" w:rsidR="009166C1" w:rsidRPr="00555815" w:rsidRDefault="009166C1" w:rsidP="00B13C20">
            <w:pPr>
              <w:spacing w:line="252" w:lineRule="atLeast"/>
              <w:rPr>
                <w:sz w:val="18"/>
                <w:szCs w:val="18"/>
              </w:rPr>
            </w:pPr>
            <w:proofErr w:type="spellStart"/>
            <w:r w:rsidRPr="00555815">
              <w:rPr>
                <w:sz w:val="18"/>
                <w:szCs w:val="18"/>
              </w:rPr>
              <w:t>Assigned</w:t>
            </w:r>
            <w:proofErr w:type="spellEnd"/>
            <w:r w:rsidRPr="00555815">
              <w:rPr>
                <w:sz w:val="18"/>
                <w:szCs w:val="18"/>
              </w:rPr>
              <w:t xml:space="preserve"> </w:t>
            </w:r>
            <w:proofErr w:type="spellStart"/>
            <w:proofErr w:type="gramStart"/>
            <w:r w:rsidRPr="00555815">
              <w:rPr>
                <w:sz w:val="18"/>
                <w:szCs w:val="18"/>
              </w:rPr>
              <w:t>Page</w:t>
            </w:r>
            <w:proofErr w:type="spellEnd"/>
            <w:r w:rsidRPr="00555815">
              <w:rPr>
                <w:sz w:val="18"/>
                <w:szCs w:val="18"/>
              </w:rPr>
              <w:t>..............</w:t>
            </w:r>
            <w:proofErr w:type="gramEnd"/>
          </w:p>
        </w:tc>
        <w:tc>
          <w:tcPr>
            <w:tcW w:w="0" w:type="auto"/>
            <w:vAlign w:val="center"/>
            <w:hideMark/>
          </w:tcPr>
          <w:p w14:paraId="5E608DEF" w14:textId="77777777" w:rsidR="009166C1" w:rsidRPr="00555815" w:rsidRDefault="009166C1" w:rsidP="00B13C20">
            <w:pPr>
              <w:spacing w:line="252" w:lineRule="atLeast"/>
              <w:rPr>
                <w:sz w:val="18"/>
                <w:szCs w:val="18"/>
              </w:rPr>
            </w:pPr>
            <w:r w:rsidRPr="00555815">
              <w:rPr>
                <w:sz w:val="18"/>
                <w:szCs w:val="18"/>
              </w:rPr>
              <w:t>:</w:t>
            </w:r>
          </w:p>
        </w:tc>
        <w:tc>
          <w:tcPr>
            <w:tcW w:w="0" w:type="auto"/>
            <w:vAlign w:val="center"/>
            <w:hideMark/>
          </w:tcPr>
          <w:p w14:paraId="3931E9E2" w14:textId="77777777" w:rsidR="009166C1" w:rsidRPr="00555815" w:rsidRDefault="009166C1" w:rsidP="00B13C20">
            <w:pPr>
              <w:spacing w:line="252" w:lineRule="atLeast"/>
              <w:rPr>
                <w:sz w:val="18"/>
                <w:szCs w:val="18"/>
              </w:rPr>
            </w:pPr>
            <w:r w:rsidRPr="00555815">
              <w:rPr>
                <w:sz w:val="18"/>
                <w:szCs w:val="18"/>
              </w:rPr>
              <w:t>0        </w:t>
            </w:r>
          </w:p>
        </w:tc>
      </w:tr>
      <w:tr w:rsidR="009166C1" w:rsidRPr="00555815" w14:paraId="547059A0" w14:textId="77777777" w:rsidTr="00B13C20">
        <w:trPr>
          <w:tblCellSpacing w:w="15" w:type="dxa"/>
        </w:trPr>
        <w:tc>
          <w:tcPr>
            <w:tcW w:w="0" w:type="auto"/>
            <w:vAlign w:val="center"/>
            <w:hideMark/>
          </w:tcPr>
          <w:p w14:paraId="01BF2448" w14:textId="77777777" w:rsidR="009166C1" w:rsidRPr="00555815" w:rsidRDefault="009166C1" w:rsidP="00B13C20">
            <w:pPr>
              <w:spacing w:line="252" w:lineRule="atLeast"/>
              <w:rPr>
                <w:sz w:val="18"/>
                <w:szCs w:val="18"/>
              </w:rPr>
            </w:pPr>
            <w:proofErr w:type="spellStart"/>
            <w:r w:rsidRPr="00555815">
              <w:rPr>
                <w:sz w:val="18"/>
                <w:szCs w:val="18"/>
              </w:rPr>
              <w:t>Assigned</w:t>
            </w:r>
            <w:proofErr w:type="spellEnd"/>
            <w:r w:rsidRPr="00555815">
              <w:rPr>
                <w:sz w:val="18"/>
                <w:szCs w:val="18"/>
              </w:rPr>
              <w:t xml:space="preserve"> </w:t>
            </w:r>
            <w:proofErr w:type="spellStart"/>
            <w:proofErr w:type="gramStart"/>
            <w:r w:rsidRPr="00555815">
              <w:rPr>
                <w:sz w:val="18"/>
                <w:szCs w:val="18"/>
              </w:rPr>
              <w:t>XMLPort</w:t>
            </w:r>
            <w:proofErr w:type="spellEnd"/>
            <w:r w:rsidRPr="00555815">
              <w:rPr>
                <w:sz w:val="18"/>
                <w:szCs w:val="18"/>
              </w:rPr>
              <w:t>...........</w:t>
            </w:r>
            <w:proofErr w:type="gramEnd"/>
          </w:p>
        </w:tc>
        <w:tc>
          <w:tcPr>
            <w:tcW w:w="0" w:type="auto"/>
            <w:vAlign w:val="center"/>
            <w:hideMark/>
          </w:tcPr>
          <w:p w14:paraId="1CDF7EC1" w14:textId="77777777" w:rsidR="009166C1" w:rsidRPr="00555815" w:rsidRDefault="009166C1" w:rsidP="00B13C20">
            <w:pPr>
              <w:spacing w:line="252" w:lineRule="atLeast"/>
              <w:rPr>
                <w:sz w:val="18"/>
                <w:szCs w:val="18"/>
              </w:rPr>
            </w:pPr>
            <w:r w:rsidRPr="00555815">
              <w:rPr>
                <w:sz w:val="18"/>
                <w:szCs w:val="18"/>
              </w:rPr>
              <w:t>:</w:t>
            </w:r>
          </w:p>
        </w:tc>
        <w:tc>
          <w:tcPr>
            <w:tcW w:w="0" w:type="auto"/>
            <w:vAlign w:val="center"/>
            <w:hideMark/>
          </w:tcPr>
          <w:p w14:paraId="450E661E" w14:textId="77777777" w:rsidR="009166C1" w:rsidRPr="00555815" w:rsidRDefault="009166C1" w:rsidP="00B13C20">
            <w:pPr>
              <w:spacing w:line="252" w:lineRule="atLeast"/>
              <w:rPr>
                <w:sz w:val="18"/>
                <w:szCs w:val="18"/>
              </w:rPr>
            </w:pPr>
            <w:r w:rsidRPr="00555815">
              <w:rPr>
                <w:sz w:val="18"/>
                <w:szCs w:val="18"/>
              </w:rPr>
              <w:t>6        </w:t>
            </w:r>
          </w:p>
        </w:tc>
      </w:tr>
    </w:tbl>
    <w:p w14:paraId="752B28F6" w14:textId="77777777" w:rsidR="009166C1" w:rsidRPr="00555815" w:rsidRDefault="009166C1" w:rsidP="009166C1">
      <w:pPr>
        <w:spacing w:before="100" w:beforeAutospacing="1" w:after="100" w:afterAutospacing="1" w:line="240" w:lineRule="auto"/>
        <w:outlineLvl w:val="1"/>
        <w:rPr>
          <w:b/>
          <w:bCs/>
          <w:color w:val="000000"/>
          <w:sz w:val="36"/>
          <w:szCs w:val="36"/>
        </w:rPr>
      </w:pPr>
      <w:proofErr w:type="spellStart"/>
      <w:r w:rsidRPr="00555815">
        <w:rPr>
          <w:b/>
          <w:bCs/>
          <w:color w:val="000000"/>
          <w:sz w:val="36"/>
          <w:szCs w:val="36"/>
        </w:rPr>
        <w:t>Object</w:t>
      </w:r>
      <w:proofErr w:type="spellEnd"/>
      <w:r w:rsidRPr="00555815">
        <w:rPr>
          <w:b/>
          <w:bCs/>
          <w:color w:val="000000"/>
          <w:sz w:val="36"/>
          <w:szCs w:val="36"/>
        </w:rPr>
        <w:t xml:space="preserve"> </w:t>
      </w:r>
      <w:proofErr w:type="spellStart"/>
      <w:r w:rsidRPr="00555815">
        <w:rPr>
          <w:b/>
          <w:bCs/>
          <w:color w:val="000000"/>
          <w:sz w:val="36"/>
          <w:szCs w:val="36"/>
        </w:rPr>
        <w:t>Assignment</w:t>
      </w:r>
      <w:proofErr w:type="spellEnd"/>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21"/>
        <w:gridCol w:w="1121"/>
        <w:gridCol w:w="1341"/>
        <w:gridCol w:w="1211"/>
        <w:gridCol w:w="232"/>
        <w:gridCol w:w="117"/>
        <w:gridCol w:w="261"/>
        <w:gridCol w:w="232"/>
        <w:gridCol w:w="219"/>
      </w:tblGrid>
      <w:tr w:rsidR="009166C1" w:rsidRPr="00555815" w14:paraId="57E7671A" w14:textId="77777777" w:rsidTr="00B13C20">
        <w:tc>
          <w:tcPr>
            <w:tcW w:w="0" w:type="auto"/>
            <w:tcBorders>
              <w:top w:val="outset" w:sz="6" w:space="0" w:color="auto"/>
              <w:left w:val="outset" w:sz="6" w:space="0" w:color="auto"/>
              <w:bottom w:val="outset" w:sz="6" w:space="0" w:color="auto"/>
              <w:right w:val="outset" w:sz="6" w:space="0" w:color="auto"/>
            </w:tcBorders>
            <w:shd w:val="clear" w:color="auto" w:fill="EFF3F7"/>
            <w:tcMar>
              <w:top w:w="45" w:type="dxa"/>
              <w:left w:w="45" w:type="dxa"/>
              <w:bottom w:w="45" w:type="dxa"/>
              <w:right w:w="45" w:type="dxa"/>
            </w:tcMar>
            <w:vAlign w:val="center"/>
            <w:hideMark/>
          </w:tcPr>
          <w:p w14:paraId="13CF5D68" w14:textId="77777777" w:rsidR="009166C1" w:rsidRPr="00555815" w:rsidRDefault="009166C1" w:rsidP="00B13C20">
            <w:pPr>
              <w:spacing w:before="150" w:after="150" w:line="252" w:lineRule="atLeast"/>
              <w:rPr>
                <w:b/>
                <w:bCs/>
                <w:color w:val="003399"/>
                <w:sz w:val="18"/>
                <w:szCs w:val="18"/>
              </w:rPr>
            </w:pPr>
            <w:proofErr w:type="spellStart"/>
            <w:r w:rsidRPr="00555815">
              <w:rPr>
                <w:b/>
                <w:bCs/>
                <w:color w:val="003399"/>
                <w:sz w:val="18"/>
                <w:szCs w:val="18"/>
              </w:rPr>
              <w:t>Object</w:t>
            </w:r>
            <w:proofErr w:type="spellEnd"/>
            <w:r w:rsidRPr="00555815">
              <w:rPr>
                <w:b/>
                <w:bCs/>
                <w:color w:val="003399"/>
                <w:sz w:val="18"/>
                <w:szCs w:val="18"/>
              </w:rPr>
              <w:t xml:space="preserve"> Type                  </w:t>
            </w:r>
          </w:p>
        </w:tc>
        <w:tc>
          <w:tcPr>
            <w:tcW w:w="0" w:type="auto"/>
            <w:tcBorders>
              <w:top w:val="outset" w:sz="6" w:space="0" w:color="auto"/>
              <w:left w:val="outset" w:sz="6" w:space="0" w:color="auto"/>
              <w:bottom w:val="outset" w:sz="6" w:space="0" w:color="auto"/>
              <w:right w:val="outset" w:sz="6" w:space="0" w:color="auto"/>
            </w:tcBorders>
            <w:shd w:val="clear" w:color="auto" w:fill="EFF3F7"/>
            <w:tcMar>
              <w:top w:w="45" w:type="dxa"/>
              <w:left w:w="45" w:type="dxa"/>
              <w:bottom w:w="45" w:type="dxa"/>
              <w:right w:w="45" w:type="dxa"/>
            </w:tcMar>
            <w:vAlign w:val="center"/>
            <w:hideMark/>
          </w:tcPr>
          <w:p w14:paraId="153F11F6" w14:textId="77777777" w:rsidR="009166C1" w:rsidRPr="00555815" w:rsidRDefault="009166C1" w:rsidP="00B13C20">
            <w:pPr>
              <w:spacing w:before="150" w:after="150" w:line="252" w:lineRule="atLeast"/>
              <w:rPr>
                <w:b/>
                <w:bCs/>
                <w:color w:val="003399"/>
                <w:sz w:val="18"/>
                <w:szCs w:val="18"/>
              </w:rPr>
            </w:pPr>
            <w:proofErr w:type="spellStart"/>
            <w:r w:rsidRPr="00555815">
              <w:rPr>
                <w:b/>
                <w:bCs/>
                <w:color w:val="003399"/>
                <w:sz w:val="18"/>
                <w:szCs w:val="18"/>
              </w:rPr>
              <w:t>Quantity</w:t>
            </w:r>
            <w:proofErr w:type="spellEnd"/>
            <w:r w:rsidRPr="00555815">
              <w:rPr>
                <w:b/>
                <w:bCs/>
                <w:color w:val="003399"/>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EFF3F7"/>
            <w:tcMar>
              <w:top w:w="45" w:type="dxa"/>
              <w:left w:w="45" w:type="dxa"/>
              <w:bottom w:w="45" w:type="dxa"/>
              <w:right w:w="45" w:type="dxa"/>
            </w:tcMar>
            <w:vAlign w:val="center"/>
            <w:hideMark/>
          </w:tcPr>
          <w:p w14:paraId="2FA0C02B" w14:textId="77777777" w:rsidR="009166C1" w:rsidRPr="00555815" w:rsidRDefault="009166C1" w:rsidP="00B13C20">
            <w:pPr>
              <w:spacing w:before="150" w:after="150" w:line="252" w:lineRule="atLeast"/>
              <w:rPr>
                <w:b/>
                <w:bCs/>
                <w:color w:val="003399"/>
                <w:sz w:val="18"/>
                <w:szCs w:val="18"/>
              </w:rPr>
            </w:pPr>
            <w:proofErr w:type="spellStart"/>
            <w:r w:rsidRPr="00555815">
              <w:rPr>
                <w:b/>
                <w:bCs/>
                <w:color w:val="003399"/>
                <w:sz w:val="18"/>
                <w:szCs w:val="18"/>
              </w:rPr>
              <w:t>Range</w:t>
            </w:r>
            <w:proofErr w:type="spellEnd"/>
            <w:r w:rsidRPr="00555815">
              <w:rPr>
                <w:b/>
                <w:bCs/>
                <w:color w:val="003399"/>
                <w:sz w:val="18"/>
                <w:szCs w:val="18"/>
              </w:rPr>
              <w:t xml:space="preserve"> </w:t>
            </w:r>
            <w:proofErr w:type="spellStart"/>
            <w:r w:rsidRPr="00555815">
              <w:rPr>
                <w:b/>
                <w:bCs/>
                <w:color w:val="003399"/>
                <w:sz w:val="18"/>
                <w:szCs w:val="18"/>
              </w:rPr>
              <w:t>From</w:t>
            </w:r>
            <w:proofErr w:type="spellEnd"/>
            <w:r w:rsidRPr="00555815">
              <w:rPr>
                <w:b/>
                <w:bCs/>
                <w:color w:val="003399"/>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EFF3F7"/>
            <w:tcMar>
              <w:top w:w="45" w:type="dxa"/>
              <w:left w:w="45" w:type="dxa"/>
              <w:bottom w:w="45" w:type="dxa"/>
              <w:right w:w="45" w:type="dxa"/>
            </w:tcMar>
            <w:vAlign w:val="center"/>
            <w:hideMark/>
          </w:tcPr>
          <w:p w14:paraId="44F8F522" w14:textId="77777777" w:rsidR="009166C1" w:rsidRPr="00555815" w:rsidRDefault="009166C1" w:rsidP="00B13C20">
            <w:pPr>
              <w:spacing w:before="150" w:after="150" w:line="252" w:lineRule="atLeast"/>
              <w:rPr>
                <w:b/>
                <w:bCs/>
                <w:color w:val="003399"/>
                <w:sz w:val="18"/>
                <w:szCs w:val="18"/>
              </w:rPr>
            </w:pPr>
            <w:proofErr w:type="spellStart"/>
            <w:r w:rsidRPr="00555815">
              <w:rPr>
                <w:b/>
                <w:bCs/>
                <w:color w:val="003399"/>
                <w:sz w:val="18"/>
                <w:szCs w:val="18"/>
              </w:rPr>
              <w:t>Range</w:t>
            </w:r>
            <w:proofErr w:type="spellEnd"/>
            <w:r w:rsidRPr="00555815">
              <w:rPr>
                <w:b/>
                <w:bCs/>
                <w:color w:val="003399"/>
                <w:sz w:val="18"/>
                <w:szCs w:val="18"/>
              </w:rPr>
              <w:t xml:space="preserve"> To      </w:t>
            </w:r>
          </w:p>
        </w:tc>
        <w:tc>
          <w:tcPr>
            <w:tcW w:w="0" w:type="auto"/>
            <w:gridSpan w:val="5"/>
            <w:tcBorders>
              <w:top w:val="outset" w:sz="6" w:space="0" w:color="auto"/>
              <w:left w:val="outset" w:sz="6" w:space="0" w:color="auto"/>
              <w:bottom w:val="outset" w:sz="6" w:space="0" w:color="auto"/>
              <w:right w:val="outset" w:sz="6" w:space="0" w:color="auto"/>
            </w:tcBorders>
            <w:shd w:val="clear" w:color="auto" w:fill="EFF3F7"/>
            <w:tcMar>
              <w:top w:w="45" w:type="dxa"/>
              <w:left w:w="45" w:type="dxa"/>
              <w:bottom w:w="45" w:type="dxa"/>
              <w:right w:w="45" w:type="dxa"/>
            </w:tcMar>
            <w:vAlign w:val="center"/>
            <w:hideMark/>
          </w:tcPr>
          <w:p w14:paraId="1DE0E615" w14:textId="77777777" w:rsidR="009166C1" w:rsidRPr="00555815" w:rsidRDefault="009166C1" w:rsidP="00B13C20">
            <w:pPr>
              <w:spacing w:before="150" w:after="150" w:line="252" w:lineRule="atLeast"/>
              <w:rPr>
                <w:b/>
                <w:bCs/>
                <w:color w:val="003399"/>
                <w:sz w:val="18"/>
                <w:szCs w:val="18"/>
              </w:rPr>
            </w:pPr>
            <w:proofErr w:type="spellStart"/>
            <w:r w:rsidRPr="00555815">
              <w:rPr>
                <w:b/>
                <w:bCs/>
                <w:color w:val="003399"/>
                <w:sz w:val="18"/>
                <w:szCs w:val="18"/>
              </w:rPr>
              <w:t>Permission</w:t>
            </w:r>
            <w:proofErr w:type="spellEnd"/>
          </w:p>
        </w:tc>
      </w:tr>
      <w:tr w:rsidR="009166C1" w:rsidRPr="00555815" w14:paraId="23B4E4A7"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636B487B"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C87013" w14:textId="77777777" w:rsidR="009166C1" w:rsidRPr="00555815" w:rsidRDefault="009166C1" w:rsidP="00B13C20">
            <w:pPr>
              <w:spacing w:line="252" w:lineRule="atLeast"/>
              <w:jc w:val="right"/>
              <w:rPr>
                <w:sz w:val="18"/>
                <w:szCs w:val="18"/>
              </w:rPr>
            </w:pPr>
            <w:r w:rsidRPr="00555815">
              <w:rPr>
                <w:sz w:val="18"/>
                <w:szCs w:val="18"/>
              </w:rPr>
              <w:t>4              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805721" w14:textId="77777777" w:rsidR="009166C1" w:rsidRPr="00555815" w:rsidRDefault="009166C1" w:rsidP="00B13C20">
            <w:pPr>
              <w:spacing w:line="252" w:lineRule="atLeast"/>
              <w:jc w:val="right"/>
              <w:rPr>
                <w:sz w:val="18"/>
                <w:szCs w:val="18"/>
              </w:rPr>
            </w:pPr>
            <w:r w:rsidRPr="00555815">
              <w:rPr>
                <w:sz w:val="18"/>
                <w:szCs w:val="18"/>
              </w:rPr>
              <w:t>50010          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9B58BD" w14:textId="77777777" w:rsidR="009166C1" w:rsidRPr="00555815" w:rsidRDefault="009166C1" w:rsidP="00B13C20">
            <w:pPr>
              <w:spacing w:line="252" w:lineRule="atLeast"/>
              <w:jc w:val="right"/>
              <w:rPr>
                <w:sz w:val="18"/>
                <w:szCs w:val="18"/>
              </w:rPr>
            </w:pPr>
            <w:r w:rsidRPr="00555815">
              <w:rPr>
                <w:sz w:val="18"/>
                <w:szCs w:val="18"/>
              </w:rPr>
              <w:t>50013          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A83D01"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5A390A08"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5942B75C"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6F81382F"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4B555544"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30315F94"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6DB49110"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2E0E12" w14:textId="77777777" w:rsidR="009166C1" w:rsidRPr="00555815" w:rsidRDefault="009166C1" w:rsidP="00B13C20">
            <w:pPr>
              <w:spacing w:line="252" w:lineRule="atLeast"/>
              <w:jc w:val="right"/>
              <w:rPr>
                <w:sz w:val="18"/>
                <w:szCs w:val="18"/>
              </w:rPr>
            </w:pPr>
            <w:r w:rsidRPr="00555815">
              <w:rPr>
                <w:sz w:val="18"/>
                <w:szCs w:val="18"/>
              </w:rPr>
              <w:t>6              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DE9ABC" w14:textId="77777777" w:rsidR="009166C1" w:rsidRPr="00555815" w:rsidRDefault="009166C1" w:rsidP="00B13C20">
            <w:pPr>
              <w:spacing w:line="252" w:lineRule="atLeast"/>
              <w:jc w:val="right"/>
              <w:rPr>
                <w:sz w:val="18"/>
                <w:szCs w:val="18"/>
              </w:rPr>
            </w:pPr>
            <w:r w:rsidRPr="00555815">
              <w:rPr>
                <w:sz w:val="18"/>
                <w:szCs w:val="18"/>
              </w:rPr>
              <w:t>50019          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E30219" w14:textId="77777777" w:rsidR="009166C1" w:rsidRPr="00555815" w:rsidRDefault="009166C1" w:rsidP="00B13C20">
            <w:pPr>
              <w:spacing w:line="252" w:lineRule="atLeast"/>
              <w:jc w:val="right"/>
              <w:rPr>
                <w:sz w:val="18"/>
                <w:szCs w:val="18"/>
              </w:rPr>
            </w:pPr>
            <w:r w:rsidRPr="00555815">
              <w:rPr>
                <w:sz w:val="18"/>
                <w:szCs w:val="18"/>
              </w:rPr>
              <w:t>50024          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47730"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12ED3AE4"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1F8F720"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372D463D"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EEC742A"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70E99C42"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12C6EF4"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A97DB3"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482DFF" w14:textId="77777777" w:rsidR="009166C1" w:rsidRPr="00555815" w:rsidRDefault="009166C1" w:rsidP="00B13C20">
            <w:pPr>
              <w:spacing w:line="252" w:lineRule="atLeast"/>
              <w:jc w:val="right"/>
              <w:rPr>
                <w:sz w:val="18"/>
                <w:szCs w:val="18"/>
              </w:rPr>
            </w:pPr>
            <w:r w:rsidRPr="00555815">
              <w:rPr>
                <w:sz w:val="18"/>
                <w:szCs w:val="18"/>
              </w:rPr>
              <w:t>50090          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194DAE" w14:textId="77777777" w:rsidR="009166C1" w:rsidRPr="00555815" w:rsidRDefault="009166C1" w:rsidP="00B13C20">
            <w:pPr>
              <w:spacing w:line="252" w:lineRule="atLeast"/>
              <w:jc w:val="right"/>
              <w:rPr>
                <w:sz w:val="18"/>
                <w:szCs w:val="18"/>
              </w:rPr>
            </w:pPr>
            <w:r w:rsidRPr="00555815">
              <w:rPr>
                <w:sz w:val="18"/>
                <w:szCs w:val="18"/>
              </w:rPr>
              <w:t>50090          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C5CEF8"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11A1FA3B"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E095FE9"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18B12325"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E9E1071"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2BA347A1"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D1C8EAE"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9A890B"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88510C" w14:textId="77777777" w:rsidR="009166C1" w:rsidRPr="00555815" w:rsidRDefault="009166C1" w:rsidP="00B13C20">
            <w:pPr>
              <w:spacing w:line="252" w:lineRule="atLeast"/>
              <w:jc w:val="right"/>
              <w:rPr>
                <w:sz w:val="18"/>
                <w:szCs w:val="18"/>
              </w:rPr>
            </w:pPr>
            <w:r w:rsidRPr="00555815">
              <w:rPr>
                <w:sz w:val="18"/>
                <w:szCs w:val="18"/>
              </w:rPr>
              <w:t>50900          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9A2255" w14:textId="77777777" w:rsidR="009166C1" w:rsidRPr="00555815" w:rsidRDefault="009166C1" w:rsidP="00B13C20">
            <w:pPr>
              <w:spacing w:line="252" w:lineRule="atLeast"/>
              <w:jc w:val="right"/>
              <w:rPr>
                <w:sz w:val="18"/>
                <w:szCs w:val="18"/>
              </w:rPr>
            </w:pPr>
            <w:r w:rsidRPr="00555815">
              <w:rPr>
                <w:sz w:val="18"/>
                <w:szCs w:val="18"/>
              </w:rPr>
              <w:t>50900          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E240312"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4696D4D5"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36FBCA2"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10A450BF"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ABA6437"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0ED1EC02"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31FFC76D"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C927591"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9B514C4" w14:textId="77777777" w:rsidR="009166C1" w:rsidRPr="00555815" w:rsidRDefault="009166C1" w:rsidP="00B13C20">
            <w:pPr>
              <w:spacing w:line="252" w:lineRule="atLeast"/>
              <w:jc w:val="right"/>
              <w:rPr>
                <w:sz w:val="18"/>
                <w:szCs w:val="18"/>
              </w:rPr>
            </w:pPr>
            <w:r w:rsidRPr="00555815">
              <w:rPr>
                <w:sz w:val="18"/>
                <w:szCs w:val="18"/>
              </w:rPr>
              <w:t>50905          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EA7BEC" w14:textId="77777777" w:rsidR="009166C1" w:rsidRPr="00555815" w:rsidRDefault="009166C1" w:rsidP="00B13C20">
            <w:pPr>
              <w:spacing w:line="252" w:lineRule="atLeast"/>
              <w:jc w:val="right"/>
              <w:rPr>
                <w:sz w:val="18"/>
                <w:szCs w:val="18"/>
              </w:rPr>
            </w:pPr>
            <w:r w:rsidRPr="00555815">
              <w:rPr>
                <w:sz w:val="18"/>
                <w:szCs w:val="18"/>
              </w:rPr>
              <w:t>50905          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A0C29C"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5A56A526"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90A91C6"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35873325"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1EC1E098"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0ED67284"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2657B277"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663961" w14:textId="77777777" w:rsidR="009166C1" w:rsidRPr="00555815" w:rsidRDefault="009166C1" w:rsidP="00B13C20">
            <w:pPr>
              <w:spacing w:line="252" w:lineRule="atLeast"/>
              <w:jc w:val="right"/>
              <w:rPr>
                <w:sz w:val="18"/>
                <w:szCs w:val="18"/>
              </w:rPr>
            </w:pPr>
            <w:r w:rsidRPr="00555815">
              <w:rPr>
                <w:sz w:val="18"/>
                <w:szCs w:val="18"/>
              </w:rPr>
              <w:t>2              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B3EFEB" w14:textId="77777777" w:rsidR="009166C1" w:rsidRPr="00555815" w:rsidRDefault="009166C1" w:rsidP="00B13C20">
            <w:pPr>
              <w:spacing w:line="252" w:lineRule="atLeast"/>
              <w:jc w:val="right"/>
              <w:rPr>
                <w:sz w:val="18"/>
                <w:szCs w:val="18"/>
              </w:rPr>
            </w:pPr>
            <w:r w:rsidRPr="00555815">
              <w:rPr>
                <w:sz w:val="18"/>
                <w:szCs w:val="18"/>
              </w:rPr>
              <w:t>50910          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07CE43" w14:textId="77777777" w:rsidR="009166C1" w:rsidRPr="00555815" w:rsidRDefault="009166C1" w:rsidP="00B13C20">
            <w:pPr>
              <w:spacing w:line="252" w:lineRule="atLeast"/>
              <w:jc w:val="right"/>
              <w:rPr>
                <w:sz w:val="18"/>
                <w:szCs w:val="18"/>
              </w:rPr>
            </w:pPr>
            <w:r w:rsidRPr="00555815">
              <w:rPr>
                <w:sz w:val="18"/>
                <w:szCs w:val="18"/>
              </w:rPr>
              <w:t>50911          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80832E"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26356750"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69C92C3F"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65B351F7"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C4BD8"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08EBF6D9"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53F3EBA6"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A413E6"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9C3B2A" w14:textId="77777777" w:rsidR="009166C1" w:rsidRPr="00555815" w:rsidRDefault="009166C1" w:rsidP="00B13C20">
            <w:pPr>
              <w:spacing w:line="252" w:lineRule="atLeast"/>
              <w:jc w:val="right"/>
              <w:rPr>
                <w:sz w:val="18"/>
                <w:szCs w:val="18"/>
              </w:rPr>
            </w:pPr>
            <w:r w:rsidRPr="00555815">
              <w:rPr>
                <w:sz w:val="18"/>
                <w:szCs w:val="18"/>
              </w:rPr>
              <w:t>50915          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96A794" w14:textId="77777777" w:rsidR="009166C1" w:rsidRPr="00555815" w:rsidRDefault="009166C1" w:rsidP="00B13C20">
            <w:pPr>
              <w:spacing w:line="252" w:lineRule="atLeast"/>
              <w:jc w:val="right"/>
              <w:rPr>
                <w:sz w:val="18"/>
                <w:szCs w:val="18"/>
              </w:rPr>
            </w:pPr>
            <w:r w:rsidRPr="00555815">
              <w:rPr>
                <w:sz w:val="18"/>
                <w:szCs w:val="18"/>
              </w:rPr>
              <w:t>50915          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A7B322"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8FD514"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AEE1CCF"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2BD4020C"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F5F5FD2"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0A7709C5"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5F69AA89"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C04373" w14:textId="77777777" w:rsidR="009166C1" w:rsidRPr="00555815" w:rsidRDefault="009166C1" w:rsidP="00B13C20">
            <w:pPr>
              <w:spacing w:line="252" w:lineRule="atLeast"/>
              <w:jc w:val="right"/>
              <w:rPr>
                <w:sz w:val="18"/>
                <w:szCs w:val="18"/>
              </w:rPr>
            </w:pPr>
            <w:r w:rsidRPr="00555815">
              <w:rPr>
                <w:sz w:val="18"/>
                <w:szCs w:val="18"/>
              </w:rPr>
              <w:t>2              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E89262" w14:textId="77777777" w:rsidR="009166C1" w:rsidRPr="00555815" w:rsidRDefault="009166C1" w:rsidP="00B13C20">
            <w:pPr>
              <w:spacing w:line="252" w:lineRule="atLeast"/>
              <w:jc w:val="right"/>
              <w:rPr>
                <w:sz w:val="18"/>
                <w:szCs w:val="18"/>
              </w:rPr>
            </w:pPr>
            <w:r w:rsidRPr="00555815">
              <w:rPr>
                <w:sz w:val="18"/>
                <w:szCs w:val="18"/>
              </w:rPr>
              <w:t>50919          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4479F7" w14:textId="77777777" w:rsidR="009166C1" w:rsidRPr="00555815" w:rsidRDefault="009166C1" w:rsidP="00B13C20">
            <w:pPr>
              <w:spacing w:line="252" w:lineRule="atLeast"/>
              <w:jc w:val="right"/>
              <w:rPr>
                <w:sz w:val="18"/>
                <w:szCs w:val="18"/>
              </w:rPr>
            </w:pPr>
            <w:r w:rsidRPr="00555815">
              <w:rPr>
                <w:sz w:val="18"/>
                <w:szCs w:val="18"/>
              </w:rPr>
              <w:t>50920          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07D3B1"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3F511AC5"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57CDFDE"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42A51B7E"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31C946D"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4CC8EF8D"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3BE7AD3"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7AA33B"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D4D937" w14:textId="77777777" w:rsidR="009166C1" w:rsidRPr="00555815" w:rsidRDefault="009166C1" w:rsidP="00B13C20">
            <w:pPr>
              <w:spacing w:line="252" w:lineRule="atLeast"/>
              <w:jc w:val="right"/>
              <w:rPr>
                <w:sz w:val="18"/>
                <w:szCs w:val="18"/>
              </w:rPr>
            </w:pPr>
            <w:r w:rsidRPr="00555815">
              <w:rPr>
                <w:sz w:val="18"/>
                <w:szCs w:val="18"/>
              </w:rPr>
              <w:t>50925          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9DD118" w14:textId="77777777" w:rsidR="009166C1" w:rsidRPr="00555815" w:rsidRDefault="009166C1" w:rsidP="00B13C20">
            <w:pPr>
              <w:spacing w:line="252" w:lineRule="atLeast"/>
              <w:jc w:val="right"/>
              <w:rPr>
                <w:sz w:val="18"/>
                <w:szCs w:val="18"/>
              </w:rPr>
            </w:pPr>
            <w:r w:rsidRPr="00555815">
              <w:rPr>
                <w:sz w:val="18"/>
                <w:szCs w:val="18"/>
              </w:rPr>
              <w:t>50925          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6B75D0"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56937C36"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31100AD"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3DD9D"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269B81D"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1D4CB453"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539AC4D8"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7E7D63"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9D46E2" w14:textId="77777777" w:rsidR="009166C1" w:rsidRPr="00555815" w:rsidRDefault="009166C1" w:rsidP="00B13C20">
            <w:pPr>
              <w:spacing w:line="252" w:lineRule="atLeast"/>
              <w:jc w:val="right"/>
              <w:rPr>
                <w:sz w:val="18"/>
                <w:szCs w:val="18"/>
              </w:rPr>
            </w:pPr>
            <w:r w:rsidRPr="00555815">
              <w:rPr>
                <w:sz w:val="18"/>
                <w:szCs w:val="18"/>
              </w:rPr>
              <w:t>50930          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B5391F" w14:textId="77777777" w:rsidR="009166C1" w:rsidRPr="00555815" w:rsidRDefault="009166C1" w:rsidP="00B13C20">
            <w:pPr>
              <w:spacing w:line="252" w:lineRule="atLeast"/>
              <w:jc w:val="right"/>
              <w:rPr>
                <w:sz w:val="18"/>
                <w:szCs w:val="18"/>
              </w:rPr>
            </w:pPr>
            <w:r w:rsidRPr="00555815">
              <w:rPr>
                <w:sz w:val="18"/>
                <w:szCs w:val="18"/>
              </w:rPr>
              <w:t>50930          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D3F1D"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254B281C"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F4E7537"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0FF39DEB"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FFDF92C"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55CBECE3"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22AE957E"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A9C53D" w14:textId="77777777" w:rsidR="009166C1" w:rsidRPr="00555815" w:rsidRDefault="009166C1" w:rsidP="00B13C20">
            <w:pPr>
              <w:spacing w:line="252" w:lineRule="atLeast"/>
              <w:jc w:val="right"/>
              <w:rPr>
                <w:sz w:val="18"/>
                <w:szCs w:val="18"/>
              </w:rPr>
            </w:pPr>
            <w:r w:rsidRPr="00555815">
              <w:rPr>
                <w:sz w:val="18"/>
                <w:szCs w:val="18"/>
              </w:rPr>
              <w:t>2              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006D0E" w14:textId="77777777" w:rsidR="009166C1" w:rsidRPr="00555815" w:rsidRDefault="009166C1" w:rsidP="00B13C20">
            <w:pPr>
              <w:spacing w:line="252" w:lineRule="atLeast"/>
              <w:jc w:val="right"/>
              <w:rPr>
                <w:sz w:val="18"/>
                <w:szCs w:val="18"/>
              </w:rPr>
            </w:pPr>
            <w:r w:rsidRPr="00555815">
              <w:rPr>
                <w:sz w:val="18"/>
                <w:szCs w:val="18"/>
              </w:rPr>
              <w:t>50970          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649F42" w14:textId="77777777" w:rsidR="009166C1" w:rsidRPr="00555815" w:rsidRDefault="009166C1" w:rsidP="00B13C20">
            <w:pPr>
              <w:spacing w:line="252" w:lineRule="atLeast"/>
              <w:jc w:val="right"/>
              <w:rPr>
                <w:sz w:val="18"/>
                <w:szCs w:val="18"/>
              </w:rPr>
            </w:pPr>
            <w:r w:rsidRPr="00555815">
              <w:rPr>
                <w:sz w:val="18"/>
                <w:szCs w:val="18"/>
              </w:rPr>
              <w:t>50971          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3E737A"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06E0FA9F"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FFB5D6E"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693C4396"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47F9D0CC"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2E81286D"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0B4BA4F2"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03A1A4"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5D0697" w14:textId="77777777" w:rsidR="009166C1" w:rsidRPr="00555815" w:rsidRDefault="009166C1" w:rsidP="00B13C20">
            <w:pPr>
              <w:spacing w:line="252" w:lineRule="atLeast"/>
              <w:jc w:val="right"/>
              <w:rPr>
                <w:sz w:val="18"/>
                <w:szCs w:val="18"/>
              </w:rPr>
            </w:pPr>
            <w:r w:rsidRPr="00555815">
              <w:rPr>
                <w:sz w:val="18"/>
                <w:szCs w:val="18"/>
              </w:rPr>
              <w:t>50975          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D2ABFE" w14:textId="77777777" w:rsidR="009166C1" w:rsidRPr="00555815" w:rsidRDefault="009166C1" w:rsidP="00B13C20">
            <w:pPr>
              <w:spacing w:line="252" w:lineRule="atLeast"/>
              <w:jc w:val="right"/>
              <w:rPr>
                <w:sz w:val="18"/>
                <w:szCs w:val="18"/>
              </w:rPr>
            </w:pPr>
            <w:r w:rsidRPr="00555815">
              <w:rPr>
                <w:sz w:val="18"/>
                <w:szCs w:val="18"/>
              </w:rPr>
              <w:t>50975          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1D00A6"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1DAE9DD3"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EE95FFF"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6A14AA40"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35D459AE"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3BA25161"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2BF8AAA0"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B68B78" w14:textId="77777777" w:rsidR="009166C1" w:rsidRPr="00555815" w:rsidRDefault="009166C1" w:rsidP="00B13C20">
            <w:pPr>
              <w:spacing w:line="252" w:lineRule="atLeast"/>
              <w:jc w:val="right"/>
              <w:rPr>
                <w:sz w:val="18"/>
                <w:szCs w:val="18"/>
              </w:rPr>
            </w:pPr>
            <w:r w:rsidRPr="00555815">
              <w:rPr>
                <w:sz w:val="18"/>
                <w:szCs w:val="18"/>
              </w:rPr>
              <w:t>5              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118882" w14:textId="77777777" w:rsidR="009166C1" w:rsidRPr="00555815" w:rsidRDefault="009166C1" w:rsidP="00B13C20">
            <w:pPr>
              <w:spacing w:line="252" w:lineRule="atLeast"/>
              <w:jc w:val="right"/>
              <w:rPr>
                <w:sz w:val="18"/>
                <w:szCs w:val="18"/>
              </w:rPr>
            </w:pPr>
            <w:r w:rsidRPr="00555815">
              <w:rPr>
                <w:sz w:val="18"/>
                <w:szCs w:val="18"/>
              </w:rPr>
              <w:t>52043          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AEBE44" w14:textId="77777777" w:rsidR="009166C1" w:rsidRPr="00555815" w:rsidRDefault="009166C1" w:rsidP="00B13C20">
            <w:pPr>
              <w:spacing w:line="252" w:lineRule="atLeast"/>
              <w:jc w:val="right"/>
              <w:rPr>
                <w:sz w:val="18"/>
                <w:szCs w:val="18"/>
              </w:rPr>
            </w:pPr>
            <w:r w:rsidRPr="00555815">
              <w:rPr>
                <w:sz w:val="18"/>
                <w:szCs w:val="18"/>
              </w:rPr>
              <w:t>52047          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C604C7"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57B22A79"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6914382D"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47BBF67B"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10EBA840"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703E31F6"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5D18BD92"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2D60E2" w14:textId="77777777" w:rsidR="009166C1" w:rsidRPr="00555815" w:rsidRDefault="009166C1" w:rsidP="00B13C20">
            <w:pPr>
              <w:spacing w:line="252" w:lineRule="atLeast"/>
              <w:jc w:val="right"/>
              <w:rPr>
                <w:sz w:val="18"/>
                <w:szCs w:val="18"/>
              </w:rPr>
            </w:pPr>
            <w:r w:rsidRPr="00555815">
              <w:rPr>
                <w:sz w:val="18"/>
                <w:szCs w:val="18"/>
              </w:rPr>
              <w:t>2              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EA8594" w14:textId="77777777" w:rsidR="009166C1" w:rsidRPr="00555815" w:rsidRDefault="009166C1" w:rsidP="00B13C20">
            <w:pPr>
              <w:spacing w:line="252" w:lineRule="atLeast"/>
              <w:jc w:val="right"/>
              <w:rPr>
                <w:sz w:val="18"/>
                <w:szCs w:val="18"/>
              </w:rPr>
            </w:pPr>
            <w:r w:rsidRPr="00555815">
              <w:rPr>
                <w:sz w:val="18"/>
                <w:szCs w:val="18"/>
              </w:rPr>
              <w:t>63100          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1389E8" w14:textId="77777777" w:rsidR="009166C1" w:rsidRPr="00555815" w:rsidRDefault="009166C1" w:rsidP="00B13C20">
            <w:pPr>
              <w:spacing w:line="252" w:lineRule="atLeast"/>
              <w:jc w:val="right"/>
              <w:rPr>
                <w:sz w:val="18"/>
                <w:szCs w:val="18"/>
              </w:rPr>
            </w:pPr>
            <w:r w:rsidRPr="00555815">
              <w:rPr>
                <w:sz w:val="18"/>
                <w:szCs w:val="18"/>
              </w:rPr>
              <w:t>63101          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9E6EF6"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D13997F"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3F49DF1"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7A5BE350"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322C802E"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57768C69"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D0F8EA0"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DF4519"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6ABA08" w14:textId="77777777" w:rsidR="009166C1" w:rsidRPr="00555815" w:rsidRDefault="009166C1" w:rsidP="00B13C20">
            <w:pPr>
              <w:spacing w:line="252" w:lineRule="atLeast"/>
              <w:jc w:val="right"/>
              <w:rPr>
                <w:sz w:val="18"/>
                <w:szCs w:val="18"/>
              </w:rPr>
            </w:pPr>
            <w:r w:rsidRPr="00555815">
              <w:rPr>
                <w:sz w:val="18"/>
                <w:szCs w:val="18"/>
              </w:rPr>
              <w:t>63200          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16F98C1" w14:textId="77777777" w:rsidR="009166C1" w:rsidRPr="00555815" w:rsidRDefault="009166C1" w:rsidP="00B13C20">
            <w:pPr>
              <w:spacing w:line="252" w:lineRule="atLeast"/>
              <w:jc w:val="right"/>
              <w:rPr>
                <w:sz w:val="18"/>
                <w:szCs w:val="18"/>
              </w:rPr>
            </w:pPr>
            <w:r w:rsidRPr="00555815">
              <w:rPr>
                <w:sz w:val="18"/>
                <w:szCs w:val="18"/>
              </w:rPr>
              <w:t>63200          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43E167"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342B1C96"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4F47D1B"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6270741C"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F234764"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2AAF01D6"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9F5841D"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DA42EC" w14:textId="77777777" w:rsidR="009166C1" w:rsidRPr="00555815" w:rsidRDefault="009166C1" w:rsidP="00B13C20">
            <w:pPr>
              <w:spacing w:line="252" w:lineRule="atLeast"/>
              <w:jc w:val="right"/>
              <w:rPr>
                <w:sz w:val="18"/>
                <w:szCs w:val="18"/>
              </w:rPr>
            </w:pPr>
            <w:r w:rsidRPr="00555815">
              <w:rPr>
                <w:sz w:val="18"/>
                <w:szCs w:val="18"/>
              </w:rPr>
              <w:t>5              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463147" w14:textId="77777777" w:rsidR="009166C1" w:rsidRPr="00555815" w:rsidRDefault="009166C1" w:rsidP="00B13C20">
            <w:pPr>
              <w:spacing w:line="252" w:lineRule="atLeast"/>
              <w:jc w:val="right"/>
              <w:rPr>
                <w:sz w:val="18"/>
                <w:szCs w:val="18"/>
              </w:rPr>
            </w:pPr>
            <w:r w:rsidRPr="00555815">
              <w:rPr>
                <w:sz w:val="18"/>
                <w:szCs w:val="18"/>
              </w:rPr>
              <w:t>63299          </w:t>
            </w:r>
          </w:p>
        </w:tc>
        <w:tc>
          <w:tcPr>
            <w:tcW w:w="0" w:type="auto"/>
            <w:tcBorders>
              <w:top w:val="outset" w:sz="6" w:space="0" w:color="auto"/>
              <w:left w:val="outset" w:sz="6" w:space="0" w:color="auto"/>
              <w:bottom w:val="outset" w:sz="6" w:space="0" w:color="auto"/>
              <w:right w:val="outset" w:sz="6" w:space="0" w:color="auto"/>
            </w:tcBorders>
            <w:vAlign w:val="center"/>
            <w:hideMark/>
          </w:tcPr>
          <w:p w14:paraId="59DD2697" w14:textId="77777777" w:rsidR="009166C1" w:rsidRPr="00555815" w:rsidRDefault="009166C1" w:rsidP="00B13C20">
            <w:pPr>
              <w:spacing w:line="252" w:lineRule="atLeast"/>
              <w:jc w:val="right"/>
              <w:rPr>
                <w:sz w:val="18"/>
                <w:szCs w:val="18"/>
              </w:rPr>
            </w:pPr>
            <w:r w:rsidRPr="00555815">
              <w:rPr>
                <w:sz w:val="18"/>
                <w:szCs w:val="18"/>
              </w:rPr>
              <w:t>63303          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1E58BC"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B3EE1A9"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66640787"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2681BF0E"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A8B3CF9"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1833FEF5"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6E63F5E"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19BDB6" w14:textId="77777777" w:rsidR="009166C1" w:rsidRPr="00555815" w:rsidRDefault="009166C1" w:rsidP="00B13C20">
            <w:pPr>
              <w:spacing w:line="252" w:lineRule="atLeast"/>
              <w:jc w:val="right"/>
              <w:rPr>
                <w:sz w:val="18"/>
                <w:szCs w:val="18"/>
              </w:rPr>
            </w:pPr>
            <w:r w:rsidRPr="00555815">
              <w:rPr>
                <w:sz w:val="18"/>
                <w:szCs w:val="18"/>
              </w:rPr>
              <w:t>2              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8FAA4F" w14:textId="77777777" w:rsidR="009166C1" w:rsidRPr="00555815" w:rsidRDefault="009166C1" w:rsidP="00B13C20">
            <w:pPr>
              <w:spacing w:line="252" w:lineRule="atLeast"/>
              <w:jc w:val="right"/>
              <w:rPr>
                <w:sz w:val="18"/>
                <w:szCs w:val="18"/>
              </w:rPr>
            </w:pPr>
            <w:r w:rsidRPr="00555815">
              <w:rPr>
                <w:sz w:val="18"/>
                <w:szCs w:val="18"/>
              </w:rPr>
              <w:t>63305          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858591" w14:textId="77777777" w:rsidR="009166C1" w:rsidRPr="00555815" w:rsidRDefault="009166C1" w:rsidP="00B13C20">
            <w:pPr>
              <w:spacing w:line="252" w:lineRule="atLeast"/>
              <w:jc w:val="right"/>
              <w:rPr>
                <w:sz w:val="18"/>
                <w:szCs w:val="18"/>
              </w:rPr>
            </w:pPr>
            <w:r w:rsidRPr="00555815">
              <w:rPr>
                <w:sz w:val="18"/>
                <w:szCs w:val="18"/>
              </w:rPr>
              <w:t>63306          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208F5"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0EFE6D75"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51B9DBCC"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62320716"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3446B900"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3E35C0B8"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DC8BB32"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C23DDD" w14:textId="77777777" w:rsidR="009166C1" w:rsidRPr="00555815" w:rsidRDefault="009166C1" w:rsidP="00B13C20">
            <w:pPr>
              <w:spacing w:line="252" w:lineRule="atLeast"/>
              <w:jc w:val="right"/>
              <w:rPr>
                <w:sz w:val="18"/>
                <w:szCs w:val="18"/>
              </w:rPr>
            </w:pPr>
            <w:r w:rsidRPr="00555815">
              <w:rPr>
                <w:sz w:val="18"/>
                <w:szCs w:val="18"/>
              </w:rPr>
              <w:t>3              </w:t>
            </w:r>
          </w:p>
        </w:tc>
        <w:tc>
          <w:tcPr>
            <w:tcW w:w="0" w:type="auto"/>
            <w:tcBorders>
              <w:top w:val="outset" w:sz="6" w:space="0" w:color="auto"/>
              <w:left w:val="outset" w:sz="6" w:space="0" w:color="auto"/>
              <w:bottom w:val="outset" w:sz="6" w:space="0" w:color="auto"/>
              <w:right w:val="outset" w:sz="6" w:space="0" w:color="auto"/>
            </w:tcBorders>
            <w:vAlign w:val="center"/>
            <w:hideMark/>
          </w:tcPr>
          <w:p w14:paraId="0ECC12D1" w14:textId="77777777" w:rsidR="009166C1" w:rsidRPr="00555815" w:rsidRDefault="009166C1" w:rsidP="00B13C20">
            <w:pPr>
              <w:spacing w:line="252" w:lineRule="atLeast"/>
              <w:jc w:val="right"/>
              <w:rPr>
                <w:sz w:val="18"/>
                <w:szCs w:val="18"/>
              </w:rPr>
            </w:pPr>
            <w:r w:rsidRPr="00555815">
              <w:rPr>
                <w:sz w:val="18"/>
                <w:szCs w:val="18"/>
              </w:rPr>
              <w:t>63380          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FA92FF" w14:textId="77777777" w:rsidR="009166C1" w:rsidRPr="00555815" w:rsidRDefault="009166C1" w:rsidP="00B13C20">
            <w:pPr>
              <w:spacing w:line="252" w:lineRule="atLeast"/>
              <w:jc w:val="right"/>
              <w:rPr>
                <w:sz w:val="18"/>
                <w:szCs w:val="18"/>
              </w:rPr>
            </w:pPr>
            <w:r w:rsidRPr="00555815">
              <w:rPr>
                <w:sz w:val="18"/>
                <w:szCs w:val="18"/>
              </w:rPr>
              <w:t>63382          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E62DE2"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717B0A7E"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184E8A59"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181E3481"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9D0E6DE"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3927D3AC"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2F2F262A"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D7F27F" w14:textId="77777777" w:rsidR="009166C1" w:rsidRPr="00555815" w:rsidRDefault="009166C1" w:rsidP="00B13C20">
            <w:pPr>
              <w:spacing w:line="252" w:lineRule="atLeast"/>
              <w:jc w:val="right"/>
              <w:rPr>
                <w:sz w:val="18"/>
                <w:szCs w:val="18"/>
              </w:rPr>
            </w:pPr>
            <w:r w:rsidRPr="00555815">
              <w:rPr>
                <w:sz w:val="18"/>
                <w:szCs w:val="18"/>
              </w:rPr>
              <w:t>7              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7ED8C9" w14:textId="77777777" w:rsidR="009166C1" w:rsidRPr="00555815" w:rsidRDefault="009166C1" w:rsidP="00B13C20">
            <w:pPr>
              <w:spacing w:line="252" w:lineRule="atLeast"/>
              <w:jc w:val="right"/>
              <w:rPr>
                <w:sz w:val="18"/>
                <w:szCs w:val="18"/>
              </w:rPr>
            </w:pPr>
            <w:r w:rsidRPr="00555815">
              <w:rPr>
                <w:sz w:val="18"/>
                <w:szCs w:val="18"/>
              </w:rPr>
              <w:t>63400          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4F9162" w14:textId="77777777" w:rsidR="009166C1" w:rsidRPr="00555815" w:rsidRDefault="009166C1" w:rsidP="00B13C20">
            <w:pPr>
              <w:spacing w:line="252" w:lineRule="atLeast"/>
              <w:jc w:val="right"/>
              <w:rPr>
                <w:sz w:val="18"/>
                <w:szCs w:val="18"/>
              </w:rPr>
            </w:pPr>
            <w:r w:rsidRPr="00555815">
              <w:rPr>
                <w:sz w:val="18"/>
                <w:szCs w:val="18"/>
              </w:rPr>
              <w:t>63406          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89018B"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40CFA06"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60E0B1C9"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271164A8"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14F4570"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478939EB"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7F03C3C"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439FF6" w14:textId="77777777" w:rsidR="009166C1" w:rsidRPr="00555815" w:rsidRDefault="009166C1" w:rsidP="00B13C20">
            <w:pPr>
              <w:spacing w:line="252" w:lineRule="atLeast"/>
              <w:jc w:val="right"/>
              <w:rPr>
                <w:sz w:val="18"/>
                <w:szCs w:val="18"/>
              </w:rPr>
            </w:pPr>
            <w:r w:rsidRPr="00555815">
              <w:rPr>
                <w:sz w:val="18"/>
                <w:szCs w:val="18"/>
              </w:rPr>
              <w:t>4              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5C9C39" w14:textId="77777777" w:rsidR="009166C1" w:rsidRPr="00555815" w:rsidRDefault="009166C1" w:rsidP="00B13C20">
            <w:pPr>
              <w:spacing w:line="252" w:lineRule="atLeast"/>
              <w:jc w:val="right"/>
              <w:rPr>
                <w:sz w:val="18"/>
                <w:szCs w:val="18"/>
              </w:rPr>
            </w:pPr>
            <w:r w:rsidRPr="00555815">
              <w:rPr>
                <w:sz w:val="18"/>
                <w:szCs w:val="18"/>
              </w:rPr>
              <w:t>63410          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E21A36" w14:textId="77777777" w:rsidR="009166C1" w:rsidRPr="00555815" w:rsidRDefault="009166C1" w:rsidP="00B13C20">
            <w:pPr>
              <w:spacing w:line="252" w:lineRule="atLeast"/>
              <w:jc w:val="right"/>
              <w:rPr>
                <w:sz w:val="18"/>
                <w:szCs w:val="18"/>
              </w:rPr>
            </w:pPr>
            <w:r w:rsidRPr="00555815">
              <w:rPr>
                <w:sz w:val="18"/>
                <w:szCs w:val="18"/>
              </w:rPr>
              <w:t>63413          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146BDA"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A42B2"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65D587D"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8AB98"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B7BCD8C"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04B195F7"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67FBFD7"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EF8249" w14:textId="77777777" w:rsidR="009166C1" w:rsidRPr="00555815" w:rsidRDefault="009166C1" w:rsidP="00B13C20">
            <w:pPr>
              <w:spacing w:line="252" w:lineRule="atLeast"/>
              <w:jc w:val="right"/>
              <w:rPr>
                <w:sz w:val="18"/>
                <w:szCs w:val="18"/>
              </w:rPr>
            </w:pPr>
            <w:r w:rsidRPr="00555815">
              <w:rPr>
                <w:sz w:val="18"/>
                <w:szCs w:val="18"/>
              </w:rPr>
              <w:t>3              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65E2A5" w14:textId="77777777" w:rsidR="009166C1" w:rsidRPr="00555815" w:rsidRDefault="009166C1" w:rsidP="00B13C20">
            <w:pPr>
              <w:spacing w:line="252" w:lineRule="atLeast"/>
              <w:jc w:val="right"/>
              <w:rPr>
                <w:sz w:val="18"/>
                <w:szCs w:val="18"/>
              </w:rPr>
            </w:pPr>
            <w:r w:rsidRPr="00555815">
              <w:rPr>
                <w:sz w:val="18"/>
                <w:szCs w:val="18"/>
              </w:rPr>
              <w:t>63421          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B4894A" w14:textId="77777777" w:rsidR="009166C1" w:rsidRPr="00555815" w:rsidRDefault="009166C1" w:rsidP="00B13C20">
            <w:pPr>
              <w:spacing w:line="252" w:lineRule="atLeast"/>
              <w:jc w:val="right"/>
              <w:rPr>
                <w:sz w:val="18"/>
                <w:szCs w:val="18"/>
              </w:rPr>
            </w:pPr>
            <w:r w:rsidRPr="00555815">
              <w:rPr>
                <w:sz w:val="18"/>
                <w:szCs w:val="18"/>
              </w:rPr>
              <w:t>63423          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03C24F"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4F423627"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A244DE9"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1DCDB206"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7334381"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1B64475E"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2BD2E000"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E82D7A"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25741F" w14:textId="77777777" w:rsidR="009166C1" w:rsidRPr="00555815" w:rsidRDefault="009166C1" w:rsidP="00B13C20">
            <w:pPr>
              <w:spacing w:line="252" w:lineRule="atLeast"/>
              <w:jc w:val="right"/>
              <w:rPr>
                <w:sz w:val="18"/>
                <w:szCs w:val="18"/>
              </w:rPr>
            </w:pPr>
            <w:r w:rsidRPr="00555815">
              <w:rPr>
                <w:sz w:val="18"/>
                <w:szCs w:val="18"/>
              </w:rPr>
              <w:t>63433          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E471B8" w14:textId="77777777" w:rsidR="009166C1" w:rsidRPr="00555815" w:rsidRDefault="009166C1" w:rsidP="00B13C20">
            <w:pPr>
              <w:spacing w:line="252" w:lineRule="atLeast"/>
              <w:jc w:val="right"/>
              <w:rPr>
                <w:sz w:val="18"/>
                <w:szCs w:val="18"/>
              </w:rPr>
            </w:pPr>
            <w:r w:rsidRPr="00555815">
              <w:rPr>
                <w:sz w:val="18"/>
                <w:szCs w:val="18"/>
              </w:rPr>
              <w:t>63433          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EBA359"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18E6386B"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530F255B"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0718EEA7"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28820EE"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2FE6695F"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112B31E"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6E7B29" w14:textId="77777777" w:rsidR="009166C1" w:rsidRPr="00555815" w:rsidRDefault="009166C1" w:rsidP="00B13C20">
            <w:pPr>
              <w:spacing w:line="252" w:lineRule="atLeast"/>
              <w:jc w:val="right"/>
              <w:rPr>
                <w:sz w:val="18"/>
                <w:szCs w:val="18"/>
              </w:rPr>
            </w:pPr>
            <w:r w:rsidRPr="00555815">
              <w:rPr>
                <w:sz w:val="18"/>
                <w:szCs w:val="18"/>
              </w:rPr>
              <w:t>5              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77B813" w14:textId="77777777" w:rsidR="009166C1" w:rsidRPr="00555815" w:rsidRDefault="009166C1" w:rsidP="00B13C20">
            <w:pPr>
              <w:spacing w:line="252" w:lineRule="atLeast"/>
              <w:jc w:val="right"/>
              <w:rPr>
                <w:sz w:val="18"/>
                <w:szCs w:val="18"/>
              </w:rPr>
            </w:pPr>
            <w:r w:rsidRPr="00555815">
              <w:rPr>
                <w:sz w:val="18"/>
                <w:szCs w:val="18"/>
              </w:rPr>
              <w:t>63501          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DD8532" w14:textId="77777777" w:rsidR="009166C1" w:rsidRPr="00555815" w:rsidRDefault="009166C1" w:rsidP="00B13C20">
            <w:pPr>
              <w:spacing w:line="252" w:lineRule="atLeast"/>
              <w:jc w:val="right"/>
              <w:rPr>
                <w:sz w:val="18"/>
                <w:szCs w:val="18"/>
              </w:rPr>
            </w:pPr>
            <w:r w:rsidRPr="00555815">
              <w:rPr>
                <w:sz w:val="18"/>
                <w:szCs w:val="18"/>
              </w:rPr>
              <w:t>63505          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4BB644"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19C2625"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0324F"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7146C482"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42ED97D4"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0BFF580D"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356534AF"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A2E8E2" w14:textId="77777777" w:rsidR="009166C1" w:rsidRPr="00555815" w:rsidRDefault="009166C1" w:rsidP="00B13C20">
            <w:pPr>
              <w:spacing w:line="252" w:lineRule="atLeast"/>
              <w:jc w:val="right"/>
              <w:rPr>
                <w:sz w:val="18"/>
                <w:szCs w:val="18"/>
              </w:rPr>
            </w:pPr>
            <w:r w:rsidRPr="00555815">
              <w:rPr>
                <w:sz w:val="18"/>
                <w:szCs w:val="18"/>
              </w:rPr>
              <w:t>3              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CCC845" w14:textId="77777777" w:rsidR="009166C1" w:rsidRPr="00555815" w:rsidRDefault="009166C1" w:rsidP="00B13C20">
            <w:pPr>
              <w:spacing w:line="252" w:lineRule="atLeast"/>
              <w:jc w:val="right"/>
              <w:rPr>
                <w:sz w:val="18"/>
                <w:szCs w:val="18"/>
              </w:rPr>
            </w:pPr>
            <w:r w:rsidRPr="00555815">
              <w:rPr>
                <w:sz w:val="18"/>
                <w:szCs w:val="18"/>
              </w:rPr>
              <w:t>63540          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2BD24F" w14:textId="77777777" w:rsidR="009166C1" w:rsidRPr="00555815" w:rsidRDefault="009166C1" w:rsidP="00B13C20">
            <w:pPr>
              <w:spacing w:line="252" w:lineRule="atLeast"/>
              <w:jc w:val="right"/>
              <w:rPr>
                <w:sz w:val="18"/>
                <w:szCs w:val="18"/>
              </w:rPr>
            </w:pPr>
            <w:r w:rsidRPr="00555815">
              <w:rPr>
                <w:sz w:val="18"/>
                <w:szCs w:val="18"/>
              </w:rPr>
              <w:t>63542          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301956"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2948BCCE"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667FE607"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53A8876A"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35FC46E"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07C98AD8"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5DE1A504"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84706E" w14:textId="77777777" w:rsidR="009166C1" w:rsidRPr="00555815" w:rsidRDefault="009166C1" w:rsidP="00B13C20">
            <w:pPr>
              <w:spacing w:line="252" w:lineRule="atLeast"/>
              <w:jc w:val="right"/>
              <w:rPr>
                <w:sz w:val="18"/>
                <w:szCs w:val="18"/>
              </w:rPr>
            </w:pPr>
            <w:r w:rsidRPr="00555815">
              <w:rPr>
                <w:sz w:val="18"/>
                <w:szCs w:val="18"/>
              </w:rPr>
              <w:t>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DA0DF7" w14:textId="77777777" w:rsidR="009166C1" w:rsidRPr="00555815" w:rsidRDefault="009166C1" w:rsidP="00B13C20">
            <w:pPr>
              <w:spacing w:line="252" w:lineRule="atLeast"/>
              <w:jc w:val="right"/>
              <w:rPr>
                <w:sz w:val="18"/>
                <w:szCs w:val="18"/>
              </w:rPr>
            </w:pPr>
            <w:r w:rsidRPr="00555815">
              <w:rPr>
                <w:sz w:val="18"/>
                <w:szCs w:val="18"/>
              </w:rPr>
              <w:t>63701          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56AD0C" w14:textId="77777777" w:rsidR="009166C1" w:rsidRPr="00555815" w:rsidRDefault="009166C1" w:rsidP="00B13C20">
            <w:pPr>
              <w:spacing w:line="252" w:lineRule="atLeast"/>
              <w:jc w:val="right"/>
              <w:rPr>
                <w:sz w:val="18"/>
                <w:szCs w:val="18"/>
              </w:rPr>
            </w:pPr>
            <w:r w:rsidRPr="00555815">
              <w:rPr>
                <w:sz w:val="18"/>
                <w:szCs w:val="18"/>
              </w:rPr>
              <w:t>63713          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3989EB"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2D6CA6B5"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C443948"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20565C98"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C2AFA1A"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680365BC"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59E03A50"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29F199"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262898" w14:textId="77777777" w:rsidR="009166C1" w:rsidRPr="00555815" w:rsidRDefault="009166C1" w:rsidP="00B13C20">
            <w:pPr>
              <w:spacing w:line="252" w:lineRule="atLeast"/>
              <w:jc w:val="right"/>
              <w:rPr>
                <w:sz w:val="18"/>
                <w:szCs w:val="18"/>
              </w:rPr>
            </w:pPr>
            <w:r w:rsidRPr="00555815">
              <w:rPr>
                <w:sz w:val="18"/>
                <w:szCs w:val="18"/>
              </w:rPr>
              <w:t>63900          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EFF091" w14:textId="77777777" w:rsidR="009166C1" w:rsidRPr="00555815" w:rsidRDefault="009166C1" w:rsidP="00B13C20">
            <w:pPr>
              <w:spacing w:line="252" w:lineRule="atLeast"/>
              <w:jc w:val="right"/>
              <w:rPr>
                <w:sz w:val="18"/>
                <w:szCs w:val="18"/>
              </w:rPr>
            </w:pPr>
            <w:r w:rsidRPr="00555815">
              <w:rPr>
                <w:sz w:val="18"/>
                <w:szCs w:val="18"/>
              </w:rPr>
              <w:t>63900          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EC97A3"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0281FB19"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F8A9382"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1249C4E0"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3312819E"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70B4932E"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6562C73E"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828F96"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0CB1CD9" w14:textId="77777777" w:rsidR="009166C1" w:rsidRPr="00555815" w:rsidRDefault="009166C1" w:rsidP="00B13C20">
            <w:pPr>
              <w:spacing w:line="252" w:lineRule="atLeast"/>
              <w:jc w:val="right"/>
              <w:rPr>
                <w:sz w:val="18"/>
                <w:szCs w:val="18"/>
              </w:rPr>
            </w:pPr>
            <w:r w:rsidRPr="00555815">
              <w:rPr>
                <w:sz w:val="18"/>
                <w:szCs w:val="18"/>
              </w:rPr>
              <w:t>63910          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1E82E1" w14:textId="77777777" w:rsidR="009166C1" w:rsidRPr="00555815" w:rsidRDefault="009166C1" w:rsidP="00B13C20">
            <w:pPr>
              <w:spacing w:line="252" w:lineRule="atLeast"/>
              <w:jc w:val="right"/>
              <w:rPr>
                <w:sz w:val="18"/>
                <w:szCs w:val="18"/>
              </w:rPr>
            </w:pPr>
            <w:r w:rsidRPr="00555815">
              <w:rPr>
                <w:sz w:val="18"/>
                <w:szCs w:val="18"/>
              </w:rPr>
              <w:t>63910          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8FC79B"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2E9654A"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EDFBBF3"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583A1A9D"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481BE1DC"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442F720E"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5A7F38E1"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B6029A" w14:textId="77777777" w:rsidR="009166C1" w:rsidRPr="00555815" w:rsidRDefault="009166C1" w:rsidP="00B13C20">
            <w:pPr>
              <w:spacing w:line="252" w:lineRule="atLeast"/>
              <w:jc w:val="right"/>
              <w:rPr>
                <w:sz w:val="18"/>
                <w:szCs w:val="18"/>
              </w:rPr>
            </w:pPr>
            <w:r w:rsidRPr="00555815">
              <w:rPr>
                <w:sz w:val="18"/>
                <w:szCs w:val="18"/>
              </w:rPr>
              <w:t>2              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8EB93F" w14:textId="77777777" w:rsidR="009166C1" w:rsidRPr="00555815" w:rsidRDefault="009166C1" w:rsidP="00B13C20">
            <w:pPr>
              <w:spacing w:line="252" w:lineRule="atLeast"/>
              <w:jc w:val="right"/>
              <w:rPr>
                <w:sz w:val="18"/>
                <w:szCs w:val="18"/>
              </w:rPr>
            </w:pPr>
            <w:r w:rsidRPr="00555815">
              <w:rPr>
                <w:sz w:val="18"/>
                <w:szCs w:val="18"/>
              </w:rPr>
              <w:t>68250          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0655D8F" w14:textId="77777777" w:rsidR="009166C1" w:rsidRPr="00555815" w:rsidRDefault="009166C1" w:rsidP="00B13C20">
            <w:pPr>
              <w:spacing w:line="252" w:lineRule="atLeast"/>
              <w:jc w:val="right"/>
              <w:rPr>
                <w:sz w:val="18"/>
                <w:szCs w:val="18"/>
              </w:rPr>
            </w:pPr>
            <w:r w:rsidRPr="00555815">
              <w:rPr>
                <w:sz w:val="18"/>
                <w:szCs w:val="18"/>
              </w:rPr>
              <w:t>68251          </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30F38"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552B89C5"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2512DC7"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7F55CB49"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19649EDE"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13D36E99"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6B3760E5"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8D1AEA" w14:textId="77777777" w:rsidR="009166C1" w:rsidRPr="00555815" w:rsidRDefault="009166C1" w:rsidP="00B13C20">
            <w:pPr>
              <w:spacing w:line="252" w:lineRule="atLeast"/>
              <w:jc w:val="right"/>
              <w:rPr>
                <w:sz w:val="18"/>
                <w:szCs w:val="18"/>
              </w:rPr>
            </w:pPr>
            <w:r w:rsidRPr="00555815">
              <w:rPr>
                <w:sz w:val="18"/>
                <w:szCs w:val="18"/>
              </w:rPr>
              <w:t>4              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4E683D" w14:textId="77777777" w:rsidR="009166C1" w:rsidRPr="00555815" w:rsidRDefault="009166C1" w:rsidP="00B13C20">
            <w:pPr>
              <w:spacing w:line="252" w:lineRule="atLeast"/>
              <w:jc w:val="right"/>
              <w:rPr>
                <w:sz w:val="18"/>
                <w:szCs w:val="18"/>
              </w:rPr>
            </w:pPr>
            <w:r w:rsidRPr="00555815">
              <w:rPr>
                <w:sz w:val="18"/>
                <w:szCs w:val="18"/>
              </w:rPr>
              <w:t>68400          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01AED9" w14:textId="77777777" w:rsidR="009166C1" w:rsidRPr="00555815" w:rsidRDefault="009166C1" w:rsidP="00B13C20">
            <w:pPr>
              <w:spacing w:line="252" w:lineRule="atLeast"/>
              <w:jc w:val="right"/>
              <w:rPr>
                <w:sz w:val="18"/>
                <w:szCs w:val="18"/>
              </w:rPr>
            </w:pPr>
            <w:r w:rsidRPr="00555815">
              <w:rPr>
                <w:sz w:val="18"/>
                <w:szCs w:val="18"/>
              </w:rPr>
              <w:t>68403          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9D87A3"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1E6932A9"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4C94AF2"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794CFFAD"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19F980EB"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5ACEFB75"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3146920A"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5D54C8" w14:textId="77777777" w:rsidR="009166C1" w:rsidRPr="00555815" w:rsidRDefault="009166C1" w:rsidP="00B13C20">
            <w:pPr>
              <w:spacing w:line="252" w:lineRule="atLeast"/>
              <w:jc w:val="right"/>
              <w:rPr>
                <w:sz w:val="18"/>
                <w:szCs w:val="18"/>
              </w:rPr>
            </w:pPr>
            <w:r w:rsidRPr="00555815">
              <w:rPr>
                <w:sz w:val="18"/>
                <w:szCs w:val="18"/>
              </w:rPr>
              <w:t>9              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8A83FA" w14:textId="77777777" w:rsidR="009166C1" w:rsidRPr="00555815" w:rsidRDefault="009166C1" w:rsidP="00B13C20">
            <w:pPr>
              <w:spacing w:line="252" w:lineRule="atLeast"/>
              <w:jc w:val="right"/>
              <w:rPr>
                <w:sz w:val="18"/>
                <w:szCs w:val="18"/>
              </w:rPr>
            </w:pPr>
            <w:r w:rsidRPr="00555815">
              <w:rPr>
                <w:sz w:val="18"/>
                <w:szCs w:val="18"/>
              </w:rPr>
              <w:t>68500          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F5E975" w14:textId="77777777" w:rsidR="009166C1" w:rsidRPr="00555815" w:rsidRDefault="009166C1" w:rsidP="00B13C20">
            <w:pPr>
              <w:spacing w:line="252" w:lineRule="atLeast"/>
              <w:jc w:val="right"/>
              <w:rPr>
                <w:sz w:val="18"/>
                <w:szCs w:val="18"/>
              </w:rPr>
            </w:pPr>
            <w:r w:rsidRPr="00555815">
              <w:rPr>
                <w:sz w:val="18"/>
                <w:szCs w:val="18"/>
              </w:rPr>
              <w:t>68508          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0A0CF6"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37A022F1"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15694EC5"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03FF9F88"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097CE38"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5F652756"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51918B6D"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9EA452"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12C1D1" w14:textId="77777777" w:rsidR="009166C1" w:rsidRPr="00555815" w:rsidRDefault="009166C1" w:rsidP="00B13C20">
            <w:pPr>
              <w:spacing w:line="252" w:lineRule="atLeast"/>
              <w:jc w:val="right"/>
              <w:rPr>
                <w:sz w:val="18"/>
                <w:szCs w:val="18"/>
              </w:rPr>
            </w:pPr>
            <w:r w:rsidRPr="00555815">
              <w:rPr>
                <w:sz w:val="18"/>
                <w:szCs w:val="18"/>
              </w:rPr>
              <w:t>68510          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A25B92" w14:textId="77777777" w:rsidR="009166C1" w:rsidRPr="00555815" w:rsidRDefault="009166C1" w:rsidP="00B13C20">
            <w:pPr>
              <w:spacing w:line="252" w:lineRule="atLeast"/>
              <w:jc w:val="right"/>
              <w:rPr>
                <w:sz w:val="18"/>
                <w:szCs w:val="18"/>
              </w:rPr>
            </w:pPr>
            <w:r w:rsidRPr="00555815">
              <w:rPr>
                <w:sz w:val="18"/>
                <w:szCs w:val="18"/>
              </w:rPr>
              <w:t>68510          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9FD890"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0843F524"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2201DFA"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152AC6A1"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512DAEB"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6FD10A9B"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6A2F066"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ED50F1"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473039" w14:textId="77777777" w:rsidR="009166C1" w:rsidRPr="00555815" w:rsidRDefault="009166C1" w:rsidP="00B13C20">
            <w:pPr>
              <w:spacing w:line="252" w:lineRule="atLeast"/>
              <w:jc w:val="right"/>
              <w:rPr>
                <w:sz w:val="18"/>
                <w:szCs w:val="18"/>
              </w:rPr>
            </w:pPr>
            <w:r w:rsidRPr="00555815">
              <w:rPr>
                <w:sz w:val="18"/>
                <w:szCs w:val="18"/>
              </w:rPr>
              <w:t>68520          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11F285" w14:textId="77777777" w:rsidR="009166C1" w:rsidRPr="00555815" w:rsidRDefault="009166C1" w:rsidP="00B13C20">
            <w:pPr>
              <w:spacing w:line="252" w:lineRule="atLeast"/>
              <w:jc w:val="right"/>
              <w:rPr>
                <w:sz w:val="18"/>
                <w:szCs w:val="18"/>
              </w:rPr>
            </w:pPr>
            <w:r w:rsidRPr="00555815">
              <w:rPr>
                <w:sz w:val="18"/>
                <w:szCs w:val="18"/>
              </w:rPr>
              <w:t>68520          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919CE0"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5C3C1EEE"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97B7D56"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6183FCCB"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1F85EC90"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50D0703F"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190C249"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7A4C99" w14:textId="77777777" w:rsidR="009166C1" w:rsidRPr="00555815" w:rsidRDefault="009166C1" w:rsidP="00B13C20">
            <w:pPr>
              <w:spacing w:line="252" w:lineRule="atLeast"/>
              <w:jc w:val="right"/>
              <w:rPr>
                <w:sz w:val="18"/>
                <w:szCs w:val="18"/>
              </w:rPr>
            </w:pPr>
            <w:r w:rsidRPr="00555815">
              <w:rPr>
                <w:sz w:val="18"/>
                <w:szCs w:val="18"/>
              </w:rPr>
              <w:t>5              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D980DF" w14:textId="77777777" w:rsidR="009166C1" w:rsidRPr="00555815" w:rsidRDefault="009166C1" w:rsidP="00B13C20">
            <w:pPr>
              <w:spacing w:line="252" w:lineRule="atLeast"/>
              <w:jc w:val="right"/>
              <w:rPr>
                <w:sz w:val="18"/>
                <w:szCs w:val="18"/>
              </w:rPr>
            </w:pPr>
            <w:r w:rsidRPr="00555815">
              <w:rPr>
                <w:sz w:val="18"/>
                <w:szCs w:val="18"/>
              </w:rPr>
              <w:t>68530          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31A515" w14:textId="77777777" w:rsidR="009166C1" w:rsidRPr="00555815" w:rsidRDefault="009166C1" w:rsidP="00B13C20">
            <w:pPr>
              <w:spacing w:line="252" w:lineRule="atLeast"/>
              <w:jc w:val="right"/>
              <w:rPr>
                <w:sz w:val="18"/>
                <w:szCs w:val="18"/>
              </w:rPr>
            </w:pPr>
            <w:r w:rsidRPr="00555815">
              <w:rPr>
                <w:sz w:val="18"/>
                <w:szCs w:val="18"/>
              </w:rPr>
              <w:t>68534          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96E7B3"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2143AC66"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C398DF6"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0707E618"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512E462"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02DCFD19"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676F0942"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C32A28"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34F9B4" w14:textId="77777777" w:rsidR="009166C1" w:rsidRPr="00555815" w:rsidRDefault="009166C1" w:rsidP="00B13C20">
            <w:pPr>
              <w:spacing w:line="252" w:lineRule="atLeast"/>
              <w:jc w:val="right"/>
              <w:rPr>
                <w:sz w:val="18"/>
                <w:szCs w:val="18"/>
              </w:rPr>
            </w:pPr>
            <w:r w:rsidRPr="00555815">
              <w:rPr>
                <w:sz w:val="18"/>
                <w:szCs w:val="18"/>
              </w:rPr>
              <w:t>68540          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C3891" w14:textId="77777777" w:rsidR="009166C1" w:rsidRPr="00555815" w:rsidRDefault="009166C1" w:rsidP="00B13C20">
            <w:pPr>
              <w:spacing w:line="252" w:lineRule="atLeast"/>
              <w:jc w:val="right"/>
              <w:rPr>
                <w:sz w:val="18"/>
                <w:szCs w:val="18"/>
              </w:rPr>
            </w:pPr>
            <w:r w:rsidRPr="00555815">
              <w:rPr>
                <w:sz w:val="18"/>
                <w:szCs w:val="18"/>
              </w:rPr>
              <w:t>68540          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F30C22"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21255F20"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1BF223F"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199A4"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48BFD862"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15E95A39"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2E66539"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61DF2" w14:textId="77777777" w:rsidR="009166C1" w:rsidRPr="00555815" w:rsidRDefault="009166C1" w:rsidP="00B13C20">
            <w:pPr>
              <w:spacing w:line="252" w:lineRule="atLeast"/>
              <w:jc w:val="right"/>
              <w:rPr>
                <w:sz w:val="18"/>
                <w:szCs w:val="18"/>
              </w:rPr>
            </w:pPr>
            <w:r w:rsidRPr="00555815">
              <w:rPr>
                <w:sz w:val="18"/>
                <w:szCs w:val="18"/>
              </w:rPr>
              <w:t>6              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7760D" w14:textId="77777777" w:rsidR="009166C1" w:rsidRPr="00555815" w:rsidRDefault="009166C1" w:rsidP="00B13C20">
            <w:pPr>
              <w:spacing w:line="252" w:lineRule="atLeast"/>
              <w:jc w:val="right"/>
              <w:rPr>
                <w:sz w:val="18"/>
                <w:szCs w:val="18"/>
              </w:rPr>
            </w:pPr>
            <w:r w:rsidRPr="00555815">
              <w:rPr>
                <w:sz w:val="18"/>
                <w:szCs w:val="18"/>
              </w:rPr>
              <w:t>68580          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F89FD8" w14:textId="77777777" w:rsidR="009166C1" w:rsidRPr="00555815" w:rsidRDefault="009166C1" w:rsidP="00B13C20">
            <w:pPr>
              <w:spacing w:line="252" w:lineRule="atLeast"/>
              <w:jc w:val="right"/>
              <w:rPr>
                <w:sz w:val="18"/>
                <w:szCs w:val="18"/>
              </w:rPr>
            </w:pPr>
            <w:r w:rsidRPr="00555815">
              <w:rPr>
                <w:sz w:val="18"/>
                <w:szCs w:val="18"/>
              </w:rPr>
              <w:t>68585          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191A7A"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219A192"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C58436C"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311F307F"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14943CB3"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634C8A99"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34370337"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832BE6"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37E501" w14:textId="77777777" w:rsidR="009166C1" w:rsidRPr="00555815" w:rsidRDefault="009166C1" w:rsidP="00B13C20">
            <w:pPr>
              <w:spacing w:line="252" w:lineRule="atLeast"/>
              <w:jc w:val="right"/>
              <w:rPr>
                <w:sz w:val="18"/>
                <w:szCs w:val="18"/>
              </w:rPr>
            </w:pPr>
            <w:r w:rsidRPr="00555815">
              <w:rPr>
                <w:sz w:val="18"/>
                <w:szCs w:val="18"/>
              </w:rPr>
              <w:t>68587          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593806" w14:textId="77777777" w:rsidR="009166C1" w:rsidRPr="00555815" w:rsidRDefault="009166C1" w:rsidP="00B13C20">
            <w:pPr>
              <w:spacing w:line="252" w:lineRule="atLeast"/>
              <w:jc w:val="right"/>
              <w:rPr>
                <w:sz w:val="18"/>
                <w:szCs w:val="18"/>
              </w:rPr>
            </w:pPr>
            <w:r w:rsidRPr="00555815">
              <w:rPr>
                <w:sz w:val="18"/>
                <w:szCs w:val="18"/>
              </w:rPr>
              <w:t>68587          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C6FDF1"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1108F67F"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1FE52800"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353C54E1"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690FD26"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3153AA9C"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0A6DE9B9"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AC2564" w14:textId="77777777" w:rsidR="009166C1" w:rsidRPr="00555815" w:rsidRDefault="009166C1" w:rsidP="00B13C20">
            <w:pPr>
              <w:spacing w:line="252" w:lineRule="atLeast"/>
              <w:jc w:val="right"/>
              <w:rPr>
                <w:sz w:val="18"/>
                <w:szCs w:val="18"/>
              </w:rPr>
            </w:pPr>
            <w:r w:rsidRPr="00555815">
              <w:rPr>
                <w:sz w:val="18"/>
                <w:szCs w:val="18"/>
              </w:rPr>
              <w:t>4              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23363C" w14:textId="77777777" w:rsidR="009166C1" w:rsidRPr="00555815" w:rsidRDefault="009166C1" w:rsidP="00B13C20">
            <w:pPr>
              <w:spacing w:line="252" w:lineRule="atLeast"/>
              <w:jc w:val="right"/>
              <w:rPr>
                <w:sz w:val="18"/>
                <w:szCs w:val="18"/>
              </w:rPr>
            </w:pPr>
            <w:r w:rsidRPr="00555815">
              <w:rPr>
                <w:sz w:val="18"/>
                <w:szCs w:val="18"/>
              </w:rPr>
              <w:t>68590          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E46B85" w14:textId="77777777" w:rsidR="009166C1" w:rsidRPr="00555815" w:rsidRDefault="009166C1" w:rsidP="00B13C20">
            <w:pPr>
              <w:spacing w:line="252" w:lineRule="atLeast"/>
              <w:jc w:val="right"/>
              <w:rPr>
                <w:sz w:val="18"/>
                <w:szCs w:val="18"/>
              </w:rPr>
            </w:pPr>
            <w:r w:rsidRPr="00555815">
              <w:rPr>
                <w:sz w:val="18"/>
                <w:szCs w:val="18"/>
              </w:rPr>
              <w:t>68593          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FDB158"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7189699D"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FA5948F"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4E411AC6"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32ACFC31"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6148A247"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1C4EF19"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15766A" w14:textId="77777777" w:rsidR="009166C1" w:rsidRPr="00555815" w:rsidRDefault="009166C1" w:rsidP="00B13C20">
            <w:pPr>
              <w:spacing w:line="252" w:lineRule="atLeast"/>
              <w:jc w:val="right"/>
              <w:rPr>
                <w:sz w:val="18"/>
                <w:szCs w:val="18"/>
              </w:rPr>
            </w:pPr>
            <w:r w:rsidRPr="00555815">
              <w:rPr>
                <w:sz w:val="18"/>
                <w:szCs w:val="18"/>
              </w:rPr>
              <w:t>3              </w:t>
            </w:r>
          </w:p>
        </w:tc>
        <w:tc>
          <w:tcPr>
            <w:tcW w:w="0" w:type="auto"/>
            <w:tcBorders>
              <w:top w:val="outset" w:sz="6" w:space="0" w:color="auto"/>
              <w:left w:val="outset" w:sz="6" w:space="0" w:color="auto"/>
              <w:bottom w:val="outset" w:sz="6" w:space="0" w:color="auto"/>
              <w:right w:val="outset" w:sz="6" w:space="0" w:color="auto"/>
            </w:tcBorders>
            <w:vAlign w:val="center"/>
            <w:hideMark/>
          </w:tcPr>
          <w:p w14:paraId="716C7C5F" w14:textId="77777777" w:rsidR="009166C1" w:rsidRPr="00555815" w:rsidRDefault="009166C1" w:rsidP="00B13C20">
            <w:pPr>
              <w:spacing w:line="252" w:lineRule="atLeast"/>
              <w:jc w:val="right"/>
              <w:rPr>
                <w:sz w:val="18"/>
                <w:szCs w:val="18"/>
              </w:rPr>
            </w:pPr>
            <w:r w:rsidRPr="00555815">
              <w:rPr>
                <w:sz w:val="18"/>
                <w:szCs w:val="18"/>
              </w:rPr>
              <w:t>68601          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EC4DBB" w14:textId="77777777" w:rsidR="009166C1" w:rsidRPr="00555815" w:rsidRDefault="009166C1" w:rsidP="00B13C20">
            <w:pPr>
              <w:spacing w:line="252" w:lineRule="atLeast"/>
              <w:jc w:val="right"/>
              <w:rPr>
                <w:sz w:val="18"/>
                <w:szCs w:val="18"/>
              </w:rPr>
            </w:pPr>
            <w:r w:rsidRPr="00555815">
              <w:rPr>
                <w:sz w:val="18"/>
                <w:szCs w:val="18"/>
              </w:rPr>
              <w:t>68603          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6EFDA4"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220535FA"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CF4708B"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088E4B3B"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5E8DBE4"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6E37F93E"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3A865F93"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0D65D0" w14:textId="77777777" w:rsidR="009166C1" w:rsidRPr="00555815" w:rsidRDefault="009166C1" w:rsidP="00B13C20">
            <w:pPr>
              <w:spacing w:line="252" w:lineRule="atLeast"/>
              <w:jc w:val="right"/>
              <w:rPr>
                <w:sz w:val="18"/>
                <w:szCs w:val="18"/>
              </w:rPr>
            </w:pPr>
            <w:r w:rsidRPr="00555815">
              <w:rPr>
                <w:sz w:val="18"/>
                <w:szCs w:val="18"/>
              </w:rPr>
              <w:t>3              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07CD7B" w14:textId="77777777" w:rsidR="009166C1" w:rsidRPr="00555815" w:rsidRDefault="009166C1" w:rsidP="00B13C20">
            <w:pPr>
              <w:spacing w:line="252" w:lineRule="atLeast"/>
              <w:jc w:val="right"/>
              <w:rPr>
                <w:sz w:val="18"/>
                <w:szCs w:val="18"/>
              </w:rPr>
            </w:pPr>
            <w:r w:rsidRPr="00555815">
              <w:rPr>
                <w:sz w:val="18"/>
                <w:szCs w:val="18"/>
              </w:rPr>
              <w:t>68610          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2B742" w14:textId="77777777" w:rsidR="009166C1" w:rsidRPr="00555815" w:rsidRDefault="009166C1" w:rsidP="00B13C20">
            <w:pPr>
              <w:spacing w:line="252" w:lineRule="atLeast"/>
              <w:jc w:val="right"/>
              <w:rPr>
                <w:sz w:val="18"/>
                <w:szCs w:val="18"/>
              </w:rPr>
            </w:pPr>
            <w:r w:rsidRPr="00555815">
              <w:rPr>
                <w:sz w:val="18"/>
                <w:szCs w:val="18"/>
              </w:rPr>
              <w:t>68612          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1D3512"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089C210"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1FE6C771"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737DF58B"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4241B7E1"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410752C5"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461BCCD"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94F949" w14:textId="77777777" w:rsidR="009166C1" w:rsidRPr="00555815" w:rsidRDefault="009166C1" w:rsidP="00B13C20">
            <w:pPr>
              <w:spacing w:line="252" w:lineRule="atLeast"/>
              <w:jc w:val="right"/>
              <w:rPr>
                <w:sz w:val="18"/>
                <w:szCs w:val="18"/>
              </w:rPr>
            </w:pPr>
            <w:r w:rsidRPr="00555815">
              <w:rPr>
                <w:sz w:val="18"/>
                <w:szCs w:val="18"/>
              </w:rPr>
              <w:t>2              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2C4641" w14:textId="77777777" w:rsidR="009166C1" w:rsidRPr="00555815" w:rsidRDefault="009166C1" w:rsidP="00B13C20">
            <w:pPr>
              <w:spacing w:line="252" w:lineRule="atLeast"/>
              <w:jc w:val="right"/>
              <w:rPr>
                <w:sz w:val="18"/>
                <w:szCs w:val="18"/>
              </w:rPr>
            </w:pPr>
            <w:r w:rsidRPr="00555815">
              <w:rPr>
                <w:sz w:val="18"/>
                <w:szCs w:val="18"/>
              </w:rPr>
              <w:t>68620          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8FF232" w14:textId="77777777" w:rsidR="009166C1" w:rsidRPr="00555815" w:rsidRDefault="009166C1" w:rsidP="00B13C20">
            <w:pPr>
              <w:spacing w:line="252" w:lineRule="atLeast"/>
              <w:jc w:val="right"/>
              <w:rPr>
                <w:sz w:val="18"/>
                <w:szCs w:val="18"/>
              </w:rPr>
            </w:pPr>
            <w:r w:rsidRPr="00555815">
              <w:rPr>
                <w:sz w:val="18"/>
                <w:szCs w:val="18"/>
              </w:rPr>
              <w:t>68621          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4B460D"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ACB2B0D"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F3F72C2"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102238A6"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BE3E650"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0913AEF8"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50FF22E3"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EA37B4" w14:textId="77777777" w:rsidR="009166C1" w:rsidRPr="00555815" w:rsidRDefault="009166C1" w:rsidP="00B13C20">
            <w:pPr>
              <w:spacing w:line="252" w:lineRule="atLeast"/>
              <w:jc w:val="right"/>
              <w:rPr>
                <w:sz w:val="18"/>
                <w:szCs w:val="18"/>
              </w:rPr>
            </w:pPr>
            <w:r w:rsidRPr="00555815">
              <w:rPr>
                <w:sz w:val="18"/>
                <w:szCs w:val="18"/>
              </w:rPr>
              <w:t>2              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67DB0B" w14:textId="77777777" w:rsidR="009166C1" w:rsidRPr="00555815" w:rsidRDefault="009166C1" w:rsidP="00B13C20">
            <w:pPr>
              <w:spacing w:line="252" w:lineRule="atLeast"/>
              <w:jc w:val="right"/>
              <w:rPr>
                <w:sz w:val="18"/>
                <w:szCs w:val="18"/>
              </w:rPr>
            </w:pPr>
            <w:r w:rsidRPr="00555815">
              <w:rPr>
                <w:sz w:val="18"/>
                <w:szCs w:val="18"/>
              </w:rPr>
              <w:t>68630          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4B08FE" w14:textId="77777777" w:rsidR="009166C1" w:rsidRPr="00555815" w:rsidRDefault="009166C1" w:rsidP="00B13C20">
            <w:pPr>
              <w:spacing w:line="252" w:lineRule="atLeast"/>
              <w:jc w:val="right"/>
              <w:rPr>
                <w:sz w:val="18"/>
                <w:szCs w:val="18"/>
              </w:rPr>
            </w:pPr>
            <w:r w:rsidRPr="00555815">
              <w:rPr>
                <w:sz w:val="18"/>
                <w:szCs w:val="18"/>
              </w:rPr>
              <w:t>68631          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4C380"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2DECED6D"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D45F6"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1651E6A1"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F09767E"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3325D3E0"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532C28D9"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27F4FB" w14:textId="77777777" w:rsidR="009166C1" w:rsidRPr="00555815" w:rsidRDefault="009166C1" w:rsidP="00B13C20">
            <w:pPr>
              <w:spacing w:line="252" w:lineRule="atLeast"/>
              <w:jc w:val="right"/>
              <w:rPr>
                <w:sz w:val="18"/>
                <w:szCs w:val="18"/>
              </w:rPr>
            </w:pPr>
            <w:r w:rsidRPr="00555815">
              <w:rPr>
                <w:sz w:val="18"/>
                <w:szCs w:val="18"/>
              </w:rPr>
              <w:t>40            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EE2D74" w14:textId="77777777" w:rsidR="009166C1" w:rsidRPr="00555815" w:rsidRDefault="009166C1" w:rsidP="00B13C20">
            <w:pPr>
              <w:spacing w:line="252" w:lineRule="atLeast"/>
              <w:jc w:val="right"/>
              <w:rPr>
                <w:sz w:val="18"/>
                <w:szCs w:val="18"/>
              </w:rPr>
            </w:pPr>
            <w:r w:rsidRPr="00555815">
              <w:rPr>
                <w:sz w:val="18"/>
                <w:szCs w:val="18"/>
              </w:rPr>
              <w:t>69000          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52A70B" w14:textId="77777777" w:rsidR="009166C1" w:rsidRPr="00555815" w:rsidRDefault="009166C1" w:rsidP="00B13C20">
            <w:pPr>
              <w:spacing w:line="252" w:lineRule="atLeast"/>
              <w:jc w:val="right"/>
              <w:rPr>
                <w:sz w:val="18"/>
                <w:szCs w:val="18"/>
              </w:rPr>
            </w:pPr>
            <w:r w:rsidRPr="00555815">
              <w:rPr>
                <w:sz w:val="18"/>
                <w:szCs w:val="18"/>
              </w:rPr>
              <w:t>69039          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DEF3B1"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C378498"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8E6BD5F"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36FBAC9F"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01A11B2"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36975CE0"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D3DF5BE"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094ACB" w14:textId="77777777" w:rsidR="009166C1" w:rsidRPr="00555815" w:rsidRDefault="009166C1" w:rsidP="00B13C20">
            <w:pPr>
              <w:spacing w:line="252" w:lineRule="atLeast"/>
              <w:jc w:val="right"/>
              <w:rPr>
                <w:sz w:val="18"/>
                <w:szCs w:val="18"/>
              </w:rPr>
            </w:pPr>
            <w:r w:rsidRPr="00555815">
              <w:rPr>
                <w:sz w:val="18"/>
                <w:szCs w:val="18"/>
              </w:rPr>
              <w:t>41            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87469B" w14:textId="77777777" w:rsidR="009166C1" w:rsidRPr="00555815" w:rsidRDefault="009166C1" w:rsidP="00B13C20">
            <w:pPr>
              <w:spacing w:line="252" w:lineRule="atLeast"/>
              <w:jc w:val="right"/>
              <w:rPr>
                <w:sz w:val="18"/>
                <w:szCs w:val="18"/>
              </w:rPr>
            </w:pPr>
            <w:r w:rsidRPr="00555815">
              <w:rPr>
                <w:sz w:val="18"/>
                <w:szCs w:val="18"/>
              </w:rPr>
              <w:t>70000          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AC81A0" w14:textId="77777777" w:rsidR="009166C1" w:rsidRPr="00555815" w:rsidRDefault="009166C1" w:rsidP="00B13C20">
            <w:pPr>
              <w:spacing w:line="252" w:lineRule="atLeast"/>
              <w:jc w:val="right"/>
              <w:rPr>
                <w:sz w:val="18"/>
                <w:szCs w:val="18"/>
              </w:rPr>
            </w:pPr>
            <w:r w:rsidRPr="00555815">
              <w:rPr>
                <w:sz w:val="18"/>
                <w:szCs w:val="18"/>
              </w:rPr>
              <w:t>70040          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F59E61"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55C9E579"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D7544EC"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56E1F623"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35AC85D7"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4A176CAC"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67D2DA0F"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0465BE"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BFD9E8" w14:textId="77777777" w:rsidR="009166C1" w:rsidRPr="00555815" w:rsidRDefault="009166C1" w:rsidP="00B13C20">
            <w:pPr>
              <w:spacing w:line="252" w:lineRule="atLeast"/>
              <w:jc w:val="right"/>
              <w:rPr>
                <w:sz w:val="18"/>
                <w:szCs w:val="18"/>
              </w:rPr>
            </w:pPr>
            <w:r w:rsidRPr="00555815">
              <w:rPr>
                <w:sz w:val="18"/>
                <w:szCs w:val="18"/>
              </w:rPr>
              <w:t>70080          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174F62" w14:textId="77777777" w:rsidR="009166C1" w:rsidRPr="00555815" w:rsidRDefault="009166C1" w:rsidP="00B13C20">
            <w:pPr>
              <w:spacing w:line="252" w:lineRule="atLeast"/>
              <w:jc w:val="right"/>
              <w:rPr>
                <w:sz w:val="18"/>
                <w:szCs w:val="18"/>
              </w:rPr>
            </w:pPr>
            <w:r w:rsidRPr="00555815">
              <w:rPr>
                <w:sz w:val="18"/>
                <w:szCs w:val="18"/>
              </w:rPr>
              <w:t>70080          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4D1B9F"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4F29855E"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6EE427D"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7D7978FE"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3823A255"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0C869ACA"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FB0DB7F"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E18F3F" w14:textId="77777777" w:rsidR="009166C1" w:rsidRPr="00555815" w:rsidRDefault="009166C1" w:rsidP="00B13C20">
            <w:pPr>
              <w:spacing w:line="252" w:lineRule="atLeast"/>
              <w:jc w:val="right"/>
              <w:rPr>
                <w:sz w:val="18"/>
                <w:szCs w:val="18"/>
              </w:rPr>
            </w:pPr>
            <w:r w:rsidRPr="00555815">
              <w:rPr>
                <w:sz w:val="18"/>
                <w:szCs w:val="18"/>
              </w:rPr>
              <w:t>11            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414451" w14:textId="77777777" w:rsidR="009166C1" w:rsidRPr="00555815" w:rsidRDefault="009166C1" w:rsidP="00B13C20">
            <w:pPr>
              <w:spacing w:line="252" w:lineRule="atLeast"/>
              <w:jc w:val="right"/>
              <w:rPr>
                <w:sz w:val="18"/>
                <w:szCs w:val="18"/>
              </w:rPr>
            </w:pPr>
            <w:r w:rsidRPr="00555815">
              <w:rPr>
                <w:sz w:val="18"/>
                <w:szCs w:val="18"/>
              </w:rPr>
              <w:t>78600          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E6CEDC" w14:textId="77777777" w:rsidR="009166C1" w:rsidRPr="00555815" w:rsidRDefault="009166C1" w:rsidP="00B13C20">
            <w:pPr>
              <w:spacing w:line="252" w:lineRule="atLeast"/>
              <w:jc w:val="right"/>
              <w:rPr>
                <w:sz w:val="18"/>
                <w:szCs w:val="18"/>
              </w:rPr>
            </w:pPr>
            <w:r w:rsidRPr="00555815">
              <w:rPr>
                <w:sz w:val="18"/>
                <w:szCs w:val="18"/>
              </w:rPr>
              <w:t>78610          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9ABC71"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303C11D2"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B8465CE"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7142525F"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185EEBBE"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546C7E32"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22ECE4CB"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11F611" w14:textId="77777777" w:rsidR="009166C1" w:rsidRPr="00555815" w:rsidRDefault="009166C1" w:rsidP="00B13C20">
            <w:pPr>
              <w:spacing w:line="252" w:lineRule="atLeast"/>
              <w:jc w:val="right"/>
              <w:rPr>
                <w:sz w:val="18"/>
                <w:szCs w:val="18"/>
              </w:rPr>
            </w:pPr>
            <w:r w:rsidRPr="00555815">
              <w:rPr>
                <w:sz w:val="18"/>
                <w:szCs w:val="18"/>
              </w:rPr>
              <w:t>28            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19DE77" w14:textId="77777777" w:rsidR="009166C1" w:rsidRPr="00555815" w:rsidRDefault="009166C1" w:rsidP="00B13C20">
            <w:pPr>
              <w:spacing w:line="252" w:lineRule="atLeast"/>
              <w:jc w:val="right"/>
              <w:rPr>
                <w:sz w:val="18"/>
                <w:szCs w:val="18"/>
              </w:rPr>
            </w:pPr>
            <w:r w:rsidRPr="00555815">
              <w:rPr>
                <w:sz w:val="18"/>
                <w:szCs w:val="18"/>
              </w:rPr>
              <w:t>78611          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785178" w14:textId="77777777" w:rsidR="009166C1" w:rsidRPr="00555815" w:rsidRDefault="009166C1" w:rsidP="00B13C20">
            <w:pPr>
              <w:spacing w:line="252" w:lineRule="atLeast"/>
              <w:jc w:val="right"/>
              <w:rPr>
                <w:sz w:val="18"/>
                <w:szCs w:val="18"/>
              </w:rPr>
            </w:pPr>
            <w:r w:rsidRPr="00555815">
              <w:rPr>
                <w:sz w:val="18"/>
                <w:szCs w:val="18"/>
              </w:rPr>
              <w:t>78638          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DA6B6B"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4457C768"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689AAF5"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1A707277"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6E403A3"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65B95036"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61323946"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CC2EF5" w14:textId="77777777" w:rsidR="009166C1" w:rsidRPr="00555815" w:rsidRDefault="009166C1" w:rsidP="00B13C20">
            <w:pPr>
              <w:spacing w:line="252" w:lineRule="atLeast"/>
              <w:jc w:val="right"/>
              <w:rPr>
                <w:sz w:val="18"/>
                <w:szCs w:val="18"/>
              </w:rPr>
            </w:pPr>
            <w:r w:rsidRPr="00555815">
              <w:rPr>
                <w:sz w:val="18"/>
                <w:szCs w:val="18"/>
              </w:rPr>
              <w:t>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3268DC" w14:textId="77777777" w:rsidR="009166C1" w:rsidRPr="00555815" w:rsidRDefault="009166C1" w:rsidP="00B13C20">
            <w:pPr>
              <w:spacing w:line="252" w:lineRule="atLeast"/>
              <w:jc w:val="right"/>
              <w:rPr>
                <w:sz w:val="18"/>
                <w:szCs w:val="18"/>
              </w:rPr>
            </w:pPr>
            <w:r w:rsidRPr="00555815">
              <w:rPr>
                <w:sz w:val="18"/>
                <w:szCs w:val="18"/>
              </w:rPr>
              <w:t>78639          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EDA36D" w14:textId="77777777" w:rsidR="009166C1" w:rsidRPr="00555815" w:rsidRDefault="009166C1" w:rsidP="00B13C20">
            <w:pPr>
              <w:spacing w:line="252" w:lineRule="atLeast"/>
              <w:jc w:val="right"/>
              <w:rPr>
                <w:sz w:val="18"/>
                <w:szCs w:val="18"/>
              </w:rPr>
            </w:pPr>
            <w:r w:rsidRPr="00555815">
              <w:rPr>
                <w:sz w:val="18"/>
                <w:szCs w:val="18"/>
              </w:rPr>
              <w:t>78648          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A36ED4"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3DDF99E0"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61EFE91"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2E18D280"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9503977"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3F4809BF"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1471A7C"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CFCBFA" w14:textId="77777777" w:rsidR="009166C1" w:rsidRPr="00555815" w:rsidRDefault="009166C1" w:rsidP="00B13C20">
            <w:pPr>
              <w:spacing w:line="252" w:lineRule="atLeast"/>
              <w:jc w:val="right"/>
              <w:rPr>
                <w:sz w:val="18"/>
                <w:szCs w:val="18"/>
              </w:rPr>
            </w:pPr>
            <w:r w:rsidRPr="00555815">
              <w:rPr>
                <w:sz w:val="18"/>
                <w:szCs w:val="18"/>
              </w:rPr>
              <w:t>2              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D13A39" w14:textId="77777777" w:rsidR="009166C1" w:rsidRPr="00555815" w:rsidRDefault="009166C1" w:rsidP="00B13C20">
            <w:pPr>
              <w:spacing w:line="252" w:lineRule="atLeast"/>
              <w:jc w:val="right"/>
              <w:rPr>
                <w:sz w:val="18"/>
                <w:szCs w:val="18"/>
              </w:rPr>
            </w:pPr>
            <w:r w:rsidRPr="00555815">
              <w:rPr>
                <w:sz w:val="18"/>
                <w:szCs w:val="18"/>
              </w:rPr>
              <w:t>83003          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B34EB0" w14:textId="77777777" w:rsidR="009166C1" w:rsidRPr="00555815" w:rsidRDefault="009166C1" w:rsidP="00B13C20">
            <w:pPr>
              <w:spacing w:line="252" w:lineRule="atLeast"/>
              <w:jc w:val="right"/>
              <w:rPr>
                <w:sz w:val="18"/>
                <w:szCs w:val="18"/>
              </w:rPr>
            </w:pPr>
            <w:r w:rsidRPr="00555815">
              <w:rPr>
                <w:sz w:val="18"/>
                <w:szCs w:val="18"/>
              </w:rPr>
              <w:t>83004          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DE6F55"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1761EEF7"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3194077"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1ACADAB1"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3347A62"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64F210D2"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9AABFE0"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8FC5E6" w14:textId="77777777" w:rsidR="009166C1" w:rsidRPr="00555815" w:rsidRDefault="009166C1" w:rsidP="00B13C20">
            <w:pPr>
              <w:spacing w:line="252" w:lineRule="atLeast"/>
              <w:jc w:val="right"/>
              <w:rPr>
                <w:sz w:val="18"/>
                <w:szCs w:val="18"/>
              </w:rPr>
            </w:pPr>
            <w:r w:rsidRPr="00555815">
              <w:rPr>
                <w:sz w:val="18"/>
                <w:szCs w:val="18"/>
              </w:rPr>
              <w:t>2              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A7D402" w14:textId="77777777" w:rsidR="009166C1" w:rsidRPr="00555815" w:rsidRDefault="009166C1" w:rsidP="00B13C20">
            <w:pPr>
              <w:spacing w:line="252" w:lineRule="atLeast"/>
              <w:jc w:val="right"/>
              <w:rPr>
                <w:sz w:val="18"/>
                <w:szCs w:val="18"/>
              </w:rPr>
            </w:pPr>
            <w:r w:rsidRPr="00555815">
              <w:rPr>
                <w:sz w:val="18"/>
                <w:szCs w:val="18"/>
              </w:rPr>
              <w:t>83006          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7D2731" w14:textId="77777777" w:rsidR="009166C1" w:rsidRPr="00555815" w:rsidRDefault="009166C1" w:rsidP="00B13C20">
            <w:pPr>
              <w:spacing w:line="252" w:lineRule="atLeast"/>
              <w:jc w:val="right"/>
              <w:rPr>
                <w:sz w:val="18"/>
                <w:szCs w:val="18"/>
              </w:rPr>
            </w:pPr>
            <w:r w:rsidRPr="00555815">
              <w:rPr>
                <w:sz w:val="18"/>
                <w:szCs w:val="18"/>
              </w:rPr>
              <w:t>83007          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55742A"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325668B8"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7FC1F2E"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5E44F45C"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165F66A9"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19BBF005"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357C47AB"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D63CDD"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E9F101" w14:textId="77777777" w:rsidR="009166C1" w:rsidRPr="00555815" w:rsidRDefault="009166C1" w:rsidP="00B13C20">
            <w:pPr>
              <w:spacing w:line="252" w:lineRule="atLeast"/>
              <w:jc w:val="right"/>
              <w:rPr>
                <w:sz w:val="18"/>
                <w:szCs w:val="18"/>
              </w:rPr>
            </w:pPr>
            <w:r w:rsidRPr="00555815">
              <w:rPr>
                <w:sz w:val="18"/>
                <w:szCs w:val="18"/>
              </w:rPr>
              <w:t>83030          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CFA3FA" w14:textId="77777777" w:rsidR="009166C1" w:rsidRPr="00555815" w:rsidRDefault="009166C1" w:rsidP="00B13C20">
            <w:pPr>
              <w:spacing w:line="252" w:lineRule="atLeast"/>
              <w:jc w:val="right"/>
              <w:rPr>
                <w:sz w:val="18"/>
                <w:szCs w:val="18"/>
              </w:rPr>
            </w:pPr>
            <w:r w:rsidRPr="00555815">
              <w:rPr>
                <w:sz w:val="18"/>
                <w:szCs w:val="18"/>
              </w:rPr>
              <w:t>83030          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1D2AE40"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2A738D9D"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E0C9B00"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34A3161C"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F93F21B"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3358C9DB"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59F3AD2E"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47B4D8" w14:textId="77777777" w:rsidR="009166C1" w:rsidRPr="00555815" w:rsidRDefault="009166C1" w:rsidP="00B13C20">
            <w:pPr>
              <w:spacing w:line="252" w:lineRule="atLeast"/>
              <w:jc w:val="right"/>
              <w:rPr>
                <w:sz w:val="18"/>
                <w:szCs w:val="18"/>
              </w:rPr>
            </w:pPr>
            <w:r w:rsidRPr="00555815">
              <w:rPr>
                <w:sz w:val="18"/>
                <w:szCs w:val="18"/>
              </w:rPr>
              <w:t>7              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F1BB53" w14:textId="77777777" w:rsidR="009166C1" w:rsidRPr="00555815" w:rsidRDefault="009166C1" w:rsidP="00B13C20">
            <w:pPr>
              <w:spacing w:line="252" w:lineRule="atLeast"/>
              <w:jc w:val="right"/>
              <w:rPr>
                <w:sz w:val="18"/>
                <w:szCs w:val="18"/>
              </w:rPr>
            </w:pPr>
            <w:r w:rsidRPr="00555815">
              <w:rPr>
                <w:sz w:val="18"/>
                <w:szCs w:val="18"/>
              </w:rPr>
              <w:t>83050          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AC5EE8" w14:textId="77777777" w:rsidR="009166C1" w:rsidRPr="00555815" w:rsidRDefault="009166C1" w:rsidP="00B13C20">
            <w:pPr>
              <w:spacing w:line="252" w:lineRule="atLeast"/>
              <w:jc w:val="right"/>
              <w:rPr>
                <w:sz w:val="18"/>
                <w:szCs w:val="18"/>
              </w:rPr>
            </w:pPr>
            <w:r w:rsidRPr="00555815">
              <w:rPr>
                <w:sz w:val="18"/>
                <w:szCs w:val="18"/>
              </w:rPr>
              <w:t>83056          </w:t>
            </w:r>
          </w:p>
        </w:tc>
        <w:tc>
          <w:tcPr>
            <w:tcW w:w="0" w:type="auto"/>
            <w:tcBorders>
              <w:top w:val="outset" w:sz="6" w:space="0" w:color="auto"/>
              <w:left w:val="outset" w:sz="6" w:space="0" w:color="auto"/>
              <w:bottom w:val="outset" w:sz="6" w:space="0" w:color="auto"/>
              <w:right w:val="outset" w:sz="6" w:space="0" w:color="auto"/>
            </w:tcBorders>
            <w:vAlign w:val="center"/>
            <w:hideMark/>
          </w:tcPr>
          <w:p w14:paraId="18C1B896"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5AD2FED9"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6B87B90D"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50D308FB"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4B0C5655"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5F27C86A"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0449B44"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056F33"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87B5CB" w14:textId="77777777" w:rsidR="009166C1" w:rsidRPr="00555815" w:rsidRDefault="009166C1" w:rsidP="00B13C20">
            <w:pPr>
              <w:spacing w:line="252" w:lineRule="atLeast"/>
              <w:jc w:val="right"/>
              <w:rPr>
                <w:sz w:val="18"/>
                <w:szCs w:val="18"/>
              </w:rPr>
            </w:pPr>
            <w:r w:rsidRPr="00555815">
              <w:rPr>
                <w:sz w:val="18"/>
                <w:szCs w:val="18"/>
              </w:rPr>
              <w:t>83111          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56046A" w14:textId="77777777" w:rsidR="009166C1" w:rsidRPr="00555815" w:rsidRDefault="009166C1" w:rsidP="00B13C20">
            <w:pPr>
              <w:spacing w:line="252" w:lineRule="atLeast"/>
              <w:jc w:val="right"/>
              <w:rPr>
                <w:sz w:val="18"/>
                <w:szCs w:val="18"/>
              </w:rPr>
            </w:pPr>
            <w:r w:rsidRPr="00555815">
              <w:rPr>
                <w:sz w:val="18"/>
                <w:szCs w:val="18"/>
              </w:rPr>
              <w:t>83111          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F41DE9"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492C77D1"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9FD76A6"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1BBDA376"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534A196"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044575F9"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4406AF2"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5370A1" w14:textId="77777777" w:rsidR="009166C1" w:rsidRPr="00555815" w:rsidRDefault="009166C1" w:rsidP="00B13C20">
            <w:pPr>
              <w:spacing w:line="252" w:lineRule="atLeast"/>
              <w:jc w:val="right"/>
              <w:rPr>
                <w:sz w:val="18"/>
                <w:szCs w:val="18"/>
              </w:rPr>
            </w:pPr>
            <w:r w:rsidRPr="00555815">
              <w:rPr>
                <w:sz w:val="18"/>
                <w:szCs w:val="18"/>
              </w:rPr>
              <w:t>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47221" w14:textId="77777777" w:rsidR="009166C1" w:rsidRPr="00555815" w:rsidRDefault="009166C1" w:rsidP="00B13C20">
            <w:pPr>
              <w:spacing w:line="252" w:lineRule="atLeast"/>
              <w:jc w:val="right"/>
              <w:rPr>
                <w:sz w:val="18"/>
                <w:szCs w:val="18"/>
              </w:rPr>
            </w:pPr>
            <w:r w:rsidRPr="00555815">
              <w:rPr>
                <w:sz w:val="18"/>
                <w:szCs w:val="18"/>
              </w:rPr>
              <w:t>83400          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6B4B2F" w14:textId="77777777" w:rsidR="009166C1" w:rsidRPr="00555815" w:rsidRDefault="009166C1" w:rsidP="00B13C20">
            <w:pPr>
              <w:spacing w:line="252" w:lineRule="atLeast"/>
              <w:jc w:val="right"/>
              <w:rPr>
                <w:sz w:val="18"/>
                <w:szCs w:val="18"/>
              </w:rPr>
            </w:pPr>
            <w:r w:rsidRPr="00555815">
              <w:rPr>
                <w:sz w:val="18"/>
                <w:szCs w:val="18"/>
              </w:rPr>
              <w:t>83412          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3012D4"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174F372B"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55043287"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1D1350F1"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914F69C"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4843E9BC"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7CB86E1"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025322" w14:textId="77777777" w:rsidR="009166C1" w:rsidRPr="00555815" w:rsidRDefault="009166C1" w:rsidP="00B13C20">
            <w:pPr>
              <w:spacing w:line="252" w:lineRule="atLeast"/>
              <w:jc w:val="right"/>
              <w:rPr>
                <w:sz w:val="18"/>
                <w:szCs w:val="18"/>
              </w:rPr>
            </w:pPr>
            <w:r w:rsidRPr="00555815">
              <w:rPr>
                <w:sz w:val="18"/>
                <w:szCs w:val="18"/>
              </w:rPr>
              <w:t>34            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3C20AF" w14:textId="77777777" w:rsidR="009166C1" w:rsidRPr="00555815" w:rsidRDefault="009166C1" w:rsidP="00B13C20">
            <w:pPr>
              <w:spacing w:line="252" w:lineRule="atLeast"/>
              <w:jc w:val="right"/>
              <w:rPr>
                <w:sz w:val="18"/>
                <w:szCs w:val="18"/>
              </w:rPr>
            </w:pPr>
            <w:r w:rsidRPr="00555815">
              <w:rPr>
                <w:sz w:val="18"/>
                <w:szCs w:val="18"/>
              </w:rPr>
              <w:t>83500          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BEB18A" w14:textId="77777777" w:rsidR="009166C1" w:rsidRPr="00555815" w:rsidRDefault="009166C1" w:rsidP="00B13C20">
            <w:pPr>
              <w:spacing w:line="252" w:lineRule="atLeast"/>
              <w:jc w:val="right"/>
              <w:rPr>
                <w:sz w:val="18"/>
                <w:szCs w:val="18"/>
              </w:rPr>
            </w:pPr>
            <w:r w:rsidRPr="00555815">
              <w:rPr>
                <w:sz w:val="18"/>
                <w:szCs w:val="18"/>
              </w:rPr>
              <w:t>83533          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ADDE69"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1E3A55D6"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EFBB79A"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59BF6603"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1EB95D7B"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155E6863"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06AB805"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229924" w14:textId="77777777" w:rsidR="009166C1" w:rsidRPr="00555815" w:rsidRDefault="009166C1" w:rsidP="00B13C20">
            <w:pPr>
              <w:spacing w:line="252" w:lineRule="atLeast"/>
              <w:jc w:val="right"/>
              <w:rPr>
                <w:sz w:val="18"/>
                <w:szCs w:val="18"/>
              </w:rPr>
            </w:pPr>
            <w:r w:rsidRPr="00555815">
              <w:rPr>
                <w:sz w:val="18"/>
                <w:szCs w:val="18"/>
              </w:rPr>
              <w:t>4              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59E7B3" w14:textId="77777777" w:rsidR="009166C1" w:rsidRPr="00555815" w:rsidRDefault="009166C1" w:rsidP="00B13C20">
            <w:pPr>
              <w:spacing w:line="252" w:lineRule="atLeast"/>
              <w:jc w:val="right"/>
              <w:rPr>
                <w:sz w:val="18"/>
                <w:szCs w:val="18"/>
              </w:rPr>
            </w:pPr>
            <w:r w:rsidRPr="00555815">
              <w:rPr>
                <w:sz w:val="18"/>
                <w:szCs w:val="18"/>
              </w:rPr>
              <w:t>83534          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1A8DE7" w14:textId="77777777" w:rsidR="009166C1" w:rsidRPr="00555815" w:rsidRDefault="009166C1" w:rsidP="00B13C20">
            <w:pPr>
              <w:spacing w:line="252" w:lineRule="atLeast"/>
              <w:jc w:val="right"/>
              <w:rPr>
                <w:sz w:val="18"/>
                <w:szCs w:val="18"/>
              </w:rPr>
            </w:pPr>
            <w:r w:rsidRPr="00555815">
              <w:rPr>
                <w:sz w:val="18"/>
                <w:szCs w:val="18"/>
              </w:rPr>
              <w:t>83537          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C2A285"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25E1ACB9"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5DABF7F7"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2954B8DE"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3244D2F9"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5100DA08"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61D74DD8"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D233EF" w14:textId="77777777" w:rsidR="009166C1" w:rsidRPr="00555815" w:rsidRDefault="009166C1" w:rsidP="00B13C20">
            <w:pPr>
              <w:spacing w:line="252" w:lineRule="atLeast"/>
              <w:jc w:val="right"/>
              <w:rPr>
                <w:sz w:val="18"/>
                <w:szCs w:val="18"/>
              </w:rPr>
            </w:pPr>
            <w:r w:rsidRPr="00555815">
              <w:rPr>
                <w:sz w:val="18"/>
                <w:szCs w:val="18"/>
              </w:rPr>
              <w:t>19            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1F10D8" w14:textId="77777777" w:rsidR="009166C1" w:rsidRPr="00555815" w:rsidRDefault="009166C1" w:rsidP="00B13C20">
            <w:pPr>
              <w:spacing w:line="252" w:lineRule="atLeast"/>
              <w:jc w:val="right"/>
              <w:rPr>
                <w:sz w:val="18"/>
                <w:szCs w:val="18"/>
              </w:rPr>
            </w:pPr>
            <w:r w:rsidRPr="00555815">
              <w:rPr>
                <w:sz w:val="18"/>
                <w:szCs w:val="18"/>
              </w:rPr>
              <w:t>84000          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D61113" w14:textId="77777777" w:rsidR="009166C1" w:rsidRPr="00555815" w:rsidRDefault="009166C1" w:rsidP="00B13C20">
            <w:pPr>
              <w:spacing w:line="252" w:lineRule="atLeast"/>
              <w:jc w:val="right"/>
              <w:rPr>
                <w:sz w:val="18"/>
                <w:szCs w:val="18"/>
              </w:rPr>
            </w:pPr>
            <w:r w:rsidRPr="00555815">
              <w:rPr>
                <w:sz w:val="18"/>
                <w:szCs w:val="18"/>
              </w:rPr>
              <w:t>84018          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59E13D"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22CB1D"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3D6C4DD"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114B4E5F"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110A3E33"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51C2CEA0"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28B944E4"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94AC74" w14:textId="77777777" w:rsidR="009166C1" w:rsidRPr="00555815" w:rsidRDefault="009166C1" w:rsidP="00B13C20">
            <w:pPr>
              <w:spacing w:line="252" w:lineRule="atLeast"/>
              <w:jc w:val="right"/>
              <w:rPr>
                <w:sz w:val="18"/>
                <w:szCs w:val="18"/>
              </w:rPr>
            </w:pPr>
            <w:r w:rsidRPr="00555815">
              <w:rPr>
                <w:sz w:val="18"/>
                <w:szCs w:val="18"/>
              </w:rPr>
              <w:t>4              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A8BEDF" w14:textId="77777777" w:rsidR="009166C1" w:rsidRPr="00555815" w:rsidRDefault="009166C1" w:rsidP="00B13C20">
            <w:pPr>
              <w:spacing w:line="252" w:lineRule="atLeast"/>
              <w:jc w:val="right"/>
              <w:rPr>
                <w:sz w:val="18"/>
                <w:szCs w:val="18"/>
              </w:rPr>
            </w:pPr>
            <w:r w:rsidRPr="00555815">
              <w:rPr>
                <w:sz w:val="18"/>
                <w:szCs w:val="18"/>
              </w:rPr>
              <w:t>84050          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AF5DF6" w14:textId="77777777" w:rsidR="009166C1" w:rsidRPr="00555815" w:rsidRDefault="009166C1" w:rsidP="00B13C20">
            <w:pPr>
              <w:spacing w:line="252" w:lineRule="atLeast"/>
              <w:jc w:val="right"/>
              <w:rPr>
                <w:sz w:val="18"/>
                <w:szCs w:val="18"/>
              </w:rPr>
            </w:pPr>
            <w:r w:rsidRPr="00555815">
              <w:rPr>
                <w:sz w:val="18"/>
                <w:szCs w:val="18"/>
              </w:rPr>
              <w:t>84053          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B45E0A"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70887DE5"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F52B958"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639D483F"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3E98C94"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3CE3AF99"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397DA731"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83DF30" w14:textId="77777777" w:rsidR="009166C1" w:rsidRPr="00555815" w:rsidRDefault="009166C1" w:rsidP="00B13C20">
            <w:pPr>
              <w:spacing w:line="252" w:lineRule="atLeast"/>
              <w:jc w:val="right"/>
              <w:rPr>
                <w:sz w:val="18"/>
                <w:szCs w:val="18"/>
              </w:rPr>
            </w:pPr>
            <w:r w:rsidRPr="00555815">
              <w:rPr>
                <w:sz w:val="18"/>
                <w:szCs w:val="18"/>
              </w:rPr>
              <w:t>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160CDA" w14:textId="77777777" w:rsidR="009166C1" w:rsidRPr="00555815" w:rsidRDefault="009166C1" w:rsidP="00B13C20">
            <w:pPr>
              <w:spacing w:line="252" w:lineRule="atLeast"/>
              <w:jc w:val="right"/>
              <w:rPr>
                <w:sz w:val="18"/>
                <w:szCs w:val="18"/>
              </w:rPr>
            </w:pPr>
            <w:r w:rsidRPr="00555815">
              <w:rPr>
                <w:sz w:val="18"/>
                <w:szCs w:val="18"/>
              </w:rPr>
              <w:t>84100          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F7EDEC" w14:textId="77777777" w:rsidR="009166C1" w:rsidRPr="00555815" w:rsidRDefault="009166C1" w:rsidP="00B13C20">
            <w:pPr>
              <w:spacing w:line="252" w:lineRule="atLeast"/>
              <w:jc w:val="right"/>
              <w:rPr>
                <w:sz w:val="18"/>
                <w:szCs w:val="18"/>
              </w:rPr>
            </w:pPr>
            <w:r w:rsidRPr="00555815">
              <w:rPr>
                <w:sz w:val="18"/>
                <w:szCs w:val="18"/>
              </w:rPr>
              <w:t>84112          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6F51C7"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25A0E702"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8CAF58B"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0D3AA9B8"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1E8DB19E"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3B233B3B"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05D45914"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69F53C"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F1D5A5" w14:textId="77777777" w:rsidR="009166C1" w:rsidRPr="00555815" w:rsidRDefault="009166C1" w:rsidP="00B13C20">
            <w:pPr>
              <w:spacing w:line="252" w:lineRule="atLeast"/>
              <w:jc w:val="right"/>
              <w:rPr>
                <w:sz w:val="18"/>
                <w:szCs w:val="18"/>
              </w:rPr>
            </w:pPr>
            <w:r w:rsidRPr="00555815">
              <w:rPr>
                <w:sz w:val="18"/>
                <w:szCs w:val="18"/>
              </w:rPr>
              <w:t>84119          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9DBC10" w14:textId="77777777" w:rsidR="009166C1" w:rsidRPr="00555815" w:rsidRDefault="009166C1" w:rsidP="00B13C20">
            <w:pPr>
              <w:spacing w:line="252" w:lineRule="atLeast"/>
              <w:jc w:val="right"/>
              <w:rPr>
                <w:sz w:val="18"/>
                <w:szCs w:val="18"/>
              </w:rPr>
            </w:pPr>
            <w:r w:rsidRPr="00555815">
              <w:rPr>
                <w:sz w:val="18"/>
                <w:szCs w:val="18"/>
              </w:rPr>
              <w:t>84119          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44703A"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7F925DAC"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D209263"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559CA007"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4B411FE"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6486340D"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51A406F2"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AB5AD1" w14:textId="77777777" w:rsidR="009166C1" w:rsidRPr="00555815" w:rsidRDefault="009166C1" w:rsidP="00B13C20">
            <w:pPr>
              <w:spacing w:line="252" w:lineRule="atLeast"/>
              <w:jc w:val="right"/>
              <w:rPr>
                <w:sz w:val="18"/>
                <w:szCs w:val="18"/>
              </w:rPr>
            </w:pPr>
            <w:r w:rsidRPr="00555815">
              <w:rPr>
                <w:sz w:val="18"/>
                <w:szCs w:val="18"/>
              </w:rPr>
              <w:t>4              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C7C2CA" w14:textId="77777777" w:rsidR="009166C1" w:rsidRPr="00555815" w:rsidRDefault="009166C1" w:rsidP="00B13C20">
            <w:pPr>
              <w:spacing w:line="252" w:lineRule="atLeast"/>
              <w:jc w:val="right"/>
              <w:rPr>
                <w:sz w:val="18"/>
                <w:szCs w:val="18"/>
              </w:rPr>
            </w:pPr>
            <w:r w:rsidRPr="00555815">
              <w:rPr>
                <w:sz w:val="18"/>
                <w:szCs w:val="18"/>
              </w:rPr>
              <w:t>84150          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88A86F" w14:textId="77777777" w:rsidR="009166C1" w:rsidRPr="00555815" w:rsidRDefault="009166C1" w:rsidP="00B13C20">
            <w:pPr>
              <w:spacing w:line="252" w:lineRule="atLeast"/>
              <w:jc w:val="right"/>
              <w:rPr>
                <w:sz w:val="18"/>
                <w:szCs w:val="18"/>
              </w:rPr>
            </w:pPr>
            <w:r w:rsidRPr="00555815">
              <w:rPr>
                <w:sz w:val="18"/>
                <w:szCs w:val="18"/>
              </w:rPr>
              <w:t>84153          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B27746"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1896A72D"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66982EA8"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7742BD8B"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66E6785"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48656A51"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0B87D5A8"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1C35F7" w14:textId="77777777" w:rsidR="009166C1" w:rsidRPr="00555815" w:rsidRDefault="009166C1" w:rsidP="00B13C20">
            <w:pPr>
              <w:spacing w:line="252" w:lineRule="atLeast"/>
              <w:jc w:val="right"/>
              <w:rPr>
                <w:sz w:val="18"/>
                <w:szCs w:val="18"/>
              </w:rPr>
            </w:pPr>
            <w:r w:rsidRPr="00555815">
              <w:rPr>
                <w:sz w:val="18"/>
                <w:szCs w:val="18"/>
              </w:rPr>
              <w:t>7              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4F3DD0" w14:textId="77777777" w:rsidR="009166C1" w:rsidRPr="00555815" w:rsidRDefault="009166C1" w:rsidP="00B13C20">
            <w:pPr>
              <w:spacing w:line="252" w:lineRule="atLeast"/>
              <w:jc w:val="right"/>
              <w:rPr>
                <w:sz w:val="18"/>
                <w:szCs w:val="18"/>
              </w:rPr>
            </w:pPr>
            <w:r w:rsidRPr="00555815">
              <w:rPr>
                <w:sz w:val="18"/>
                <w:szCs w:val="18"/>
              </w:rPr>
              <w:t>84300          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0342C8" w14:textId="77777777" w:rsidR="009166C1" w:rsidRPr="00555815" w:rsidRDefault="009166C1" w:rsidP="00B13C20">
            <w:pPr>
              <w:spacing w:line="252" w:lineRule="atLeast"/>
              <w:jc w:val="right"/>
              <w:rPr>
                <w:sz w:val="18"/>
                <w:szCs w:val="18"/>
              </w:rPr>
            </w:pPr>
            <w:r w:rsidRPr="00555815">
              <w:rPr>
                <w:sz w:val="18"/>
                <w:szCs w:val="18"/>
              </w:rPr>
              <w:t>84306          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25D3EA"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3F3F8901"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377D2C5"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26DD7628"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190AA4EA"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26B6561C"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5AC7FF0"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B50435" w14:textId="77777777" w:rsidR="009166C1" w:rsidRPr="00555815" w:rsidRDefault="009166C1" w:rsidP="00B13C20">
            <w:pPr>
              <w:spacing w:line="252" w:lineRule="atLeast"/>
              <w:jc w:val="right"/>
              <w:rPr>
                <w:sz w:val="18"/>
                <w:szCs w:val="18"/>
              </w:rPr>
            </w:pPr>
            <w:r w:rsidRPr="00555815">
              <w:rPr>
                <w:sz w:val="18"/>
                <w:szCs w:val="18"/>
              </w:rPr>
              <w:t>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C6F665B" w14:textId="77777777" w:rsidR="009166C1" w:rsidRPr="00555815" w:rsidRDefault="009166C1" w:rsidP="00B13C20">
            <w:pPr>
              <w:spacing w:line="252" w:lineRule="atLeast"/>
              <w:jc w:val="right"/>
              <w:rPr>
                <w:sz w:val="18"/>
                <w:szCs w:val="18"/>
              </w:rPr>
            </w:pPr>
            <w:r w:rsidRPr="00555815">
              <w:rPr>
                <w:sz w:val="18"/>
                <w:szCs w:val="18"/>
              </w:rPr>
              <w:t>84400          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8B689B4" w14:textId="77777777" w:rsidR="009166C1" w:rsidRPr="00555815" w:rsidRDefault="009166C1" w:rsidP="00B13C20">
            <w:pPr>
              <w:spacing w:line="252" w:lineRule="atLeast"/>
              <w:jc w:val="right"/>
              <w:rPr>
                <w:sz w:val="18"/>
                <w:szCs w:val="18"/>
              </w:rPr>
            </w:pPr>
            <w:r w:rsidRPr="00555815">
              <w:rPr>
                <w:sz w:val="18"/>
                <w:szCs w:val="18"/>
              </w:rPr>
              <w:t>84409          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CD6D4C"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3CE6CB36"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E9ED8"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34F0C891"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144B4582"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0A5513E0"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3C122765"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7E2283" w14:textId="77777777" w:rsidR="009166C1" w:rsidRPr="00555815" w:rsidRDefault="009166C1" w:rsidP="00B13C20">
            <w:pPr>
              <w:spacing w:line="252" w:lineRule="atLeast"/>
              <w:jc w:val="right"/>
              <w:rPr>
                <w:sz w:val="18"/>
                <w:szCs w:val="18"/>
              </w:rPr>
            </w:pPr>
            <w:r w:rsidRPr="00555815">
              <w:rPr>
                <w:sz w:val="18"/>
                <w:szCs w:val="18"/>
              </w:rPr>
              <w:t>2              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FEC6BE" w14:textId="77777777" w:rsidR="009166C1" w:rsidRPr="00555815" w:rsidRDefault="009166C1" w:rsidP="00B13C20">
            <w:pPr>
              <w:spacing w:line="252" w:lineRule="atLeast"/>
              <w:jc w:val="right"/>
              <w:rPr>
                <w:sz w:val="18"/>
                <w:szCs w:val="18"/>
              </w:rPr>
            </w:pPr>
            <w:r w:rsidRPr="00555815">
              <w:rPr>
                <w:sz w:val="18"/>
                <w:szCs w:val="18"/>
              </w:rPr>
              <w:t>84411          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1B47FA" w14:textId="77777777" w:rsidR="009166C1" w:rsidRPr="00555815" w:rsidRDefault="009166C1" w:rsidP="00B13C20">
            <w:pPr>
              <w:spacing w:line="252" w:lineRule="atLeast"/>
              <w:jc w:val="right"/>
              <w:rPr>
                <w:sz w:val="18"/>
                <w:szCs w:val="18"/>
              </w:rPr>
            </w:pPr>
            <w:r w:rsidRPr="00555815">
              <w:rPr>
                <w:sz w:val="18"/>
                <w:szCs w:val="18"/>
              </w:rPr>
              <w:t>84412          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A543AC"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5121EF15"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1DDDCB0D"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60C38411"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47AE71EB"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13C0635E"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CE82122"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4C0E5C" w14:textId="77777777" w:rsidR="009166C1" w:rsidRPr="00555815" w:rsidRDefault="009166C1" w:rsidP="00B13C20">
            <w:pPr>
              <w:spacing w:line="252" w:lineRule="atLeast"/>
              <w:jc w:val="right"/>
              <w:rPr>
                <w:sz w:val="18"/>
                <w:szCs w:val="18"/>
              </w:rPr>
            </w:pPr>
            <w:r w:rsidRPr="00555815">
              <w:rPr>
                <w:sz w:val="18"/>
                <w:szCs w:val="18"/>
              </w:rPr>
              <w:t>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CFC6C0" w14:textId="77777777" w:rsidR="009166C1" w:rsidRPr="00555815" w:rsidRDefault="009166C1" w:rsidP="00B13C20">
            <w:pPr>
              <w:spacing w:line="252" w:lineRule="atLeast"/>
              <w:jc w:val="right"/>
              <w:rPr>
                <w:sz w:val="18"/>
                <w:szCs w:val="18"/>
              </w:rPr>
            </w:pPr>
            <w:r w:rsidRPr="00555815">
              <w:rPr>
                <w:sz w:val="18"/>
                <w:szCs w:val="18"/>
              </w:rPr>
              <w:t>84460          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0879CF" w14:textId="77777777" w:rsidR="009166C1" w:rsidRPr="00555815" w:rsidRDefault="009166C1" w:rsidP="00B13C20">
            <w:pPr>
              <w:spacing w:line="252" w:lineRule="atLeast"/>
              <w:jc w:val="right"/>
              <w:rPr>
                <w:sz w:val="18"/>
                <w:szCs w:val="18"/>
              </w:rPr>
            </w:pPr>
            <w:r w:rsidRPr="00555815">
              <w:rPr>
                <w:sz w:val="18"/>
                <w:szCs w:val="18"/>
              </w:rPr>
              <w:t>84469          </w:t>
            </w:r>
          </w:p>
        </w:tc>
        <w:tc>
          <w:tcPr>
            <w:tcW w:w="0" w:type="auto"/>
            <w:tcBorders>
              <w:top w:val="outset" w:sz="6" w:space="0" w:color="auto"/>
              <w:left w:val="outset" w:sz="6" w:space="0" w:color="auto"/>
              <w:bottom w:val="outset" w:sz="6" w:space="0" w:color="auto"/>
              <w:right w:val="outset" w:sz="6" w:space="0" w:color="auto"/>
            </w:tcBorders>
            <w:vAlign w:val="center"/>
            <w:hideMark/>
          </w:tcPr>
          <w:p w14:paraId="1635CDAC"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2920004D"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BB84205"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76C98E8F"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D6EEE80"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503B15EB"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56B0CFD5"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22118B" w14:textId="77777777" w:rsidR="009166C1" w:rsidRPr="00555815" w:rsidRDefault="009166C1" w:rsidP="00B13C20">
            <w:pPr>
              <w:spacing w:line="252" w:lineRule="atLeast"/>
              <w:jc w:val="right"/>
              <w:rPr>
                <w:sz w:val="18"/>
                <w:szCs w:val="18"/>
              </w:rPr>
            </w:pPr>
            <w:r w:rsidRPr="00555815">
              <w:rPr>
                <w:sz w:val="18"/>
                <w:szCs w:val="18"/>
              </w:rPr>
              <w:t>2              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07E24E" w14:textId="77777777" w:rsidR="009166C1" w:rsidRPr="00555815" w:rsidRDefault="009166C1" w:rsidP="00B13C20">
            <w:pPr>
              <w:spacing w:line="252" w:lineRule="atLeast"/>
              <w:jc w:val="right"/>
              <w:rPr>
                <w:sz w:val="18"/>
                <w:szCs w:val="18"/>
              </w:rPr>
            </w:pPr>
            <w:r w:rsidRPr="00555815">
              <w:rPr>
                <w:sz w:val="18"/>
                <w:szCs w:val="18"/>
              </w:rPr>
              <w:t>84500          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8197E2" w14:textId="77777777" w:rsidR="009166C1" w:rsidRPr="00555815" w:rsidRDefault="009166C1" w:rsidP="00B13C20">
            <w:pPr>
              <w:spacing w:line="252" w:lineRule="atLeast"/>
              <w:jc w:val="right"/>
              <w:rPr>
                <w:sz w:val="18"/>
                <w:szCs w:val="18"/>
              </w:rPr>
            </w:pPr>
            <w:r w:rsidRPr="00555815">
              <w:rPr>
                <w:sz w:val="18"/>
                <w:szCs w:val="18"/>
              </w:rPr>
              <w:t>84501          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ACB93B"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24AD749"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6C31F6F7"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53DC4DB4"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459DC27D"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43303DA2"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05C4B06A"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5B09664" w14:textId="77777777" w:rsidR="009166C1" w:rsidRPr="00555815" w:rsidRDefault="009166C1" w:rsidP="00B13C20">
            <w:pPr>
              <w:spacing w:line="252" w:lineRule="atLeast"/>
              <w:jc w:val="right"/>
              <w:rPr>
                <w:sz w:val="18"/>
                <w:szCs w:val="18"/>
              </w:rPr>
            </w:pPr>
            <w:r w:rsidRPr="00555815">
              <w:rPr>
                <w:sz w:val="18"/>
                <w:szCs w:val="18"/>
              </w:rPr>
              <w:t>8              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8669E6" w14:textId="77777777" w:rsidR="009166C1" w:rsidRPr="00555815" w:rsidRDefault="009166C1" w:rsidP="00B13C20">
            <w:pPr>
              <w:spacing w:line="252" w:lineRule="atLeast"/>
              <w:jc w:val="right"/>
              <w:rPr>
                <w:sz w:val="18"/>
                <w:szCs w:val="18"/>
              </w:rPr>
            </w:pPr>
            <w:r w:rsidRPr="00555815">
              <w:rPr>
                <w:sz w:val="18"/>
                <w:szCs w:val="18"/>
              </w:rPr>
              <w:t>84600          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9961CA" w14:textId="77777777" w:rsidR="009166C1" w:rsidRPr="00555815" w:rsidRDefault="009166C1" w:rsidP="00B13C20">
            <w:pPr>
              <w:spacing w:line="252" w:lineRule="atLeast"/>
              <w:jc w:val="right"/>
              <w:rPr>
                <w:sz w:val="18"/>
                <w:szCs w:val="18"/>
              </w:rPr>
            </w:pPr>
            <w:r w:rsidRPr="00555815">
              <w:rPr>
                <w:sz w:val="18"/>
                <w:szCs w:val="18"/>
              </w:rPr>
              <w:t>84607          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4955ED"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3472533E"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0F04BD0"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3D993FAE"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3B2CDD3D"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42C2F412"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2CB94CD7"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C5978A"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537541" w14:textId="77777777" w:rsidR="009166C1" w:rsidRPr="00555815" w:rsidRDefault="009166C1" w:rsidP="00B13C20">
            <w:pPr>
              <w:spacing w:line="252" w:lineRule="atLeast"/>
              <w:jc w:val="right"/>
              <w:rPr>
                <w:sz w:val="18"/>
                <w:szCs w:val="18"/>
              </w:rPr>
            </w:pPr>
            <w:r w:rsidRPr="00555815">
              <w:rPr>
                <w:sz w:val="18"/>
                <w:szCs w:val="18"/>
              </w:rPr>
              <w:t>84608          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C61C94" w14:textId="77777777" w:rsidR="009166C1" w:rsidRPr="00555815" w:rsidRDefault="009166C1" w:rsidP="00B13C20">
            <w:pPr>
              <w:spacing w:line="252" w:lineRule="atLeast"/>
              <w:jc w:val="right"/>
              <w:rPr>
                <w:sz w:val="18"/>
                <w:szCs w:val="18"/>
              </w:rPr>
            </w:pPr>
            <w:r w:rsidRPr="00555815">
              <w:rPr>
                <w:sz w:val="18"/>
                <w:szCs w:val="18"/>
              </w:rPr>
              <w:t>84608          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4304B2"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3F1823F0"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1C279105"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34F336B2"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186283F"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6543FEEE"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C1A21B1"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18B6443"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921376" w14:textId="77777777" w:rsidR="009166C1" w:rsidRPr="00555815" w:rsidRDefault="009166C1" w:rsidP="00B13C20">
            <w:pPr>
              <w:spacing w:line="252" w:lineRule="atLeast"/>
              <w:jc w:val="right"/>
              <w:rPr>
                <w:sz w:val="18"/>
                <w:szCs w:val="18"/>
              </w:rPr>
            </w:pPr>
            <w:r w:rsidRPr="00555815">
              <w:rPr>
                <w:sz w:val="18"/>
                <w:szCs w:val="18"/>
              </w:rPr>
              <w:t>84610          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018DC1" w14:textId="77777777" w:rsidR="009166C1" w:rsidRPr="00555815" w:rsidRDefault="009166C1" w:rsidP="00B13C20">
            <w:pPr>
              <w:spacing w:line="252" w:lineRule="atLeast"/>
              <w:jc w:val="right"/>
              <w:rPr>
                <w:sz w:val="18"/>
                <w:szCs w:val="18"/>
              </w:rPr>
            </w:pPr>
            <w:r w:rsidRPr="00555815">
              <w:rPr>
                <w:sz w:val="18"/>
                <w:szCs w:val="18"/>
              </w:rPr>
              <w:t>84610          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A7F092"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21C4C125"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14327373"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6E83AF6F"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4CEE190E"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7EDE1640"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C97F049"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EA1C13" w14:textId="77777777" w:rsidR="009166C1" w:rsidRPr="00555815" w:rsidRDefault="009166C1" w:rsidP="00B13C20">
            <w:pPr>
              <w:spacing w:line="252" w:lineRule="atLeast"/>
              <w:jc w:val="right"/>
              <w:rPr>
                <w:sz w:val="18"/>
                <w:szCs w:val="18"/>
              </w:rPr>
            </w:pPr>
            <w:r w:rsidRPr="00555815">
              <w:rPr>
                <w:sz w:val="18"/>
                <w:szCs w:val="18"/>
              </w:rPr>
              <w:t>3              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43F2FA" w14:textId="77777777" w:rsidR="009166C1" w:rsidRPr="00555815" w:rsidRDefault="009166C1" w:rsidP="00B13C20">
            <w:pPr>
              <w:spacing w:line="252" w:lineRule="atLeast"/>
              <w:jc w:val="right"/>
              <w:rPr>
                <w:sz w:val="18"/>
                <w:szCs w:val="18"/>
              </w:rPr>
            </w:pPr>
            <w:r w:rsidRPr="00555815">
              <w:rPr>
                <w:sz w:val="18"/>
                <w:szCs w:val="18"/>
              </w:rPr>
              <w:t>88802          </w:t>
            </w:r>
          </w:p>
        </w:tc>
        <w:tc>
          <w:tcPr>
            <w:tcW w:w="0" w:type="auto"/>
            <w:tcBorders>
              <w:top w:val="outset" w:sz="6" w:space="0" w:color="auto"/>
              <w:left w:val="outset" w:sz="6" w:space="0" w:color="auto"/>
              <w:bottom w:val="outset" w:sz="6" w:space="0" w:color="auto"/>
              <w:right w:val="outset" w:sz="6" w:space="0" w:color="auto"/>
            </w:tcBorders>
            <w:vAlign w:val="center"/>
            <w:hideMark/>
          </w:tcPr>
          <w:p w14:paraId="3CCD0DDA" w14:textId="77777777" w:rsidR="009166C1" w:rsidRPr="00555815" w:rsidRDefault="009166C1" w:rsidP="00B13C20">
            <w:pPr>
              <w:spacing w:line="252" w:lineRule="atLeast"/>
              <w:jc w:val="right"/>
              <w:rPr>
                <w:sz w:val="18"/>
                <w:szCs w:val="18"/>
              </w:rPr>
            </w:pPr>
            <w:r w:rsidRPr="00555815">
              <w:rPr>
                <w:sz w:val="18"/>
                <w:szCs w:val="18"/>
              </w:rPr>
              <w:t>88804          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21994468"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E205F4"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6D0B0FA5"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5C641B02"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76D157D"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7EFDBB42"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29089E25" w14:textId="77777777" w:rsidR="009166C1" w:rsidRPr="00555815" w:rsidRDefault="009166C1" w:rsidP="00B13C20">
            <w:pPr>
              <w:spacing w:line="252" w:lineRule="atLeast"/>
              <w:rPr>
                <w:sz w:val="18"/>
                <w:szCs w:val="18"/>
              </w:rPr>
            </w:pPr>
            <w:proofErr w:type="spellStart"/>
            <w:r w:rsidRPr="00555815">
              <w:rPr>
                <w:sz w:val="18"/>
                <w:szCs w:val="18"/>
              </w:rPr>
              <w:t>TableData</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7C5E3" w14:textId="77777777" w:rsidR="009166C1" w:rsidRPr="00555815" w:rsidRDefault="009166C1" w:rsidP="00B13C20">
            <w:pPr>
              <w:spacing w:line="252" w:lineRule="atLeast"/>
              <w:jc w:val="right"/>
              <w:rPr>
                <w:sz w:val="18"/>
                <w:szCs w:val="18"/>
              </w:rPr>
            </w:pPr>
            <w:r w:rsidRPr="00555815">
              <w:rPr>
                <w:sz w:val="18"/>
                <w:szCs w:val="18"/>
              </w:rPr>
              <w:t>4              </w:t>
            </w:r>
          </w:p>
        </w:tc>
        <w:tc>
          <w:tcPr>
            <w:tcW w:w="0" w:type="auto"/>
            <w:tcBorders>
              <w:top w:val="outset" w:sz="6" w:space="0" w:color="auto"/>
              <w:left w:val="outset" w:sz="6" w:space="0" w:color="auto"/>
              <w:bottom w:val="outset" w:sz="6" w:space="0" w:color="auto"/>
              <w:right w:val="outset" w:sz="6" w:space="0" w:color="auto"/>
            </w:tcBorders>
            <w:vAlign w:val="center"/>
            <w:hideMark/>
          </w:tcPr>
          <w:p w14:paraId="215F6424" w14:textId="77777777" w:rsidR="009166C1" w:rsidRPr="00555815" w:rsidRDefault="009166C1" w:rsidP="00B13C20">
            <w:pPr>
              <w:spacing w:line="252" w:lineRule="atLeast"/>
              <w:jc w:val="right"/>
              <w:rPr>
                <w:sz w:val="18"/>
                <w:szCs w:val="18"/>
              </w:rPr>
            </w:pPr>
            <w:r w:rsidRPr="00555815">
              <w:rPr>
                <w:sz w:val="18"/>
                <w:szCs w:val="18"/>
              </w:rPr>
              <w:t>89000          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918847" w14:textId="77777777" w:rsidR="009166C1" w:rsidRPr="00555815" w:rsidRDefault="009166C1" w:rsidP="00B13C20">
            <w:pPr>
              <w:spacing w:line="252" w:lineRule="atLeast"/>
              <w:jc w:val="right"/>
              <w:rPr>
                <w:sz w:val="18"/>
                <w:szCs w:val="18"/>
              </w:rPr>
            </w:pPr>
            <w:r w:rsidRPr="00555815">
              <w:rPr>
                <w:sz w:val="18"/>
                <w:szCs w:val="18"/>
              </w:rPr>
              <w:t>89003          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25E568"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05DEA9EA"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A293566"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29F25728"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1066FD9"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7EDDBAC3"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6705D49A"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5B9FB13" w14:textId="77777777" w:rsidR="009166C1" w:rsidRPr="00555815" w:rsidRDefault="009166C1" w:rsidP="00B13C20">
            <w:pPr>
              <w:spacing w:line="252" w:lineRule="atLeast"/>
              <w:jc w:val="right"/>
              <w:rPr>
                <w:sz w:val="18"/>
                <w:szCs w:val="18"/>
              </w:rPr>
            </w:pPr>
            <w:r w:rsidRPr="00555815">
              <w:rPr>
                <w:sz w:val="18"/>
                <w:szCs w:val="18"/>
              </w:rPr>
              <w:t>20            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E1EDA8" w14:textId="77777777" w:rsidR="009166C1" w:rsidRPr="00555815" w:rsidRDefault="009166C1" w:rsidP="00B13C20">
            <w:pPr>
              <w:spacing w:line="252" w:lineRule="atLeast"/>
              <w:jc w:val="right"/>
              <w:rPr>
                <w:sz w:val="18"/>
                <w:szCs w:val="18"/>
              </w:rPr>
            </w:pPr>
            <w:r w:rsidRPr="00555815">
              <w:rPr>
                <w:sz w:val="18"/>
                <w:szCs w:val="18"/>
              </w:rPr>
              <w:t>50100          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671322" w14:textId="77777777" w:rsidR="009166C1" w:rsidRPr="00555815" w:rsidRDefault="009166C1" w:rsidP="00B13C20">
            <w:pPr>
              <w:spacing w:line="252" w:lineRule="atLeast"/>
              <w:jc w:val="right"/>
              <w:rPr>
                <w:sz w:val="18"/>
                <w:szCs w:val="18"/>
              </w:rPr>
            </w:pPr>
            <w:r w:rsidRPr="00555815">
              <w:rPr>
                <w:sz w:val="18"/>
                <w:szCs w:val="18"/>
              </w:rPr>
              <w:t>50119          </w:t>
            </w:r>
          </w:p>
        </w:tc>
        <w:tc>
          <w:tcPr>
            <w:tcW w:w="0" w:type="auto"/>
            <w:tcBorders>
              <w:top w:val="outset" w:sz="6" w:space="0" w:color="auto"/>
              <w:left w:val="outset" w:sz="6" w:space="0" w:color="auto"/>
              <w:bottom w:val="outset" w:sz="6" w:space="0" w:color="auto"/>
              <w:right w:val="outset" w:sz="6" w:space="0" w:color="auto"/>
            </w:tcBorders>
            <w:vAlign w:val="center"/>
            <w:hideMark/>
          </w:tcPr>
          <w:p w14:paraId="6555D5AB"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28F2E48D"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936D07D"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16E90808"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4E5CC5D"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579C458B"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B52C6C6"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A05E30"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4A437D" w14:textId="77777777" w:rsidR="009166C1" w:rsidRPr="00555815" w:rsidRDefault="009166C1" w:rsidP="00B13C20">
            <w:pPr>
              <w:spacing w:line="252" w:lineRule="atLeast"/>
              <w:jc w:val="right"/>
              <w:rPr>
                <w:sz w:val="18"/>
                <w:szCs w:val="18"/>
              </w:rPr>
            </w:pPr>
            <w:r w:rsidRPr="00555815">
              <w:rPr>
                <w:sz w:val="18"/>
                <w:szCs w:val="18"/>
              </w:rPr>
              <w:t>50900          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0BC30B" w14:textId="77777777" w:rsidR="009166C1" w:rsidRPr="00555815" w:rsidRDefault="009166C1" w:rsidP="00B13C20">
            <w:pPr>
              <w:spacing w:line="252" w:lineRule="atLeast"/>
              <w:jc w:val="right"/>
              <w:rPr>
                <w:sz w:val="18"/>
                <w:szCs w:val="18"/>
              </w:rPr>
            </w:pPr>
            <w:r w:rsidRPr="00555815">
              <w:rPr>
                <w:sz w:val="18"/>
                <w:szCs w:val="18"/>
              </w:rPr>
              <w:t>50900          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462C0D"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3114CB43"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5C68955"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F3A00"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DB0EDB7"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51334E18"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2124CAF4"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8AA3DF" w14:textId="77777777" w:rsidR="009166C1" w:rsidRPr="00555815" w:rsidRDefault="009166C1" w:rsidP="00B13C20">
            <w:pPr>
              <w:spacing w:line="252" w:lineRule="atLeast"/>
              <w:jc w:val="right"/>
              <w:rPr>
                <w:sz w:val="18"/>
                <w:szCs w:val="18"/>
              </w:rPr>
            </w:pPr>
            <w:r w:rsidRPr="00555815">
              <w:rPr>
                <w:sz w:val="18"/>
                <w:szCs w:val="18"/>
              </w:rPr>
              <w:t>2              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BD6274" w14:textId="77777777" w:rsidR="009166C1" w:rsidRPr="00555815" w:rsidRDefault="009166C1" w:rsidP="00B13C20">
            <w:pPr>
              <w:spacing w:line="252" w:lineRule="atLeast"/>
              <w:jc w:val="right"/>
              <w:rPr>
                <w:sz w:val="18"/>
                <w:szCs w:val="18"/>
              </w:rPr>
            </w:pPr>
            <w:r w:rsidRPr="00555815">
              <w:rPr>
                <w:sz w:val="18"/>
                <w:szCs w:val="18"/>
              </w:rPr>
              <w:t>50905          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76B7B5" w14:textId="77777777" w:rsidR="009166C1" w:rsidRPr="00555815" w:rsidRDefault="009166C1" w:rsidP="00B13C20">
            <w:pPr>
              <w:spacing w:line="252" w:lineRule="atLeast"/>
              <w:jc w:val="right"/>
              <w:rPr>
                <w:sz w:val="18"/>
                <w:szCs w:val="18"/>
              </w:rPr>
            </w:pPr>
            <w:r w:rsidRPr="00555815">
              <w:rPr>
                <w:sz w:val="18"/>
                <w:szCs w:val="18"/>
              </w:rPr>
              <w:t>50906          </w:t>
            </w:r>
          </w:p>
        </w:tc>
        <w:tc>
          <w:tcPr>
            <w:tcW w:w="0" w:type="auto"/>
            <w:tcBorders>
              <w:top w:val="outset" w:sz="6" w:space="0" w:color="auto"/>
              <w:left w:val="outset" w:sz="6" w:space="0" w:color="auto"/>
              <w:bottom w:val="outset" w:sz="6" w:space="0" w:color="auto"/>
              <w:right w:val="outset" w:sz="6" w:space="0" w:color="auto"/>
            </w:tcBorders>
            <w:vAlign w:val="center"/>
            <w:hideMark/>
          </w:tcPr>
          <w:p w14:paraId="2172841B"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4142C245"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923AF54"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2909F053"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D556C93"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3BFF2AC4"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3847D0F3"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27D923"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C1EBE8" w14:textId="77777777" w:rsidR="009166C1" w:rsidRPr="00555815" w:rsidRDefault="009166C1" w:rsidP="00B13C20">
            <w:pPr>
              <w:spacing w:line="252" w:lineRule="atLeast"/>
              <w:jc w:val="right"/>
              <w:rPr>
                <w:sz w:val="18"/>
                <w:szCs w:val="18"/>
              </w:rPr>
            </w:pPr>
            <w:r w:rsidRPr="00555815">
              <w:rPr>
                <w:sz w:val="18"/>
                <w:szCs w:val="18"/>
              </w:rPr>
              <w:t>50911          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83F51A" w14:textId="77777777" w:rsidR="009166C1" w:rsidRPr="00555815" w:rsidRDefault="009166C1" w:rsidP="00B13C20">
            <w:pPr>
              <w:spacing w:line="252" w:lineRule="atLeast"/>
              <w:jc w:val="right"/>
              <w:rPr>
                <w:sz w:val="18"/>
                <w:szCs w:val="18"/>
              </w:rPr>
            </w:pPr>
            <w:r w:rsidRPr="00555815">
              <w:rPr>
                <w:sz w:val="18"/>
                <w:szCs w:val="18"/>
              </w:rPr>
              <w:t>50911          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5ECDC6"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7C08EAFC"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D2BBF60"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1259D391"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1B1627BC"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60C10D5F"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7188861"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4CFA7"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0EE80C" w14:textId="77777777" w:rsidR="009166C1" w:rsidRPr="00555815" w:rsidRDefault="009166C1" w:rsidP="00B13C20">
            <w:pPr>
              <w:spacing w:line="252" w:lineRule="atLeast"/>
              <w:jc w:val="right"/>
              <w:rPr>
                <w:sz w:val="18"/>
                <w:szCs w:val="18"/>
              </w:rPr>
            </w:pPr>
            <w:r w:rsidRPr="00555815">
              <w:rPr>
                <w:sz w:val="18"/>
                <w:szCs w:val="18"/>
              </w:rPr>
              <w:t>50915          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E8FEE9" w14:textId="77777777" w:rsidR="009166C1" w:rsidRPr="00555815" w:rsidRDefault="009166C1" w:rsidP="00B13C20">
            <w:pPr>
              <w:spacing w:line="252" w:lineRule="atLeast"/>
              <w:jc w:val="right"/>
              <w:rPr>
                <w:sz w:val="18"/>
                <w:szCs w:val="18"/>
              </w:rPr>
            </w:pPr>
            <w:r w:rsidRPr="00555815">
              <w:rPr>
                <w:sz w:val="18"/>
                <w:szCs w:val="18"/>
              </w:rPr>
              <w:t>50915          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87EF83"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CFC3746"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16B99"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3CE9871A"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5F0C4F6"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08F59D61"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692AE6F3"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EAF8A2"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511819" w14:textId="77777777" w:rsidR="009166C1" w:rsidRPr="00555815" w:rsidRDefault="009166C1" w:rsidP="00B13C20">
            <w:pPr>
              <w:spacing w:line="252" w:lineRule="atLeast"/>
              <w:jc w:val="right"/>
              <w:rPr>
                <w:sz w:val="18"/>
                <w:szCs w:val="18"/>
              </w:rPr>
            </w:pPr>
            <w:r w:rsidRPr="00555815">
              <w:rPr>
                <w:sz w:val="18"/>
                <w:szCs w:val="18"/>
              </w:rPr>
              <w:t>50920          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16483C" w14:textId="77777777" w:rsidR="009166C1" w:rsidRPr="00555815" w:rsidRDefault="009166C1" w:rsidP="00B13C20">
            <w:pPr>
              <w:spacing w:line="252" w:lineRule="atLeast"/>
              <w:jc w:val="right"/>
              <w:rPr>
                <w:sz w:val="18"/>
                <w:szCs w:val="18"/>
              </w:rPr>
            </w:pPr>
            <w:r w:rsidRPr="00555815">
              <w:rPr>
                <w:sz w:val="18"/>
                <w:szCs w:val="18"/>
              </w:rPr>
              <w:t>50920          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5DDCE68"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094456DC"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1DC4D8B1"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23B9BC91"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783DE58"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3C8C8A44"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51A349AF"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4EA84D"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9B50C3" w14:textId="77777777" w:rsidR="009166C1" w:rsidRPr="00555815" w:rsidRDefault="009166C1" w:rsidP="00B13C20">
            <w:pPr>
              <w:spacing w:line="252" w:lineRule="atLeast"/>
              <w:jc w:val="right"/>
              <w:rPr>
                <w:sz w:val="18"/>
                <w:szCs w:val="18"/>
              </w:rPr>
            </w:pPr>
            <w:r w:rsidRPr="00555815">
              <w:rPr>
                <w:sz w:val="18"/>
                <w:szCs w:val="18"/>
              </w:rPr>
              <w:t>50925          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762AEC" w14:textId="77777777" w:rsidR="009166C1" w:rsidRPr="00555815" w:rsidRDefault="009166C1" w:rsidP="00B13C20">
            <w:pPr>
              <w:spacing w:line="252" w:lineRule="atLeast"/>
              <w:jc w:val="right"/>
              <w:rPr>
                <w:sz w:val="18"/>
                <w:szCs w:val="18"/>
              </w:rPr>
            </w:pPr>
            <w:r w:rsidRPr="00555815">
              <w:rPr>
                <w:sz w:val="18"/>
                <w:szCs w:val="18"/>
              </w:rPr>
              <w:t>50925          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597F0C"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316BA4A2"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997BA50"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1CD35247"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2081EA5"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28FC236F"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6A122F3"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C6B2B9"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C33328" w14:textId="77777777" w:rsidR="009166C1" w:rsidRPr="00555815" w:rsidRDefault="009166C1" w:rsidP="00B13C20">
            <w:pPr>
              <w:spacing w:line="252" w:lineRule="atLeast"/>
              <w:jc w:val="right"/>
              <w:rPr>
                <w:sz w:val="18"/>
                <w:szCs w:val="18"/>
              </w:rPr>
            </w:pPr>
            <w:r w:rsidRPr="00555815">
              <w:rPr>
                <w:sz w:val="18"/>
                <w:szCs w:val="18"/>
              </w:rPr>
              <w:t>50930          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8E581B" w14:textId="77777777" w:rsidR="009166C1" w:rsidRPr="00555815" w:rsidRDefault="009166C1" w:rsidP="00B13C20">
            <w:pPr>
              <w:spacing w:line="252" w:lineRule="atLeast"/>
              <w:jc w:val="right"/>
              <w:rPr>
                <w:sz w:val="18"/>
                <w:szCs w:val="18"/>
              </w:rPr>
            </w:pPr>
            <w:r w:rsidRPr="00555815">
              <w:rPr>
                <w:sz w:val="18"/>
                <w:szCs w:val="18"/>
              </w:rPr>
              <w:t>50930          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D6BDBB"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72397211"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0D9ECCA"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635DC989"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00989E7"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6E25ACD3"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6BE81BDC"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81AC26" w14:textId="77777777" w:rsidR="009166C1" w:rsidRPr="00555815" w:rsidRDefault="009166C1" w:rsidP="00B13C20">
            <w:pPr>
              <w:spacing w:line="252" w:lineRule="atLeast"/>
              <w:jc w:val="right"/>
              <w:rPr>
                <w:sz w:val="18"/>
                <w:szCs w:val="18"/>
              </w:rPr>
            </w:pPr>
            <w:r w:rsidRPr="00555815">
              <w:rPr>
                <w:sz w:val="18"/>
                <w:szCs w:val="18"/>
              </w:rPr>
              <w:t>2              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B616EF" w14:textId="77777777" w:rsidR="009166C1" w:rsidRPr="00555815" w:rsidRDefault="009166C1" w:rsidP="00B13C20">
            <w:pPr>
              <w:spacing w:line="252" w:lineRule="atLeast"/>
              <w:jc w:val="right"/>
              <w:rPr>
                <w:sz w:val="18"/>
                <w:szCs w:val="18"/>
              </w:rPr>
            </w:pPr>
            <w:r w:rsidRPr="00555815">
              <w:rPr>
                <w:sz w:val="18"/>
                <w:szCs w:val="18"/>
              </w:rPr>
              <w:t>50970          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9A7C3A" w14:textId="77777777" w:rsidR="009166C1" w:rsidRPr="00555815" w:rsidRDefault="009166C1" w:rsidP="00B13C20">
            <w:pPr>
              <w:spacing w:line="252" w:lineRule="atLeast"/>
              <w:jc w:val="right"/>
              <w:rPr>
                <w:sz w:val="18"/>
                <w:szCs w:val="18"/>
              </w:rPr>
            </w:pPr>
            <w:r w:rsidRPr="00555815">
              <w:rPr>
                <w:sz w:val="18"/>
                <w:szCs w:val="18"/>
              </w:rPr>
              <w:t>50971          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9CC01E"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48833343"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6C526EA0"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316ACF6F"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9A4B0F6"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06AC27D6"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3664043A"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02FC5D"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9846B7" w14:textId="77777777" w:rsidR="009166C1" w:rsidRPr="00555815" w:rsidRDefault="009166C1" w:rsidP="00B13C20">
            <w:pPr>
              <w:spacing w:line="252" w:lineRule="atLeast"/>
              <w:jc w:val="right"/>
              <w:rPr>
                <w:sz w:val="18"/>
                <w:szCs w:val="18"/>
              </w:rPr>
            </w:pPr>
            <w:r w:rsidRPr="00555815">
              <w:rPr>
                <w:sz w:val="18"/>
                <w:szCs w:val="18"/>
              </w:rPr>
              <w:t>50975          </w:t>
            </w:r>
          </w:p>
        </w:tc>
        <w:tc>
          <w:tcPr>
            <w:tcW w:w="0" w:type="auto"/>
            <w:tcBorders>
              <w:top w:val="outset" w:sz="6" w:space="0" w:color="auto"/>
              <w:left w:val="outset" w:sz="6" w:space="0" w:color="auto"/>
              <w:bottom w:val="outset" w:sz="6" w:space="0" w:color="auto"/>
              <w:right w:val="outset" w:sz="6" w:space="0" w:color="auto"/>
            </w:tcBorders>
            <w:vAlign w:val="center"/>
            <w:hideMark/>
          </w:tcPr>
          <w:p w14:paraId="0BDDA689" w14:textId="77777777" w:rsidR="009166C1" w:rsidRPr="00555815" w:rsidRDefault="009166C1" w:rsidP="00B13C20">
            <w:pPr>
              <w:spacing w:line="252" w:lineRule="atLeast"/>
              <w:jc w:val="right"/>
              <w:rPr>
                <w:sz w:val="18"/>
                <w:szCs w:val="18"/>
              </w:rPr>
            </w:pPr>
            <w:r w:rsidRPr="00555815">
              <w:rPr>
                <w:sz w:val="18"/>
                <w:szCs w:val="18"/>
              </w:rPr>
              <w:t>50975          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4A9742"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35998F60"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5F1E2BE4"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2386B7C0"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2440623"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48C5F9C6"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580FC49"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5B4831" w14:textId="77777777" w:rsidR="009166C1" w:rsidRPr="00555815" w:rsidRDefault="009166C1" w:rsidP="00B13C20">
            <w:pPr>
              <w:spacing w:line="252" w:lineRule="atLeast"/>
              <w:jc w:val="right"/>
              <w:rPr>
                <w:sz w:val="18"/>
                <w:szCs w:val="18"/>
              </w:rPr>
            </w:pPr>
            <w:r w:rsidRPr="00555815">
              <w:rPr>
                <w:sz w:val="18"/>
                <w:szCs w:val="18"/>
              </w:rPr>
              <w:t>3              </w:t>
            </w:r>
          </w:p>
        </w:tc>
        <w:tc>
          <w:tcPr>
            <w:tcW w:w="0" w:type="auto"/>
            <w:tcBorders>
              <w:top w:val="outset" w:sz="6" w:space="0" w:color="auto"/>
              <w:left w:val="outset" w:sz="6" w:space="0" w:color="auto"/>
              <w:bottom w:val="outset" w:sz="6" w:space="0" w:color="auto"/>
              <w:right w:val="outset" w:sz="6" w:space="0" w:color="auto"/>
            </w:tcBorders>
            <w:vAlign w:val="center"/>
            <w:hideMark/>
          </w:tcPr>
          <w:p w14:paraId="18ED3591" w14:textId="77777777" w:rsidR="009166C1" w:rsidRPr="00555815" w:rsidRDefault="009166C1" w:rsidP="00B13C20">
            <w:pPr>
              <w:spacing w:line="252" w:lineRule="atLeast"/>
              <w:jc w:val="right"/>
              <w:rPr>
                <w:sz w:val="18"/>
                <w:szCs w:val="18"/>
              </w:rPr>
            </w:pPr>
            <w:r w:rsidRPr="00555815">
              <w:rPr>
                <w:sz w:val="18"/>
                <w:szCs w:val="18"/>
              </w:rPr>
              <w:t>52046          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2CA885" w14:textId="77777777" w:rsidR="009166C1" w:rsidRPr="00555815" w:rsidRDefault="009166C1" w:rsidP="00B13C20">
            <w:pPr>
              <w:spacing w:line="252" w:lineRule="atLeast"/>
              <w:jc w:val="right"/>
              <w:rPr>
                <w:sz w:val="18"/>
                <w:szCs w:val="18"/>
              </w:rPr>
            </w:pPr>
            <w:r w:rsidRPr="00555815">
              <w:rPr>
                <w:sz w:val="18"/>
                <w:szCs w:val="18"/>
              </w:rPr>
              <w:t>52048          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49D849"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5EFB4222"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6824F57B"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6CEA556F"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4DC76C9"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56AF1068"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6E0C0B66"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1E4C87" w14:textId="77777777" w:rsidR="009166C1" w:rsidRPr="00555815" w:rsidRDefault="009166C1" w:rsidP="00B13C20">
            <w:pPr>
              <w:spacing w:line="252" w:lineRule="atLeast"/>
              <w:jc w:val="right"/>
              <w:rPr>
                <w:sz w:val="18"/>
                <w:szCs w:val="18"/>
              </w:rPr>
            </w:pPr>
            <w:r w:rsidRPr="00555815">
              <w:rPr>
                <w:sz w:val="18"/>
                <w:szCs w:val="18"/>
              </w:rPr>
              <w:t>6              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6AB647" w14:textId="77777777" w:rsidR="009166C1" w:rsidRPr="00555815" w:rsidRDefault="009166C1" w:rsidP="00B13C20">
            <w:pPr>
              <w:spacing w:line="252" w:lineRule="atLeast"/>
              <w:jc w:val="right"/>
              <w:rPr>
                <w:sz w:val="18"/>
                <w:szCs w:val="18"/>
              </w:rPr>
            </w:pPr>
            <w:r w:rsidRPr="00555815">
              <w:rPr>
                <w:sz w:val="18"/>
                <w:szCs w:val="18"/>
              </w:rPr>
              <w:t>62420          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DF9677" w14:textId="77777777" w:rsidR="009166C1" w:rsidRPr="00555815" w:rsidRDefault="009166C1" w:rsidP="00B13C20">
            <w:pPr>
              <w:spacing w:line="252" w:lineRule="atLeast"/>
              <w:jc w:val="right"/>
              <w:rPr>
                <w:sz w:val="18"/>
                <w:szCs w:val="18"/>
              </w:rPr>
            </w:pPr>
            <w:r w:rsidRPr="00555815">
              <w:rPr>
                <w:sz w:val="18"/>
                <w:szCs w:val="18"/>
              </w:rPr>
              <w:t>62425          </w:t>
            </w:r>
          </w:p>
        </w:tc>
        <w:tc>
          <w:tcPr>
            <w:tcW w:w="0" w:type="auto"/>
            <w:tcBorders>
              <w:top w:val="outset" w:sz="6" w:space="0" w:color="auto"/>
              <w:left w:val="outset" w:sz="6" w:space="0" w:color="auto"/>
              <w:bottom w:val="outset" w:sz="6" w:space="0" w:color="auto"/>
              <w:right w:val="outset" w:sz="6" w:space="0" w:color="auto"/>
            </w:tcBorders>
            <w:vAlign w:val="center"/>
            <w:hideMark/>
          </w:tcPr>
          <w:p w14:paraId="3C9C1073"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4A2FCE9D"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71637C6"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1A667F7F"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935F96F"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6284A28F"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5155401"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446541" w14:textId="77777777" w:rsidR="009166C1" w:rsidRPr="00555815" w:rsidRDefault="009166C1" w:rsidP="00B13C20">
            <w:pPr>
              <w:spacing w:line="252" w:lineRule="atLeast"/>
              <w:jc w:val="right"/>
              <w:rPr>
                <w:sz w:val="18"/>
                <w:szCs w:val="18"/>
              </w:rPr>
            </w:pPr>
            <w:r w:rsidRPr="00555815">
              <w:rPr>
                <w:sz w:val="18"/>
                <w:szCs w:val="18"/>
              </w:rPr>
              <w:t>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ED65F9" w14:textId="77777777" w:rsidR="009166C1" w:rsidRPr="00555815" w:rsidRDefault="009166C1" w:rsidP="00B13C20">
            <w:pPr>
              <w:spacing w:line="252" w:lineRule="atLeast"/>
              <w:jc w:val="right"/>
              <w:rPr>
                <w:sz w:val="18"/>
                <w:szCs w:val="18"/>
              </w:rPr>
            </w:pPr>
            <w:r w:rsidRPr="00555815">
              <w:rPr>
                <w:sz w:val="18"/>
                <w:szCs w:val="18"/>
              </w:rPr>
              <w:t>63096          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6DE8EF" w14:textId="77777777" w:rsidR="009166C1" w:rsidRPr="00555815" w:rsidRDefault="009166C1" w:rsidP="00B13C20">
            <w:pPr>
              <w:spacing w:line="252" w:lineRule="atLeast"/>
              <w:jc w:val="right"/>
              <w:rPr>
                <w:sz w:val="18"/>
                <w:szCs w:val="18"/>
              </w:rPr>
            </w:pPr>
            <w:r w:rsidRPr="00555815">
              <w:rPr>
                <w:sz w:val="18"/>
                <w:szCs w:val="18"/>
              </w:rPr>
              <w:t>63108          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8DECBF"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74C01FA5"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98AE8FE"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3119090E"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87D1B14"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78CE2474"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55D2F0E"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E2DD2A" w14:textId="77777777" w:rsidR="009166C1" w:rsidRPr="00555815" w:rsidRDefault="009166C1" w:rsidP="00B13C20">
            <w:pPr>
              <w:spacing w:line="252" w:lineRule="atLeast"/>
              <w:jc w:val="right"/>
              <w:rPr>
                <w:sz w:val="18"/>
                <w:szCs w:val="18"/>
              </w:rPr>
            </w:pPr>
            <w:r w:rsidRPr="00555815">
              <w:rPr>
                <w:sz w:val="18"/>
                <w:szCs w:val="18"/>
              </w:rPr>
              <w:t>2              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4B6D1F" w14:textId="77777777" w:rsidR="009166C1" w:rsidRPr="00555815" w:rsidRDefault="009166C1" w:rsidP="00B13C20">
            <w:pPr>
              <w:spacing w:line="252" w:lineRule="atLeast"/>
              <w:jc w:val="right"/>
              <w:rPr>
                <w:sz w:val="18"/>
                <w:szCs w:val="18"/>
              </w:rPr>
            </w:pPr>
            <w:r w:rsidRPr="00555815">
              <w:rPr>
                <w:sz w:val="18"/>
                <w:szCs w:val="18"/>
              </w:rPr>
              <w:t>63110          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A62870" w14:textId="77777777" w:rsidR="009166C1" w:rsidRPr="00555815" w:rsidRDefault="009166C1" w:rsidP="00B13C20">
            <w:pPr>
              <w:spacing w:line="252" w:lineRule="atLeast"/>
              <w:jc w:val="right"/>
              <w:rPr>
                <w:sz w:val="18"/>
                <w:szCs w:val="18"/>
              </w:rPr>
            </w:pPr>
            <w:r w:rsidRPr="00555815">
              <w:rPr>
                <w:sz w:val="18"/>
                <w:szCs w:val="18"/>
              </w:rPr>
              <w:t>63111          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6A12ED"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5964D774"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CAA5051"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7CD7D85D"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F9456AD"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395D43C6"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7596EDA"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FE6CA6"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9AF2C6" w14:textId="77777777" w:rsidR="009166C1" w:rsidRPr="00555815" w:rsidRDefault="009166C1" w:rsidP="00B13C20">
            <w:pPr>
              <w:spacing w:line="252" w:lineRule="atLeast"/>
              <w:jc w:val="right"/>
              <w:rPr>
                <w:sz w:val="18"/>
                <w:szCs w:val="18"/>
              </w:rPr>
            </w:pPr>
            <w:r w:rsidRPr="00555815">
              <w:rPr>
                <w:sz w:val="18"/>
                <w:szCs w:val="18"/>
              </w:rPr>
              <w:t>63118          </w:t>
            </w:r>
          </w:p>
        </w:tc>
        <w:tc>
          <w:tcPr>
            <w:tcW w:w="0" w:type="auto"/>
            <w:tcBorders>
              <w:top w:val="outset" w:sz="6" w:space="0" w:color="auto"/>
              <w:left w:val="outset" w:sz="6" w:space="0" w:color="auto"/>
              <w:bottom w:val="outset" w:sz="6" w:space="0" w:color="auto"/>
              <w:right w:val="outset" w:sz="6" w:space="0" w:color="auto"/>
            </w:tcBorders>
            <w:vAlign w:val="center"/>
            <w:hideMark/>
          </w:tcPr>
          <w:p w14:paraId="7E6060EE" w14:textId="77777777" w:rsidR="009166C1" w:rsidRPr="00555815" w:rsidRDefault="009166C1" w:rsidP="00B13C20">
            <w:pPr>
              <w:spacing w:line="252" w:lineRule="atLeast"/>
              <w:jc w:val="right"/>
              <w:rPr>
                <w:sz w:val="18"/>
                <w:szCs w:val="18"/>
              </w:rPr>
            </w:pPr>
            <w:r w:rsidRPr="00555815">
              <w:rPr>
                <w:sz w:val="18"/>
                <w:szCs w:val="18"/>
              </w:rPr>
              <w:t>63118          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7383D8"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3495D933"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3BA4A4C"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4CC13E78"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65AFC"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21F4EF7E"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9FDCEAF"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EEDB8E"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69911A" w14:textId="77777777" w:rsidR="009166C1" w:rsidRPr="00555815" w:rsidRDefault="009166C1" w:rsidP="00B13C20">
            <w:pPr>
              <w:spacing w:line="252" w:lineRule="atLeast"/>
              <w:jc w:val="right"/>
              <w:rPr>
                <w:sz w:val="18"/>
                <w:szCs w:val="18"/>
              </w:rPr>
            </w:pPr>
            <w:r w:rsidRPr="00555815">
              <w:rPr>
                <w:sz w:val="18"/>
                <w:szCs w:val="18"/>
              </w:rPr>
              <w:t>63200          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F08D53" w14:textId="77777777" w:rsidR="009166C1" w:rsidRPr="00555815" w:rsidRDefault="009166C1" w:rsidP="00B13C20">
            <w:pPr>
              <w:spacing w:line="252" w:lineRule="atLeast"/>
              <w:jc w:val="right"/>
              <w:rPr>
                <w:sz w:val="18"/>
                <w:szCs w:val="18"/>
              </w:rPr>
            </w:pPr>
            <w:r w:rsidRPr="00555815">
              <w:rPr>
                <w:sz w:val="18"/>
                <w:szCs w:val="18"/>
              </w:rPr>
              <w:t>63200          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6AA529"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334EE0F9"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4198A71"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12E11707"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03D1253"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511601A0"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C94797B"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05532D" w14:textId="77777777" w:rsidR="009166C1" w:rsidRPr="00555815" w:rsidRDefault="009166C1" w:rsidP="00B13C20">
            <w:pPr>
              <w:spacing w:line="252" w:lineRule="atLeast"/>
              <w:jc w:val="right"/>
              <w:rPr>
                <w:sz w:val="18"/>
                <w:szCs w:val="18"/>
              </w:rPr>
            </w:pPr>
            <w:r w:rsidRPr="00555815">
              <w:rPr>
                <w:sz w:val="18"/>
                <w:szCs w:val="18"/>
              </w:rPr>
              <w:t>14            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54C9FA" w14:textId="77777777" w:rsidR="009166C1" w:rsidRPr="00555815" w:rsidRDefault="009166C1" w:rsidP="00B13C20">
            <w:pPr>
              <w:spacing w:line="252" w:lineRule="atLeast"/>
              <w:jc w:val="right"/>
              <w:rPr>
                <w:sz w:val="18"/>
                <w:szCs w:val="18"/>
              </w:rPr>
            </w:pPr>
            <w:r w:rsidRPr="00555815">
              <w:rPr>
                <w:sz w:val="18"/>
                <w:szCs w:val="18"/>
              </w:rPr>
              <w:t>63298          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D55390" w14:textId="77777777" w:rsidR="009166C1" w:rsidRPr="00555815" w:rsidRDefault="009166C1" w:rsidP="00B13C20">
            <w:pPr>
              <w:spacing w:line="252" w:lineRule="atLeast"/>
              <w:jc w:val="right"/>
              <w:rPr>
                <w:sz w:val="18"/>
                <w:szCs w:val="18"/>
              </w:rPr>
            </w:pPr>
            <w:r w:rsidRPr="00555815">
              <w:rPr>
                <w:sz w:val="18"/>
                <w:szCs w:val="18"/>
              </w:rPr>
              <w:t>63311          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F389AF"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F5FEA0"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C362A4C"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45018E36"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7B976F8"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28D2E477"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544948CA"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7A5C48" w14:textId="77777777" w:rsidR="009166C1" w:rsidRPr="00555815" w:rsidRDefault="009166C1" w:rsidP="00B13C20">
            <w:pPr>
              <w:spacing w:line="252" w:lineRule="atLeast"/>
              <w:jc w:val="right"/>
              <w:rPr>
                <w:sz w:val="18"/>
                <w:szCs w:val="18"/>
              </w:rPr>
            </w:pPr>
            <w:r w:rsidRPr="00555815">
              <w:rPr>
                <w:sz w:val="18"/>
                <w:szCs w:val="18"/>
              </w:rPr>
              <w:t>5              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32E309" w14:textId="77777777" w:rsidR="009166C1" w:rsidRPr="00555815" w:rsidRDefault="009166C1" w:rsidP="00B13C20">
            <w:pPr>
              <w:spacing w:line="252" w:lineRule="atLeast"/>
              <w:jc w:val="right"/>
              <w:rPr>
                <w:sz w:val="18"/>
                <w:szCs w:val="18"/>
              </w:rPr>
            </w:pPr>
            <w:r w:rsidRPr="00555815">
              <w:rPr>
                <w:sz w:val="18"/>
                <w:szCs w:val="18"/>
              </w:rPr>
              <w:t>63320          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3CC8E8" w14:textId="77777777" w:rsidR="009166C1" w:rsidRPr="00555815" w:rsidRDefault="009166C1" w:rsidP="00B13C20">
            <w:pPr>
              <w:spacing w:line="252" w:lineRule="atLeast"/>
              <w:jc w:val="right"/>
              <w:rPr>
                <w:sz w:val="18"/>
                <w:szCs w:val="18"/>
              </w:rPr>
            </w:pPr>
            <w:r w:rsidRPr="00555815">
              <w:rPr>
                <w:sz w:val="18"/>
                <w:szCs w:val="18"/>
              </w:rPr>
              <w:t>63324          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F430B0"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12FCC9ED"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6DB317D"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22063837"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3A76B79"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3AB6C587"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3D936519"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9A4EF1"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D34BBD" w14:textId="77777777" w:rsidR="009166C1" w:rsidRPr="00555815" w:rsidRDefault="009166C1" w:rsidP="00B13C20">
            <w:pPr>
              <w:spacing w:line="252" w:lineRule="atLeast"/>
              <w:jc w:val="right"/>
              <w:rPr>
                <w:sz w:val="18"/>
                <w:szCs w:val="18"/>
              </w:rPr>
            </w:pPr>
            <w:r w:rsidRPr="00555815">
              <w:rPr>
                <w:sz w:val="18"/>
                <w:szCs w:val="18"/>
              </w:rPr>
              <w:t>63330          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0D89D9" w14:textId="77777777" w:rsidR="009166C1" w:rsidRPr="00555815" w:rsidRDefault="009166C1" w:rsidP="00B13C20">
            <w:pPr>
              <w:spacing w:line="252" w:lineRule="atLeast"/>
              <w:jc w:val="right"/>
              <w:rPr>
                <w:sz w:val="18"/>
                <w:szCs w:val="18"/>
              </w:rPr>
            </w:pPr>
            <w:r w:rsidRPr="00555815">
              <w:rPr>
                <w:sz w:val="18"/>
                <w:szCs w:val="18"/>
              </w:rPr>
              <w:t>63330          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6E0ACB"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3BA0FA18"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9A742C3"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10B8F6BA"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2DE06C7"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38B86C2B"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0C49F97"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2B2BA3" w14:textId="77777777" w:rsidR="009166C1" w:rsidRPr="00555815" w:rsidRDefault="009166C1" w:rsidP="00B13C20">
            <w:pPr>
              <w:spacing w:line="252" w:lineRule="atLeast"/>
              <w:jc w:val="right"/>
              <w:rPr>
                <w:sz w:val="18"/>
                <w:szCs w:val="18"/>
              </w:rPr>
            </w:pPr>
            <w:r w:rsidRPr="00555815">
              <w:rPr>
                <w:sz w:val="18"/>
                <w:szCs w:val="18"/>
              </w:rPr>
              <w:t>3              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35E681" w14:textId="77777777" w:rsidR="009166C1" w:rsidRPr="00555815" w:rsidRDefault="009166C1" w:rsidP="00B13C20">
            <w:pPr>
              <w:spacing w:line="252" w:lineRule="atLeast"/>
              <w:jc w:val="right"/>
              <w:rPr>
                <w:sz w:val="18"/>
                <w:szCs w:val="18"/>
              </w:rPr>
            </w:pPr>
            <w:r w:rsidRPr="00555815">
              <w:rPr>
                <w:sz w:val="18"/>
                <w:szCs w:val="18"/>
              </w:rPr>
              <w:t>63380          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D8B7FC" w14:textId="77777777" w:rsidR="009166C1" w:rsidRPr="00555815" w:rsidRDefault="009166C1" w:rsidP="00B13C20">
            <w:pPr>
              <w:spacing w:line="252" w:lineRule="atLeast"/>
              <w:jc w:val="right"/>
              <w:rPr>
                <w:sz w:val="18"/>
                <w:szCs w:val="18"/>
              </w:rPr>
            </w:pPr>
            <w:r w:rsidRPr="00555815">
              <w:rPr>
                <w:sz w:val="18"/>
                <w:szCs w:val="18"/>
              </w:rPr>
              <w:t>63382          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16FF36"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2D498B17"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969CE57"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6B1DC967"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0C46089"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23876728"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61A85F7"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920E21" w14:textId="77777777" w:rsidR="009166C1" w:rsidRPr="00555815" w:rsidRDefault="009166C1" w:rsidP="00B13C20">
            <w:pPr>
              <w:spacing w:line="252" w:lineRule="atLeast"/>
              <w:jc w:val="right"/>
              <w:rPr>
                <w:sz w:val="18"/>
                <w:szCs w:val="18"/>
              </w:rPr>
            </w:pPr>
            <w:r w:rsidRPr="00555815">
              <w:rPr>
                <w:sz w:val="18"/>
                <w:szCs w:val="18"/>
              </w:rPr>
              <w:t>14            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34C0B6" w14:textId="77777777" w:rsidR="009166C1" w:rsidRPr="00555815" w:rsidRDefault="009166C1" w:rsidP="00B13C20">
            <w:pPr>
              <w:spacing w:line="252" w:lineRule="atLeast"/>
              <w:jc w:val="right"/>
              <w:rPr>
                <w:sz w:val="18"/>
                <w:szCs w:val="18"/>
              </w:rPr>
            </w:pPr>
            <w:r w:rsidRPr="00555815">
              <w:rPr>
                <w:sz w:val="18"/>
                <w:szCs w:val="18"/>
              </w:rPr>
              <w:t>63400          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D1CCD9" w14:textId="77777777" w:rsidR="009166C1" w:rsidRPr="00555815" w:rsidRDefault="009166C1" w:rsidP="00B13C20">
            <w:pPr>
              <w:spacing w:line="252" w:lineRule="atLeast"/>
              <w:jc w:val="right"/>
              <w:rPr>
                <w:sz w:val="18"/>
                <w:szCs w:val="18"/>
              </w:rPr>
            </w:pPr>
            <w:r w:rsidRPr="00555815">
              <w:rPr>
                <w:sz w:val="18"/>
                <w:szCs w:val="18"/>
              </w:rPr>
              <w:t>63413          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AC8CA8"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2F9CCB32"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D2BFF8D"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0BF79B85"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3515E1E2"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0C630B8F"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C8D2B05"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B82F36" w14:textId="77777777" w:rsidR="009166C1" w:rsidRPr="00555815" w:rsidRDefault="009166C1" w:rsidP="00B13C20">
            <w:pPr>
              <w:spacing w:line="252" w:lineRule="atLeast"/>
              <w:jc w:val="right"/>
              <w:rPr>
                <w:sz w:val="18"/>
                <w:szCs w:val="18"/>
              </w:rPr>
            </w:pPr>
            <w:r w:rsidRPr="00555815">
              <w:rPr>
                <w:sz w:val="18"/>
                <w:szCs w:val="18"/>
              </w:rPr>
              <w:t>7              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F82700" w14:textId="77777777" w:rsidR="009166C1" w:rsidRPr="00555815" w:rsidRDefault="009166C1" w:rsidP="00B13C20">
            <w:pPr>
              <w:spacing w:line="252" w:lineRule="atLeast"/>
              <w:jc w:val="right"/>
              <w:rPr>
                <w:sz w:val="18"/>
                <w:szCs w:val="18"/>
              </w:rPr>
            </w:pPr>
            <w:r w:rsidRPr="00555815">
              <w:rPr>
                <w:sz w:val="18"/>
                <w:szCs w:val="18"/>
              </w:rPr>
              <w:t>63500          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FCF28F" w14:textId="77777777" w:rsidR="009166C1" w:rsidRPr="00555815" w:rsidRDefault="009166C1" w:rsidP="00B13C20">
            <w:pPr>
              <w:spacing w:line="252" w:lineRule="atLeast"/>
              <w:jc w:val="right"/>
              <w:rPr>
                <w:sz w:val="18"/>
                <w:szCs w:val="18"/>
              </w:rPr>
            </w:pPr>
            <w:r w:rsidRPr="00555815">
              <w:rPr>
                <w:sz w:val="18"/>
                <w:szCs w:val="18"/>
              </w:rPr>
              <w:t>63506          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F21D55"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095C275D"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F5EDA53"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64EA7D30"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12D18EE1"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16BBFA3F"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EBF1ACE"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7430F9"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8775A8" w14:textId="77777777" w:rsidR="009166C1" w:rsidRPr="00555815" w:rsidRDefault="009166C1" w:rsidP="00B13C20">
            <w:pPr>
              <w:spacing w:line="252" w:lineRule="atLeast"/>
              <w:jc w:val="right"/>
              <w:rPr>
                <w:sz w:val="18"/>
                <w:szCs w:val="18"/>
              </w:rPr>
            </w:pPr>
            <w:r w:rsidRPr="00555815">
              <w:rPr>
                <w:sz w:val="18"/>
                <w:szCs w:val="18"/>
              </w:rPr>
              <w:t>63512          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B98686" w14:textId="77777777" w:rsidR="009166C1" w:rsidRPr="00555815" w:rsidRDefault="009166C1" w:rsidP="00B13C20">
            <w:pPr>
              <w:spacing w:line="252" w:lineRule="atLeast"/>
              <w:jc w:val="right"/>
              <w:rPr>
                <w:sz w:val="18"/>
                <w:szCs w:val="18"/>
              </w:rPr>
            </w:pPr>
            <w:r w:rsidRPr="00555815">
              <w:rPr>
                <w:sz w:val="18"/>
                <w:szCs w:val="18"/>
              </w:rPr>
              <w:t>63512          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6A8A03"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213D6BEF"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C62774E"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7887D01D"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D47CE24"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1CC609E9"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47BFB15"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5C374F" w14:textId="77777777" w:rsidR="009166C1" w:rsidRPr="00555815" w:rsidRDefault="009166C1" w:rsidP="00B13C20">
            <w:pPr>
              <w:spacing w:line="252" w:lineRule="atLeast"/>
              <w:jc w:val="right"/>
              <w:rPr>
                <w:sz w:val="18"/>
                <w:szCs w:val="18"/>
              </w:rPr>
            </w:pPr>
            <w:r w:rsidRPr="00555815">
              <w:rPr>
                <w:sz w:val="18"/>
                <w:szCs w:val="18"/>
              </w:rPr>
              <w:t>5              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C2B401" w14:textId="77777777" w:rsidR="009166C1" w:rsidRPr="00555815" w:rsidRDefault="009166C1" w:rsidP="00B13C20">
            <w:pPr>
              <w:spacing w:line="252" w:lineRule="atLeast"/>
              <w:jc w:val="right"/>
              <w:rPr>
                <w:sz w:val="18"/>
                <w:szCs w:val="18"/>
              </w:rPr>
            </w:pPr>
            <w:r w:rsidRPr="00555815">
              <w:rPr>
                <w:sz w:val="18"/>
                <w:szCs w:val="18"/>
              </w:rPr>
              <w:t>63540          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807031" w14:textId="77777777" w:rsidR="009166C1" w:rsidRPr="00555815" w:rsidRDefault="009166C1" w:rsidP="00B13C20">
            <w:pPr>
              <w:spacing w:line="252" w:lineRule="atLeast"/>
              <w:jc w:val="right"/>
              <w:rPr>
                <w:sz w:val="18"/>
                <w:szCs w:val="18"/>
              </w:rPr>
            </w:pPr>
            <w:r w:rsidRPr="00555815">
              <w:rPr>
                <w:sz w:val="18"/>
                <w:szCs w:val="18"/>
              </w:rPr>
              <w:t>63544          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5CDBDF"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2E6BCC36"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885F10E"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457DA431"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010BA41"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3CDCC0E1"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476EF42"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C5A69F"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95EE1D" w14:textId="77777777" w:rsidR="009166C1" w:rsidRPr="00555815" w:rsidRDefault="009166C1" w:rsidP="00B13C20">
            <w:pPr>
              <w:spacing w:line="252" w:lineRule="atLeast"/>
              <w:jc w:val="right"/>
              <w:rPr>
                <w:sz w:val="18"/>
                <w:szCs w:val="18"/>
              </w:rPr>
            </w:pPr>
            <w:r w:rsidRPr="00555815">
              <w:rPr>
                <w:sz w:val="18"/>
                <w:szCs w:val="18"/>
              </w:rPr>
              <w:t>63590          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DCABE6" w14:textId="77777777" w:rsidR="009166C1" w:rsidRPr="00555815" w:rsidRDefault="009166C1" w:rsidP="00B13C20">
            <w:pPr>
              <w:spacing w:line="252" w:lineRule="atLeast"/>
              <w:jc w:val="right"/>
              <w:rPr>
                <w:sz w:val="18"/>
                <w:szCs w:val="18"/>
              </w:rPr>
            </w:pPr>
            <w:r w:rsidRPr="00555815">
              <w:rPr>
                <w:sz w:val="18"/>
                <w:szCs w:val="18"/>
              </w:rPr>
              <w:t>63590          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BB5678"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49F1111C"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02A3F01"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2FBFEF6B"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1509E7B"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50A39A26"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BE05CAA"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4FD94C" w14:textId="77777777" w:rsidR="009166C1" w:rsidRPr="00555815" w:rsidRDefault="009166C1" w:rsidP="00B13C20">
            <w:pPr>
              <w:spacing w:line="252" w:lineRule="atLeast"/>
              <w:jc w:val="right"/>
              <w:rPr>
                <w:sz w:val="18"/>
                <w:szCs w:val="18"/>
              </w:rPr>
            </w:pPr>
            <w:r w:rsidRPr="00555815">
              <w:rPr>
                <w:sz w:val="18"/>
                <w:szCs w:val="18"/>
              </w:rPr>
              <w:t>18            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50160C" w14:textId="77777777" w:rsidR="009166C1" w:rsidRPr="00555815" w:rsidRDefault="009166C1" w:rsidP="00B13C20">
            <w:pPr>
              <w:spacing w:line="252" w:lineRule="atLeast"/>
              <w:jc w:val="right"/>
              <w:rPr>
                <w:sz w:val="18"/>
                <w:szCs w:val="18"/>
              </w:rPr>
            </w:pPr>
            <w:r w:rsidRPr="00555815">
              <w:rPr>
                <w:sz w:val="18"/>
                <w:szCs w:val="18"/>
              </w:rPr>
              <w:t>63701          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66A913F" w14:textId="77777777" w:rsidR="009166C1" w:rsidRPr="00555815" w:rsidRDefault="009166C1" w:rsidP="00B13C20">
            <w:pPr>
              <w:spacing w:line="252" w:lineRule="atLeast"/>
              <w:jc w:val="right"/>
              <w:rPr>
                <w:sz w:val="18"/>
                <w:szCs w:val="18"/>
              </w:rPr>
            </w:pPr>
            <w:r w:rsidRPr="00555815">
              <w:rPr>
                <w:sz w:val="18"/>
                <w:szCs w:val="18"/>
              </w:rPr>
              <w:t>63718          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52CAEC"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303F7995"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E28054D"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306008FB"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F454CE3"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17F819D0"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2F5D7D0C"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92F5A6"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E6B54D" w14:textId="77777777" w:rsidR="009166C1" w:rsidRPr="00555815" w:rsidRDefault="009166C1" w:rsidP="00B13C20">
            <w:pPr>
              <w:spacing w:line="252" w:lineRule="atLeast"/>
              <w:jc w:val="right"/>
              <w:rPr>
                <w:sz w:val="18"/>
                <w:szCs w:val="18"/>
              </w:rPr>
            </w:pPr>
            <w:r w:rsidRPr="00555815">
              <w:rPr>
                <w:sz w:val="18"/>
                <w:szCs w:val="18"/>
              </w:rPr>
              <w:t>63799          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C61632" w14:textId="77777777" w:rsidR="009166C1" w:rsidRPr="00555815" w:rsidRDefault="009166C1" w:rsidP="00B13C20">
            <w:pPr>
              <w:spacing w:line="252" w:lineRule="atLeast"/>
              <w:jc w:val="right"/>
              <w:rPr>
                <w:sz w:val="18"/>
                <w:szCs w:val="18"/>
              </w:rPr>
            </w:pPr>
            <w:r w:rsidRPr="00555815">
              <w:rPr>
                <w:sz w:val="18"/>
                <w:szCs w:val="18"/>
              </w:rPr>
              <w:t>63799          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4E8A74"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7225B94"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C203BFF"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6BAA6972"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39C2305"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4AF9573F"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2402ED5F"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5920D1" w14:textId="77777777" w:rsidR="009166C1" w:rsidRPr="00555815" w:rsidRDefault="009166C1" w:rsidP="00B13C20">
            <w:pPr>
              <w:spacing w:line="252" w:lineRule="atLeast"/>
              <w:jc w:val="right"/>
              <w:rPr>
                <w:sz w:val="18"/>
                <w:szCs w:val="18"/>
              </w:rPr>
            </w:pPr>
            <w:r w:rsidRPr="00555815">
              <w:rPr>
                <w:sz w:val="18"/>
                <w:szCs w:val="18"/>
              </w:rPr>
              <w:t>2              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4CBA75" w14:textId="77777777" w:rsidR="009166C1" w:rsidRPr="00555815" w:rsidRDefault="009166C1" w:rsidP="00B13C20">
            <w:pPr>
              <w:spacing w:line="252" w:lineRule="atLeast"/>
              <w:jc w:val="right"/>
              <w:rPr>
                <w:sz w:val="18"/>
                <w:szCs w:val="18"/>
              </w:rPr>
            </w:pPr>
            <w:r w:rsidRPr="00555815">
              <w:rPr>
                <w:sz w:val="18"/>
                <w:szCs w:val="18"/>
              </w:rPr>
              <w:t>63900          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99EDC0" w14:textId="77777777" w:rsidR="009166C1" w:rsidRPr="00555815" w:rsidRDefault="009166C1" w:rsidP="00B13C20">
            <w:pPr>
              <w:spacing w:line="252" w:lineRule="atLeast"/>
              <w:jc w:val="right"/>
              <w:rPr>
                <w:sz w:val="18"/>
                <w:szCs w:val="18"/>
              </w:rPr>
            </w:pPr>
            <w:r w:rsidRPr="00555815">
              <w:rPr>
                <w:sz w:val="18"/>
                <w:szCs w:val="18"/>
              </w:rPr>
              <w:t>63901          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42B105"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1C8DF797"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D602F7B"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3E0A2A12"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6FCCAB5"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2E25A69F"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5A94EF64"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B0B190" w14:textId="77777777" w:rsidR="009166C1" w:rsidRPr="00555815" w:rsidRDefault="009166C1" w:rsidP="00B13C20">
            <w:pPr>
              <w:spacing w:line="252" w:lineRule="atLeast"/>
              <w:jc w:val="right"/>
              <w:rPr>
                <w:sz w:val="18"/>
                <w:szCs w:val="18"/>
              </w:rPr>
            </w:pPr>
            <w:r w:rsidRPr="00555815">
              <w:rPr>
                <w:sz w:val="18"/>
                <w:szCs w:val="18"/>
              </w:rPr>
              <w:t>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9899CE" w14:textId="77777777" w:rsidR="009166C1" w:rsidRPr="00555815" w:rsidRDefault="009166C1" w:rsidP="00B13C20">
            <w:pPr>
              <w:spacing w:line="252" w:lineRule="atLeast"/>
              <w:jc w:val="right"/>
              <w:rPr>
                <w:sz w:val="18"/>
                <w:szCs w:val="18"/>
              </w:rPr>
            </w:pPr>
            <w:r w:rsidRPr="00555815">
              <w:rPr>
                <w:sz w:val="18"/>
                <w:szCs w:val="18"/>
              </w:rPr>
              <w:t>63910          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517264" w14:textId="77777777" w:rsidR="009166C1" w:rsidRPr="00555815" w:rsidRDefault="009166C1" w:rsidP="00B13C20">
            <w:pPr>
              <w:spacing w:line="252" w:lineRule="atLeast"/>
              <w:jc w:val="right"/>
              <w:rPr>
                <w:sz w:val="18"/>
                <w:szCs w:val="18"/>
              </w:rPr>
            </w:pPr>
            <w:r w:rsidRPr="00555815">
              <w:rPr>
                <w:sz w:val="18"/>
                <w:szCs w:val="18"/>
              </w:rPr>
              <w:t>63919          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9E3839"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BDFD100"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461D53B"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383DDF06"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38A1B190"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5F4BE5F6"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575FC46"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5BF374"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9783E1" w14:textId="77777777" w:rsidR="009166C1" w:rsidRPr="00555815" w:rsidRDefault="009166C1" w:rsidP="00B13C20">
            <w:pPr>
              <w:spacing w:line="252" w:lineRule="atLeast"/>
              <w:jc w:val="right"/>
              <w:rPr>
                <w:sz w:val="18"/>
                <w:szCs w:val="18"/>
              </w:rPr>
            </w:pPr>
            <w:r w:rsidRPr="00555815">
              <w:rPr>
                <w:sz w:val="18"/>
                <w:szCs w:val="18"/>
              </w:rPr>
              <w:t>68250          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AB274F" w14:textId="77777777" w:rsidR="009166C1" w:rsidRPr="00555815" w:rsidRDefault="009166C1" w:rsidP="00B13C20">
            <w:pPr>
              <w:spacing w:line="252" w:lineRule="atLeast"/>
              <w:jc w:val="right"/>
              <w:rPr>
                <w:sz w:val="18"/>
                <w:szCs w:val="18"/>
              </w:rPr>
            </w:pPr>
            <w:r w:rsidRPr="00555815">
              <w:rPr>
                <w:sz w:val="18"/>
                <w:szCs w:val="18"/>
              </w:rPr>
              <w:t>68250          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0FA9A3"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BEBA4EF"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A23530B"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4835AE54"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4E6DA47B"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44F96B7F"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DC2020E"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6D5BE50" w14:textId="77777777" w:rsidR="009166C1" w:rsidRPr="00555815" w:rsidRDefault="009166C1" w:rsidP="00B13C20">
            <w:pPr>
              <w:spacing w:line="252" w:lineRule="atLeast"/>
              <w:jc w:val="right"/>
              <w:rPr>
                <w:sz w:val="18"/>
                <w:szCs w:val="18"/>
              </w:rPr>
            </w:pPr>
            <w:r w:rsidRPr="00555815">
              <w:rPr>
                <w:sz w:val="18"/>
                <w:szCs w:val="18"/>
              </w:rPr>
              <w:t>2              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F2B3D8" w14:textId="77777777" w:rsidR="009166C1" w:rsidRPr="00555815" w:rsidRDefault="009166C1" w:rsidP="00B13C20">
            <w:pPr>
              <w:spacing w:line="252" w:lineRule="atLeast"/>
              <w:jc w:val="right"/>
              <w:rPr>
                <w:sz w:val="18"/>
                <w:szCs w:val="18"/>
              </w:rPr>
            </w:pPr>
            <w:r w:rsidRPr="00555815">
              <w:rPr>
                <w:sz w:val="18"/>
                <w:szCs w:val="18"/>
              </w:rPr>
              <w:t>68350          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EA2277" w14:textId="77777777" w:rsidR="009166C1" w:rsidRPr="00555815" w:rsidRDefault="009166C1" w:rsidP="00B13C20">
            <w:pPr>
              <w:spacing w:line="252" w:lineRule="atLeast"/>
              <w:jc w:val="right"/>
              <w:rPr>
                <w:sz w:val="18"/>
                <w:szCs w:val="18"/>
              </w:rPr>
            </w:pPr>
            <w:r w:rsidRPr="00555815">
              <w:rPr>
                <w:sz w:val="18"/>
                <w:szCs w:val="18"/>
              </w:rPr>
              <w:t>68351          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38DD29"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0E895500"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58E9214"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0986E222"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169DF62A"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7EB51D85"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2F9DB07E"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88A4F1" w14:textId="77777777" w:rsidR="009166C1" w:rsidRPr="00555815" w:rsidRDefault="009166C1" w:rsidP="00B13C20">
            <w:pPr>
              <w:spacing w:line="252" w:lineRule="atLeast"/>
              <w:jc w:val="right"/>
              <w:rPr>
                <w:sz w:val="18"/>
                <w:szCs w:val="18"/>
              </w:rPr>
            </w:pPr>
            <w:r w:rsidRPr="00555815">
              <w:rPr>
                <w:sz w:val="18"/>
                <w:szCs w:val="18"/>
              </w:rPr>
              <w:t>4              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2CA338" w14:textId="77777777" w:rsidR="009166C1" w:rsidRPr="00555815" w:rsidRDefault="009166C1" w:rsidP="00B13C20">
            <w:pPr>
              <w:spacing w:line="252" w:lineRule="atLeast"/>
              <w:jc w:val="right"/>
              <w:rPr>
                <w:sz w:val="18"/>
                <w:szCs w:val="18"/>
              </w:rPr>
            </w:pPr>
            <w:r w:rsidRPr="00555815">
              <w:rPr>
                <w:sz w:val="18"/>
                <w:szCs w:val="18"/>
              </w:rPr>
              <w:t>68400          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7E63DF" w14:textId="77777777" w:rsidR="009166C1" w:rsidRPr="00555815" w:rsidRDefault="009166C1" w:rsidP="00B13C20">
            <w:pPr>
              <w:spacing w:line="252" w:lineRule="atLeast"/>
              <w:jc w:val="right"/>
              <w:rPr>
                <w:sz w:val="18"/>
                <w:szCs w:val="18"/>
              </w:rPr>
            </w:pPr>
            <w:r w:rsidRPr="00555815">
              <w:rPr>
                <w:sz w:val="18"/>
                <w:szCs w:val="18"/>
              </w:rPr>
              <w:t>68403          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CA5B9F"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3829B51C"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315BE8D"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643BF6B8"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B74E654"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250153FE"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053A8502"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0D63C9" w14:textId="77777777" w:rsidR="009166C1" w:rsidRPr="00555815" w:rsidRDefault="009166C1" w:rsidP="00B13C20">
            <w:pPr>
              <w:spacing w:line="252" w:lineRule="atLeast"/>
              <w:jc w:val="right"/>
              <w:rPr>
                <w:sz w:val="18"/>
                <w:szCs w:val="18"/>
              </w:rPr>
            </w:pPr>
            <w:r w:rsidRPr="00555815">
              <w:rPr>
                <w:sz w:val="18"/>
                <w:szCs w:val="18"/>
              </w:rPr>
              <w:t>3              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B9E97D" w14:textId="77777777" w:rsidR="009166C1" w:rsidRPr="00555815" w:rsidRDefault="009166C1" w:rsidP="00B13C20">
            <w:pPr>
              <w:spacing w:line="252" w:lineRule="atLeast"/>
              <w:jc w:val="right"/>
              <w:rPr>
                <w:sz w:val="18"/>
                <w:szCs w:val="18"/>
              </w:rPr>
            </w:pPr>
            <w:r w:rsidRPr="00555815">
              <w:rPr>
                <w:sz w:val="18"/>
                <w:szCs w:val="18"/>
              </w:rPr>
              <w:t>68408          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3F4797" w14:textId="77777777" w:rsidR="009166C1" w:rsidRPr="00555815" w:rsidRDefault="009166C1" w:rsidP="00B13C20">
            <w:pPr>
              <w:spacing w:line="252" w:lineRule="atLeast"/>
              <w:jc w:val="right"/>
              <w:rPr>
                <w:sz w:val="18"/>
                <w:szCs w:val="18"/>
              </w:rPr>
            </w:pPr>
            <w:r w:rsidRPr="00555815">
              <w:rPr>
                <w:sz w:val="18"/>
                <w:szCs w:val="18"/>
              </w:rPr>
              <w:t>68410          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AA23E7"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143029AA"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16BB22F2"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24385CA2"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146679A"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6AF94008"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3EFFF0F8"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CC2EAF" w14:textId="77777777" w:rsidR="009166C1" w:rsidRPr="00555815" w:rsidRDefault="009166C1" w:rsidP="00B13C20">
            <w:pPr>
              <w:spacing w:line="252" w:lineRule="atLeast"/>
              <w:jc w:val="right"/>
              <w:rPr>
                <w:sz w:val="18"/>
                <w:szCs w:val="18"/>
              </w:rPr>
            </w:pPr>
            <w:r w:rsidRPr="00555815">
              <w:rPr>
                <w:sz w:val="18"/>
                <w:szCs w:val="18"/>
              </w:rPr>
              <w:t>11            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27F28C" w14:textId="77777777" w:rsidR="009166C1" w:rsidRPr="00555815" w:rsidRDefault="009166C1" w:rsidP="00B13C20">
            <w:pPr>
              <w:spacing w:line="252" w:lineRule="atLeast"/>
              <w:jc w:val="right"/>
              <w:rPr>
                <w:sz w:val="18"/>
                <w:szCs w:val="18"/>
              </w:rPr>
            </w:pPr>
            <w:r w:rsidRPr="00555815">
              <w:rPr>
                <w:sz w:val="18"/>
                <w:szCs w:val="18"/>
              </w:rPr>
              <w:t>68503          </w:t>
            </w:r>
          </w:p>
        </w:tc>
        <w:tc>
          <w:tcPr>
            <w:tcW w:w="0" w:type="auto"/>
            <w:tcBorders>
              <w:top w:val="outset" w:sz="6" w:space="0" w:color="auto"/>
              <w:left w:val="outset" w:sz="6" w:space="0" w:color="auto"/>
              <w:bottom w:val="outset" w:sz="6" w:space="0" w:color="auto"/>
              <w:right w:val="outset" w:sz="6" w:space="0" w:color="auto"/>
            </w:tcBorders>
            <w:vAlign w:val="center"/>
            <w:hideMark/>
          </w:tcPr>
          <w:p w14:paraId="0E90D22F" w14:textId="77777777" w:rsidR="009166C1" w:rsidRPr="00555815" w:rsidRDefault="009166C1" w:rsidP="00B13C20">
            <w:pPr>
              <w:spacing w:line="252" w:lineRule="atLeast"/>
              <w:jc w:val="right"/>
              <w:rPr>
                <w:sz w:val="18"/>
                <w:szCs w:val="18"/>
              </w:rPr>
            </w:pPr>
            <w:r w:rsidRPr="00555815">
              <w:rPr>
                <w:sz w:val="18"/>
                <w:szCs w:val="18"/>
              </w:rPr>
              <w:t>68513          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DC0913"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854F9FD"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1F0741D1"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7474BFC5"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3DEDE865"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0D6E1AC5"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71A6ED6"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1AF25D" w14:textId="77777777" w:rsidR="009166C1" w:rsidRPr="00555815" w:rsidRDefault="009166C1" w:rsidP="00B13C20">
            <w:pPr>
              <w:spacing w:line="252" w:lineRule="atLeast"/>
              <w:jc w:val="right"/>
              <w:rPr>
                <w:sz w:val="18"/>
                <w:szCs w:val="18"/>
              </w:rPr>
            </w:pPr>
            <w:r w:rsidRPr="00555815">
              <w:rPr>
                <w:sz w:val="18"/>
                <w:szCs w:val="18"/>
              </w:rPr>
              <w:t>11            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0D0C5E8" w14:textId="77777777" w:rsidR="009166C1" w:rsidRPr="00555815" w:rsidRDefault="009166C1" w:rsidP="00B13C20">
            <w:pPr>
              <w:spacing w:line="252" w:lineRule="atLeast"/>
              <w:jc w:val="right"/>
              <w:rPr>
                <w:sz w:val="18"/>
                <w:szCs w:val="18"/>
              </w:rPr>
            </w:pPr>
            <w:r w:rsidRPr="00555815">
              <w:rPr>
                <w:sz w:val="18"/>
                <w:szCs w:val="18"/>
              </w:rPr>
              <w:t>68530          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45333E" w14:textId="77777777" w:rsidR="009166C1" w:rsidRPr="00555815" w:rsidRDefault="009166C1" w:rsidP="00B13C20">
            <w:pPr>
              <w:spacing w:line="252" w:lineRule="atLeast"/>
              <w:jc w:val="right"/>
              <w:rPr>
                <w:sz w:val="18"/>
                <w:szCs w:val="18"/>
              </w:rPr>
            </w:pPr>
            <w:r w:rsidRPr="00555815">
              <w:rPr>
                <w:sz w:val="18"/>
                <w:szCs w:val="18"/>
              </w:rPr>
              <w:t>68540          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CBA2D3"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58322F33"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18499A5C"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5AB3854D"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340DB88F"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34998194"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5405C2B8"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0BEDCC" w14:textId="77777777" w:rsidR="009166C1" w:rsidRPr="00555815" w:rsidRDefault="009166C1" w:rsidP="00B13C20">
            <w:pPr>
              <w:spacing w:line="252" w:lineRule="atLeast"/>
              <w:jc w:val="right"/>
              <w:rPr>
                <w:sz w:val="18"/>
                <w:szCs w:val="18"/>
              </w:rPr>
            </w:pPr>
            <w:r w:rsidRPr="00555815">
              <w:rPr>
                <w:sz w:val="18"/>
                <w:szCs w:val="18"/>
              </w:rPr>
              <w:t>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AEACF5" w14:textId="77777777" w:rsidR="009166C1" w:rsidRPr="00555815" w:rsidRDefault="009166C1" w:rsidP="00B13C20">
            <w:pPr>
              <w:spacing w:line="252" w:lineRule="atLeast"/>
              <w:jc w:val="right"/>
              <w:rPr>
                <w:sz w:val="18"/>
                <w:szCs w:val="18"/>
              </w:rPr>
            </w:pPr>
            <w:r w:rsidRPr="00555815">
              <w:rPr>
                <w:sz w:val="18"/>
                <w:szCs w:val="18"/>
              </w:rPr>
              <w:t>68550          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2E2AF6" w14:textId="77777777" w:rsidR="009166C1" w:rsidRPr="00555815" w:rsidRDefault="009166C1" w:rsidP="00B13C20">
            <w:pPr>
              <w:spacing w:line="252" w:lineRule="atLeast"/>
              <w:jc w:val="right"/>
              <w:rPr>
                <w:sz w:val="18"/>
                <w:szCs w:val="18"/>
              </w:rPr>
            </w:pPr>
            <w:r w:rsidRPr="00555815">
              <w:rPr>
                <w:sz w:val="18"/>
                <w:szCs w:val="18"/>
              </w:rPr>
              <w:t>68562          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33183B"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29354276"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B437717"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663C9F78"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3EBEB102"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0745A8F2"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000CDB2B"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40B047" w14:textId="77777777" w:rsidR="009166C1" w:rsidRPr="00555815" w:rsidRDefault="009166C1" w:rsidP="00B13C20">
            <w:pPr>
              <w:spacing w:line="252" w:lineRule="atLeast"/>
              <w:jc w:val="right"/>
              <w:rPr>
                <w:sz w:val="18"/>
                <w:szCs w:val="18"/>
              </w:rPr>
            </w:pPr>
            <w:r w:rsidRPr="00555815">
              <w:rPr>
                <w:sz w:val="18"/>
                <w:szCs w:val="18"/>
              </w:rPr>
              <w:t>8              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B75B5A" w14:textId="77777777" w:rsidR="009166C1" w:rsidRPr="00555815" w:rsidRDefault="009166C1" w:rsidP="00B13C20">
            <w:pPr>
              <w:spacing w:line="252" w:lineRule="atLeast"/>
              <w:jc w:val="right"/>
              <w:rPr>
                <w:sz w:val="18"/>
                <w:szCs w:val="18"/>
              </w:rPr>
            </w:pPr>
            <w:r w:rsidRPr="00555815">
              <w:rPr>
                <w:sz w:val="18"/>
                <w:szCs w:val="18"/>
              </w:rPr>
              <w:t>68580          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385EBB" w14:textId="77777777" w:rsidR="009166C1" w:rsidRPr="00555815" w:rsidRDefault="009166C1" w:rsidP="00B13C20">
            <w:pPr>
              <w:spacing w:line="252" w:lineRule="atLeast"/>
              <w:jc w:val="right"/>
              <w:rPr>
                <w:sz w:val="18"/>
                <w:szCs w:val="18"/>
              </w:rPr>
            </w:pPr>
            <w:r w:rsidRPr="00555815">
              <w:rPr>
                <w:sz w:val="18"/>
                <w:szCs w:val="18"/>
              </w:rPr>
              <w:t>68587          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972E2A"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7CD2A90B"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8ABF626"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380ED09E"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B661BCF"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571DC96D"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66F101A"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C97429" w14:textId="77777777" w:rsidR="009166C1" w:rsidRPr="00555815" w:rsidRDefault="009166C1" w:rsidP="00B13C20">
            <w:pPr>
              <w:spacing w:line="252" w:lineRule="atLeast"/>
              <w:jc w:val="right"/>
              <w:rPr>
                <w:sz w:val="18"/>
                <w:szCs w:val="18"/>
              </w:rPr>
            </w:pPr>
            <w:r w:rsidRPr="00555815">
              <w:rPr>
                <w:sz w:val="18"/>
                <w:szCs w:val="18"/>
              </w:rPr>
              <w:t>8              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7A2401" w14:textId="77777777" w:rsidR="009166C1" w:rsidRPr="00555815" w:rsidRDefault="009166C1" w:rsidP="00B13C20">
            <w:pPr>
              <w:spacing w:line="252" w:lineRule="atLeast"/>
              <w:jc w:val="right"/>
              <w:rPr>
                <w:sz w:val="18"/>
                <w:szCs w:val="18"/>
              </w:rPr>
            </w:pPr>
            <w:r w:rsidRPr="00555815">
              <w:rPr>
                <w:sz w:val="18"/>
                <w:szCs w:val="18"/>
              </w:rPr>
              <w:t>68590          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C435C6" w14:textId="77777777" w:rsidR="009166C1" w:rsidRPr="00555815" w:rsidRDefault="009166C1" w:rsidP="00B13C20">
            <w:pPr>
              <w:spacing w:line="252" w:lineRule="atLeast"/>
              <w:jc w:val="right"/>
              <w:rPr>
                <w:sz w:val="18"/>
                <w:szCs w:val="18"/>
              </w:rPr>
            </w:pPr>
            <w:r w:rsidRPr="00555815">
              <w:rPr>
                <w:sz w:val="18"/>
                <w:szCs w:val="18"/>
              </w:rPr>
              <w:t>68597          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4FA6B3"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30BAFC97"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10790559"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0DCEEEAB"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6A6C699"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1B70B8DC"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2CC53F61"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1D2B7B" w14:textId="77777777" w:rsidR="009166C1" w:rsidRPr="00555815" w:rsidRDefault="009166C1" w:rsidP="00B13C20">
            <w:pPr>
              <w:spacing w:line="252" w:lineRule="atLeast"/>
              <w:jc w:val="right"/>
              <w:rPr>
                <w:sz w:val="18"/>
                <w:szCs w:val="18"/>
              </w:rPr>
            </w:pPr>
            <w:r w:rsidRPr="00555815">
              <w:rPr>
                <w:sz w:val="18"/>
                <w:szCs w:val="18"/>
              </w:rPr>
              <w:t>5              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19CCD9" w14:textId="77777777" w:rsidR="009166C1" w:rsidRPr="00555815" w:rsidRDefault="009166C1" w:rsidP="00B13C20">
            <w:pPr>
              <w:spacing w:line="252" w:lineRule="atLeast"/>
              <w:jc w:val="right"/>
              <w:rPr>
                <w:sz w:val="18"/>
                <w:szCs w:val="18"/>
              </w:rPr>
            </w:pPr>
            <w:r w:rsidRPr="00555815">
              <w:rPr>
                <w:sz w:val="18"/>
                <w:szCs w:val="18"/>
              </w:rPr>
              <w:t>68601          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D47F65" w14:textId="77777777" w:rsidR="009166C1" w:rsidRPr="00555815" w:rsidRDefault="009166C1" w:rsidP="00B13C20">
            <w:pPr>
              <w:spacing w:line="252" w:lineRule="atLeast"/>
              <w:jc w:val="right"/>
              <w:rPr>
                <w:sz w:val="18"/>
                <w:szCs w:val="18"/>
              </w:rPr>
            </w:pPr>
            <w:r w:rsidRPr="00555815">
              <w:rPr>
                <w:sz w:val="18"/>
                <w:szCs w:val="18"/>
              </w:rPr>
              <w:t>68605          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280203"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00E1E909"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5B5BDBB"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583CA95E"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A3A58E3"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07BBD6B8"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E7092D5"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BDD716" w14:textId="77777777" w:rsidR="009166C1" w:rsidRPr="00555815" w:rsidRDefault="009166C1" w:rsidP="00B13C20">
            <w:pPr>
              <w:spacing w:line="252" w:lineRule="atLeast"/>
              <w:jc w:val="right"/>
              <w:rPr>
                <w:sz w:val="18"/>
                <w:szCs w:val="18"/>
              </w:rPr>
            </w:pPr>
            <w:r w:rsidRPr="00555815">
              <w:rPr>
                <w:sz w:val="18"/>
                <w:szCs w:val="18"/>
              </w:rPr>
              <w:t>5              </w:t>
            </w:r>
          </w:p>
        </w:tc>
        <w:tc>
          <w:tcPr>
            <w:tcW w:w="0" w:type="auto"/>
            <w:tcBorders>
              <w:top w:val="outset" w:sz="6" w:space="0" w:color="auto"/>
              <w:left w:val="outset" w:sz="6" w:space="0" w:color="auto"/>
              <w:bottom w:val="outset" w:sz="6" w:space="0" w:color="auto"/>
              <w:right w:val="outset" w:sz="6" w:space="0" w:color="auto"/>
            </w:tcBorders>
            <w:vAlign w:val="center"/>
            <w:hideMark/>
          </w:tcPr>
          <w:p w14:paraId="40F13B70" w14:textId="77777777" w:rsidR="009166C1" w:rsidRPr="00555815" w:rsidRDefault="009166C1" w:rsidP="00B13C20">
            <w:pPr>
              <w:spacing w:line="252" w:lineRule="atLeast"/>
              <w:jc w:val="right"/>
              <w:rPr>
                <w:sz w:val="18"/>
                <w:szCs w:val="18"/>
              </w:rPr>
            </w:pPr>
            <w:r w:rsidRPr="00555815">
              <w:rPr>
                <w:sz w:val="18"/>
                <w:szCs w:val="18"/>
              </w:rPr>
              <w:t>68610          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82065E" w14:textId="77777777" w:rsidR="009166C1" w:rsidRPr="00555815" w:rsidRDefault="009166C1" w:rsidP="00B13C20">
            <w:pPr>
              <w:spacing w:line="252" w:lineRule="atLeast"/>
              <w:jc w:val="right"/>
              <w:rPr>
                <w:sz w:val="18"/>
                <w:szCs w:val="18"/>
              </w:rPr>
            </w:pPr>
            <w:r w:rsidRPr="00555815">
              <w:rPr>
                <w:sz w:val="18"/>
                <w:szCs w:val="18"/>
              </w:rPr>
              <w:t>68614          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3AECFB"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13A2592A"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56436890"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730F4103"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B3E1517"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0E61BC81"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C290FA2"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499BEE" w14:textId="77777777" w:rsidR="009166C1" w:rsidRPr="00555815" w:rsidRDefault="009166C1" w:rsidP="00B13C20">
            <w:pPr>
              <w:spacing w:line="252" w:lineRule="atLeast"/>
              <w:jc w:val="right"/>
              <w:rPr>
                <w:sz w:val="18"/>
                <w:szCs w:val="18"/>
              </w:rPr>
            </w:pPr>
            <w:r w:rsidRPr="00555815">
              <w:rPr>
                <w:sz w:val="18"/>
                <w:szCs w:val="18"/>
              </w:rPr>
              <w:t>3              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EFF0BF" w14:textId="77777777" w:rsidR="009166C1" w:rsidRPr="00555815" w:rsidRDefault="009166C1" w:rsidP="00B13C20">
            <w:pPr>
              <w:spacing w:line="252" w:lineRule="atLeast"/>
              <w:jc w:val="right"/>
              <w:rPr>
                <w:sz w:val="18"/>
                <w:szCs w:val="18"/>
              </w:rPr>
            </w:pPr>
            <w:r w:rsidRPr="00555815">
              <w:rPr>
                <w:sz w:val="18"/>
                <w:szCs w:val="18"/>
              </w:rPr>
              <w:t>68620          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F3AFD2" w14:textId="77777777" w:rsidR="009166C1" w:rsidRPr="00555815" w:rsidRDefault="009166C1" w:rsidP="00B13C20">
            <w:pPr>
              <w:spacing w:line="252" w:lineRule="atLeast"/>
              <w:jc w:val="right"/>
              <w:rPr>
                <w:sz w:val="18"/>
                <w:szCs w:val="18"/>
              </w:rPr>
            </w:pPr>
            <w:r w:rsidRPr="00555815">
              <w:rPr>
                <w:sz w:val="18"/>
                <w:szCs w:val="18"/>
              </w:rPr>
              <w:t>68622          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ACDC5D"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748EA3CA"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1F2E6B94"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52E1D585"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3CC93778"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65D65849"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56896665"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2A201B" w14:textId="77777777" w:rsidR="009166C1" w:rsidRPr="00555815" w:rsidRDefault="009166C1" w:rsidP="00B13C20">
            <w:pPr>
              <w:spacing w:line="252" w:lineRule="atLeast"/>
              <w:jc w:val="right"/>
              <w:rPr>
                <w:sz w:val="18"/>
                <w:szCs w:val="18"/>
              </w:rPr>
            </w:pPr>
            <w:r w:rsidRPr="00555815">
              <w:rPr>
                <w:sz w:val="18"/>
                <w:szCs w:val="18"/>
              </w:rPr>
              <w:t>31            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1EAFD6" w14:textId="77777777" w:rsidR="009166C1" w:rsidRPr="00555815" w:rsidRDefault="009166C1" w:rsidP="00B13C20">
            <w:pPr>
              <w:spacing w:line="252" w:lineRule="atLeast"/>
              <w:jc w:val="right"/>
              <w:rPr>
                <w:sz w:val="18"/>
                <w:szCs w:val="18"/>
              </w:rPr>
            </w:pPr>
            <w:r w:rsidRPr="00555815">
              <w:rPr>
                <w:sz w:val="18"/>
                <w:szCs w:val="18"/>
              </w:rPr>
              <w:t>69000          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4C5A52" w14:textId="77777777" w:rsidR="009166C1" w:rsidRPr="00555815" w:rsidRDefault="009166C1" w:rsidP="00B13C20">
            <w:pPr>
              <w:spacing w:line="252" w:lineRule="atLeast"/>
              <w:jc w:val="right"/>
              <w:rPr>
                <w:sz w:val="18"/>
                <w:szCs w:val="18"/>
              </w:rPr>
            </w:pPr>
            <w:r w:rsidRPr="00555815">
              <w:rPr>
                <w:sz w:val="18"/>
                <w:szCs w:val="18"/>
              </w:rPr>
              <w:t>69030          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31AA66"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4362BDC9"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79160"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2930E30C"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3830EA9"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70789EC2"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6B05E220"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C0DE42" w14:textId="77777777" w:rsidR="009166C1" w:rsidRPr="00555815" w:rsidRDefault="009166C1" w:rsidP="00B13C20">
            <w:pPr>
              <w:spacing w:line="252" w:lineRule="atLeast"/>
              <w:jc w:val="right"/>
              <w:rPr>
                <w:sz w:val="18"/>
                <w:szCs w:val="18"/>
              </w:rPr>
            </w:pPr>
            <w:r w:rsidRPr="00555815">
              <w:rPr>
                <w:sz w:val="18"/>
                <w:szCs w:val="18"/>
              </w:rPr>
              <w:t>83            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1B74E7" w14:textId="77777777" w:rsidR="009166C1" w:rsidRPr="00555815" w:rsidRDefault="009166C1" w:rsidP="00B13C20">
            <w:pPr>
              <w:spacing w:line="252" w:lineRule="atLeast"/>
              <w:jc w:val="right"/>
              <w:rPr>
                <w:sz w:val="18"/>
                <w:szCs w:val="18"/>
              </w:rPr>
            </w:pPr>
            <w:r w:rsidRPr="00555815">
              <w:rPr>
                <w:sz w:val="18"/>
                <w:szCs w:val="18"/>
              </w:rPr>
              <w:t>70000          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5607D1C" w14:textId="77777777" w:rsidR="009166C1" w:rsidRPr="00555815" w:rsidRDefault="009166C1" w:rsidP="00B13C20">
            <w:pPr>
              <w:spacing w:line="252" w:lineRule="atLeast"/>
              <w:jc w:val="right"/>
              <w:rPr>
                <w:sz w:val="18"/>
                <w:szCs w:val="18"/>
              </w:rPr>
            </w:pPr>
            <w:r w:rsidRPr="00555815">
              <w:rPr>
                <w:sz w:val="18"/>
                <w:szCs w:val="18"/>
              </w:rPr>
              <w:t>70082          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AC880B"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12EBE4EA"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EB9B374"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3526702A"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1EA9BB06"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5AF58CA2"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5E6F608D"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1D7E699" w14:textId="77777777" w:rsidR="009166C1" w:rsidRPr="00555815" w:rsidRDefault="009166C1" w:rsidP="00B13C20">
            <w:pPr>
              <w:spacing w:line="252" w:lineRule="atLeast"/>
              <w:jc w:val="right"/>
              <w:rPr>
                <w:sz w:val="18"/>
                <w:szCs w:val="18"/>
              </w:rPr>
            </w:pPr>
            <w:r w:rsidRPr="00555815">
              <w:rPr>
                <w:sz w:val="18"/>
                <w:szCs w:val="18"/>
              </w:rPr>
              <w:t>21            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B67292" w14:textId="77777777" w:rsidR="009166C1" w:rsidRPr="00555815" w:rsidRDefault="009166C1" w:rsidP="00B13C20">
            <w:pPr>
              <w:spacing w:line="252" w:lineRule="atLeast"/>
              <w:jc w:val="right"/>
              <w:rPr>
                <w:sz w:val="18"/>
                <w:szCs w:val="18"/>
              </w:rPr>
            </w:pPr>
            <w:r w:rsidRPr="00555815">
              <w:rPr>
                <w:sz w:val="18"/>
                <w:szCs w:val="18"/>
              </w:rPr>
              <w:t>78600          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560F9A" w14:textId="77777777" w:rsidR="009166C1" w:rsidRPr="00555815" w:rsidRDefault="009166C1" w:rsidP="00B13C20">
            <w:pPr>
              <w:spacing w:line="252" w:lineRule="atLeast"/>
              <w:jc w:val="right"/>
              <w:rPr>
                <w:sz w:val="18"/>
                <w:szCs w:val="18"/>
              </w:rPr>
            </w:pPr>
            <w:r w:rsidRPr="00555815">
              <w:rPr>
                <w:sz w:val="18"/>
                <w:szCs w:val="18"/>
              </w:rPr>
              <w:t>78620          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A14223"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51733C97"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CE83AB5"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04210108"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1314A21"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5AF22423"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92108FC"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625A3B" w14:textId="77777777" w:rsidR="009166C1" w:rsidRPr="00555815" w:rsidRDefault="009166C1" w:rsidP="00B13C20">
            <w:pPr>
              <w:spacing w:line="252" w:lineRule="atLeast"/>
              <w:jc w:val="right"/>
              <w:rPr>
                <w:sz w:val="18"/>
                <w:szCs w:val="18"/>
              </w:rPr>
            </w:pPr>
            <w:r w:rsidRPr="00555815">
              <w:rPr>
                <w:sz w:val="18"/>
                <w:szCs w:val="18"/>
              </w:rPr>
              <w:t>57            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2C4322" w14:textId="77777777" w:rsidR="009166C1" w:rsidRPr="00555815" w:rsidRDefault="009166C1" w:rsidP="00B13C20">
            <w:pPr>
              <w:spacing w:line="252" w:lineRule="atLeast"/>
              <w:jc w:val="right"/>
              <w:rPr>
                <w:sz w:val="18"/>
                <w:szCs w:val="18"/>
              </w:rPr>
            </w:pPr>
            <w:r w:rsidRPr="00555815">
              <w:rPr>
                <w:sz w:val="18"/>
                <w:szCs w:val="18"/>
              </w:rPr>
              <w:t>78621          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181D95" w14:textId="77777777" w:rsidR="009166C1" w:rsidRPr="00555815" w:rsidRDefault="009166C1" w:rsidP="00B13C20">
            <w:pPr>
              <w:spacing w:line="252" w:lineRule="atLeast"/>
              <w:jc w:val="right"/>
              <w:rPr>
                <w:sz w:val="18"/>
                <w:szCs w:val="18"/>
              </w:rPr>
            </w:pPr>
            <w:r w:rsidRPr="00555815">
              <w:rPr>
                <w:sz w:val="18"/>
                <w:szCs w:val="18"/>
              </w:rPr>
              <w:t>78677          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3B9BE"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36974FB"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99B8C"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6E9125F2"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16997D2"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1950E8E5"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6612C2F"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E8B5E8" w14:textId="77777777" w:rsidR="009166C1" w:rsidRPr="00555815" w:rsidRDefault="009166C1" w:rsidP="00B13C20">
            <w:pPr>
              <w:spacing w:line="252" w:lineRule="atLeast"/>
              <w:jc w:val="right"/>
              <w:rPr>
                <w:sz w:val="18"/>
                <w:szCs w:val="18"/>
              </w:rPr>
            </w:pPr>
            <w:r w:rsidRPr="00555815">
              <w:rPr>
                <w:sz w:val="18"/>
                <w:szCs w:val="18"/>
              </w:rPr>
              <w:t>6              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974CEB" w14:textId="77777777" w:rsidR="009166C1" w:rsidRPr="00555815" w:rsidRDefault="009166C1" w:rsidP="00B13C20">
            <w:pPr>
              <w:spacing w:line="252" w:lineRule="atLeast"/>
              <w:jc w:val="right"/>
              <w:rPr>
                <w:sz w:val="18"/>
                <w:szCs w:val="18"/>
              </w:rPr>
            </w:pPr>
            <w:r w:rsidRPr="00555815">
              <w:rPr>
                <w:sz w:val="18"/>
                <w:szCs w:val="18"/>
              </w:rPr>
              <w:t>83003          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6E795D" w14:textId="77777777" w:rsidR="009166C1" w:rsidRPr="00555815" w:rsidRDefault="009166C1" w:rsidP="00B13C20">
            <w:pPr>
              <w:spacing w:line="252" w:lineRule="atLeast"/>
              <w:jc w:val="right"/>
              <w:rPr>
                <w:sz w:val="18"/>
                <w:szCs w:val="18"/>
              </w:rPr>
            </w:pPr>
            <w:r w:rsidRPr="00555815">
              <w:rPr>
                <w:sz w:val="18"/>
                <w:szCs w:val="18"/>
              </w:rPr>
              <w:t>83008          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329BCA"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5E8F44EE"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9544026"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702DCE1D"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8492659"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47DBAE35"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50035462"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C92079"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EF98E1" w14:textId="77777777" w:rsidR="009166C1" w:rsidRPr="00555815" w:rsidRDefault="009166C1" w:rsidP="00B13C20">
            <w:pPr>
              <w:spacing w:line="252" w:lineRule="atLeast"/>
              <w:jc w:val="right"/>
              <w:rPr>
                <w:sz w:val="18"/>
                <w:szCs w:val="18"/>
              </w:rPr>
            </w:pPr>
            <w:r w:rsidRPr="00555815">
              <w:rPr>
                <w:sz w:val="18"/>
                <w:szCs w:val="18"/>
              </w:rPr>
              <w:t>83030          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C897D4" w14:textId="77777777" w:rsidR="009166C1" w:rsidRPr="00555815" w:rsidRDefault="009166C1" w:rsidP="00B13C20">
            <w:pPr>
              <w:spacing w:line="252" w:lineRule="atLeast"/>
              <w:jc w:val="right"/>
              <w:rPr>
                <w:sz w:val="18"/>
                <w:szCs w:val="18"/>
              </w:rPr>
            </w:pPr>
            <w:r w:rsidRPr="00555815">
              <w:rPr>
                <w:sz w:val="18"/>
                <w:szCs w:val="18"/>
              </w:rPr>
              <w:t>83030          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755A4F"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05167A2E"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A59EA09"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7674455D"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59608C7"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7AE31ED8"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51B70104"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AEE784" w14:textId="77777777" w:rsidR="009166C1" w:rsidRPr="00555815" w:rsidRDefault="009166C1" w:rsidP="00B13C20">
            <w:pPr>
              <w:spacing w:line="252" w:lineRule="atLeast"/>
              <w:jc w:val="right"/>
              <w:rPr>
                <w:sz w:val="18"/>
                <w:szCs w:val="18"/>
              </w:rPr>
            </w:pPr>
            <w:r w:rsidRPr="00555815">
              <w:rPr>
                <w:sz w:val="18"/>
                <w:szCs w:val="18"/>
              </w:rPr>
              <w:t>11            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F4B6D3" w14:textId="77777777" w:rsidR="009166C1" w:rsidRPr="00555815" w:rsidRDefault="009166C1" w:rsidP="00B13C20">
            <w:pPr>
              <w:spacing w:line="252" w:lineRule="atLeast"/>
              <w:jc w:val="right"/>
              <w:rPr>
                <w:sz w:val="18"/>
                <w:szCs w:val="18"/>
              </w:rPr>
            </w:pPr>
            <w:r w:rsidRPr="00555815">
              <w:rPr>
                <w:sz w:val="18"/>
                <w:szCs w:val="18"/>
              </w:rPr>
              <w:t>83050          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16B0DD" w14:textId="77777777" w:rsidR="009166C1" w:rsidRPr="00555815" w:rsidRDefault="009166C1" w:rsidP="00B13C20">
            <w:pPr>
              <w:spacing w:line="252" w:lineRule="atLeast"/>
              <w:jc w:val="right"/>
              <w:rPr>
                <w:sz w:val="18"/>
                <w:szCs w:val="18"/>
              </w:rPr>
            </w:pPr>
            <w:r w:rsidRPr="00555815">
              <w:rPr>
                <w:sz w:val="18"/>
                <w:szCs w:val="18"/>
              </w:rPr>
              <w:t>83060          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8C03FF"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76823542"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C422D31"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11CCB9B3"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5FCB61B"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49B6CDBB"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6233A2E"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07BDE56" w14:textId="77777777" w:rsidR="009166C1" w:rsidRPr="00555815" w:rsidRDefault="009166C1" w:rsidP="00B13C20">
            <w:pPr>
              <w:spacing w:line="252" w:lineRule="atLeast"/>
              <w:jc w:val="right"/>
              <w:rPr>
                <w:sz w:val="18"/>
                <w:szCs w:val="18"/>
              </w:rPr>
            </w:pPr>
            <w:r w:rsidRPr="00555815">
              <w:rPr>
                <w:sz w:val="18"/>
                <w:szCs w:val="18"/>
              </w:rPr>
              <w:t>5              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0D6B2C" w14:textId="77777777" w:rsidR="009166C1" w:rsidRPr="00555815" w:rsidRDefault="009166C1" w:rsidP="00B13C20">
            <w:pPr>
              <w:spacing w:line="252" w:lineRule="atLeast"/>
              <w:jc w:val="right"/>
              <w:rPr>
                <w:sz w:val="18"/>
                <w:szCs w:val="18"/>
              </w:rPr>
            </w:pPr>
            <w:r w:rsidRPr="00555815">
              <w:rPr>
                <w:sz w:val="18"/>
                <w:szCs w:val="18"/>
              </w:rPr>
              <w:t>83111          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D56055" w14:textId="77777777" w:rsidR="009166C1" w:rsidRPr="00555815" w:rsidRDefault="009166C1" w:rsidP="00B13C20">
            <w:pPr>
              <w:spacing w:line="252" w:lineRule="atLeast"/>
              <w:jc w:val="right"/>
              <w:rPr>
                <w:sz w:val="18"/>
                <w:szCs w:val="18"/>
              </w:rPr>
            </w:pPr>
            <w:r w:rsidRPr="00555815">
              <w:rPr>
                <w:sz w:val="18"/>
                <w:szCs w:val="18"/>
              </w:rPr>
              <w:t>83115          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DD85B5"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D5F28B9"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6AA3558"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7ACD5FC9"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33E094BC"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464A5F65"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04FF6C2F"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E5F41B" w14:textId="77777777" w:rsidR="009166C1" w:rsidRPr="00555815" w:rsidRDefault="009166C1" w:rsidP="00B13C20">
            <w:pPr>
              <w:spacing w:line="252" w:lineRule="atLeast"/>
              <w:jc w:val="right"/>
              <w:rPr>
                <w:sz w:val="18"/>
                <w:szCs w:val="18"/>
              </w:rPr>
            </w:pPr>
            <w:r w:rsidRPr="00555815">
              <w:rPr>
                <w:sz w:val="18"/>
                <w:szCs w:val="18"/>
              </w:rPr>
              <w:t>9              </w:t>
            </w:r>
          </w:p>
        </w:tc>
        <w:tc>
          <w:tcPr>
            <w:tcW w:w="0" w:type="auto"/>
            <w:tcBorders>
              <w:top w:val="outset" w:sz="6" w:space="0" w:color="auto"/>
              <w:left w:val="outset" w:sz="6" w:space="0" w:color="auto"/>
              <w:bottom w:val="outset" w:sz="6" w:space="0" w:color="auto"/>
              <w:right w:val="outset" w:sz="6" w:space="0" w:color="auto"/>
            </w:tcBorders>
            <w:vAlign w:val="center"/>
            <w:hideMark/>
          </w:tcPr>
          <w:p w14:paraId="71D29004" w14:textId="77777777" w:rsidR="009166C1" w:rsidRPr="00555815" w:rsidRDefault="009166C1" w:rsidP="00B13C20">
            <w:pPr>
              <w:spacing w:line="252" w:lineRule="atLeast"/>
              <w:jc w:val="right"/>
              <w:rPr>
                <w:sz w:val="18"/>
                <w:szCs w:val="18"/>
              </w:rPr>
            </w:pPr>
            <w:r w:rsidRPr="00555815">
              <w:rPr>
                <w:sz w:val="18"/>
                <w:szCs w:val="18"/>
              </w:rPr>
              <w:t>83400          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EBCBFC" w14:textId="77777777" w:rsidR="009166C1" w:rsidRPr="00555815" w:rsidRDefault="009166C1" w:rsidP="00B13C20">
            <w:pPr>
              <w:spacing w:line="252" w:lineRule="atLeast"/>
              <w:jc w:val="right"/>
              <w:rPr>
                <w:sz w:val="18"/>
                <w:szCs w:val="18"/>
              </w:rPr>
            </w:pPr>
            <w:r w:rsidRPr="00555815">
              <w:rPr>
                <w:sz w:val="18"/>
                <w:szCs w:val="18"/>
              </w:rPr>
              <w:t>83408          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FD56FE"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5EFF1CF2"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C066579"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1C6FD2F0"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8FBFDF5"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15499144"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2E3A72CB"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52AC11" w14:textId="77777777" w:rsidR="009166C1" w:rsidRPr="00555815" w:rsidRDefault="009166C1" w:rsidP="00B13C20">
            <w:pPr>
              <w:spacing w:line="252" w:lineRule="atLeast"/>
              <w:jc w:val="right"/>
              <w:rPr>
                <w:sz w:val="18"/>
                <w:szCs w:val="18"/>
              </w:rPr>
            </w:pPr>
            <w:r w:rsidRPr="00555815">
              <w:rPr>
                <w:sz w:val="18"/>
                <w:szCs w:val="18"/>
              </w:rPr>
              <w:t>16            </w:t>
            </w:r>
          </w:p>
        </w:tc>
        <w:tc>
          <w:tcPr>
            <w:tcW w:w="0" w:type="auto"/>
            <w:tcBorders>
              <w:top w:val="outset" w:sz="6" w:space="0" w:color="auto"/>
              <w:left w:val="outset" w:sz="6" w:space="0" w:color="auto"/>
              <w:bottom w:val="outset" w:sz="6" w:space="0" w:color="auto"/>
              <w:right w:val="outset" w:sz="6" w:space="0" w:color="auto"/>
            </w:tcBorders>
            <w:vAlign w:val="center"/>
            <w:hideMark/>
          </w:tcPr>
          <w:p w14:paraId="659FC53E" w14:textId="77777777" w:rsidR="009166C1" w:rsidRPr="00555815" w:rsidRDefault="009166C1" w:rsidP="00B13C20">
            <w:pPr>
              <w:spacing w:line="252" w:lineRule="atLeast"/>
              <w:jc w:val="right"/>
              <w:rPr>
                <w:sz w:val="18"/>
                <w:szCs w:val="18"/>
              </w:rPr>
            </w:pPr>
            <w:r w:rsidRPr="00555815">
              <w:rPr>
                <w:sz w:val="18"/>
                <w:szCs w:val="18"/>
              </w:rPr>
              <w:t>83410          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5EB6C9" w14:textId="77777777" w:rsidR="009166C1" w:rsidRPr="00555815" w:rsidRDefault="009166C1" w:rsidP="00B13C20">
            <w:pPr>
              <w:spacing w:line="252" w:lineRule="atLeast"/>
              <w:jc w:val="right"/>
              <w:rPr>
                <w:sz w:val="18"/>
                <w:szCs w:val="18"/>
              </w:rPr>
            </w:pPr>
            <w:r w:rsidRPr="00555815">
              <w:rPr>
                <w:sz w:val="18"/>
                <w:szCs w:val="18"/>
              </w:rPr>
              <w:t>83425          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971FFF"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41B377D1"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1D086246"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65AEC6A2"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71F52"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1DC57BD4"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2569693"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EDB5A13" w14:textId="77777777" w:rsidR="009166C1" w:rsidRPr="00555815" w:rsidRDefault="009166C1" w:rsidP="00B13C20">
            <w:pPr>
              <w:spacing w:line="252" w:lineRule="atLeast"/>
              <w:jc w:val="right"/>
              <w:rPr>
                <w:sz w:val="18"/>
                <w:szCs w:val="18"/>
              </w:rPr>
            </w:pPr>
            <w:r w:rsidRPr="00555815">
              <w:rPr>
                <w:sz w:val="18"/>
                <w:szCs w:val="18"/>
              </w:rPr>
              <w:t>8              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1B481F" w14:textId="77777777" w:rsidR="009166C1" w:rsidRPr="00555815" w:rsidRDefault="009166C1" w:rsidP="00B13C20">
            <w:pPr>
              <w:spacing w:line="252" w:lineRule="atLeast"/>
              <w:jc w:val="right"/>
              <w:rPr>
                <w:sz w:val="18"/>
                <w:szCs w:val="18"/>
              </w:rPr>
            </w:pPr>
            <w:r w:rsidRPr="00555815">
              <w:rPr>
                <w:sz w:val="18"/>
                <w:szCs w:val="18"/>
              </w:rPr>
              <w:t>83500          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AA901A" w14:textId="77777777" w:rsidR="009166C1" w:rsidRPr="00555815" w:rsidRDefault="009166C1" w:rsidP="00B13C20">
            <w:pPr>
              <w:spacing w:line="252" w:lineRule="atLeast"/>
              <w:jc w:val="right"/>
              <w:rPr>
                <w:sz w:val="18"/>
                <w:szCs w:val="18"/>
              </w:rPr>
            </w:pPr>
            <w:r w:rsidRPr="00555815">
              <w:rPr>
                <w:sz w:val="18"/>
                <w:szCs w:val="18"/>
              </w:rPr>
              <w:t>83507          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66E9D3"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1224F5DC"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EF8B7DB"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16B206F8"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46C20EFB"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373461D5"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3C2C3E7F"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6656BF" w14:textId="77777777" w:rsidR="009166C1" w:rsidRPr="00555815" w:rsidRDefault="009166C1" w:rsidP="00B13C20">
            <w:pPr>
              <w:spacing w:line="252" w:lineRule="atLeast"/>
              <w:jc w:val="right"/>
              <w:rPr>
                <w:sz w:val="18"/>
                <w:szCs w:val="18"/>
              </w:rPr>
            </w:pPr>
            <w:r w:rsidRPr="00555815">
              <w:rPr>
                <w:sz w:val="18"/>
                <w:szCs w:val="18"/>
              </w:rPr>
              <w:t>25            </w:t>
            </w:r>
          </w:p>
        </w:tc>
        <w:tc>
          <w:tcPr>
            <w:tcW w:w="0" w:type="auto"/>
            <w:tcBorders>
              <w:top w:val="outset" w:sz="6" w:space="0" w:color="auto"/>
              <w:left w:val="outset" w:sz="6" w:space="0" w:color="auto"/>
              <w:bottom w:val="outset" w:sz="6" w:space="0" w:color="auto"/>
              <w:right w:val="outset" w:sz="6" w:space="0" w:color="auto"/>
            </w:tcBorders>
            <w:vAlign w:val="center"/>
            <w:hideMark/>
          </w:tcPr>
          <w:p w14:paraId="591A913C" w14:textId="77777777" w:rsidR="009166C1" w:rsidRPr="00555815" w:rsidRDefault="009166C1" w:rsidP="00B13C20">
            <w:pPr>
              <w:spacing w:line="252" w:lineRule="atLeast"/>
              <w:jc w:val="right"/>
              <w:rPr>
                <w:sz w:val="18"/>
                <w:szCs w:val="18"/>
              </w:rPr>
            </w:pPr>
            <w:r w:rsidRPr="00555815">
              <w:rPr>
                <w:sz w:val="18"/>
                <w:szCs w:val="18"/>
              </w:rPr>
              <w:t>83511          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429F4F" w14:textId="77777777" w:rsidR="009166C1" w:rsidRPr="00555815" w:rsidRDefault="009166C1" w:rsidP="00B13C20">
            <w:pPr>
              <w:spacing w:line="252" w:lineRule="atLeast"/>
              <w:jc w:val="right"/>
              <w:rPr>
                <w:sz w:val="18"/>
                <w:szCs w:val="18"/>
              </w:rPr>
            </w:pPr>
            <w:r w:rsidRPr="00555815">
              <w:rPr>
                <w:sz w:val="18"/>
                <w:szCs w:val="18"/>
              </w:rPr>
              <w:t>83535          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E684D8"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27834915"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29772C8"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371B5FCA"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3036890C"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30D72E52"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6F9A055D"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CCAA97" w14:textId="77777777" w:rsidR="009166C1" w:rsidRPr="00555815" w:rsidRDefault="009166C1" w:rsidP="00B13C20">
            <w:pPr>
              <w:spacing w:line="252" w:lineRule="atLeast"/>
              <w:jc w:val="right"/>
              <w:rPr>
                <w:sz w:val="18"/>
                <w:szCs w:val="18"/>
              </w:rPr>
            </w:pPr>
            <w:r w:rsidRPr="00555815">
              <w:rPr>
                <w:sz w:val="18"/>
                <w:szCs w:val="18"/>
              </w:rPr>
              <w:t>4              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B90241" w14:textId="77777777" w:rsidR="009166C1" w:rsidRPr="00555815" w:rsidRDefault="009166C1" w:rsidP="00B13C20">
            <w:pPr>
              <w:spacing w:line="252" w:lineRule="atLeast"/>
              <w:jc w:val="right"/>
              <w:rPr>
                <w:sz w:val="18"/>
                <w:szCs w:val="18"/>
              </w:rPr>
            </w:pPr>
            <w:r w:rsidRPr="00555815">
              <w:rPr>
                <w:sz w:val="18"/>
                <w:szCs w:val="18"/>
              </w:rPr>
              <w:t>83536          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982F36" w14:textId="77777777" w:rsidR="009166C1" w:rsidRPr="00555815" w:rsidRDefault="009166C1" w:rsidP="00B13C20">
            <w:pPr>
              <w:spacing w:line="252" w:lineRule="atLeast"/>
              <w:jc w:val="right"/>
              <w:rPr>
                <w:sz w:val="18"/>
                <w:szCs w:val="18"/>
              </w:rPr>
            </w:pPr>
            <w:r w:rsidRPr="00555815">
              <w:rPr>
                <w:sz w:val="18"/>
                <w:szCs w:val="18"/>
              </w:rPr>
              <w:t>83539          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5812E9"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A5BBE"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61FE85D4"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7C60EEE1"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DB917EA"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42651031"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A18D01D"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F4B796"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33C12C" w14:textId="77777777" w:rsidR="009166C1" w:rsidRPr="00555815" w:rsidRDefault="009166C1" w:rsidP="00B13C20">
            <w:pPr>
              <w:spacing w:line="252" w:lineRule="atLeast"/>
              <w:jc w:val="right"/>
              <w:rPr>
                <w:sz w:val="18"/>
                <w:szCs w:val="18"/>
              </w:rPr>
            </w:pPr>
            <w:r w:rsidRPr="00555815">
              <w:rPr>
                <w:sz w:val="18"/>
                <w:szCs w:val="18"/>
              </w:rPr>
              <w:t>83591          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8679FD" w14:textId="77777777" w:rsidR="009166C1" w:rsidRPr="00555815" w:rsidRDefault="009166C1" w:rsidP="00B13C20">
            <w:pPr>
              <w:spacing w:line="252" w:lineRule="atLeast"/>
              <w:jc w:val="right"/>
              <w:rPr>
                <w:sz w:val="18"/>
                <w:szCs w:val="18"/>
              </w:rPr>
            </w:pPr>
            <w:r w:rsidRPr="00555815">
              <w:rPr>
                <w:sz w:val="18"/>
                <w:szCs w:val="18"/>
              </w:rPr>
              <w:t>83591          </w:t>
            </w:r>
          </w:p>
        </w:tc>
        <w:tc>
          <w:tcPr>
            <w:tcW w:w="0" w:type="auto"/>
            <w:tcBorders>
              <w:top w:val="outset" w:sz="6" w:space="0" w:color="auto"/>
              <w:left w:val="outset" w:sz="6" w:space="0" w:color="auto"/>
              <w:bottom w:val="outset" w:sz="6" w:space="0" w:color="auto"/>
              <w:right w:val="outset" w:sz="6" w:space="0" w:color="auto"/>
            </w:tcBorders>
            <w:vAlign w:val="center"/>
            <w:hideMark/>
          </w:tcPr>
          <w:p w14:paraId="7102EA46"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17E279F1"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666CC56D"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75DECD3F"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F74E43E"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3B1C44B5"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3A2AF068"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559FFF" w14:textId="77777777" w:rsidR="009166C1" w:rsidRPr="00555815" w:rsidRDefault="009166C1" w:rsidP="00B13C20">
            <w:pPr>
              <w:spacing w:line="252" w:lineRule="atLeast"/>
              <w:jc w:val="right"/>
              <w:rPr>
                <w:sz w:val="18"/>
                <w:szCs w:val="18"/>
              </w:rPr>
            </w:pPr>
            <w:r w:rsidRPr="00555815">
              <w:rPr>
                <w:sz w:val="18"/>
                <w:szCs w:val="18"/>
              </w:rPr>
              <w:t>33            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E7C7CA" w14:textId="77777777" w:rsidR="009166C1" w:rsidRPr="00555815" w:rsidRDefault="009166C1" w:rsidP="00B13C20">
            <w:pPr>
              <w:spacing w:line="252" w:lineRule="atLeast"/>
              <w:jc w:val="right"/>
              <w:rPr>
                <w:sz w:val="18"/>
                <w:szCs w:val="18"/>
              </w:rPr>
            </w:pPr>
            <w:r w:rsidRPr="00555815">
              <w:rPr>
                <w:sz w:val="18"/>
                <w:szCs w:val="18"/>
              </w:rPr>
              <w:t>84000          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E8552B" w14:textId="77777777" w:rsidR="009166C1" w:rsidRPr="00555815" w:rsidRDefault="009166C1" w:rsidP="00B13C20">
            <w:pPr>
              <w:spacing w:line="252" w:lineRule="atLeast"/>
              <w:jc w:val="right"/>
              <w:rPr>
                <w:sz w:val="18"/>
                <w:szCs w:val="18"/>
              </w:rPr>
            </w:pPr>
            <w:r w:rsidRPr="00555815">
              <w:rPr>
                <w:sz w:val="18"/>
                <w:szCs w:val="18"/>
              </w:rPr>
              <w:t>84032          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1822B8"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01F8CD5B"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0EACDBC"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0AE38F8D"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706CE11"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2D205965"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684A820"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329B54" w14:textId="77777777" w:rsidR="009166C1" w:rsidRPr="00555815" w:rsidRDefault="009166C1" w:rsidP="00B13C20">
            <w:pPr>
              <w:spacing w:line="252" w:lineRule="atLeast"/>
              <w:jc w:val="right"/>
              <w:rPr>
                <w:sz w:val="18"/>
                <w:szCs w:val="18"/>
              </w:rPr>
            </w:pPr>
            <w:r w:rsidRPr="00555815">
              <w:rPr>
                <w:sz w:val="18"/>
                <w:szCs w:val="18"/>
              </w:rPr>
              <w:t>18            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7DDF33" w14:textId="77777777" w:rsidR="009166C1" w:rsidRPr="00555815" w:rsidRDefault="009166C1" w:rsidP="00B13C20">
            <w:pPr>
              <w:spacing w:line="252" w:lineRule="atLeast"/>
              <w:jc w:val="right"/>
              <w:rPr>
                <w:sz w:val="18"/>
                <w:szCs w:val="18"/>
              </w:rPr>
            </w:pPr>
            <w:r w:rsidRPr="00555815">
              <w:rPr>
                <w:sz w:val="18"/>
                <w:szCs w:val="18"/>
              </w:rPr>
              <w:t>84049          </w:t>
            </w:r>
          </w:p>
        </w:tc>
        <w:tc>
          <w:tcPr>
            <w:tcW w:w="0" w:type="auto"/>
            <w:tcBorders>
              <w:top w:val="outset" w:sz="6" w:space="0" w:color="auto"/>
              <w:left w:val="outset" w:sz="6" w:space="0" w:color="auto"/>
              <w:bottom w:val="outset" w:sz="6" w:space="0" w:color="auto"/>
              <w:right w:val="outset" w:sz="6" w:space="0" w:color="auto"/>
            </w:tcBorders>
            <w:vAlign w:val="center"/>
            <w:hideMark/>
          </w:tcPr>
          <w:p w14:paraId="21E880C5" w14:textId="77777777" w:rsidR="009166C1" w:rsidRPr="00555815" w:rsidRDefault="009166C1" w:rsidP="00B13C20">
            <w:pPr>
              <w:spacing w:line="252" w:lineRule="atLeast"/>
              <w:jc w:val="right"/>
              <w:rPr>
                <w:sz w:val="18"/>
                <w:szCs w:val="18"/>
              </w:rPr>
            </w:pPr>
            <w:r w:rsidRPr="00555815">
              <w:rPr>
                <w:sz w:val="18"/>
                <w:szCs w:val="18"/>
              </w:rPr>
              <w:t>84066          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A0C5DA"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05D3368F"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12E0B0E4"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50EEE35C"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79513AA"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577A0D10"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D123C40"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9E44CE" w14:textId="77777777" w:rsidR="009166C1" w:rsidRPr="00555815" w:rsidRDefault="009166C1" w:rsidP="00B13C20">
            <w:pPr>
              <w:spacing w:line="252" w:lineRule="atLeast"/>
              <w:jc w:val="right"/>
              <w:rPr>
                <w:sz w:val="18"/>
                <w:szCs w:val="18"/>
              </w:rPr>
            </w:pPr>
            <w:r w:rsidRPr="00555815">
              <w:rPr>
                <w:sz w:val="18"/>
                <w:szCs w:val="18"/>
              </w:rPr>
              <w:t>7              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C27FB6" w14:textId="77777777" w:rsidR="009166C1" w:rsidRPr="00555815" w:rsidRDefault="009166C1" w:rsidP="00B13C20">
            <w:pPr>
              <w:spacing w:line="252" w:lineRule="atLeast"/>
              <w:jc w:val="right"/>
              <w:rPr>
                <w:sz w:val="18"/>
                <w:szCs w:val="18"/>
              </w:rPr>
            </w:pPr>
            <w:r w:rsidRPr="00555815">
              <w:rPr>
                <w:sz w:val="18"/>
                <w:szCs w:val="18"/>
              </w:rPr>
              <w:t>84070          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AA19AD" w14:textId="77777777" w:rsidR="009166C1" w:rsidRPr="00555815" w:rsidRDefault="009166C1" w:rsidP="00B13C20">
            <w:pPr>
              <w:spacing w:line="252" w:lineRule="atLeast"/>
              <w:jc w:val="right"/>
              <w:rPr>
                <w:sz w:val="18"/>
                <w:szCs w:val="18"/>
              </w:rPr>
            </w:pPr>
            <w:r w:rsidRPr="00555815">
              <w:rPr>
                <w:sz w:val="18"/>
                <w:szCs w:val="18"/>
              </w:rPr>
              <w:t>84076          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A7A9EF"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4C2F167B"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57E52A9"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1A35FF67"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493DC60"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7E988548"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005415E1"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D7FDE7" w14:textId="77777777" w:rsidR="009166C1" w:rsidRPr="00555815" w:rsidRDefault="009166C1" w:rsidP="00B13C20">
            <w:pPr>
              <w:spacing w:line="252" w:lineRule="atLeast"/>
              <w:jc w:val="right"/>
              <w:rPr>
                <w:sz w:val="18"/>
                <w:szCs w:val="18"/>
              </w:rPr>
            </w:pPr>
            <w:r w:rsidRPr="00555815">
              <w:rPr>
                <w:sz w:val="18"/>
                <w:szCs w:val="18"/>
              </w:rPr>
              <w:t>15            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34645B" w14:textId="77777777" w:rsidR="009166C1" w:rsidRPr="00555815" w:rsidRDefault="009166C1" w:rsidP="00B13C20">
            <w:pPr>
              <w:spacing w:line="252" w:lineRule="atLeast"/>
              <w:jc w:val="right"/>
              <w:rPr>
                <w:sz w:val="18"/>
                <w:szCs w:val="18"/>
              </w:rPr>
            </w:pPr>
            <w:r w:rsidRPr="00555815">
              <w:rPr>
                <w:sz w:val="18"/>
                <w:szCs w:val="18"/>
              </w:rPr>
              <w:t>84100          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FACC54" w14:textId="77777777" w:rsidR="009166C1" w:rsidRPr="00555815" w:rsidRDefault="009166C1" w:rsidP="00B13C20">
            <w:pPr>
              <w:spacing w:line="252" w:lineRule="atLeast"/>
              <w:jc w:val="right"/>
              <w:rPr>
                <w:sz w:val="18"/>
                <w:szCs w:val="18"/>
              </w:rPr>
            </w:pPr>
            <w:r w:rsidRPr="00555815">
              <w:rPr>
                <w:sz w:val="18"/>
                <w:szCs w:val="18"/>
              </w:rPr>
              <w:t>84114          </w:t>
            </w:r>
          </w:p>
        </w:tc>
        <w:tc>
          <w:tcPr>
            <w:tcW w:w="0" w:type="auto"/>
            <w:tcBorders>
              <w:top w:val="outset" w:sz="6" w:space="0" w:color="auto"/>
              <w:left w:val="outset" w:sz="6" w:space="0" w:color="auto"/>
              <w:bottom w:val="outset" w:sz="6" w:space="0" w:color="auto"/>
              <w:right w:val="outset" w:sz="6" w:space="0" w:color="auto"/>
            </w:tcBorders>
            <w:vAlign w:val="center"/>
            <w:hideMark/>
          </w:tcPr>
          <w:p w14:paraId="597D811D"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3ECF2421"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BA9E3BA"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2F9212F7"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11EE50A5"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292FB42B"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3C3E15F7"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DD737B"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A40BDA" w14:textId="77777777" w:rsidR="009166C1" w:rsidRPr="00555815" w:rsidRDefault="009166C1" w:rsidP="00B13C20">
            <w:pPr>
              <w:spacing w:line="252" w:lineRule="atLeast"/>
              <w:jc w:val="right"/>
              <w:rPr>
                <w:sz w:val="18"/>
                <w:szCs w:val="18"/>
              </w:rPr>
            </w:pPr>
            <w:r w:rsidRPr="00555815">
              <w:rPr>
                <w:sz w:val="18"/>
                <w:szCs w:val="18"/>
              </w:rPr>
              <w:t>84126          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677FB0" w14:textId="77777777" w:rsidR="009166C1" w:rsidRPr="00555815" w:rsidRDefault="009166C1" w:rsidP="00B13C20">
            <w:pPr>
              <w:spacing w:line="252" w:lineRule="atLeast"/>
              <w:jc w:val="right"/>
              <w:rPr>
                <w:sz w:val="18"/>
                <w:szCs w:val="18"/>
              </w:rPr>
            </w:pPr>
            <w:r w:rsidRPr="00555815">
              <w:rPr>
                <w:sz w:val="18"/>
                <w:szCs w:val="18"/>
              </w:rPr>
              <w:t>84126          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9A6672"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5D58DF48"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57AAC04"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3E25EDA5"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01AA4C3"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65D3472E"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261F9B9B"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A155D0"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65D17F" w14:textId="77777777" w:rsidR="009166C1" w:rsidRPr="00555815" w:rsidRDefault="009166C1" w:rsidP="00B13C20">
            <w:pPr>
              <w:spacing w:line="252" w:lineRule="atLeast"/>
              <w:jc w:val="right"/>
              <w:rPr>
                <w:sz w:val="18"/>
                <w:szCs w:val="18"/>
              </w:rPr>
            </w:pPr>
            <w:r w:rsidRPr="00555815">
              <w:rPr>
                <w:sz w:val="18"/>
                <w:szCs w:val="18"/>
              </w:rPr>
              <w:t>84130          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22D32D" w14:textId="77777777" w:rsidR="009166C1" w:rsidRPr="00555815" w:rsidRDefault="009166C1" w:rsidP="00B13C20">
            <w:pPr>
              <w:spacing w:line="252" w:lineRule="atLeast"/>
              <w:jc w:val="right"/>
              <w:rPr>
                <w:sz w:val="18"/>
                <w:szCs w:val="18"/>
              </w:rPr>
            </w:pPr>
            <w:r w:rsidRPr="00555815">
              <w:rPr>
                <w:sz w:val="18"/>
                <w:szCs w:val="18"/>
              </w:rPr>
              <w:t>84130          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0C1740"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33E4CB0B"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6B4E21D6"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2F74FB77"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35DFCD49"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3B14FAE2"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55E8B7F"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1A7488" w14:textId="77777777" w:rsidR="009166C1" w:rsidRPr="00555815" w:rsidRDefault="009166C1" w:rsidP="00B13C20">
            <w:pPr>
              <w:spacing w:line="252" w:lineRule="atLeast"/>
              <w:jc w:val="right"/>
              <w:rPr>
                <w:sz w:val="18"/>
                <w:szCs w:val="18"/>
              </w:rPr>
            </w:pPr>
            <w:r w:rsidRPr="00555815">
              <w:rPr>
                <w:sz w:val="18"/>
                <w:szCs w:val="18"/>
              </w:rPr>
              <w:t>6              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F566BD" w14:textId="77777777" w:rsidR="009166C1" w:rsidRPr="00555815" w:rsidRDefault="009166C1" w:rsidP="00B13C20">
            <w:pPr>
              <w:spacing w:line="252" w:lineRule="atLeast"/>
              <w:jc w:val="right"/>
              <w:rPr>
                <w:sz w:val="18"/>
                <w:szCs w:val="18"/>
              </w:rPr>
            </w:pPr>
            <w:r w:rsidRPr="00555815">
              <w:rPr>
                <w:sz w:val="18"/>
                <w:szCs w:val="18"/>
              </w:rPr>
              <w:t>84150          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7338A0" w14:textId="77777777" w:rsidR="009166C1" w:rsidRPr="00555815" w:rsidRDefault="009166C1" w:rsidP="00B13C20">
            <w:pPr>
              <w:spacing w:line="252" w:lineRule="atLeast"/>
              <w:jc w:val="right"/>
              <w:rPr>
                <w:sz w:val="18"/>
                <w:szCs w:val="18"/>
              </w:rPr>
            </w:pPr>
            <w:r w:rsidRPr="00555815">
              <w:rPr>
                <w:sz w:val="18"/>
                <w:szCs w:val="18"/>
              </w:rPr>
              <w:t>84155          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503567"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181DA41C"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42D8B08"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223B88FA"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10294D8"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62D6291F"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2EE996D4"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4C1DFA" w14:textId="77777777" w:rsidR="009166C1" w:rsidRPr="00555815" w:rsidRDefault="009166C1" w:rsidP="00B13C20">
            <w:pPr>
              <w:spacing w:line="252" w:lineRule="atLeast"/>
              <w:jc w:val="right"/>
              <w:rPr>
                <w:sz w:val="18"/>
                <w:szCs w:val="18"/>
              </w:rPr>
            </w:pPr>
            <w:r w:rsidRPr="00555815">
              <w:rPr>
                <w:sz w:val="18"/>
                <w:szCs w:val="18"/>
              </w:rPr>
              <w:t>5              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26ED4A" w14:textId="77777777" w:rsidR="009166C1" w:rsidRPr="00555815" w:rsidRDefault="009166C1" w:rsidP="00B13C20">
            <w:pPr>
              <w:spacing w:line="252" w:lineRule="atLeast"/>
              <w:jc w:val="right"/>
              <w:rPr>
                <w:sz w:val="18"/>
                <w:szCs w:val="18"/>
              </w:rPr>
            </w:pPr>
            <w:r w:rsidRPr="00555815">
              <w:rPr>
                <w:sz w:val="18"/>
                <w:szCs w:val="18"/>
              </w:rPr>
              <w:t>84158          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6A182E" w14:textId="77777777" w:rsidR="009166C1" w:rsidRPr="00555815" w:rsidRDefault="009166C1" w:rsidP="00B13C20">
            <w:pPr>
              <w:spacing w:line="252" w:lineRule="atLeast"/>
              <w:jc w:val="right"/>
              <w:rPr>
                <w:sz w:val="18"/>
                <w:szCs w:val="18"/>
              </w:rPr>
            </w:pPr>
            <w:r w:rsidRPr="00555815">
              <w:rPr>
                <w:sz w:val="18"/>
                <w:szCs w:val="18"/>
              </w:rPr>
              <w:t>84162          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2E96EC"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4609906"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68DB6B58"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44B20BF3"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D814237"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7194A643"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CF46EE4"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4EF87E" w14:textId="77777777" w:rsidR="009166C1" w:rsidRPr="00555815" w:rsidRDefault="009166C1" w:rsidP="00B13C20">
            <w:pPr>
              <w:spacing w:line="252" w:lineRule="atLeast"/>
              <w:jc w:val="right"/>
              <w:rPr>
                <w:sz w:val="18"/>
                <w:szCs w:val="18"/>
              </w:rPr>
            </w:pPr>
            <w:r w:rsidRPr="00555815">
              <w:rPr>
                <w:sz w:val="18"/>
                <w:szCs w:val="18"/>
              </w:rPr>
              <w:t>7              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9FE78B" w14:textId="77777777" w:rsidR="009166C1" w:rsidRPr="00555815" w:rsidRDefault="009166C1" w:rsidP="00B13C20">
            <w:pPr>
              <w:spacing w:line="252" w:lineRule="atLeast"/>
              <w:jc w:val="right"/>
              <w:rPr>
                <w:sz w:val="18"/>
                <w:szCs w:val="18"/>
              </w:rPr>
            </w:pPr>
            <w:r w:rsidRPr="00555815">
              <w:rPr>
                <w:sz w:val="18"/>
                <w:szCs w:val="18"/>
              </w:rPr>
              <w:t>84300          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9829D4E" w14:textId="77777777" w:rsidR="009166C1" w:rsidRPr="00555815" w:rsidRDefault="009166C1" w:rsidP="00B13C20">
            <w:pPr>
              <w:spacing w:line="252" w:lineRule="atLeast"/>
              <w:jc w:val="right"/>
              <w:rPr>
                <w:sz w:val="18"/>
                <w:szCs w:val="18"/>
              </w:rPr>
            </w:pPr>
            <w:r w:rsidRPr="00555815">
              <w:rPr>
                <w:sz w:val="18"/>
                <w:szCs w:val="18"/>
              </w:rPr>
              <w:t>84306          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D9A310"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72515B9A"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6340508"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04B1C579"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32F163F6"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763FDFEB"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6EBB46A2"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1919D14"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43D537" w14:textId="77777777" w:rsidR="009166C1" w:rsidRPr="00555815" w:rsidRDefault="009166C1" w:rsidP="00B13C20">
            <w:pPr>
              <w:spacing w:line="252" w:lineRule="atLeast"/>
              <w:jc w:val="right"/>
              <w:rPr>
                <w:sz w:val="18"/>
                <w:szCs w:val="18"/>
              </w:rPr>
            </w:pPr>
            <w:r w:rsidRPr="00555815">
              <w:rPr>
                <w:sz w:val="18"/>
                <w:szCs w:val="18"/>
              </w:rPr>
              <w:t>84310          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578DB9" w14:textId="77777777" w:rsidR="009166C1" w:rsidRPr="00555815" w:rsidRDefault="009166C1" w:rsidP="00B13C20">
            <w:pPr>
              <w:spacing w:line="252" w:lineRule="atLeast"/>
              <w:jc w:val="right"/>
              <w:rPr>
                <w:sz w:val="18"/>
                <w:szCs w:val="18"/>
              </w:rPr>
            </w:pPr>
            <w:r w:rsidRPr="00555815">
              <w:rPr>
                <w:sz w:val="18"/>
                <w:szCs w:val="18"/>
              </w:rPr>
              <w:t>84310          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E4DDE2"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5B20DB40"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16881047"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7CE52817"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E3FF250"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2C4F5166"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0B7E3A21"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88ABEE" w14:textId="77777777" w:rsidR="009166C1" w:rsidRPr="00555815" w:rsidRDefault="009166C1" w:rsidP="00B13C20">
            <w:pPr>
              <w:spacing w:line="252" w:lineRule="atLeast"/>
              <w:jc w:val="right"/>
              <w:rPr>
                <w:sz w:val="18"/>
                <w:szCs w:val="18"/>
              </w:rPr>
            </w:pPr>
            <w:r w:rsidRPr="00555815">
              <w:rPr>
                <w:sz w:val="18"/>
                <w:szCs w:val="18"/>
              </w:rPr>
              <w:t>17            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3875D2" w14:textId="77777777" w:rsidR="009166C1" w:rsidRPr="00555815" w:rsidRDefault="009166C1" w:rsidP="00B13C20">
            <w:pPr>
              <w:spacing w:line="252" w:lineRule="atLeast"/>
              <w:jc w:val="right"/>
              <w:rPr>
                <w:sz w:val="18"/>
                <w:szCs w:val="18"/>
              </w:rPr>
            </w:pPr>
            <w:r w:rsidRPr="00555815">
              <w:rPr>
                <w:sz w:val="18"/>
                <w:szCs w:val="18"/>
              </w:rPr>
              <w:t>84313          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0CC125" w14:textId="77777777" w:rsidR="009166C1" w:rsidRPr="00555815" w:rsidRDefault="009166C1" w:rsidP="00B13C20">
            <w:pPr>
              <w:spacing w:line="252" w:lineRule="atLeast"/>
              <w:jc w:val="right"/>
              <w:rPr>
                <w:sz w:val="18"/>
                <w:szCs w:val="18"/>
              </w:rPr>
            </w:pPr>
            <w:r w:rsidRPr="00555815">
              <w:rPr>
                <w:sz w:val="18"/>
                <w:szCs w:val="18"/>
              </w:rPr>
              <w:t>84329          </w:t>
            </w:r>
          </w:p>
        </w:tc>
        <w:tc>
          <w:tcPr>
            <w:tcW w:w="0" w:type="auto"/>
            <w:tcBorders>
              <w:top w:val="outset" w:sz="6" w:space="0" w:color="auto"/>
              <w:left w:val="outset" w:sz="6" w:space="0" w:color="auto"/>
              <w:bottom w:val="outset" w:sz="6" w:space="0" w:color="auto"/>
              <w:right w:val="outset" w:sz="6" w:space="0" w:color="auto"/>
            </w:tcBorders>
            <w:vAlign w:val="center"/>
            <w:hideMark/>
          </w:tcPr>
          <w:p w14:paraId="0B5A89B4"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2B616907"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5306F294"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4C950B14"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CD6ED03"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645F6CB1"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9F29091"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A0F4B2" w14:textId="77777777" w:rsidR="009166C1" w:rsidRPr="00555815" w:rsidRDefault="009166C1" w:rsidP="00B13C20">
            <w:pPr>
              <w:spacing w:line="252" w:lineRule="atLeast"/>
              <w:jc w:val="right"/>
              <w:rPr>
                <w:sz w:val="18"/>
                <w:szCs w:val="18"/>
              </w:rPr>
            </w:pPr>
            <w:r w:rsidRPr="00555815">
              <w:rPr>
                <w:sz w:val="18"/>
                <w:szCs w:val="18"/>
              </w:rPr>
              <w:t>19            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D851C4" w14:textId="77777777" w:rsidR="009166C1" w:rsidRPr="00555815" w:rsidRDefault="009166C1" w:rsidP="00B13C20">
            <w:pPr>
              <w:spacing w:line="252" w:lineRule="atLeast"/>
              <w:jc w:val="right"/>
              <w:rPr>
                <w:sz w:val="18"/>
                <w:szCs w:val="18"/>
              </w:rPr>
            </w:pPr>
            <w:r w:rsidRPr="00555815">
              <w:rPr>
                <w:sz w:val="18"/>
                <w:szCs w:val="18"/>
              </w:rPr>
              <w:t>84400          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C5A4C5" w14:textId="77777777" w:rsidR="009166C1" w:rsidRPr="00555815" w:rsidRDefault="009166C1" w:rsidP="00B13C20">
            <w:pPr>
              <w:spacing w:line="252" w:lineRule="atLeast"/>
              <w:jc w:val="right"/>
              <w:rPr>
                <w:sz w:val="18"/>
                <w:szCs w:val="18"/>
              </w:rPr>
            </w:pPr>
            <w:r w:rsidRPr="00555815">
              <w:rPr>
                <w:sz w:val="18"/>
                <w:szCs w:val="18"/>
              </w:rPr>
              <w:t>84418          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4EE7DE"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622025E"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1C1BE5E"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40B0FD68"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0F64FC7"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1245C028"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3BD9B59E"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1936C8" w14:textId="77777777" w:rsidR="009166C1" w:rsidRPr="00555815" w:rsidRDefault="009166C1" w:rsidP="00B13C20">
            <w:pPr>
              <w:spacing w:line="252" w:lineRule="atLeast"/>
              <w:jc w:val="right"/>
              <w:rPr>
                <w:sz w:val="18"/>
                <w:szCs w:val="18"/>
              </w:rPr>
            </w:pPr>
            <w:r w:rsidRPr="00555815">
              <w:rPr>
                <w:sz w:val="18"/>
                <w:szCs w:val="18"/>
              </w:rPr>
              <w:t>8              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575BF8" w14:textId="77777777" w:rsidR="009166C1" w:rsidRPr="00555815" w:rsidRDefault="009166C1" w:rsidP="00B13C20">
            <w:pPr>
              <w:spacing w:line="252" w:lineRule="atLeast"/>
              <w:jc w:val="right"/>
              <w:rPr>
                <w:sz w:val="18"/>
                <w:szCs w:val="18"/>
              </w:rPr>
            </w:pPr>
            <w:r w:rsidRPr="00555815">
              <w:rPr>
                <w:sz w:val="18"/>
                <w:szCs w:val="18"/>
              </w:rPr>
              <w:t>84420          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6FED3E" w14:textId="77777777" w:rsidR="009166C1" w:rsidRPr="00555815" w:rsidRDefault="009166C1" w:rsidP="00B13C20">
            <w:pPr>
              <w:spacing w:line="252" w:lineRule="atLeast"/>
              <w:jc w:val="right"/>
              <w:rPr>
                <w:sz w:val="18"/>
                <w:szCs w:val="18"/>
              </w:rPr>
            </w:pPr>
            <w:r w:rsidRPr="00555815">
              <w:rPr>
                <w:sz w:val="18"/>
                <w:szCs w:val="18"/>
              </w:rPr>
              <w:t>84427          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ED4D8C"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00C4CE87"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1933BC47"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70CAC236"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D8995D4"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243140B0"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8E985B7"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BB8663" w14:textId="77777777" w:rsidR="009166C1" w:rsidRPr="00555815" w:rsidRDefault="009166C1" w:rsidP="00B13C20">
            <w:pPr>
              <w:spacing w:line="252" w:lineRule="atLeast"/>
              <w:jc w:val="right"/>
              <w:rPr>
                <w:sz w:val="18"/>
                <w:szCs w:val="18"/>
              </w:rPr>
            </w:pPr>
            <w:r w:rsidRPr="00555815">
              <w:rPr>
                <w:sz w:val="18"/>
                <w:szCs w:val="18"/>
              </w:rPr>
              <w:t>8              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1F53B1" w14:textId="77777777" w:rsidR="009166C1" w:rsidRPr="00555815" w:rsidRDefault="009166C1" w:rsidP="00B13C20">
            <w:pPr>
              <w:spacing w:line="252" w:lineRule="atLeast"/>
              <w:jc w:val="right"/>
              <w:rPr>
                <w:sz w:val="18"/>
                <w:szCs w:val="18"/>
              </w:rPr>
            </w:pPr>
            <w:r w:rsidRPr="00555815">
              <w:rPr>
                <w:sz w:val="18"/>
                <w:szCs w:val="18"/>
              </w:rPr>
              <w:t>84430          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DA6AF8" w14:textId="77777777" w:rsidR="009166C1" w:rsidRPr="00555815" w:rsidRDefault="009166C1" w:rsidP="00B13C20">
            <w:pPr>
              <w:spacing w:line="252" w:lineRule="atLeast"/>
              <w:jc w:val="right"/>
              <w:rPr>
                <w:sz w:val="18"/>
                <w:szCs w:val="18"/>
              </w:rPr>
            </w:pPr>
            <w:r w:rsidRPr="00555815">
              <w:rPr>
                <w:sz w:val="18"/>
                <w:szCs w:val="18"/>
              </w:rPr>
              <w:t>84437          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467261"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3D9EB540"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C3311"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5F5FCC58"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92F3C82"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62CB429E"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08B645A"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57DF4" w14:textId="77777777" w:rsidR="009166C1" w:rsidRPr="00555815" w:rsidRDefault="009166C1" w:rsidP="00B13C20">
            <w:pPr>
              <w:spacing w:line="252" w:lineRule="atLeast"/>
              <w:jc w:val="right"/>
              <w:rPr>
                <w:sz w:val="18"/>
                <w:szCs w:val="18"/>
              </w:rPr>
            </w:pPr>
            <w:r w:rsidRPr="00555815">
              <w:rPr>
                <w:sz w:val="18"/>
                <w:szCs w:val="18"/>
              </w:rPr>
              <w:t>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0DC864" w14:textId="77777777" w:rsidR="009166C1" w:rsidRPr="00555815" w:rsidRDefault="009166C1" w:rsidP="00B13C20">
            <w:pPr>
              <w:spacing w:line="252" w:lineRule="atLeast"/>
              <w:jc w:val="right"/>
              <w:rPr>
                <w:sz w:val="18"/>
                <w:szCs w:val="18"/>
              </w:rPr>
            </w:pPr>
            <w:r w:rsidRPr="00555815">
              <w:rPr>
                <w:sz w:val="18"/>
                <w:szCs w:val="18"/>
              </w:rPr>
              <w:t>84440          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CD7A7F" w14:textId="77777777" w:rsidR="009166C1" w:rsidRPr="00555815" w:rsidRDefault="009166C1" w:rsidP="00B13C20">
            <w:pPr>
              <w:spacing w:line="252" w:lineRule="atLeast"/>
              <w:jc w:val="right"/>
              <w:rPr>
                <w:sz w:val="18"/>
                <w:szCs w:val="18"/>
              </w:rPr>
            </w:pPr>
            <w:r w:rsidRPr="00555815">
              <w:rPr>
                <w:sz w:val="18"/>
                <w:szCs w:val="18"/>
              </w:rPr>
              <w:t>84452          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E12FA2"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05ED16FF"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397F080"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26F263B9"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3BE8888C"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758A168D"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2AC7867C"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7F09C8"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A7031D" w14:textId="77777777" w:rsidR="009166C1" w:rsidRPr="00555815" w:rsidRDefault="009166C1" w:rsidP="00B13C20">
            <w:pPr>
              <w:spacing w:line="252" w:lineRule="atLeast"/>
              <w:jc w:val="right"/>
              <w:rPr>
                <w:sz w:val="18"/>
                <w:szCs w:val="18"/>
              </w:rPr>
            </w:pPr>
            <w:r w:rsidRPr="00555815">
              <w:rPr>
                <w:sz w:val="18"/>
                <w:szCs w:val="18"/>
              </w:rPr>
              <w:t>84455          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2F57FC" w14:textId="77777777" w:rsidR="009166C1" w:rsidRPr="00555815" w:rsidRDefault="009166C1" w:rsidP="00B13C20">
            <w:pPr>
              <w:spacing w:line="252" w:lineRule="atLeast"/>
              <w:jc w:val="right"/>
              <w:rPr>
                <w:sz w:val="18"/>
                <w:szCs w:val="18"/>
              </w:rPr>
            </w:pPr>
            <w:r w:rsidRPr="00555815">
              <w:rPr>
                <w:sz w:val="18"/>
                <w:szCs w:val="18"/>
              </w:rPr>
              <w:t>84455          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4F407B"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1B6971AC"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73A95CC"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5D91836E"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326C0860"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2EEEEB55"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D900A98"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F34E4C" w14:textId="77777777" w:rsidR="009166C1" w:rsidRPr="00555815" w:rsidRDefault="009166C1" w:rsidP="00B13C20">
            <w:pPr>
              <w:spacing w:line="252" w:lineRule="atLeast"/>
              <w:jc w:val="right"/>
              <w:rPr>
                <w:sz w:val="18"/>
                <w:szCs w:val="18"/>
              </w:rPr>
            </w:pPr>
            <w:r w:rsidRPr="00555815">
              <w:rPr>
                <w:sz w:val="18"/>
                <w:szCs w:val="18"/>
              </w:rPr>
              <w:t>16            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0F94B8" w14:textId="77777777" w:rsidR="009166C1" w:rsidRPr="00555815" w:rsidRDefault="009166C1" w:rsidP="00B13C20">
            <w:pPr>
              <w:spacing w:line="252" w:lineRule="atLeast"/>
              <w:jc w:val="right"/>
              <w:rPr>
                <w:sz w:val="18"/>
                <w:szCs w:val="18"/>
              </w:rPr>
            </w:pPr>
            <w:r w:rsidRPr="00555815">
              <w:rPr>
                <w:sz w:val="18"/>
                <w:szCs w:val="18"/>
              </w:rPr>
              <w:t>84460          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C95240" w14:textId="77777777" w:rsidR="009166C1" w:rsidRPr="00555815" w:rsidRDefault="009166C1" w:rsidP="00B13C20">
            <w:pPr>
              <w:spacing w:line="252" w:lineRule="atLeast"/>
              <w:jc w:val="right"/>
              <w:rPr>
                <w:sz w:val="18"/>
                <w:szCs w:val="18"/>
              </w:rPr>
            </w:pPr>
            <w:r w:rsidRPr="00555815">
              <w:rPr>
                <w:sz w:val="18"/>
                <w:szCs w:val="18"/>
              </w:rPr>
              <w:t>84475          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654163"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738A2829"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1633ABC0"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0AC28"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4CE95857"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171E37E6"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EC6DAAC"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BFB434" w14:textId="77777777" w:rsidR="009166C1" w:rsidRPr="00555815" w:rsidRDefault="009166C1" w:rsidP="00B13C20">
            <w:pPr>
              <w:spacing w:line="252" w:lineRule="atLeast"/>
              <w:jc w:val="right"/>
              <w:rPr>
                <w:sz w:val="18"/>
                <w:szCs w:val="18"/>
              </w:rPr>
            </w:pPr>
            <w:r w:rsidRPr="00555815">
              <w:rPr>
                <w:sz w:val="18"/>
                <w:szCs w:val="18"/>
              </w:rPr>
              <w:t>3              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70FFD0" w14:textId="77777777" w:rsidR="009166C1" w:rsidRPr="00555815" w:rsidRDefault="009166C1" w:rsidP="00B13C20">
            <w:pPr>
              <w:spacing w:line="252" w:lineRule="atLeast"/>
              <w:jc w:val="right"/>
              <w:rPr>
                <w:sz w:val="18"/>
                <w:szCs w:val="18"/>
              </w:rPr>
            </w:pPr>
            <w:r w:rsidRPr="00555815">
              <w:rPr>
                <w:sz w:val="18"/>
                <w:szCs w:val="18"/>
              </w:rPr>
              <w:t>84500          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12AEFE" w14:textId="77777777" w:rsidR="009166C1" w:rsidRPr="00555815" w:rsidRDefault="009166C1" w:rsidP="00B13C20">
            <w:pPr>
              <w:spacing w:line="252" w:lineRule="atLeast"/>
              <w:jc w:val="right"/>
              <w:rPr>
                <w:sz w:val="18"/>
                <w:szCs w:val="18"/>
              </w:rPr>
            </w:pPr>
            <w:r w:rsidRPr="00555815">
              <w:rPr>
                <w:sz w:val="18"/>
                <w:szCs w:val="18"/>
              </w:rPr>
              <w:t>84502          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D03DB5"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1ADC3720"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D3B8F75"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40FB4442"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2768022"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082AB67B"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D533816"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9BAA69" w14:textId="77777777" w:rsidR="009166C1" w:rsidRPr="00555815" w:rsidRDefault="009166C1" w:rsidP="00B13C20">
            <w:pPr>
              <w:spacing w:line="252" w:lineRule="atLeast"/>
              <w:jc w:val="right"/>
              <w:rPr>
                <w:sz w:val="18"/>
                <w:szCs w:val="18"/>
              </w:rPr>
            </w:pPr>
            <w:r w:rsidRPr="00555815">
              <w:rPr>
                <w:sz w:val="18"/>
                <w:szCs w:val="18"/>
              </w:rPr>
              <w:t>16            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E57940" w14:textId="77777777" w:rsidR="009166C1" w:rsidRPr="00555815" w:rsidRDefault="009166C1" w:rsidP="00B13C20">
            <w:pPr>
              <w:spacing w:line="252" w:lineRule="atLeast"/>
              <w:jc w:val="right"/>
              <w:rPr>
                <w:sz w:val="18"/>
                <w:szCs w:val="18"/>
              </w:rPr>
            </w:pPr>
            <w:r w:rsidRPr="00555815">
              <w:rPr>
                <w:sz w:val="18"/>
                <w:szCs w:val="18"/>
              </w:rPr>
              <w:t>84600          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6976DF" w14:textId="77777777" w:rsidR="009166C1" w:rsidRPr="00555815" w:rsidRDefault="009166C1" w:rsidP="00B13C20">
            <w:pPr>
              <w:spacing w:line="252" w:lineRule="atLeast"/>
              <w:jc w:val="right"/>
              <w:rPr>
                <w:sz w:val="18"/>
                <w:szCs w:val="18"/>
              </w:rPr>
            </w:pPr>
            <w:r w:rsidRPr="00555815">
              <w:rPr>
                <w:sz w:val="18"/>
                <w:szCs w:val="18"/>
              </w:rPr>
              <w:t>84615          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023521"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4BD374F"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9FFC982"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74E26B12"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D32927E"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717903DC"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69A743D4"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E2103B" w14:textId="77777777" w:rsidR="009166C1" w:rsidRPr="00555815" w:rsidRDefault="009166C1" w:rsidP="00B13C20">
            <w:pPr>
              <w:spacing w:line="252" w:lineRule="atLeast"/>
              <w:jc w:val="right"/>
              <w:rPr>
                <w:sz w:val="18"/>
                <w:szCs w:val="18"/>
              </w:rPr>
            </w:pPr>
            <w:r w:rsidRPr="00555815">
              <w:rPr>
                <w:sz w:val="18"/>
                <w:szCs w:val="18"/>
              </w:rPr>
              <w:t>3              </w:t>
            </w:r>
          </w:p>
        </w:tc>
        <w:tc>
          <w:tcPr>
            <w:tcW w:w="0" w:type="auto"/>
            <w:tcBorders>
              <w:top w:val="outset" w:sz="6" w:space="0" w:color="auto"/>
              <w:left w:val="outset" w:sz="6" w:space="0" w:color="auto"/>
              <w:bottom w:val="outset" w:sz="6" w:space="0" w:color="auto"/>
              <w:right w:val="outset" w:sz="6" w:space="0" w:color="auto"/>
            </w:tcBorders>
            <w:vAlign w:val="center"/>
            <w:hideMark/>
          </w:tcPr>
          <w:p w14:paraId="0B9576B6" w14:textId="77777777" w:rsidR="009166C1" w:rsidRPr="00555815" w:rsidRDefault="009166C1" w:rsidP="00B13C20">
            <w:pPr>
              <w:spacing w:line="252" w:lineRule="atLeast"/>
              <w:jc w:val="right"/>
              <w:rPr>
                <w:sz w:val="18"/>
                <w:szCs w:val="18"/>
              </w:rPr>
            </w:pPr>
            <w:r w:rsidRPr="00555815">
              <w:rPr>
                <w:sz w:val="18"/>
                <w:szCs w:val="18"/>
              </w:rPr>
              <w:t>85006          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F7DE55" w14:textId="77777777" w:rsidR="009166C1" w:rsidRPr="00555815" w:rsidRDefault="009166C1" w:rsidP="00B13C20">
            <w:pPr>
              <w:spacing w:line="252" w:lineRule="atLeast"/>
              <w:jc w:val="right"/>
              <w:rPr>
                <w:sz w:val="18"/>
                <w:szCs w:val="18"/>
              </w:rPr>
            </w:pPr>
            <w:r w:rsidRPr="00555815">
              <w:rPr>
                <w:sz w:val="18"/>
                <w:szCs w:val="18"/>
              </w:rPr>
              <w:t>85008          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196840"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0C14560"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18F63D1"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24F53101"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D65B260"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55DF5136"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A95F9D8"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9EB519" w14:textId="77777777" w:rsidR="009166C1" w:rsidRPr="00555815" w:rsidRDefault="009166C1" w:rsidP="00B13C20">
            <w:pPr>
              <w:spacing w:line="252" w:lineRule="atLeast"/>
              <w:jc w:val="right"/>
              <w:rPr>
                <w:sz w:val="18"/>
                <w:szCs w:val="18"/>
              </w:rPr>
            </w:pPr>
            <w:r w:rsidRPr="00555815">
              <w:rPr>
                <w:sz w:val="18"/>
                <w:szCs w:val="18"/>
              </w:rPr>
              <w:t>4              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9673EC" w14:textId="77777777" w:rsidR="009166C1" w:rsidRPr="00555815" w:rsidRDefault="009166C1" w:rsidP="00B13C20">
            <w:pPr>
              <w:spacing w:line="252" w:lineRule="atLeast"/>
              <w:jc w:val="right"/>
              <w:rPr>
                <w:sz w:val="18"/>
                <w:szCs w:val="18"/>
              </w:rPr>
            </w:pPr>
            <w:r w:rsidRPr="00555815">
              <w:rPr>
                <w:sz w:val="18"/>
                <w:szCs w:val="18"/>
              </w:rPr>
              <w:t>88804          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E9F7AE" w14:textId="77777777" w:rsidR="009166C1" w:rsidRPr="00555815" w:rsidRDefault="009166C1" w:rsidP="00B13C20">
            <w:pPr>
              <w:spacing w:line="252" w:lineRule="atLeast"/>
              <w:jc w:val="right"/>
              <w:rPr>
                <w:sz w:val="18"/>
                <w:szCs w:val="18"/>
              </w:rPr>
            </w:pPr>
            <w:r w:rsidRPr="00555815">
              <w:rPr>
                <w:sz w:val="18"/>
                <w:szCs w:val="18"/>
              </w:rPr>
              <w:t>88807          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CFAAFA"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16DEE75B"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05E39D3"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39DCFAC4"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D8D03FF"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5D31B608"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33B5CF4" w14:textId="77777777" w:rsidR="009166C1" w:rsidRPr="00555815" w:rsidRDefault="009166C1" w:rsidP="00B13C20">
            <w:pPr>
              <w:spacing w:line="252" w:lineRule="atLeast"/>
              <w:rPr>
                <w:sz w:val="18"/>
                <w:szCs w:val="18"/>
              </w:rPr>
            </w:pPr>
            <w:proofErr w:type="spellStart"/>
            <w:r w:rsidRPr="00555815">
              <w:rPr>
                <w:sz w:val="18"/>
                <w:szCs w:val="18"/>
              </w:rPr>
              <w:t>Form</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6A02C3" w14:textId="77777777" w:rsidR="009166C1" w:rsidRPr="00555815" w:rsidRDefault="009166C1" w:rsidP="00B13C20">
            <w:pPr>
              <w:spacing w:line="252" w:lineRule="atLeast"/>
              <w:jc w:val="right"/>
              <w:rPr>
                <w:sz w:val="18"/>
                <w:szCs w:val="18"/>
              </w:rPr>
            </w:pPr>
            <w:r w:rsidRPr="00555815">
              <w:rPr>
                <w:sz w:val="18"/>
                <w:szCs w:val="18"/>
              </w:rPr>
              <w:t>5              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F8D213" w14:textId="77777777" w:rsidR="009166C1" w:rsidRPr="00555815" w:rsidRDefault="009166C1" w:rsidP="00B13C20">
            <w:pPr>
              <w:spacing w:line="252" w:lineRule="atLeast"/>
              <w:jc w:val="right"/>
              <w:rPr>
                <w:sz w:val="18"/>
                <w:szCs w:val="18"/>
              </w:rPr>
            </w:pPr>
            <w:r w:rsidRPr="00555815">
              <w:rPr>
                <w:sz w:val="18"/>
                <w:szCs w:val="18"/>
              </w:rPr>
              <w:t>89000          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FF793" w14:textId="77777777" w:rsidR="009166C1" w:rsidRPr="00555815" w:rsidRDefault="009166C1" w:rsidP="00B13C20">
            <w:pPr>
              <w:spacing w:line="252" w:lineRule="atLeast"/>
              <w:jc w:val="right"/>
              <w:rPr>
                <w:sz w:val="18"/>
                <w:szCs w:val="18"/>
              </w:rPr>
            </w:pPr>
            <w:r w:rsidRPr="00555815">
              <w:rPr>
                <w:sz w:val="18"/>
                <w:szCs w:val="18"/>
              </w:rPr>
              <w:t>89004          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E97F9E"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BD1B998"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67C9FD51"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4B080B6E"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EAB503C"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23FADBA1"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57213F80"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8DEF3D" w14:textId="77777777" w:rsidR="009166C1" w:rsidRPr="00555815" w:rsidRDefault="009166C1" w:rsidP="00B13C20">
            <w:pPr>
              <w:spacing w:line="252" w:lineRule="atLeast"/>
              <w:jc w:val="right"/>
              <w:rPr>
                <w:sz w:val="18"/>
                <w:szCs w:val="18"/>
              </w:rPr>
            </w:pPr>
            <w:r w:rsidRPr="00555815">
              <w:rPr>
                <w:sz w:val="18"/>
                <w:szCs w:val="18"/>
              </w:rPr>
              <w:t>48            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1FB38E" w14:textId="77777777" w:rsidR="009166C1" w:rsidRPr="00555815" w:rsidRDefault="009166C1" w:rsidP="00B13C20">
            <w:pPr>
              <w:spacing w:line="252" w:lineRule="atLeast"/>
              <w:jc w:val="right"/>
              <w:rPr>
                <w:sz w:val="18"/>
                <w:szCs w:val="18"/>
              </w:rPr>
            </w:pPr>
            <w:r w:rsidRPr="00555815">
              <w:rPr>
                <w:sz w:val="18"/>
                <w:szCs w:val="18"/>
              </w:rPr>
              <w:t>50102          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38117F" w14:textId="77777777" w:rsidR="009166C1" w:rsidRPr="00555815" w:rsidRDefault="009166C1" w:rsidP="00B13C20">
            <w:pPr>
              <w:spacing w:line="252" w:lineRule="atLeast"/>
              <w:jc w:val="right"/>
              <w:rPr>
                <w:sz w:val="18"/>
                <w:szCs w:val="18"/>
              </w:rPr>
            </w:pPr>
            <w:r w:rsidRPr="00555815">
              <w:rPr>
                <w:sz w:val="18"/>
                <w:szCs w:val="18"/>
              </w:rPr>
              <w:t>50149          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0416D7"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45ED30EA"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77A4FAF"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6A4FBBC5"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FE3748C"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568091C7"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69C86EE0"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527AD7" w14:textId="77777777" w:rsidR="009166C1" w:rsidRPr="00555815" w:rsidRDefault="009166C1" w:rsidP="00B13C20">
            <w:pPr>
              <w:spacing w:line="252" w:lineRule="atLeast"/>
              <w:jc w:val="right"/>
              <w:rPr>
                <w:sz w:val="18"/>
                <w:szCs w:val="18"/>
              </w:rPr>
            </w:pPr>
            <w:r w:rsidRPr="00555815">
              <w:rPr>
                <w:sz w:val="18"/>
                <w:szCs w:val="18"/>
              </w:rPr>
              <w:t>7              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3F606B" w14:textId="77777777" w:rsidR="009166C1" w:rsidRPr="00555815" w:rsidRDefault="009166C1" w:rsidP="00B13C20">
            <w:pPr>
              <w:spacing w:line="252" w:lineRule="atLeast"/>
              <w:jc w:val="right"/>
              <w:rPr>
                <w:sz w:val="18"/>
                <w:szCs w:val="18"/>
              </w:rPr>
            </w:pPr>
            <w:r w:rsidRPr="00555815">
              <w:rPr>
                <w:sz w:val="18"/>
                <w:szCs w:val="18"/>
              </w:rPr>
              <w:t>50200          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62F2AB" w14:textId="77777777" w:rsidR="009166C1" w:rsidRPr="00555815" w:rsidRDefault="009166C1" w:rsidP="00B13C20">
            <w:pPr>
              <w:spacing w:line="252" w:lineRule="atLeast"/>
              <w:jc w:val="right"/>
              <w:rPr>
                <w:sz w:val="18"/>
                <w:szCs w:val="18"/>
              </w:rPr>
            </w:pPr>
            <w:r w:rsidRPr="00555815">
              <w:rPr>
                <w:sz w:val="18"/>
                <w:szCs w:val="18"/>
              </w:rPr>
              <w:t>50206          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043F19"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6F565AA"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6F4A24D0"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3BA6"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1C3FAFE"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294C1D32"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D655F48"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050B6C" w14:textId="77777777" w:rsidR="009166C1" w:rsidRPr="00555815" w:rsidRDefault="009166C1" w:rsidP="00B13C20">
            <w:pPr>
              <w:spacing w:line="252" w:lineRule="atLeast"/>
              <w:jc w:val="right"/>
              <w:rPr>
                <w:sz w:val="18"/>
                <w:szCs w:val="18"/>
              </w:rPr>
            </w:pPr>
            <w:r w:rsidRPr="00555815">
              <w:rPr>
                <w:sz w:val="18"/>
                <w:szCs w:val="18"/>
              </w:rPr>
              <w:t>23            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9405E7" w14:textId="77777777" w:rsidR="009166C1" w:rsidRPr="00555815" w:rsidRDefault="009166C1" w:rsidP="00B13C20">
            <w:pPr>
              <w:spacing w:line="252" w:lineRule="atLeast"/>
              <w:jc w:val="right"/>
              <w:rPr>
                <w:sz w:val="18"/>
                <w:szCs w:val="18"/>
              </w:rPr>
            </w:pPr>
            <w:r w:rsidRPr="00555815">
              <w:rPr>
                <w:sz w:val="18"/>
                <w:szCs w:val="18"/>
              </w:rPr>
              <w:t>50225          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B33652" w14:textId="77777777" w:rsidR="009166C1" w:rsidRPr="00555815" w:rsidRDefault="009166C1" w:rsidP="00B13C20">
            <w:pPr>
              <w:spacing w:line="252" w:lineRule="atLeast"/>
              <w:jc w:val="right"/>
              <w:rPr>
                <w:sz w:val="18"/>
                <w:szCs w:val="18"/>
              </w:rPr>
            </w:pPr>
            <w:r w:rsidRPr="00555815">
              <w:rPr>
                <w:sz w:val="18"/>
                <w:szCs w:val="18"/>
              </w:rPr>
              <w:t>50247          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37EBF6"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5C642617"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9162583"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31A9CE4F"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A5C7D9F"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0166367E"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6808D83C"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5C642B" w14:textId="77777777" w:rsidR="009166C1" w:rsidRPr="00555815" w:rsidRDefault="009166C1" w:rsidP="00B13C20">
            <w:pPr>
              <w:spacing w:line="252" w:lineRule="atLeast"/>
              <w:jc w:val="right"/>
              <w:rPr>
                <w:sz w:val="18"/>
                <w:szCs w:val="18"/>
              </w:rPr>
            </w:pPr>
            <w:r w:rsidRPr="00555815">
              <w:rPr>
                <w:sz w:val="18"/>
                <w:szCs w:val="18"/>
              </w:rPr>
              <w:t>26            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7B8E74" w14:textId="77777777" w:rsidR="009166C1" w:rsidRPr="00555815" w:rsidRDefault="009166C1" w:rsidP="00B13C20">
            <w:pPr>
              <w:spacing w:line="252" w:lineRule="atLeast"/>
              <w:jc w:val="right"/>
              <w:rPr>
                <w:sz w:val="18"/>
                <w:szCs w:val="18"/>
              </w:rPr>
            </w:pPr>
            <w:r w:rsidRPr="00555815">
              <w:rPr>
                <w:sz w:val="18"/>
                <w:szCs w:val="18"/>
              </w:rPr>
              <w:t>50250          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14C0E5" w14:textId="77777777" w:rsidR="009166C1" w:rsidRPr="00555815" w:rsidRDefault="009166C1" w:rsidP="00B13C20">
            <w:pPr>
              <w:spacing w:line="252" w:lineRule="atLeast"/>
              <w:jc w:val="right"/>
              <w:rPr>
                <w:sz w:val="18"/>
                <w:szCs w:val="18"/>
              </w:rPr>
            </w:pPr>
            <w:r w:rsidRPr="00555815">
              <w:rPr>
                <w:sz w:val="18"/>
                <w:szCs w:val="18"/>
              </w:rPr>
              <w:t>50275          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38F957"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4BC26AE0"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C8AFF45"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FE97B"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F5D17C9"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70A8530D"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945234A"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67AB77" w14:textId="77777777" w:rsidR="009166C1" w:rsidRPr="00555815" w:rsidRDefault="009166C1" w:rsidP="00B13C20">
            <w:pPr>
              <w:spacing w:line="252" w:lineRule="atLeast"/>
              <w:jc w:val="right"/>
              <w:rPr>
                <w:sz w:val="18"/>
                <w:szCs w:val="18"/>
              </w:rPr>
            </w:pPr>
            <w:r w:rsidRPr="00555815">
              <w:rPr>
                <w:sz w:val="18"/>
                <w:szCs w:val="18"/>
              </w:rPr>
              <w:t>20            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29FAE1" w14:textId="77777777" w:rsidR="009166C1" w:rsidRPr="00555815" w:rsidRDefault="009166C1" w:rsidP="00B13C20">
            <w:pPr>
              <w:spacing w:line="252" w:lineRule="atLeast"/>
              <w:jc w:val="right"/>
              <w:rPr>
                <w:sz w:val="18"/>
                <w:szCs w:val="18"/>
              </w:rPr>
            </w:pPr>
            <w:r w:rsidRPr="00555815">
              <w:rPr>
                <w:sz w:val="18"/>
                <w:szCs w:val="18"/>
              </w:rPr>
              <w:t>50511          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8A4CF3" w14:textId="77777777" w:rsidR="009166C1" w:rsidRPr="00555815" w:rsidRDefault="009166C1" w:rsidP="00B13C20">
            <w:pPr>
              <w:spacing w:line="252" w:lineRule="atLeast"/>
              <w:jc w:val="right"/>
              <w:rPr>
                <w:sz w:val="18"/>
                <w:szCs w:val="18"/>
              </w:rPr>
            </w:pPr>
            <w:r w:rsidRPr="00555815">
              <w:rPr>
                <w:sz w:val="18"/>
                <w:szCs w:val="18"/>
              </w:rPr>
              <w:t>50530          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B6DD7F"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435C1519"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EA23041"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6F221516"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98FE747"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7230850D"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048705C6"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F52DB5"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E75C1C" w14:textId="77777777" w:rsidR="009166C1" w:rsidRPr="00555815" w:rsidRDefault="009166C1" w:rsidP="00B13C20">
            <w:pPr>
              <w:spacing w:line="252" w:lineRule="atLeast"/>
              <w:jc w:val="right"/>
              <w:rPr>
                <w:sz w:val="18"/>
                <w:szCs w:val="18"/>
              </w:rPr>
            </w:pPr>
            <w:r w:rsidRPr="00555815">
              <w:rPr>
                <w:sz w:val="18"/>
                <w:szCs w:val="18"/>
              </w:rPr>
              <w:t>52047          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C57277" w14:textId="77777777" w:rsidR="009166C1" w:rsidRPr="00555815" w:rsidRDefault="009166C1" w:rsidP="00B13C20">
            <w:pPr>
              <w:spacing w:line="252" w:lineRule="atLeast"/>
              <w:jc w:val="right"/>
              <w:rPr>
                <w:sz w:val="18"/>
                <w:szCs w:val="18"/>
              </w:rPr>
            </w:pPr>
            <w:r w:rsidRPr="00555815">
              <w:rPr>
                <w:sz w:val="18"/>
                <w:szCs w:val="18"/>
              </w:rPr>
              <w:t>52047          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C52655"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0B5C6253"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234BCA7"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6C363CD7"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7C8ECC7"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1F2B2D6E"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A6D402E"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43F34F"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DA0C4B" w14:textId="77777777" w:rsidR="009166C1" w:rsidRPr="00555815" w:rsidRDefault="009166C1" w:rsidP="00B13C20">
            <w:pPr>
              <w:spacing w:line="252" w:lineRule="atLeast"/>
              <w:jc w:val="right"/>
              <w:rPr>
                <w:sz w:val="18"/>
                <w:szCs w:val="18"/>
              </w:rPr>
            </w:pPr>
            <w:r w:rsidRPr="00555815">
              <w:rPr>
                <w:sz w:val="18"/>
                <w:szCs w:val="18"/>
              </w:rPr>
              <w:t>52089          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1676FC" w14:textId="77777777" w:rsidR="009166C1" w:rsidRPr="00555815" w:rsidRDefault="009166C1" w:rsidP="00B13C20">
            <w:pPr>
              <w:spacing w:line="252" w:lineRule="atLeast"/>
              <w:jc w:val="right"/>
              <w:rPr>
                <w:sz w:val="18"/>
                <w:szCs w:val="18"/>
              </w:rPr>
            </w:pPr>
            <w:r w:rsidRPr="00555815">
              <w:rPr>
                <w:sz w:val="18"/>
                <w:szCs w:val="18"/>
              </w:rPr>
              <w:t>52089          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DF5DF1"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3A976"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1C28F594"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6A61DCD8"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47623F82"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5E320DF0"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567A8836"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C862C0" w14:textId="77777777" w:rsidR="009166C1" w:rsidRPr="00555815" w:rsidRDefault="009166C1" w:rsidP="00B13C20">
            <w:pPr>
              <w:spacing w:line="252" w:lineRule="atLeast"/>
              <w:jc w:val="right"/>
              <w:rPr>
                <w:sz w:val="18"/>
                <w:szCs w:val="18"/>
              </w:rPr>
            </w:pPr>
            <w:r w:rsidRPr="00555815">
              <w:rPr>
                <w:sz w:val="18"/>
                <w:szCs w:val="18"/>
              </w:rPr>
              <w:t>7              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811F23" w14:textId="77777777" w:rsidR="009166C1" w:rsidRPr="00555815" w:rsidRDefault="009166C1" w:rsidP="00B13C20">
            <w:pPr>
              <w:spacing w:line="252" w:lineRule="atLeast"/>
              <w:jc w:val="right"/>
              <w:rPr>
                <w:sz w:val="18"/>
                <w:szCs w:val="18"/>
              </w:rPr>
            </w:pPr>
            <w:r w:rsidRPr="00555815">
              <w:rPr>
                <w:sz w:val="18"/>
                <w:szCs w:val="18"/>
              </w:rPr>
              <w:t>53380          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4752D" w14:textId="77777777" w:rsidR="009166C1" w:rsidRPr="00555815" w:rsidRDefault="009166C1" w:rsidP="00B13C20">
            <w:pPr>
              <w:spacing w:line="252" w:lineRule="atLeast"/>
              <w:jc w:val="right"/>
              <w:rPr>
                <w:sz w:val="18"/>
                <w:szCs w:val="18"/>
              </w:rPr>
            </w:pPr>
            <w:r w:rsidRPr="00555815">
              <w:rPr>
                <w:sz w:val="18"/>
                <w:szCs w:val="18"/>
              </w:rPr>
              <w:t>53386          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603C07"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3BEBBBF9"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5D971AB8"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08E8E7D4"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A126177"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69F19DE6"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14D85C1"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112796" w14:textId="77777777" w:rsidR="009166C1" w:rsidRPr="00555815" w:rsidRDefault="009166C1" w:rsidP="00B13C20">
            <w:pPr>
              <w:spacing w:line="252" w:lineRule="atLeast"/>
              <w:jc w:val="right"/>
              <w:rPr>
                <w:sz w:val="18"/>
                <w:szCs w:val="18"/>
              </w:rPr>
            </w:pPr>
            <w:r w:rsidRPr="00555815">
              <w:rPr>
                <w:sz w:val="18"/>
                <w:szCs w:val="18"/>
              </w:rPr>
              <w:t>60            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28839A" w14:textId="77777777" w:rsidR="009166C1" w:rsidRPr="00555815" w:rsidRDefault="009166C1" w:rsidP="00B13C20">
            <w:pPr>
              <w:spacing w:line="252" w:lineRule="atLeast"/>
              <w:jc w:val="right"/>
              <w:rPr>
                <w:sz w:val="18"/>
                <w:szCs w:val="18"/>
              </w:rPr>
            </w:pPr>
            <w:r w:rsidRPr="00555815">
              <w:rPr>
                <w:sz w:val="18"/>
                <w:szCs w:val="18"/>
              </w:rPr>
              <w:t>63000          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4D8A2F" w14:textId="77777777" w:rsidR="009166C1" w:rsidRPr="00555815" w:rsidRDefault="009166C1" w:rsidP="00B13C20">
            <w:pPr>
              <w:spacing w:line="252" w:lineRule="atLeast"/>
              <w:jc w:val="right"/>
              <w:rPr>
                <w:sz w:val="18"/>
                <w:szCs w:val="18"/>
              </w:rPr>
            </w:pPr>
            <w:r w:rsidRPr="00555815">
              <w:rPr>
                <w:sz w:val="18"/>
                <w:szCs w:val="18"/>
              </w:rPr>
              <w:t>63059          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BADB75"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3C81DBB0"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5CD5D404"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12337892"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BA527B8"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015669D5"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5437B82"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E62D34" w14:textId="77777777" w:rsidR="009166C1" w:rsidRPr="00555815" w:rsidRDefault="009166C1" w:rsidP="00B13C20">
            <w:pPr>
              <w:spacing w:line="252" w:lineRule="atLeast"/>
              <w:jc w:val="right"/>
              <w:rPr>
                <w:sz w:val="18"/>
                <w:szCs w:val="18"/>
              </w:rPr>
            </w:pPr>
            <w:r w:rsidRPr="00555815">
              <w:rPr>
                <w:sz w:val="18"/>
                <w:szCs w:val="18"/>
              </w:rPr>
              <w:t>39            </w:t>
            </w:r>
          </w:p>
        </w:tc>
        <w:tc>
          <w:tcPr>
            <w:tcW w:w="0" w:type="auto"/>
            <w:tcBorders>
              <w:top w:val="outset" w:sz="6" w:space="0" w:color="auto"/>
              <w:left w:val="outset" w:sz="6" w:space="0" w:color="auto"/>
              <w:bottom w:val="outset" w:sz="6" w:space="0" w:color="auto"/>
              <w:right w:val="outset" w:sz="6" w:space="0" w:color="auto"/>
            </w:tcBorders>
            <w:vAlign w:val="center"/>
            <w:hideMark/>
          </w:tcPr>
          <w:p w14:paraId="7160EAD8" w14:textId="77777777" w:rsidR="009166C1" w:rsidRPr="00555815" w:rsidRDefault="009166C1" w:rsidP="00B13C20">
            <w:pPr>
              <w:spacing w:line="252" w:lineRule="atLeast"/>
              <w:jc w:val="right"/>
              <w:rPr>
                <w:sz w:val="18"/>
                <w:szCs w:val="18"/>
              </w:rPr>
            </w:pPr>
            <w:r w:rsidRPr="00555815">
              <w:rPr>
                <w:sz w:val="18"/>
                <w:szCs w:val="18"/>
              </w:rPr>
              <w:t>63090          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1E6132" w14:textId="77777777" w:rsidR="009166C1" w:rsidRPr="00555815" w:rsidRDefault="009166C1" w:rsidP="00B13C20">
            <w:pPr>
              <w:spacing w:line="252" w:lineRule="atLeast"/>
              <w:jc w:val="right"/>
              <w:rPr>
                <w:sz w:val="18"/>
                <w:szCs w:val="18"/>
              </w:rPr>
            </w:pPr>
            <w:r w:rsidRPr="00555815">
              <w:rPr>
                <w:sz w:val="18"/>
                <w:szCs w:val="18"/>
              </w:rPr>
              <w:t>63128          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839766"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795414E5"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9B28429"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4084F32F"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47722731"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0629DA45"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6B26BA7C"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CD2A66" w14:textId="77777777" w:rsidR="009166C1" w:rsidRPr="00555815" w:rsidRDefault="009166C1" w:rsidP="00B13C20">
            <w:pPr>
              <w:spacing w:line="252" w:lineRule="atLeast"/>
              <w:jc w:val="right"/>
              <w:rPr>
                <w:sz w:val="18"/>
                <w:szCs w:val="18"/>
              </w:rPr>
            </w:pPr>
            <w:r w:rsidRPr="00555815">
              <w:rPr>
                <w:sz w:val="18"/>
                <w:szCs w:val="18"/>
              </w:rPr>
              <w:t>40            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E05A1B" w14:textId="77777777" w:rsidR="009166C1" w:rsidRPr="00555815" w:rsidRDefault="009166C1" w:rsidP="00B13C20">
            <w:pPr>
              <w:spacing w:line="252" w:lineRule="atLeast"/>
              <w:jc w:val="right"/>
              <w:rPr>
                <w:sz w:val="18"/>
                <w:szCs w:val="18"/>
              </w:rPr>
            </w:pPr>
            <w:r w:rsidRPr="00555815">
              <w:rPr>
                <w:sz w:val="18"/>
                <w:szCs w:val="18"/>
              </w:rPr>
              <w:t>63130          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ED897C" w14:textId="77777777" w:rsidR="009166C1" w:rsidRPr="00555815" w:rsidRDefault="009166C1" w:rsidP="00B13C20">
            <w:pPr>
              <w:spacing w:line="252" w:lineRule="atLeast"/>
              <w:jc w:val="right"/>
              <w:rPr>
                <w:sz w:val="18"/>
                <w:szCs w:val="18"/>
              </w:rPr>
            </w:pPr>
            <w:r w:rsidRPr="00555815">
              <w:rPr>
                <w:sz w:val="18"/>
                <w:szCs w:val="18"/>
              </w:rPr>
              <w:t>63169          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C0456C"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733FEDF"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50C5AB85"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4A51E67B"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4303DC5E"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133AAD78"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0EA72D8F"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8B8C09" w14:textId="77777777" w:rsidR="009166C1" w:rsidRPr="00555815" w:rsidRDefault="009166C1" w:rsidP="00B13C20">
            <w:pPr>
              <w:spacing w:line="252" w:lineRule="atLeast"/>
              <w:jc w:val="right"/>
              <w:rPr>
                <w:sz w:val="18"/>
                <w:szCs w:val="18"/>
              </w:rPr>
            </w:pPr>
            <w:r w:rsidRPr="00555815">
              <w:rPr>
                <w:sz w:val="18"/>
                <w:szCs w:val="18"/>
              </w:rPr>
              <w:t>4              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87FAE2" w14:textId="77777777" w:rsidR="009166C1" w:rsidRPr="00555815" w:rsidRDefault="009166C1" w:rsidP="00B13C20">
            <w:pPr>
              <w:spacing w:line="252" w:lineRule="atLeast"/>
              <w:jc w:val="right"/>
              <w:rPr>
                <w:sz w:val="18"/>
                <w:szCs w:val="18"/>
              </w:rPr>
            </w:pPr>
            <w:r w:rsidRPr="00555815">
              <w:rPr>
                <w:sz w:val="18"/>
                <w:szCs w:val="18"/>
              </w:rPr>
              <w:t>63181          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B059C4" w14:textId="77777777" w:rsidR="009166C1" w:rsidRPr="00555815" w:rsidRDefault="009166C1" w:rsidP="00B13C20">
            <w:pPr>
              <w:spacing w:line="252" w:lineRule="atLeast"/>
              <w:jc w:val="right"/>
              <w:rPr>
                <w:sz w:val="18"/>
                <w:szCs w:val="18"/>
              </w:rPr>
            </w:pPr>
            <w:r w:rsidRPr="00555815">
              <w:rPr>
                <w:sz w:val="18"/>
                <w:szCs w:val="18"/>
              </w:rPr>
              <w:t>63184          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706762"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203AD067"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B59C2EF"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0D97F131"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190C9847"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7CF7EA47"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D1D879F"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E8ACFE" w14:textId="77777777" w:rsidR="009166C1" w:rsidRPr="00555815" w:rsidRDefault="009166C1" w:rsidP="00B13C20">
            <w:pPr>
              <w:spacing w:line="252" w:lineRule="atLeast"/>
              <w:jc w:val="right"/>
              <w:rPr>
                <w:sz w:val="18"/>
                <w:szCs w:val="18"/>
              </w:rPr>
            </w:pPr>
            <w:r w:rsidRPr="00555815">
              <w:rPr>
                <w:sz w:val="18"/>
                <w:szCs w:val="18"/>
              </w:rPr>
              <w:t>4              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4131A9" w14:textId="77777777" w:rsidR="009166C1" w:rsidRPr="00555815" w:rsidRDefault="009166C1" w:rsidP="00B13C20">
            <w:pPr>
              <w:spacing w:line="252" w:lineRule="atLeast"/>
              <w:jc w:val="right"/>
              <w:rPr>
                <w:sz w:val="18"/>
                <w:szCs w:val="18"/>
              </w:rPr>
            </w:pPr>
            <w:r w:rsidRPr="00555815">
              <w:rPr>
                <w:sz w:val="18"/>
                <w:szCs w:val="18"/>
              </w:rPr>
              <w:t>63190          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1B12BC" w14:textId="77777777" w:rsidR="009166C1" w:rsidRPr="00555815" w:rsidRDefault="009166C1" w:rsidP="00B13C20">
            <w:pPr>
              <w:spacing w:line="252" w:lineRule="atLeast"/>
              <w:jc w:val="right"/>
              <w:rPr>
                <w:sz w:val="18"/>
                <w:szCs w:val="18"/>
              </w:rPr>
            </w:pPr>
            <w:r w:rsidRPr="00555815">
              <w:rPr>
                <w:sz w:val="18"/>
                <w:szCs w:val="18"/>
              </w:rPr>
              <w:t>63193          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AAA2B9"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4F314050"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F7D243D"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6EE41691"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3F42B3C9"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4BD199D8"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DE391D7"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5EBC40" w14:textId="77777777" w:rsidR="009166C1" w:rsidRPr="00555815" w:rsidRDefault="009166C1" w:rsidP="00B13C20">
            <w:pPr>
              <w:spacing w:line="252" w:lineRule="atLeast"/>
              <w:jc w:val="right"/>
              <w:rPr>
                <w:sz w:val="18"/>
                <w:szCs w:val="18"/>
              </w:rPr>
            </w:pPr>
            <w:r w:rsidRPr="00555815">
              <w:rPr>
                <w:sz w:val="18"/>
                <w:szCs w:val="18"/>
              </w:rPr>
              <w:t>2              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68A03F" w14:textId="77777777" w:rsidR="009166C1" w:rsidRPr="00555815" w:rsidRDefault="009166C1" w:rsidP="00B13C20">
            <w:pPr>
              <w:spacing w:line="252" w:lineRule="atLeast"/>
              <w:jc w:val="right"/>
              <w:rPr>
                <w:sz w:val="18"/>
                <w:szCs w:val="18"/>
              </w:rPr>
            </w:pPr>
            <w:r w:rsidRPr="00555815">
              <w:rPr>
                <w:sz w:val="18"/>
                <w:szCs w:val="18"/>
              </w:rPr>
              <w:t>63201          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D83ED1" w14:textId="77777777" w:rsidR="009166C1" w:rsidRPr="00555815" w:rsidRDefault="009166C1" w:rsidP="00B13C20">
            <w:pPr>
              <w:spacing w:line="252" w:lineRule="atLeast"/>
              <w:jc w:val="right"/>
              <w:rPr>
                <w:sz w:val="18"/>
                <w:szCs w:val="18"/>
              </w:rPr>
            </w:pPr>
            <w:r w:rsidRPr="00555815">
              <w:rPr>
                <w:sz w:val="18"/>
                <w:szCs w:val="18"/>
              </w:rPr>
              <w:t>63202          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EEBF08"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332346FC"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6B670A69"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6B074851"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116E341B"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0BB1F1F0"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307C97D"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C987F8" w14:textId="77777777" w:rsidR="009166C1" w:rsidRPr="00555815" w:rsidRDefault="009166C1" w:rsidP="00B13C20">
            <w:pPr>
              <w:spacing w:line="252" w:lineRule="atLeast"/>
              <w:jc w:val="right"/>
              <w:rPr>
                <w:sz w:val="18"/>
                <w:szCs w:val="18"/>
              </w:rPr>
            </w:pPr>
            <w:r w:rsidRPr="00555815">
              <w:rPr>
                <w:sz w:val="18"/>
                <w:szCs w:val="18"/>
              </w:rPr>
              <w:t>28            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71FA79" w14:textId="77777777" w:rsidR="009166C1" w:rsidRPr="00555815" w:rsidRDefault="009166C1" w:rsidP="00B13C20">
            <w:pPr>
              <w:spacing w:line="252" w:lineRule="atLeast"/>
              <w:jc w:val="right"/>
              <w:rPr>
                <w:sz w:val="18"/>
                <w:szCs w:val="18"/>
              </w:rPr>
            </w:pPr>
            <w:r w:rsidRPr="00555815">
              <w:rPr>
                <w:sz w:val="18"/>
                <w:szCs w:val="18"/>
              </w:rPr>
              <w:t>63204          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A2FBCE" w14:textId="77777777" w:rsidR="009166C1" w:rsidRPr="00555815" w:rsidRDefault="009166C1" w:rsidP="00B13C20">
            <w:pPr>
              <w:spacing w:line="252" w:lineRule="atLeast"/>
              <w:jc w:val="right"/>
              <w:rPr>
                <w:sz w:val="18"/>
                <w:szCs w:val="18"/>
              </w:rPr>
            </w:pPr>
            <w:r w:rsidRPr="00555815">
              <w:rPr>
                <w:sz w:val="18"/>
                <w:szCs w:val="18"/>
              </w:rPr>
              <w:t>63231          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A2CD73"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096C9"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15957271"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21540F3A"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30D8E40F"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46CD24AA"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49B3989"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FB2333" w14:textId="77777777" w:rsidR="009166C1" w:rsidRPr="00555815" w:rsidRDefault="009166C1" w:rsidP="00B13C20">
            <w:pPr>
              <w:spacing w:line="252" w:lineRule="atLeast"/>
              <w:jc w:val="right"/>
              <w:rPr>
                <w:sz w:val="18"/>
                <w:szCs w:val="18"/>
              </w:rPr>
            </w:pPr>
            <w:r w:rsidRPr="00555815">
              <w:rPr>
                <w:sz w:val="18"/>
                <w:szCs w:val="18"/>
              </w:rPr>
              <w:t>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821A9D" w14:textId="77777777" w:rsidR="009166C1" w:rsidRPr="00555815" w:rsidRDefault="009166C1" w:rsidP="00B13C20">
            <w:pPr>
              <w:spacing w:line="252" w:lineRule="atLeast"/>
              <w:jc w:val="right"/>
              <w:rPr>
                <w:sz w:val="18"/>
                <w:szCs w:val="18"/>
              </w:rPr>
            </w:pPr>
            <w:r w:rsidRPr="00555815">
              <w:rPr>
                <w:sz w:val="18"/>
                <w:szCs w:val="18"/>
              </w:rPr>
              <w:t>63233          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43F6FE" w14:textId="77777777" w:rsidR="009166C1" w:rsidRPr="00555815" w:rsidRDefault="009166C1" w:rsidP="00B13C20">
            <w:pPr>
              <w:spacing w:line="252" w:lineRule="atLeast"/>
              <w:jc w:val="right"/>
              <w:rPr>
                <w:sz w:val="18"/>
                <w:szCs w:val="18"/>
              </w:rPr>
            </w:pPr>
            <w:r w:rsidRPr="00555815">
              <w:rPr>
                <w:sz w:val="18"/>
                <w:szCs w:val="18"/>
              </w:rPr>
              <w:t>63245          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672EB5"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F77DE0C"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648E5BC8"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4463F760"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5F10C"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581190C4"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704564A"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6F2822" w14:textId="77777777" w:rsidR="009166C1" w:rsidRPr="00555815" w:rsidRDefault="009166C1" w:rsidP="00B13C20">
            <w:pPr>
              <w:spacing w:line="252" w:lineRule="atLeast"/>
              <w:jc w:val="right"/>
              <w:rPr>
                <w:sz w:val="18"/>
                <w:szCs w:val="18"/>
              </w:rPr>
            </w:pPr>
            <w:r w:rsidRPr="00555815">
              <w:rPr>
                <w:sz w:val="18"/>
                <w:szCs w:val="18"/>
              </w:rPr>
              <w:t>2              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34C43" w14:textId="77777777" w:rsidR="009166C1" w:rsidRPr="00555815" w:rsidRDefault="009166C1" w:rsidP="00B13C20">
            <w:pPr>
              <w:spacing w:line="252" w:lineRule="atLeast"/>
              <w:jc w:val="right"/>
              <w:rPr>
                <w:sz w:val="18"/>
                <w:szCs w:val="18"/>
              </w:rPr>
            </w:pPr>
            <w:r w:rsidRPr="00555815">
              <w:rPr>
                <w:sz w:val="18"/>
                <w:szCs w:val="18"/>
              </w:rPr>
              <w:t>63250          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716AC0" w14:textId="77777777" w:rsidR="009166C1" w:rsidRPr="00555815" w:rsidRDefault="009166C1" w:rsidP="00B13C20">
            <w:pPr>
              <w:spacing w:line="252" w:lineRule="atLeast"/>
              <w:jc w:val="right"/>
              <w:rPr>
                <w:sz w:val="18"/>
                <w:szCs w:val="18"/>
              </w:rPr>
            </w:pPr>
            <w:r w:rsidRPr="00555815">
              <w:rPr>
                <w:sz w:val="18"/>
                <w:szCs w:val="18"/>
              </w:rPr>
              <w:t>63251          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191B5E"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473BDA43"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5E311295"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1BA2BA98"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4CDD123D"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38AA2A72"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34EB8A8B"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2EBA15" w14:textId="77777777" w:rsidR="009166C1" w:rsidRPr="00555815" w:rsidRDefault="009166C1" w:rsidP="00B13C20">
            <w:pPr>
              <w:spacing w:line="252" w:lineRule="atLeast"/>
              <w:jc w:val="right"/>
              <w:rPr>
                <w:sz w:val="18"/>
                <w:szCs w:val="18"/>
              </w:rPr>
            </w:pPr>
            <w:r w:rsidRPr="00555815">
              <w:rPr>
                <w:sz w:val="18"/>
                <w:szCs w:val="18"/>
              </w:rPr>
              <w:t>70            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A58B53" w14:textId="77777777" w:rsidR="009166C1" w:rsidRPr="00555815" w:rsidRDefault="009166C1" w:rsidP="00B13C20">
            <w:pPr>
              <w:spacing w:line="252" w:lineRule="atLeast"/>
              <w:jc w:val="right"/>
              <w:rPr>
                <w:sz w:val="18"/>
                <w:szCs w:val="18"/>
              </w:rPr>
            </w:pPr>
            <w:r w:rsidRPr="00555815">
              <w:rPr>
                <w:sz w:val="18"/>
                <w:szCs w:val="18"/>
              </w:rPr>
              <w:t>63291          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DEC4DF" w14:textId="77777777" w:rsidR="009166C1" w:rsidRPr="00555815" w:rsidRDefault="009166C1" w:rsidP="00B13C20">
            <w:pPr>
              <w:spacing w:line="252" w:lineRule="atLeast"/>
              <w:jc w:val="right"/>
              <w:rPr>
                <w:sz w:val="18"/>
                <w:szCs w:val="18"/>
              </w:rPr>
            </w:pPr>
            <w:r w:rsidRPr="00555815">
              <w:rPr>
                <w:sz w:val="18"/>
                <w:szCs w:val="18"/>
              </w:rPr>
              <w:t>63360          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33710F"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C852251"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A825D69"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064652D9"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2E5102B"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25B6C663"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32B35AC"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B6F4A7"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D49D89" w14:textId="77777777" w:rsidR="009166C1" w:rsidRPr="00555815" w:rsidRDefault="009166C1" w:rsidP="00B13C20">
            <w:pPr>
              <w:spacing w:line="252" w:lineRule="atLeast"/>
              <w:jc w:val="right"/>
              <w:rPr>
                <w:sz w:val="18"/>
                <w:szCs w:val="18"/>
              </w:rPr>
            </w:pPr>
            <w:r w:rsidRPr="00555815">
              <w:rPr>
                <w:sz w:val="18"/>
                <w:szCs w:val="18"/>
              </w:rPr>
              <w:t>63371          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AC55B4" w14:textId="77777777" w:rsidR="009166C1" w:rsidRPr="00555815" w:rsidRDefault="009166C1" w:rsidP="00B13C20">
            <w:pPr>
              <w:spacing w:line="252" w:lineRule="atLeast"/>
              <w:jc w:val="right"/>
              <w:rPr>
                <w:sz w:val="18"/>
                <w:szCs w:val="18"/>
              </w:rPr>
            </w:pPr>
            <w:r w:rsidRPr="00555815">
              <w:rPr>
                <w:sz w:val="18"/>
                <w:szCs w:val="18"/>
              </w:rPr>
              <w:t>63371          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60B86D"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29005DD"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A3DC813"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3F31641C"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4DA4C87"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4539265F"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6FE59AA7"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6AFEF0"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C32A35" w14:textId="77777777" w:rsidR="009166C1" w:rsidRPr="00555815" w:rsidRDefault="009166C1" w:rsidP="00B13C20">
            <w:pPr>
              <w:spacing w:line="252" w:lineRule="atLeast"/>
              <w:jc w:val="right"/>
              <w:rPr>
                <w:sz w:val="18"/>
                <w:szCs w:val="18"/>
              </w:rPr>
            </w:pPr>
            <w:r w:rsidRPr="00555815">
              <w:rPr>
                <w:sz w:val="18"/>
                <w:szCs w:val="18"/>
              </w:rPr>
              <w:t>63389          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37181C" w14:textId="77777777" w:rsidR="009166C1" w:rsidRPr="00555815" w:rsidRDefault="009166C1" w:rsidP="00B13C20">
            <w:pPr>
              <w:spacing w:line="252" w:lineRule="atLeast"/>
              <w:jc w:val="right"/>
              <w:rPr>
                <w:sz w:val="18"/>
                <w:szCs w:val="18"/>
              </w:rPr>
            </w:pPr>
            <w:r w:rsidRPr="00555815">
              <w:rPr>
                <w:sz w:val="18"/>
                <w:szCs w:val="18"/>
              </w:rPr>
              <w:t>63389          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A4B061"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440F5AA5"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1C154AE1"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77E65288"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9F91F78"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49765882"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3C81D3F1"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AC9EB0" w14:textId="77777777" w:rsidR="009166C1" w:rsidRPr="00555815" w:rsidRDefault="009166C1" w:rsidP="00B13C20">
            <w:pPr>
              <w:spacing w:line="252" w:lineRule="atLeast"/>
              <w:jc w:val="right"/>
              <w:rPr>
                <w:sz w:val="18"/>
                <w:szCs w:val="18"/>
              </w:rPr>
            </w:pPr>
            <w:r w:rsidRPr="00555815">
              <w:rPr>
                <w:sz w:val="18"/>
                <w:szCs w:val="18"/>
              </w:rPr>
              <w:t>11            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50B37D" w14:textId="77777777" w:rsidR="009166C1" w:rsidRPr="00555815" w:rsidRDefault="009166C1" w:rsidP="00B13C20">
            <w:pPr>
              <w:spacing w:line="252" w:lineRule="atLeast"/>
              <w:jc w:val="right"/>
              <w:rPr>
                <w:sz w:val="18"/>
                <w:szCs w:val="18"/>
              </w:rPr>
            </w:pPr>
            <w:r w:rsidRPr="00555815">
              <w:rPr>
                <w:sz w:val="18"/>
                <w:szCs w:val="18"/>
              </w:rPr>
              <w:t>63400          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0264F4" w14:textId="77777777" w:rsidR="009166C1" w:rsidRPr="00555815" w:rsidRDefault="009166C1" w:rsidP="00B13C20">
            <w:pPr>
              <w:spacing w:line="252" w:lineRule="atLeast"/>
              <w:jc w:val="right"/>
              <w:rPr>
                <w:sz w:val="18"/>
                <w:szCs w:val="18"/>
              </w:rPr>
            </w:pPr>
            <w:r w:rsidRPr="00555815">
              <w:rPr>
                <w:sz w:val="18"/>
                <w:szCs w:val="18"/>
              </w:rPr>
              <w:t>63410          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E7B45D"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4FF37D0"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E0D1336"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46A6C0A1"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638BB4E"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5AC6CD5A"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5C2E3D67"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F691E0" w14:textId="77777777" w:rsidR="009166C1" w:rsidRPr="00555815" w:rsidRDefault="009166C1" w:rsidP="00B13C20">
            <w:pPr>
              <w:spacing w:line="252" w:lineRule="atLeast"/>
              <w:jc w:val="right"/>
              <w:rPr>
                <w:sz w:val="18"/>
                <w:szCs w:val="18"/>
              </w:rPr>
            </w:pPr>
            <w:r w:rsidRPr="00555815">
              <w:rPr>
                <w:sz w:val="18"/>
                <w:szCs w:val="18"/>
              </w:rPr>
              <w:t>11            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472913" w14:textId="77777777" w:rsidR="009166C1" w:rsidRPr="00555815" w:rsidRDefault="009166C1" w:rsidP="00B13C20">
            <w:pPr>
              <w:spacing w:line="252" w:lineRule="atLeast"/>
              <w:jc w:val="right"/>
              <w:rPr>
                <w:sz w:val="18"/>
                <w:szCs w:val="18"/>
              </w:rPr>
            </w:pPr>
            <w:r w:rsidRPr="00555815">
              <w:rPr>
                <w:sz w:val="18"/>
                <w:szCs w:val="18"/>
              </w:rPr>
              <w:t>63412          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FF8A8D" w14:textId="77777777" w:rsidR="009166C1" w:rsidRPr="00555815" w:rsidRDefault="009166C1" w:rsidP="00B13C20">
            <w:pPr>
              <w:spacing w:line="252" w:lineRule="atLeast"/>
              <w:jc w:val="right"/>
              <w:rPr>
                <w:sz w:val="18"/>
                <w:szCs w:val="18"/>
              </w:rPr>
            </w:pPr>
            <w:r w:rsidRPr="00555815">
              <w:rPr>
                <w:sz w:val="18"/>
                <w:szCs w:val="18"/>
              </w:rPr>
              <w:t>63422          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733C75"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4BE32A72"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64E03E5D"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09C565A8"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4D998C6"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3BD53D64"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7C0E56B"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2DE6AD"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1F76C84" w14:textId="77777777" w:rsidR="009166C1" w:rsidRPr="00555815" w:rsidRDefault="009166C1" w:rsidP="00B13C20">
            <w:pPr>
              <w:spacing w:line="252" w:lineRule="atLeast"/>
              <w:jc w:val="right"/>
              <w:rPr>
                <w:sz w:val="18"/>
                <w:szCs w:val="18"/>
              </w:rPr>
            </w:pPr>
            <w:r w:rsidRPr="00555815">
              <w:rPr>
                <w:sz w:val="18"/>
                <w:szCs w:val="18"/>
              </w:rPr>
              <w:t>63501          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0ACC7C" w14:textId="77777777" w:rsidR="009166C1" w:rsidRPr="00555815" w:rsidRDefault="009166C1" w:rsidP="00B13C20">
            <w:pPr>
              <w:spacing w:line="252" w:lineRule="atLeast"/>
              <w:jc w:val="right"/>
              <w:rPr>
                <w:sz w:val="18"/>
                <w:szCs w:val="18"/>
              </w:rPr>
            </w:pPr>
            <w:r w:rsidRPr="00555815">
              <w:rPr>
                <w:sz w:val="18"/>
                <w:szCs w:val="18"/>
              </w:rPr>
              <w:t>63501          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3844B"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0070384"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81EC9BB"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202DB831"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14FFFE8E"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29A71DC9"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EA0FAD1"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C32DCC" w14:textId="77777777" w:rsidR="009166C1" w:rsidRPr="00555815" w:rsidRDefault="009166C1" w:rsidP="00B13C20">
            <w:pPr>
              <w:spacing w:line="252" w:lineRule="atLeast"/>
              <w:jc w:val="right"/>
              <w:rPr>
                <w:sz w:val="18"/>
                <w:szCs w:val="18"/>
              </w:rPr>
            </w:pPr>
            <w:r w:rsidRPr="00555815">
              <w:rPr>
                <w:sz w:val="18"/>
                <w:szCs w:val="18"/>
              </w:rPr>
              <w:t>3              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C0A6FA" w14:textId="77777777" w:rsidR="009166C1" w:rsidRPr="00555815" w:rsidRDefault="009166C1" w:rsidP="00B13C20">
            <w:pPr>
              <w:spacing w:line="252" w:lineRule="atLeast"/>
              <w:jc w:val="right"/>
              <w:rPr>
                <w:sz w:val="18"/>
                <w:szCs w:val="18"/>
              </w:rPr>
            </w:pPr>
            <w:r w:rsidRPr="00555815">
              <w:rPr>
                <w:sz w:val="18"/>
                <w:szCs w:val="18"/>
              </w:rPr>
              <w:t>63509          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D2A3AF" w14:textId="77777777" w:rsidR="009166C1" w:rsidRPr="00555815" w:rsidRDefault="009166C1" w:rsidP="00B13C20">
            <w:pPr>
              <w:spacing w:line="252" w:lineRule="atLeast"/>
              <w:jc w:val="right"/>
              <w:rPr>
                <w:sz w:val="18"/>
                <w:szCs w:val="18"/>
              </w:rPr>
            </w:pPr>
            <w:r w:rsidRPr="00555815">
              <w:rPr>
                <w:sz w:val="18"/>
                <w:szCs w:val="18"/>
              </w:rPr>
              <w:t>63511          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DE2DDD"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48926774"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397A3C2"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5B72226A"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449F2DA6"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18CC82C2"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0B2E71C1"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CEA267" w14:textId="77777777" w:rsidR="009166C1" w:rsidRPr="00555815" w:rsidRDefault="009166C1" w:rsidP="00B13C20">
            <w:pPr>
              <w:spacing w:line="252" w:lineRule="atLeast"/>
              <w:jc w:val="right"/>
              <w:rPr>
                <w:sz w:val="18"/>
                <w:szCs w:val="18"/>
              </w:rPr>
            </w:pPr>
            <w:r w:rsidRPr="00555815">
              <w:rPr>
                <w:sz w:val="18"/>
                <w:szCs w:val="18"/>
              </w:rPr>
              <w:t>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39001F" w14:textId="77777777" w:rsidR="009166C1" w:rsidRPr="00555815" w:rsidRDefault="009166C1" w:rsidP="00B13C20">
            <w:pPr>
              <w:spacing w:line="252" w:lineRule="atLeast"/>
              <w:jc w:val="right"/>
              <w:rPr>
                <w:sz w:val="18"/>
                <w:szCs w:val="18"/>
              </w:rPr>
            </w:pPr>
            <w:r w:rsidRPr="00555815">
              <w:rPr>
                <w:sz w:val="18"/>
                <w:szCs w:val="18"/>
              </w:rPr>
              <w:t>63530          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C6494D" w14:textId="77777777" w:rsidR="009166C1" w:rsidRPr="00555815" w:rsidRDefault="009166C1" w:rsidP="00B13C20">
            <w:pPr>
              <w:spacing w:line="252" w:lineRule="atLeast"/>
              <w:jc w:val="right"/>
              <w:rPr>
                <w:sz w:val="18"/>
                <w:szCs w:val="18"/>
              </w:rPr>
            </w:pPr>
            <w:r w:rsidRPr="00555815">
              <w:rPr>
                <w:sz w:val="18"/>
                <w:szCs w:val="18"/>
              </w:rPr>
              <w:t>63539          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F6F6F9"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306D8CCB"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5BF1585"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3EA97DFC"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7531154"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65268CB7"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8C10BA3"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E87124" w14:textId="77777777" w:rsidR="009166C1" w:rsidRPr="00555815" w:rsidRDefault="009166C1" w:rsidP="00B13C20">
            <w:pPr>
              <w:spacing w:line="252" w:lineRule="atLeast"/>
              <w:jc w:val="right"/>
              <w:rPr>
                <w:sz w:val="18"/>
                <w:szCs w:val="18"/>
              </w:rPr>
            </w:pPr>
            <w:r w:rsidRPr="00555815">
              <w:rPr>
                <w:sz w:val="18"/>
                <w:szCs w:val="18"/>
              </w:rPr>
              <w:t>4              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492E8C" w14:textId="77777777" w:rsidR="009166C1" w:rsidRPr="00555815" w:rsidRDefault="009166C1" w:rsidP="00B13C20">
            <w:pPr>
              <w:spacing w:line="252" w:lineRule="atLeast"/>
              <w:jc w:val="right"/>
              <w:rPr>
                <w:sz w:val="18"/>
                <w:szCs w:val="18"/>
              </w:rPr>
            </w:pPr>
            <w:r w:rsidRPr="00555815">
              <w:rPr>
                <w:sz w:val="18"/>
                <w:szCs w:val="18"/>
              </w:rPr>
              <w:t>63540          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8B7ABD" w14:textId="77777777" w:rsidR="009166C1" w:rsidRPr="00555815" w:rsidRDefault="009166C1" w:rsidP="00B13C20">
            <w:pPr>
              <w:spacing w:line="252" w:lineRule="atLeast"/>
              <w:jc w:val="right"/>
              <w:rPr>
                <w:sz w:val="18"/>
                <w:szCs w:val="18"/>
              </w:rPr>
            </w:pPr>
            <w:r w:rsidRPr="00555815">
              <w:rPr>
                <w:sz w:val="18"/>
                <w:szCs w:val="18"/>
              </w:rPr>
              <w:t>63543          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F08240"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74C17FB4"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E4D0DE8"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2D1B5E51"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E0586"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61B3A021"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2F13AAD"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64AB6E"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1177B8" w14:textId="77777777" w:rsidR="009166C1" w:rsidRPr="00555815" w:rsidRDefault="009166C1" w:rsidP="00B13C20">
            <w:pPr>
              <w:spacing w:line="252" w:lineRule="atLeast"/>
              <w:jc w:val="right"/>
              <w:rPr>
                <w:sz w:val="18"/>
                <w:szCs w:val="18"/>
              </w:rPr>
            </w:pPr>
            <w:r w:rsidRPr="00555815">
              <w:rPr>
                <w:sz w:val="18"/>
                <w:szCs w:val="18"/>
              </w:rPr>
              <w:t>63550          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2AC919" w14:textId="77777777" w:rsidR="009166C1" w:rsidRPr="00555815" w:rsidRDefault="009166C1" w:rsidP="00B13C20">
            <w:pPr>
              <w:spacing w:line="252" w:lineRule="atLeast"/>
              <w:jc w:val="right"/>
              <w:rPr>
                <w:sz w:val="18"/>
                <w:szCs w:val="18"/>
              </w:rPr>
            </w:pPr>
            <w:r w:rsidRPr="00555815">
              <w:rPr>
                <w:sz w:val="18"/>
                <w:szCs w:val="18"/>
              </w:rPr>
              <w:t>63550          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71BCA5"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0B5EC363"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D7A5E58"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6A822457"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1DB91DA9"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77610D09"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312F39F"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18E83D" w14:textId="77777777" w:rsidR="009166C1" w:rsidRPr="00555815" w:rsidRDefault="009166C1" w:rsidP="00B13C20">
            <w:pPr>
              <w:spacing w:line="252" w:lineRule="atLeast"/>
              <w:jc w:val="right"/>
              <w:rPr>
                <w:sz w:val="18"/>
                <w:szCs w:val="18"/>
              </w:rPr>
            </w:pPr>
            <w:r w:rsidRPr="00555815">
              <w:rPr>
                <w:sz w:val="18"/>
                <w:szCs w:val="18"/>
              </w:rPr>
              <w:t>9              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923EF4" w14:textId="77777777" w:rsidR="009166C1" w:rsidRPr="00555815" w:rsidRDefault="009166C1" w:rsidP="00B13C20">
            <w:pPr>
              <w:spacing w:line="252" w:lineRule="atLeast"/>
              <w:jc w:val="right"/>
              <w:rPr>
                <w:sz w:val="18"/>
                <w:szCs w:val="18"/>
              </w:rPr>
            </w:pPr>
            <w:r w:rsidRPr="00555815">
              <w:rPr>
                <w:sz w:val="18"/>
                <w:szCs w:val="18"/>
              </w:rPr>
              <w:t>63570          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860BD5" w14:textId="77777777" w:rsidR="009166C1" w:rsidRPr="00555815" w:rsidRDefault="009166C1" w:rsidP="00B13C20">
            <w:pPr>
              <w:spacing w:line="252" w:lineRule="atLeast"/>
              <w:jc w:val="right"/>
              <w:rPr>
                <w:sz w:val="18"/>
                <w:szCs w:val="18"/>
              </w:rPr>
            </w:pPr>
            <w:r w:rsidRPr="00555815">
              <w:rPr>
                <w:sz w:val="18"/>
                <w:szCs w:val="18"/>
              </w:rPr>
              <w:t>63578          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80A126"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2B3268A"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DDA602A"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0DA7F18B"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EEA2381"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58F8AB8E"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613E182A"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31F3E0" w14:textId="77777777" w:rsidR="009166C1" w:rsidRPr="00555815" w:rsidRDefault="009166C1" w:rsidP="00B13C20">
            <w:pPr>
              <w:spacing w:line="252" w:lineRule="atLeast"/>
              <w:jc w:val="right"/>
              <w:rPr>
                <w:sz w:val="18"/>
                <w:szCs w:val="18"/>
              </w:rPr>
            </w:pPr>
            <w:r w:rsidRPr="00555815">
              <w:rPr>
                <w:sz w:val="18"/>
                <w:szCs w:val="18"/>
              </w:rPr>
              <w:t>2              </w:t>
            </w:r>
          </w:p>
        </w:tc>
        <w:tc>
          <w:tcPr>
            <w:tcW w:w="0" w:type="auto"/>
            <w:tcBorders>
              <w:top w:val="outset" w:sz="6" w:space="0" w:color="auto"/>
              <w:left w:val="outset" w:sz="6" w:space="0" w:color="auto"/>
              <w:bottom w:val="outset" w:sz="6" w:space="0" w:color="auto"/>
              <w:right w:val="outset" w:sz="6" w:space="0" w:color="auto"/>
            </w:tcBorders>
            <w:vAlign w:val="center"/>
            <w:hideMark/>
          </w:tcPr>
          <w:p w14:paraId="6565B270" w14:textId="77777777" w:rsidR="009166C1" w:rsidRPr="00555815" w:rsidRDefault="009166C1" w:rsidP="00B13C20">
            <w:pPr>
              <w:spacing w:line="252" w:lineRule="atLeast"/>
              <w:jc w:val="right"/>
              <w:rPr>
                <w:sz w:val="18"/>
                <w:szCs w:val="18"/>
              </w:rPr>
            </w:pPr>
            <w:r w:rsidRPr="00555815">
              <w:rPr>
                <w:sz w:val="18"/>
                <w:szCs w:val="18"/>
              </w:rPr>
              <w:t>63580          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7B5945" w14:textId="77777777" w:rsidR="009166C1" w:rsidRPr="00555815" w:rsidRDefault="009166C1" w:rsidP="00B13C20">
            <w:pPr>
              <w:spacing w:line="252" w:lineRule="atLeast"/>
              <w:jc w:val="right"/>
              <w:rPr>
                <w:sz w:val="18"/>
                <w:szCs w:val="18"/>
              </w:rPr>
            </w:pPr>
            <w:r w:rsidRPr="00555815">
              <w:rPr>
                <w:sz w:val="18"/>
                <w:szCs w:val="18"/>
              </w:rPr>
              <w:t>63581          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1C52BA"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459E9F48"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15174B4"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5CF71EA4"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F5F6029"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2A5D4329"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56DA5C4C"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13B72A"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667AC9" w14:textId="77777777" w:rsidR="009166C1" w:rsidRPr="00555815" w:rsidRDefault="009166C1" w:rsidP="00B13C20">
            <w:pPr>
              <w:spacing w:line="252" w:lineRule="atLeast"/>
              <w:jc w:val="right"/>
              <w:rPr>
                <w:sz w:val="18"/>
                <w:szCs w:val="18"/>
              </w:rPr>
            </w:pPr>
            <w:r w:rsidRPr="00555815">
              <w:rPr>
                <w:sz w:val="18"/>
                <w:szCs w:val="18"/>
              </w:rPr>
              <w:t>63590          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B813129" w14:textId="77777777" w:rsidR="009166C1" w:rsidRPr="00555815" w:rsidRDefault="009166C1" w:rsidP="00B13C20">
            <w:pPr>
              <w:spacing w:line="252" w:lineRule="atLeast"/>
              <w:jc w:val="right"/>
              <w:rPr>
                <w:sz w:val="18"/>
                <w:szCs w:val="18"/>
              </w:rPr>
            </w:pPr>
            <w:r w:rsidRPr="00555815">
              <w:rPr>
                <w:sz w:val="18"/>
                <w:szCs w:val="18"/>
              </w:rPr>
              <w:t>63590          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47B7F3"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3868DF1D"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A441C80"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1206207C"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1019018D"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5B82F0DA"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56E63391"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5519F1" w14:textId="77777777" w:rsidR="009166C1" w:rsidRPr="00555815" w:rsidRDefault="009166C1" w:rsidP="00B13C20">
            <w:pPr>
              <w:spacing w:line="252" w:lineRule="atLeast"/>
              <w:jc w:val="right"/>
              <w:rPr>
                <w:sz w:val="18"/>
                <w:szCs w:val="18"/>
              </w:rPr>
            </w:pPr>
            <w:r w:rsidRPr="00555815">
              <w:rPr>
                <w:sz w:val="18"/>
                <w:szCs w:val="18"/>
              </w:rPr>
              <w:t>3              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D10B57" w14:textId="77777777" w:rsidR="009166C1" w:rsidRPr="00555815" w:rsidRDefault="009166C1" w:rsidP="00B13C20">
            <w:pPr>
              <w:spacing w:line="252" w:lineRule="atLeast"/>
              <w:jc w:val="right"/>
              <w:rPr>
                <w:sz w:val="18"/>
                <w:szCs w:val="18"/>
              </w:rPr>
            </w:pPr>
            <w:r w:rsidRPr="00555815">
              <w:rPr>
                <w:sz w:val="18"/>
                <w:szCs w:val="18"/>
              </w:rPr>
              <w:t>63593          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ACEBD0" w14:textId="77777777" w:rsidR="009166C1" w:rsidRPr="00555815" w:rsidRDefault="009166C1" w:rsidP="00B13C20">
            <w:pPr>
              <w:spacing w:line="252" w:lineRule="atLeast"/>
              <w:jc w:val="right"/>
              <w:rPr>
                <w:sz w:val="18"/>
                <w:szCs w:val="18"/>
              </w:rPr>
            </w:pPr>
            <w:r w:rsidRPr="00555815">
              <w:rPr>
                <w:sz w:val="18"/>
                <w:szCs w:val="18"/>
              </w:rPr>
              <w:t>63595          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DF50EC"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033036B8"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6BAFE12C"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555E34E5"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1A2012EE"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1522060C"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95EC478"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A4114D"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388B6A" w14:textId="77777777" w:rsidR="009166C1" w:rsidRPr="00555815" w:rsidRDefault="009166C1" w:rsidP="00B13C20">
            <w:pPr>
              <w:spacing w:line="252" w:lineRule="atLeast"/>
              <w:jc w:val="right"/>
              <w:rPr>
                <w:sz w:val="18"/>
                <w:szCs w:val="18"/>
              </w:rPr>
            </w:pPr>
            <w:r w:rsidRPr="00555815">
              <w:rPr>
                <w:sz w:val="18"/>
                <w:szCs w:val="18"/>
              </w:rPr>
              <w:t>63599          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49568D" w14:textId="77777777" w:rsidR="009166C1" w:rsidRPr="00555815" w:rsidRDefault="009166C1" w:rsidP="00B13C20">
            <w:pPr>
              <w:spacing w:line="252" w:lineRule="atLeast"/>
              <w:jc w:val="right"/>
              <w:rPr>
                <w:sz w:val="18"/>
                <w:szCs w:val="18"/>
              </w:rPr>
            </w:pPr>
            <w:r w:rsidRPr="00555815">
              <w:rPr>
                <w:sz w:val="18"/>
                <w:szCs w:val="18"/>
              </w:rPr>
              <w:t>63599          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8A080E"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E640110"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D89A5F2"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74AFF460"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1D3F014F"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3A5611D3"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554EC5BC"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04B329" w14:textId="77777777" w:rsidR="009166C1" w:rsidRPr="00555815" w:rsidRDefault="009166C1" w:rsidP="00B13C20">
            <w:pPr>
              <w:spacing w:line="252" w:lineRule="atLeast"/>
              <w:jc w:val="right"/>
              <w:rPr>
                <w:sz w:val="18"/>
                <w:szCs w:val="18"/>
              </w:rPr>
            </w:pPr>
            <w:r w:rsidRPr="00555815">
              <w:rPr>
                <w:sz w:val="18"/>
                <w:szCs w:val="18"/>
              </w:rPr>
              <w:t>9              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59FB05" w14:textId="77777777" w:rsidR="009166C1" w:rsidRPr="00555815" w:rsidRDefault="009166C1" w:rsidP="00B13C20">
            <w:pPr>
              <w:spacing w:line="252" w:lineRule="atLeast"/>
              <w:jc w:val="right"/>
              <w:rPr>
                <w:sz w:val="18"/>
                <w:szCs w:val="18"/>
              </w:rPr>
            </w:pPr>
            <w:r w:rsidRPr="00555815">
              <w:rPr>
                <w:sz w:val="18"/>
                <w:szCs w:val="18"/>
              </w:rPr>
              <w:t>63700          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FFC176" w14:textId="77777777" w:rsidR="009166C1" w:rsidRPr="00555815" w:rsidRDefault="009166C1" w:rsidP="00B13C20">
            <w:pPr>
              <w:spacing w:line="252" w:lineRule="atLeast"/>
              <w:jc w:val="right"/>
              <w:rPr>
                <w:sz w:val="18"/>
                <w:szCs w:val="18"/>
              </w:rPr>
            </w:pPr>
            <w:r w:rsidRPr="00555815">
              <w:rPr>
                <w:sz w:val="18"/>
                <w:szCs w:val="18"/>
              </w:rPr>
              <w:t>63708          </w:t>
            </w:r>
          </w:p>
        </w:tc>
        <w:tc>
          <w:tcPr>
            <w:tcW w:w="0" w:type="auto"/>
            <w:tcBorders>
              <w:top w:val="outset" w:sz="6" w:space="0" w:color="auto"/>
              <w:left w:val="outset" w:sz="6" w:space="0" w:color="auto"/>
              <w:bottom w:val="outset" w:sz="6" w:space="0" w:color="auto"/>
              <w:right w:val="outset" w:sz="6" w:space="0" w:color="auto"/>
            </w:tcBorders>
            <w:vAlign w:val="center"/>
            <w:hideMark/>
          </w:tcPr>
          <w:p w14:paraId="65ADB31E"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53BD6B47"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4C9536B"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5A91F46E"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C5B0185"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6BED5953"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2F6A292"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C7897E" w14:textId="77777777" w:rsidR="009166C1" w:rsidRPr="00555815" w:rsidRDefault="009166C1" w:rsidP="00B13C20">
            <w:pPr>
              <w:spacing w:line="252" w:lineRule="atLeast"/>
              <w:jc w:val="right"/>
              <w:rPr>
                <w:sz w:val="18"/>
                <w:szCs w:val="18"/>
              </w:rPr>
            </w:pPr>
            <w:r w:rsidRPr="00555815">
              <w:rPr>
                <w:sz w:val="18"/>
                <w:szCs w:val="18"/>
              </w:rPr>
              <w:t>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F26111" w14:textId="77777777" w:rsidR="009166C1" w:rsidRPr="00555815" w:rsidRDefault="009166C1" w:rsidP="00B13C20">
            <w:pPr>
              <w:spacing w:line="252" w:lineRule="atLeast"/>
              <w:jc w:val="right"/>
              <w:rPr>
                <w:sz w:val="18"/>
                <w:szCs w:val="18"/>
              </w:rPr>
            </w:pPr>
            <w:r w:rsidRPr="00555815">
              <w:rPr>
                <w:sz w:val="18"/>
                <w:szCs w:val="18"/>
              </w:rPr>
              <w:t>63711          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82AF27" w14:textId="77777777" w:rsidR="009166C1" w:rsidRPr="00555815" w:rsidRDefault="009166C1" w:rsidP="00B13C20">
            <w:pPr>
              <w:spacing w:line="252" w:lineRule="atLeast"/>
              <w:jc w:val="right"/>
              <w:rPr>
                <w:sz w:val="18"/>
                <w:szCs w:val="18"/>
              </w:rPr>
            </w:pPr>
            <w:r w:rsidRPr="00555815">
              <w:rPr>
                <w:sz w:val="18"/>
                <w:szCs w:val="18"/>
              </w:rPr>
              <w:t>63723          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864D41"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7F4E612B"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CF2B56A"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06269B06"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1215DDDE"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6EEA93BE"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0B88B087"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E8E9C3" w14:textId="77777777" w:rsidR="009166C1" w:rsidRPr="00555815" w:rsidRDefault="009166C1" w:rsidP="00B13C20">
            <w:pPr>
              <w:spacing w:line="252" w:lineRule="atLeast"/>
              <w:jc w:val="right"/>
              <w:rPr>
                <w:sz w:val="18"/>
                <w:szCs w:val="18"/>
              </w:rPr>
            </w:pPr>
            <w:r w:rsidRPr="00555815">
              <w:rPr>
                <w:sz w:val="18"/>
                <w:szCs w:val="18"/>
              </w:rPr>
              <w:t>2              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5C9297" w14:textId="77777777" w:rsidR="009166C1" w:rsidRPr="00555815" w:rsidRDefault="009166C1" w:rsidP="00B13C20">
            <w:pPr>
              <w:spacing w:line="252" w:lineRule="atLeast"/>
              <w:jc w:val="right"/>
              <w:rPr>
                <w:sz w:val="18"/>
                <w:szCs w:val="18"/>
              </w:rPr>
            </w:pPr>
            <w:r w:rsidRPr="00555815">
              <w:rPr>
                <w:sz w:val="18"/>
                <w:szCs w:val="18"/>
              </w:rPr>
              <w:t>63900          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707FE6" w14:textId="77777777" w:rsidR="009166C1" w:rsidRPr="00555815" w:rsidRDefault="009166C1" w:rsidP="00B13C20">
            <w:pPr>
              <w:spacing w:line="252" w:lineRule="atLeast"/>
              <w:jc w:val="right"/>
              <w:rPr>
                <w:sz w:val="18"/>
                <w:szCs w:val="18"/>
              </w:rPr>
            </w:pPr>
            <w:r w:rsidRPr="00555815">
              <w:rPr>
                <w:sz w:val="18"/>
                <w:szCs w:val="18"/>
              </w:rPr>
              <w:t>63901          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E77A9D"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2257ADA2"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18ACD61A"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399E6A67"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D64CBC9"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4AAD4363"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3832C2EE"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E6CF550" w14:textId="77777777" w:rsidR="009166C1" w:rsidRPr="00555815" w:rsidRDefault="009166C1" w:rsidP="00B13C20">
            <w:pPr>
              <w:spacing w:line="252" w:lineRule="atLeast"/>
              <w:jc w:val="right"/>
              <w:rPr>
                <w:sz w:val="18"/>
                <w:szCs w:val="18"/>
              </w:rPr>
            </w:pPr>
            <w:r w:rsidRPr="00555815">
              <w:rPr>
                <w:sz w:val="18"/>
                <w:szCs w:val="18"/>
              </w:rPr>
              <w:t>4              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0BB12B" w14:textId="77777777" w:rsidR="009166C1" w:rsidRPr="00555815" w:rsidRDefault="009166C1" w:rsidP="00B13C20">
            <w:pPr>
              <w:spacing w:line="252" w:lineRule="atLeast"/>
              <w:jc w:val="right"/>
              <w:rPr>
                <w:sz w:val="18"/>
                <w:szCs w:val="18"/>
              </w:rPr>
            </w:pPr>
            <w:r w:rsidRPr="00555815">
              <w:rPr>
                <w:sz w:val="18"/>
                <w:szCs w:val="18"/>
              </w:rPr>
              <w:t>63910          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986D74" w14:textId="77777777" w:rsidR="009166C1" w:rsidRPr="00555815" w:rsidRDefault="009166C1" w:rsidP="00B13C20">
            <w:pPr>
              <w:spacing w:line="252" w:lineRule="atLeast"/>
              <w:jc w:val="right"/>
              <w:rPr>
                <w:sz w:val="18"/>
                <w:szCs w:val="18"/>
              </w:rPr>
            </w:pPr>
            <w:r w:rsidRPr="00555815">
              <w:rPr>
                <w:sz w:val="18"/>
                <w:szCs w:val="18"/>
              </w:rPr>
              <w:t>63913          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ABC2C5"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4E5BF248"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86A9198"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6B603B19"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5C827D7"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128A938C"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3FF1676"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0DA37B" w14:textId="77777777" w:rsidR="009166C1" w:rsidRPr="00555815" w:rsidRDefault="009166C1" w:rsidP="00B13C20">
            <w:pPr>
              <w:spacing w:line="252" w:lineRule="atLeast"/>
              <w:jc w:val="right"/>
              <w:rPr>
                <w:sz w:val="18"/>
                <w:szCs w:val="18"/>
              </w:rPr>
            </w:pPr>
            <w:r w:rsidRPr="00555815">
              <w:rPr>
                <w:sz w:val="18"/>
                <w:szCs w:val="18"/>
              </w:rPr>
              <w:t>8              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456DD7" w14:textId="77777777" w:rsidR="009166C1" w:rsidRPr="00555815" w:rsidRDefault="009166C1" w:rsidP="00B13C20">
            <w:pPr>
              <w:spacing w:line="252" w:lineRule="atLeast"/>
              <w:jc w:val="right"/>
              <w:rPr>
                <w:sz w:val="18"/>
                <w:szCs w:val="18"/>
              </w:rPr>
            </w:pPr>
            <w:r w:rsidRPr="00555815">
              <w:rPr>
                <w:sz w:val="18"/>
                <w:szCs w:val="18"/>
              </w:rPr>
              <w:t>63920          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93A7DF" w14:textId="77777777" w:rsidR="009166C1" w:rsidRPr="00555815" w:rsidRDefault="009166C1" w:rsidP="00B13C20">
            <w:pPr>
              <w:spacing w:line="252" w:lineRule="atLeast"/>
              <w:jc w:val="right"/>
              <w:rPr>
                <w:sz w:val="18"/>
                <w:szCs w:val="18"/>
              </w:rPr>
            </w:pPr>
            <w:r w:rsidRPr="00555815">
              <w:rPr>
                <w:sz w:val="18"/>
                <w:szCs w:val="18"/>
              </w:rPr>
              <w:t>63927          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9BFCE3"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1641795E"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68D9CA03"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0627BE25"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3DB637E1"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7C6EC51C"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694B2F68"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66A8EA" w14:textId="77777777" w:rsidR="009166C1" w:rsidRPr="00555815" w:rsidRDefault="009166C1" w:rsidP="00B13C20">
            <w:pPr>
              <w:spacing w:line="252" w:lineRule="atLeast"/>
              <w:jc w:val="right"/>
              <w:rPr>
                <w:sz w:val="18"/>
                <w:szCs w:val="18"/>
              </w:rPr>
            </w:pPr>
            <w:r w:rsidRPr="00555815">
              <w:rPr>
                <w:sz w:val="18"/>
                <w:szCs w:val="18"/>
              </w:rPr>
              <w:t>33            </w:t>
            </w:r>
          </w:p>
        </w:tc>
        <w:tc>
          <w:tcPr>
            <w:tcW w:w="0" w:type="auto"/>
            <w:tcBorders>
              <w:top w:val="outset" w:sz="6" w:space="0" w:color="auto"/>
              <w:left w:val="outset" w:sz="6" w:space="0" w:color="auto"/>
              <w:bottom w:val="outset" w:sz="6" w:space="0" w:color="auto"/>
              <w:right w:val="outset" w:sz="6" w:space="0" w:color="auto"/>
            </w:tcBorders>
            <w:vAlign w:val="center"/>
            <w:hideMark/>
          </w:tcPr>
          <w:p w14:paraId="716ABD58" w14:textId="77777777" w:rsidR="009166C1" w:rsidRPr="00555815" w:rsidRDefault="009166C1" w:rsidP="00B13C20">
            <w:pPr>
              <w:spacing w:line="252" w:lineRule="atLeast"/>
              <w:jc w:val="right"/>
              <w:rPr>
                <w:sz w:val="18"/>
                <w:szCs w:val="18"/>
              </w:rPr>
            </w:pPr>
            <w:r w:rsidRPr="00555815">
              <w:rPr>
                <w:sz w:val="18"/>
                <w:szCs w:val="18"/>
              </w:rPr>
              <w:t>64000          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EEDCD8" w14:textId="77777777" w:rsidR="009166C1" w:rsidRPr="00555815" w:rsidRDefault="009166C1" w:rsidP="00B13C20">
            <w:pPr>
              <w:spacing w:line="252" w:lineRule="atLeast"/>
              <w:jc w:val="right"/>
              <w:rPr>
                <w:sz w:val="18"/>
                <w:szCs w:val="18"/>
              </w:rPr>
            </w:pPr>
            <w:r w:rsidRPr="00555815">
              <w:rPr>
                <w:sz w:val="18"/>
                <w:szCs w:val="18"/>
              </w:rPr>
              <w:t>64032          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9B1852"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3D00D110"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63613365"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22FD88B4"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3722127"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4FC18887"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08CAB66"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983501" w14:textId="77777777" w:rsidR="009166C1" w:rsidRPr="00555815" w:rsidRDefault="009166C1" w:rsidP="00B13C20">
            <w:pPr>
              <w:spacing w:line="252" w:lineRule="atLeast"/>
              <w:jc w:val="right"/>
              <w:rPr>
                <w:sz w:val="18"/>
                <w:szCs w:val="18"/>
              </w:rPr>
            </w:pPr>
            <w:r w:rsidRPr="00555815">
              <w:rPr>
                <w:sz w:val="18"/>
                <w:szCs w:val="18"/>
              </w:rPr>
              <w:t>4              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36561C" w14:textId="77777777" w:rsidR="009166C1" w:rsidRPr="00555815" w:rsidRDefault="009166C1" w:rsidP="00B13C20">
            <w:pPr>
              <w:spacing w:line="252" w:lineRule="atLeast"/>
              <w:jc w:val="right"/>
              <w:rPr>
                <w:sz w:val="18"/>
                <w:szCs w:val="18"/>
              </w:rPr>
            </w:pPr>
            <w:r w:rsidRPr="00555815">
              <w:rPr>
                <w:sz w:val="18"/>
                <w:szCs w:val="18"/>
              </w:rPr>
              <w:t>68017          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9235A1" w14:textId="77777777" w:rsidR="009166C1" w:rsidRPr="00555815" w:rsidRDefault="009166C1" w:rsidP="00B13C20">
            <w:pPr>
              <w:spacing w:line="252" w:lineRule="atLeast"/>
              <w:jc w:val="right"/>
              <w:rPr>
                <w:sz w:val="18"/>
                <w:szCs w:val="18"/>
              </w:rPr>
            </w:pPr>
            <w:r w:rsidRPr="00555815">
              <w:rPr>
                <w:sz w:val="18"/>
                <w:szCs w:val="18"/>
              </w:rPr>
              <w:t>68020          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2049F0"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0DC15DF9"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E3ECE81"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5A851BC7"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3F87973B"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76B4E33D"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E9F7191"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D4AF4D"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55FED4" w14:textId="77777777" w:rsidR="009166C1" w:rsidRPr="00555815" w:rsidRDefault="009166C1" w:rsidP="00B13C20">
            <w:pPr>
              <w:spacing w:line="252" w:lineRule="atLeast"/>
              <w:jc w:val="right"/>
              <w:rPr>
                <w:sz w:val="18"/>
                <w:szCs w:val="18"/>
              </w:rPr>
            </w:pPr>
            <w:r w:rsidRPr="00555815">
              <w:rPr>
                <w:sz w:val="18"/>
                <w:szCs w:val="18"/>
              </w:rPr>
              <w:t>68120          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1DED66" w14:textId="77777777" w:rsidR="009166C1" w:rsidRPr="00555815" w:rsidRDefault="009166C1" w:rsidP="00B13C20">
            <w:pPr>
              <w:spacing w:line="252" w:lineRule="atLeast"/>
              <w:jc w:val="right"/>
              <w:rPr>
                <w:sz w:val="18"/>
                <w:szCs w:val="18"/>
              </w:rPr>
            </w:pPr>
            <w:r w:rsidRPr="00555815">
              <w:rPr>
                <w:sz w:val="18"/>
                <w:szCs w:val="18"/>
              </w:rPr>
              <w:t>68120          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29287D"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5603135C"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F0A82FE"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61502A8E"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B7D7315"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009CE472"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47E899C"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71CF42" w14:textId="77777777" w:rsidR="009166C1" w:rsidRPr="00555815" w:rsidRDefault="009166C1" w:rsidP="00B13C20">
            <w:pPr>
              <w:spacing w:line="252" w:lineRule="atLeast"/>
              <w:jc w:val="right"/>
              <w:rPr>
                <w:sz w:val="18"/>
                <w:szCs w:val="18"/>
              </w:rPr>
            </w:pPr>
            <w:r w:rsidRPr="00555815">
              <w:rPr>
                <w:sz w:val="18"/>
                <w:szCs w:val="18"/>
              </w:rPr>
              <w:t>4              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28E98D" w14:textId="77777777" w:rsidR="009166C1" w:rsidRPr="00555815" w:rsidRDefault="009166C1" w:rsidP="00B13C20">
            <w:pPr>
              <w:spacing w:line="252" w:lineRule="atLeast"/>
              <w:jc w:val="right"/>
              <w:rPr>
                <w:sz w:val="18"/>
                <w:szCs w:val="18"/>
              </w:rPr>
            </w:pPr>
            <w:r w:rsidRPr="00555815">
              <w:rPr>
                <w:sz w:val="18"/>
                <w:szCs w:val="18"/>
              </w:rPr>
              <w:t>68500          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948024" w14:textId="77777777" w:rsidR="009166C1" w:rsidRPr="00555815" w:rsidRDefault="009166C1" w:rsidP="00B13C20">
            <w:pPr>
              <w:spacing w:line="252" w:lineRule="atLeast"/>
              <w:jc w:val="right"/>
              <w:rPr>
                <w:sz w:val="18"/>
                <w:szCs w:val="18"/>
              </w:rPr>
            </w:pPr>
            <w:r w:rsidRPr="00555815">
              <w:rPr>
                <w:sz w:val="18"/>
                <w:szCs w:val="18"/>
              </w:rPr>
              <w:t>68503          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04CE95"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0D75D404"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C536588"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266B1F93"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6A705F8"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3BAA9EDC"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DF4ABE1"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728EA3" w14:textId="77777777" w:rsidR="009166C1" w:rsidRPr="00555815" w:rsidRDefault="009166C1" w:rsidP="00B13C20">
            <w:pPr>
              <w:spacing w:line="252" w:lineRule="atLeast"/>
              <w:jc w:val="right"/>
              <w:rPr>
                <w:sz w:val="18"/>
                <w:szCs w:val="18"/>
              </w:rPr>
            </w:pPr>
            <w:r w:rsidRPr="00555815">
              <w:rPr>
                <w:sz w:val="18"/>
                <w:szCs w:val="18"/>
              </w:rPr>
              <w:t>5              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D6D587" w14:textId="77777777" w:rsidR="009166C1" w:rsidRPr="00555815" w:rsidRDefault="009166C1" w:rsidP="00B13C20">
            <w:pPr>
              <w:spacing w:line="252" w:lineRule="atLeast"/>
              <w:jc w:val="right"/>
              <w:rPr>
                <w:sz w:val="18"/>
                <w:szCs w:val="18"/>
              </w:rPr>
            </w:pPr>
            <w:r w:rsidRPr="00555815">
              <w:rPr>
                <w:sz w:val="18"/>
                <w:szCs w:val="18"/>
              </w:rPr>
              <w:t>68506          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CA50CC" w14:textId="77777777" w:rsidR="009166C1" w:rsidRPr="00555815" w:rsidRDefault="009166C1" w:rsidP="00B13C20">
            <w:pPr>
              <w:spacing w:line="252" w:lineRule="atLeast"/>
              <w:jc w:val="right"/>
              <w:rPr>
                <w:sz w:val="18"/>
                <w:szCs w:val="18"/>
              </w:rPr>
            </w:pPr>
            <w:r w:rsidRPr="00555815">
              <w:rPr>
                <w:sz w:val="18"/>
                <w:szCs w:val="18"/>
              </w:rPr>
              <w:t>68510          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8A50CA"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444A3571"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6DF104A4"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524C0A8D"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4A3DB08B"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1CDC5037"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B9D3A03"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C741A1"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2DB4B2" w14:textId="77777777" w:rsidR="009166C1" w:rsidRPr="00555815" w:rsidRDefault="009166C1" w:rsidP="00B13C20">
            <w:pPr>
              <w:spacing w:line="252" w:lineRule="atLeast"/>
              <w:jc w:val="right"/>
              <w:rPr>
                <w:sz w:val="18"/>
                <w:szCs w:val="18"/>
              </w:rPr>
            </w:pPr>
            <w:r w:rsidRPr="00555815">
              <w:rPr>
                <w:sz w:val="18"/>
                <w:szCs w:val="18"/>
              </w:rPr>
              <w:t>68512          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7A1091" w14:textId="77777777" w:rsidR="009166C1" w:rsidRPr="00555815" w:rsidRDefault="009166C1" w:rsidP="00B13C20">
            <w:pPr>
              <w:spacing w:line="252" w:lineRule="atLeast"/>
              <w:jc w:val="right"/>
              <w:rPr>
                <w:sz w:val="18"/>
                <w:szCs w:val="18"/>
              </w:rPr>
            </w:pPr>
            <w:r w:rsidRPr="00555815">
              <w:rPr>
                <w:sz w:val="18"/>
                <w:szCs w:val="18"/>
              </w:rPr>
              <w:t>68512          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DA66E9"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AE97D"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55CC2904"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144E58AB"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1CAC6646"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53C4A069"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AFE1E14"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D4C5C7" w14:textId="77777777" w:rsidR="009166C1" w:rsidRPr="00555815" w:rsidRDefault="009166C1" w:rsidP="00B13C20">
            <w:pPr>
              <w:spacing w:line="252" w:lineRule="atLeast"/>
              <w:jc w:val="right"/>
              <w:rPr>
                <w:sz w:val="18"/>
                <w:szCs w:val="18"/>
              </w:rPr>
            </w:pPr>
            <w:r w:rsidRPr="00555815">
              <w:rPr>
                <w:sz w:val="18"/>
                <w:szCs w:val="18"/>
              </w:rPr>
              <w:t>12            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B414F9" w14:textId="77777777" w:rsidR="009166C1" w:rsidRPr="00555815" w:rsidRDefault="009166C1" w:rsidP="00B13C20">
            <w:pPr>
              <w:spacing w:line="252" w:lineRule="atLeast"/>
              <w:jc w:val="right"/>
              <w:rPr>
                <w:sz w:val="18"/>
                <w:szCs w:val="18"/>
              </w:rPr>
            </w:pPr>
            <w:r w:rsidRPr="00555815">
              <w:rPr>
                <w:sz w:val="18"/>
                <w:szCs w:val="18"/>
              </w:rPr>
              <w:t>68516          </w:t>
            </w:r>
          </w:p>
        </w:tc>
        <w:tc>
          <w:tcPr>
            <w:tcW w:w="0" w:type="auto"/>
            <w:tcBorders>
              <w:top w:val="outset" w:sz="6" w:space="0" w:color="auto"/>
              <w:left w:val="outset" w:sz="6" w:space="0" w:color="auto"/>
              <w:bottom w:val="outset" w:sz="6" w:space="0" w:color="auto"/>
              <w:right w:val="outset" w:sz="6" w:space="0" w:color="auto"/>
            </w:tcBorders>
            <w:vAlign w:val="center"/>
            <w:hideMark/>
          </w:tcPr>
          <w:p w14:paraId="59955857" w14:textId="77777777" w:rsidR="009166C1" w:rsidRPr="00555815" w:rsidRDefault="009166C1" w:rsidP="00B13C20">
            <w:pPr>
              <w:spacing w:line="252" w:lineRule="atLeast"/>
              <w:jc w:val="right"/>
              <w:rPr>
                <w:sz w:val="18"/>
                <w:szCs w:val="18"/>
              </w:rPr>
            </w:pPr>
            <w:r w:rsidRPr="00555815">
              <w:rPr>
                <w:sz w:val="18"/>
                <w:szCs w:val="18"/>
              </w:rPr>
              <w:t>68527          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6AF12C"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0EB31096"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68FF7AE"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5C1D6FA1"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0504DC6"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15976466"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394AC32C"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2E3F76" w14:textId="77777777" w:rsidR="009166C1" w:rsidRPr="00555815" w:rsidRDefault="009166C1" w:rsidP="00B13C20">
            <w:pPr>
              <w:spacing w:line="252" w:lineRule="atLeast"/>
              <w:jc w:val="right"/>
              <w:rPr>
                <w:sz w:val="18"/>
                <w:szCs w:val="18"/>
              </w:rPr>
            </w:pPr>
            <w:r w:rsidRPr="00555815">
              <w:rPr>
                <w:sz w:val="18"/>
                <w:szCs w:val="18"/>
              </w:rPr>
              <w:t>4              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45487D" w14:textId="77777777" w:rsidR="009166C1" w:rsidRPr="00555815" w:rsidRDefault="009166C1" w:rsidP="00B13C20">
            <w:pPr>
              <w:spacing w:line="252" w:lineRule="atLeast"/>
              <w:jc w:val="right"/>
              <w:rPr>
                <w:sz w:val="18"/>
                <w:szCs w:val="18"/>
              </w:rPr>
            </w:pPr>
            <w:r w:rsidRPr="00555815">
              <w:rPr>
                <w:sz w:val="18"/>
                <w:szCs w:val="18"/>
              </w:rPr>
              <w:t>68530          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5FACD35" w14:textId="77777777" w:rsidR="009166C1" w:rsidRPr="00555815" w:rsidRDefault="009166C1" w:rsidP="00B13C20">
            <w:pPr>
              <w:spacing w:line="252" w:lineRule="atLeast"/>
              <w:jc w:val="right"/>
              <w:rPr>
                <w:sz w:val="18"/>
                <w:szCs w:val="18"/>
              </w:rPr>
            </w:pPr>
            <w:r w:rsidRPr="00555815">
              <w:rPr>
                <w:sz w:val="18"/>
                <w:szCs w:val="18"/>
              </w:rPr>
              <w:t>68533          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9F5660"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38C17ED6"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22BA909"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0C18C"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80DD455"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7859A5D4"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6BF35446"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F4FC9C" w14:textId="77777777" w:rsidR="009166C1" w:rsidRPr="00555815" w:rsidRDefault="009166C1" w:rsidP="00B13C20">
            <w:pPr>
              <w:spacing w:line="252" w:lineRule="atLeast"/>
              <w:jc w:val="right"/>
              <w:rPr>
                <w:sz w:val="18"/>
                <w:szCs w:val="18"/>
              </w:rPr>
            </w:pPr>
            <w:r w:rsidRPr="00555815">
              <w:rPr>
                <w:sz w:val="18"/>
                <w:szCs w:val="18"/>
              </w:rPr>
              <w:t>17            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8BDE31" w14:textId="77777777" w:rsidR="009166C1" w:rsidRPr="00555815" w:rsidRDefault="009166C1" w:rsidP="00B13C20">
            <w:pPr>
              <w:spacing w:line="252" w:lineRule="atLeast"/>
              <w:jc w:val="right"/>
              <w:rPr>
                <w:sz w:val="18"/>
                <w:szCs w:val="18"/>
              </w:rPr>
            </w:pPr>
            <w:r w:rsidRPr="00555815">
              <w:rPr>
                <w:sz w:val="18"/>
                <w:szCs w:val="18"/>
              </w:rPr>
              <w:t>68548          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D7B878" w14:textId="77777777" w:rsidR="009166C1" w:rsidRPr="00555815" w:rsidRDefault="009166C1" w:rsidP="00B13C20">
            <w:pPr>
              <w:spacing w:line="252" w:lineRule="atLeast"/>
              <w:jc w:val="right"/>
              <w:rPr>
                <w:sz w:val="18"/>
                <w:szCs w:val="18"/>
              </w:rPr>
            </w:pPr>
            <w:r w:rsidRPr="00555815">
              <w:rPr>
                <w:sz w:val="18"/>
                <w:szCs w:val="18"/>
              </w:rPr>
              <w:t>68564          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CCB60E"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5370E9A9"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DC0E98A"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5CCC113F"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1BBE8DFB"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0684B210"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223BB971"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45EE9A"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DF7FE2" w14:textId="77777777" w:rsidR="009166C1" w:rsidRPr="00555815" w:rsidRDefault="009166C1" w:rsidP="00B13C20">
            <w:pPr>
              <w:spacing w:line="252" w:lineRule="atLeast"/>
              <w:jc w:val="right"/>
              <w:rPr>
                <w:sz w:val="18"/>
                <w:szCs w:val="18"/>
              </w:rPr>
            </w:pPr>
            <w:r w:rsidRPr="00555815">
              <w:rPr>
                <w:sz w:val="18"/>
                <w:szCs w:val="18"/>
              </w:rPr>
              <w:t>68580          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39D731" w14:textId="77777777" w:rsidR="009166C1" w:rsidRPr="00555815" w:rsidRDefault="009166C1" w:rsidP="00B13C20">
            <w:pPr>
              <w:spacing w:line="252" w:lineRule="atLeast"/>
              <w:jc w:val="right"/>
              <w:rPr>
                <w:sz w:val="18"/>
                <w:szCs w:val="18"/>
              </w:rPr>
            </w:pPr>
            <w:r w:rsidRPr="00555815">
              <w:rPr>
                <w:sz w:val="18"/>
                <w:szCs w:val="18"/>
              </w:rPr>
              <w:t>68580          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0167B0"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30F3B291"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1016202C"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3BDCF401"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68990CC"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0FDCDFCA"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2BAFBC06"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CCEC1A" w14:textId="77777777" w:rsidR="009166C1" w:rsidRPr="00555815" w:rsidRDefault="009166C1" w:rsidP="00B13C20">
            <w:pPr>
              <w:spacing w:line="252" w:lineRule="atLeast"/>
              <w:jc w:val="right"/>
              <w:rPr>
                <w:sz w:val="18"/>
                <w:szCs w:val="18"/>
              </w:rPr>
            </w:pPr>
            <w:r w:rsidRPr="00555815">
              <w:rPr>
                <w:sz w:val="18"/>
                <w:szCs w:val="18"/>
              </w:rPr>
              <w:t>4              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8A6495" w14:textId="77777777" w:rsidR="009166C1" w:rsidRPr="00555815" w:rsidRDefault="009166C1" w:rsidP="00B13C20">
            <w:pPr>
              <w:spacing w:line="252" w:lineRule="atLeast"/>
              <w:jc w:val="right"/>
              <w:rPr>
                <w:sz w:val="18"/>
                <w:szCs w:val="18"/>
              </w:rPr>
            </w:pPr>
            <w:r w:rsidRPr="00555815">
              <w:rPr>
                <w:sz w:val="18"/>
                <w:szCs w:val="18"/>
              </w:rPr>
              <w:t>68584          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17861" w14:textId="77777777" w:rsidR="009166C1" w:rsidRPr="00555815" w:rsidRDefault="009166C1" w:rsidP="00B13C20">
            <w:pPr>
              <w:spacing w:line="252" w:lineRule="atLeast"/>
              <w:jc w:val="right"/>
              <w:rPr>
                <w:sz w:val="18"/>
                <w:szCs w:val="18"/>
              </w:rPr>
            </w:pPr>
            <w:r w:rsidRPr="00555815">
              <w:rPr>
                <w:sz w:val="18"/>
                <w:szCs w:val="18"/>
              </w:rPr>
              <w:t>68587          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B3E951"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ABE96"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93E6B92"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3AB162E2"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422B3D56"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4F4263EF"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2782102A"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B2F58C"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82D0FA" w14:textId="77777777" w:rsidR="009166C1" w:rsidRPr="00555815" w:rsidRDefault="009166C1" w:rsidP="00B13C20">
            <w:pPr>
              <w:spacing w:line="252" w:lineRule="atLeast"/>
              <w:jc w:val="right"/>
              <w:rPr>
                <w:sz w:val="18"/>
                <w:szCs w:val="18"/>
              </w:rPr>
            </w:pPr>
            <w:r w:rsidRPr="00555815">
              <w:rPr>
                <w:sz w:val="18"/>
                <w:szCs w:val="18"/>
              </w:rPr>
              <w:t>68590          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7EDDA" w14:textId="77777777" w:rsidR="009166C1" w:rsidRPr="00555815" w:rsidRDefault="009166C1" w:rsidP="00B13C20">
            <w:pPr>
              <w:spacing w:line="252" w:lineRule="atLeast"/>
              <w:jc w:val="right"/>
              <w:rPr>
                <w:sz w:val="18"/>
                <w:szCs w:val="18"/>
              </w:rPr>
            </w:pPr>
            <w:r w:rsidRPr="00555815">
              <w:rPr>
                <w:sz w:val="18"/>
                <w:szCs w:val="18"/>
              </w:rPr>
              <w:t>68590          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8C6E4E"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15708353"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186ACA97"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53EAC89D"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11F0CFE"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278E2A8B"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100A4CF"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BF82FF" w14:textId="77777777" w:rsidR="009166C1" w:rsidRPr="00555815" w:rsidRDefault="009166C1" w:rsidP="00B13C20">
            <w:pPr>
              <w:spacing w:line="252" w:lineRule="atLeast"/>
              <w:jc w:val="right"/>
              <w:rPr>
                <w:sz w:val="18"/>
                <w:szCs w:val="18"/>
              </w:rPr>
            </w:pPr>
            <w:r w:rsidRPr="00555815">
              <w:rPr>
                <w:sz w:val="18"/>
                <w:szCs w:val="18"/>
              </w:rPr>
              <w:t>2              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115CC2" w14:textId="77777777" w:rsidR="009166C1" w:rsidRPr="00555815" w:rsidRDefault="009166C1" w:rsidP="00B13C20">
            <w:pPr>
              <w:spacing w:line="252" w:lineRule="atLeast"/>
              <w:jc w:val="right"/>
              <w:rPr>
                <w:sz w:val="18"/>
                <w:szCs w:val="18"/>
              </w:rPr>
            </w:pPr>
            <w:r w:rsidRPr="00555815">
              <w:rPr>
                <w:sz w:val="18"/>
                <w:szCs w:val="18"/>
              </w:rPr>
              <w:t>68620          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205C6F" w14:textId="77777777" w:rsidR="009166C1" w:rsidRPr="00555815" w:rsidRDefault="009166C1" w:rsidP="00B13C20">
            <w:pPr>
              <w:spacing w:line="252" w:lineRule="atLeast"/>
              <w:jc w:val="right"/>
              <w:rPr>
                <w:sz w:val="18"/>
                <w:szCs w:val="18"/>
              </w:rPr>
            </w:pPr>
            <w:r w:rsidRPr="00555815">
              <w:rPr>
                <w:sz w:val="18"/>
                <w:szCs w:val="18"/>
              </w:rPr>
              <w:t>68621          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8705FD"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DFD7175"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EF67856"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40734532"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13273B8"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73DB89C5"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402E207"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A5DD9D" w14:textId="77777777" w:rsidR="009166C1" w:rsidRPr="00555815" w:rsidRDefault="009166C1" w:rsidP="00B13C20">
            <w:pPr>
              <w:spacing w:line="252" w:lineRule="atLeast"/>
              <w:jc w:val="right"/>
              <w:rPr>
                <w:sz w:val="18"/>
                <w:szCs w:val="18"/>
              </w:rPr>
            </w:pPr>
            <w:r w:rsidRPr="00555815">
              <w:rPr>
                <w:sz w:val="18"/>
                <w:szCs w:val="18"/>
              </w:rPr>
              <w:t>85            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3BD47" w14:textId="77777777" w:rsidR="009166C1" w:rsidRPr="00555815" w:rsidRDefault="009166C1" w:rsidP="00B13C20">
            <w:pPr>
              <w:spacing w:line="252" w:lineRule="atLeast"/>
              <w:jc w:val="right"/>
              <w:rPr>
                <w:sz w:val="18"/>
                <w:szCs w:val="18"/>
              </w:rPr>
            </w:pPr>
            <w:r w:rsidRPr="00555815">
              <w:rPr>
                <w:sz w:val="18"/>
                <w:szCs w:val="18"/>
              </w:rPr>
              <w:t>69000          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F1468E" w14:textId="77777777" w:rsidR="009166C1" w:rsidRPr="00555815" w:rsidRDefault="009166C1" w:rsidP="00B13C20">
            <w:pPr>
              <w:spacing w:line="252" w:lineRule="atLeast"/>
              <w:jc w:val="right"/>
              <w:rPr>
                <w:sz w:val="18"/>
                <w:szCs w:val="18"/>
              </w:rPr>
            </w:pPr>
            <w:r w:rsidRPr="00555815">
              <w:rPr>
                <w:sz w:val="18"/>
                <w:szCs w:val="18"/>
              </w:rPr>
              <w:t>69084          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2C6F81"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38BE915D"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1DB6D0A"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59F2BA59"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4FE3DE7F"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13BA821F"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8415063"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B5CFB1" w14:textId="77777777" w:rsidR="009166C1" w:rsidRPr="00555815" w:rsidRDefault="009166C1" w:rsidP="00B13C20">
            <w:pPr>
              <w:spacing w:line="252" w:lineRule="atLeast"/>
              <w:jc w:val="right"/>
              <w:rPr>
                <w:sz w:val="18"/>
                <w:szCs w:val="18"/>
              </w:rPr>
            </w:pPr>
            <w:r w:rsidRPr="00555815">
              <w:rPr>
                <w:sz w:val="18"/>
                <w:szCs w:val="18"/>
              </w:rPr>
              <w:t>2              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ED7817" w14:textId="77777777" w:rsidR="009166C1" w:rsidRPr="00555815" w:rsidRDefault="009166C1" w:rsidP="00B13C20">
            <w:pPr>
              <w:spacing w:line="252" w:lineRule="atLeast"/>
              <w:jc w:val="right"/>
              <w:rPr>
                <w:sz w:val="18"/>
                <w:szCs w:val="18"/>
              </w:rPr>
            </w:pPr>
            <w:r w:rsidRPr="00555815">
              <w:rPr>
                <w:sz w:val="18"/>
                <w:szCs w:val="18"/>
              </w:rPr>
              <w:t>69100          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24EC6F" w14:textId="77777777" w:rsidR="009166C1" w:rsidRPr="00555815" w:rsidRDefault="009166C1" w:rsidP="00B13C20">
            <w:pPr>
              <w:spacing w:line="252" w:lineRule="atLeast"/>
              <w:jc w:val="right"/>
              <w:rPr>
                <w:sz w:val="18"/>
                <w:szCs w:val="18"/>
              </w:rPr>
            </w:pPr>
            <w:r w:rsidRPr="00555815">
              <w:rPr>
                <w:sz w:val="18"/>
                <w:szCs w:val="18"/>
              </w:rPr>
              <w:t>69101          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8F559D"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4ED4221B"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B2D36E2"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509F441B"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904AF01"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705ED893"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51EA10C"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1535A2" w14:textId="77777777" w:rsidR="009166C1" w:rsidRPr="00555815" w:rsidRDefault="009166C1" w:rsidP="00B13C20">
            <w:pPr>
              <w:spacing w:line="252" w:lineRule="atLeast"/>
              <w:jc w:val="right"/>
              <w:rPr>
                <w:sz w:val="18"/>
                <w:szCs w:val="18"/>
              </w:rPr>
            </w:pPr>
            <w:r w:rsidRPr="00555815">
              <w:rPr>
                <w:sz w:val="18"/>
                <w:szCs w:val="18"/>
              </w:rPr>
              <w:t>5              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B74D76" w14:textId="77777777" w:rsidR="009166C1" w:rsidRPr="00555815" w:rsidRDefault="009166C1" w:rsidP="00B13C20">
            <w:pPr>
              <w:spacing w:line="252" w:lineRule="atLeast"/>
              <w:jc w:val="right"/>
              <w:rPr>
                <w:sz w:val="18"/>
                <w:szCs w:val="18"/>
              </w:rPr>
            </w:pPr>
            <w:r w:rsidRPr="00555815">
              <w:rPr>
                <w:sz w:val="18"/>
                <w:szCs w:val="18"/>
              </w:rPr>
              <w:t>69136          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2377E4" w14:textId="77777777" w:rsidR="009166C1" w:rsidRPr="00555815" w:rsidRDefault="009166C1" w:rsidP="00B13C20">
            <w:pPr>
              <w:spacing w:line="252" w:lineRule="atLeast"/>
              <w:jc w:val="right"/>
              <w:rPr>
                <w:sz w:val="18"/>
                <w:szCs w:val="18"/>
              </w:rPr>
            </w:pPr>
            <w:r w:rsidRPr="00555815">
              <w:rPr>
                <w:sz w:val="18"/>
                <w:szCs w:val="18"/>
              </w:rPr>
              <w:t>69140          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9BB3F5E"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7F7AD54F"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6562193"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5152D134"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13098B2"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08E438CE"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01A77F9C"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D72F0F" w14:textId="77777777" w:rsidR="009166C1" w:rsidRPr="00555815" w:rsidRDefault="009166C1" w:rsidP="00B13C20">
            <w:pPr>
              <w:spacing w:line="252" w:lineRule="atLeast"/>
              <w:jc w:val="right"/>
              <w:rPr>
                <w:sz w:val="18"/>
                <w:szCs w:val="18"/>
              </w:rPr>
            </w:pPr>
            <w:r w:rsidRPr="00555815">
              <w:rPr>
                <w:sz w:val="18"/>
                <w:szCs w:val="18"/>
              </w:rPr>
              <w:t>81            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350C73" w14:textId="77777777" w:rsidR="009166C1" w:rsidRPr="00555815" w:rsidRDefault="009166C1" w:rsidP="00B13C20">
            <w:pPr>
              <w:spacing w:line="252" w:lineRule="atLeast"/>
              <w:jc w:val="right"/>
              <w:rPr>
                <w:sz w:val="18"/>
                <w:szCs w:val="18"/>
              </w:rPr>
            </w:pPr>
            <w:r w:rsidRPr="00555815">
              <w:rPr>
                <w:sz w:val="18"/>
                <w:szCs w:val="18"/>
              </w:rPr>
              <w:t>70000          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2B4706" w14:textId="77777777" w:rsidR="009166C1" w:rsidRPr="00555815" w:rsidRDefault="009166C1" w:rsidP="00B13C20">
            <w:pPr>
              <w:spacing w:line="252" w:lineRule="atLeast"/>
              <w:jc w:val="right"/>
              <w:rPr>
                <w:sz w:val="18"/>
                <w:szCs w:val="18"/>
              </w:rPr>
            </w:pPr>
            <w:r w:rsidRPr="00555815">
              <w:rPr>
                <w:sz w:val="18"/>
                <w:szCs w:val="18"/>
              </w:rPr>
              <w:t>70080          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506598"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23564117"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F0BC86A"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42145D6B"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2509802"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51E0FEBB"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3663F387"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8260D4" w14:textId="77777777" w:rsidR="009166C1" w:rsidRPr="00555815" w:rsidRDefault="009166C1" w:rsidP="00B13C20">
            <w:pPr>
              <w:spacing w:line="252" w:lineRule="atLeast"/>
              <w:jc w:val="right"/>
              <w:rPr>
                <w:sz w:val="18"/>
                <w:szCs w:val="18"/>
              </w:rPr>
            </w:pPr>
            <w:r w:rsidRPr="00555815">
              <w:rPr>
                <w:sz w:val="18"/>
                <w:szCs w:val="18"/>
              </w:rPr>
              <w:t>51            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C9763D" w14:textId="77777777" w:rsidR="009166C1" w:rsidRPr="00555815" w:rsidRDefault="009166C1" w:rsidP="00B13C20">
            <w:pPr>
              <w:spacing w:line="252" w:lineRule="atLeast"/>
              <w:jc w:val="right"/>
              <w:rPr>
                <w:sz w:val="18"/>
                <w:szCs w:val="18"/>
              </w:rPr>
            </w:pPr>
            <w:r w:rsidRPr="00555815">
              <w:rPr>
                <w:sz w:val="18"/>
                <w:szCs w:val="18"/>
              </w:rPr>
              <w:t>78600          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C9D81A" w14:textId="77777777" w:rsidR="009166C1" w:rsidRPr="00555815" w:rsidRDefault="009166C1" w:rsidP="00B13C20">
            <w:pPr>
              <w:spacing w:line="252" w:lineRule="atLeast"/>
              <w:jc w:val="right"/>
              <w:rPr>
                <w:sz w:val="18"/>
                <w:szCs w:val="18"/>
              </w:rPr>
            </w:pPr>
            <w:r w:rsidRPr="00555815">
              <w:rPr>
                <w:sz w:val="18"/>
                <w:szCs w:val="18"/>
              </w:rPr>
              <w:t>78650          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744465"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7370C6B5"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883FCCC"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0A85FF72"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1A56A04"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461BA996"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3F993FA0"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2AA1FB" w14:textId="77777777" w:rsidR="009166C1" w:rsidRPr="00555815" w:rsidRDefault="009166C1" w:rsidP="00B13C20">
            <w:pPr>
              <w:spacing w:line="252" w:lineRule="atLeast"/>
              <w:jc w:val="right"/>
              <w:rPr>
                <w:sz w:val="18"/>
                <w:szCs w:val="18"/>
              </w:rPr>
            </w:pPr>
            <w:r w:rsidRPr="00555815">
              <w:rPr>
                <w:sz w:val="18"/>
                <w:szCs w:val="18"/>
              </w:rPr>
              <w:t>12            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95179C" w14:textId="77777777" w:rsidR="009166C1" w:rsidRPr="00555815" w:rsidRDefault="009166C1" w:rsidP="00B13C20">
            <w:pPr>
              <w:spacing w:line="252" w:lineRule="atLeast"/>
              <w:jc w:val="right"/>
              <w:rPr>
                <w:sz w:val="18"/>
                <w:szCs w:val="18"/>
              </w:rPr>
            </w:pPr>
            <w:r w:rsidRPr="00555815">
              <w:rPr>
                <w:sz w:val="18"/>
                <w:szCs w:val="18"/>
              </w:rPr>
              <w:t>78651          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B7BE93" w14:textId="77777777" w:rsidR="009166C1" w:rsidRPr="00555815" w:rsidRDefault="009166C1" w:rsidP="00B13C20">
            <w:pPr>
              <w:spacing w:line="252" w:lineRule="atLeast"/>
              <w:jc w:val="right"/>
              <w:rPr>
                <w:sz w:val="18"/>
                <w:szCs w:val="18"/>
              </w:rPr>
            </w:pPr>
            <w:r w:rsidRPr="00555815">
              <w:rPr>
                <w:sz w:val="18"/>
                <w:szCs w:val="18"/>
              </w:rPr>
              <w:t>78662          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16CD77"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16D533B0"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C2C982B"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25D66A10"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DAFA362"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331E0223"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2E45C82B"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1CE9F2" w14:textId="77777777" w:rsidR="009166C1" w:rsidRPr="00555815" w:rsidRDefault="009166C1" w:rsidP="00B13C20">
            <w:pPr>
              <w:spacing w:line="252" w:lineRule="atLeast"/>
              <w:jc w:val="right"/>
              <w:rPr>
                <w:sz w:val="18"/>
                <w:szCs w:val="18"/>
              </w:rPr>
            </w:pPr>
            <w:r w:rsidRPr="00555815">
              <w:rPr>
                <w:sz w:val="18"/>
                <w:szCs w:val="18"/>
              </w:rPr>
              <w:t>62            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47B7F6" w14:textId="77777777" w:rsidR="009166C1" w:rsidRPr="00555815" w:rsidRDefault="009166C1" w:rsidP="00B13C20">
            <w:pPr>
              <w:spacing w:line="252" w:lineRule="atLeast"/>
              <w:jc w:val="right"/>
              <w:rPr>
                <w:sz w:val="18"/>
                <w:szCs w:val="18"/>
              </w:rPr>
            </w:pPr>
            <w:r w:rsidRPr="00555815">
              <w:rPr>
                <w:sz w:val="18"/>
                <w:szCs w:val="18"/>
              </w:rPr>
              <w:t>78663          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694A6A" w14:textId="77777777" w:rsidR="009166C1" w:rsidRPr="00555815" w:rsidRDefault="009166C1" w:rsidP="00B13C20">
            <w:pPr>
              <w:spacing w:line="252" w:lineRule="atLeast"/>
              <w:jc w:val="right"/>
              <w:rPr>
                <w:sz w:val="18"/>
                <w:szCs w:val="18"/>
              </w:rPr>
            </w:pPr>
            <w:r w:rsidRPr="00555815">
              <w:rPr>
                <w:sz w:val="18"/>
                <w:szCs w:val="18"/>
              </w:rPr>
              <w:t>78724          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586327"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73E0B42C"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E6CDE85"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01A14267"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27D11BB"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2C323FF7"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2144B778"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3F4202" w14:textId="77777777" w:rsidR="009166C1" w:rsidRPr="00555815" w:rsidRDefault="009166C1" w:rsidP="00B13C20">
            <w:pPr>
              <w:spacing w:line="252" w:lineRule="atLeast"/>
              <w:jc w:val="right"/>
              <w:rPr>
                <w:sz w:val="18"/>
                <w:szCs w:val="18"/>
              </w:rPr>
            </w:pPr>
            <w:r w:rsidRPr="00555815">
              <w:rPr>
                <w:sz w:val="18"/>
                <w:szCs w:val="18"/>
              </w:rPr>
              <w:t>7              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D42CE4" w14:textId="77777777" w:rsidR="009166C1" w:rsidRPr="00555815" w:rsidRDefault="009166C1" w:rsidP="00B13C20">
            <w:pPr>
              <w:spacing w:line="252" w:lineRule="atLeast"/>
              <w:jc w:val="right"/>
              <w:rPr>
                <w:sz w:val="18"/>
                <w:szCs w:val="18"/>
              </w:rPr>
            </w:pPr>
            <w:r w:rsidRPr="00555815">
              <w:rPr>
                <w:sz w:val="18"/>
                <w:szCs w:val="18"/>
              </w:rPr>
              <w:t>83000          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B070A" w14:textId="77777777" w:rsidR="009166C1" w:rsidRPr="00555815" w:rsidRDefault="009166C1" w:rsidP="00B13C20">
            <w:pPr>
              <w:spacing w:line="252" w:lineRule="atLeast"/>
              <w:jc w:val="right"/>
              <w:rPr>
                <w:sz w:val="18"/>
                <w:szCs w:val="18"/>
              </w:rPr>
            </w:pPr>
            <w:r w:rsidRPr="00555815">
              <w:rPr>
                <w:sz w:val="18"/>
                <w:szCs w:val="18"/>
              </w:rPr>
              <w:t>83006          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D9C6CE"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BAC7AD7"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52F1782D"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149C29BF"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45FA3E3B"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4687BD43"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ECCBB1A"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329C27" w14:textId="77777777" w:rsidR="009166C1" w:rsidRPr="00555815" w:rsidRDefault="009166C1" w:rsidP="00B13C20">
            <w:pPr>
              <w:spacing w:line="252" w:lineRule="atLeast"/>
              <w:jc w:val="right"/>
              <w:rPr>
                <w:sz w:val="18"/>
                <w:szCs w:val="18"/>
              </w:rPr>
            </w:pPr>
            <w:r w:rsidRPr="00555815">
              <w:rPr>
                <w:sz w:val="18"/>
                <w:szCs w:val="18"/>
              </w:rPr>
              <w:t>4              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9D577D" w14:textId="77777777" w:rsidR="009166C1" w:rsidRPr="00555815" w:rsidRDefault="009166C1" w:rsidP="00B13C20">
            <w:pPr>
              <w:spacing w:line="252" w:lineRule="atLeast"/>
              <w:jc w:val="right"/>
              <w:rPr>
                <w:sz w:val="18"/>
                <w:szCs w:val="18"/>
              </w:rPr>
            </w:pPr>
            <w:r w:rsidRPr="00555815">
              <w:rPr>
                <w:sz w:val="18"/>
                <w:szCs w:val="18"/>
              </w:rPr>
              <w:t>83010          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322FA7" w14:textId="77777777" w:rsidR="009166C1" w:rsidRPr="00555815" w:rsidRDefault="009166C1" w:rsidP="00B13C20">
            <w:pPr>
              <w:spacing w:line="252" w:lineRule="atLeast"/>
              <w:jc w:val="right"/>
              <w:rPr>
                <w:sz w:val="18"/>
                <w:szCs w:val="18"/>
              </w:rPr>
            </w:pPr>
            <w:r w:rsidRPr="00555815">
              <w:rPr>
                <w:sz w:val="18"/>
                <w:szCs w:val="18"/>
              </w:rPr>
              <w:t>83013          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5AD9F5"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0E686000"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5537AB3A"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53B0B7FF"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3D8F8901"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284A2ED3"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60747B45"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A9EE4A" w14:textId="77777777" w:rsidR="009166C1" w:rsidRPr="00555815" w:rsidRDefault="009166C1" w:rsidP="00B13C20">
            <w:pPr>
              <w:spacing w:line="252" w:lineRule="atLeast"/>
              <w:jc w:val="right"/>
              <w:rPr>
                <w:sz w:val="18"/>
                <w:szCs w:val="18"/>
              </w:rPr>
            </w:pPr>
            <w:r w:rsidRPr="00555815">
              <w:rPr>
                <w:sz w:val="18"/>
                <w:szCs w:val="18"/>
              </w:rPr>
              <w:t>4              </w:t>
            </w:r>
          </w:p>
        </w:tc>
        <w:tc>
          <w:tcPr>
            <w:tcW w:w="0" w:type="auto"/>
            <w:tcBorders>
              <w:top w:val="outset" w:sz="6" w:space="0" w:color="auto"/>
              <w:left w:val="outset" w:sz="6" w:space="0" w:color="auto"/>
              <w:bottom w:val="outset" w:sz="6" w:space="0" w:color="auto"/>
              <w:right w:val="outset" w:sz="6" w:space="0" w:color="auto"/>
            </w:tcBorders>
            <w:vAlign w:val="center"/>
            <w:hideMark/>
          </w:tcPr>
          <w:p w14:paraId="6527801F" w14:textId="77777777" w:rsidR="009166C1" w:rsidRPr="00555815" w:rsidRDefault="009166C1" w:rsidP="00B13C20">
            <w:pPr>
              <w:spacing w:line="252" w:lineRule="atLeast"/>
              <w:jc w:val="right"/>
              <w:rPr>
                <w:sz w:val="18"/>
                <w:szCs w:val="18"/>
              </w:rPr>
            </w:pPr>
            <w:r w:rsidRPr="00555815">
              <w:rPr>
                <w:sz w:val="18"/>
                <w:szCs w:val="18"/>
              </w:rPr>
              <w:t>83030          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6B0D30" w14:textId="77777777" w:rsidR="009166C1" w:rsidRPr="00555815" w:rsidRDefault="009166C1" w:rsidP="00B13C20">
            <w:pPr>
              <w:spacing w:line="252" w:lineRule="atLeast"/>
              <w:jc w:val="right"/>
              <w:rPr>
                <w:sz w:val="18"/>
                <w:szCs w:val="18"/>
              </w:rPr>
            </w:pPr>
            <w:r w:rsidRPr="00555815">
              <w:rPr>
                <w:sz w:val="18"/>
                <w:szCs w:val="18"/>
              </w:rPr>
              <w:t>83033          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E5C1CE"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2948CDBC"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69096D3A"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29B0324C"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7865A7C"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0758EC17"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0F31E15"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D5E5C4" w14:textId="77777777" w:rsidR="009166C1" w:rsidRPr="00555815" w:rsidRDefault="009166C1" w:rsidP="00B13C20">
            <w:pPr>
              <w:spacing w:line="252" w:lineRule="atLeast"/>
              <w:jc w:val="right"/>
              <w:rPr>
                <w:sz w:val="18"/>
                <w:szCs w:val="18"/>
              </w:rPr>
            </w:pPr>
            <w:r w:rsidRPr="00555815">
              <w:rPr>
                <w:sz w:val="18"/>
                <w:szCs w:val="18"/>
              </w:rPr>
              <w:t>20            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DC7DC0" w14:textId="77777777" w:rsidR="009166C1" w:rsidRPr="00555815" w:rsidRDefault="009166C1" w:rsidP="00B13C20">
            <w:pPr>
              <w:spacing w:line="252" w:lineRule="atLeast"/>
              <w:jc w:val="right"/>
              <w:rPr>
                <w:sz w:val="18"/>
                <w:szCs w:val="18"/>
              </w:rPr>
            </w:pPr>
            <w:r w:rsidRPr="00555815">
              <w:rPr>
                <w:sz w:val="18"/>
                <w:szCs w:val="18"/>
              </w:rPr>
              <w:t>83050          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ED0F7A7" w14:textId="77777777" w:rsidR="009166C1" w:rsidRPr="00555815" w:rsidRDefault="009166C1" w:rsidP="00B13C20">
            <w:pPr>
              <w:spacing w:line="252" w:lineRule="atLeast"/>
              <w:jc w:val="right"/>
              <w:rPr>
                <w:sz w:val="18"/>
                <w:szCs w:val="18"/>
              </w:rPr>
            </w:pPr>
            <w:r w:rsidRPr="00555815">
              <w:rPr>
                <w:sz w:val="18"/>
                <w:szCs w:val="18"/>
              </w:rPr>
              <w:t>83069          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B9B7C2"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3CCB4B25"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5E0E90B9"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6FD2F194"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A8ABBF2"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7878CF3D"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965D22B"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3CB514" w14:textId="77777777" w:rsidR="009166C1" w:rsidRPr="00555815" w:rsidRDefault="009166C1" w:rsidP="00B13C20">
            <w:pPr>
              <w:spacing w:line="252" w:lineRule="atLeast"/>
              <w:jc w:val="right"/>
              <w:rPr>
                <w:sz w:val="18"/>
                <w:szCs w:val="18"/>
              </w:rPr>
            </w:pPr>
            <w:r w:rsidRPr="00555815">
              <w:rPr>
                <w:sz w:val="18"/>
                <w:szCs w:val="18"/>
              </w:rPr>
              <w:t>14            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FBAB09" w14:textId="77777777" w:rsidR="009166C1" w:rsidRPr="00555815" w:rsidRDefault="009166C1" w:rsidP="00B13C20">
            <w:pPr>
              <w:spacing w:line="252" w:lineRule="atLeast"/>
              <w:jc w:val="right"/>
              <w:rPr>
                <w:sz w:val="18"/>
                <w:szCs w:val="18"/>
              </w:rPr>
            </w:pPr>
            <w:r w:rsidRPr="00555815">
              <w:rPr>
                <w:sz w:val="18"/>
                <w:szCs w:val="18"/>
              </w:rPr>
              <w:t>83400          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DD7241" w14:textId="77777777" w:rsidR="009166C1" w:rsidRPr="00555815" w:rsidRDefault="009166C1" w:rsidP="00B13C20">
            <w:pPr>
              <w:spacing w:line="252" w:lineRule="atLeast"/>
              <w:jc w:val="right"/>
              <w:rPr>
                <w:sz w:val="18"/>
                <w:szCs w:val="18"/>
              </w:rPr>
            </w:pPr>
            <w:r w:rsidRPr="00555815">
              <w:rPr>
                <w:sz w:val="18"/>
                <w:szCs w:val="18"/>
              </w:rPr>
              <w:t>83413          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74F65D"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0E1C23F5"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689C1D22"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481684DB"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2F3A7CB"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2A55875E"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DB355B7"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EC1F60" w14:textId="77777777" w:rsidR="009166C1" w:rsidRPr="00555815" w:rsidRDefault="009166C1" w:rsidP="00B13C20">
            <w:pPr>
              <w:spacing w:line="252" w:lineRule="atLeast"/>
              <w:jc w:val="right"/>
              <w:rPr>
                <w:sz w:val="18"/>
                <w:szCs w:val="18"/>
              </w:rPr>
            </w:pPr>
            <w:r w:rsidRPr="00555815">
              <w:rPr>
                <w:sz w:val="18"/>
                <w:szCs w:val="18"/>
              </w:rPr>
              <w:t>8              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7C942B" w14:textId="77777777" w:rsidR="009166C1" w:rsidRPr="00555815" w:rsidRDefault="009166C1" w:rsidP="00B13C20">
            <w:pPr>
              <w:spacing w:line="252" w:lineRule="atLeast"/>
              <w:jc w:val="right"/>
              <w:rPr>
                <w:sz w:val="18"/>
                <w:szCs w:val="18"/>
              </w:rPr>
            </w:pPr>
            <w:r w:rsidRPr="00555815">
              <w:rPr>
                <w:sz w:val="18"/>
                <w:szCs w:val="18"/>
              </w:rPr>
              <w:t>83500          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4D1DD8" w14:textId="77777777" w:rsidR="009166C1" w:rsidRPr="00555815" w:rsidRDefault="009166C1" w:rsidP="00B13C20">
            <w:pPr>
              <w:spacing w:line="252" w:lineRule="atLeast"/>
              <w:jc w:val="right"/>
              <w:rPr>
                <w:sz w:val="18"/>
                <w:szCs w:val="18"/>
              </w:rPr>
            </w:pPr>
            <w:r w:rsidRPr="00555815">
              <w:rPr>
                <w:sz w:val="18"/>
                <w:szCs w:val="18"/>
              </w:rPr>
              <w:t>83507          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7EDAB5"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4C9939AE"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D469FA7"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0967A289"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7D32594"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6EB8619E"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2E36EA81"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F2A0A" w14:textId="77777777" w:rsidR="009166C1" w:rsidRPr="00555815" w:rsidRDefault="009166C1" w:rsidP="00B13C20">
            <w:pPr>
              <w:spacing w:line="252" w:lineRule="atLeast"/>
              <w:jc w:val="right"/>
              <w:rPr>
                <w:sz w:val="18"/>
                <w:szCs w:val="18"/>
              </w:rPr>
            </w:pPr>
            <w:r w:rsidRPr="00555815">
              <w:rPr>
                <w:sz w:val="18"/>
                <w:szCs w:val="18"/>
              </w:rPr>
              <w:t>4              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8C6693" w14:textId="77777777" w:rsidR="009166C1" w:rsidRPr="00555815" w:rsidRDefault="009166C1" w:rsidP="00B13C20">
            <w:pPr>
              <w:spacing w:line="252" w:lineRule="atLeast"/>
              <w:jc w:val="right"/>
              <w:rPr>
                <w:sz w:val="18"/>
                <w:szCs w:val="18"/>
              </w:rPr>
            </w:pPr>
            <w:r w:rsidRPr="00555815">
              <w:rPr>
                <w:sz w:val="18"/>
                <w:szCs w:val="18"/>
              </w:rPr>
              <w:t>83526          </w:t>
            </w:r>
          </w:p>
        </w:tc>
        <w:tc>
          <w:tcPr>
            <w:tcW w:w="0" w:type="auto"/>
            <w:tcBorders>
              <w:top w:val="outset" w:sz="6" w:space="0" w:color="auto"/>
              <w:left w:val="outset" w:sz="6" w:space="0" w:color="auto"/>
              <w:bottom w:val="outset" w:sz="6" w:space="0" w:color="auto"/>
              <w:right w:val="outset" w:sz="6" w:space="0" w:color="auto"/>
            </w:tcBorders>
            <w:vAlign w:val="center"/>
            <w:hideMark/>
          </w:tcPr>
          <w:p w14:paraId="1647DDF0" w14:textId="77777777" w:rsidR="009166C1" w:rsidRPr="00555815" w:rsidRDefault="009166C1" w:rsidP="00B13C20">
            <w:pPr>
              <w:spacing w:line="252" w:lineRule="atLeast"/>
              <w:jc w:val="right"/>
              <w:rPr>
                <w:sz w:val="18"/>
                <w:szCs w:val="18"/>
              </w:rPr>
            </w:pPr>
            <w:r w:rsidRPr="00555815">
              <w:rPr>
                <w:sz w:val="18"/>
                <w:szCs w:val="18"/>
              </w:rPr>
              <w:t>83529          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19ED11"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23A89DD0"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16BAF8FA"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1DEE3C14"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7839A04"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6FE22700"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3285E642"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DF2F31" w14:textId="77777777" w:rsidR="009166C1" w:rsidRPr="00555815" w:rsidRDefault="009166C1" w:rsidP="00B13C20">
            <w:pPr>
              <w:spacing w:line="252" w:lineRule="atLeast"/>
              <w:jc w:val="right"/>
              <w:rPr>
                <w:sz w:val="18"/>
                <w:szCs w:val="18"/>
              </w:rPr>
            </w:pPr>
            <w:r w:rsidRPr="00555815">
              <w:rPr>
                <w:sz w:val="18"/>
                <w:szCs w:val="18"/>
              </w:rPr>
              <w:t>61            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2253FF" w14:textId="77777777" w:rsidR="009166C1" w:rsidRPr="00555815" w:rsidRDefault="009166C1" w:rsidP="00B13C20">
            <w:pPr>
              <w:spacing w:line="252" w:lineRule="atLeast"/>
              <w:jc w:val="right"/>
              <w:rPr>
                <w:sz w:val="18"/>
                <w:szCs w:val="18"/>
              </w:rPr>
            </w:pPr>
            <w:r w:rsidRPr="00555815">
              <w:rPr>
                <w:sz w:val="18"/>
                <w:szCs w:val="18"/>
              </w:rPr>
              <w:t>84000          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FD5EBD" w14:textId="77777777" w:rsidR="009166C1" w:rsidRPr="00555815" w:rsidRDefault="009166C1" w:rsidP="00B13C20">
            <w:pPr>
              <w:spacing w:line="252" w:lineRule="atLeast"/>
              <w:jc w:val="right"/>
              <w:rPr>
                <w:sz w:val="18"/>
                <w:szCs w:val="18"/>
              </w:rPr>
            </w:pPr>
            <w:r w:rsidRPr="00555815">
              <w:rPr>
                <w:sz w:val="18"/>
                <w:szCs w:val="18"/>
              </w:rPr>
              <w:t>84060          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28514D"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29C3CC3E"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577F351F"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4625D4DB"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3463B34B"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4B3BC964"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51FF1446"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B9A336" w14:textId="77777777" w:rsidR="009166C1" w:rsidRPr="00555815" w:rsidRDefault="009166C1" w:rsidP="00B13C20">
            <w:pPr>
              <w:spacing w:line="252" w:lineRule="atLeast"/>
              <w:jc w:val="right"/>
              <w:rPr>
                <w:sz w:val="18"/>
                <w:szCs w:val="18"/>
              </w:rPr>
            </w:pPr>
            <w:r w:rsidRPr="00555815">
              <w:rPr>
                <w:sz w:val="18"/>
                <w:szCs w:val="18"/>
              </w:rPr>
              <w:t>49            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B72A09" w14:textId="77777777" w:rsidR="009166C1" w:rsidRPr="00555815" w:rsidRDefault="009166C1" w:rsidP="00B13C20">
            <w:pPr>
              <w:spacing w:line="252" w:lineRule="atLeast"/>
              <w:jc w:val="right"/>
              <w:rPr>
                <w:sz w:val="18"/>
                <w:szCs w:val="18"/>
              </w:rPr>
            </w:pPr>
            <w:r w:rsidRPr="00555815">
              <w:rPr>
                <w:sz w:val="18"/>
                <w:szCs w:val="18"/>
              </w:rPr>
              <w:t>84062          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D43F76" w14:textId="77777777" w:rsidR="009166C1" w:rsidRPr="00555815" w:rsidRDefault="009166C1" w:rsidP="00B13C20">
            <w:pPr>
              <w:spacing w:line="252" w:lineRule="atLeast"/>
              <w:jc w:val="right"/>
              <w:rPr>
                <w:sz w:val="18"/>
                <w:szCs w:val="18"/>
              </w:rPr>
            </w:pPr>
            <w:r w:rsidRPr="00555815">
              <w:rPr>
                <w:sz w:val="18"/>
                <w:szCs w:val="18"/>
              </w:rPr>
              <w:t>84110          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936171"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380E0225"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C7513F8"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028BD25C"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4911CEEA"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057F377F"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FA9DEC3"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D3CC16" w14:textId="77777777" w:rsidR="009166C1" w:rsidRPr="00555815" w:rsidRDefault="009166C1" w:rsidP="00B13C20">
            <w:pPr>
              <w:spacing w:line="252" w:lineRule="atLeast"/>
              <w:jc w:val="right"/>
              <w:rPr>
                <w:sz w:val="18"/>
                <w:szCs w:val="18"/>
              </w:rPr>
            </w:pPr>
            <w:r w:rsidRPr="00555815">
              <w:rPr>
                <w:sz w:val="18"/>
                <w:szCs w:val="18"/>
              </w:rPr>
              <w:t>6              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493B63" w14:textId="77777777" w:rsidR="009166C1" w:rsidRPr="00555815" w:rsidRDefault="009166C1" w:rsidP="00B13C20">
            <w:pPr>
              <w:spacing w:line="252" w:lineRule="atLeast"/>
              <w:jc w:val="right"/>
              <w:rPr>
                <w:sz w:val="18"/>
                <w:szCs w:val="18"/>
              </w:rPr>
            </w:pPr>
            <w:r w:rsidRPr="00555815">
              <w:rPr>
                <w:sz w:val="18"/>
                <w:szCs w:val="18"/>
              </w:rPr>
              <w:t>84150          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78252C" w14:textId="77777777" w:rsidR="009166C1" w:rsidRPr="00555815" w:rsidRDefault="009166C1" w:rsidP="00B13C20">
            <w:pPr>
              <w:spacing w:line="252" w:lineRule="atLeast"/>
              <w:jc w:val="right"/>
              <w:rPr>
                <w:sz w:val="18"/>
                <w:szCs w:val="18"/>
              </w:rPr>
            </w:pPr>
            <w:r w:rsidRPr="00555815">
              <w:rPr>
                <w:sz w:val="18"/>
                <w:szCs w:val="18"/>
              </w:rPr>
              <w:t>84155          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36EB84"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4FF5FB52"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AB766DC"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58F1D93E"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127F8C3"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38B7F69F"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C80B0C4"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0A40CB" w14:textId="77777777" w:rsidR="009166C1" w:rsidRPr="00555815" w:rsidRDefault="009166C1" w:rsidP="00B13C20">
            <w:pPr>
              <w:spacing w:line="252" w:lineRule="atLeast"/>
              <w:jc w:val="right"/>
              <w:rPr>
                <w:sz w:val="18"/>
                <w:szCs w:val="18"/>
              </w:rPr>
            </w:pPr>
            <w:r w:rsidRPr="00555815">
              <w:rPr>
                <w:sz w:val="18"/>
                <w:szCs w:val="18"/>
              </w:rPr>
              <w:t>31            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493AC" w14:textId="77777777" w:rsidR="009166C1" w:rsidRPr="00555815" w:rsidRDefault="009166C1" w:rsidP="00B13C20">
            <w:pPr>
              <w:spacing w:line="252" w:lineRule="atLeast"/>
              <w:jc w:val="right"/>
              <w:rPr>
                <w:sz w:val="18"/>
                <w:szCs w:val="18"/>
              </w:rPr>
            </w:pPr>
            <w:r w:rsidRPr="00555815">
              <w:rPr>
                <w:sz w:val="18"/>
                <w:szCs w:val="18"/>
              </w:rPr>
              <w:t>84200          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8204ED" w14:textId="77777777" w:rsidR="009166C1" w:rsidRPr="00555815" w:rsidRDefault="009166C1" w:rsidP="00B13C20">
            <w:pPr>
              <w:spacing w:line="252" w:lineRule="atLeast"/>
              <w:jc w:val="right"/>
              <w:rPr>
                <w:sz w:val="18"/>
                <w:szCs w:val="18"/>
              </w:rPr>
            </w:pPr>
            <w:r w:rsidRPr="00555815">
              <w:rPr>
                <w:sz w:val="18"/>
                <w:szCs w:val="18"/>
              </w:rPr>
              <w:t>84230          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03D0F6"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0174578B"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674F31BB"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6433C2A7"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30BF5F4E"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3AFAC272"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047D0FF3"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D99D1E" w14:textId="77777777" w:rsidR="009166C1" w:rsidRPr="00555815" w:rsidRDefault="009166C1" w:rsidP="00B13C20">
            <w:pPr>
              <w:spacing w:line="252" w:lineRule="atLeast"/>
              <w:jc w:val="right"/>
              <w:rPr>
                <w:sz w:val="18"/>
                <w:szCs w:val="18"/>
              </w:rPr>
            </w:pPr>
            <w:r w:rsidRPr="00555815">
              <w:rPr>
                <w:sz w:val="18"/>
                <w:szCs w:val="18"/>
              </w:rPr>
              <w:t>5              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6D5872" w14:textId="77777777" w:rsidR="009166C1" w:rsidRPr="00555815" w:rsidRDefault="009166C1" w:rsidP="00B13C20">
            <w:pPr>
              <w:spacing w:line="252" w:lineRule="atLeast"/>
              <w:jc w:val="right"/>
              <w:rPr>
                <w:sz w:val="18"/>
                <w:szCs w:val="18"/>
              </w:rPr>
            </w:pPr>
            <w:r w:rsidRPr="00555815">
              <w:rPr>
                <w:sz w:val="18"/>
                <w:szCs w:val="18"/>
              </w:rPr>
              <w:t>84231          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E6F15F" w14:textId="77777777" w:rsidR="009166C1" w:rsidRPr="00555815" w:rsidRDefault="009166C1" w:rsidP="00B13C20">
            <w:pPr>
              <w:spacing w:line="252" w:lineRule="atLeast"/>
              <w:jc w:val="right"/>
              <w:rPr>
                <w:sz w:val="18"/>
                <w:szCs w:val="18"/>
              </w:rPr>
            </w:pPr>
            <w:r w:rsidRPr="00555815">
              <w:rPr>
                <w:sz w:val="18"/>
                <w:szCs w:val="18"/>
              </w:rPr>
              <w:t>84235          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688D3"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3D7BF326"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572BD33E"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4753D494"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60F108C"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01AFC8B2"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102655B"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F73B03" w14:textId="77777777" w:rsidR="009166C1" w:rsidRPr="00555815" w:rsidRDefault="009166C1" w:rsidP="00B13C20">
            <w:pPr>
              <w:spacing w:line="252" w:lineRule="atLeast"/>
              <w:jc w:val="right"/>
              <w:rPr>
                <w:sz w:val="18"/>
                <w:szCs w:val="18"/>
              </w:rPr>
            </w:pPr>
            <w:r w:rsidRPr="00555815">
              <w:rPr>
                <w:sz w:val="18"/>
                <w:szCs w:val="18"/>
              </w:rPr>
              <w:t>51            </w:t>
            </w:r>
          </w:p>
        </w:tc>
        <w:tc>
          <w:tcPr>
            <w:tcW w:w="0" w:type="auto"/>
            <w:tcBorders>
              <w:top w:val="outset" w:sz="6" w:space="0" w:color="auto"/>
              <w:left w:val="outset" w:sz="6" w:space="0" w:color="auto"/>
              <w:bottom w:val="outset" w:sz="6" w:space="0" w:color="auto"/>
              <w:right w:val="outset" w:sz="6" w:space="0" w:color="auto"/>
            </w:tcBorders>
            <w:vAlign w:val="center"/>
            <w:hideMark/>
          </w:tcPr>
          <w:p w14:paraId="0E9FAB99" w14:textId="77777777" w:rsidR="009166C1" w:rsidRPr="00555815" w:rsidRDefault="009166C1" w:rsidP="00B13C20">
            <w:pPr>
              <w:spacing w:line="252" w:lineRule="atLeast"/>
              <w:jc w:val="right"/>
              <w:rPr>
                <w:sz w:val="18"/>
                <w:szCs w:val="18"/>
              </w:rPr>
            </w:pPr>
            <w:r w:rsidRPr="00555815">
              <w:rPr>
                <w:sz w:val="18"/>
                <w:szCs w:val="18"/>
              </w:rPr>
              <w:t>84300          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86C754" w14:textId="77777777" w:rsidR="009166C1" w:rsidRPr="00555815" w:rsidRDefault="009166C1" w:rsidP="00B13C20">
            <w:pPr>
              <w:spacing w:line="252" w:lineRule="atLeast"/>
              <w:jc w:val="right"/>
              <w:rPr>
                <w:sz w:val="18"/>
                <w:szCs w:val="18"/>
              </w:rPr>
            </w:pPr>
            <w:r w:rsidRPr="00555815">
              <w:rPr>
                <w:sz w:val="18"/>
                <w:szCs w:val="18"/>
              </w:rPr>
              <w:t>84350          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99A494"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284B8B0C"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522178F"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37EEBEBD"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D1820D1"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32B1A255"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FB3152D"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404840" w14:textId="77777777" w:rsidR="009166C1" w:rsidRPr="00555815" w:rsidRDefault="009166C1" w:rsidP="00B13C20">
            <w:pPr>
              <w:spacing w:line="252" w:lineRule="atLeast"/>
              <w:jc w:val="right"/>
              <w:rPr>
                <w:sz w:val="18"/>
                <w:szCs w:val="18"/>
              </w:rPr>
            </w:pPr>
            <w:r w:rsidRPr="00555815">
              <w:rPr>
                <w:sz w:val="18"/>
                <w:szCs w:val="18"/>
              </w:rPr>
              <w:t>9              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20951E" w14:textId="77777777" w:rsidR="009166C1" w:rsidRPr="00555815" w:rsidRDefault="009166C1" w:rsidP="00B13C20">
            <w:pPr>
              <w:spacing w:line="252" w:lineRule="atLeast"/>
              <w:jc w:val="right"/>
              <w:rPr>
                <w:sz w:val="18"/>
                <w:szCs w:val="18"/>
              </w:rPr>
            </w:pPr>
            <w:r w:rsidRPr="00555815">
              <w:rPr>
                <w:sz w:val="18"/>
                <w:szCs w:val="18"/>
              </w:rPr>
              <w:t>84400          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057FE1" w14:textId="77777777" w:rsidR="009166C1" w:rsidRPr="00555815" w:rsidRDefault="009166C1" w:rsidP="00B13C20">
            <w:pPr>
              <w:spacing w:line="252" w:lineRule="atLeast"/>
              <w:jc w:val="right"/>
              <w:rPr>
                <w:sz w:val="18"/>
                <w:szCs w:val="18"/>
              </w:rPr>
            </w:pPr>
            <w:r w:rsidRPr="00555815">
              <w:rPr>
                <w:sz w:val="18"/>
                <w:szCs w:val="18"/>
              </w:rPr>
              <w:t>84408          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07CEBA"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7692964D"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09CF4FE"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506F9934"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4552D24"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225E68F8"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63AD7211"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FDD231" w14:textId="77777777" w:rsidR="009166C1" w:rsidRPr="00555815" w:rsidRDefault="009166C1" w:rsidP="00B13C20">
            <w:pPr>
              <w:spacing w:line="252" w:lineRule="atLeast"/>
              <w:jc w:val="right"/>
              <w:rPr>
                <w:sz w:val="18"/>
                <w:szCs w:val="18"/>
              </w:rPr>
            </w:pPr>
            <w:r w:rsidRPr="00555815">
              <w:rPr>
                <w:sz w:val="18"/>
                <w:szCs w:val="18"/>
              </w:rPr>
              <w:t>30            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755761" w14:textId="77777777" w:rsidR="009166C1" w:rsidRPr="00555815" w:rsidRDefault="009166C1" w:rsidP="00B13C20">
            <w:pPr>
              <w:spacing w:line="252" w:lineRule="atLeast"/>
              <w:jc w:val="right"/>
              <w:rPr>
                <w:sz w:val="18"/>
                <w:szCs w:val="18"/>
              </w:rPr>
            </w:pPr>
            <w:r w:rsidRPr="00555815">
              <w:rPr>
                <w:sz w:val="18"/>
                <w:szCs w:val="18"/>
              </w:rPr>
              <w:t>84410          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BA5D2D9" w14:textId="77777777" w:rsidR="009166C1" w:rsidRPr="00555815" w:rsidRDefault="009166C1" w:rsidP="00B13C20">
            <w:pPr>
              <w:spacing w:line="252" w:lineRule="atLeast"/>
              <w:jc w:val="right"/>
              <w:rPr>
                <w:sz w:val="18"/>
                <w:szCs w:val="18"/>
              </w:rPr>
            </w:pPr>
            <w:r w:rsidRPr="00555815">
              <w:rPr>
                <w:sz w:val="18"/>
                <w:szCs w:val="18"/>
              </w:rPr>
              <w:t>84439          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96818E"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FF523A9"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A660CFF"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280D5D31"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3BCF060"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4C303496"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AEDC09F"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035507" w14:textId="77777777" w:rsidR="009166C1" w:rsidRPr="00555815" w:rsidRDefault="009166C1" w:rsidP="00B13C20">
            <w:pPr>
              <w:spacing w:line="252" w:lineRule="atLeast"/>
              <w:jc w:val="right"/>
              <w:rPr>
                <w:sz w:val="18"/>
                <w:szCs w:val="18"/>
              </w:rPr>
            </w:pPr>
            <w:r w:rsidRPr="00555815">
              <w:rPr>
                <w:sz w:val="18"/>
                <w:szCs w:val="18"/>
              </w:rPr>
              <w:t>2              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E1A909" w14:textId="77777777" w:rsidR="009166C1" w:rsidRPr="00555815" w:rsidRDefault="009166C1" w:rsidP="00B13C20">
            <w:pPr>
              <w:spacing w:line="252" w:lineRule="atLeast"/>
              <w:jc w:val="right"/>
              <w:rPr>
                <w:sz w:val="18"/>
                <w:szCs w:val="18"/>
              </w:rPr>
            </w:pPr>
            <w:r w:rsidRPr="00555815">
              <w:rPr>
                <w:sz w:val="18"/>
                <w:szCs w:val="18"/>
              </w:rPr>
              <w:t>84455          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1EA0A6" w14:textId="77777777" w:rsidR="009166C1" w:rsidRPr="00555815" w:rsidRDefault="009166C1" w:rsidP="00B13C20">
            <w:pPr>
              <w:spacing w:line="252" w:lineRule="atLeast"/>
              <w:jc w:val="right"/>
              <w:rPr>
                <w:sz w:val="18"/>
                <w:szCs w:val="18"/>
              </w:rPr>
            </w:pPr>
            <w:r w:rsidRPr="00555815">
              <w:rPr>
                <w:sz w:val="18"/>
                <w:szCs w:val="18"/>
              </w:rPr>
              <w:t>84456          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05ED1A"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0465CE66"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50ABCB43"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69A1A99F"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9F52242"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41BB756F"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05E4D02"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BD42DB" w14:textId="77777777" w:rsidR="009166C1" w:rsidRPr="00555815" w:rsidRDefault="009166C1" w:rsidP="00B13C20">
            <w:pPr>
              <w:spacing w:line="252" w:lineRule="atLeast"/>
              <w:jc w:val="right"/>
              <w:rPr>
                <w:sz w:val="18"/>
                <w:szCs w:val="18"/>
              </w:rPr>
            </w:pPr>
            <w:r w:rsidRPr="00555815">
              <w:rPr>
                <w:sz w:val="18"/>
                <w:szCs w:val="18"/>
              </w:rPr>
              <w:t>11            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BAB296" w14:textId="77777777" w:rsidR="009166C1" w:rsidRPr="00555815" w:rsidRDefault="009166C1" w:rsidP="00B13C20">
            <w:pPr>
              <w:spacing w:line="252" w:lineRule="atLeast"/>
              <w:jc w:val="right"/>
              <w:rPr>
                <w:sz w:val="18"/>
                <w:szCs w:val="18"/>
              </w:rPr>
            </w:pPr>
            <w:r w:rsidRPr="00555815">
              <w:rPr>
                <w:sz w:val="18"/>
                <w:szCs w:val="18"/>
              </w:rPr>
              <w:t>84460          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61F50B" w14:textId="77777777" w:rsidR="009166C1" w:rsidRPr="00555815" w:rsidRDefault="009166C1" w:rsidP="00B13C20">
            <w:pPr>
              <w:spacing w:line="252" w:lineRule="atLeast"/>
              <w:jc w:val="right"/>
              <w:rPr>
                <w:sz w:val="18"/>
                <w:szCs w:val="18"/>
              </w:rPr>
            </w:pPr>
            <w:r w:rsidRPr="00555815">
              <w:rPr>
                <w:sz w:val="18"/>
                <w:szCs w:val="18"/>
              </w:rPr>
              <w:t>84470          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026496"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77D9B42B"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5E1C230"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70E3B348"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A61B722"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6F50D59B"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F94F43F"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6AF552" w14:textId="77777777" w:rsidR="009166C1" w:rsidRPr="00555815" w:rsidRDefault="009166C1" w:rsidP="00B13C20">
            <w:pPr>
              <w:spacing w:line="252" w:lineRule="atLeast"/>
              <w:jc w:val="right"/>
              <w:rPr>
                <w:sz w:val="18"/>
                <w:szCs w:val="18"/>
              </w:rPr>
            </w:pPr>
            <w:r w:rsidRPr="00555815">
              <w:rPr>
                <w:sz w:val="18"/>
                <w:szCs w:val="18"/>
              </w:rPr>
              <w:t>37            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521BDD" w14:textId="77777777" w:rsidR="009166C1" w:rsidRPr="00555815" w:rsidRDefault="009166C1" w:rsidP="00B13C20">
            <w:pPr>
              <w:spacing w:line="252" w:lineRule="atLeast"/>
              <w:jc w:val="right"/>
              <w:rPr>
                <w:sz w:val="18"/>
                <w:szCs w:val="18"/>
              </w:rPr>
            </w:pPr>
            <w:r w:rsidRPr="00555815">
              <w:rPr>
                <w:sz w:val="18"/>
                <w:szCs w:val="18"/>
              </w:rPr>
              <w:t>84600          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03B54A" w14:textId="77777777" w:rsidR="009166C1" w:rsidRPr="00555815" w:rsidRDefault="009166C1" w:rsidP="00B13C20">
            <w:pPr>
              <w:spacing w:line="252" w:lineRule="atLeast"/>
              <w:jc w:val="right"/>
              <w:rPr>
                <w:sz w:val="18"/>
                <w:szCs w:val="18"/>
              </w:rPr>
            </w:pPr>
            <w:r w:rsidRPr="00555815">
              <w:rPr>
                <w:sz w:val="18"/>
                <w:szCs w:val="18"/>
              </w:rPr>
              <w:t>84636          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4EC714"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09381306"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73E8EF7"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45FF8600"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6C499E5"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3DC67A29"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0B1F9F69"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333B9C" w14:textId="77777777" w:rsidR="009166C1" w:rsidRPr="00555815" w:rsidRDefault="009166C1" w:rsidP="00B13C20">
            <w:pPr>
              <w:spacing w:line="252" w:lineRule="atLeast"/>
              <w:jc w:val="right"/>
              <w:rPr>
                <w:sz w:val="18"/>
                <w:szCs w:val="18"/>
              </w:rPr>
            </w:pPr>
            <w:r w:rsidRPr="00555815">
              <w:rPr>
                <w:sz w:val="18"/>
                <w:szCs w:val="18"/>
              </w:rPr>
              <w:t>7              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82BFEA" w14:textId="77777777" w:rsidR="009166C1" w:rsidRPr="00555815" w:rsidRDefault="009166C1" w:rsidP="00B13C20">
            <w:pPr>
              <w:spacing w:line="252" w:lineRule="atLeast"/>
              <w:jc w:val="right"/>
              <w:rPr>
                <w:sz w:val="18"/>
                <w:szCs w:val="18"/>
              </w:rPr>
            </w:pPr>
            <w:r w:rsidRPr="00555815">
              <w:rPr>
                <w:sz w:val="18"/>
                <w:szCs w:val="18"/>
              </w:rPr>
              <w:t>85001          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095198" w14:textId="77777777" w:rsidR="009166C1" w:rsidRPr="00555815" w:rsidRDefault="009166C1" w:rsidP="00B13C20">
            <w:pPr>
              <w:spacing w:line="252" w:lineRule="atLeast"/>
              <w:jc w:val="right"/>
              <w:rPr>
                <w:sz w:val="18"/>
                <w:szCs w:val="18"/>
              </w:rPr>
            </w:pPr>
            <w:r w:rsidRPr="00555815">
              <w:rPr>
                <w:sz w:val="18"/>
                <w:szCs w:val="18"/>
              </w:rPr>
              <w:t>85007          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8C090A"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11438FCA"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67EFF2FA"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7B493C4E"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439B7439"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79616FF5"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02494D5E" w14:textId="77777777" w:rsidR="009166C1" w:rsidRPr="00555815" w:rsidRDefault="009166C1" w:rsidP="00B13C20">
            <w:pPr>
              <w:spacing w:line="252" w:lineRule="atLeast"/>
              <w:rPr>
                <w:sz w:val="18"/>
                <w:szCs w:val="18"/>
              </w:rPr>
            </w:pPr>
            <w:r w:rsidRPr="00555815">
              <w:rPr>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29B3CA"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E31F68" w14:textId="77777777" w:rsidR="009166C1" w:rsidRPr="00555815" w:rsidRDefault="009166C1" w:rsidP="00B13C20">
            <w:pPr>
              <w:spacing w:line="252" w:lineRule="atLeast"/>
              <w:jc w:val="right"/>
              <w:rPr>
                <w:sz w:val="18"/>
                <w:szCs w:val="18"/>
              </w:rPr>
            </w:pPr>
            <w:r w:rsidRPr="00555815">
              <w:rPr>
                <w:sz w:val="18"/>
                <w:szCs w:val="18"/>
              </w:rPr>
              <w:t>89000          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8AD26" w14:textId="77777777" w:rsidR="009166C1" w:rsidRPr="00555815" w:rsidRDefault="009166C1" w:rsidP="00B13C20">
            <w:pPr>
              <w:spacing w:line="252" w:lineRule="atLeast"/>
              <w:jc w:val="right"/>
              <w:rPr>
                <w:sz w:val="18"/>
                <w:szCs w:val="18"/>
              </w:rPr>
            </w:pPr>
            <w:r w:rsidRPr="00555815">
              <w:rPr>
                <w:sz w:val="18"/>
                <w:szCs w:val="18"/>
              </w:rPr>
              <w:t>89000          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5778DF"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72C4FCC4"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A21F1DA"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5347FB68"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B849C00"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5A7E8AD2"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2A11008B" w14:textId="77777777" w:rsidR="009166C1" w:rsidRPr="00555815" w:rsidRDefault="009166C1" w:rsidP="00B13C20">
            <w:pPr>
              <w:spacing w:line="252" w:lineRule="atLeast"/>
              <w:rPr>
                <w:sz w:val="18"/>
                <w:szCs w:val="18"/>
              </w:rPr>
            </w:pPr>
            <w:proofErr w:type="spellStart"/>
            <w:r w:rsidRPr="00555815">
              <w:rPr>
                <w:sz w:val="18"/>
                <w:szCs w:val="18"/>
              </w:rPr>
              <w:t>Dataport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4E95C2" w14:textId="77777777" w:rsidR="009166C1" w:rsidRPr="00555815" w:rsidRDefault="009166C1" w:rsidP="00B13C20">
            <w:pPr>
              <w:spacing w:line="252" w:lineRule="atLeast"/>
              <w:jc w:val="right"/>
              <w:rPr>
                <w:sz w:val="18"/>
                <w:szCs w:val="18"/>
              </w:rPr>
            </w:pPr>
            <w:r w:rsidRPr="00555815">
              <w:rPr>
                <w:sz w:val="18"/>
                <w:szCs w:val="18"/>
              </w:rPr>
              <w:t>19            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D41556" w14:textId="77777777" w:rsidR="009166C1" w:rsidRPr="00555815" w:rsidRDefault="009166C1" w:rsidP="00B13C20">
            <w:pPr>
              <w:spacing w:line="252" w:lineRule="atLeast"/>
              <w:jc w:val="right"/>
              <w:rPr>
                <w:sz w:val="18"/>
                <w:szCs w:val="18"/>
              </w:rPr>
            </w:pPr>
            <w:r w:rsidRPr="00555815">
              <w:rPr>
                <w:sz w:val="18"/>
                <w:szCs w:val="18"/>
              </w:rPr>
              <w:t>50101          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434043" w14:textId="77777777" w:rsidR="009166C1" w:rsidRPr="00555815" w:rsidRDefault="009166C1" w:rsidP="00B13C20">
            <w:pPr>
              <w:spacing w:line="252" w:lineRule="atLeast"/>
              <w:jc w:val="right"/>
              <w:rPr>
                <w:sz w:val="18"/>
                <w:szCs w:val="18"/>
              </w:rPr>
            </w:pPr>
            <w:r w:rsidRPr="00555815">
              <w:rPr>
                <w:sz w:val="18"/>
                <w:szCs w:val="18"/>
              </w:rPr>
              <w:t>50119          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0510C5"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49614BE1"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4A8C94F"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4A3FBBFB"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A1B75B0"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52B2F9FB"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3A088BC" w14:textId="77777777" w:rsidR="009166C1" w:rsidRPr="00555815" w:rsidRDefault="009166C1" w:rsidP="00B13C20">
            <w:pPr>
              <w:spacing w:line="252" w:lineRule="atLeast"/>
              <w:rPr>
                <w:sz w:val="18"/>
                <w:szCs w:val="18"/>
              </w:rPr>
            </w:pPr>
            <w:proofErr w:type="spellStart"/>
            <w:r w:rsidRPr="00555815">
              <w:rPr>
                <w:sz w:val="18"/>
                <w:szCs w:val="18"/>
              </w:rPr>
              <w:t>Dataport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A641A"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CED7B8" w14:textId="77777777" w:rsidR="009166C1" w:rsidRPr="00555815" w:rsidRDefault="009166C1" w:rsidP="00B13C20">
            <w:pPr>
              <w:spacing w:line="252" w:lineRule="atLeast"/>
              <w:jc w:val="right"/>
              <w:rPr>
                <w:sz w:val="18"/>
                <w:szCs w:val="18"/>
              </w:rPr>
            </w:pPr>
            <w:r w:rsidRPr="00555815">
              <w:rPr>
                <w:sz w:val="18"/>
                <w:szCs w:val="18"/>
              </w:rPr>
              <w:t>50200          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367002" w14:textId="77777777" w:rsidR="009166C1" w:rsidRPr="00555815" w:rsidRDefault="009166C1" w:rsidP="00B13C20">
            <w:pPr>
              <w:spacing w:line="252" w:lineRule="atLeast"/>
              <w:jc w:val="right"/>
              <w:rPr>
                <w:sz w:val="18"/>
                <w:szCs w:val="18"/>
              </w:rPr>
            </w:pPr>
            <w:r w:rsidRPr="00555815">
              <w:rPr>
                <w:sz w:val="18"/>
                <w:szCs w:val="18"/>
              </w:rPr>
              <w:t>50200          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73CA9E"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530CEF0"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1C7FA83A"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68658725"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19FE7AA0"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14AADBF3"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372CF251" w14:textId="77777777" w:rsidR="009166C1" w:rsidRPr="00555815" w:rsidRDefault="009166C1" w:rsidP="00B13C20">
            <w:pPr>
              <w:spacing w:line="252" w:lineRule="atLeast"/>
              <w:rPr>
                <w:sz w:val="18"/>
                <w:szCs w:val="18"/>
              </w:rPr>
            </w:pPr>
            <w:proofErr w:type="spellStart"/>
            <w:r w:rsidRPr="00555815">
              <w:rPr>
                <w:sz w:val="18"/>
                <w:szCs w:val="18"/>
              </w:rPr>
              <w:t>Dataport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58E8FD"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EF0A67" w14:textId="77777777" w:rsidR="009166C1" w:rsidRPr="00555815" w:rsidRDefault="009166C1" w:rsidP="00B13C20">
            <w:pPr>
              <w:spacing w:line="252" w:lineRule="atLeast"/>
              <w:jc w:val="right"/>
              <w:rPr>
                <w:sz w:val="18"/>
                <w:szCs w:val="18"/>
              </w:rPr>
            </w:pPr>
            <w:r w:rsidRPr="00555815">
              <w:rPr>
                <w:sz w:val="18"/>
                <w:szCs w:val="18"/>
              </w:rPr>
              <w:t>51021          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6ED8BF" w14:textId="77777777" w:rsidR="009166C1" w:rsidRPr="00555815" w:rsidRDefault="009166C1" w:rsidP="00B13C20">
            <w:pPr>
              <w:spacing w:line="252" w:lineRule="atLeast"/>
              <w:jc w:val="right"/>
              <w:rPr>
                <w:sz w:val="18"/>
                <w:szCs w:val="18"/>
              </w:rPr>
            </w:pPr>
            <w:r w:rsidRPr="00555815">
              <w:rPr>
                <w:sz w:val="18"/>
                <w:szCs w:val="18"/>
              </w:rPr>
              <w:t>51021          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7E1497"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8D2B4"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58E801F4"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579FE12E"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B8E7F00"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52848BFC"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9C4AE8C" w14:textId="77777777" w:rsidR="009166C1" w:rsidRPr="00555815" w:rsidRDefault="009166C1" w:rsidP="00B13C20">
            <w:pPr>
              <w:spacing w:line="252" w:lineRule="atLeast"/>
              <w:rPr>
                <w:sz w:val="18"/>
                <w:szCs w:val="18"/>
              </w:rPr>
            </w:pPr>
            <w:proofErr w:type="spellStart"/>
            <w:r w:rsidRPr="00555815">
              <w:rPr>
                <w:sz w:val="18"/>
                <w:szCs w:val="18"/>
              </w:rPr>
              <w:t>Dataport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6936AF"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639AF0" w14:textId="77777777" w:rsidR="009166C1" w:rsidRPr="00555815" w:rsidRDefault="009166C1" w:rsidP="00B13C20">
            <w:pPr>
              <w:spacing w:line="252" w:lineRule="atLeast"/>
              <w:jc w:val="right"/>
              <w:rPr>
                <w:sz w:val="18"/>
                <w:szCs w:val="18"/>
              </w:rPr>
            </w:pPr>
            <w:r w:rsidRPr="00555815">
              <w:rPr>
                <w:sz w:val="18"/>
                <w:szCs w:val="18"/>
              </w:rPr>
              <w:t>52047          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3BA7FB" w14:textId="77777777" w:rsidR="009166C1" w:rsidRPr="00555815" w:rsidRDefault="009166C1" w:rsidP="00B13C20">
            <w:pPr>
              <w:spacing w:line="252" w:lineRule="atLeast"/>
              <w:jc w:val="right"/>
              <w:rPr>
                <w:sz w:val="18"/>
                <w:szCs w:val="18"/>
              </w:rPr>
            </w:pPr>
            <w:r w:rsidRPr="00555815">
              <w:rPr>
                <w:sz w:val="18"/>
                <w:szCs w:val="18"/>
              </w:rPr>
              <w:t>52047          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A803E7"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A85D7"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FDD6989"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6C26A434"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1764D69"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75A18C26"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1FB3064" w14:textId="77777777" w:rsidR="009166C1" w:rsidRPr="00555815" w:rsidRDefault="009166C1" w:rsidP="00B13C20">
            <w:pPr>
              <w:spacing w:line="252" w:lineRule="atLeast"/>
              <w:rPr>
                <w:sz w:val="18"/>
                <w:szCs w:val="18"/>
              </w:rPr>
            </w:pPr>
            <w:proofErr w:type="spellStart"/>
            <w:r w:rsidRPr="00555815">
              <w:rPr>
                <w:sz w:val="18"/>
                <w:szCs w:val="18"/>
              </w:rPr>
              <w:t>Dataport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7C511B" w14:textId="77777777" w:rsidR="009166C1" w:rsidRPr="00555815" w:rsidRDefault="009166C1" w:rsidP="00B13C20">
            <w:pPr>
              <w:spacing w:line="252" w:lineRule="atLeast"/>
              <w:jc w:val="right"/>
              <w:rPr>
                <w:sz w:val="18"/>
                <w:szCs w:val="18"/>
              </w:rPr>
            </w:pPr>
            <w:r w:rsidRPr="00555815">
              <w:rPr>
                <w:sz w:val="18"/>
                <w:szCs w:val="18"/>
              </w:rPr>
              <w:t>7              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405E6A" w14:textId="77777777" w:rsidR="009166C1" w:rsidRPr="00555815" w:rsidRDefault="009166C1" w:rsidP="00B13C20">
            <w:pPr>
              <w:spacing w:line="252" w:lineRule="atLeast"/>
              <w:jc w:val="right"/>
              <w:rPr>
                <w:sz w:val="18"/>
                <w:szCs w:val="18"/>
              </w:rPr>
            </w:pPr>
            <w:r w:rsidRPr="00555815">
              <w:rPr>
                <w:sz w:val="18"/>
                <w:szCs w:val="18"/>
              </w:rPr>
              <w:t>53380          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72C7AC" w14:textId="77777777" w:rsidR="009166C1" w:rsidRPr="00555815" w:rsidRDefault="009166C1" w:rsidP="00B13C20">
            <w:pPr>
              <w:spacing w:line="252" w:lineRule="atLeast"/>
              <w:jc w:val="right"/>
              <w:rPr>
                <w:sz w:val="18"/>
                <w:szCs w:val="18"/>
              </w:rPr>
            </w:pPr>
            <w:r w:rsidRPr="00555815">
              <w:rPr>
                <w:sz w:val="18"/>
                <w:szCs w:val="18"/>
              </w:rPr>
              <w:t>53386          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62F00A"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4C9FB8AD"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67CA73B"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172848DE"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F803C98"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3C980B49"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518A949A" w14:textId="77777777" w:rsidR="009166C1" w:rsidRPr="00555815" w:rsidRDefault="009166C1" w:rsidP="00B13C20">
            <w:pPr>
              <w:spacing w:line="252" w:lineRule="atLeast"/>
              <w:rPr>
                <w:sz w:val="18"/>
                <w:szCs w:val="18"/>
              </w:rPr>
            </w:pPr>
            <w:proofErr w:type="spellStart"/>
            <w:r w:rsidRPr="00555815">
              <w:rPr>
                <w:sz w:val="18"/>
                <w:szCs w:val="18"/>
              </w:rPr>
              <w:t>Dataport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73A918" w14:textId="77777777" w:rsidR="009166C1" w:rsidRPr="00555815" w:rsidRDefault="009166C1" w:rsidP="00B13C20">
            <w:pPr>
              <w:spacing w:line="252" w:lineRule="atLeast"/>
              <w:jc w:val="right"/>
              <w:rPr>
                <w:sz w:val="18"/>
                <w:szCs w:val="18"/>
              </w:rPr>
            </w:pPr>
            <w:r w:rsidRPr="00555815">
              <w:rPr>
                <w:sz w:val="18"/>
                <w:szCs w:val="18"/>
              </w:rPr>
              <w:t>3              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2ACCB2" w14:textId="77777777" w:rsidR="009166C1" w:rsidRPr="00555815" w:rsidRDefault="009166C1" w:rsidP="00B13C20">
            <w:pPr>
              <w:spacing w:line="252" w:lineRule="atLeast"/>
              <w:jc w:val="right"/>
              <w:rPr>
                <w:sz w:val="18"/>
                <w:szCs w:val="18"/>
              </w:rPr>
            </w:pPr>
            <w:r w:rsidRPr="00555815">
              <w:rPr>
                <w:sz w:val="18"/>
                <w:szCs w:val="18"/>
              </w:rPr>
              <w:t>63100          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FB8D5F" w14:textId="77777777" w:rsidR="009166C1" w:rsidRPr="00555815" w:rsidRDefault="009166C1" w:rsidP="00B13C20">
            <w:pPr>
              <w:spacing w:line="252" w:lineRule="atLeast"/>
              <w:jc w:val="right"/>
              <w:rPr>
                <w:sz w:val="18"/>
                <w:szCs w:val="18"/>
              </w:rPr>
            </w:pPr>
            <w:r w:rsidRPr="00555815">
              <w:rPr>
                <w:sz w:val="18"/>
                <w:szCs w:val="18"/>
              </w:rPr>
              <w:t>63102          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6B6502"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0C0EBBFF"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C4ED6F1"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6798A2F5"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5B06ED0"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5749E262"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2FF5D4AD" w14:textId="77777777" w:rsidR="009166C1" w:rsidRPr="00555815" w:rsidRDefault="009166C1" w:rsidP="00B13C20">
            <w:pPr>
              <w:spacing w:line="252" w:lineRule="atLeast"/>
              <w:rPr>
                <w:sz w:val="18"/>
                <w:szCs w:val="18"/>
              </w:rPr>
            </w:pPr>
            <w:proofErr w:type="spellStart"/>
            <w:r w:rsidRPr="00555815">
              <w:rPr>
                <w:sz w:val="18"/>
                <w:szCs w:val="18"/>
              </w:rPr>
              <w:t>Dataport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ECAC92" w14:textId="77777777" w:rsidR="009166C1" w:rsidRPr="00555815" w:rsidRDefault="009166C1" w:rsidP="00B13C20">
            <w:pPr>
              <w:spacing w:line="252" w:lineRule="atLeast"/>
              <w:jc w:val="right"/>
              <w:rPr>
                <w:sz w:val="18"/>
                <w:szCs w:val="18"/>
              </w:rPr>
            </w:pPr>
            <w:r w:rsidRPr="00555815">
              <w:rPr>
                <w:sz w:val="18"/>
                <w:szCs w:val="18"/>
              </w:rPr>
              <w:t>2              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A5079A" w14:textId="77777777" w:rsidR="009166C1" w:rsidRPr="00555815" w:rsidRDefault="009166C1" w:rsidP="00B13C20">
            <w:pPr>
              <w:spacing w:line="252" w:lineRule="atLeast"/>
              <w:jc w:val="right"/>
              <w:rPr>
                <w:sz w:val="18"/>
                <w:szCs w:val="18"/>
              </w:rPr>
            </w:pPr>
            <w:r w:rsidRPr="00555815">
              <w:rPr>
                <w:sz w:val="18"/>
                <w:szCs w:val="18"/>
              </w:rPr>
              <w:t>63108          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215905" w14:textId="77777777" w:rsidR="009166C1" w:rsidRPr="00555815" w:rsidRDefault="009166C1" w:rsidP="00B13C20">
            <w:pPr>
              <w:spacing w:line="252" w:lineRule="atLeast"/>
              <w:jc w:val="right"/>
              <w:rPr>
                <w:sz w:val="18"/>
                <w:szCs w:val="18"/>
              </w:rPr>
            </w:pPr>
            <w:r w:rsidRPr="00555815">
              <w:rPr>
                <w:sz w:val="18"/>
                <w:szCs w:val="18"/>
              </w:rPr>
              <w:t>63109          </w:t>
            </w:r>
          </w:p>
        </w:tc>
        <w:tc>
          <w:tcPr>
            <w:tcW w:w="0" w:type="auto"/>
            <w:tcBorders>
              <w:top w:val="outset" w:sz="6" w:space="0" w:color="auto"/>
              <w:left w:val="outset" w:sz="6" w:space="0" w:color="auto"/>
              <w:bottom w:val="outset" w:sz="6" w:space="0" w:color="auto"/>
              <w:right w:val="outset" w:sz="6" w:space="0" w:color="auto"/>
            </w:tcBorders>
            <w:vAlign w:val="center"/>
            <w:hideMark/>
          </w:tcPr>
          <w:p w14:paraId="0E60BF87"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30A0660D"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1477C98E"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527C1557"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D4B92C1"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6E6745A4"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87EB593" w14:textId="77777777" w:rsidR="009166C1" w:rsidRPr="00555815" w:rsidRDefault="009166C1" w:rsidP="00B13C20">
            <w:pPr>
              <w:spacing w:line="252" w:lineRule="atLeast"/>
              <w:rPr>
                <w:sz w:val="18"/>
                <w:szCs w:val="18"/>
              </w:rPr>
            </w:pPr>
            <w:proofErr w:type="spellStart"/>
            <w:r w:rsidRPr="00555815">
              <w:rPr>
                <w:sz w:val="18"/>
                <w:szCs w:val="18"/>
              </w:rPr>
              <w:t>Dataport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008986D" w14:textId="77777777" w:rsidR="009166C1" w:rsidRPr="00555815" w:rsidRDefault="009166C1" w:rsidP="00B13C20">
            <w:pPr>
              <w:spacing w:line="252" w:lineRule="atLeast"/>
              <w:jc w:val="right"/>
              <w:rPr>
                <w:sz w:val="18"/>
                <w:szCs w:val="18"/>
              </w:rPr>
            </w:pPr>
            <w:r w:rsidRPr="00555815">
              <w:rPr>
                <w:sz w:val="18"/>
                <w:szCs w:val="18"/>
              </w:rPr>
              <w:t>2              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CC6724" w14:textId="77777777" w:rsidR="009166C1" w:rsidRPr="00555815" w:rsidRDefault="009166C1" w:rsidP="00B13C20">
            <w:pPr>
              <w:spacing w:line="252" w:lineRule="atLeast"/>
              <w:jc w:val="right"/>
              <w:rPr>
                <w:sz w:val="18"/>
                <w:szCs w:val="18"/>
              </w:rPr>
            </w:pPr>
            <w:r w:rsidRPr="00555815">
              <w:rPr>
                <w:sz w:val="18"/>
                <w:szCs w:val="18"/>
              </w:rPr>
              <w:t>63118          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9D85E0" w14:textId="77777777" w:rsidR="009166C1" w:rsidRPr="00555815" w:rsidRDefault="009166C1" w:rsidP="00B13C20">
            <w:pPr>
              <w:spacing w:line="252" w:lineRule="atLeast"/>
              <w:jc w:val="right"/>
              <w:rPr>
                <w:sz w:val="18"/>
                <w:szCs w:val="18"/>
              </w:rPr>
            </w:pPr>
            <w:r w:rsidRPr="00555815">
              <w:rPr>
                <w:sz w:val="18"/>
                <w:szCs w:val="18"/>
              </w:rPr>
              <w:t>63119          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25CC40"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33197FFA"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44F73A8"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2714EC11"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8B121B7"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182C4A55"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0AE78E75" w14:textId="77777777" w:rsidR="009166C1" w:rsidRPr="00555815" w:rsidRDefault="009166C1" w:rsidP="00B13C20">
            <w:pPr>
              <w:spacing w:line="252" w:lineRule="atLeast"/>
              <w:rPr>
                <w:sz w:val="18"/>
                <w:szCs w:val="18"/>
              </w:rPr>
            </w:pPr>
            <w:proofErr w:type="spellStart"/>
            <w:r w:rsidRPr="00555815">
              <w:rPr>
                <w:sz w:val="18"/>
                <w:szCs w:val="18"/>
              </w:rPr>
              <w:t>Dataport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50C4F1" w14:textId="77777777" w:rsidR="009166C1" w:rsidRPr="00555815" w:rsidRDefault="009166C1" w:rsidP="00B13C20">
            <w:pPr>
              <w:spacing w:line="252" w:lineRule="atLeast"/>
              <w:jc w:val="right"/>
              <w:rPr>
                <w:sz w:val="18"/>
                <w:szCs w:val="18"/>
              </w:rPr>
            </w:pPr>
            <w:r w:rsidRPr="00555815">
              <w:rPr>
                <w:sz w:val="18"/>
                <w:szCs w:val="18"/>
              </w:rPr>
              <w:t>2              </w:t>
            </w:r>
          </w:p>
        </w:tc>
        <w:tc>
          <w:tcPr>
            <w:tcW w:w="0" w:type="auto"/>
            <w:tcBorders>
              <w:top w:val="outset" w:sz="6" w:space="0" w:color="auto"/>
              <w:left w:val="outset" w:sz="6" w:space="0" w:color="auto"/>
              <w:bottom w:val="outset" w:sz="6" w:space="0" w:color="auto"/>
              <w:right w:val="outset" w:sz="6" w:space="0" w:color="auto"/>
            </w:tcBorders>
            <w:vAlign w:val="center"/>
            <w:hideMark/>
          </w:tcPr>
          <w:p w14:paraId="65A0325B" w14:textId="77777777" w:rsidR="009166C1" w:rsidRPr="00555815" w:rsidRDefault="009166C1" w:rsidP="00B13C20">
            <w:pPr>
              <w:spacing w:line="252" w:lineRule="atLeast"/>
              <w:jc w:val="right"/>
              <w:rPr>
                <w:sz w:val="18"/>
                <w:szCs w:val="18"/>
              </w:rPr>
            </w:pPr>
            <w:r w:rsidRPr="00555815">
              <w:rPr>
                <w:sz w:val="18"/>
                <w:szCs w:val="18"/>
              </w:rPr>
              <w:t>63128          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B8C0F9" w14:textId="77777777" w:rsidR="009166C1" w:rsidRPr="00555815" w:rsidRDefault="009166C1" w:rsidP="00B13C20">
            <w:pPr>
              <w:spacing w:line="252" w:lineRule="atLeast"/>
              <w:jc w:val="right"/>
              <w:rPr>
                <w:sz w:val="18"/>
                <w:szCs w:val="18"/>
              </w:rPr>
            </w:pPr>
            <w:r w:rsidRPr="00555815">
              <w:rPr>
                <w:sz w:val="18"/>
                <w:szCs w:val="18"/>
              </w:rPr>
              <w:t>63129          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CFEA39"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1A59576A"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B34A7"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419FDEE2"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D365374"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39D6C1C4"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62C5367" w14:textId="77777777" w:rsidR="009166C1" w:rsidRPr="00555815" w:rsidRDefault="009166C1" w:rsidP="00B13C20">
            <w:pPr>
              <w:spacing w:line="252" w:lineRule="atLeast"/>
              <w:rPr>
                <w:sz w:val="18"/>
                <w:szCs w:val="18"/>
              </w:rPr>
            </w:pPr>
            <w:proofErr w:type="spellStart"/>
            <w:r w:rsidRPr="00555815">
              <w:rPr>
                <w:sz w:val="18"/>
                <w:szCs w:val="18"/>
              </w:rPr>
              <w:t>Dataport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887CEC"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82D2FCC" w14:textId="77777777" w:rsidR="009166C1" w:rsidRPr="00555815" w:rsidRDefault="009166C1" w:rsidP="00B13C20">
            <w:pPr>
              <w:spacing w:line="252" w:lineRule="atLeast"/>
              <w:jc w:val="right"/>
              <w:rPr>
                <w:sz w:val="18"/>
                <w:szCs w:val="18"/>
              </w:rPr>
            </w:pPr>
            <w:r w:rsidRPr="00555815">
              <w:rPr>
                <w:sz w:val="18"/>
                <w:szCs w:val="18"/>
              </w:rPr>
              <w:t>63590          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88F5238" w14:textId="77777777" w:rsidR="009166C1" w:rsidRPr="00555815" w:rsidRDefault="009166C1" w:rsidP="00B13C20">
            <w:pPr>
              <w:spacing w:line="252" w:lineRule="atLeast"/>
              <w:jc w:val="right"/>
              <w:rPr>
                <w:sz w:val="18"/>
                <w:szCs w:val="18"/>
              </w:rPr>
            </w:pPr>
            <w:r w:rsidRPr="00555815">
              <w:rPr>
                <w:sz w:val="18"/>
                <w:szCs w:val="18"/>
              </w:rPr>
              <w:t>63590          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51EF28"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5B50AFF1"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17A854B"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145878CC"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11EE8D4"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7BC81B77"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ED4513E" w14:textId="77777777" w:rsidR="009166C1" w:rsidRPr="00555815" w:rsidRDefault="009166C1" w:rsidP="00B13C20">
            <w:pPr>
              <w:spacing w:line="252" w:lineRule="atLeast"/>
              <w:rPr>
                <w:sz w:val="18"/>
                <w:szCs w:val="18"/>
              </w:rPr>
            </w:pPr>
            <w:proofErr w:type="spellStart"/>
            <w:r w:rsidRPr="00555815">
              <w:rPr>
                <w:sz w:val="18"/>
                <w:szCs w:val="18"/>
              </w:rPr>
              <w:t>Dataport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3DBDF2" w14:textId="77777777" w:rsidR="009166C1" w:rsidRPr="00555815" w:rsidRDefault="009166C1" w:rsidP="00B13C20">
            <w:pPr>
              <w:spacing w:line="252" w:lineRule="atLeast"/>
              <w:jc w:val="right"/>
              <w:rPr>
                <w:sz w:val="18"/>
                <w:szCs w:val="18"/>
              </w:rPr>
            </w:pPr>
            <w:r w:rsidRPr="00555815">
              <w:rPr>
                <w:sz w:val="18"/>
                <w:szCs w:val="18"/>
              </w:rPr>
              <w:t>2              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ACC1A9" w14:textId="77777777" w:rsidR="009166C1" w:rsidRPr="00555815" w:rsidRDefault="009166C1" w:rsidP="00B13C20">
            <w:pPr>
              <w:spacing w:line="252" w:lineRule="atLeast"/>
              <w:jc w:val="right"/>
              <w:rPr>
                <w:sz w:val="18"/>
                <w:szCs w:val="18"/>
              </w:rPr>
            </w:pPr>
            <w:r w:rsidRPr="00555815">
              <w:rPr>
                <w:sz w:val="18"/>
                <w:szCs w:val="18"/>
              </w:rPr>
              <w:t>64001          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8E3494" w14:textId="77777777" w:rsidR="009166C1" w:rsidRPr="00555815" w:rsidRDefault="009166C1" w:rsidP="00B13C20">
            <w:pPr>
              <w:spacing w:line="252" w:lineRule="atLeast"/>
              <w:jc w:val="right"/>
              <w:rPr>
                <w:sz w:val="18"/>
                <w:szCs w:val="18"/>
              </w:rPr>
            </w:pPr>
            <w:r w:rsidRPr="00555815">
              <w:rPr>
                <w:sz w:val="18"/>
                <w:szCs w:val="18"/>
              </w:rPr>
              <w:t>64002          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83F6D9"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AA19794"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5441042C"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5D49EC0A"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7F13696"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3B9F24DF"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6D2918D" w14:textId="77777777" w:rsidR="009166C1" w:rsidRPr="00555815" w:rsidRDefault="009166C1" w:rsidP="00B13C20">
            <w:pPr>
              <w:spacing w:line="252" w:lineRule="atLeast"/>
              <w:rPr>
                <w:sz w:val="18"/>
                <w:szCs w:val="18"/>
              </w:rPr>
            </w:pPr>
            <w:proofErr w:type="spellStart"/>
            <w:r w:rsidRPr="00555815">
              <w:rPr>
                <w:sz w:val="18"/>
                <w:szCs w:val="18"/>
              </w:rPr>
              <w:t>Dataport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26A8AA"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213E73" w14:textId="77777777" w:rsidR="009166C1" w:rsidRPr="00555815" w:rsidRDefault="009166C1" w:rsidP="00B13C20">
            <w:pPr>
              <w:spacing w:line="252" w:lineRule="atLeast"/>
              <w:jc w:val="right"/>
              <w:rPr>
                <w:sz w:val="18"/>
                <w:szCs w:val="18"/>
              </w:rPr>
            </w:pPr>
            <w:r w:rsidRPr="00555815">
              <w:rPr>
                <w:sz w:val="18"/>
                <w:szCs w:val="18"/>
              </w:rPr>
              <w:t>68500          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65A090" w14:textId="77777777" w:rsidR="009166C1" w:rsidRPr="00555815" w:rsidRDefault="009166C1" w:rsidP="00B13C20">
            <w:pPr>
              <w:spacing w:line="252" w:lineRule="atLeast"/>
              <w:jc w:val="right"/>
              <w:rPr>
                <w:sz w:val="18"/>
                <w:szCs w:val="18"/>
              </w:rPr>
            </w:pPr>
            <w:r w:rsidRPr="00555815">
              <w:rPr>
                <w:sz w:val="18"/>
                <w:szCs w:val="18"/>
              </w:rPr>
              <w:t>68500          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CD8589"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5388AEB6"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DA36312"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401C730B"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1E764E1B"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01867CE5"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6356484A" w14:textId="77777777" w:rsidR="009166C1" w:rsidRPr="00555815" w:rsidRDefault="009166C1" w:rsidP="00B13C20">
            <w:pPr>
              <w:spacing w:line="252" w:lineRule="atLeast"/>
              <w:rPr>
                <w:sz w:val="18"/>
                <w:szCs w:val="18"/>
              </w:rPr>
            </w:pPr>
            <w:proofErr w:type="spellStart"/>
            <w:r w:rsidRPr="00555815">
              <w:rPr>
                <w:sz w:val="18"/>
                <w:szCs w:val="18"/>
              </w:rPr>
              <w:t>Dataport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203174"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15D833" w14:textId="77777777" w:rsidR="009166C1" w:rsidRPr="00555815" w:rsidRDefault="009166C1" w:rsidP="00B13C20">
            <w:pPr>
              <w:spacing w:line="252" w:lineRule="atLeast"/>
              <w:jc w:val="right"/>
              <w:rPr>
                <w:sz w:val="18"/>
                <w:szCs w:val="18"/>
              </w:rPr>
            </w:pPr>
            <w:r w:rsidRPr="00555815">
              <w:rPr>
                <w:sz w:val="18"/>
                <w:szCs w:val="18"/>
              </w:rPr>
              <w:t>69039          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140B0C" w14:textId="77777777" w:rsidR="009166C1" w:rsidRPr="00555815" w:rsidRDefault="009166C1" w:rsidP="00B13C20">
            <w:pPr>
              <w:spacing w:line="252" w:lineRule="atLeast"/>
              <w:jc w:val="right"/>
              <w:rPr>
                <w:sz w:val="18"/>
                <w:szCs w:val="18"/>
              </w:rPr>
            </w:pPr>
            <w:r w:rsidRPr="00555815">
              <w:rPr>
                <w:sz w:val="18"/>
                <w:szCs w:val="18"/>
              </w:rPr>
              <w:t>69039          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F8B097"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7D9B538A"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AE0C84C"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2C70EC7E"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32D724C"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209DAC0C"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F7201E9" w14:textId="77777777" w:rsidR="009166C1" w:rsidRPr="00555815" w:rsidRDefault="009166C1" w:rsidP="00B13C20">
            <w:pPr>
              <w:spacing w:line="252" w:lineRule="atLeast"/>
              <w:rPr>
                <w:sz w:val="18"/>
                <w:szCs w:val="18"/>
              </w:rPr>
            </w:pPr>
            <w:proofErr w:type="spellStart"/>
            <w:r w:rsidRPr="00555815">
              <w:rPr>
                <w:sz w:val="18"/>
                <w:szCs w:val="18"/>
              </w:rPr>
              <w:t>Dataport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C01244" w14:textId="77777777" w:rsidR="009166C1" w:rsidRPr="00555815" w:rsidRDefault="009166C1" w:rsidP="00B13C20">
            <w:pPr>
              <w:spacing w:line="252" w:lineRule="atLeast"/>
              <w:jc w:val="right"/>
              <w:rPr>
                <w:sz w:val="18"/>
                <w:szCs w:val="18"/>
              </w:rPr>
            </w:pPr>
            <w:r w:rsidRPr="00555815">
              <w:rPr>
                <w:sz w:val="18"/>
                <w:szCs w:val="18"/>
              </w:rPr>
              <w:t>6              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89A477" w14:textId="77777777" w:rsidR="009166C1" w:rsidRPr="00555815" w:rsidRDefault="009166C1" w:rsidP="00B13C20">
            <w:pPr>
              <w:spacing w:line="252" w:lineRule="atLeast"/>
              <w:jc w:val="right"/>
              <w:rPr>
                <w:sz w:val="18"/>
                <w:szCs w:val="18"/>
              </w:rPr>
            </w:pPr>
            <w:r w:rsidRPr="00555815">
              <w:rPr>
                <w:sz w:val="18"/>
                <w:szCs w:val="18"/>
              </w:rPr>
              <w:t>70000          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773EB8" w14:textId="77777777" w:rsidR="009166C1" w:rsidRPr="00555815" w:rsidRDefault="009166C1" w:rsidP="00B13C20">
            <w:pPr>
              <w:spacing w:line="252" w:lineRule="atLeast"/>
              <w:jc w:val="right"/>
              <w:rPr>
                <w:sz w:val="18"/>
                <w:szCs w:val="18"/>
              </w:rPr>
            </w:pPr>
            <w:r w:rsidRPr="00555815">
              <w:rPr>
                <w:sz w:val="18"/>
                <w:szCs w:val="18"/>
              </w:rPr>
              <w:t>70005          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AE22B6"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4D768259"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56736F31"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257D82FE"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B171C18"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48CDA598"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5BDE0E57" w14:textId="77777777" w:rsidR="009166C1" w:rsidRPr="00555815" w:rsidRDefault="009166C1" w:rsidP="00B13C20">
            <w:pPr>
              <w:spacing w:line="252" w:lineRule="atLeast"/>
              <w:rPr>
                <w:sz w:val="18"/>
                <w:szCs w:val="18"/>
              </w:rPr>
            </w:pPr>
            <w:proofErr w:type="spellStart"/>
            <w:r w:rsidRPr="00555815">
              <w:rPr>
                <w:sz w:val="18"/>
                <w:szCs w:val="18"/>
              </w:rPr>
              <w:t>Dataport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D91278"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A670E4" w14:textId="77777777" w:rsidR="009166C1" w:rsidRPr="00555815" w:rsidRDefault="009166C1" w:rsidP="00B13C20">
            <w:pPr>
              <w:spacing w:line="252" w:lineRule="atLeast"/>
              <w:jc w:val="right"/>
              <w:rPr>
                <w:sz w:val="18"/>
                <w:szCs w:val="18"/>
              </w:rPr>
            </w:pPr>
            <w:r w:rsidRPr="00555815">
              <w:rPr>
                <w:sz w:val="18"/>
                <w:szCs w:val="18"/>
              </w:rPr>
              <w:t>81000          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45B8DD" w14:textId="77777777" w:rsidR="009166C1" w:rsidRPr="00555815" w:rsidRDefault="009166C1" w:rsidP="00B13C20">
            <w:pPr>
              <w:spacing w:line="252" w:lineRule="atLeast"/>
              <w:jc w:val="right"/>
              <w:rPr>
                <w:sz w:val="18"/>
                <w:szCs w:val="18"/>
              </w:rPr>
            </w:pPr>
            <w:r w:rsidRPr="00555815">
              <w:rPr>
                <w:sz w:val="18"/>
                <w:szCs w:val="18"/>
              </w:rPr>
              <w:t>81000          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D1CE8D"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4AEDD003"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051E64C"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00FCB7F9"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2A6E12"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4142E591"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456A3BE" w14:textId="77777777" w:rsidR="009166C1" w:rsidRPr="00555815" w:rsidRDefault="009166C1" w:rsidP="00B13C20">
            <w:pPr>
              <w:spacing w:line="252" w:lineRule="atLeast"/>
              <w:rPr>
                <w:sz w:val="18"/>
                <w:szCs w:val="18"/>
              </w:rPr>
            </w:pPr>
            <w:proofErr w:type="spellStart"/>
            <w:r w:rsidRPr="00555815">
              <w:rPr>
                <w:sz w:val="18"/>
                <w:szCs w:val="18"/>
              </w:rPr>
              <w:t>Dataport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D47C99" w14:textId="77777777" w:rsidR="009166C1" w:rsidRPr="00555815" w:rsidRDefault="009166C1" w:rsidP="00B13C20">
            <w:pPr>
              <w:spacing w:line="252" w:lineRule="atLeast"/>
              <w:jc w:val="right"/>
              <w:rPr>
                <w:sz w:val="18"/>
                <w:szCs w:val="18"/>
              </w:rPr>
            </w:pPr>
            <w:r w:rsidRPr="00555815">
              <w:rPr>
                <w:sz w:val="18"/>
                <w:szCs w:val="18"/>
              </w:rPr>
              <w:t>7              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CEBDA" w14:textId="77777777" w:rsidR="009166C1" w:rsidRPr="00555815" w:rsidRDefault="009166C1" w:rsidP="00B13C20">
            <w:pPr>
              <w:spacing w:line="252" w:lineRule="atLeast"/>
              <w:jc w:val="right"/>
              <w:rPr>
                <w:sz w:val="18"/>
                <w:szCs w:val="18"/>
              </w:rPr>
            </w:pPr>
            <w:r w:rsidRPr="00555815">
              <w:rPr>
                <w:sz w:val="18"/>
                <w:szCs w:val="18"/>
              </w:rPr>
              <w:t>83991          </w:t>
            </w:r>
          </w:p>
        </w:tc>
        <w:tc>
          <w:tcPr>
            <w:tcW w:w="0" w:type="auto"/>
            <w:tcBorders>
              <w:top w:val="outset" w:sz="6" w:space="0" w:color="auto"/>
              <w:left w:val="outset" w:sz="6" w:space="0" w:color="auto"/>
              <w:bottom w:val="outset" w:sz="6" w:space="0" w:color="auto"/>
              <w:right w:val="outset" w:sz="6" w:space="0" w:color="auto"/>
            </w:tcBorders>
            <w:vAlign w:val="center"/>
            <w:hideMark/>
          </w:tcPr>
          <w:p w14:paraId="7EB0BDBE" w14:textId="77777777" w:rsidR="009166C1" w:rsidRPr="00555815" w:rsidRDefault="009166C1" w:rsidP="00B13C20">
            <w:pPr>
              <w:spacing w:line="252" w:lineRule="atLeast"/>
              <w:jc w:val="right"/>
              <w:rPr>
                <w:sz w:val="18"/>
                <w:szCs w:val="18"/>
              </w:rPr>
            </w:pPr>
            <w:r w:rsidRPr="00555815">
              <w:rPr>
                <w:sz w:val="18"/>
                <w:szCs w:val="18"/>
              </w:rPr>
              <w:t>83997          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6C2107"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183BDEE4"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BE28008"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4B569D61"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4E07059"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306C0954"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3E6DC058" w14:textId="77777777" w:rsidR="009166C1" w:rsidRPr="00555815" w:rsidRDefault="009166C1" w:rsidP="00B13C20">
            <w:pPr>
              <w:spacing w:line="252" w:lineRule="atLeast"/>
              <w:rPr>
                <w:sz w:val="18"/>
                <w:szCs w:val="18"/>
              </w:rPr>
            </w:pPr>
            <w:proofErr w:type="spellStart"/>
            <w:r w:rsidRPr="00555815">
              <w:rPr>
                <w:sz w:val="18"/>
                <w:szCs w:val="18"/>
              </w:rPr>
              <w:t>Dataport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78D38D" w14:textId="77777777" w:rsidR="009166C1" w:rsidRPr="00555815" w:rsidRDefault="009166C1" w:rsidP="00B13C20">
            <w:pPr>
              <w:spacing w:line="252" w:lineRule="atLeast"/>
              <w:jc w:val="right"/>
              <w:rPr>
                <w:sz w:val="18"/>
                <w:szCs w:val="18"/>
              </w:rPr>
            </w:pPr>
            <w:r w:rsidRPr="00555815">
              <w:rPr>
                <w:sz w:val="18"/>
                <w:szCs w:val="18"/>
              </w:rPr>
              <w:t>20            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588B10" w14:textId="77777777" w:rsidR="009166C1" w:rsidRPr="00555815" w:rsidRDefault="009166C1" w:rsidP="00B13C20">
            <w:pPr>
              <w:spacing w:line="252" w:lineRule="atLeast"/>
              <w:jc w:val="right"/>
              <w:rPr>
                <w:sz w:val="18"/>
                <w:szCs w:val="18"/>
              </w:rPr>
            </w:pPr>
            <w:r w:rsidRPr="00555815">
              <w:rPr>
                <w:sz w:val="18"/>
                <w:szCs w:val="18"/>
              </w:rPr>
              <w:t>84000          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DB992F" w14:textId="77777777" w:rsidR="009166C1" w:rsidRPr="00555815" w:rsidRDefault="009166C1" w:rsidP="00B13C20">
            <w:pPr>
              <w:spacing w:line="252" w:lineRule="atLeast"/>
              <w:jc w:val="right"/>
              <w:rPr>
                <w:sz w:val="18"/>
                <w:szCs w:val="18"/>
              </w:rPr>
            </w:pPr>
            <w:r w:rsidRPr="00555815">
              <w:rPr>
                <w:sz w:val="18"/>
                <w:szCs w:val="18"/>
              </w:rPr>
              <w:t>84019          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909F01"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0630B7AB"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1602C77B"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03AB818B"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5956C63"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465ED8F4"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3BAE9C8E" w14:textId="77777777" w:rsidR="009166C1" w:rsidRPr="00555815" w:rsidRDefault="009166C1" w:rsidP="00B13C20">
            <w:pPr>
              <w:spacing w:line="252" w:lineRule="atLeast"/>
              <w:rPr>
                <w:sz w:val="18"/>
                <w:szCs w:val="18"/>
              </w:rPr>
            </w:pPr>
            <w:proofErr w:type="spellStart"/>
            <w:r w:rsidRPr="00555815">
              <w:rPr>
                <w:sz w:val="18"/>
                <w:szCs w:val="18"/>
              </w:rPr>
              <w:t>Dataport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B8C08A" w14:textId="77777777" w:rsidR="009166C1" w:rsidRPr="00555815" w:rsidRDefault="009166C1" w:rsidP="00B13C20">
            <w:pPr>
              <w:spacing w:line="252" w:lineRule="atLeast"/>
              <w:jc w:val="right"/>
              <w:rPr>
                <w:sz w:val="18"/>
                <w:szCs w:val="18"/>
              </w:rPr>
            </w:pPr>
            <w:r w:rsidRPr="00555815">
              <w:rPr>
                <w:sz w:val="18"/>
                <w:szCs w:val="18"/>
              </w:rPr>
              <w:t>16            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BF3684" w14:textId="77777777" w:rsidR="009166C1" w:rsidRPr="00555815" w:rsidRDefault="009166C1" w:rsidP="00B13C20">
            <w:pPr>
              <w:spacing w:line="252" w:lineRule="atLeast"/>
              <w:jc w:val="right"/>
              <w:rPr>
                <w:sz w:val="18"/>
                <w:szCs w:val="18"/>
              </w:rPr>
            </w:pPr>
            <w:r w:rsidRPr="00555815">
              <w:rPr>
                <w:sz w:val="18"/>
                <w:szCs w:val="18"/>
              </w:rPr>
              <w:t>84200          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9B2B42" w14:textId="77777777" w:rsidR="009166C1" w:rsidRPr="00555815" w:rsidRDefault="009166C1" w:rsidP="00B13C20">
            <w:pPr>
              <w:spacing w:line="252" w:lineRule="atLeast"/>
              <w:jc w:val="right"/>
              <w:rPr>
                <w:sz w:val="18"/>
                <w:szCs w:val="18"/>
              </w:rPr>
            </w:pPr>
            <w:r w:rsidRPr="00555815">
              <w:rPr>
                <w:sz w:val="18"/>
                <w:szCs w:val="18"/>
              </w:rPr>
              <w:t>84215          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D783DA"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2DEA2C38"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BAF3B16"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5C7A6D31"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BE576"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24E040A3"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3FB5D07F" w14:textId="77777777" w:rsidR="009166C1" w:rsidRPr="00555815" w:rsidRDefault="009166C1" w:rsidP="00B13C20">
            <w:pPr>
              <w:spacing w:line="252" w:lineRule="atLeast"/>
              <w:rPr>
                <w:sz w:val="18"/>
                <w:szCs w:val="18"/>
              </w:rPr>
            </w:pPr>
            <w:proofErr w:type="spellStart"/>
            <w:r w:rsidRPr="00555815">
              <w:rPr>
                <w:sz w:val="18"/>
                <w:szCs w:val="18"/>
              </w:rPr>
              <w:t>Dataport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0C7965" w14:textId="77777777" w:rsidR="009166C1" w:rsidRPr="00555815" w:rsidRDefault="009166C1" w:rsidP="00B13C20">
            <w:pPr>
              <w:spacing w:line="252" w:lineRule="atLeast"/>
              <w:jc w:val="right"/>
              <w:rPr>
                <w:sz w:val="18"/>
                <w:szCs w:val="18"/>
              </w:rPr>
            </w:pPr>
            <w:r w:rsidRPr="00555815">
              <w:rPr>
                <w:sz w:val="18"/>
                <w:szCs w:val="18"/>
              </w:rPr>
              <w:t>5              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99E8B1" w14:textId="77777777" w:rsidR="009166C1" w:rsidRPr="00555815" w:rsidRDefault="009166C1" w:rsidP="00B13C20">
            <w:pPr>
              <w:spacing w:line="252" w:lineRule="atLeast"/>
              <w:jc w:val="right"/>
              <w:rPr>
                <w:sz w:val="18"/>
                <w:szCs w:val="18"/>
              </w:rPr>
            </w:pPr>
            <w:r w:rsidRPr="00555815">
              <w:rPr>
                <w:sz w:val="18"/>
                <w:szCs w:val="18"/>
              </w:rPr>
              <w:t>84300          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808F58" w14:textId="77777777" w:rsidR="009166C1" w:rsidRPr="00555815" w:rsidRDefault="009166C1" w:rsidP="00B13C20">
            <w:pPr>
              <w:spacing w:line="252" w:lineRule="atLeast"/>
              <w:jc w:val="right"/>
              <w:rPr>
                <w:sz w:val="18"/>
                <w:szCs w:val="18"/>
              </w:rPr>
            </w:pPr>
            <w:r w:rsidRPr="00555815">
              <w:rPr>
                <w:sz w:val="18"/>
                <w:szCs w:val="18"/>
              </w:rPr>
              <w:t>84304          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07C98F"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35CC3B55"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70CF12F"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468D98F3"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41318C4D"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1BE4BA38"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A1C7ED0" w14:textId="77777777" w:rsidR="009166C1" w:rsidRPr="00555815" w:rsidRDefault="009166C1" w:rsidP="00B13C20">
            <w:pPr>
              <w:spacing w:line="252" w:lineRule="atLeast"/>
              <w:rPr>
                <w:sz w:val="18"/>
                <w:szCs w:val="18"/>
              </w:rPr>
            </w:pPr>
            <w:proofErr w:type="spellStart"/>
            <w:r w:rsidRPr="00555815">
              <w:rPr>
                <w:sz w:val="18"/>
                <w:szCs w:val="18"/>
              </w:rPr>
              <w:t>Dataport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39C3FC" w14:textId="77777777" w:rsidR="009166C1" w:rsidRPr="00555815" w:rsidRDefault="009166C1" w:rsidP="00B13C20">
            <w:pPr>
              <w:spacing w:line="252" w:lineRule="atLeast"/>
              <w:jc w:val="right"/>
              <w:rPr>
                <w:sz w:val="18"/>
                <w:szCs w:val="18"/>
              </w:rPr>
            </w:pPr>
            <w:r w:rsidRPr="00555815">
              <w:rPr>
                <w:sz w:val="18"/>
                <w:szCs w:val="18"/>
              </w:rPr>
              <w:t>3              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06CE5" w14:textId="77777777" w:rsidR="009166C1" w:rsidRPr="00555815" w:rsidRDefault="009166C1" w:rsidP="00B13C20">
            <w:pPr>
              <w:spacing w:line="252" w:lineRule="atLeast"/>
              <w:jc w:val="right"/>
              <w:rPr>
                <w:sz w:val="18"/>
                <w:szCs w:val="18"/>
              </w:rPr>
            </w:pPr>
            <w:r w:rsidRPr="00555815">
              <w:rPr>
                <w:sz w:val="18"/>
                <w:szCs w:val="18"/>
              </w:rPr>
              <w:t>89000          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FE5892" w14:textId="77777777" w:rsidR="009166C1" w:rsidRPr="00555815" w:rsidRDefault="009166C1" w:rsidP="00B13C20">
            <w:pPr>
              <w:spacing w:line="252" w:lineRule="atLeast"/>
              <w:jc w:val="right"/>
              <w:rPr>
                <w:sz w:val="18"/>
                <w:szCs w:val="18"/>
              </w:rPr>
            </w:pPr>
            <w:r w:rsidRPr="00555815">
              <w:rPr>
                <w:sz w:val="18"/>
                <w:szCs w:val="18"/>
              </w:rPr>
              <w:t>89002          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98A889"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2A868542"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5B307A0"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40384603"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49E2C678"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06CEAD05"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30C8BAE8"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B7117A" w14:textId="77777777" w:rsidR="009166C1" w:rsidRPr="00555815" w:rsidRDefault="009166C1" w:rsidP="00B13C20">
            <w:pPr>
              <w:spacing w:line="252" w:lineRule="atLeast"/>
              <w:jc w:val="right"/>
              <w:rPr>
                <w:sz w:val="18"/>
                <w:szCs w:val="18"/>
              </w:rPr>
            </w:pPr>
            <w:r w:rsidRPr="00555815">
              <w:rPr>
                <w:sz w:val="18"/>
                <w:szCs w:val="18"/>
              </w:rPr>
              <w:t>6              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263BD4" w14:textId="77777777" w:rsidR="009166C1" w:rsidRPr="00555815" w:rsidRDefault="009166C1" w:rsidP="00B13C20">
            <w:pPr>
              <w:spacing w:line="252" w:lineRule="atLeast"/>
              <w:jc w:val="right"/>
              <w:rPr>
                <w:sz w:val="18"/>
                <w:szCs w:val="18"/>
              </w:rPr>
            </w:pPr>
            <w:r w:rsidRPr="00555815">
              <w:rPr>
                <w:sz w:val="18"/>
                <w:szCs w:val="18"/>
              </w:rPr>
              <w:t>50100          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D20AEF" w14:textId="77777777" w:rsidR="009166C1" w:rsidRPr="00555815" w:rsidRDefault="009166C1" w:rsidP="00B13C20">
            <w:pPr>
              <w:spacing w:line="252" w:lineRule="atLeast"/>
              <w:jc w:val="right"/>
              <w:rPr>
                <w:sz w:val="18"/>
                <w:szCs w:val="18"/>
              </w:rPr>
            </w:pPr>
            <w:r w:rsidRPr="00555815">
              <w:rPr>
                <w:sz w:val="18"/>
                <w:szCs w:val="18"/>
              </w:rPr>
              <w:t>50105          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FA4146"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1DA6FB17"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9FB611F"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2BC9ABD8"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2D23F2E"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6BF122F9"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1D03C1C"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9EC6DA" w14:textId="77777777" w:rsidR="009166C1" w:rsidRPr="00555815" w:rsidRDefault="009166C1" w:rsidP="00B13C20">
            <w:pPr>
              <w:spacing w:line="252" w:lineRule="atLeast"/>
              <w:jc w:val="right"/>
              <w:rPr>
                <w:sz w:val="18"/>
                <w:szCs w:val="18"/>
              </w:rPr>
            </w:pPr>
            <w:r w:rsidRPr="00555815">
              <w:rPr>
                <w:sz w:val="18"/>
                <w:szCs w:val="18"/>
              </w:rPr>
              <w:t>6              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3F7A61" w14:textId="77777777" w:rsidR="009166C1" w:rsidRPr="00555815" w:rsidRDefault="009166C1" w:rsidP="00B13C20">
            <w:pPr>
              <w:spacing w:line="252" w:lineRule="atLeast"/>
              <w:jc w:val="right"/>
              <w:rPr>
                <w:sz w:val="18"/>
                <w:szCs w:val="18"/>
              </w:rPr>
            </w:pPr>
            <w:r w:rsidRPr="00555815">
              <w:rPr>
                <w:sz w:val="18"/>
                <w:szCs w:val="18"/>
              </w:rPr>
              <w:t>50900          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46A557" w14:textId="77777777" w:rsidR="009166C1" w:rsidRPr="00555815" w:rsidRDefault="009166C1" w:rsidP="00B13C20">
            <w:pPr>
              <w:spacing w:line="252" w:lineRule="atLeast"/>
              <w:jc w:val="right"/>
              <w:rPr>
                <w:sz w:val="18"/>
                <w:szCs w:val="18"/>
              </w:rPr>
            </w:pPr>
            <w:r w:rsidRPr="00555815">
              <w:rPr>
                <w:sz w:val="18"/>
                <w:szCs w:val="18"/>
              </w:rPr>
              <w:t>50905          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41ED18"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0131A08B"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67E89A68"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61788489"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78171A1"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341A7C43"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CD7A378"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A6F38F"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DA7AEE" w14:textId="77777777" w:rsidR="009166C1" w:rsidRPr="00555815" w:rsidRDefault="009166C1" w:rsidP="00B13C20">
            <w:pPr>
              <w:spacing w:line="252" w:lineRule="atLeast"/>
              <w:jc w:val="right"/>
              <w:rPr>
                <w:sz w:val="18"/>
                <w:szCs w:val="18"/>
              </w:rPr>
            </w:pPr>
            <w:r w:rsidRPr="00555815">
              <w:rPr>
                <w:sz w:val="18"/>
                <w:szCs w:val="18"/>
              </w:rPr>
              <w:t>52040          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AAEF54" w14:textId="77777777" w:rsidR="009166C1" w:rsidRPr="00555815" w:rsidRDefault="009166C1" w:rsidP="00B13C20">
            <w:pPr>
              <w:spacing w:line="252" w:lineRule="atLeast"/>
              <w:jc w:val="right"/>
              <w:rPr>
                <w:sz w:val="18"/>
                <w:szCs w:val="18"/>
              </w:rPr>
            </w:pPr>
            <w:r w:rsidRPr="00555815">
              <w:rPr>
                <w:sz w:val="18"/>
                <w:szCs w:val="18"/>
              </w:rPr>
              <w:t>52040          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AC2E85"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3A81AFAF"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1C3DA0B9"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034B8C03"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447086A"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61C85BA1"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71DF82F"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C71C92"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89FE814" w14:textId="77777777" w:rsidR="009166C1" w:rsidRPr="00555815" w:rsidRDefault="009166C1" w:rsidP="00B13C20">
            <w:pPr>
              <w:spacing w:line="252" w:lineRule="atLeast"/>
              <w:jc w:val="right"/>
              <w:rPr>
                <w:sz w:val="18"/>
                <w:szCs w:val="18"/>
              </w:rPr>
            </w:pPr>
            <w:r w:rsidRPr="00555815">
              <w:rPr>
                <w:sz w:val="18"/>
                <w:szCs w:val="18"/>
              </w:rPr>
              <w:t>52046          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971557" w14:textId="77777777" w:rsidR="009166C1" w:rsidRPr="00555815" w:rsidRDefault="009166C1" w:rsidP="00B13C20">
            <w:pPr>
              <w:spacing w:line="252" w:lineRule="atLeast"/>
              <w:jc w:val="right"/>
              <w:rPr>
                <w:sz w:val="18"/>
                <w:szCs w:val="18"/>
              </w:rPr>
            </w:pPr>
            <w:r w:rsidRPr="00555815">
              <w:rPr>
                <w:sz w:val="18"/>
                <w:szCs w:val="18"/>
              </w:rPr>
              <w:t>52046          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1A8EC9"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49E4893D"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5F71C94B"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2B441DCF"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866B0"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0739C317"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5E702CB1"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6F7026"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2E2039" w14:textId="77777777" w:rsidR="009166C1" w:rsidRPr="00555815" w:rsidRDefault="009166C1" w:rsidP="00B13C20">
            <w:pPr>
              <w:spacing w:line="252" w:lineRule="atLeast"/>
              <w:jc w:val="right"/>
              <w:rPr>
                <w:sz w:val="18"/>
                <w:szCs w:val="18"/>
              </w:rPr>
            </w:pPr>
            <w:r w:rsidRPr="00555815">
              <w:rPr>
                <w:sz w:val="18"/>
                <w:szCs w:val="18"/>
              </w:rPr>
              <w:t>62421          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96E9F2" w14:textId="77777777" w:rsidR="009166C1" w:rsidRPr="00555815" w:rsidRDefault="009166C1" w:rsidP="00B13C20">
            <w:pPr>
              <w:spacing w:line="252" w:lineRule="atLeast"/>
              <w:jc w:val="right"/>
              <w:rPr>
                <w:sz w:val="18"/>
                <w:szCs w:val="18"/>
              </w:rPr>
            </w:pPr>
            <w:r w:rsidRPr="00555815">
              <w:rPr>
                <w:sz w:val="18"/>
                <w:szCs w:val="18"/>
              </w:rPr>
              <w:t>62421          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99CE71"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3991A39C"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33E7A5B"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2EE8B101"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FDB32D4"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42614E00"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DFDF530"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B4163E"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71C62043" w14:textId="77777777" w:rsidR="009166C1" w:rsidRPr="00555815" w:rsidRDefault="009166C1" w:rsidP="00B13C20">
            <w:pPr>
              <w:spacing w:line="252" w:lineRule="atLeast"/>
              <w:jc w:val="right"/>
              <w:rPr>
                <w:sz w:val="18"/>
                <w:szCs w:val="18"/>
              </w:rPr>
            </w:pPr>
            <w:r w:rsidRPr="00555815">
              <w:rPr>
                <w:sz w:val="18"/>
                <w:szCs w:val="18"/>
              </w:rPr>
              <w:t>63100          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D09F14" w14:textId="77777777" w:rsidR="009166C1" w:rsidRPr="00555815" w:rsidRDefault="009166C1" w:rsidP="00B13C20">
            <w:pPr>
              <w:spacing w:line="252" w:lineRule="atLeast"/>
              <w:jc w:val="right"/>
              <w:rPr>
                <w:sz w:val="18"/>
                <w:szCs w:val="18"/>
              </w:rPr>
            </w:pPr>
            <w:r w:rsidRPr="00555815">
              <w:rPr>
                <w:sz w:val="18"/>
                <w:szCs w:val="18"/>
              </w:rPr>
              <w:t>63100          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739C1B"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2C38897B"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FFF0D14"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46A56021"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1659DBD"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2DF90D72"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29FA36E2"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18509E"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D9B967" w14:textId="77777777" w:rsidR="009166C1" w:rsidRPr="00555815" w:rsidRDefault="009166C1" w:rsidP="00B13C20">
            <w:pPr>
              <w:spacing w:line="252" w:lineRule="atLeast"/>
              <w:jc w:val="right"/>
              <w:rPr>
                <w:sz w:val="18"/>
                <w:szCs w:val="18"/>
              </w:rPr>
            </w:pPr>
            <w:r w:rsidRPr="00555815">
              <w:rPr>
                <w:sz w:val="18"/>
                <w:szCs w:val="18"/>
              </w:rPr>
              <w:t>63200          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AA95EF" w14:textId="77777777" w:rsidR="009166C1" w:rsidRPr="00555815" w:rsidRDefault="009166C1" w:rsidP="00B13C20">
            <w:pPr>
              <w:spacing w:line="252" w:lineRule="atLeast"/>
              <w:jc w:val="right"/>
              <w:rPr>
                <w:sz w:val="18"/>
                <w:szCs w:val="18"/>
              </w:rPr>
            </w:pPr>
            <w:r w:rsidRPr="00555815">
              <w:rPr>
                <w:sz w:val="18"/>
                <w:szCs w:val="18"/>
              </w:rPr>
              <w:t>63200          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46D2C9"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14111E26"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6FBE42F6"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711BC92E"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201E69E"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7151BF37"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685A448"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FC3E25" w14:textId="77777777" w:rsidR="009166C1" w:rsidRPr="00555815" w:rsidRDefault="009166C1" w:rsidP="00B13C20">
            <w:pPr>
              <w:spacing w:line="252" w:lineRule="atLeast"/>
              <w:jc w:val="right"/>
              <w:rPr>
                <w:sz w:val="18"/>
                <w:szCs w:val="18"/>
              </w:rPr>
            </w:pPr>
            <w:r w:rsidRPr="00555815">
              <w:rPr>
                <w:sz w:val="18"/>
                <w:szCs w:val="18"/>
              </w:rPr>
              <w:t>8              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E8B8B4" w14:textId="77777777" w:rsidR="009166C1" w:rsidRPr="00555815" w:rsidRDefault="009166C1" w:rsidP="00B13C20">
            <w:pPr>
              <w:spacing w:line="252" w:lineRule="atLeast"/>
              <w:jc w:val="right"/>
              <w:rPr>
                <w:sz w:val="18"/>
                <w:szCs w:val="18"/>
              </w:rPr>
            </w:pPr>
            <w:r w:rsidRPr="00555815">
              <w:rPr>
                <w:sz w:val="18"/>
                <w:szCs w:val="18"/>
              </w:rPr>
              <w:t>63300          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02B220" w14:textId="77777777" w:rsidR="009166C1" w:rsidRPr="00555815" w:rsidRDefault="009166C1" w:rsidP="00B13C20">
            <w:pPr>
              <w:spacing w:line="252" w:lineRule="atLeast"/>
              <w:jc w:val="right"/>
              <w:rPr>
                <w:sz w:val="18"/>
                <w:szCs w:val="18"/>
              </w:rPr>
            </w:pPr>
            <w:r w:rsidRPr="00555815">
              <w:rPr>
                <w:sz w:val="18"/>
                <w:szCs w:val="18"/>
              </w:rPr>
              <w:t>63307          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783C35"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2EAA9B24"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620E7E68"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61143CD0"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06DDA04"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7BB3ADFE"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6821932B"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17D1ED" w14:textId="77777777" w:rsidR="009166C1" w:rsidRPr="00555815" w:rsidRDefault="009166C1" w:rsidP="00B13C20">
            <w:pPr>
              <w:spacing w:line="252" w:lineRule="atLeast"/>
              <w:jc w:val="right"/>
              <w:rPr>
                <w:sz w:val="18"/>
                <w:szCs w:val="18"/>
              </w:rPr>
            </w:pPr>
            <w:r w:rsidRPr="00555815">
              <w:rPr>
                <w:sz w:val="18"/>
                <w:szCs w:val="18"/>
              </w:rPr>
              <w:t>6              </w:t>
            </w:r>
          </w:p>
        </w:tc>
        <w:tc>
          <w:tcPr>
            <w:tcW w:w="0" w:type="auto"/>
            <w:tcBorders>
              <w:top w:val="outset" w:sz="6" w:space="0" w:color="auto"/>
              <w:left w:val="outset" w:sz="6" w:space="0" w:color="auto"/>
              <w:bottom w:val="outset" w:sz="6" w:space="0" w:color="auto"/>
              <w:right w:val="outset" w:sz="6" w:space="0" w:color="auto"/>
            </w:tcBorders>
            <w:vAlign w:val="center"/>
            <w:hideMark/>
          </w:tcPr>
          <w:p w14:paraId="0BDD743A" w14:textId="77777777" w:rsidR="009166C1" w:rsidRPr="00555815" w:rsidRDefault="009166C1" w:rsidP="00B13C20">
            <w:pPr>
              <w:spacing w:line="252" w:lineRule="atLeast"/>
              <w:jc w:val="right"/>
              <w:rPr>
                <w:sz w:val="18"/>
                <w:szCs w:val="18"/>
              </w:rPr>
            </w:pPr>
            <w:r w:rsidRPr="00555815">
              <w:rPr>
                <w:sz w:val="18"/>
                <w:szCs w:val="18"/>
              </w:rPr>
              <w:t>63400          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C083C0" w14:textId="77777777" w:rsidR="009166C1" w:rsidRPr="00555815" w:rsidRDefault="009166C1" w:rsidP="00B13C20">
            <w:pPr>
              <w:spacing w:line="252" w:lineRule="atLeast"/>
              <w:jc w:val="right"/>
              <w:rPr>
                <w:sz w:val="18"/>
                <w:szCs w:val="18"/>
              </w:rPr>
            </w:pPr>
            <w:r w:rsidRPr="00555815">
              <w:rPr>
                <w:sz w:val="18"/>
                <w:szCs w:val="18"/>
              </w:rPr>
              <w:t>63405          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8B3CCE"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DA8A5CA"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9ED396E"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1CC12554"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38C1BE70"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6F9E56C3"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3726EB46"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1CBBF6" w14:textId="77777777" w:rsidR="009166C1" w:rsidRPr="00555815" w:rsidRDefault="009166C1" w:rsidP="00B13C20">
            <w:pPr>
              <w:spacing w:line="252" w:lineRule="atLeast"/>
              <w:jc w:val="right"/>
              <w:rPr>
                <w:sz w:val="18"/>
                <w:szCs w:val="18"/>
              </w:rPr>
            </w:pPr>
            <w:r w:rsidRPr="00555815">
              <w:rPr>
                <w:sz w:val="18"/>
                <w:szCs w:val="18"/>
              </w:rPr>
              <w:t>2              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63BCE9" w14:textId="77777777" w:rsidR="009166C1" w:rsidRPr="00555815" w:rsidRDefault="009166C1" w:rsidP="00B13C20">
            <w:pPr>
              <w:spacing w:line="252" w:lineRule="atLeast"/>
              <w:jc w:val="right"/>
              <w:rPr>
                <w:sz w:val="18"/>
                <w:szCs w:val="18"/>
              </w:rPr>
            </w:pPr>
            <w:r w:rsidRPr="00555815">
              <w:rPr>
                <w:sz w:val="18"/>
                <w:szCs w:val="18"/>
              </w:rPr>
              <w:t>63440          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309E4" w14:textId="77777777" w:rsidR="009166C1" w:rsidRPr="00555815" w:rsidRDefault="009166C1" w:rsidP="00B13C20">
            <w:pPr>
              <w:spacing w:line="252" w:lineRule="atLeast"/>
              <w:jc w:val="right"/>
              <w:rPr>
                <w:sz w:val="18"/>
                <w:szCs w:val="18"/>
              </w:rPr>
            </w:pPr>
            <w:r w:rsidRPr="00555815">
              <w:rPr>
                <w:sz w:val="18"/>
                <w:szCs w:val="18"/>
              </w:rPr>
              <w:t>63441          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AF4219"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5787A3DB"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9A5DC2F"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3AFC9F76"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87E480A"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263C7325"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28735A59"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5DC433"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3CB762" w14:textId="77777777" w:rsidR="009166C1" w:rsidRPr="00555815" w:rsidRDefault="009166C1" w:rsidP="00B13C20">
            <w:pPr>
              <w:spacing w:line="252" w:lineRule="atLeast"/>
              <w:jc w:val="right"/>
              <w:rPr>
                <w:sz w:val="18"/>
                <w:szCs w:val="18"/>
              </w:rPr>
            </w:pPr>
            <w:r w:rsidRPr="00555815">
              <w:rPr>
                <w:sz w:val="18"/>
                <w:szCs w:val="18"/>
              </w:rPr>
              <w:t>63501          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54294F" w14:textId="77777777" w:rsidR="009166C1" w:rsidRPr="00555815" w:rsidRDefault="009166C1" w:rsidP="00B13C20">
            <w:pPr>
              <w:spacing w:line="252" w:lineRule="atLeast"/>
              <w:jc w:val="right"/>
              <w:rPr>
                <w:sz w:val="18"/>
                <w:szCs w:val="18"/>
              </w:rPr>
            </w:pPr>
            <w:r w:rsidRPr="00555815">
              <w:rPr>
                <w:sz w:val="18"/>
                <w:szCs w:val="18"/>
              </w:rPr>
              <w:t>63501          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C17519"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5BB5F8CD"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6F16BD91"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56734F7F"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0BDA3AA"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3F178BBE"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81A29BB"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BFDC3A" w14:textId="77777777" w:rsidR="009166C1" w:rsidRPr="00555815" w:rsidRDefault="009166C1" w:rsidP="00B13C20">
            <w:pPr>
              <w:spacing w:line="252" w:lineRule="atLeast"/>
              <w:jc w:val="right"/>
              <w:rPr>
                <w:sz w:val="18"/>
                <w:szCs w:val="18"/>
              </w:rPr>
            </w:pPr>
            <w:r w:rsidRPr="00555815">
              <w:rPr>
                <w:sz w:val="18"/>
                <w:szCs w:val="18"/>
              </w:rPr>
              <w:t>8              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70691F" w14:textId="77777777" w:rsidR="009166C1" w:rsidRPr="00555815" w:rsidRDefault="009166C1" w:rsidP="00B13C20">
            <w:pPr>
              <w:spacing w:line="252" w:lineRule="atLeast"/>
              <w:jc w:val="right"/>
              <w:rPr>
                <w:sz w:val="18"/>
                <w:szCs w:val="18"/>
              </w:rPr>
            </w:pPr>
            <w:r w:rsidRPr="00555815">
              <w:rPr>
                <w:sz w:val="18"/>
                <w:szCs w:val="18"/>
              </w:rPr>
              <w:t>63691          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7DB21E" w14:textId="77777777" w:rsidR="009166C1" w:rsidRPr="00555815" w:rsidRDefault="009166C1" w:rsidP="00B13C20">
            <w:pPr>
              <w:spacing w:line="252" w:lineRule="atLeast"/>
              <w:jc w:val="right"/>
              <w:rPr>
                <w:sz w:val="18"/>
                <w:szCs w:val="18"/>
              </w:rPr>
            </w:pPr>
            <w:r w:rsidRPr="00555815">
              <w:rPr>
                <w:sz w:val="18"/>
                <w:szCs w:val="18"/>
              </w:rPr>
              <w:t>63698          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26D2EF"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0976F0D8"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3025607"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7BAB0FEC"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C8ED894"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0EC8E1E2"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0558DA1C"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CB40EBB" w14:textId="77777777" w:rsidR="009166C1" w:rsidRPr="00555815" w:rsidRDefault="009166C1" w:rsidP="00B13C20">
            <w:pPr>
              <w:spacing w:line="252" w:lineRule="atLeast"/>
              <w:jc w:val="right"/>
              <w:rPr>
                <w:sz w:val="18"/>
                <w:szCs w:val="18"/>
              </w:rPr>
            </w:pPr>
            <w:r w:rsidRPr="00555815">
              <w:rPr>
                <w:sz w:val="18"/>
                <w:szCs w:val="18"/>
              </w:rPr>
              <w:t>3              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A5FC5D" w14:textId="77777777" w:rsidR="009166C1" w:rsidRPr="00555815" w:rsidRDefault="009166C1" w:rsidP="00B13C20">
            <w:pPr>
              <w:spacing w:line="252" w:lineRule="atLeast"/>
              <w:jc w:val="right"/>
              <w:rPr>
                <w:sz w:val="18"/>
                <w:szCs w:val="18"/>
              </w:rPr>
            </w:pPr>
            <w:r w:rsidRPr="00555815">
              <w:rPr>
                <w:sz w:val="18"/>
                <w:szCs w:val="18"/>
              </w:rPr>
              <w:t>63701          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CF7339" w14:textId="77777777" w:rsidR="009166C1" w:rsidRPr="00555815" w:rsidRDefault="009166C1" w:rsidP="00B13C20">
            <w:pPr>
              <w:spacing w:line="252" w:lineRule="atLeast"/>
              <w:jc w:val="right"/>
              <w:rPr>
                <w:sz w:val="18"/>
                <w:szCs w:val="18"/>
              </w:rPr>
            </w:pPr>
            <w:r w:rsidRPr="00555815">
              <w:rPr>
                <w:sz w:val="18"/>
                <w:szCs w:val="18"/>
              </w:rPr>
              <w:t>63703          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8419B6"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7DB4A4F"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62BEA7D1"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4738E513"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CB8F62C"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6A55984A"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B8E6428"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A53031" w14:textId="77777777" w:rsidR="009166C1" w:rsidRPr="00555815" w:rsidRDefault="009166C1" w:rsidP="00B13C20">
            <w:pPr>
              <w:spacing w:line="252" w:lineRule="atLeast"/>
              <w:jc w:val="right"/>
              <w:rPr>
                <w:sz w:val="18"/>
                <w:szCs w:val="18"/>
              </w:rPr>
            </w:pPr>
            <w:r w:rsidRPr="00555815">
              <w:rPr>
                <w:sz w:val="18"/>
                <w:szCs w:val="18"/>
              </w:rPr>
              <w:t>3              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36A396" w14:textId="77777777" w:rsidR="009166C1" w:rsidRPr="00555815" w:rsidRDefault="009166C1" w:rsidP="00B13C20">
            <w:pPr>
              <w:spacing w:line="252" w:lineRule="atLeast"/>
              <w:jc w:val="right"/>
              <w:rPr>
                <w:sz w:val="18"/>
                <w:szCs w:val="18"/>
              </w:rPr>
            </w:pPr>
            <w:r w:rsidRPr="00555815">
              <w:rPr>
                <w:sz w:val="18"/>
                <w:szCs w:val="18"/>
              </w:rPr>
              <w:t>63706          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2E9EE3" w14:textId="77777777" w:rsidR="009166C1" w:rsidRPr="00555815" w:rsidRDefault="009166C1" w:rsidP="00B13C20">
            <w:pPr>
              <w:spacing w:line="252" w:lineRule="atLeast"/>
              <w:jc w:val="right"/>
              <w:rPr>
                <w:sz w:val="18"/>
                <w:szCs w:val="18"/>
              </w:rPr>
            </w:pPr>
            <w:r w:rsidRPr="00555815">
              <w:rPr>
                <w:sz w:val="18"/>
                <w:szCs w:val="18"/>
              </w:rPr>
              <w:t>63708          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924BCD"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4172A913"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66CD212F"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667EEC67"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E400D93"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093E6837"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0C0518E"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05AC66"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B3899C" w14:textId="77777777" w:rsidR="009166C1" w:rsidRPr="00555815" w:rsidRDefault="009166C1" w:rsidP="00B13C20">
            <w:pPr>
              <w:spacing w:line="252" w:lineRule="atLeast"/>
              <w:jc w:val="right"/>
              <w:rPr>
                <w:sz w:val="18"/>
                <w:szCs w:val="18"/>
              </w:rPr>
            </w:pPr>
            <w:r w:rsidRPr="00555815">
              <w:rPr>
                <w:sz w:val="18"/>
                <w:szCs w:val="18"/>
              </w:rPr>
              <w:t>68200          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B32D97" w14:textId="77777777" w:rsidR="009166C1" w:rsidRPr="00555815" w:rsidRDefault="009166C1" w:rsidP="00B13C20">
            <w:pPr>
              <w:spacing w:line="252" w:lineRule="atLeast"/>
              <w:jc w:val="right"/>
              <w:rPr>
                <w:sz w:val="18"/>
                <w:szCs w:val="18"/>
              </w:rPr>
            </w:pPr>
            <w:r w:rsidRPr="00555815">
              <w:rPr>
                <w:sz w:val="18"/>
                <w:szCs w:val="18"/>
              </w:rPr>
              <w:t>68200          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E8E6E0"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28EE044E"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E27F183"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6D690BE0"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1F96FAE"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4322CF17"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3A30BF27"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220558"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33FA6D" w14:textId="77777777" w:rsidR="009166C1" w:rsidRPr="00555815" w:rsidRDefault="009166C1" w:rsidP="00B13C20">
            <w:pPr>
              <w:spacing w:line="252" w:lineRule="atLeast"/>
              <w:jc w:val="right"/>
              <w:rPr>
                <w:sz w:val="18"/>
                <w:szCs w:val="18"/>
              </w:rPr>
            </w:pPr>
            <w:r w:rsidRPr="00555815">
              <w:rPr>
                <w:sz w:val="18"/>
                <w:szCs w:val="18"/>
              </w:rPr>
              <w:t>68350          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1B125E" w14:textId="77777777" w:rsidR="009166C1" w:rsidRPr="00555815" w:rsidRDefault="009166C1" w:rsidP="00B13C20">
            <w:pPr>
              <w:spacing w:line="252" w:lineRule="atLeast"/>
              <w:jc w:val="right"/>
              <w:rPr>
                <w:sz w:val="18"/>
                <w:szCs w:val="18"/>
              </w:rPr>
            </w:pPr>
            <w:r w:rsidRPr="00555815">
              <w:rPr>
                <w:sz w:val="18"/>
                <w:szCs w:val="18"/>
              </w:rPr>
              <w:t>68350          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9C9A22"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33D1D91A"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1482909E"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6FF2AC87"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4BD19A8C"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46A7E6EC"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296F8437"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300A2C"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030BCE" w14:textId="77777777" w:rsidR="009166C1" w:rsidRPr="00555815" w:rsidRDefault="009166C1" w:rsidP="00B13C20">
            <w:pPr>
              <w:spacing w:line="252" w:lineRule="atLeast"/>
              <w:jc w:val="right"/>
              <w:rPr>
                <w:sz w:val="18"/>
                <w:szCs w:val="18"/>
              </w:rPr>
            </w:pPr>
            <w:r w:rsidRPr="00555815">
              <w:rPr>
                <w:sz w:val="18"/>
                <w:szCs w:val="18"/>
              </w:rPr>
              <w:t>68400          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E8C529" w14:textId="77777777" w:rsidR="009166C1" w:rsidRPr="00555815" w:rsidRDefault="009166C1" w:rsidP="00B13C20">
            <w:pPr>
              <w:spacing w:line="252" w:lineRule="atLeast"/>
              <w:jc w:val="right"/>
              <w:rPr>
                <w:sz w:val="18"/>
                <w:szCs w:val="18"/>
              </w:rPr>
            </w:pPr>
            <w:r w:rsidRPr="00555815">
              <w:rPr>
                <w:sz w:val="18"/>
                <w:szCs w:val="18"/>
              </w:rPr>
              <w:t>68400          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E0A251"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33BFD0E6"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60BDC85E"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6BBC9C8E"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3DCEEEB2"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560F0CD9"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3252D7C8"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2CEAA6" w14:textId="77777777" w:rsidR="009166C1" w:rsidRPr="00555815" w:rsidRDefault="009166C1" w:rsidP="00B13C20">
            <w:pPr>
              <w:spacing w:line="252" w:lineRule="atLeast"/>
              <w:jc w:val="right"/>
              <w:rPr>
                <w:sz w:val="18"/>
                <w:szCs w:val="18"/>
              </w:rPr>
            </w:pPr>
            <w:r w:rsidRPr="00555815">
              <w:rPr>
                <w:sz w:val="18"/>
                <w:szCs w:val="18"/>
              </w:rPr>
              <w:t>9              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32B7B9" w14:textId="77777777" w:rsidR="009166C1" w:rsidRPr="00555815" w:rsidRDefault="009166C1" w:rsidP="00B13C20">
            <w:pPr>
              <w:spacing w:line="252" w:lineRule="atLeast"/>
              <w:jc w:val="right"/>
              <w:rPr>
                <w:sz w:val="18"/>
                <w:szCs w:val="18"/>
              </w:rPr>
            </w:pPr>
            <w:r w:rsidRPr="00555815">
              <w:rPr>
                <w:sz w:val="18"/>
                <w:szCs w:val="18"/>
              </w:rPr>
              <w:t>68500          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9BF10BE" w14:textId="77777777" w:rsidR="009166C1" w:rsidRPr="00555815" w:rsidRDefault="009166C1" w:rsidP="00B13C20">
            <w:pPr>
              <w:spacing w:line="252" w:lineRule="atLeast"/>
              <w:jc w:val="right"/>
              <w:rPr>
                <w:sz w:val="18"/>
                <w:szCs w:val="18"/>
              </w:rPr>
            </w:pPr>
            <w:r w:rsidRPr="00555815">
              <w:rPr>
                <w:sz w:val="18"/>
                <w:szCs w:val="18"/>
              </w:rPr>
              <w:t>68508          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F22F61"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1310545D"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4812922"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1A13E3C8"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8162ED3"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7DBFDAC1"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A6CC384"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9955AE5"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CCE905" w14:textId="77777777" w:rsidR="009166C1" w:rsidRPr="00555815" w:rsidRDefault="009166C1" w:rsidP="00B13C20">
            <w:pPr>
              <w:spacing w:line="252" w:lineRule="atLeast"/>
              <w:jc w:val="right"/>
              <w:rPr>
                <w:sz w:val="18"/>
                <w:szCs w:val="18"/>
              </w:rPr>
            </w:pPr>
            <w:r w:rsidRPr="00555815">
              <w:rPr>
                <w:sz w:val="18"/>
                <w:szCs w:val="18"/>
              </w:rPr>
              <w:t>68510          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1438E3" w14:textId="77777777" w:rsidR="009166C1" w:rsidRPr="00555815" w:rsidRDefault="009166C1" w:rsidP="00B13C20">
            <w:pPr>
              <w:spacing w:line="252" w:lineRule="atLeast"/>
              <w:jc w:val="right"/>
              <w:rPr>
                <w:sz w:val="18"/>
                <w:szCs w:val="18"/>
              </w:rPr>
            </w:pPr>
            <w:r w:rsidRPr="00555815">
              <w:rPr>
                <w:sz w:val="18"/>
                <w:szCs w:val="18"/>
              </w:rPr>
              <w:t>68510          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D72EA9"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1925ED34"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5F099544"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0DB04672"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3E8B36BE"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0C684879"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438261C"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1ACDB9"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530BF8" w14:textId="77777777" w:rsidR="009166C1" w:rsidRPr="00555815" w:rsidRDefault="009166C1" w:rsidP="00B13C20">
            <w:pPr>
              <w:spacing w:line="252" w:lineRule="atLeast"/>
              <w:jc w:val="right"/>
              <w:rPr>
                <w:sz w:val="18"/>
                <w:szCs w:val="18"/>
              </w:rPr>
            </w:pPr>
            <w:r w:rsidRPr="00555815">
              <w:rPr>
                <w:sz w:val="18"/>
                <w:szCs w:val="18"/>
              </w:rPr>
              <w:t>68520          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FF1A2A" w14:textId="77777777" w:rsidR="009166C1" w:rsidRPr="00555815" w:rsidRDefault="009166C1" w:rsidP="00B13C20">
            <w:pPr>
              <w:spacing w:line="252" w:lineRule="atLeast"/>
              <w:jc w:val="right"/>
              <w:rPr>
                <w:sz w:val="18"/>
                <w:szCs w:val="18"/>
              </w:rPr>
            </w:pPr>
            <w:r w:rsidRPr="00555815">
              <w:rPr>
                <w:sz w:val="18"/>
                <w:szCs w:val="18"/>
              </w:rPr>
              <w:t>68520          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B7468"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57CD87A1"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2D92121"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5ED8A935"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38E03544"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61CF0707"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7B10A79"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EB867D" w14:textId="77777777" w:rsidR="009166C1" w:rsidRPr="00555815" w:rsidRDefault="009166C1" w:rsidP="00B13C20">
            <w:pPr>
              <w:spacing w:line="252" w:lineRule="atLeast"/>
              <w:jc w:val="right"/>
              <w:rPr>
                <w:sz w:val="18"/>
                <w:szCs w:val="18"/>
              </w:rPr>
            </w:pPr>
            <w:r w:rsidRPr="00555815">
              <w:rPr>
                <w:sz w:val="18"/>
                <w:szCs w:val="18"/>
              </w:rPr>
              <w:t>3              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937500" w14:textId="77777777" w:rsidR="009166C1" w:rsidRPr="00555815" w:rsidRDefault="009166C1" w:rsidP="00B13C20">
            <w:pPr>
              <w:spacing w:line="252" w:lineRule="atLeast"/>
              <w:jc w:val="right"/>
              <w:rPr>
                <w:sz w:val="18"/>
                <w:szCs w:val="18"/>
              </w:rPr>
            </w:pPr>
            <w:r w:rsidRPr="00555815">
              <w:rPr>
                <w:sz w:val="18"/>
                <w:szCs w:val="18"/>
              </w:rPr>
              <w:t>68530          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FC6A1F" w14:textId="77777777" w:rsidR="009166C1" w:rsidRPr="00555815" w:rsidRDefault="009166C1" w:rsidP="00B13C20">
            <w:pPr>
              <w:spacing w:line="252" w:lineRule="atLeast"/>
              <w:jc w:val="right"/>
              <w:rPr>
                <w:sz w:val="18"/>
                <w:szCs w:val="18"/>
              </w:rPr>
            </w:pPr>
            <w:r w:rsidRPr="00555815">
              <w:rPr>
                <w:sz w:val="18"/>
                <w:szCs w:val="18"/>
              </w:rPr>
              <w:t>68532          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802164"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5A8DFC60"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1417E33E"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7375785E"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C97ACD9"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68C5DF91"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5E4D7DAB"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DAF910" w14:textId="77777777" w:rsidR="009166C1" w:rsidRPr="00555815" w:rsidRDefault="009166C1" w:rsidP="00B13C20">
            <w:pPr>
              <w:spacing w:line="252" w:lineRule="atLeast"/>
              <w:jc w:val="right"/>
              <w:rPr>
                <w:sz w:val="18"/>
                <w:szCs w:val="18"/>
              </w:rPr>
            </w:pPr>
            <w:r w:rsidRPr="00555815">
              <w:rPr>
                <w:sz w:val="18"/>
                <w:szCs w:val="18"/>
              </w:rPr>
              <w:t>2              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91C2E4" w14:textId="77777777" w:rsidR="009166C1" w:rsidRPr="00555815" w:rsidRDefault="009166C1" w:rsidP="00B13C20">
            <w:pPr>
              <w:spacing w:line="252" w:lineRule="atLeast"/>
              <w:jc w:val="right"/>
              <w:rPr>
                <w:sz w:val="18"/>
                <w:szCs w:val="18"/>
              </w:rPr>
            </w:pPr>
            <w:r w:rsidRPr="00555815">
              <w:rPr>
                <w:sz w:val="18"/>
                <w:szCs w:val="18"/>
              </w:rPr>
              <w:t>68560          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EE63C4" w14:textId="77777777" w:rsidR="009166C1" w:rsidRPr="00555815" w:rsidRDefault="009166C1" w:rsidP="00B13C20">
            <w:pPr>
              <w:spacing w:line="252" w:lineRule="atLeast"/>
              <w:jc w:val="right"/>
              <w:rPr>
                <w:sz w:val="18"/>
                <w:szCs w:val="18"/>
              </w:rPr>
            </w:pPr>
            <w:r w:rsidRPr="00555815">
              <w:rPr>
                <w:sz w:val="18"/>
                <w:szCs w:val="18"/>
              </w:rPr>
              <w:t>68561          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764639"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5E70C163"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6B7D426"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27FD5"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8FEF9E6"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159291B2"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0A1EB6FD"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EBE4F"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B7B197" w14:textId="77777777" w:rsidR="009166C1" w:rsidRPr="00555815" w:rsidRDefault="009166C1" w:rsidP="00B13C20">
            <w:pPr>
              <w:spacing w:line="252" w:lineRule="atLeast"/>
              <w:jc w:val="right"/>
              <w:rPr>
                <w:sz w:val="18"/>
                <w:szCs w:val="18"/>
              </w:rPr>
            </w:pPr>
            <w:r w:rsidRPr="00555815">
              <w:rPr>
                <w:sz w:val="18"/>
                <w:szCs w:val="18"/>
              </w:rPr>
              <w:t>68565          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24E657" w14:textId="77777777" w:rsidR="009166C1" w:rsidRPr="00555815" w:rsidRDefault="009166C1" w:rsidP="00B13C20">
            <w:pPr>
              <w:spacing w:line="252" w:lineRule="atLeast"/>
              <w:jc w:val="right"/>
              <w:rPr>
                <w:sz w:val="18"/>
                <w:szCs w:val="18"/>
              </w:rPr>
            </w:pPr>
            <w:r w:rsidRPr="00555815">
              <w:rPr>
                <w:sz w:val="18"/>
                <w:szCs w:val="18"/>
              </w:rPr>
              <w:t>68565          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A57472"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7A70EEE9"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598A5502"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2AEC0B04"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3C6F5166"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241F1DEA"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32EC12C3"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8860D"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5B77F0" w14:textId="77777777" w:rsidR="009166C1" w:rsidRPr="00555815" w:rsidRDefault="009166C1" w:rsidP="00B13C20">
            <w:pPr>
              <w:spacing w:line="252" w:lineRule="atLeast"/>
              <w:jc w:val="right"/>
              <w:rPr>
                <w:sz w:val="18"/>
                <w:szCs w:val="18"/>
              </w:rPr>
            </w:pPr>
            <w:r w:rsidRPr="00555815">
              <w:rPr>
                <w:sz w:val="18"/>
                <w:szCs w:val="18"/>
              </w:rPr>
              <w:t>68580          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151C83" w14:textId="77777777" w:rsidR="009166C1" w:rsidRPr="00555815" w:rsidRDefault="009166C1" w:rsidP="00B13C20">
            <w:pPr>
              <w:spacing w:line="252" w:lineRule="atLeast"/>
              <w:jc w:val="right"/>
              <w:rPr>
                <w:sz w:val="18"/>
                <w:szCs w:val="18"/>
              </w:rPr>
            </w:pPr>
            <w:r w:rsidRPr="00555815">
              <w:rPr>
                <w:sz w:val="18"/>
                <w:szCs w:val="18"/>
              </w:rPr>
              <w:t>68580          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F39DC4"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23F82951"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255DC59"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32F30698"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3050BAE8"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4DC5F80F"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58CB665C"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E22B4C9"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7E42EE" w14:textId="77777777" w:rsidR="009166C1" w:rsidRPr="00555815" w:rsidRDefault="009166C1" w:rsidP="00B13C20">
            <w:pPr>
              <w:spacing w:line="252" w:lineRule="atLeast"/>
              <w:jc w:val="right"/>
              <w:rPr>
                <w:sz w:val="18"/>
                <w:szCs w:val="18"/>
              </w:rPr>
            </w:pPr>
            <w:r w:rsidRPr="00555815">
              <w:rPr>
                <w:sz w:val="18"/>
                <w:szCs w:val="18"/>
              </w:rPr>
              <w:t>68590          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DAA257" w14:textId="77777777" w:rsidR="009166C1" w:rsidRPr="00555815" w:rsidRDefault="009166C1" w:rsidP="00B13C20">
            <w:pPr>
              <w:spacing w:line="252" w:lineRule="atLeast"/>
              <w:jc w:val="right"/>
              <w:rPr>
                <w:sz w:val="18"/>
                <w:szCs w:val="18"/>
              </w:rPr>
            </w:pPr>
            <w:r w:rsidRPr="00555815">
              <w:rPr>
                <w:sz w:val="18"/>
                <w:szCs w:val="18"/>
              </w:rPr>
              <w:t>68590          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92C371"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96085BD"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6F78CA3"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51DB0F0C"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BDD2449"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28C416D1"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3ECA34BC"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5EF9A"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71D5E8F1" w14:textId="77777777" w:rsidR="009166C1" w:rsidRPr="00555815" w:rsidRDefault="009166C1" w:rsidP="00B13C20">
            <w:pPr>
              <w:spacing w:line="252" w:lineRule="atLeast"/>
              <w:jc w:val="right"/>
              <w:rPr>
                <w:sz w:val="18"/>
                <w:szCs w:val="18"/>
              </w:rPr>
            </w:pPr>
            <w:r w:rsidRPr="00555815">
              <w:rPr>
                <w:sz w:val="18"/>
                <w:szCs w:val="18"/>
              </w:rPr>
              <w:t>68601          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566B73" w14:textId="77777777" w:rsidR="009166C1" w:rsidRPr="00555815" w:rsidRDefault="009166C1" w:rsidP="00B13C20">
            <w:pPr>
              <w:spacing w:line="252" w:lineRule="atLeast"/>
              <w:jc w:val="right"/>
              <w:rPr>
                <w:sz w:val="18"/>
                <w:szCs w:val="18"/>
              </w:rPr>
            </w:pPr>
            <w:r w:rsidRPr="00555815">
              <w:rPr>
                <w:sz w:val="18"/>
                <w:szCs w:val="18"/>
              </w:rPr>
              <w:t>68601          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64E508"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35B33DF9"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85D39AC"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6B7A4882"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4D3C98F0"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7C12DFD1"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05AC0B6C"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3EEA41"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AD860B" w14:textId="77777777" w:rsidR="009166C1" w:rsidRPr="00555815" w:rsidRDefault="009166C1" w:rsidP="00B13C20">
            <w:pPr>
              <w:spacing w:line="252" w:lineRule="atLeast"/>
              <w:jc w:val="right"/>
              <w:rPr>
                <w:sz w:val="18"/>
                <w:szCs w:val="18"/>
              </w:rPr>
            </w:pPr>
            <w:r w:rsidRPr="00555815">
              <w:rPr>
                <w:sz w:val="18"/>
                <w:szCs w:val="18"/>
              </w:rPr>
              <w:t>68620          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FC4A4F" w14:textId="77777777" w:rsidR="009166C1" w:rsidRPr="00555815" w:rsidRDefault="009166C1" w:rsidP="00B13C20">
            <w:pPr>
              <w:spacing w:line="252" w:lineRule="atLeast"/>
              <w:jc w:val="right"/>
              <w:rPr>
                <w:sz w:val="18"/>
                <w:szCs w:val="18"/>
              </w:rPr>
            </w:pPr>
            <w:r w:rsidRPr="00555815">
              <w:rPr>
                <w:sz w:val="18"/>
                <w:szCs w:val="18"/>
              </w:rPr>
              <w:t>68620          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BB8B59"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29DD9639"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4D8C7B9"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7B72D4D4"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F5BB3EF"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5CB9128B"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B2148D6"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F439F2" w14:textId="77777777" w:rsidR="009166C1" w:rsidRPr="00555815" w:rsidRDefault="009166C1" w:rsidP="00B13C20">
            <w:pPr>
              <w:spacing w:line="252" w:lineRule="atLeast"/>
              <w:jc w:val="right"/>
              <w:rPr>
                <w:sz w:val="18"/>
                <w:szCs w:val="18"/>
              </w:rPr>
            </w:pPr>
            <w:r w:rsidRPr="00555815">
              <w:rPr>
                <w:sz w:val="18"/>
                <w:szCs w:val="18"/>
              </w:rPr>
              <w:t>2              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5FCAAA" w14:textId="77777777" w:rsidR="009166C1" w:rsidRPr="00555815" w:rsidRDefault="009166C1" w:rsidP="00B13C20">
            <w:pPr>
              <w:spacing w:line="252" w:lineRule="atLeast"/>
              <w:jc w:val="right"/>
              <w:rPr>
                <w:sz w:val="18"/>
                <w:szCs w:val="18"/>
              </w:rPr>
            </w:pPr>
            <w:r w:rsidRPr="00555815">
              <w:rPr>
                <w:sz w:val="18"/>
                <w:szCs w:val="18"/>
              </w:rPr>
              <w:t>68630          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EE95C0" w14:textId="77777777" w:rsidR="009166C1" w:rsidRPr="00555815" w:rsidRDefault="009166C1" w:rsidP="00B13C20">
            <w:pPr>
              <w:spacing w:line="252" w:lineRule="atLeast"/>
              <w:jc w:val="right"/>
              <w:rPr>
                <w:sz w:val="18"/>
                <w:szCs w:val="18"/>
              </w:rPr>
            </w:pPr>
            <w:r w:rsidRPr="00555815">
              <w:rPr>
                <w:sz w:val="18"/>
                <w:szCs w:val="18"/>
              </w:rPr>
              <w:t>68631          </w:t>
            </w:r>
          </w:p>
        </w:tc>
        <w:tc>
          <w:tcPr>
            <w:tcW w:w="0" w:type="auto"/>
            <w:tcBorders>
              <w:top w:val="outset" w:sz="6" w:space="0" w:color="auto"/>
              <w:left w:val="outset" w:sz="6" w:space="0" w:color="auto"/>
              <w:bottom w:val="outset" w:sz="6" w:space="0" w:color="auto"/>
              <w:right w:val="outset" w:sz="6" w:space="0" w:color="auto"/>
            </w:tcBorders>
            <w:vAlign w:val="center"/>
            <w:hideMark/>
          </w:tcPr>
          <w:p w14:paraId="0EF3D738"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3B944B79"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320296A"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43E193C9"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3FEF5C6A"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2A5B258E"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30935A3"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5B9192"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EC6255" w14:textId="77777777" w:rsidR="009166C1" w:rsidRPr="00555815" w:rsidRDefault="009166C1" w:rsidP="00B13C20">
            <w:pPr>
              <w:spacing w:line="252" w:lineRule="atLeast"/>
              <w:jc w:val="right"/>
              <w:rPr>
                <w:sz w:val="18"/>
                <w:szCs w:val="18"/>
              </w:rPr>
            </w:pPr>
            <w:r w:rsidRPr="00555815">
              <w:rPr>
                <w:sz w:val="18"/>
                <w:szCs w:val="18"/>
              </w:rPr>
              <w:t>69000          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9853DFB" w14:textId="77777777" w:rsidR="009166C1" w:rsidRPr="00555815" w:rsidRDefault="009166C1" w:rsidP="00B13C20">
            <w:pPr>
              <w:spacing w:line="252" w:lineRule="atLeast"/>
              <w:jc w:val="right"/>
              <w:rPr>
                <w:sz w:val="18"/>
                <w:szCs w:val="18"/>
              </w:rPr>
            </w:pPr>
            <w:r w:rsidRPr="00555815">
              <w:rPr>
                <w:sz w:val="18"/>
                <w:szCs w:val="18"/>
              </w:rPr>
              <w:t>69000          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A79D9F"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2456DBFE"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3426316"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14E0053B"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13571C9"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7550D106"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05BC840B"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224A1A" w14:textId="77777777" w:rsidR="009166C1" w:rsidRPr="00555815" w:rsidRDefault="009166C1" w:rsidP="00B13C20">
            <w:pPr>
              <w:spacing w:line="252" w:lineRule="atLeast"/>
              <w:jc w:val="right"/>
              <w:rPr>
                <w:sz w:val="18"/>
                <w:szCs w:val="18"/>
              </w:rPr>
            </w:pPr>
            <w:r w:rsidRPr="00555815">
              <w:rPr>
                <w:sz w:val="18"/>
                <w:szCs w:val="18"/>
              </w:rPr>
              <w:t>3              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819273" w14:textId="77777777" w:rsidR="009166C1" w:rsidRPr="00555815" w:rsidRDefault="009166C1" w:rsidP="00B13C20">
            <w:pPr>
              <w:spacing w:line="252" w:lineRule="atLeast"/>
              <w:jc w:val="right"/>
              <w:rPr>
                <w:sz w:val="18"/>
                <w:szCs w:val="18"/>
              </w:rPr>
            </w:pPr>
            <w:r w:rsidRPr="00555815">
              <w:rPr>
                <w:sz w:val="18"/>
                <w:szCs w:val="18"/>
              </w:rPr>
              <w:t>70000          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DC18CD" w14:textId="77777777" w:rsidR="009166C1" w:rsidRPr="00555815" w:rsidRDefault="009166C1" w:rsidP="00B13C20">
            <w:pPr>
              <w:spacing w:line="252" w:lineRule="atLeast"/>
              <w:jc w:val="right"/>
              <w:rPr>
                <w:sz w:val="18"/>
                <w:szCs w:val="18"/>
              </w:rPr>
            </w:pPr>
            <w:r w:rsidRPr="00555815">
              <w:rPr>
                <w:sz w:val="18"/>
                <w:szCs w:val="18"/>
              </w:rPr>
              <w:t>70002          </w:t>
            </w:r>
          </w:p>
        </w:tc>
        <w:tc>
          <w:tcPr>
            <w:tcW w:w="0" w:type="auto"/>
            <w:tcBorders>
              <w:top w:val="outset" w:sz="6" w:space="0" w:color="auto"/>
              <w:left w:val="outset" w:sz="6" w:space="0" w:color="auto"/>
              <w:bottom w:val="outset" w:sz="6" w:space="0" w:color="auto"/>
              <w:right w:val="outset" w:sz="6" w:space="0" w:color="auto"/>
            </w:tcBorders>
            <w:vAlign w:val="center"/>
            <w:hideMark/>
          </w:tcPr>
          <w:p w14:paraId="71B02DD6"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0EDB61E2"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1146C763"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635BE1DA"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6F44D92"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1A23771C"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386FBE1A"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DCCD14" w14:textId="77777777" w:rsidR="009166C1" w:rsidRPr="00555815" w:rsidRDefault="009166C1" w:rsidP="00B13C20">
            <w:pPr>
              <w:spacing w:line="252" w:lineRule="atLeast"/>
              <w:jc w:val="right"/>
              <w:rPr>
                <w:sz w:val="18"/>
                <w:szCs w:val="18"/>
              </w:rPr>
            </w:pPr>
            <w:r w:rsidRPr="00555815">
              <w:rPr>
                <w:sz w:val="18"/>
                <w:szCs w:val="18"/>
              </w:rPr>
              <w:t>11            </w:t>
            </w:r>
          </w:p>
        </w:tc>
        <w:tc>
          <w:tcPr>
            <w:tcW w:w="0" w:type="auto"/>
            <w:tcBorders>
              <w:top w:val="outset" w:sz="6" w:space="0" w:color="auto"/>
              <w:left w:val="outset" w:sz="6" w:space="0" w:color="auto"/>
              <w:bottom w:val="outset" w:sz="6" w:space="0" w:color="auto"/>
              <w:right w:val="outset" w:sz="6" w:space="0" w:color="auto"/>
            </w:tcBorders>
            <w:vAlign w:val="center"/>
            <w:hideMark/>
          </w:tcPr>
          <w:p w14:paraId="7EB445BD" w14:textId="77777777" w:rsidR="009166C1" w:rsidRPr="00555815" w:rsidRDefault="009166C1" w:rsidP="00B13C20">
            <w:pPr>
              <w:spacing w:line="252" w:lineRule="atLeast"/>
              <w:jc w:val="right"/>
              <w:rPr>
                <w:sz w:val="18"/>
                <w:szCs w:val="18"/>
              </w:rPr>
            </w:pPr>
            <w:r w:rsidRPr="00555815">
              <w:rPr>
                <w:sz w:val="18"/>
                <w:szCs w:val="18"/>
              </w:rPr>
              <w:t>78600          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E45CD1" w14:textId="77777777" w:rsidR="009166C1" w:rsidRPr="00555815" w:rsidRDefault="009166C1" w:rsidP="00B13C20">
            <w:pPr>
              <w:spacing w:line="252" w:lineRule="atLeast"/>
              <w:jc w:val="right"/>
              <w:rPr>
                <w:sz w:val="18"/>
                <w:szCs w:val="18"/>
              </w:rPr>
            </w:pPr>
            <w:r w:rsidRPr="00555815">
              <w:rPr>
                <w:sz w:val="18"/>
                <w:szCs w:val="18"/>
              </w:rPr>
              <w:t>78610          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9B331"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7FEC1C8A"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00FCDC0"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1954FCB8"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C6FDAA2"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4721BE33"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5D9D2332"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5C0D94" w14:textId="77777777" w:rsidR="009166C1" w:rsidRPr="00555815" w:rsidRDefault="009166C1" w:rsidP="00B13C20">
            <w:pPr>
              <w:spacing w:line="252" w:lineRule="atLeast"/>
              <w:jc w:val="right"/>
              <w:rPr>
                <w:sz w:val="18"/>
                <w:szCs w:val="18"/>
              </w:rPr>
            </w:pPr>
            <w:r w:rsidRPr="00555815">
              <w:rPr>
                <w:sz w:val="18"/>
                <w:szCs w:val="18"/>
              </w:rPr>
              <w:t>2              </w:t>
            </w:r>
          </w:p>
        </w:tc>
        <w:tc>
          <w:tcPr>
            <w:tcW w:w="0" w:type="auto"/>
            <w:tcBorders>
              <w:top w:val="outset" w:sz="6" w:space="0" w:color="auto"/>
              <w:left w:val="outset" w:sz="6" w:space="0" w:color="auto"/>
              <w:bottom w:val="outset" w:sz="6" w:space="0" w:color="auto"/>
              <w:right w:val="outset" w:sz="6" w:space="0" w:color="auto"/>
            </w:tcBorders>
            <w:vAlign w:val="center"/>
            <w:hideMark/>
          </w:tcPr>
          <w:p w14:paraId="1681CD7F" w14:textId="77777777" w:rsidR="009166C1" w:rsidRPr="00555815" w:rsidRDefault="009166C1" w:rsidP="00B13C20">
            <w:pPr>
              <w:spacing w:line="252" w:lineRule="atLeast"/>
              <w:jc w:val="right"/>
              <w:rPr>
                <w:sz w:val="18"/>
                <w:szCs w:val="18"/>
              </w:rPr>
            </w:pPr>
            <w:r w:rsidRPr="00555815">
              <w:rPr>
                <w:sz w:val="18"/>
                <w:szCs w:val="18"/>
              </w:rPr>
              <w:t>78611          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B535D1" w14:textId="77777777" w:rsidR="009166C1" w:rsidRPr="00555815" w:rsidRDefault="009166C1" w:rsidP="00B13C20">
            <w:pPr>
              <w:spacing w:line="252" w:lineRule="atLeast"/>
              <w:jc w:val="right"/>
              <w:rPr>
                <w:sz w:val="18"/>
                <w:szCs w:val="18"/>
              </w:rPr>
            </w:pPr>
            <w:r w:rsidRPr="00555815">
              <w:rPr>
                <w:sz w:val="18"/>
                <w:szCs w:val="18"/>
              </w:rPr>
              <w:t>78612          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DE3AA4"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4E7C6365"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14FDEDEA"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6C9CE3C6"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9DB24DB"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4544E889"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48A7FCB"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5583B7"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AAA56C" w14:textId="77777777" w:rsidR="009166C1" w:rsidRPr="00555815" w:rsidRDefault="009166C1" w:rsidP="00B13C20">
            <w:pPr>
              <w:spacing w:line="252" w:lineRule="atLeast"/>
              <w:jc w:val="right"/>
              <w:rPr>
                <w:sz w:val="18"/>
                <w:szCs w:val="18"/>
              </w:rPr>
            </w:pPr>
            <w:r w:rsidRPr="00555815">
              <w:rPr>
                <w:sz w:val="18"/>
                <w:szCs w:val="18"/>
              </w:rPr>
              <w:t>83003          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904F1" w14:textId="77777777" w:rsidR="009166C1" w:rsidRPr="00555815" w:rsidRDefault="009166C1" w:rsidP="00B13C20">
            <w:pPr>
              <w:spacing w:line="252" w:lineRule="atLeast"/>
              <w:jc w:val="right"/>
              <w:rPr>
                <w:sz w:val="18"/>
                <w:szCs w:val="18"/>
              </w:rPr>
            </w:pPr>
            <w:r w:rsidRPr="00555815">
              <w:rPr>
                <w:sz w:val="18"/>
                <w:szCs w:val="18"/>
              </w:rPr>
              <w:t>83003          </w:t>
            </w:r>
          </w:p>
        </w:tc>
        <w:tc>
          <w:tcPr>
            <w:tcW w:w="0" w:type="auto"/>
            <w:tcBorders>
              <w:top w:val="outset" w:sz="6" w:space="0" w:color="auto"/>
              <w:left w:val="outset" w:sz="6" w:space="0" w:color="auto"/>
              <w:bottom w:val="outset" w:sz="6" w:space="0" w:color="auto"/>
              <w:right w:val="outset" w:sz="6" w:space="0" w:color="auto"/>
            </w:tcBorders>
            <w:vAlign w:val="center"/>
            <w:hideMark/>
          </w:tcPr>
          <w:p w14:paraId="655F5835"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15C7CE1C"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D3ACE62"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440C40A5"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518D8E1"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427760D5"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F999D77"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3AEC4B" w14:textId="77777777" w:rsidR="009166C1" w:rsidRPr="00555815" w:rsidRDefault="009166C1" w:rsidP="00B13C20">
            <w:pPr>
              <w:spacing w:line="252" w:lineRule="atLeast"/>
              <w:jc w:val="right"/>
              <w:rPr>
                <w:sz w:val="18"/>
                <w:szCs w:val="18"/>
              </w:rPr>
            </w:pPr>
            <w:r w:rsidRPr="00555815">
              <w:rPr>
                <w:sz w:val="18"/>
                <w:szCs w:val="18"/>
              </w:rPr>
              <w:t>5              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87E212" w14:textId="77777777" w:rsidR="009166C1" w:rsidRPr="00555815" w:rsidRDefault="009166C1" w:rsidP="00B13C20">
            <w:pPr>
              <w:spacing w:line="252" w:lineRule="atLeast"/>
              <w:jc w:val="right"/>
              <w:rPr>
                <w:sz w:val="18"/>
                <w:szCs w:val="18"/>
              </w:rPr>
            </w:pPr>
            <w:r w:rsidRPr="00555815">
              <w:rPr>
                <w:sz w:val="18"/>
                <w:szCs w:val="18"/>
              </w:rPr>
              <w:t>83400          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5F8AACC" w14:textId="77777777" w:rsidR="009166C1" w:rsidRPr="00555815" w:rsidRDefault="009166C1" w:rsidP="00B13C20">
            <w:pPr>
              <w:spacing w:line="252" w:lineRule="atLeast"/>
              <w:jc w:val="right"/>
              <w:rPr>
                <w:sz w:val="18"/>
                <w:szCs w:val="18"/>
              </w:rPr>
            </w:pPr>
            <w:r w:rsidRPr="00555815">
              <w:rPr>
                <w:sz w:val="18"/>
                <w:szCs w:val="18"/>
              </w:rPr>
              <w:t>83404          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BD4148"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A7E3395"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68DBF76"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06F6CDAA"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453CA449"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5C88259E"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8CA9CD3"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EF3581" w14:textId="77777777" w:rsidR="009166C1" w:rsidRPr="00555815" w:rsidRDefault="009166C1" w:rsidP="00B13C20">
            <w:pPr>
              <w:spacing w:line="252" w:lineRule="atLeast"/>
              <w:jc w:val="right"/>
              <w:rPr>
                <w:sz w:val="18"/>
                <w:szCs w:val="18"/>
              </w:rPr>
            </w:pPr>
            <w:r w:rsidRPr="00555815">
              <w:rPr>
                <w:sz w:val="18"/>
                <w:szCs w:val="18"/>
              </w:rPr>
              <w:t>5              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E44A3C" w14:textId="77777777" w:rsidR="009166C1" w:rsidRPr="00555815" w:rsidRDefault="009166C1" w:rsidP="00B13C20">
            <w:pPr>
              <w:spacing w:line="252" w:lineRule="atLeast"/>
              <w:jc w:val="right"/>
              <w:rPr>
                <w:sz w:val="18"/>
                <w:szCs w:val="18"/>
              </w:rPr>
            </w:pPr>
            <w:r w:rsidRPr="00555815">
              <w:rPr>
                <w:sz w:val="18"/>
                <w:szCs w:val="18"/>
              </w:rPr>
              <w:t>83500          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00DEB9" w14:textId="77777777" w:rsidR="009166C1" w:rsidRPr="00555815" w:rsidRDefault="009166C1" w:rsidP="00B13C20">
            <w:pPr>
              <w:spacing w:line="252" w:lineRule="atLeast"/>
              <w:jc w:val="right"/>
              <w:rPr>
                <w:sz w:val="18"/>
                <w:szCs w:val="18"/>
              </w:rPr>
            </w:pPr>
            <w:r w:rsidRPr="00555815">
              <w:rPr>
                <w:sz w:val="18"/>
                <w:szCs w:val="18"/>
              </w:rPr>
              <w:t>83504          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6D53DF"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03764BB"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8204827"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197CE16D"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6E0E398"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4EA66DC3"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6E1811B6"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6C61DD" w14:textId="77777777" w:rsidR="009166C1" w:rsidRPr="00555815" w:rsidRDefault="009166C1" w:rsidP="00B13C20">
            <w:pPr>
              <w:spacing w:line="252" w:lineRule="atLeast"/>
              <w:jc w:val="right"/>
              <w:rPr>
                <w:sz w:val="18"/>
                <w:szCs w:val="18"/>
              </w:rPr>
            </w:pPr>
            <w:r w:rsidRPr="00555815">
              <w:rPr>
                <w:sz w:val="18"/>
                <w:szCs w:val="18"/>
              </w:rPr>
              <w:t>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F320BE" w14:textId="77777777" w:rsidR="009166C1" w:rsidRPr="00555815" w:rsidRDefault="009166C1" w:rsidP="00B13C20">
            <w:pPr>
              <w:spacing w:line="252" w:lineRule="atLeast"/>
              <w:jc w:val="right"/>
              <w:rPr>
                <w:sz w:val="18"/>
                <w:szCs w:val="18"/>
              </w:rPr>
            </w:pPr>
            <w:r w:rsidRPr="00555815">
              <w:rPr>
                <w:sz w:val="18"/>
                <w:szCs w:val="18"/>
              </w:rPr>
              <w:t>83515          </w:t>
            </w:r>
          </w:p>
        </w:tc>
        <w:tc>
          <w:tcPr>
            <w:tcW w:w="0" w:type="auto"/>
            <w:tcBorders>
              <w:top w:val="outset" w:sz="6" w:space="0" w:color="auto"/>
              <w:left w:val="outset" w:sz="6" w:space="0" w:color="auto"/>
              <w:bottom w:val="outset" w:sz="6" w:space="0" w:color="auto"/>
              <w:right w:val="outset" w:sz="6" w:space="0" w:color="auto"/>
            </w:tcBorders>
            <w:vAlign w:val="center"/>
            <w:hideMark/>
          </w:tcPr>
          <w:p w14:paraId="0E3C017A" w14:textId="77777777" w:rsidR="009166C1" w:rsidRPr="00555815" w:rsidRDefault="009166C1" w:rsidP="00B13C20">
            <w:pPr>
              <w:spacing w:line="252" w:lineRule="atLeast"/>
              <w:jc w:val="right"/>
              <w:rPr>
                <w:sz w:val="18"/>
                <w:szCs w:val="18"/>
              </w:rPr>
            </w:pPr>
            <w:r w:rsidRPr="00555815">
              <w:rPr>
                <w:sz w:val="18"/>
                <w:szCs w:val="18"/>
              </w:rPr>
              <w:t>83527          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1160BD"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48B90E13"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E5DB974"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6CA08D13"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6510E82"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52D9BBE6"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61CDB831"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200E49" w14:textId="77777777" w:rsidR="009166C1" w:rsidRPr="00555815" w:rsidRDefault="009166C1" w:rsidP="00B13C20">
            <w:pPr>
              <w:spacing w:line="252" w:lineRule="atLeast"/>
              <w:jc w:val="right"/>
              <w:rPr>
                <w:sz w:val="18"/>
                <w:szCs w:val="18"/>
              </w:rPr>
            </w:pPr>
            <w:r w:rsidRPr="00555815">
              <w:rPr>
                <w:sz w:val="18"/>
                <w:szCs w:val="18"/>
              </w:rPr>
              <w:t>4              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D0E23B" w14:textId="77777777" w:rsidR="009166C1" w:rsidRPr="00555815" w:rsidRDefault="009166C1" w:rsidP="00B13C20">
            <w:pPr>
              <w:spacing w:line="252" w:lineRule="atLeast"/>
              <w:jc w:val="right"/>
              <w:rPr>
                <w:sz w:val="18"/>
                <w:szCs w:val="18"/>
              </w:rPr>
            </w:pPr>
            <w:r w:rsidRPr="00555815">
              <w:rPr>
                <w:sz w:val="18"/>
                <w:szCs w:val="18"/>
              </w:rPr>
              <w:t>83528          </w:t>
            </w:r>
          </w:p>
        </w:tc>
        <w:tc>
          <w:tcPr>
            <w:tcW w:w="0" w:type="auto"/>
            <w:tcBorders>
              <w:top w:val="outset" w:sz="6" w:space="0" w:color="auto"/>
              <w:left w:val="outset" w:sz="6" w:space="0" w:color="auto"/>
              <w:bottom w:val="outset" w:sz="6" w:space="0" w:color="auto"/>
              <w:right w:val="outset" w:sz="6" w:space="0" w:color="auto"/>
            </w:tcBorders>
            <w:vAlign w:val="center"/>
            <w:hideMark/>
          </w:tcPr>
          <w:p w14:paraId="3C83D7DC" w14:textId="77777777" w:rsidR="009166C1" w:rsidRPr="00555815" w:rsidRDefault="009166C1" w:rsidP="00B13C20">
            <w:pPr>
              <w:spacing w:line="252" w:lineRule="atLeast"/>
              <w:jc w:val="right"/>
              <w:rPr>
                <w:sz w:val="18"/>
                <w:szCs w:val="18"/>
              </w:rPr>
            </w:pPr>
            <w:r w:rsidRPr="00555815">
              <w:rPr>
                <w:sz w:val="18"/>
                <w:szCs w:val="18"/>
              </w:rPr>
              <w:t>83531          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FCF860"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0BD15278"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8558607"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0403C2D7"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1F56752B"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7DC852E0"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060A5920"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09C9AF" w14:textId="77777777" w:rsidR="009166C1" w:rsidRPr="00555815" w:rsidRDefault="009166C1" w:rsidP="00B13C20">
            <w:pPr>
              <w:spacing w:line="252" w:lineRule="atLeast"/>
              <w:jc w:val="right"/>
              <w:rPr>
                <w:sz w:val="18"/>
                <w:szCs w:val="18"/>
              </w:rPr>
            </w:pPr>
            <w:r w:rsidRPr="00555815">
              <w:rPr>
                <w:sz w:val="18"/>
                <w:szCs w:val="18"/>
              </w:rPr>
              <w:t>8              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8B2D18" w14:textId="77777777" w:rsidR="009166C1" w:rsidRPr="00555815" w:rsidRDefault="009166C1" w:rsidP="00B13C20">
            <w:pPr>
              <w:spacing w:line="252" w:lineRule="atLeast"/>
              <w:jc w:val="right"/>
              <w:rPr>
                <w:sz w:val="18"/>
                <w:szCs w:val="18"/>
              </w:rPr>
            </w:pPr>
            <w:r w:rsidRPr="00555815">
              <w:rPr>
                <w:sz w:val="18"/>
                <w:szCs w:val="18"/>
              </w:rPr>
              <w:t>84000          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4DC87D" w14:textId="77777777" w:rsidR="009166C1" w:rsidRPr="00555815" w:rsidRDefault="009166C1" w:rsidP="00B13C20">
            <w:pPr>
              <w:spacing w:line="252" w:lineRule="atLeast"/>
              <w:jc w:val="right"/>
              <w:rPr>
                <w:sz w:val="18"/>
                <w:szCs w:val="18"/>
              </w:rPr>
            </w:pPr>
            <w:r w:rsidRPr="00555815">
              <w:rPr>
                <w:sz w:val="18"/>
                <w:szCs w:val="18"/>
              </w:rPr>
              <w:t>84007          </w:t>
            </w:r>
          </w:p>
        </w:tc>
        <w:tc>
          <w:tcPr>
            <w:tcW w:w="0" w:type="auto"/>
            <w:tcBorders>
              <w:top w:val="outset" w:sz="6" w:space="0" w:color="auto"/>
              <w:left w:val="outset" w:sz="6" w:space="0" w:color="auto"/>
              <w:bottom w:val="outset" w:sz="6" w:space="0" w:color="auto"/>
              <w:right w:val="outset" w:sz="6" w:space="0" w:color="auto"/>
            </w:tcBorders>
            <w:vAlign w:val="center"/>
            <w:hideMark/>
          </w:tcPr>
          <w:p w14:paraId="711123EC"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399BFDA2"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05E1515"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245B8951"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6AFB53A"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539B16C1"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09204F4B"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8EA3B9" w14:textId="77777777" w:rsidR="009166C1" w:rsidRPr="00555815" w:rsidRDefault="009166C1" w:rsidP="00B13C20">
            <w:pPr>
              <w:spacing w:line="252" w:lineRule="atLeast"/>
              <w:jc w:val="right"/>
              <w:rPr>
                <w:sz w:val="18"/>
                <w:szCs w:val="18"/>
              </w:rPr>
            </w:pPr>
            <w:r w:rsidRPr="00555815">
              <w:rPr>
                <w:sz w:val="18"/>
                <w:szCs w:val="18"/>
              </w:rPr>
              <w:t>22            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2BC1E0" w14:textId="77777777" w:rsidR="009166C1" w:rsidRPr="00555815" w:rsidRDefault="009166C1" w:rsidP="00B13C20">
            <w:pPr>
              <w:spacing w:line="252" w:lineRule="atLeast"/>
              <w:jc w:val="right"/>
              <w:rPr>
                <w:sz w:val="18"/>
                <w:szCs w:val="18"/>
              </w:rPr>
            </w:pPr>
            <w:r w:rsidRPr="00555815">
              <w:rPr>
                <w:sz w:val="18"/>
                <w:szCs w:val="18"/>
              </w:rPr>
              <w:t>84009          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B9AE22" w14:textId="77777777" w:rsidR="009166C1" w:rsidRPr="00555815" w:rsidRDefault="009166C1" w:rsidP="00B13C20">
            <w:pPr>
              <w:spacing w:line="252" w:lineRule="atLeast"/>
              <w:jc w:val="right"/>
              <w:rPr>
                <w:sz w:val="18"/>
                <w:szCs w:val="18"/>
              </w:rPr>
            </w:pPr>
            <w:r w:rsidRPr="00555815">
              <w:rPr>
                <w:sz w:val="18"/>
                <w:szCs w:val="18"/>
              </w:rPr>
              <w:t>84030          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59F649"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0B4A479B"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BA9CD2A"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7C30A583"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14A89F3"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38FBBD4F"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FC4BE1B"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BE0367" w14:textId="77777777" w:rsidR="009166C1" w:rsidRPr="00555815" w:rsidRDefault="009166C1" w:rsidP="00B13C20">
            <w:pPr>
              <w:spacing w:line="252" w:lineRule="atLeast"/>
              <w:jc w:val="right"/>
              <w:rPr>
                <w:sz w:val="18"/>
                <w:szCs w:val="18"/>
              </w:rPr>
            </w:pPr>
            <w:r w:rsidRPr="00555815">
              <w:rPr>
                <w:sz w:val="18"/>
                <w:szCs w:val="18"/>
              </w:rPr>
              <w:t>8              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9547FB" w14:textId="77777777" w:rsidR="009166C1" w:rsidRPr="00555815" w:rsidRDefault="009166C1" w:rsidP="00B13C20">
            <w:pPr>
              <w:spacing w:line="252" w:lineRule="atLeast"/>
              <w:jc w:val="right"/>
              <w:rPr>
                <w:sz w:val="18"/>
                <w:szCs w:val="18"/>
              </w:rPr>
            </w:pPr>
            <w:r w:rsidRPr="00555815">
              <w:rPr>
                <w:sz w:val="18"/>
                <w:szCs w:val="18"/>
              </w:rPr>
              <w:t>84032          </w:t>
            </w:r>
          </w:p>
        </w:tc>
        <w:tc>
          <w:tcPr>
            <w:tcW w:w="0" w:type="auto"/>
            <w:tcBorders>
              <w:top w:val="outset" w:sz="6" w:space="0" w:color="auto"/>
              <w:left w:val="outset" w:sz="6" w:space="0" w:color="auto"/>
              <w:bottom w:val="outset" w:sz="6" w:space="0" w:color="auto"/>
              <w:right w:val="outset" w:sz="6" w:space="0" w:color="auto"/>
            </w:tcBorders>
            <w:vAlign w:val="center"/>
            <w:hideMark/>
          </w:tcPr>
          <w:p w14:paraId="7EF73F8C" w14:textId="77777777" w:rsidR="009166C1" w:rsidRPr="00555815" w:rsidRDefault="009166C1" w:rsidP="00B13C20">
            <w:pPr>
              <w:spacing w:line="252" w:lineRule="atLeast"/>
              <w:jc w:val="right"/>
              <w:rPr>
                <w:sz w:val="18"/>
                <w:szCs w:val="18"/>
              </w:rPr>
            </w:pPr>
            <w:r w:rsidRPr="00555815">
              <w:rPr>
                <w:sz w:val="18"/>
                <w:szCs w:val="18"/>
              </w:rPr>
              <w:t>84039          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4DD61E"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3B1C2B45"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2B4BEF9"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2B0F262F"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F3896BD"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18674E12"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2C9A41DD"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DD7DAC" w14:textId="77777777" w:rsidR="009166C1" w:rsidRPr="00555815" w:rsidRDefault="009166C1" w:rsidP="00B13C20">
            <w:pPr>
              <w:spacing w:line="252" w:lineRule="atLeast"/>
              <w:jc w:val="right"/>
              <w:rPr>
                <w:sz w:val="18"/>
                <w:szCs w:val="18"/>
              </w:rPr>
            </w:pPr>
            <w:r w:rsidRPr="00555815">
              <w:rPr>
                <w:sz w:val="18"/>
                <w:szCs w:val="18"/>
              </w:rPr>
              <w:t>11            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2B06C7" w14:textId="77777777" w:rsidR="009166C1" w:rsidRPr="00555815" w:rsidRDefault="009166C1" w:rsidP="00B13C20">
            <w:pPr>
              <w:spacing w:line="252" w:lineRule="atLeast"/>
              <w:jc w:val="right"/>
              <w:rPr>
                <w:sz w:val="18"/>
                <w:szCs w:val="18"/>
              </w:rPr>
            </w:pPr>
            <w:r w:rsidRPr="00555815">
              <w:rPr>
                <w:sz w:val="18"/>
                <w:szCs w:val="18"/>
              </w:rPr>
              <w:t>84050          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AFCB38" w14:textId="77777777" w:rsidR="009166C1" w:rsidRPr="00555815" w:rsidRDefault="009166C1" w:rsidP="00B13C20">
            <w:pPr>
              <w:spacing w:line="252" w:lineRule="atLeast"/>
              <w:jc w:val="right"/>
              <w:rPr>
                <w:sz w:val="18"/>
                <w:szCs w:val="18"/>
              </w:rPr>
            </w:pPr>
            <w:r w:rsidRPr="00555815">
              <w:rPr>
                <w:sz w:val="18"/>
                <w:szCs w:val="18"/>
              </w:rPr>
              <w:t>84060          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1415C2"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09939B68"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EBD95C8"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4A2811EA"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E442C60"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7BA159A4"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E2AD14B"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AC1265" w14:textId="77777777" w:rsidR="009166C1" w:rsidRPr="00555815" w:rsidRDefault="009166C1" w:rsidP="00B13C20">
            <w:pPr>
              <w:spacing w:line="252" w:lineRule="atLeast"/>
              <w:jc w:val="right"/>
              <w:rPr>
                <w:sz w:val="18"/>
                <w:szCs w:val="18"/>
              </w:rPr>
            </w:pPr>
            <w:r w:rsidRPr="00555815">
              <w:rPr>
                <w:sz w:val="18"/>
                <w:szCs w:val="18"/>
              </w:rPr>
              <w:t>6              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4A98F6" w14:textId="77777777" w:rsidR="009166C1" w:rsidRPr="00555815" w:rsidRDefault="009166C1" w:rsidP="00B13C20">
            <w:pPr>
              <w:spacing w:line="252" w:lineRule="atLeast"/>
              <w:jc w:val="right"/>
              <w:rPr>
                <w:sz w:val="18"/>
                <w:szCs w:val="18"/>
              </w:rPr>
            </w:pPr>
            <w:r w:rsidRPr="00555815">
              <w:rPr>
                <w:sz w:val="18"/>
                <w:szCs w:val="18"/>
              </w:rPr>
              <w:t>84100          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DB0144" w14:textId="77777777" w:rsidR="009166C1" w:rsidRPr="00555815" w:rsidRDefault="009166C1" w:rsidP="00B13C20">
            <w:pPr>
              <w:spacing w:line="252" w:lineRule="atLeast"/>
              <w:jc w:val="right"/>
              <w:rPr>
                <w:sz w:val="18"/>
                <w:szCs w:val="18"/>
              </w:rPr>
            </w:pPr>
            <w:r w:rsidRPr="00555815">
              <w:rPr>
                <w:sz w:val="18"/>
                <w:szCs w:val="18"/>
              </w:rPr>
              <w:t>84105          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CC56C2"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92E23"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6FDBD080"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5EDAABE5"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6015187"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3BB2CC53"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77F8F238"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71421C"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01F813" w14:textId="77777777" w:rsidR="009166C1" w:rsidRPr="00555815" w:rsidRDefault="009166C1" w:rsidP="00B13C20">
            <w:pPr>
              <w:spacing w:line="252" w:lineRule="atLeast"/>
              <w:jc w:val="right"/>
              <w:rPr>
                <w:sz w:val="18"/>
                <w:szCs w:val="18"/>
              </w:rPr>
            </w:pPr>
            <w:r w:rsidRPr="00555815">
              <w:rPr>
                <w:sz w:val="18"/>
                <w:szCs w:val="18"/>
              </w:rPr>
              <w:t>84109          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96CAD0" w14:textId="77777777" w:rsidR="009166C1" w:rsidRPr="00555815" w:rsidRDefault="009166C1" w:rsidP="00B13C20">
            <w:pPr>
              <w:spacing w:line="252" w:lineRule="atLeast"/>
              <w:jc w:val="right"/>
              <w:rPr>
                <w:sz w:val="18"/>
                <w:szCs w:val="18"/>
              </w:rPr>
            </w:pPr>
            <w:r w:rsidRPr="00555815">
              <w:rPr>
                <w:sz w:val="18"/>
                <w:szCs w:val="18"/>
              </w:rPr>
              <w:t>84109          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EF8C91"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5F06C04"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536CD162"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10A98714"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2AFC203"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54D82519"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555560D2"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703BDE" w14:textId="77777777" w:rsidR="009166C1" w:rsidRPr="00555815" w:rsidRDefault="009166C1" w:rsidP="00B13C20">
            <w:pPr>
              <w:spacing w:line="252" w:lineRule="atLeast"/>
              <w:jc w:val="right"/>
              <w:rPr>
                <w:sz w:val="18"/>
                <w:szCs w:val="18"/>
              </w:rPr>
            </w:pPr>
            <w:r w:rsidRPr="00555815">
              <w:rPr>
                <w:sz w:val="18"/>
                <w:szCs w:val="18"/>
              </w:rPr>
              <w:t>3              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B59CD9" w14:textId="77777777" w:rsidR="009166C1" w:rsidRPr="00555815" w:rsidRDefault="009166C1" w:rsidP="00B13C20">
            <w:pPr>
              <w:spacing w:line="252" w:lineRule="atLeast"/>
              <w:jc w:val="right"/>
              <w:rPr>
                <w:sz w:val="18"/>
                <w:szCs w:val="18"/>
              </w:rPr>
            </w:pPr>
            <w:r w:rsidRPr="00555815">
              <w:rPr>
                <w:sz w:val="18"/>
                <w:szCs w:val="18"/>
              </w:rPr>
              <w:t>84113          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4F0B92" w14:textId="77777777" w:rsidR="009166C1" w:rsidRPr="00555815" w:rsidRDefault="009166C1" w:rsidP="00B13C20">
            <w:pPr>
              <w:spacing w:line="252" w:lineRule="atLeast"/>
              <w:jc w:val="right"/>
              <w:rPr>
                <w:sz w:val="18"/>
                <w:szCs w:val="18"/>
              </w:rPr>
            </w:pPr>
            <w:r w:rsidRPr="00555815">
              <w:rPr>
                <w:sz w:val="18"/>
                <w:szCs w:val="18"/>
              </w:rPr>
              <w:t>84115          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7BB89A"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165E09B"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1C669378"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2634316C"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3B58B302"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1C4FC078"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031413F7"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4EA314" w14:textId="77777777" w:rsidR="009166C1" w:rsidRPr="00555815" w:rsidRDefault="009166C1" w:rsidP="00B13C20">
            <w:pPr>
              <w:spacing w:line="252" w:lineRule="atLeast"/>
              <w:jc w:val="right"/>
              <w:rPr>
                <w:sz w:val="18"/>
                <w:szCs w:val="18"/>
              </w:rPr>
            </w:pPr>
            <w:r w:rsidRPr="00555815">
              <w:rPr>
                <w:sz w:val="18"/>
                <w:szCs w:val="18"/>
              </w:rPr>
              <w:t>3              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D30086" w14:textId="77777777" w:rsidR="009166C1" w:rsidRPr="00555815" w:rsidRDefault="009166C1" w:rsidP="00B13C20">
            <w:pPr>
              <w:spacing w:line="252" w:lineRule="atLeast"/>
              <w:jc w:val="right"/>
              <w:rPr>
                <w:sz w:val="18"/>
                <w:szCs w:val="18"/>
              </w:rPr>
            </w:pPr>
            <w:r w:rsidRPr="00555815">
              <w:rPr>
                <w:sz w:val="18"/>
                <w:szCs w:val="18"/>
              </w:rPr>
              <w:t>84128          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C7DF63" w14:textId="77777777" w:rsidR="009166C1" w:rsidRPr="00555815" w:rsidRDefault="009166C1" w:rsidP="00B13C20">
            <w:pPr>
              <w:spacing w:line="252" w:lineRule="atLeast"/>
              <w:jc w:val="right"/>
              <w:rPr>
                <w:sz w:val="18"/>
                <w:szCs w:val="18"/>
              </w:rPr>
            </w:pPr>
            <w:r w:rsidRPr="00555815">
              <w:rPr>
                <w:sz w:val="18"/>
                <w:szCs w:val="18"/>
              </w:rPr>
              <w:t>84130          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D1901E"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3C927663"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59D4833D"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48BBB2BF"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3C51F54"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7B177A6D"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3A978519"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D9F130"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06A7DE" w14:textId="77777777" w:rsidR="009166C1" w:rsidRPr="00555815" w:rsidRDefault="009166C1" w:rsidP="00B13C20">
            <w:pPr>
              <w:spacing w:line="252" w:lineRule="atLeast"/>
              <w:jc w:val="right"/>
              <w:rPr>
                <w:sz w:val="18"/>
                <w:szCs w:val="18"/>
              </w:rPr>
            </w:pPr>
            <w:r w:rsidRPr="00555815">
              <w:rPr>
                <w:sz w:val="18"/>
                <w:szCs w:val="18"/>
              </w:rPr>
              <w:t>84132          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629290" w14:textId="77777777" w:rsidR="009166C1" w:rsidRPr="00555815" w:rsidRDefault="009166C1" w:rsidP="00B13C20">
            <w:pPr>
              <w:spacing w:line="252" w:lineRule="atLeast"/>
              <w:jc w:val="right"/>
              <w:rPr>
                <w:sz w:val="18"/>
                <w:szCs w:val="18"/>
              </w:rPr>
            </w:pPr>
            <w:r w:rsidRPr="00555815">
              <w:rPr>
                <w:sz w:val="18"/>
                <w:szCs w:val="18"/>
              </w:rPr>
              <w:t>84132          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9D90E2"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06CBE2C8"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56C7BA5E"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47458C54"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22546BC"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1D5D43F5"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EC0A986"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345252" w14:textId="77777777" w:rsidR="009166C1" w:rsidRPr="00555815" w:rsidRDefault="009166C1" w:rsidP="00B13C20">
            <w:pPr>
              <w:spacing w:line="252" w:lineRule="atLeast"/>
              <w:jc w:val="right"/>
              <w:rPr>
                <w:sz w:val="18"/>
                <w:szCs w:val="18"/>
              </w:rPr>
            </w:pPr>
            <w:r w:rsidRPr="00555815">
              <w:rPr>
                <w:sz w:val="18"/>
                <w:szCs w:val="18"/>
              </w:rPr>
              <w:t>2              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46E910" w14:textId="77777777" w:rsidR="009166C1" w:rsidRPr="00555815" w:rsidRDefault="009166C1" w:rsidP="00B13C20">
            <w:pPr>
              <w:spacing w:line="252" w:lineRule="atLeast"/>
              <w:jc w:val="right"/>
              <w:rPr>
                <w:sz w:val="18"/>
                <w:szCs w:val="18"/>
              </w:rPr>
            </w:pPr>
            <w:r w:rsidRPr="00555815">
              <w:rPr>
                <w:sz w:val="18"/>
                <w:szCs w:val="18"/>
              </w:rPr>
              <w:t>84135          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67B30C" w14:textId="77777777" w:rsidR="009166C1" w:rsidRPr="00555815" w:rsidRDefault="009166C1" w:rsidP="00B13C20">
            <w:pPr>
              <w:spacing w:line="252" w:lineRule="atLeast"/>
              <w:jc w:val="right"/>
              <w:rPr>
                <w:sz w:val="18"/>
                <w:szCs w:val="18"/>
              </w:rPr>
            </w:pPr>
            <w:r w:rsidRPr="00555815">
              <w:rPr>
                <w:sz w:val="18"/>
                <w:szCs w:val="18"/>
              </w:rPr>
              <w:t>84136          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4CC1F5"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9B9A274"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119A1CCD"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604FA416"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A56C1FF"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00A20DB9"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E04CC32"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1A6ADD" w14:textId="77777777" w:rsidR="009166C1" w:rsidRPr="00555815" w:rsidRDefault="009166C1" w:rsidP="00B13C20">
            <w:pPr>
              <w:spacing w:line="252" w:lineRule="atLeast"/>
              <w:jc w:val="right"/>
              <w:rPr>
                <w:sz w:val="18"/>
                <w:szCs w:val="18"/>
              </w:rPr>
            </w:pPr>
            <w:r w:rsidRPr="00555815">
              <w:rPr>
                <w:sz w:val="18"/>
                <w:szCs w:val="18"/>
              </w:rPr>
              <w:t>2              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826BD0" w14:textId="77777777" w:rsidR="009166C1" w:rsidRPr="00555815" w:rsidRDefault="009166C1" w:rsidP="00B13C20">
            <w:pPr>
              <w:spacing w:line="252" w:lineRule="atLeast"/>
              <w:jc w:val="right"/>
              <w:rPr>
                <w:sz w:val="18"/>
                <w:szCs w:val="18"/>
              </w:rPr>
            </w:pPr>
            <w:r w:rsidRPr="00555815">
              <w:rPr>
                <w:sz w:val="18"/>
                <w:szCs w:val="18"/>
              </w:rPr>
              <w:t>84138          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6EE800" w14:textId="77777777" w:rsidR="009166C1" w:rsidRPr="00555815" w:rsidRDefault="009166C1" w:rsidP="00B13C20">
            <w:pPr>
              <w:spacing w:line="252" w:lineRule="atLeast"/>
              <w:jc w:val="right"/>
              <w:rPr>
                <w:sz w:val="18"/>
                <w:szCs w:val="18"/>
              </w:rPr>
            </w:pPr>
            <w:r w:rsidRPr="00555815">
              <w:rPr>
                <w:sz w:val="18"/>
                <w:szCs w:val="18"/>
              </w:rPr>
              <w:t>84139          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C70EE2"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5392C77F"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0FC3358"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264A9980"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16EF97DF"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1A8FA693"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63F51F2A"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B96780" w14:textId="77777777" w:rsidR="009166C1" w:rsidRPr="00555815" w:rsidRDefault="009166C1" w:rsidP="00B13C20">
            <w:pPr>
              <w:spacing w:line="252" w:lineRule="atLeast"/>
              <w:jc w:val="right"/>
              <w:rPr>
                <w:sz w:val="18"/>
                <w:szCs w:val="18"/>
              </w:rPr>
            </w:pPr>
            <w:r w:rsidRPr="00555815">
              <w:rPr>
                <w:sz w:val="18"/>
                <w:szCs w:val="18"/>
              </w:rPr>
              <w:t>9              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C46540" w14:textId="77777777" w:rsidR="009166C1" w:rsidRPr="00555815" w:rsidRDefault="009166C1" w:rsidP="00B13C20">
            <w:pPr>
              <w:spacing w:line="252" w:lineRule="atLeast"/>
              <w:jc w:val="right"/>
              <w:rPr>
                <w:sz w:val="18"/>
                <w:szCs w:val="18"/>
              </w:rPr>
            </w:pPr>
            <w:r w:rsidRPr="00555815">
              <w:rPr>
                <w:sz w:val="18"/>
                <w:szCs w:val="18"/>
              </w:rPr>
              <w:t>84150          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6D3A96" w14:textId="77777777" w:rsidR="009166C1" w:rsidRPr="00555815" w:rsidRDefault="009166C1" w:rsidP="00B13C20">
            <w:pPr>
              <w:spacing w:line="252" w:lineRule="atLeast"/>
              <w:jc w:val="right"/>
              <w:rPr>
                <w:sz w:val="18"/>
                <w:szCs w:val="18"/>
              </w:rPr>
            </w:pPr>
            <w:r w:rsidRPr="00555815">
              <w:rPr>
                <w:sz w:val="18"/>
                <w:szCs w:val="18"/>
              </w:rPr>
              <w:t>84158          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6D93BC"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58C98E41"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763304D"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4340C7E6"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74198CD"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037A74BA"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3F60E6D"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9427D7" w14:textId="77777777" w:rsidR="009166C1" w:rsidRPr="00555815" w:rsidRDefault="009166C1" w:rsidP="00B13C20">
            <w:pPr>
              <w:spacing w:line="252" w:lineRule="atLeast"/>
              <w:jc w:val="right"/>
              <w:rPr>
                <w:sz w:val="18"/>
                <w:szCs w:val="18"/>
              </w:rPr>
            </w:pPr>
            <w:r w:rsidRPr="00555815">
              <w:rPr>
                <w:sz w:val="18"/>
                <w:szCs w:val="18"/>
              </w:rPr>
              <w:t>11            </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93E72" w14:textId="77777777" w:rsidR="009166C1" w:rsidRPr="00555815" w:rsidRDefault="009166C1" w:rsidP="00B13C20">
            <w:pPr>
              <w:spacing w:line="252" w:lineRule="atLeast"/>
              <w:jc w:val="right"/>
              <w:rPr>
                <w:sz w:val="18"/>
                <w:szCs w:val="18"/>
              </w:rPr>
            </w:pPr>
            <w:r w:rsidRPr="00555815">
              <w:rPr>
                <w:sz w:val="18"/>
                <w:szCs w:val="18"/>
              </w:rPr>
              <w:t>84300          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6D5F00" w14:textId="77777777" w:rsidR="009166C1" w:rsidRPr="00555815" w:rsidRDefault="009166C1" w:rsidP="00B13C20">
            <w:pPr>
              <w:spacing w:line="252" w:lineRule="atLeast"/>
              <w:jc w:val="right"/>
              <w:rPr>
                <w:sz w:val="18"/>
                <w:szCs w:val="18"/>
              </w:rPr>
            </w:pPr>
            <w:r w:rsidRPr="00555815">
              <w:rPr>
                <w:sz w:val="18"/>
                <w:szCs w:val="18"/>
              </w:rPr>
              <w:t>84310          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E256B1"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1E24C062"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2F541A7"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15E4532D"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3579EF8"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60EB8285"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0BDCB4F4"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169CA7" w14:textId="77777777" w:rsidR="009166C1" w:rsidRPr="00555815" w:rsidRDefault="009166C1" w:rsidP="00B13C20">
            <w:pPr>
              <w:spacing w:line="252" w:lineRule="atLeast"/>
              <w:jc w:val="right"/>
              <w:rPr>
                <w:sz w:val="18"/>
                <w:szCs w:val="18"/>
              </w:rPr>
            </w:pPr>
            <w:r w:rsidRPr="00555815">
              <w:rPr>
                <w:sz w:val="18"/>
                <w:szCs w:val="18"/>
              </w:rPr>
              <w:t>12            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848C5B" w14:textId="77777777" w:rsidR="009166C1" w:rsidRPr="00555815" w:rsidRDefault="009166C1" w:rsidP="00B13C20">
            <w:pPr>
              <w:spacing w:line="252" w:lineRule="atLeast"/>
              <w:jc w:val="right"/>
              <w:rPr>
                <w:sz w:val="18"/>
                <w:szCs w:val="18"/>
              </w:rPr>
            </w:pPr>
            <w:r w:rsidRPr="00555815">
              <w:rPr>
                <w:sz w:val="18"/>
                <w:szCs w:val="18"/>
              </w:rPr>
              <w:t>84400          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096929" w14:textId="77777777" w:rsidR="009166C1" w:rsidRPr="00555815" w:rsidRDefault="009166C1" w:rsidP="00B13C20">
            <w:pPr>
              <w:spacing w:line="252" w:lineRule="atLeast"/>
              <w:jc w:val="right"/>
              <w:rPr>
                <w:sz w:val="18"/>
                <w:szCs w:val="18"/>
              </w:rPr>
            </w:pPr>
            <w:r w:rsidRPr="00555815">
              <w:rPr>
                <w:sz w:val="18"/>
                <w:szCs w:val="18"/>
              </w:rPr>
              <w:t>84411          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140529"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7A16E9BB"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5C11A43E"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2BD6BB5C"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7DE9448"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4E51139A"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5FB0587"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0FE462"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B9635C" w14:textId="77777777" w:rsidR="009166C1" w:rsidRPr="00555815" w:rsidRDefault="009166C1" w:rsidP="00B13C20">
            <w:pPr>
              <w:spacing w:line="252" w:lineRule="atLeast"/>
              <w:jc w:val="right"/>
              <w:rPr>
                <w:sz w:val="18"/>
                <w:szCs w:val="18"/>
              </w:rPr>
            </w:pPr>
            <w:r w:rsidRPr="00555815">
              <w:rPr>
                <w:sz w:val="18"/>
                <w:szCs w:val="18"/>
              </w:rPr>
              <w:t>84460          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259F82" w14:textId="77777777" w:rsidR="009166C1" w:rsidRPr="00555815" w:rsidRDefault="009166C1" w:rsidP="00B13C20">
            <w:pPr>
              <w:spacing w:line="252" w:lineRule="atLeast"/>
              <w:jc w:val="right"/>
              <w:rPr>
                <w:sz w:val="18"/>
                <w:szCs w:val="18"/>
              </w:rPr>
            </w:pPr>
            <w:r w:rsidRPr="00555815">
              <w:rPr>
                <w:sz w:val="18"/>
                <w:szCs w:val="18"/>
              </w:rPr>
              <w:t>84460          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6504F7"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557C16D3"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1484851B"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3AF3183A"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1AF5447C"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336953F1"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1769CA86"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8B2669" w14:textId="77777777" w:rsidR="009166C1" w:rsidRPr="00555815" w:rsidRDefault="009166C1" w:rsidP="00B13C20">
            <w:pPr>
              <w:spacing w:line="252" w:lineRule="atLeast"/>
              <w:jc w:val="right"/>
              <w:rPr>
                <w:sz w:val="18"/>
                <w:szCs w:val="18"/>
              </w:rPr>
            </w:pPr>
            <w:r w:rsidRPr="00555815">
              <w:rPr>
                <w:sz w:val="18"/>
                <w:szCs w:val="18"/>
              </w:rPr>
              <w:t>5              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4D58AC" w14:textId="77777777" w:rsidR="009166C1" w:rsidRPr="00555815" w:rsidRDefault="009166C1" w:rsidP="00B13C20">
            <w:pPr>
              <w:spacing w:line="252" w:lineRule="atLeast"/>
              <w:jc w:val="right"/>
              <w:rPr>
                <w:sz w:val="18"/>
                <w:szCs w:val="18"/>
              </w:rPr>
            </w:pPr>
            <w:r w:rsidRPr="00555815">
              <w:rPr>
                <w:sz w:val="18"/>
                <w:szCs w:val="18"/>
              </w:rPr>
              <w:t>84462          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4F7FC0" w14:textId="77777777" w:rsidR="009166C1" w:rsidRPr="00555815" w:rsidRDefault="009166C1" w:rsidP="00B13C20">
            <w:pPr>
              <w:spacing w:line="252" w:lineRule="atLeast"/>
              <w:jc w:val="right"/>
              <w:rPr>
                <w:sz w:val="18"/>
                <w:szCs w:val="18"/>
              </w:rPr>
            </w:pPr>
            <w:r w:rsidRPr="00555815">
              <w:rPr>
                <w:sz w:val="18"/>
                <w:szCs w:val="18"/>
              </w:rPr>
              <w:t>84466          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E4A43F"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2D7DC0E8"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C5E61B7"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5BD796B9"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8BE30F6"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05B6BF63"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6AC600B7"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166736" w14:textId="77777777" w:rsidR="009166C1" w:rsidRPr="00555815" w:rsidRDefault="009166C1" w:rsidP="00B13C20">
            <w:pPr>
              <w:spacing w:line="252" w:lineRule="atLeast"/>
              <w:jc w:val="right"/>
              <w:rPr>
                <w:sz w:val="18"/>
                <w:szCs w:val="18"/>
              </w:rPr>
            </w:pPr>
            <w:r w:rsidRPr="00555815">
              <w:rPr>
                <w:sz w:val="18"/>
                <w:szCs w:val="18"/>
              </w:rPr>
              <w:t>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8270D5" w14:textId="77777777" w:rsidR="009166C1" w:rsidRPr="00555815" w:rsidRDefault="009166C1" w:rsidP="00B13C20">
            <w:pPr>
              <w:spacing w:line="252" w:lineRule="atLeast"/>
              <w:jc w:val="right"/>
              <w:rPr>
                <w:sz w:val="18"/>
                <w:szCs w:val="18"/>
              </w:rPr>
            </w:pPr>
            <w:r w:rsidRPr="00555815">
              <w:rPr>
                <w:sz w:val="18"/>
                <w:szCs w:val="18"/>
              </w:rPr>
              <w:t>84600          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2FA300" w14:textId="77777777" w:rsidR="009166C1" w:rsidRPr="00555815" w:rsidRDefault="009166C1" w:rsidP="00B13C20">
            <w:pPr>
              <w:spacing w:line="252" w:lineRule="atLeast"/>
              <w:jc w:val="right"/>
              <w:rPr>
                <w:sz w:val="18"/>
                <w:szCs w:val="18"/>
              </w:rPr>
            </w:pPr>
            <w:r w:rsidRPr="00555815">
              <w:rPr>
                <w:sz w:val="18"/>
                <w:szCs w:val="18"/>
              </w:rPr>
              <w:t>84609          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8D0825"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497E68C7"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11868585"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70BCF004"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1B50CC35"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7E1F16BB"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4ED8D9EF" w14:textId="77777777" w:rsidR="009166C1" w:rsidRPr="00555815" w:rsidRDefault="009166C1" w:rsidP="00B13C20">
            <w:pPr>
              <w:spacing w:line="252" w:lineRule="atLeast"/>
              <w:rPr>
                <w:sz w:val="18"/>
                <w:szCs w:val="18"/>
              </w:rPr>
            </w:pPr>
            <w:proofErr w:type="spellStart"/>
            <w:r w:rsidRPr="00555815">
              <w:rPr>
                <w:sz w:val="18"/>
                <w:szCs w:val="18"/>
              </w:rPr>
              <w:t>Codeunit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2D7CAA" w14:textId="77777777" w:rsidR="009166C1" w:rsidRPr="00555815" w:rsidRDefault="009166C1" w:rsidP="00B13C20">
            <w:pPr>
              <w:spacing w:line="252" w:lineRule="atLeast"/>
              <w:jc w:val="right"/>
              <w:rPr>
                <w:sz w:val="18"/>
                <w:szCs w:val="18"/>
              </w:rPr>
            </w:pPr>
            <w:r w:rsidRPr="00555815">
              <w:rPr>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14739B" w14:textId="77777777" w:rsidR="009166C1" w:rsidRPr="00555815" w:rsidRDefault="009166C1" w:rsidP="00B13C20">
            <w:pPr>
              <w:spacing w:line="252" w:lineRule="atLeast"/>
              <w:jc w:val="right"/>
              <w:rPr>
                <w:sz w:val="18"/>
                <w:szCs w:val="18"/>
              </w:rPr>
            </w:pPr>
            <w:r w:rsidRPr="00555815">
              <w:rPr>
                <w:sz w:val="18"/>
                <w:szCs w:val="18"/>
              </w:rPr>
              <w:t>88801          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A3BFDF" w14:textId="77777777" w:rsidR="009166C1" w:rsidRPr="00555815" w:rsidRDefault="009166C1" w:rsidP="00B13C20">
            <w:pPr>
              <w:spacing w:line="252" w:lineRule="atLeast"/>
              <w:jc w:val="right"/>
              <w:rPr>
                <w:sz w:val="18"/>
                <w:szCs w:val="18"/>
              </w:rPr>
            </w:pPr>
            <w:r w:rsidRPr="00555815">
              <w:rPr>
                <w:sz w:val="18"/>
                <w:szCs w:val="18"/>
              </w:rPr>
              <w:t>88801          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004C18D"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11821B83"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7662989"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44868"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D6A9D3D" w14:textId="77777777" w:rsidR="009166C1" w:rsidRPr="00555815" w:rsidRDefault="009166C1" w:rsidP="00B13C20">
            <w:pPr>
              <w:spacing w:line="252" w:lineRule="atLeast"/>
              <w:rPr>
                <w:sz w:val="18"/>
                <w:szCs w:val="18"/>
              </w:rPr>
            </w:pPr>
            <w:r w:rsidRPr="00555815">
              <w:rPr>
                <w:sz w:val="18"/>
                <w:szCs w:val="18"/>
              </w:rPr>
              <w:t>X</w:t>
            </w:r>
          </w:p>
        </w:tc>
      </w:tr>
      <w:tr w:rsidR="009166C1" w:rsidRPr="00555815" w14:paraId="5FC0224E" w14:textId="77777777" w:rsidTr="00B13C20">
        <w:tc>
          <w:tcPr>
            <w:tcW w:w="0" w:type="auto"/>
            <w:tcBorders>
              <w:top w:val="outset" w:sz="6" w:space="0" w:color="auto"/>
              <w:left w:val="outset" w:sz="6" w:space="0" w:color="auto"/>
              <w:bottom w:val="outset" w:sz="6" w:space="0" w:color="auto"/>
              <w:right w:val="outset" w:sz="6" w:space="0" w:color="auto"/>
            </w:tcBorders>
            <w:vAlign w:val="center"/>
            <w:hideMark/>
          </w:tcPr>
          <w:p w14:paraId="09B80198" w14:textId="77777777" w:rsidR="009166C1" w:rsidRPr="00555815" w:rsidRDefault="009166C1" w:rsidP="00B13C20">
            <w:pPr>
              <w:spacing w:line="252" w:lineRule="atLeast"/>
              <w:rPr>
                <w:sz w:val="18"/>
                <w:szCs w:val="18"/>
              </w:rPr>
            </w:pPr>
            <w:proofErr w:type="spellStart"/>
            <w:r w:rsidRPr="00555815">
              <w:rPr>
                <w:sz w:val="18"/>
                <w:szCs w:val="18"/>
              </w:rPr>
              <w:t>XMLPort</w:t>
            </w:r>
            <w:proofErr w:type="spellEnd"/>
            <w:r w:rsidRPr="00555815">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1C8DB" w14:textId="77777777" w:rsidR="009166C1" w:rsidRPr="00555815" w:rsidRDefault="009166C1" w:rsidP="00B13C20">
            <w:pPr>
              <w:spacing w:line="252" w:lineRule="atLeast"/>
              <w:jc w:val="right"/>
              <w:rPr>
                <w:sz w:val="18"/>
                <w:szCs w:val="18"/>
              </w:rPr>
            </w:pPr>
            <w:r w:rsidRPr="00555815">
              <w:rPr>
                <w:sz w:val="18"/>
                <w:szCs w:val="18"/>
              </w:rPr>
              <w:t>6              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2372F1" w14:textId="77777777" w:rsidR="009166C1" w:rsidRPr="00555815" w:rsidRDefault="009166C1" w:rsidP="00B13C20">
            <w:pPr>
              <w:spacing w:line="252" w:lineRule="atLeast"/>
              <w:jc w:val="right"/>
              <w:rPr>
                <w:sz w:val="18"/>
                <w:szCs w:val="18"/>
              </w:rPr>
            </w:pPr>
            <w:r w:rsidRPr="00555815">
              <w:rPr>
                <w:sz w:val="18"/>
                <w:szCs w:val="18"/>
              </w:rPr>
              <w:t>83520          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FD6B48" w14:textId="77777777" w:rsidR="009166C1" w:rsidRPr="00555815" w:rsidRDefault="009166C1" w:rsidP="00B13C20">
            <w:pPr>
              <w:spacing w:line="252" w:lineRule="atLeast"/>
              <w:jc w:val="right"/>
              <w:rPr>
                <w:sz w:val="18"/>
                <w:szCs w:val="18"/>
              </w:rPr>
            </w:pPr>
            <w:r w:rsidRPr="00555815">
              <w:rPr>
                <w:sz w:val="18"/>
                <w:szCs w:val="18"/>
              </w:rPr>
              <w:t>83525          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097A02" w14:textId="77777777" w:rsidR="009166C1" w:rsidRPr="00555815" w:rsidRDefault="009166C1" w:rsidP="00B13C20">
            <w:pPr>
              <w:spacing w:line="252" w:lineRule="atLeast"/>
              <w:rPr>
                <w:sz w:val="18"/>
                <w:szCs w:val="18"/>
              </w:rPr>
            </w:pPr>
            <w:r w:rsidRPr="00555815">
              <w:rPr>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1B9A51D5" w14:textId="77777777" w:rsidR="009166C1" w:rsidRPr="00555815" w:rsidRDefault="009166C1" w:rsidP="00B13C20">
            <w:pPr>
              <w:spacing w:line="252" w:lineRule="atLeast"/>
              <w:rPr>
                <w:sz w:val="18"/>
                <w:szCs w:val="18"/>
              </w:rPr>
            </w:pPr>
            <w:r w:rsidRPr="00555815">
              <w:rPr>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A420736" w14:textId="77777777" w:rsidR="009166C1" w:rsidRPr="00555815" w:rsidRDefault="009166C1" w:rsidP="00B13C20">
            <w:pPr>
              <w:spacing w:line="252" w:lineRule="atLeast"/>
              <w:rPr>
                <w:sz w:val="18"/>
                <w:szCs w:val="18"/>
              </w:rPr>
            </w:pPr>
            <w:r w:rsidRPr="00555815">
              <w:rPr>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221B6A40" w14:textId="77777777" w:rsidR="009166C1" w:rsidRPr="00555815" w:rsidRDefault="009166C1" w:rsidP="00B13C20">
            <w:pPr>
              <w:spacing w:line="252" w:lineRule="atLeast"/>
              <w:rPr>
                <w:sz w:val="18"/>
                <w:szCs w:val="18"/>
              </w:rPr>
            </w:pPr>
            <w:r w:rsidRPr="00555815">
              <w:rPr>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10C7E59B" w14:textId="77777777" w:rsidR="009166C1" w:rsidRPr="00555815" w:rsidRDefault="009166C1" w:rsidP="00B13C20">
            <w:pPr>
              <w:spacing w:line="252" w:lineRule="atLeast"/>
              <w:rPr>
                <w:sz w:val="18"/>
                <w:szCs w:val="18"/>
              </w:rPr>
            </w:pPr>
            <w:r w:rsidRPr="00555815">
              <w:rPr>
                <w:sz w:val="18"/>
                <w:szCs w:val="18"/>
              </w:rPr>
              <w:t>X</w:t>
            </w:r>
          </w:p>
        </w:tc>
      </w:tr>
    </w:tbl>
    <w:p w14:paraId="68F0F09C" w14:textId="77777777" w:rsidR="009166C1" w:rsidRPr="00555815" w:rsidRDefault="009166C1" w:rsidP="009166C1"/>
    <w:p w14:paraId="55672CE7" w14:textId="77777777" w:rsidR="009166C1" w:rsidRDefault="009166C1" w:rsidP="004458FD">
      <w:pPr>
        <w:jc w:val="left"/>
        <w:rPr>
          <w:u w:val="single"/>
        </w:rPr>
      </w:pPr>
      <w:bookmarkStart w:id="24" w:name="_GoBack"/>
      <w:bookmarkEnd w:id="24"/>
    </w:p>
    <w:sectPr w:rsidR="009166C1" w:rsidSect="00461D43">
      <w:headerReference w:type="default" r:id="rId14"/>
      <w:footerReference w:type="default" r:id="rId15"/>
      <w:footerReference w:type="first" r:id="rId16"/>
      <w:pgSz w:w="11906" w:h="16838"/>
      <w:pgMar w:top="993" w:right="926" w:bottom="1134" w:left="900"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E3C22" w14:textId="77777777" w:rsidR="00461D43" w:rsidRDefault="00461D43" w:rsidP="006337DC">
      <w:r>
        <w:separator/>
      </w:r>
    </w:p>
  </w:endnote>
  <w:endnote w:type="continuationSeparator" w:id="0">
    <w:p w14:paraId="7D8F223A" w14:textId="77777777" w:rsidR="00461D43" w:rsidRDefault="00461D43"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72538" w14:textId="15C2D228" w:rsidR="000651F4" w:rsidRPr="00150F89" w:rsidRDefault="000651F4" w:rsidP="00150F89">
    <w:pPr>
      <w:pStyle w:val="Zpat"/>
      <w:jc w:val="center"/>
      <w:rPr>
        <w:sz w:val="20"/>
        <w:szCs w:val="20"/>
      </w:rPr>
    </w:pPr>
    <w:r w:rsidRPr="00150F89">
      <w:rPr>
        <w:color w:val="2B579A"/>
        <w:sz w:val="20"/>
        <w:szCs w:val="20"/>
        <w:shd w:val="clear" w:color="auto" w:fill="E6E6E6"/>
      </w:rPr>
      <w:fldChar w:fldCharType="begin"/>
    </w:r>
    <w:r w:rsidRPr="00150F89">
      <w:rPr>
        <w:sz w:val="20"/>
        <w:szCs w:val="20"/>
      </w:rPr>
      <w:instrText>PAGE   \* MERGEFORMAT</w:instrText>
    </w:r>
    <w:r w:rsidRPr="00150F89">
      <w:rPr>
        <w:color w:val="2B579A"/>
        <w:sz w:val="20"/>
        <w:szCs w:val="20"/>
        <w:shd w:val="clear" w:color="auto" w:fill="E6E6E6"/>
      </w:rPr>
      <w:fldChar w:fldCharType="separate"/>
    </w:r>
    <w:r w:rsidR="00394DE3">
      <w:rPr>
        <w:noProof/>
        <w:sz w:val="20"/>
        <w:szCs w:val="20"/>
      </w:rPr>
      <w:t>22</w:t>
    </w:r>
    <w:r w:rsidRPr="00150F89">
      <w:rPr>
        <w:color w:val="2B579A"/>
        <w:sz w:val="20"/>
        <w:szCs w:val="20"/>
        <w:shd w:val="clear" w:color="auto" w:fill="E6E6E6"/>
      </w:rPr>
      <w:fldChar w:fldCharType="end"/>
    </w:r>
  </w:p>
  <w:p w14:paraId="72BBD1F2" w14:textId="77777777" w:rsidR="000651F4" w:rsidRDefault="000651F4"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7B931" w14:textId="77777777" w:rsidR="000651F4" w:rsidRDefault="000651F4">
    <w:pPr>
      <w:pStyle w:val="Zpat"/>
      <w:jc w:val="center"/>
    </w:pPr>
    <w:r>
      <w:rPr>
        <w:color w:val="2B579A"/>
        <w:shd w:val="clear" w:color="auto" w:fill="E6E6E6"/>
      </w:rPr>
      <w:fldChar w:fldCharType="begin"/>
    </w:r>
    <w:r>
      <w:instrText>PAGE   \* MERGEFORMAT</w:instrText>
    </w:r>
    <w:r>
      <w:rPr>
        <w:color w:val="2B579A"/>
        <w:shd w:val="clear" w:color="auto" w:fill="E6E6E6"/>
      </w:rPr>
      <w:fldChar w:fldCharType="separate"/>
    </w:r>
    <w:r>
      <w:rPr>
        <w:noProof/>
      </w:rPr>
      <w:t>1</w:t>
    </w:r>
    <w:r>
      <w:rPr>
        <w:color w:val="2B579A"/>
        <w:shd w:val="clear" w:color="auto" w:fill="E6E6E6"/>
      </w:rPr>
      <w:fldChar w:fldCharType="end"/>
    </w:r>
  </w:p>
  <w:p w14:paraId="46C87D58" w14:textId="77777777" w:rsidR="000651F4" w:rsidRDefault="000651F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30A3E" w14:textId="77777777" w:rsidR="00461D43" w:rsidRDefault="00461D43" w:rsidP="006337DC">
      <w:r>
        <w:separator/>
      </w:r>
    </w:p>
  </w:footnote>
  <w:footnote w:type="continuationSeparator" w:id="0">
    <w:p w14:paraId="2DEE49E6" w14:textId="77777777" w:rsidR="00461D43" w:rsidRDefault="00461D43" w:rsidP="00633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EC3F4" w14:textId="302C1DCB" w:rsidR="00991CCD" w:rsidRDefault="00991CCD" w:rsidP="00991CCD">
    <w:pPr>
      <w:pStyle w:val="Zhlav"/>
      <w:jc w:val="right"/>
    </w:pPr>
    <w:r>
      <w:t>O/2047/2024/</w:t>
    </w:r>
    <w:proofErr w:type="spellStart"/>
    <w:r>
      <w:t>Ko</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E0379"/>
    <w:multiLevelType w:val="hybridMultilevel"/>
    <w:tmpl w:val="D6423B7E"/>
    <w:lvl w:ilvl="0" w:tplc="6EC4EED2">
      <w:start w:val="1"/>
      <w:numFmt w:val="lowerLetter"/>
      <w:lvlText w:val="%1)"/>
      <w:lvlJc w:val="left"/>
      <w:pPr>
        <w:ind w:left="1940" w:hanging="360"/>
      </w:pPr>
      <w:rPr>
        <w:rFonts w:ascii="Arial" w:hAnsi="Arial" w:cs="Times New Roman" w:hint="default"/>
        <w:b w:val="0"/>
        <w:i w:val="0"/>
        <w:caps w:val="0"/>
        <w:strike w:val="0"/>
        <w:dstrike w:val="0"/>
        <w:vanish w:val="0"/>
        <w:webHidden w:val="0"/>
        <w:color w:val="000000"/>
        <w:sz w:val="20"/>
        <w:szCs w:val="19"/>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ind w:left="2660" w:hanging="360"/>
      </w:pPr>
    </w:lvl>
    <w:lvl w:ilvl="2" w:tplc="0405001B">
      <w:start w:val="1"/>
      <w:numFmt w:val="lowerRoman"/>
      <w:lvlText w:val="%3."/>
      <w:lvlJc w:val="right"/>
      <w:pPr>
        <w:ind w:left="3380" w:hanging="180"/>
      </w:pPr>
    </w:lvl>
    <w:lvl w:ilvl="3" w:tplc="0405000F">
      <w:start w:val="1"/>
      <w:numFmt w:val="decimal"/>
      <w:lvlText w:val="%4."/>
      <w:lvlJc w:val="left"/>
      <w:pPr>
        <w:ind w:left="4100" w:hanging="360"/>
      </w:pPr>
    </w:lvl>
    <w:lvl w:ilvl="4" w:tplc="04050019">
      <w:start w:val="1"/>
      <w:numFmt w:val="lowerLetter"/>
      <w:lvlText w:val="%5."/>
      <w:lvlJc w:val="left"/>
      <w:pPr>
        <w:ind w:left="4820" w:hanging="360"/>
      </w:pPr>
    </w:lvl>
    <w:lvl w:ilvl="5" w:tplc="0405001B">
      <w:start w:val="1"/>
      <w:numFmt w:val="lowerRoman"/>
      <w:lvlText w:val="%6."/>
      <w:lvlJc w:val="right"/>
      <w:pPr>
        <w:ind w:left="5540" w:hanging="180"/>
      </w:pPr>
    </w:lvl>
    <w:lvl w:ilvl="6" w:tplc="0405000F">
      <w:start w:val="1"/>
      <w:numFmt w:val="decimal"/>
      <w:lvlText w:val="%7."/>
      <w:lvlJc w:val="left"/>
      <w:pPr>
        <w:ind w:left="6260" w:hanging="360"/>
      </w:pPr>
    </w:lvl>
    <w:lvl w:ilvl="7" w:tplc="04050019">
      <w:start w:val="1"/>
      <w:numFmt w:val="lowerLetter"/>
      <w:lvlText w:val="%8."/>
      <w:lvlJc w:val="left"/>
      <w:pPr>
        <w:ind w:left="6980" w:hanging="360"/>
      </w:pPr>
    </w:lvl>
    <w:lvl w:ilvl="8" w:tplc="0405001B">
      <w:start w:val="1"/>
      <w:numFmt w:val="lowerRoman"/>
      <w:lvlText w:val="%9."/>
      <w:lvlJc w:val="right"/>
      <w:pPr>
        <w:ind w:left="7700" w:hanging="180"/>
      </w:pPr>
    </w:lvl>
  </w:abstractNum>
  <w:abstractNum w:abstractNumId="1" w15:restartNumberingAfterBreak="0">
    <w:nsid w:val="0E003B0E"/>
    <w:multiLevelType w:val="hybridMultilevel"/>
    <w:tmpl w:val="AAA86694"/>
    <w:lvl w:ilvl="0" w:tplc="9356C62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F77534"/>
    <w:multiLevelType w:val="hybridMultilevel"/>
    <w:tmpl w:val="3BCC6F22"/>
    <w:lvl w:ilvl="0" w:tplc="04050013">
      <w:start w:val="1"/>
      <w:numFmt w:val="upperRoman"/>
      <w:lvlText w:val="%1."/>
      <w:lvlJc w:val="right"/>
      <w:pPr>
        <w:ind w:left="1967" w:hanging="360"/>
      </w:pPr>
    </w:lvl>
    <w:lvl w:ilvl="1" w:tplc="04050019" w:tentative="1">
      <w:start w:val="1"/>
      <w:numFmt w:val="lowerLetter"/>
      <w:lvlText w:val="%2."/>
      <w:lvlJc w:val="left"/>
      <w:pPr>
        <w:ind w:left="2687" w:hanging="360"/>
      </w:pPr>
    </w:lvl>
    <w:lvl w:ilvl="2" w:tplc="0405001B" w:tentative="1">
      <w:start w:val="1"/>
      <w:numFmt w:val="lowerRoman"/>
      <w:lvlText w:val="%3."/>
      <w:lvlJc w:val="right"/>
      <w:pPr>
        <w:ind w:left="3407" w:hanging="180"/>
      </w:pPr>
    </w:lvl>
    <w:lvl w:ilvl="3" w:tplc="0405000F" w:tentative="1">
      <w:start w:val="1"/>
      <w:numFmt w:val="decimal"/>
      <w:lvlText w:val="%4."/>
      <w:lvlJc w:val="left"/>
      <w:pPr>
        <w:ind w:left="4127" w:hanging="360"/>
      </w:pPr>
    </w:lvl>
    <w:lvl w:ilvl="4" w:tplc="04050019" w:tentative="1">
      <w:start w:val="1"/>
      <w:numFmt w:val="lowerLetter"/>
      <w:lvlText w:val="%5."/>
      <w:lvlJc w:val="left"/>
      <w:pPr>
        <w:ind w:left="4847" w:hanging="360"/>
      </w:pPr>
    </w:lvl>
    <w:lvl w:ilvl="5" w:tplc="0405001B" w:tentative="1">
      <w:start w:val="1"/>
      <w:numFmt w:val="lowerRoman"/>
      <w:lvlText w:val="%6."/>
      <w:lvlJc w:val="right"/>
      <w:pPr>
        <w:ind w:left="5567" w:hanging="180"/>
      </w:pPr>
    </w:lvl>
    <w:lvl w:ilvl="6" w:tplc="0405000F" w:tentative="1">
      <w:start w:val="1"/>
      <w:numFmt w:val="decimal"/>
      <w:lvlText w:val="%7."/>
      <w:lvlJc w:val="left"/>
      <w:pPr>
        <w:ind w:left="6287" w:hanging="360"/>
      </w:pPr>
    </w:lvl>
    <w:lvl w:ilvl="7" w:tplc="04050019" w:tentative="1">
      <w:start w:val="1"/>
      <w:numFmt w:val="lowerLetter"/>
      <w:lvlText w:val="%8."/>
      <w:lvlJc w:val="left"/>
      <w:pPr>
        <w:ind w:left="7007" w:hanging="360"/>
      </w:pPr>
    </w:lvl>
    <w:lvl w:ilvl="8" w:tplc="0405001B" w:tentative="1">
      <w:start w:val="1"/>
      <w:numFmt w:val="lowerRoman"/>
      <w:lvlText w:val="%9."/>
      <w:lvlJc w:val="right"/>
      <w:pPr>
        <w:ind w:left="7727" w:hanging="180"/>
      </w:pPr>
    </w:lvl>
  </w:abstractNum>
  <w:abstractNum w:abstractNumId="3" w15:restartNumberingAfterBreak="0">
    <w:nsid w:val="18732A1E"/>
    <w:multiLevelType w:val="multilevel"/>
    <w:tmpl w:val="13B8F222"/>
    <w:lvl w:ilvl="0">
      <w:start w:val="1"/>
      <w:numFmt w:val="lowerLetter"/>
      <w:lvlText w:val="%1)"/>
      <w:lvlJc w:val="left"/>
      <w:pPr>
        <w:tabs>
          <w:tab w:val="num" w:pos="567"/>
        </w:tabs>
        <w:ind w:left="567" w:hanging="567"/>
      </w:pPr>
      <w:rPr>
        <w:rFonts w:ascii="Arial" w:hAnsi="Arial" w:cs="Arial" w:hint="default"/>
        <w:b w:val="0"/>
        <w:bCs/>
        <w:i w:val="0"/>
        <w:caps w:val="0"/>
        <w:strike w:val="0"/>
        <w:dstrike w:val="0"/>
        <w:vanish w:val="0"/>
        <w:color w:val="000000"/>
        <w:sz w:val="22"/>
        <w:szCs w:val="22"/>
        <w:u w:val="none" w:color="000000"/>
        <w:bdr w:val="none" w:sz="0" w:space="0" w:color="auto"/>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47"/>
        </w:tabs>
        <w:ind w:left="1247" w:hanging="680"/>
      </w:pPr>
      <w:rPr>
        <w:rFonts w:asciiTheme="minorHAnsi" w:hAnsiTheme="minorHAnsi" w:cstheme="minorHAnsi" w:hint="default"/>
        <w:b/>
        <w:i w:val="0"/>
        <w:color w:val="auto"/>
        <w:sz w:val="21"/>
      </w:rPr>
    </w:lvl>
    <w:lvl w:ilvl="2">
      <w:start w:val="1"/>
      <w:numFmt w:val="decimal"/>
      <w:lvlText w:val="%1.%2.%3"/>
      <w:lvlJc w:val="left"/>
      <w:pPr>
        <w:tabs>
          <w:tab w:val="num" w:pos="2041"/>
        </w:tabs>
        <w:ind w:left="2041" w:hanging="794"/>
      </w:pPr>
      <w:rPr>
        <w:rFonts w:asciiTheme="minorHAnsi" w:hAnsiTheme="minorHAnsi" w:cstheme="minorHAnsi" w:hint="default"/>
        <w:b/>
        <w:i w:val="0"/>
        <w:sz w:val="20"/>
      </w:rPr>
    </w:lvl>
    <w:lvl w:ilvl="3">
      <w:start w:val="1"/>
      <w:numFmt w:val="decimal"/>
      <w:lvlText w:val="%1.%2.%3.%4"/>
      <w:lvlJc w:val="left"/>
      <w:pPr>
        <w:tabs>
          <w:tab w:val="num" w:pos="1531"/>
        </w:tabs>
        <w:ind w:left="1531" w:hanging="681"/>
      </w:pPr>
      <w:rPr>
        <w:rFonts w:cs="Times New Roman"/>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4">
      <w:start w:val="1"/>
      <w:numFmt w:val="lowerLetter"/>
      <w:lvlText w:val="(%5)"/>
      <w:lvlJc w:val="left"/>
      <w:pPr>
        <w:tabs>
          <w:tab w:val="num" w:pos="1560"/>
        </w:tabs>
        <w:ind w:left="1560" w:hanging="567"/>
      </w:pPr>
      <w:rPr>
        <w:rFonts w:hint="default"/>
        <w:sz w:val="18"/>
        <w:szCs w:val="18"/>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24451173"/>
    <w:multiLevelType w:val="hybridMultilevel"/>
    <w:tmpl w:val="3BCC6F22"/>
    <w:lvl w:ilvl="0" w:tplc="04050013">
      <w:start w:val="1"/>
      <w:numFmt w:val="upperRoman"/>
      <w:lvlText w:val="%1."/>
      <w:lvlJc w:val="right"/>
      <w:pPr>
        <w:ind w:left="1967" w:hanging="360"/>
      </w:pPr>
    </w:lvl>
    <w:lvl w:ilvl="1" w:tplc="04050019" w:tentative="1">
      <w:start w:val="1"/>
      <w:numFmt w:val="lowerLetter"/>
      <w:lvlText w:val="%2."/>
      <w:lvlJc w:val="left"/>
      <w:pPr>
        <w:ind w:left="2687" w:hanging="360"/>
      </w:pPr>
    </w:lvl>
    <w:lvl w:ilvl="2" w:tplc="0405001B" w:tentative="1">
      <w:start w:val="1"/>
      <w:numFmt w:val="lowerRoman"/>
      <w:lvlText w:val="%3."/>
      <w:lvlJc w:val="right"/>
      <w:pPr>
        <w:ind w:left="3407" w:hanging="180"/>
      </w:pPr>
    </w:lvl>
    <w:lvl w:ilvl="3" w:tplc="0405000F" w:tentative="1">
      <w:start w:val="1"/>
      <w:numFmt w:val="decimal"/>
      <w:lvlText w:val="%4."/>
      <w:lvlJc w:val="left"/>
      <w:pPr>
        <w:ind w:left="4127" w:hanging="360"/>
      </w:pPr>
    </w:lvl>
    <w:lvl w:ilvl="4" w:tplc="04050019" w:tentative="1">
      <w:start w:val="1"/>
      <w:numFmt w:val="lowerLetter"/>
      <w:lvlText w:val="%5."/>
      <w:lvlJc w:val="left"/>
      <w:pPr>
        <w:ind w:left="4847" w:hanging="360"/>
      </w:pPr>
    </w:lvl>
    <w:lvl w:ilvl="5" w:tplc="0405001B" w:tentative="1">
      <w:start w:val="1"/>
      <w:numFmt w:val="lowerRoman"/>
      <w:lvlText w:val="%6."/>
      <w:lvlJc w:val="right"/>
      <w:pPr>
        <w:ind w:left="5567" w:hanging="180"/>
      </w:pPr>
    </w:lvl>
    <w:lvl w:ilvl="6" w:tplc="0405000F" w:tentative="1">
      <w:start w:val="1"/>
      <w:numFmt w:val="decimal"/>
      <w:lvlText w:val="%7."/>
      <w:lvlJc w:val="left"/>
      <w:pPr>
        <w:ind w:left="6287" w:hanging="360"/>
      </w:pPr>
    </w:lvl>
    <w:lvl w:ilvl="7" w:tplc="04050019" w:tentative="1">
      <w:start w:val="1"/>
      <w:numFmt w:val="lowerLetter"/>
      <w:lvlText w:val="%8."/>
      <w:lvlJc w:val="left"/>
      <w:pPr>
        <w:ind w:left="7007" w:hanging="360"/>
      </w:pPr>
    </w:lvl>
    <w:lvl w:ilvl="8" w:tplc="0405001B" w:tentative="1">
      <w:start w:val="1"/>
      <w:numFmt w:val="lowerRoman"/>
      <w:lvlText w:val="%9."/>
      <w:lvlJc w:val="right"/>
      <w:pPr>
        <w:ind w:left="7727" w:hanging="180"/>
      </w:pPr>
    </w:lvl>
  </w:abstractNum>
  <w:abstractNum w:abstractNumId="5" w15:restartNumberingAfterBreak="0">
    <w:nsid w:val="362C6FCD"/>
    <w:multiLevelType w:val="multilevel"/>
    <w:tmpl w:val="0EB6DED4"/>
    <w:name w:val="WW8Num82"/>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hint="default"/>
        <w:sz w:val="22"/>
        <w:szCs w:val="22"/>
      </w:rPr>
    </w:lvl>
    <w:lvl w:ilvl="2">
      <w:start w:val="1"/>
      <w:numFmt w:val="lowerLetter"/>
      <w:lvlText w:val="%3)"/>
      <w:lvlJc w:val="left"/>
      <w:pPr>
        <w:tabs>
          <w:tab w:val="num" w:pos="2155"/>
        </w:tabs>
        <w:ind w:left="2155" w:hanging="737"/>
      </w:pPr>
      <w:rPr>
        <w:rFonts w:hint="default"/>
        <w:sz w:val="22"/>
        <w:szCs w:val="22"/>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D147BA1"/>
    <w:multiLevelType w:val="hybridMultilevel"/>
    <w:tmpl w:val="2D381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42F02E8"/>
    <w:multiLevelType w:val="multilevel"/>
    <w:tmpl w:val="E4FC1DB8"/>
    <w:lvl w:ilvl="0">
      <w:start w:val="1"/>
      <w:numFmt w:val="lowerLetter"/>
      <w:lvlText w:val="%1)"/>
      <w:lvlJc w:val="left"/>
      <w:pPr>
        <w:tabs>
          <w:tab w:val="num" w:pos="567"/>
        </w:tabs>
        <w:ind w:left="567" w:hanging="567"/>
      </w:pPr>
      <w:rPr>
        <w:rFonts w:ascii="Arial" w:hAnsi="Arial" w:cs="Times New Roman" w:hint="default"/>
        <w:b w:val="0"/>
        <w:bCs/>
        <w:i w:val="0"/>
        <w:caps w:val="0"/>
        <w:strike w:val="0"/>
        <w:dstrike w:val="0"/>
        <w:vanish w:val="0"/>
        <w:color w:val="000000"/>
        <w:sz w:val="22"/>
        <w:szCs w:val="22"/>
        <w:u w:val="none" w:color="000000"/>
        <w:bdr w:val="none" w:sz="0" w:space="0" w:color="auto"/>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47"/>
        </w:tabs>
        <w:ind w:left="1247" w:hanging="680"/>
      </w:pPr>
      <w:rPr>
        <w:rFonts w:asciiTheme="minorHAnsi" w:hAnsiTheme="minorHAnsi" w:cstheme="minorHAnsi" w:hint="default"/>
        <w:b/>
        <w:i w:val="0"/>
        <w:color w:val="auto"/>
        <w:sz w:val="21"/>
      </w:rPr>
    </w:lvl>
    <w:lvl w:ilvl="2">
      <w:start w:val="1"/>
      <w:numFmt w:val="decimal"/>
      <w:lvlText w:val="%1.%2.%3"/>
      <w:lvlJc w:val="left"/>
      <w:pPr>
        <w:tabs>
          <w:tab w:val="num" w:pos="2041"/>
        </w:tabs>
        <w:ind w:left="2041" w:hanging="794"/>
      </w:pPr>
      <w:rPr>
        <w:rFonts w:asciiTheme="minorHAnsi" w:hAnsiTheme="minorHAnsi" w:cstheme="minorHAnsi" w:hint="default"/>
        <w:b/>
        <w:i w:val="0"/>
        <w:sz w:val="20"/>
      </w:rPr>
    </w:lvl>
    <w:lvl w:ilvl="3">
      <w:start w:val="1"/>
      <w:numFmt w:val="decimal"/>
      <w:lvlText w:val="%1.%2.%3.%4"/>
      <w:lvlJc w:val="left"/>
      <w:pPr>
        <w:tabs>
          <w:tab w:val="num" w:pos="1531"/>
        </w:tabs>
        <w:ind w:left="1531" w:hanging="681"/>
      </w:pPr>
      <w:rPr>
        <w:rFonts w:cs="Times New Roman"/>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4">
      <w:start w:val="1"/>
      <w:numFmt w:val="lowerLetter"/>
      <w:lvlText w:val="(%5)"/>
      <w:lvlJc w:val="left"/>
      <w:pPr>
        <w:tabs>
          <w:tab w:val="num" w:pos="1560"/>
        </w:tabs>
        <w:ind w:left="1560" w:hanging="567"/>
      </w:pPr>
      <w:rPr>
        <w:rFonts w:hint="default"/>
        <w:sz w:val="18"/>
        <w:szCs w:val="18"/>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4D6F6022"/>
    <w:multiLevelType w:val="hybridMultilevel"/>
    <w:tmpl w:val="2D8E1124"/>
    <w:lvl w:ilvl="0" w:tplc="1AB852DC">
      <w:start w:val="625"/>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51A85001"/>
    <w:multiLevelType w:val="hybridMultilevel"/>
    <w:tmpl w:val="2588464E"/>
    <w:lvl w:ilvl="0" w:tplc="C7940DBA">
      <w:start w:val="1"/>
      <w:numFmt w:val="lowerLetter"/>
      <w:lvlText w:val="%1)"/>
      <w:lvlJc w:val="left"/>
      <w:pPr>
        <w:ind w:left="1068" w:hanging="360"/>
      </w:pPr>
      <w:rPr>
        <w:rFonts w:hint="default"/>
        <w:sz w:val="22"/>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58916CBC"/>
    <w:multiLevelType w:val="multilevel"/>
    <w:tmpl w:val="C648368A"/>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82947CF"/>
    <w:multiLevelType w:val="hybridMultilevel"/>
    <w:tmpl w:val="02C0D7FC"/>
    <w:lvl w:ilvl="0" w:tplc="6EC4EED2">
      <w:start w:val="1"/>
      <w:numFmt w:val="lowerLetter"/>
      <w:lvlText w:val="%1)"/>
      <w:lvlJc w:val="left"/>
      <w:pPr>
        <w:ind w:left="1940" w:hanging="360"/>
      </w:pPr>
      <w:rPr>
        <w:rFonts w:ascii="Arial" w:hAnsi="Arial" w:cs="Times New Roman" w:hint="default"/>
        <w:b w:val="0"/>
        <w:i w:val="0"/>
        <w:caps w:val="0"/>
        <w:strike w:val="0"/>
        <w:dstrike w:val="0"/>
        <w:vanish w:val="0"/>
        <w:webHidden w:val="0"/>
        <w:color w:val="000000"/>
        <w:sz w:val="20"/>
        <w:szCs w:val="19"/>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ind w:left="2660" w:hanging="360"/>
      </w:pPr>
    </w:lvl>
    <w:lvl w:ilvl="2" w:tplc="0405001B">
      <w:start w:val="1"/>
      <w:numFmt w:val="lowerRoman"/>
      <w:lvlText w:val="%3."/>
      <w:lvlJc w:val="right"/>
      <w:pPr>
        <w:ind w:left="3380" w:hanging="180"/>
      </w:pPr>
    </w:lvl>
    <w:lvl w:ilvl="3" w:tplc="0405000F">
      <w:start w:val="1"/>
      <w:numFmt w:val="decimal"/>
      <w:lvlText w:val="%4."/>
      <w:lvlJc w:val="left"/>
      <w:pPr>
        <w:ind w:left="4100" w:hanging="360"/>
      </w:pPr>
    </w:lvl>
    <w:lvl w:ilvl="4" w:tplc="04050019">
      <w:start w:val="1"/>
      <w:numFmt w:val="lowerLetter"/>
      <w:lvlText w:val="%5."/>
      <w:lvlJc w:val="left"/>
      <w:pPr>
        <w:ind w:left="4820" w:hanging="360"/>
      </w:pPr>
    </w:lvl>
    <w:lvl w:ilvl="5" w:tplc="0405001B">
      <w:start w:val="1"/>
      <w:numFmt w:val="lowerRoman"/>
      <w:lvlText w:val="%6."/>
      <w:lvlJc w:val="right"/>
      <w:pPr>
        <w:ind w:left="5540" w:hanging="180"/>
      </w:pPr>
    </w:lvl>
    <w:lvl w:ilvl="6" w:tplc="0405000F">
      <w:start w:val="1"/>
      <w:numFmt w:val="decimal"/>
      <w:lvlText w:val="%7."/>
      <w:lvlJc w:val="left"/>
      <w:pPr>
        <w:ind w:left="6260" w:hanging="360"/>
      </w:pPr>
    </w:lvl>
    <w:lvl w:ilvl="7" w:tplc="04050019">
      <w:start w:val="1"/>
      <w:numFmt w:val="lowerLetter"/>
      <w:lvlText w:val="%8."/>
      <w:lvlJc w:val="left"/>
      <w:pPr>
        <w:ind w:left="6980" w:hanging="360"/>
      </w:pPr>
    </w:lvl>
    <w:lvl w:ilvl="8" w:tplc="0405001B">
      <w:start w:val="1"/>
      <w:numFmt w:val="lowerRoman"/>
      <w:lvlText w:val="%9."/>
      <w:lvlJc w:val="right"/>
      <w:pPr>
        <w:ind w:left="7700" w:hanging="180"/>
      </w:pPr>
    </w:lvl>
  </w:abstractNum>
  <w:abstractNum w:abstractNumId="14" w15:restartNumberingAfterBreak="0">
    <w:nsid w:val="6B1D1232"/>
    <w:multiLevelType w:val="multilevel"/>
    <w:tmpl w:val="573E5998"/>
    <w:lvl w:ilvl="0">
      <w:start w:val="1"/>
      <w:numFmt w:val="decimal"/>
      <w:pStyle w:val="Level1"/>
      <w:lvlText w:val="%1."/>
      <w:lvlJc w:val="left"/>
      <w:pPr>
        <w:tabs>
          <w:tab w:val="num" w:pos="567"/>
        </w:tabs>
        <w:ind w:left="567" w:hanging="567"/>
      </w:pPr>
      <w:rPr>
        <w:rFonts w:ascii="Arial" w:hAnsi="Arial" w:cs="Arial" w:hint="default"/>
        <w:b w:val="0"/>
        <w:bCs/>
        <w:i w:val="0"/>
        <w:color w:val="auto"/>
        <w:sz w:val="22"/>
      </w:rPr>
    </w:lvl>
    <w:lvl w:ilvl="1">
      <w:start w:val="1"/>
      <w:numFmt w:val="lowerLetter"/>
      <w:pStyle w:val="Level2"/>
      <w:lvlText w:val="%2)"/>
      <w:lvlJc w:val="left"/>
      <w:pPr>
        <w:tabs>
          <w:tab w:val="num" w:pos="1247"/>
        </w:tabs>
        <w:ind w:left="1247" w:hanging="680"/>
      </w:pPr>
      <w:rPr>
        <w:rFonts w:ascii="Arial" w:hAnsi="Arial" w:cs="Arial" w:hint="default"/>
        <w:b w:val="0"/>
        <w:bCs/>
        <w:i w:val="0"/>
        <w:color w:val="auto"/>
        <w:sz w:val="22"/>
        <w:szCs w:val="20"/>
      </w:rPr>
    </w:lvl>
    <w:lvl w:ilvl="2">
      <w:start w:val="1"/>
      <w:numFmt w:val="decimal"/>
      <w:pStyle w:val="Level3"/>
      <w:lvlText w:val="%1.%2.%3"/>
      <w:lvlJc w:val="left"/>
      <w:pPr>
        <w:tabs>
          <w:tab w:val="num" w:pos="2041"/>
        </w:tabs>
        <w:ind w:left="2041" w:hanging="794"/>
      </w:pPr>
      <w:rPr>
        <w:rFonts w:asciiTheme="minorHAnsi" w:hAnsiTheme="minorHAnsi" w:cstheme="minorHAnsi" w:hint="default"/>
        <w:b/>
        <w:i w:val="0"/>
        <w:sz w:val="20"/>
      </w:rPr>
    </w:lvl>
    <w:lvl w:ilvl="3">
      <w:start w:val="1"/>
      <w:numFmt w:val="decimal"/>
      <w:pStyle w:val="Level4"/>
      <w:lvlText w:val="%1.%2.%3.%4"/>
      <w:lvlJc w:val="left"/>
      <w:pPr>
        <w:tabs>
          <w:tab w:val="num" w:pos="1531"/>
        </w:tabs>
        <w:ind w:left="1531" w:hanging="681"/>
      </w:pPr>
      <w:rPr>
        <w:rFonts w:cs="Times New Roman"/>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4">
      <w:start w:val="1"/>
      <w:numFmt w:val="lowerLetter"/>
      <w:pStyle w:val="Level5"/>
      <w:lvlText w:val="(%5)"/>
      <w:lvlJc w:val="left"/>
      <w:pPr>
        <w:tabs>
          <w:tab w:val="num" w:pos="1560"/>
        </w:tabs>
        <w:ind w:left="1560" w:hanging="567"/>
      </w:pPr>
      <w:rPr>
        <w:rFonts w:hint="default"/>
        <w:sz w:val="18"/>
        <w:szCs w:val="18"/>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5" w15:restartNumberingAfterBreak="0">
    <w:nsid w:val="765617B8"/>
    <w:multiLevelType w:val="hybridMultilevel"/>
    <w:tmpl w:val="BE7E69B4"/>
    <w:lvl w:ilvl="0" w:tplc="861095A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D04F7C"/>
    <w:multiLevelType w:val="hybridMultilevel"/>
    <w:tmpl w:val="0A2816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7E060AE4"/>
    <w:multiLevelType w:val="hybridMultilevel"/>
    <w:tmpl w:val="A126AA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2"/>
  </w:num>
  <w:num w:numId="4">
    <w:abstractNumId w:val="10"/>
  </w:num>
  <w:num w:numId="5">
    <w:abstractNumId w:val="8"/>
  </w:num>
  <w:num w:numId="6">
    <w:abstractNumId w:val="1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8"/>
  </w:num>
  <w:num w:numId="10">
    <w:abstractNumId w:val="1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1"/>
  </w:num>
  <w:num w:numId="20">
    <w:abstractNumId w:val="1"/>
  </w:num>
  <w:num w:numId="21">
    <w:abstractNumId w:val="5"/>
  </w:num>
  <w:num w:numId="22">
    <w:abstractNumId w:val="15"/>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1108"/>
    <w:rsid w:val="00004ABE"/>
    <w:rsid w:val="000056DF"/>
    <w:rsid w:val="0000720B"/>
    <w:rsid w:val="00012084"/>
    <w:rsid w:val="00012814"/>
    <w:rsid w:val="00012CD1"/>
    <w:rsid w:val="00014C2D"/>
    <w:rsid w:val="00014D8D"/>
    <w:rsid w:val="00016E9F"/>
    <w:rsid w:val="0002095A"/>
    <w:rsid w:val="00020990"/>
    <w:rsid w:val="00020A2F"/>
    <w:rsid w:val="0002198D"/>
    <w:rsid w:val="00023008"/>
    <w:rsid w:val="000230B8"/>
    <w:rsid w:val="00023AFC"/>
    <w:rsid w:val="0002461B"/>
    <w:rsid w:val="00024928"/>
    <w:rsid w:val="00025F99"/>
    <w:rsid w:val="00027592"/>
    <w:rsid w:val="0003021E"/>
    <w:rsid w:val="00030B09"/>
    <w:rsid w:val="000328DE"/>
    <w:rsid w:val="00032A68"/>
    <w:rsid w:val="00033014"/>
    <w:rsid w:val="0003318D"/>
    <w:rsid w:val="000342D3"/>
    <w:rsid w:val="0003714D"/>
    <w:rsid w:val="00042DCD"/>
    <w:rsid w:val="00046B57"/>
    <w:rsid w:val="00046BDE"/>
    <w:rsid w:val="0004716A"/>
    <w:rsid w:val="00047C67"/>
    <w:rsid w:val="00050FE4"/>
    <w:rsid w:val="0005172D"/>
    <w:rsid w:val="00052183"/>
    <w:rsid w:val="00053D88"/>
    <w:rsid w:val="00054B53"/>
    <w:rsid w:val="00054E81"/>
    <w:rsid w:val="00055263"/>
    <w:rsid w:val="00055588"/>
    <w:rsid w:val="00056BE7"/>
    <w:rsid w:val="00057CA4"/>
    <w:rsid w:val="00061455"/>
    <w:rsid w:val="0006273A"/>
    <w:rsid w:val="00064A2C"/>
    <w:rsid w:val="00064AC7"/>
    <w:rsid w:val="00064E24"/>
    <w:rsid w:val="000651F4"/>
    <w:rsid w:val="000653FB"/>
    <w:rsid w:val="00065578"/>
    <w:rsid w:val="00065754"/>
    <w:rsid w:val="000671AB"/>
    <w:rsid w:val="00067391"/>
    <w:rsid w:val="000679BD"/>
    <w:rsid w:val="00067EB4"/>
    <w:rsid w:val="00070775"/>
    <w:rsid w:val="00071870"/>
    <w:rsid w:val="00071B45"/>
    <w:rsid w:val="000729CF"/>
    <w:rsid w:val="00075387"/>
    <w:rsid w:val="00076587"/>
    <w:rsid w:val="00076F9E"/>
    <w:rsid w:val="0007753D"/>
    <w:rsid w:val="00081456"/>
    <w:rsid w:val="00081D58"/>
    <w:rsid w:val="00084527"/>
    <w:rsid w:val="0008455C"/>
    <w:rsid w:val="000847A0"/>
    <w:rsid w:val="000850EC"/>
    <w:rsid w:val="000862FF"/>
    <w:rsid w:val="0008658B"/>
    <w:rsid w:val="00090D4E"/>
    <w:rsid w:val="00090ED2"/>
    <w:rsid w:val="00091494"/>
    <w:rsid w:val="00091DA0"/>
    <w:rsid w:val="0009257B"/>
    <w:rsid w:val="00093057"/>
    <w:rsid w:val="00093388"/>
    <w:rsid w:val="00093DDC"/>
    <w:rsid w:val="00094CF7"/>
    <w:rsid w:val="00094D52"/>
    <w:rsid w:val="0009583A"/>
    <w:rsid w:val="000958B7"/>
    <w:rsid w:val="000968B5"/>
    <w:rsid w:val="000A0623"/>
    <w:rsid w:val="000A0F23"/>
    <w:rsid w:val="000A153E"/>
    <w:rsid w:val="000A18C9"/>
    <w:rsid w:val="000A50C3"/>
    <w:rsid w:val="000A5118"/>
    <w:rsid w:val="000B00FA"/>
    <w:rsid w:val="000B0652"/>
    <w:rsid w:val="000B0ABC"/>
    <w:rsid w:val="000B10F0"/>
    <w:rsid w:val="000B3090"/>
    <w:rsid w:val="000B3AB2"/>
    <w:rsid w:val="000B42A0"/>
    <w:rsid w:val="000B61C6"/>
    <w:rsid w:val="000B6279"/>
    <w:rsid w:val="000C0508"/>
    <w:rsid w:val="000C0B21"/>
    <w:rsid w:val="000C1507"/>
    <w:rsid w:val="000C26CE"/>
    <w:rsid w:val="000C2BBA"/>
    <w:rsid w:val="000C5285"/>
    <w:rsid w:val="000C5EC2"/>
    <w:rsid w:val="000C7219"/>
    <w:rsid w:val="000C73A6"/>
    <w:rsid w:val="000D27A5"/>
    <w:rsid w:val="000D474D"/>
    <w:rsid w:val="000D6291"/>
    <w:rsid w:val="000D6CC1"/>
    <w:rsid w:val="000E0E4B"/>
    <w:rsid w:val="000E13CA"/>
    <w:rsid w:val="000E1422"/>
    <w:rsid w:val="000E28F5"/>
    <w:rsid w:val="000E2E3C"/>
    <w:rsid w:val="000E32EF"/>
    <w:rsid w:val="000E3B97"/>
    <w:rsid w:val="000E3CF9"/>
    <w:rsid w:val="000E5C6D"/>
    <w:rsid w:val="000E665F"/>
    <w:rsid w:val="000E71D5"/>
    <w:rsid w:val="000F0CFA"/>
    <w:rsid w:val="000F0EEB"/>
    <w:rsid w:val="000F0F8A"/>
    <w:rsid w:val="000F27C6"/>
    <w:rsid w:val="000F4378"/>
    <w:rsid w:val="000F5076"/>
    <w:rsid w:val="000F5AE0"/>
    <w:rsid w:val="000F5D02"/>
    <w:rsid w:val="000F6159"/>
    <w:rsid w:val="000F6286"/>
    <w:rsid w:val="000F70C8"/>
    <w:rsid w:val="00101994"/>
    <w:rsid w:val="0010379C"/>
    <w:rsid w:val="001044E6"/>
    <w:rsid w:val="00105B0E"/>
    <w:rsid w:val="001108AB"/>
    <w:rsid w:val="00111B0E"/>
    <w:rsid w:val="001121EA"/>
    <w:rsid w:val="0011495D"/>
    <w:rsid w:val="0011556A"/>
    <w:rsid w:val="00116BD7"/>
    <w:rsid w:val="00121898"/>
    <w:rsid w:val="001218B3"/>
    <w:rsid w:val="00125640"/>
    <w:rsid w:val="001259E0"/>
    <w:rsid w:val="00125D43"/>
    <w:rsid w:val="00126740"/>
    <w:rsid w:val="00126B24"/>
    <w:rsid w:val="00127ABD"/>
    <w:rsid w:val="001309C7"/>
    <w:rsid w:val="00130D25"/>
    <w:rsid w:val="00130DA0"/>
    <w:rsid w:val="00130E40"/>
    <w:rsid w:val="00133CE4"/>
    <w:rsid w:val="00137C74"/>
    <w:rsid w:val="00137EA2"/>
    <w:rsid w:val="00143470"/>
    <w:rsid w:val="00145499"/>
    <w:rsid w:val="00145CD8"/>
    <w:rsid w:val="00146933"/>
    <w:rsid w:val="001476D4"/>
    <w:rsid w:val="00147BC5"/>
    <w:rsid w:val="0015038E"/>
    <w:rsid w:val="00150665"/>
    <w:rsid w:val="00150F89"/>
    <w:rsid w:val="00151CDB"/>
    <w:rsid w:val="00152592"/>
    <w:rsid w:val="00153698"/>
    <w:rsid w:val="0015378B"/>
    <w:rsid w:val="00153A3C"/>
    <w:rsid w:val="00154ACA"/>
    <w:rsid w:val="001604EA"/>
    <w:rsid w:val="001673D6"/>
    <w:rsid w:val="00167A67"/>
    <w:rsid w:val="00170D14"/>
    <w:rsid w:val="0017134C"/>
    <w:rsid w:val="0017170D"/>
    <w:rsid w:val="0017171A"/>
    <w:rsid w:val="00171AB5"/>
    <w:rsid w:val="0017297B"/>
    <w:rsid w:val="00175470"/>
    <w:rsid w:val="00175BF3"/>
    <w:rsid w:val="00175EC8"/>
    <w:rsid w:val="001764A4"/>
    <w:rsid w:val="00177E5F"/>
    <w:rsid w:val="00181E52"/>
    <w:rsid w:val="00182984"/>
    <w:rsid w:val="00183B7C"/>
    <w:rsid w:val="0018482E"/>
    <w:rsid w:val="00184E4E"/>
    <w:rsid w:val="001860AD"/>
    <w:rsid w:val="00186FBC"/>
    <w:rsid w:val="00187264"/>
    <w:rsid w:val="00193B48"/>
    <w:rsid w:val="001948D9"/>
    <w:rsid w:val="00195882"/>
    <w:rsid w:val="001976E5"/>
    <w:rsid w:val="001A07E5"/>
    <w:rsid w:val="001A2058"/>
    <w:rsid w:val="001A227C"/>
    <w:rsid w:val="001A2FBC"/>
    <w:rsid w:val="001A37C7"/>
    <w:rsid w:val="001A3AA2"/>
    <w:rsid w:val="001A4F3C"/>
    <w:rsid w:val="001B5F9C"/>
    <w:rsid w:val="001B78B6"/>
    <w:rsid w:val="001C030B"/>
    <w:rsid w:val="001C117A"/>
    <w:rsid w:val="001C1844"/>
    <w:rsid w:val="001C4933"/>
    <w:rsid w:val="001C4D9C"/>
    <w:rsid w:val="001C5BFF"/>
    <w:rsid w:val="001D05E4"/>
    <w:rsid w:val="001D0ACD"/>
    <w:rsid w:val="001D1555"/>
    <w:rsid w:val="001D16A9"/>
    <w:rsid w:val="001D1C68"/>
    <w:rsid w:val="001D1E80"/>
    <w:rsid w:val="001D295A"/>
    <w:rsid w:val="001D340D"/>
    <w:rsid w:val="001D5512"/>
    <w:rsid w:val="001D675F"/>
    <w:rsid w:val="001D6C6A"/>
    <w:rsid w:val="001D71E3"/>
    <w:rsid w:val="001E0215"/>
    <w:rsid w:val="001E0ACD"/>
    <w:rsid w:val="001E0D9E"/>
    <w:rsid w:val="001E306A"/>
    <w:rsid w:val="001E35DE"/>
    <w:rsid w:val="001E5127"/>
    <w:rsid w:val="001E67C0"/>
    <w:rsid w:val="001E7C33"/>
    <w:rsid w:val="001E7C77"/>
    <w:rsid w:val="001F08E7"/>
    <w:rsid w:val="001F3940"/>
    <w:rsid w:val="001F3D59"/>
    <w:rsid w:val="001F4856"/>
    <w:rsid w:val="001F4AA6"/>
    <w:rsid w:val="001F747A"/>
    <w:rsid w:val="00200073"/>
    <w:rsid w:val="00201DB5"/>
    <w:rsid w:val="0020346F"/>
    <w:rsid w:val="00206EFE"/>
    <w:rsid w:val="002078A0"/>
    <w:rsid w:val="00207EE3"/>
    <w:rsid w:val="00207F94"/>
    <w:rsid w:val="002176ED"/>
    <w:rsid w:val="00217B9D"/>
    <w:rsid w:val="00221180"/>
    <w:rsid w:val="00222C31"/>
    <w:rsid w:val="00222D35"/>
    <w:rsid w:val="00225DEF"/>
    <w:rsid w:val="00226BFD"/>
    <w:rsid w:val="00227D05"/>
    <w:rsid w:val="0023060B"/>
    <w:rsid w:val="00230DBC"/>
    <w:rsid w:val="00230F79"/>
    <w:rsid w:val="00231F98"/>
    <w:rsid w:val="00232464"/>
    <w:rsid w:val="00232668"/>
    <w:rsid w:val="0023578D"/>
    <w:rsid w:val="00236D62"/>
    <w:rsid w:val="00237B38"/>
    <w:rsid w:val="00240066"/>
    <w:rsid w:val="00240A66"/>
    <w:rsid w:val="002415D1"/>
    <w:rsid w:val="0024375F"/>
    <w:rsid w:val="00245011"/>
    <w:rsid w:val="002466E0"/>
    <w:rsid w:val="00250A7F"/>
    <w:rsid w:val="002517DB"/>
    <w:rsid w:val="0025310A"/>
    <w:rsid w:val="002531BE"/>
    <w:rsid w:val="002547C6"/>
    <w:rsid w:val="00257643"/>
    <w:rsid w:val="00257DD5"/>
    <w:rsid w:val="002600EC"/>
    <w:rsid w:val="0026408D"/>
    <w:rsid w:val="002640C6"/>
    <w:rsid w:val="002662BE"/>
    <w:rsid w:val="00272CE0"/>
    <w:rsid w:val="00273AD3"/>
    <w:rsid w:val="00275AE9"/>
    <w:rsid w:val="0027662F"/>
    <w:rsid w:val="00276C2B"/>
    <w:rsid w:val="002808A3"/>
    <w:rsid w:val="0028099F"/>
    <w:rsid w:val="00281DA1"/>
    <w:rsid w:val="00284C6C"/>
    <w:rsid w:val="00285176"/>
    <w:rsid w:val="0028536A"/>
    <w:rsid w:val="00286D6F"/>
    <w:rsid w:val="00286E69"/>
    <w:rsid w:val="00286F30"/>
    <w:rsid w:val="00287DC4"/>
    <w:rsid w:val="00287F70"/>
    <w:rsid w:val="00290257"/>
    <w:rsid w:val="002921D5"/>
    <w:rsid w:val="0029236A"/>
    <w:rsid w:val="002959B0"/>
    <w:rsid w:val="00297622"/>
    <w:rsid w:val="00297F3A"/>
    <w:rsid w:val="002A2270"/>
    <w:rsid w:val="002A2DB8"/>
    <w:rsid w:val="002A3D4F"/>
    <w:rsid w:val="002A4F03"/>
    <w:rsid w:val="002A51C4"/>
    <w:rsid w:val="002A5831"/>
    <w:rsid w:val="002A6374"/>
    <w:rsid w:val="002A6396"/>
    <w:rsid w:val="002A69E8"/>
    <w:rsid w:val="002A69F4"/>
    <w:rsid w:val="002A79D7"/>
    <w:rsid w:val="002B0BE6"/>
    <w:rsid w:val="002B0D9C"/>
    <w:rsid w:val="002B0F1D"/>
    <w:rsid w:val="002B1770"/>
    <w:rsid w:val="002B2E9A"/>
    <w:rsid w:val="002B5055"/>
    <w:rsid w:val="002B5247"/>
    <w:rsid w:val="002B68E8"/>
    <w:rsid w:val="002B6AA2"/>
    <w:rsid w:val="002C0743"/>
    <w:rsid w:val="002C1070"/>
    <w:rsid w:val="002C243A"/>
    <w:rsid w:val="002C2D87"/>
    <w:rsid w:val="002C4C5D"/>
    <w:rsid w:val="002C4E88"/>
    <w:rsid w:val="002C64B8"/>
    <w:rsid w:val="002C757C"/>
    <w:rsid w:val="002D06A9"/>
    <w:rsid w:val="002D1001"/>
    <w:rsid w:val="002D3ACF"/>
    <w:rsid w:val="002D4DA3"/>
    <w:rsid w:val="002D4FE3"/>
    <w:rsid w:val="002D5641"/>
    <w:rsid w:val="002D7B98"/>
    <w:rsid w:val="002E02AA"/>
    <w:rsid w:val="002E0C1E"/>
    <w:rsid w:val="002E1675"/>
    <w:rsid w:val="002E1C03"/>
    <w:rsid w:val="002E1D0C"/>
    <w:rsid w:val="002E3B6D"/>
    <w:rsid w:val="002E4D60"/>
    <w:rsid w:val="002E515C"/>
    <w:rsid w:val="002E5DF3"/>
    <w:rsid w:val="002E5DFE"/>
    <w:rsid w:val="002E6590"/>
    <w:rsid w:val="002E77AA"/>
    <w:rsid w:val="002F054B"/>
    <w:rsid w:val="002F2B9F"/>
    <w:rsid w:val="002F4739"/>
    <w:rsid w:val="002F5300"/>
    <w:rsid w:val="002F6505"/>
    <w:rsid w:val="002F667B"/>
    <w:rsid w:val="002F7086"/>
    <w:rsid w:val="0030119B"/>
    <w:rsid w:val="00301D59"/>
    <w:rsid w:val="00301F89"/>
    <w:rsid w:val="0030257E"/>
    <w:rsid w:val="00302CEB"/>
    <w:rsid w:val="00302E3F"/>
    <w:rsid w:val="0030437C"/>
    <w:rsid w:val="003121D6"/>
    <w:rsid w:val="003127FA"/>
    <w:rsid w:val="00313233"/>
    <w:rsid w:val="003138FA"/>
    <w:rsid w:val="00314C44"/>
    <w:rsid w:val="00316EF4"/>
    <w:rsid w:val="00317C0E"/>
    <w:rsid w:val="003208EC"/>
    <w:rsid w:val="003221E7"/>
    <w:rsid w:val="00322554"/>
    <w:rsid w:val="003275F7"/>
    <w:rsid w:val="0033048B"/>
    <w:rsid w:val="00332A73"/>
    <w:rsid w:val="00332E12"/>
    <w:rsid w:val="003354D8"/>
    <w:rsid w:val="003358F4"/>
    <w:rsid w:val="00336CEF"/>
    <w:rsid w:val="003371CD"/>
    <w:rsid w:val="003376AD"/>
    <w:rsid w:val="003419F4"/>
    <w:rsid w:val="00343B9B"/>
    <w:rsid w:val="00345214"/>
    <w:rsid w:val="0034523E"/>
    <w:rsid w:val="003455DD"/>
    <w:rsid w:val="003503FC"/>
    <w:rsid w:val="00350AE0"/>
    <w:rsid w:val="00352140"/>
    <w:rsid w:val="00352C9D"/>
    <w:rsid w:val="00352CD1"/>
    <w:rsid w:val="0035433B"/>
    <w:rsid w:val="00355278"/>
    <w:rsid w:val="00355346"/>
    <w:rsid w:val="003555A8"/>
    <w:rsid w:val="00355CE0"/>
    <w:rsid w:val="00355E86"/>
    <w:rsid w:val="0035670E"/>
    <w:rsid w:val="003571AB"/>
    <w:rsid w:val="003603C6"/>
    <w:rsid w:val="003647C9"/>
    <w:rsid w:val="00365C85"/>
    <w:rsid w:val="00367C24"/>
    <w:rsid w:val="00371230"/>
    <w:rsid w:val="00372B4E"/>
    <w:rsid w:val="0037439D"/>
    <w:rsid w:val="0037451B"/>
    <w:rsid w:val="0037595E"/>
    <w:rsid w:val="00375A11"/>
    <w:rsid w:val="00375EB2"/>
    <w:rsid w:val="0037684C"/>
    <w:rsid w:val="00377AA9"/>
    <w:rsid w:val="00377CA6"/>
    <w:rsid w:val="00377D44"/>
    <w:rsid w:val="00380D13"/>
    <w:rsid w:val="00381055"/>
    <w:rsid w:val="003813FC"/>
    <w:rsid w:val="00381987"/>
    <w:rsid w:val="00383349"/>
    <w:rsid w:val="00383BB0"/>
    <w:rsid w:val="00384256"/>
    <w:rsid w:val="00385A6D"/>
    <w:rsid w:val="00386703"/>
    <w:rsid w:val="003874CE"/>
    <w:rsid w:val="003916BA"/>
    <w:rsid w:val="00392FA2"/>
    <w:rsid w:val="00394DE3"/>
    <w:rsid w:val="00396127"/>
    <w:rsid w:val="00397CFD"/>
    <w:rsid w:val="003A14D3"/>
    <w:rsid w:val="003A2275"/>
    <w:rsid w:val="003A2488"/>
    <w:rsid w:val="003A2B59"/>
    <w:rsid w:val="003A4E43"/>
    <w:rsid w:val="003A64B8"/>
    <w:rsid w:val="003A6943"/>
    <w:rsid w:val="003A7EDA"/>
    <w:rsid w:val="003B0EC4"/>
    <w:rsid w:val="003B1919"/>
    <w:rsid w:val="003B3098"/>
    <w:rsid w:val="003B33EB"/>
    <w:rsid w:val="003B460E"/>
    <w:rsid w:val="003B4DD1"/>
    <w:rsid w:val="003B4EFB"/>
    <w:rsid w:val="003B73E0"/>
    <w:rsid w:val="003B77F3"/>
    <w:rsid w:val="003B7B17"/>
    <w:rsid w:val="003C1848"/>
    <w:rsid w:val="003C3ECD"/>
    <w:rsid w:val="003D0D34"/>
    <w:rsid w:val="003D7E2C"/>
    <w:rsid w:val="003E114B"/>
    <w:rsid w:val="003E1703"/>
    <w:rsid w:val="003E25E1"/>
    <w:rsid w:val="003E3071"/>
    <w:rsid w:val="003E311E"/>
    <w:rsid w:val="003E5278"/>
    <w:rsid w:val="003E570D"/>
    <w:rsid w:val="003E5A2E"/>
    <w:rsid w:val="003E5B53"/>
    <w:rsid w:val="003E7988"/>
    <w:rsid w:val="003F06C7"/>
    <w:rsid w:val="003F071B"/>
    <w:rsid w:val="003F2AA6"/>
    <w:rsid w:val="003F3310"/>
    <w:rsid w:val="003F45F8"/>
    <w:rsid w:val="003F567B"/>
    <w:rsid w:val="003F5C4A"/>
    <w:rsid w:val="003F5CF4"/>
    <w:rsid w:val="003F75C0"/>
    <w:rsid w:val="003F7C5E"/>
    <w:rsid w:val="00401F7F"/>
    <w:rsid w:val="00403A28"/>
    <w:rsid w:val="00404EC0"/>
    <w:rsid w:val="0040619A"/>
    <w:rsid w:val="00406682"/>
    <w:rsid w:val="004066A0"/>
    <w:rsid w:val="004074EA"/>
    <w:rsid w:val="00411036"/>
    <w:rsid w:val="00411690"/>
    <w:rsid w:val="00411E11"/>
    <w:rsid w:val="0041220C"/>
    <w:rsid w:val="00412CBE"/>
    <w:rsid w:val="00413A64"/>
    <w:rsid w:val="00414ABF"/>
    <w:rsid w:val="00416208"/>
    <w:rsid w:val="00416356"/>
    <w:rsid w:val="00416B85"/>
    <w:rsid w:val="00422172"/>
    <w:rsid w:val="00424D33"/>
    <w:rsid w:val="00425488"/>
    <w:rsid w:val="00426C41"/>
    <w:rsid w:val="00427B53"/>
    <w:rsid w:val="00430BDA"/>
    <w:rsid w:val="004338DC"/>
    <w:rsid w:val="004357DA"/>
    <w:rsid w:val="00437306"/>
    <w:rsid w:val="004458FD"/>
    <w:rsid w:val="00450807"/>
    <w:rsid w:val="0045097C"/>
    <w:rsid w:val="00450C9A"/>
    <w:rsid w:val="00451278"/>
    <w:rsid w:val="004514DB"/>
    <w:rsid w:val="00453C1A"/>
    <w:rsid w:val="00456B30"/>
    <w:rsid w:val="00457DAF"/>
    <w:rsid w:val="004601D0"/>
    <w:rsid w:val="00461167"/>
    <w:rsid w:val="00461D43"/>
    <w:rsid w:val="004623BA"/>
    <w:rsid w:val="00465985"/>
    <w:rsid w:val="004672FC"/>
    <w:rsid w:val="004734F4"/>
    <w:rsid w:val="0047371D"/>
    <w:rsid w:val="0047556F"/>
    <w:rsid w:val="004756DA"/>
    <w:rsid w:val="0047696D"/>
    <w:rsid w:val="00480CE0"/>
    <w:rsid w:val="00480EA2"/>
    <w:rsid w:val="00483352"/>
    <w:rsid w:val="004848B3"/>
    <w:rsid w:val="0048512B"/>
    <w:rsid w:val="0048550B"/>
    <w:rsid w:val="00486704"/>
    <w:rsid w:val="00486B5A"/>
    <w:rsid w:val="00486F2B"/>
    <w:rsid w:val="00487544"/>
    <w:rsid w:val="0049051B"/>
    <w:rsid w:val="00491C7C"/>
    <w:rsid w:val="004924D3"/>
    <w:rsid w:val="00492818"/>
    <w:rsid w:val="00492F1F"/>
    <w:rsid w:val="00494744"/>
    <w:rsid w:val="004953EF"/>
    <w:rsid w:val="004961E0"/>
    <w:rsid w:val="004962A2"/>
    <w:rsid w:val="00496A1C"/>
    <w:rsid w:val="004A1132"/>
    <w:rsid w:val="004A45B0"/>
    <w:rsid w:val="004A45F5"/>
    <w:rsid w:val="004A5AF3"/>
    <w:rsid w:val="004B0E58"/>
    <w:rsid w:val="004B1019"/>
    <w:rsid w:val="004B39F8"/>
    <w:rsid w:val="004B3C17"/>
    <w:rsid w:val="004B3D7D"/>
    <w:rsid w:val="004B5D2D"/>
    <w:rsid w:val="004B6034"/>
    <w:rsid w:val="004B634C"/>
    <w:rsid w:val="004B6F2B"/>
    <w:rsid w:val="004C1BA0"/>
    <w:rsid w:val="004C27BD"/>
    <w:rsid w:val="004C2C98"/>
    <w:rsid w:val="004C418D"/>
    <w:rsid w:val="004C5F5E"/>
    <w:rsid w:val="004C69C5"/>
    <w:rsid w:val="004D0217"/>
    <w:rsid w:val="004D0B00"/>
    <w:rsid w:val="004D3843"/>
    <w:rsid w:val="004D4332"/>
    <w:rsid w:val="004D4F7C"/>
    <w:rsid w:val="004D53BE"/>
    <w:rsid w:val="004D5DAF"/>
    <w:rsid w:val="004D6534"/>
    <w:rsid w:val="004D710B"/>
    <w:rsid w:val="004E6D56"/>
    <w:rsid w:val="004E7425"/>
    <w:rsid w:val="004F1661"/>
    <w:rsid w:val="004F26A4"/>
    <w:rsid w:val="004F40B6"/>
    <w:rsid w:val="004F47C0"/>
    <w:rsid w:val="004F5AB8"/>
    <w:rsid w:val="004F6C95"/>
    <w:rsid w:val="00500A08"/>
    <w:rsid w:val="00500A87"/>
    <w:rsid w:val="00501542"/>
    <w:rsid w:val="00504461"/>
    <w:rsid w:val="0050568E"/>
    <w:rsid w:val="00505883"/>
    <w:rsid w:val="005063F3"/>
    <w:rsid w:val="005101B1"/>
    <w:rsid w:val="005114CD"/>
    <w:rsid w:val="00512300"/>
    <w:rsid w:val="00512E1A"/>
    <w:rsid w:val="00512E57"/>
    <w:rsid w:val="00513083"/>
    <w:rsid w:val="0051341C"/>
    <w:rsid w:val="00513979"/>
    <w:rsid w:val="005161A2"/>
    <w:rsid w:val="005237DF"/>
    <w:rsid w:val="00524B7C"/>
    <w:rsid w:val="0052509C"/>
    <w:rsid w:val="00525927"/>
    <w:rsid w:val="00525BD1"/>
    <w:rsid w:val="0052654B"/>
    <w:rsid w:val="00526F6B"/>
    <w:rsid w:val="00527615"/>
    <w:rsid w:val="005302D5"/>
    <w:rsid w:val="00530753"/>
    <w:rsid w:val="00531121"/>
    <w:rsid w:val="005335D1"/>
    <w:rsid w:val="00533D1F"/>
    <w:rsid w:val="00535F96"/>
    <w:rsid w:val="00537B7A"/>
    <w:rsid w:val="005420CE"/>
    <w:rsid w:val="005459B6"/>
    <w:rsid w:val="0055025A"/>
    <w:rsid w:val="00557002"/>
    <w:rsid w:val="0056169A"/>
    <w:rsid w:val="00561C8A"/>
    <w:rsid w:val="00563412"/>
    <w:rsid w:val="005647C3"/>
    <w:rsid w:val="005654B9"/>
    <w:rsid w:val="005657CB"/>
    <w:rsid w:val="005703AF"/>
    <w:rsid w:val="0057079B"/>
    <w:rsid w:val="0057112F"/>
    <w:rsid w:val="005776B2"/>
    <w:rsid w:val="00580B53"/>
    <w:rsid w:val="00580CAE"/>
    <w:rsid w:val="00581ED1"/>
    <w:rsid w:val="00582782"/>
    <w:rsid w:val="00583B46"/>
    <w:rsid w:val="0058433E"/>
    <w:rsid w:val="005844D2"/>
    <w:rsid w:val="00585030"/>
    <w:rsid w:val="00587702"/>
    <w:rsid w:val="005879FE"/>
    <w:rsid w:val="00592679"/>
    <w:rsid w:val="00593861"/>
    <w:rsid w:val="005947D5"/>
    <w:rsid w:val="00596005"/>
    <w:rsid w:val="00597484"/>
    <w:rsid w:val="005A0E0F"/>
    <w:rsid w:val="005A1431"/>
    <w:rsid w:val="005A2E2D"/>
    <w:rsid w:val="005A47EB"/>
    <w:rsid w:val="005A4B00"/>
    <w:rsid w:val="005A5F5C"/>
    <w:rsid w:val="005A6AD8"/>
    <w:rsid w:val="005A6C36"/>
    <w:rsid w:val="005A6C53"/>
    <w:rsid w:val="005A7DD1"/>
    <w:rsid w:val="005B124C"/>
    <w:rsid w:val="005B14DB"/>
    <w:rsid w:val="005B1C4C"/>
    <w:rsid w:val="005B2002"/>
    <w:rsid w:val="005B25BE"/>
    <w:rsid w:val="005B32C2"/>
    <w:rsid w:val="005B3D1B"/>
    <w:rsid w:val="005B49AA"/>
    <w:rsid w:val="005B4FD6"/>
    <w:rsid w:val="005B5F78"/>
    <w:rsid w:val="005B743F"/>
    <w:rsid w:val="005B79CC"/>
    <w:rsid w:val="005B7E1D"/>
    <w:rsid w:val="005C1224"/>
    <w:rsid w:val="005C340C"/>
    <w:rsid w:val="005C4ABF"/>
    <w:rsid w:val="005C66AF"/>
    <w:rsid w:val="005C7A28"/>
    <w:rsid w:val="005C7E8B"/>
    <w:rsid w:val="005D09A9"/>
    <w:rsid w:val="005D13E0"/>
    <w:rsid w:val="005D19EA"/>
    <w:rsid w:val="005D1D3C"/>
    <w:rsid w:val="005D3A93"/>
    <w:rsid w:val="005D456D"/>
    <w:rsid w:val="005D4ABA"/>
    <w:rsid w:val="005D4E20"/>
    <w:rsid w:val="005D5A78"/>
    <w:rsid w:val="005D630E"/>
    <w:rsid w:val="005D6617"/>
    <w:rsid w:val="005D6BB1"/>
    <w:rsid w:val="005D79C7"/>
    <w:rsid w:val="005E224A"/>
    <w:rsid w:val="005E2A21"/>
    <w:rsid w:val="005E34B7"/>
    <w:rsid w:val="005E41BA"/>
    <w:rsid w:val="005E4AFB"/>
    <w:rsid w:val="005F156A"/>
    <w:rsid w:val="005F17EA"/>
    <w:rsid w:val="005F37AF"/>
    <w:rsid w:val="005F3D6C"/>
    <w:rsid w:val="005F4518"/>
    <w:rsid w:val="005F47C4"/>
    <w:rsid w:val="005F47F5"/>
    <w:rsid w:val="005F606A"/>
    <w:rsid w:val="005F60EA"/>
    <w:rsid w:val="005F70E9"/>
    <w:rsid w:val="0060020F"/>
    <w:rsid w:val="00601D88"/>
    <w:rsid w:val="00602643"/>
    <w:rsid w:val="006029C1"/>
    <w:rsid w:val="0060495E"/>
    <w:rsid w:val="00605504"/>
    <w:rsid w:val="00606940"/>
    <w:rsid w:val="006078BD"/>
    <w:rsid w:val="00607C13"/>
    <w:rsid w:val="00611527"/>
    <w:rsid w:val="006130D0"/>
    <w:rsid w:val="006208EE"/>
    <w:rsid w:val="00620D89"/>
    <w:rsid w:val="00621D0C"/>
    <w:rsid w:val="00624835"/>
    <w:rsid w:val="00624DA2"/>
    <w:rsid w:val="0062677D"/>
    <w:rsid w:val="0062699B"/>
    <w:rsid w:val="0062741D"/>
    <w:rsid w:val="0063004A"/>
    <w:rsid w:val="00632481"/>
    <w:rsid w:val="0063283A"/>
    <w:rsid w:val="0063325B"/>
    <w:rsid w:val="006337DC"/>
    <w:rsid w:val="006342AB"/>
    <w:rsid w:val="00634B27"/>
    <w:rsid w:val="006359EE"/>
    <w:rsid w:val="00635ECD"/>
    <w:rsid w:val="006361A7"/>
    <w:rsid w:val="006367E1"/>
    <w:rsid w:val="006401C9"/>
    <w:rsid w:val="00641748"/>
    <w:rsid w:val="00641B5F"/>
    <w:rsid w:val="00644C8A"/>
    <w:rsid w:val="00646E8E"/>
    <w:rsid w:val="00647341"/>
    <w:rsid w:val="0065052E"/>
    <w:rsid w:val="006519F7"/>
    <w:rsid w:val="00653009"/>
    <w:rsid w:val="006558DC"/>
    <w:rsid w:val="00661C03"/>
    <w:rsid w:val="006624C4"/>
    <w:rsid w:val="0066267E"/>
    <w:rsid w:val="006632F2"/>
    <w:rsid w:val="00665D41"/>
    <w:rsid w:val="006668D4"/>
    <w:rsid w:val="006714E5"/>
    <w:rsid w:val="006727A7"/>
    <w:rsid w:val="00673373"/>
    <w:rsid w:val="00673EA6"/>
    <w:rsid w:val="006741A5"/>
    <w:rsid w:val="00674566"/>
    <w:rsid w:val="0067470C"/>
    <w:rsid w:val="00675EE1"/>
    <w:rsid w:val="006778A2"/>
    <w:rsid w:val="00677AAE"/>
    <w:rsid w:val="00680459"/>
    <w:rsid w:val="006807B1"/>
    <w:rsid w:val="006815BD"/>
    <w:rsid w:val="0068209B"/>
    <w:rsid w:val="00682B01"/>
    <w:rsid w:val="006843C4"/>
    <w:rsid w:val="00684BFA"/>
    <w:rsid w:val="00684F28"/>
    <w:rsid w:val="00685067"/>
    <w:rsid w:val="00685A37"/>
    <w:rsid w:val="00685B60"/>
    <w:rsid w:val="006864D5"/>
    <w:rsid w:val="00687C2A"/>
    <w:rsid w:val="006913C4"/>
    <w:rsid w:val="006913ED"/>
    <w:rsid w:val="006925A2"/>
    <w:rsid w:val="00692870"/>
    <w:rsid w:val="006947AE"/>
    <w:rsid w:val="0069505A"/>
    <w:rsid w:val="006968E4"/>
    <w:rsid w:val="0069784C"/>
    <w:rsid w:val="006A0496"/>
    <w:rsid w:val="006A622C"/>
    <w:rsid w:val="006A6FD4"/>
    <w:rsid w:val="006A7B61"/>
    <w:rsid w:val="006B14CF"/>
    <w:rsid w:val="006B16E3"/>
    <w:rsid w:val="006B171F"/>
    <w:rsid w:val="006B5329"/>
    <w:rsid w:val="006B56E5"/>
    <w:rsid w:val="006B5B7D"/>
    <w:rsid w:val="006B5C04"/>
    <w:rsid w:val="006B6C25"/>
    <w:rsid w:val="006C2336"/>
    <w:rsid w:val="006C44FA"/>
    <w:rsid w:val="006C46B2"/>
    <w:rsid w:val="006C695C"/>
    <w:rsid w:val="006D0000"/>
    <w:rsid w:val="006D074E"/>
    <w:rsid w:val="006D0851"/>
    <w:rsid w:val="006D1D5A"/>
    <w:rsid w:val="006D2B18"/>
    <w:rsid w:val="006D3968"/>
    <w:rsid w:val="006D438D"/>
    <w:rsid w:val="006D4B2B"/>
    <w:rsid w:val="006D5102"/>
    <w:rsid w:val="006D56C0"/>
    <w:rsid w:val="006D6766"/>
    <w:rsid w:val="006D7214"/>
    <w:rsid w:val="006D7971"/>
    <w:rsid w:val="006E4E2A"/>
    <w:rsid w:val="006E5639"/>
    <w:rsid w:val="006E6018"/>
    <w:rsid w:val="006E7ABE"/>
    <w:rsid w:val="006F0577"/>
    <w:rsid w:val="006F0850"/>
    <w:rsid w:val="006F0A2A"/>
    <w:rsid w:val="006F39F1"/>
    <w:rsid w:val="006F5E44"/>
    <w:rsid w:val="006F6220"/>
    <w:rsid w:val="006F6B26"/>
    <w:rsid w:val="00700EAF"/>
    <w:rsid w:val="0070271E"/>
    <w:rsid w:val="00702C27"/>
    <w:rsid w:val="00706E7C"/>
    <w:rsid w:val="007077E4"/>
    <w:rsid w:val="00707C08"/>
    <w:rsid w:val="0071040C"/>
    <w:rsid w:val="007104D4"/>
    <w:rsid w:val="00710ACF"/>
    <w:rsid w:val="0071208E"/>
    <w:rsid w:val="007139E6"/>
    <w:rsid w:val="0071678A"/>
    <w:rsid w:val="0071777D"/>
    <w:rsid w:val="00721906"/>
    <w:rsid w:val="00722BA7"/>
    <w:rsid w:val="007242EE"/>
    <w:rsid w:val="00725E30"/>
    <w:rsid w:val="007261BE"/>
    <w:rsid w:val="00726B26"/>
    <w:rsid w:val="00727439"/>
    <w:rsid w:val="007274E0"/>
    <w:rsid w:val="007277C0"/>
    <w:rsid w:val="00727F82"/>
    <w:rsid w:val="00730067"/>
    <w:rsid w:val="0073246F"/>
    <w:rsid w:val="0073369C"/>
    <w:rsid w:val="00733BCF"/>
    <w:rsid w:val="00733E0E"/>
    <w:rsid w:val="0073434F"/>
    <w:rsid w:val="007356D3"/>
    <w:rsid w:val="00736A64"/>
    <w:rsid w:val="007375E2"/>
    <w:rsid w:val="00737717"/>
    <w:rsid w:val="007408D2"/>
    <w:rsid w:val="007414A7"/>
    <w:rsid w:val="00744104"/>
    <w:rsid w:val="00744C07"/>
    <w:rsid w:val="00744CFB"/>
    <w:rsid w:val="00744F95"/>
    <w:rsid w:val="007470AC"/>
    <w:rsid w:val="00747487"/>
    <w:rsid w:val="00752750"/>
    <w:rsid w:val="007536F8"/>
    <w:rsid w:val="007538FC"/>
    <w:rsid w:val="00753976"/>
    <w:rsid w:val="0075495D"/>
    <w:rsid w:val="00754CF0"/>
    <w:rsid w:val="00755392"/>
    <w:rsid w:val="007560E1"/>
    <w:rsid w:val="00757CBF"/>
    <w:rsid w:val="00760797"/>
    <w:rsid w:val="00760B02"/>
    <w:rsid w:val="0076259D"/>
    <w:rsid w:val="00762CAD"/>
    <w:rsid w:val="00763381"/>
    <w:rsid w:val="0076415C"/>
    <w:rsid w:val="00765565"/>
    <w:rsid w:val="00765CC7"/>
    <w:rsid w:val="00766315"/>
    <w:rsid w:val="007669F6"/>
    <w:rsid w:val="0076799F"/>
    <w:rsid w:val="007711C0"/>
    <w:rsid w:val="00771465"/>
    <w:rsid w:val="007724CC"/>
    <w:rsid w:val="00774539"/>
    <w:rsid w:val="00774CCD"/>
    <w:rsid w:val="00776CB0"/>
    <w:rsid w:val="00776DBD"/>
    <w:rsid w:val="0078055D"/>
    <w:rsid w:val="0078401C"/>
    <w:rsid w:val="00784902"/>
    <w:rsid w:val="00786DD8"/>
    <w:rsid w:val="0078700A"/>
    <w:rsid w:val="0078758E"/>
    <w:rsid w:val="0079130B"/>
    <w:rsid w:val="00792B30"/>
    <w:rsid w:val="007930D9"/>
    <w:rsid w:val="0079523A"/>
    <w:rsid w:val="00795B19"/>
    <w:rsid w:val="007963D6"/>
    <w:rsid w:val="007968F7"/>
    <w:rsid w:val="007A2EAA"/>
    <w:rsid w:val="007A32F9"/>
    <w:rsid w:val="007A3356"/>
    <w:rsid w:val="007A42EC"/>
    <w:rsid w:val="007A4749"/>
    <w:rsid w:val="007A7A0F"/>
    <w:rsid w:val="007B0BB3"/>
    <w:rsid w:val="007B1859"/>
    <w:rsid w:val="007B298D"/>
    <w:rsid w:val="007B2BD4"/>
    <w:rsid w:val="007B3862"/>
    <w:rsid w:val="007B4747"/>
    <w:rsid w:val="007B4F60"/>
    <w:rsid w:val="007B5200"/>
    <w:rsid w:val="007B5FDD"/>
    <w:rsid w:val="007B7D39"/>
    <w:rsid w:val="007C187D"/>
    <w:rsid w:val="007C2565"/>
    <w:rsid w:val="007C66BA"/>
    <w:rsid w:val="007C7BCF"/>
    <w:rsid w:val="007D077F"/>
    <w:rsid w:val="007D0D56"/>
    <w:rsid w:val="007D13B2"/>
    <w:rsid w:val="007D23FA"/>
    <w:rsid w:val="007D3523"/>
    <w:rsid w:val="007D6F09"/>
    <w:rsid w:val="007E1B81"/>
    <w:rsid w:val="007E3A84"/>
    <w:rsid w:val="007E3F12"/>
    <w:rsid w:val="007E54DD"/>
    <w:rsid w:val="007E7F8E"/>
    <w:rsid w:val="007F0866"/>
    <w:rsid w:val="007F1D85"/>
    <w:rsid w:val="007F216E"/>
    <w:rsid w:val="007F2C90"/>
    <w:rsid w:val="007F3B36"/>
    <w:rsid w:val="007F427B"/>
    <w:rsid w:val="007F4A13"/>
    <w:rsid w:val="007F4EFE"/>
    <w:rsid w:val="007F5FAD"/>
    <w:rsid w:val="008011AF"/>
    <w:rsid w:val="008016F0"/>
    <w:rsid w:val="008019A1"/>
    <w:rsid w:val="00801C57"/>
    <w:rsid w:val="00802068"/>
    <w:rsid w:val="00803984"/>
    <w:rsid w:val="00804DFA"/>
    <w:rsid w:val="008059D3"/>
    <w:rsid w:val="00806CCC"/>
    <w:rsid w:val="00810154"/>
    <w:rsid w:val="00810DC0"/>
    <w:rsid w:val="0081250D"/>
    <w:rsid w:val="00812EA1"/>
    <w:rsid w:val="008134F6"/>
    <w:rsid w:val="00813C83"/>
    <w:rsid w:val="00817693"/>
    <w:rsid w:val="0082012F"/>
    <w:rsid w:val="00820281"/>
    <w:rsid w:val="008207E0"/>
    <w:rsid w:val="008227EE"/>
    <w:rsid w:val="0082394F"/>
    <w:rsid w:val="00823A83"/>
    <w:rsid w:val="00824881"/>
    <w:rsid w:val="008302CD"/>
    <w:rsid w:val="008316A7"/>
    <w:rsid w:val="00834341"/>
    <w:rsid w:val="008345D2"/>
    <w:rsid w:val="00834BC2"/>
    <w:rsid w:val="00836A00"/>
    <w:rsid w:val="00836DD9"/>
    <w:rsid w:val="00840D41"/>
    <w:rsid w:val="00841D04"/>
    <w:rsid w:val="00841D11"/>
    <w:rsid w:val="00841E99"/>
    <w:rsid w:val="008430B0"/>
    <w:rsid w:val="00843941"/>
    <w:rsid w:val="00844063"/>
    <w:rsid w:val="008440EC"/>
    <w:rsid w:val="00846029"/>
    <w:rsid w:val="00846663"/>
    <w:rsid w:val="00846DF0"/>
    <w:rsid w:val="008470BF"/>
    <w:rsid w:val="00847B4A"/>
    <w:rsid w:val="008524EE"/>
    <w:rsid w:val="00853FFE"/>
    <w:rsid w:val="00854356"/>
    <w:rsid w:val="00855048"/>
    <w:rsid w:val="008550E5"/>
    <w:rsid w:val="008552E5"/>
    <w:rsid w:val="00855600"/>
    <w:rsid w:val="008559D7"/>
    <w:rsid w:val="00856B1F"/>
    <w:rsid w:val="00857F39"/>
    <w:rsid w:val="00862350"/>
    <w:rsid w:val="008624E7"/>
    <w:rsid w:val="00862EBA"/>
    <w:rsid w:val="008638C9"/>
    <w:rsid w:val="00863E04"/>
    <w:rsid w:val="0086494C"/>
    <w:rsid w:val="00864BE6"/>
    <w:rsid w:val="00866DF7"/>
    <w:rsid w:val="00870C19"/>
    <w:rsid w:val="00873519"/>
    <w:rsid w:val="0087360F"/>
    <w:rsid w:val="00874056"/>
    <w:rsid w:val="00875B50"/>
    <w:rsid w:val="00875E6A"/>
    <w:rsid w:val="008804B4"/>
    <w:rsid w:val="0088074E"/>
    <w:rsid w:val="00880AF3"/>
    <w:rsid w:val="00881AF0"/>
    <w:rsid w:val="00882FA2"/>
    <w:rsid w:val="008841C4"/>
    <w:rsid w:val="00884412"/>
    <w:rsid w:val="00885888"/>
    <w:rsid w:val="00885FF0"/>
    <w:rsid w:val="00886255"/>
    <w:rsid w:val="00887403"/>
    <w:rsid w:val="00891CE7"/>
    <w:rsid w:val="00891EAB"/>
    <w:rsid w:val="00891EF3"/>
    <w:rsid w:val="0089277F"/>
    <w:rsid w:val="00893606"/>
    <w:rsid w:val="008A02E2"/>
    <w:rsid w:val="008A1C2C"/>
    <w:rsid w:val="008A2645"/>
    <w:rsid w:val="008A27BB"/>
    <w:rsid w:val="008A2E02"/>
    <w:rsid w:val="008A3893"/>
    <w:rsid w:val="008A57E9"/>
    <w:rsid w:val="008A6578"/>
    <w:rsid w:val="008A7F36"/>
    <w:rsid w:val="008B005D"/>
    <w:rsid w:val="008B0D17"/>
    <w:rsid w:val="008B1560"/>
    <w:rsid w:val="008B2B91"/>
    <w:rsid w:val="008B2CA4"/>
    <w:rsid w:val="008B4C14"/>
    <w:rsid w:val="008B4F20"/>
    <w:rsid w:val="008B5825"/>
    <w:rsid w:val="008B732B"/>
    <w:rsid w:val="008B7DF3"/>
    <w:rsid w:val="008C06CE"/>
    <w:rsid w:val="008C2257"/>
    <w:rsid w:val="008C3784"/>
    <w:rsid w:val="008C3C01"/>
    <w:rsid w:val="008C41BC"/>
    <w:rsid w:val="008C4653"/>
    <w:rsid w:val="008C4A6E"/>
    <w:rsid w:val="008C6BBF"/>
    <w:rsid w:val="008D04E0"/>
    <w:rsid w:val="008D096F"/>
    <w:rsid w:val="008D1F65"/>
    <w:rsid w:val="008D2CAD"/>
    <w:rsid w:val="008D3231"/>
    <w:rsid w:val="008D369D"/>
    <w:rsid w:val="008D3B37"/>
    <w:rsid w:val="008D4329"/>
    <w:rsid w:val="008E38C3"/>
    <w:rsid w:val="008E4828"/>
    <w:rsid w:val="008E4868"/>
    <w:rsid w:val="008F3C88"/>
    <w:rsid w:val="008F5060"/>
    <w:rsid w:val="008F54EB"/>
    <w:rsid w:val="008F5E25"/>
    <w:rsid w:val="008F5FBB"/>
    <w:rsid w:val="008F658D"/>
    <w:rsid w:val="008F7E1F"/>
    <w:rsid w:val="00900CD5"/>
    <w:rsid w:val="0090148F"/>
    <w:rsid w:val="00905D9B"/>
    <w:rsid w:val="00907CE6"/>
    <w:rsid w:val="009103C7"/>
    <w:rsid w:val="0091138F"/>
    <w:rsid w:val="00911AC2"/>
    <w:rsid w:val="00911DFB"/>
    <w:rsid w:val="0091224B"/>
    <w:rsid w:val="00912FDB"/>
    <w:rsid w:val="00914BFC"/>
    <w:rsid w:val="00915A6C"/>
    <w:rsid w:val="009166C1"/>
    <w:rsid w:val="00921C60"/>
    <w:rsid w:val="00923AA2"/>
    <w:rsid w:val="00925963"/>
    <w:rsid w:val="00925BF1"/>
    <w:rsid w:val="00926B15"/>
    <w:rsid w:val="00930962"/>
    <w:rsid w:val="00932423"/>
    <w:rsid w:val="00933A01"/>
    <w:rsid w:val="00933C81"/>
    <w:rsid w:val="009349D0"/>
    <w:rsid w:val="00935670"/>
    <w:rsid w:val="009364A6"/>
    <w:rsid w:val="0093698C"/>
    <w:rsid w:val="009377C2"/>
    <w:rsid w:val="009404F7"/>
    <w:rsid w:val="0094199A"/>
    <w:rsid w:val="009426C4"/>
    <w:rsid w:val="0094364B"/>
    <w:rsid w:val="009436C7"/>
    <w:rsid w:val="00943751"/>
    <w:rsid w:val="00943CD1"/>
    <w:rsid w:val="00944022"/>
    <w:rsid w:val="0094413C"/>
    <w:rsid w:val="00944BDD"/>
    <w:rsid w:val="00945D74"/>
    <w:rsid w:val="0094640E"/>
    <w:rsid w:val="00947CE3"/>
    <w:rsid w:val="00950039"/>
    <w:rsid w:val="00951EFB"/>
    <w:rsid w:val="009528CE"/>
    <w:rsid w:val="00953C31"/>
    <w:rsid w:val="00955036"/>
    <w:rsid w:val="00960B1F"/>
    <w:rsid w:val="00961DC9"/>
    <w:rsid w:val="00964325"/>
    <w:rsid w:val="0097056E"/>
    <w:rsid w:val="00970CE0"/>
    <w:rsid w:val="00971AB6"/>
    <w:rsid w:val="0097477E"/>
    <w:rsid w:val="00977933"/>
    <w:rsid w:val="00980CD4"/>
    <w:rsid w:val="00980EC4"/>
    <w:rsid w:val="009811BA"/>
    <w:rsid w:val="00982BF1"/>
    <w:rsid w:val="00982C4A"/>
    <w:rsid w:val="00983A33"/>
    <w:rsid w:val="00985F35"/>
    <w:rsid w:val="00987350"/>
    <w:rsid w:val="0098764F"/>
    <w:rsid w:val="009907D6"/>
    <w:rsid w:val="00990B2A"/>
    <w:rsid w:val="00991CCD"/>
    <w:rsid w:val="00992A09"/>
    <w:rsid w:val="00997664"/>
    <w:rsid w:val="00997AD7"/>
    <w:rsid w:val="009A0ED2"/>
    <w:rsid w:val="009A13EA"/>
    <w:rsid w:val="009A19CA"/>
    <w:rsid w:val="009A2804"/>
    <w:rsid w:val="009A4267"/>
    <w:rsid w:val="009A50AB"/>
    <w:rsid w:val="009A6170"/>
    <w:rsid w:val="009B0178"/>
    <w:rsid w:val="009B1841"/>
    <w:rsid w:val="009B33F7"/>
    <w:rsid w:val="009B5792"/>
    <w:rsid w:val="009B5A6C"/>
    <w:rsid w:val="009C09DD"/>
    <w:rsid w:val="009C3B3B"/>
    <w:rsid w:val="009C3EBF"/>
    <w:rsid w:val="009C4B47"/>
    <w:rsid w:val="009C60E0"/>
    <w:rsid w:val="009C627F"/>
    <w:rsid w:val="009C75CE"/>
    <w:rsid w:val="009C76D1"/>
    <w:rsid w:val="009C7B44"/>
    <w:rsid w:val="009D0E82"/>
    <w:rsid w:val="009D0FA0"/>
    <w:rsid w:val="009D2352"/>
    <w:rsid w:val="009D40E6"/>
    <w:rsid w:val="009D4ECB"/>
    <w:rsid w:val="009D69EC"/>
    <w:rsid w:val="009D6F7A"/>
    <w:rsid w:val="009D75FA"/>
    <w:rsid w:val="009E0596"/>
    <w:rsid w:val="009E0FAA"/>
    <w:rsid w:val="009E3F01"/>
    <w:rsid w:val="009E584F"/>
    <w:rsid w:val="009E5A22"/>
    <w:rsid w:val="009E7D5F"/>
    <w:rsid w:val="009F07ED"/>
    <w:rsid w:val="009F376B"/>
    <w:rsid w:val="009F460B"/>
    <w:rsid w:val="009F59BB"/>
    <w:rsid w:val="009F5CCF"/>
    <w:rsid w:val="009F7393"/>
    <w:rsid w:val="00A00107"/>
    <w:rsid w:val="00A05687"/>
    <w:rsid w:val="00A06420"/>
    <w:rsid w:val="00A06BF1"/>
    <w:rsid w:val="00A07E80"/>
    <w:rsid w:val="00A10247"/>
    <w:rsid w:val="00A1270C"/>
    <w:rsid w:val="00A12E3A"/>
    <w:rsid w:val="00A15B7A"/>
    <w:rsid w:val="00A1630F"/>
    <w:rsid w:val="00A20259"/>
    <w:rsid w:val="00A2087D"/>
    <w:rsid w:val="00A20C30"/>
    <w:rsid w:val="00A2113B"/>
    <w:rsid w:val="00A213C3"/>
    <w:rsid w:val="00A21F99"/>
    <w:rsid w:val="00A23DEB"/>
    <w:rsid w:val="00A27539"/>
    <w:rsid w:val="00A2783D"/>
    <w:rsid w:val="00A278B8"/>
    <w:rsid w:val="00A309BA"/>
    <w:rsid w:val="00A31724"/>
    <w:rsid w:val="00A3461C"/>
    <w:rsid w:val="00A34988"/>
    <w:rsid w:val="00A36031"/>
    <w:rsid w:val="00A3675B"/>
    <w:rsid w:val="00A37347"/>
    <w:rsid w:val="00A41B1B"/>
    <w:rsid w:val="00A425E5"/>
    <w:rsid w:val="00A42C74"/>
    <w:rsid w:val="00A4618C"/>
    <w:rsid w:val="00A46C93"/>
    <w:rsid w:val="00A47C60"/>
    <w:rsid w:val="00A500A9"/>
    <w:rsid w:val="00A50BC9"/>
    <w:rsid w:val="00A5141C"/>
    <w:rsid w:val="00A52573"/>
    <w:rsid w:val="00A542AA"/>
    <w:rsid w:val="00A548FA"/>
    <w:rsid w:val="00A54E2B"/>
    <w:rsid w:val="00A6010B"/>
    <w:rsid w:val="00A60683"/>
    <w:rsid w:val="00A6184F"/>
    <w:rsid w:val="00A62830"/>
    <w:rsid w:val="00A62D76"/>
    <w:rsid w:val="00A70115"/>
    <w:rsid w:val="00A71000"/>
    <w:rsid w:val="00A71E64"/>
    <w:rsid w:val="00A72619"/>
    <w:rsid w:val="00A73506"/>
    <w:rsid w:val="00A73CE0"/>
    <w:rsid w:val="00A73EA2"/>
    <w:rsid w:val="00A83813"/>
    <w:rsid w:val="00A842F5"/>
    <w:rsid w:val="00A849D7"/>
    <w:rsid w:val="00A85485"/>
    <w:rsid w:val="00A86999"/>
    <w:rsid w:val="00A86C45"/>
    <w:rsid w:val="00A907EE"/>
    <w:rsid w:val="00A90CD6"/>
    <w:rsid w:val="00A90D6D"/>
    <w:rsid w:val="00A91DAB"/>
    <w:rsid w:val="00A93C3D"/>
    <w:rsid w:val="00A95A74"/>
    <w:rsid w:val="00A966E9"/>
    <w:rsid w:val="00A96AEB"/>
    <w:rsid w:val="00A9706F"/>
    <w:rsid w:val="00A97B1A"/>
    <w:rsid w:val="00AA027D"/>
    <w:rsid w:val="00AA0BB4"/>
    <w:rsid w:val="00AA34DF"/>
    <w:rsid w:val="00AA3E4F"/>
    <w:rsid w:val="00AA5F31"/>
    <w:rsid w:val="00AA752D"/>
    <w:rsid w:val="00AB0B24"/>
    <w:rsid w:val="00AB0CA3"/>
    <w:rsid w:val="00AB1BEB"/>
    <w:rsid w:val="00AB26E8"/>
    <w:rsid w:val="00AB487D"/>
    <w:rsid w:val="00AB49B3"/>
    <w:rsid w:val="00AC2609"/>
    <w:rsid w:val="00AC4202"/>
    <w:rsid w:val="00AC7710"/>
    <w:rsid w:val="00AD4C42"/>
    <w:rsid w:val="00AD61B5"/>
    <w:rsid w:val="00AD7170"/>
    <w:rsid w:val="00AD718D"/>
    <w:rsid w:val="00AE03B5"/>
    <w:rsid w:val="00AE1423"/>
    <w:rsid w:val="00AE16B6"/>
    <w:rsid w:val="00AE1821"/>
    <w:rsid w:val="00AE2234"/>
    <w:rsid w:val="00AE3BC2"/>
    <w:rsid w:val="00AE4284"/>
    <w:rsid w:val="00AE7F2E"/>
    <w:rsid w:val="00AF1363"/>
    <w:rsid w:val="00AF28BA"/>
    <w:rsid w:val="00AF500E"/>
    <w:rsid w:val="00AF5D6B"/>
    <w:rsid w:val="00AF6AA4"/>
    <w:rsid w:val="00AF6B10"/>
    <w:rsid w:val="00B00244"/>
    <w:rsid w:val="00B01E94"/>
    <w:rsid w:val="00B04FA5"/>
    <w:rsid w:val="00B0699D"/>
    <w:rsid w:val="00B0770E"/>
    <w:rsid w:val="00B12570"/>
    <w:rsid w:val="00B13BCC"/>
    <w:rsid w:val="00B13C20"/>
    <w:rsid w:val="00B13FC9"/>
    <w:rsid w:val="00B14F56"/>
    <w:rsid w:val="00B1548D"/>
    <w:rsid w:val="00B17B2B"/>
    <w:rsid w:val="00B21277"/>
    <w:rsid w:val="00B212B8"/>
    <w:rsid w:val="00B23372"/>
    <w:rsid w:val="00B23E3B"/>
    <w:rsid w:val="00B269D8"/>
    <w:rsid w:val="00B27847"/>
    <w:rsid w:val="00B27ECC"/>
    <w:rsid w:val="00B31A0A"/>
    <w:rsid w:val="00B3345F"/>
    <w:rsid w:val="00B352B8"/>
    <w:rsid w:val="00B36186"/>
    <w:rsid w:val="00B36F26"/>
    <w:rsid w:val="00B36F59"/>
    <w:rsid w:val="00B377B9"/>
    <w:rsid w:val="00B404A9"/>
    <w:rsid w:val="00B4051F"/>
    <w:rsid w:val="00B4113B"/>
    <w:rsid w:val="00B41178"/>
    <w:rsid w:val="00B42045"/>
    <w:rsid w:val="00B426D1"/>
    <w:rsid w:val="00B427FF"/>
    <w:rsid w:val="00B441D5"/>
    <w:rsid w:val="00B44933"/>
    <w:rsid w:val="00B44E98"/>
    <w:rsid w:val="00B457FE"/>
    <w:rsid w:val="00B4686D"/>
    <w:rsid w:val="00B47EF1"/>
    <w:rsid w:val="00B50A2B"/>
    <w:rsid w:val="00B5127D"/>
    <w:rsid w:val="00B52014"/>
    <w:rsid w:val="00B52B20"/>
    <w:rsid w:val="00B545A0"/>
    <w:rsid w:val="00B60277"/>
    <w:rsid w:val="00B6031B"/>
    <w:rsid w:val="00B60DAC"/>
    <w:rsid w:val="00B62A70"/>
    <w:rsid w:val="00B62BE7"/>
    <w:rsid w:val="00B652EC"/>
    <w:rsid w:val="00B658C6"/>
    <w:rsid w:val="00B65FC6"/>
    <w:rsid w:val="00B67019"/>
    <w:rsid w:val="00B673DC"/>
    <w:rsid w:val="00B722EB"/>
    <w:rsid w:val="00B72644"/>
    <w:rsid w:val="00B73936"/>
    <w:rsid w:val="00B75BD3"/>
    <w:rsid w:val="00B75D3C"/>
    <w:rsid w:val="00B7792E"/>
    <w:rsid w:val="00B77B55"/>
    <w:rsid w:val="00B8072E"/>
    <w:rsid w:val="00B8081A"/>
    <w:rsid w:val="00B8233B"/>
    <w:rsid w:val="00B84CAE"/>
    <w:rsid w:val="00B86A07"/>
    <w:rsid w:val="00B92D38"/>
    <w:rsid w:val="00B945BB"/>
    <w:rsid w:val="00B94617"/>
    <w:rsid w:val="00B95664"/>
    <w:rsid w:val="00B9584D"/>
    <w:rsid w:val="00BA7287"/>
    <w:rsid w:val="00BA75DA"/>
    <w:rsid w:val="00BA7DC7"/>
    <w:rsid w:val="00BB5167"/>
    <w:rsid w:val="00BB5596"/>
    <w:rsid w:val="00BB6959"/>
    <w:rsid w:val="00BB73B1"/>
    <w:rsid w:val="00BC0763"/>
    <w:rsid w:val="00BC1018"/>
    <w:rsid w:val="00BC176B"/>
    <w:rsid w:val="00BC253F"/>
    <w:rsid w:val="00BC38C5"/>
    <w:rsid w:val="00BC5AFA"/>
    <w:rsid w:val="00BC7F98"/>
    <w:rsid w:val="00BD0B6F"/>
    <w:rsid w:val="00BD0F13"/>
    <w:rsid w:val="00BD3BCD"/>
    <w:rsid w:val="00BD4269"/>
    <w:rsid w:val="00BD5128"/>
    <w:rsid w:val="00BD7439"/>
    <w:rsid w:val="00BD7960"/>
    <w:rsid w:val="00BE02E4"/>
    <w:rsid w:val="00BE114F"/>
    <w:rsid w:val="00BE1529"/>
    <w:rsid w:val="00BE221A"/>
    <w:rsid w:val="00BE3A62"/>
    <w:rsid w:val="00BE470F"/>
    <w:rsid w:val="00BE50CA"/>
    <w:rsid w:val="00BE5CC8"/>
    <w:rsid w:val="00BE64CD"/>
    <w:rsid w:val="00BE6F07"/>
    <w:rsid w:val="00BE737B"/>
    <w:rsid w:val="00BF0811"/>
    <w:rsid w:val="00BF0FCE"/>
    <w:rsid w:val="00BF2DD9"/>
    <w:rsid w:val="00BF2F20"/>
    <w:rsid w:val="00BF4B16"/>
    <w:rsid w:val="00BF5954"/>
    <w:rsid w:val="00BF5C94"/>
    <w:rsid w:val="00BF66D9"/>
    <w:rsid w:val="00BF7ADA"/>
    <w:rsid w:val="00C00449"/>
    <w:rsid w:val="00C00FF6"/>
    <w:rsid w:val="00C0348B"/>
    <w:rsid w:val="00C06F3F"/>
    <w:rsid w:val="00C07977"/>
    <w:rsid w:val="00C07ECA"/>
    <w:rsid w:val="00C10C45"/>
    <w:rsid w:val="00C11858"/>
    <w:rsid w:val="00C134E7"/>
    <w:rsid w:val="00C13B11"/>
    <w:rsid w:val="00C13BB6"/>
    <w:rsid w:val="00C143C2"/>
    <w:rsid w:val="00C147FA"/>
    <w:rsid w:val="00C15068"/>
    <w:rsid w:val="00C167C9"/>
    <w:rsid w:val="00C179E5"/>
    <w:rsid w:val="00C20145"/>
    <w:rsid w:val="00C21AAE"/>
    <w:rsid w:val="00C21DFA"/>
    <w:rsid w:val="00C231A3"/>
    <w:rsid w:val="00C24078"/>
    <w:rsid w:val="00C263CC"/>
    <w:rsid w:val="00C279E2"/>
    <w:rsid w:val="00C27EF4"/>
    <w:rsid w:val="00C316EC"/>
    <w:rsid w:val="00C3213D"/>
    <w:rsid w:val="00C333F0"/>
    <w:rsid w:val="00C33F3B"/>
    <w:rsid w:val="00C35054"/>
    <w:rsid w:val="00C36C12"/>
    <w:rsid w:val="00C37AA1"/>
    <w:rsid w:val="00C446F1"/>
    <w:rsid w:val="00C468BC"/>
    <w:rsid w:val="00C506AF"/>
    <w:rsid w:val="00C51FB7"/>
    <w:rsid w:val="00C52FB1"/>
    <w:rsid w:val="00C5364B"/>
    <w:rsid w:val="00C541A4"/>
    <w:rsid w:val="00C550CE"/>
    <w:rsid w:val="00C55C75"/>
    <w:rsid w:val="00C60179"/>
    <w:rsid w:val="00C604F2"/>
    <w:rsid w:val="00C6057F"/>
    <w:rsid w:val="00C60D4F"/>
    <w:rsid w:val="00C61345"/>
    <w:rsid w:val="00C64288"/>
    <w:rsid w:val="00C648EB"/>
    <w:rsid w:val="00C65B18"/>
    <w:rsid w:val="00C65D52"/>
    <w:rsid w:val="00C67A96"/>
    <w:rsid w:val="00C67EFD"/>
    <w:rsid w:val="00C70EF6"/>
    <w:rsid w:val="00C715D8"/>
    <w:rsid w:val="00C71705"/>
    <w:rsid w:val="00C7284F"/>
    <w:rsid w:val="00C742F0"/>
    <w:rsid w:val="00C74F99"/>
    <w:rsid w:val="00C80A5F"/>
    <w:rsid w:val="00C815D1"/>
    <w:rsid w:val="00C81AA2"/>
    <w:rsid w:val="00C82452"/>
    <w:rsid w:val="00C82AAE"/>
    <w:rsid w:val="00C82BDF"/>
    <w:rsid w:val="00C8712F"/>
    <w:rsid w:val="00C8723F"/>
    <w:rsid w:val="00C874D2"/>
    <w:rsid w:val="00C91F58"/>
    <w:rsid w:val="00C926EB"/>
    <w:rsid w:val="00C92C8B"/>
    <w:rsid w:val="00C93040"/>
    <w:rsid w:val="00C9471F"/>
    <w:rsid w:val="00C94AA0"/>
    <w:rsid w:val="00C94DD9"/>
    <w:rsid w:val="00C94E16"/>
    <w:rsid w:val="00C9577D"/>
    <w:rsid w:val="00C96CBA"/>
    <w:rsid w:val="00C97318"/>
    <w:rsid w:val="00C97807"/>
    <w:rsid w:val="00C97FBD"/>
    <w:rsid w:val="00CA0369"/>
    <w:rsid w:val="00CA1958"/>
    <w:rsid w:val="00CA2199"/>
    <w:rsid w:val="00CA411E"/>
    <w:rsid w:val="00CA48B3"/>
    <w:rsid w:val="00CA4C6A"/>
    <w:rsid w:val="00CA50D3"/>
    <w:rsid w:val="00CA519F"/>
    <w:rsid w:val="00CA60F2"/>
    <w:rsid w:val="00CA69BA"/>
    <w:rsid w:val="00CB02EA"/>
    <w:rsid w:val="00CB072B"/>
    <w:rsid w:val="00CB090F"/>
    <w:rsid w:val="00CB102B"/>
    <w:rsid w:val="00CB108E"/>
    <w:rsid w:val="00CB4D3F"/>
    <w:rsid w:val="00CB6964"/>
    <w:rsid w:val="00CB7EDF"/>
    <w:rsid w:val="00CC10DA"/>
    <w:rsid w:val="00CC1C75"/>
    <w:rsid w:val="00CC32B5"/>
    <w:rsid w:val="00CC4D07"/>
    <w:rsid w:val="00CC53E7"/>
    <w:rsid w:val="00CC695B"/>
    <w:rsid w:val="00CC7849"/>
    <w:rsid w:val="00CD1397"/>
    <w:rsid w:val="00CD20A2"/>
    <w:rsid w:val="00CD338B"/>
    <w:rsid w:val="00CD3977"/>
    <w:rsid w:val="00CD5FFA"/>
    <w:rsid w:val="00CD78CB"/>
    <w:rsid w:val="00CD7A9E"/>
    <w:rsid w:val="00CE01C5"/>
    <w:rsid w:val="00CE1035"/>
    <w:rsid w:val="00CE13E1"/>
    <w:rsid w:val="00CE1BAF"/>
    <w:rsid w:val="00CE2003"/>
    <w:rsid w:val="00CE2EFD"/>
    <w:rsid w:val="00CE3106"/>
    <w:rsid w:val="00CE3538"/>
    <w:rsid w:val="00CE3897"/>
    <w:rsid w:val="00CE3DBA"/>
    <w:rsid w:val="00CE5537"/>
    <w:rsid w:val="00CE745A"/>
    <w:rsid w:val="00CF0C56"/>
    <w:rsid w:val="00CF15EF"/>
    <w:rsid w:val="00CF1B65"/>
    <w:rsid w:val="00CF252D"/>
    <w:rsid w:val="00CF3247"/>
    <w:rsid w:val="00CF4CE9"/>
    <w:rsid w:val="00CF6796"/>
    <w:rsid w:val="00CF7DBF"/>
    <w:rsid w:val="00D02C40"/>
    <w:rsid w:val="00D043D5"/>
    <w:rsid w:val="00D04AD5"/>
    <w:rsid w:val="00D050E6"/>
    <w:rsid w:val="00D0617B"/>
    <w:rsid w:val="00D07DA0"/>
    <w:rsid w:val="00D104AC"/>
    <w:rsid w:val="00D13440"/>
    <w:rsid w:val="00D144B7"/>
    <w:rsid w:val="00D14C81"/>
    <w:rsid w:val="00D154F4"/>
    <w:rsid w:val="00D15738"/>
    <w:rsid w:val="00D15E7A"/>
    <w:rsid w:val="00D17333"/>
    <w:rsid w:val="00D201DC"/>
    <w:rsid w:val="00D20310"/>
    <w:rsid w:val="00D221A4"/>
    <w:rsid w:val="00D2570D"/>
    <w:rsid w:val="00D30BE9"/>
    <w:rsid w:val="00D33510"/>
    <w:rsid w:val="00D33C0C"/>
    <w:rsid w:val="00D33C2D"/>
    <w:rsid w:val="00D3548D"/>
    <w:rsid w:val="00D35836"/>
    <w:rsid w:val="00D35D83"/>
    <w:rsid w:val="00D35F24"/>
    <w:rsid w:val="00D373BD"/>
    <w:rsid w:val="00D37862"/>
    <w:rsid w:val="00D4239D"/>
    <w:rsid w:val="00D441EC"/>
    <w:rsid w:val="00D441FB"/>
    <w:rsid w:val="00D442F9"/>
    <w:rsid w:val="00D445D0"/>
    <w:rsid w:val="00D44E41"/>
    <w:rsid w:val="00D452F4"/>
    <w:rsid w:val="00D455F3"/>
    <w:rsid w:val="00D464B4"/>
    <w:rsid w:val="00D46D7C"/>
    <w:rsid w:val="00D470EA"/>
    <w:rsid w:val="00D51B08"/>
    <w:rsid w:val="00D52C27"/>
    <w:rsid w:val="00D54237"/>
    <w:rsid w:val="00D550DE"/>
    <w:rsid w:val="00D55F8D"/>
    <w:rsid w:val="00D56CD6"/>
    <w:rsid w:val="00D574D3"/>
    <w:rsid w:val="00D612EE"/>
    <w:rsid w:val="00D61F3C"/>
    <w:rsid w:val="00D625CC"/>
    <w:rsid w:val="00D64878"/>
    <w:rsid w:val="00D649B4"/>
    <w:rsid w:val="00D64BD5"/>
    <w:rsid w:val="00D669F9"/>
    <w:rsid w:val="00D7121D"/>
    <w:rsid w:val="00D713A5"/>
    <w:rsid w:val="00D720C7"/>
    <w:rsid w:val="00D722DC"/>
    <w:rsid w:val="00D72755"/>
    <w:rsid w:val="00D72F49"/>
    <w:rsid w:val="00D7594D"/>
    <w:rsid w:val="00D765F0"/>
    <w:rsid w:val="00D76624"/>
    <w:rsid w:val="00D77BE7"/>
    <w:rsid w:val="00D80023"/>
    <w:rsid w:val="00D80EA0"/>
    <w:rsid w:val="00D82567"/>
    <w:rsid w:val="00D827BD"/>
    <w:rsid w:val="00D82B28"/>
    <w:rsid w:val="00D832C2"/>
    <w:rsid w:val="00D83E64"/>
    <w:rsid w:val="00D8757D"/>
    <w:rsid w:val="00D875FD"/>
    <w:rsid w:val="00D87E3E"/>
    <w:rsid w:val="00D91FA5"/>
    <w:rsid w:val="00D92CD5"/>
    <w:rsid w:val="00D930BD"/>
    <w:rsid w:val="00D945D8"/>
    <w:rsid w:val="00D948B2"/>
    <w:rsid w:val="00D968A3"/>
    <w:rsid w:val="00D97809"/>
    <w:rsid w:val="00D97A5E"/>
    <w:rsid w:val="00D97ADD"/>
    <w:rsid w:val="00DA0F4B"/>
    <w:rsid w:val="00DA20CD"/>
    <w:rsid w:val="00DA2C76"/>
    <w:rsid w:val="00DA3DC9"/>
    <w:rsid w:val="00DA50BA"/>
    <w:rsid w:val="00DA59C4"/>
    <w:rsid w:val="00DA63C3"/>
    <w:rsid w:val="00DB0A68"/>
    <w:rsid w:val="00DB0DC6"/>
    <w:rsid w:val="00DB349F"/>
    <w:rsid w:val="00DB4BAB"/>
    <w:rsid w:val="00DB63D9"/>
    <w:rsid w:val="00DB6DA1"/>
    <w:rsid w:val="00DB6E4C"/>
    <w:rsid w:val="00DB7C36"/>
    <w:rsid w:val="00DC25AF"/>
    <w:rsid w:val="00DC4260"/>
    <w:rsid w:val="00DC4E58"/>
    <w:rsid w:val="00DC647E"/>
    <w:rsid w:val="00DD0698"/>
    <w:rsid w:val="00DD0A83"/>
    <w:rsid w:val="00DD12BB"/>
    <w:rsid w:val="00DD2B28"/>
    <w:rsid w:val="00DD44EB"/>
    <w:rsid w:val="00DD456C"/>
    <w:rsid w:val="00DE2D84"/>
    <w:rsid w:val="00DE40AC"/>
    <w:rsid w:val="00DE57BA"/>
    <w:rsid w:val="00DE59FC"/>
    <w:rsid w:val="00DE7846"/>
    <w:rsid w:val="00DF0B22"/>
    <w:rsid w:val="00DF132F"/>
    <w:rsid w:val="00DF14AE"/>
    <w:rsid w:val="00DF1804"/>
    <w:rsid w:val="00DF37BE"/>
    <w:rsid w:val="00DF4542"/>
    <w:rsid w:val="00DF5C41"/>
    <w:rsid w:val="00DF71F7"/>
    <w:rsid w:val="00E01117"/>
    <w:rsid w:val="00E02379"/>
    <w:rsid w:val="00E034D5"/>
    <w:rsid w:val="00E03D22"/>
    <w:rsid w:val="00E047B4"/>
    <w:rsid w:val="00E052D0"/>
    <w:rsid w:val="00E112AD"/>
    <w:rsid w:val="00E13953"/>
    <w:rsid w:val="00E14E67"/>
    <w:rsid w:val="00E20F00"/>
    <w:rsid w:val="00E22194"/>
    <w:rsid w:val="00E22B95"/>
    <w:rsid w:val="00E22D9C"/>
    <w:rsid w:val="00E25574"/>
    <w:rsid w:val="00E2592C"/>
    <w:rsid w:val="00E25DEC"/>
    <w:rsid w:val="00E277E9"/>
    <w:rsid w:val="00E305D6"/>
    <w:rsid w:val="00E311BA"/>
    <w:rsid w:val="00E316DA"/>
    <w:rsid w:val="00E31722"/>
    <w:rsid w:val="00E318C7"/>
    <w:rsid w:val="00E3261B"/>
    <w:rsid w:val="00E32C61"/>
    <w:rsid w:val="00E33407"/>
    <w:rsid w:val="00E349C2"/>
    <w:rsid w:val="00E36334"/>
    <w:rsid w:val="00E367C0"/>
    <w:rsid w:val="00E4000E"/>
    <w:rsid w:val="00E4123D"/>
    <w:rsid w:val="00E41B14"/>
    <w:rsid w:val="00E42D53"/>
    <w:rsid w:val="00E43824"/>
    <w:rsid w:val="00E454EB"/>
    <w:rsid w:val="00E45A7A"/>
    <w:rsid w:val="00E45FE7"/>
    <w:rsid w:val="00E46AB4"/>
    <w:rsid w:val="00E50E67"/>
    <w:rsid w:val="00E51072"/>
    <w:rsid w:val="00E51AA5"/>
    <w:rsid w:val="00E521E5"/>
    <w:rsid w:val="00E547BE"/>
    <w:rsid w:val="00E54C4A"/>
    <w:rsid w:val="00E54D71"/>
    <w:rsid w:val="00E55814"/>
    <w:rsid w:val="00E56367"/>
    <w:rsid w:val="00E5651F"/>
    <w:rsid w:val="00E566F5"/>
    <w:rsid w:val="00E5680E"/>
    <w:rsid w:val="00E60B3E"/>
    <w:rsid w:val="00E628F5"/>
    <w:rsid w:val="00E62901"/>
    <w:rsid w:val="00E65658"/>
    <w:rsid w:val="00E65666"/>
    <w:rsid w:val="00E65851"/>
    <w:rsid w:val="00E66ABC"/>
    <w:rsid w:val="00E700BF"/>
    <w:rsid w:val="00E71A1D"/>
    <w:rsid w:val="00E71AAC"/>
    <w:rsid w:val="00E71ACE"/>
    <w:rsid w:val="00E735F2"/>
    <w:rsid w:val="00E739A1"/>
    <w:rsid w:val="00E74885"/>
    <w:rsid w:val="00E772AF"/>
    <w:rsid w:val="00E8000E"/>
    <w:rsid w:val="00E81865"/>
    <w:rsid w:val="00E81F98"/>
    <w:rsid w:val="00E82DAA"/>
    <w:rsid w:val="00E83073"/>
    <w:rsid w:val="00E83390"/>
    <w:rsid w:val="00E8416E"/>
    <w:rsid w:val="00E8432F"/>
    <w:rsid w:val="00E84DDB"/>
    <w:rsid w:val="00E85260"/>
    <w:rsid w:val="00E865E5"/>
    <w:rsid w:val="00E86D76"/>
    <w:rsid w:val="00E871C8"/>
    <w:rsid w:val="00E90328"/>
    <w:rsid w:val="00E93DA6"/>
    <w:rsid w:val="00E94EF4"/>
    <w:rsid w:val="00E95B6A"/>
    <w:rsid w:val="00E97A6C"/>
    <w:rsid w:val="00EA0296"/>
    <w:rsid w:val="00EA0432"/>
    <w:rsid w:val="00EA0C5F"/>
    <w:rsid w:val="00EA1A12"/>
    <w:rsid w:val="00EA2854"/>
    <w:rsid w:val="00EA3B39"/>
    <w:rsid w:val="00EA5DBA"/>
    <w:rsid w:val="00EA6DE2"/>
    <w:rsid w:val="00EA712C"/>
    <w:rsid w:val="00EB2D15"/>
    <w:rsid w:val="00EB3860"/>
    <w:rsid w:val="00EB3C41"/>
    <w:rsid w:val="00EB47B8"/>
    <w:rsid w:val="00EB47CC"/>
    <w:rsid w:val="00EB4FF0"/>
    <w:rsid w:val="00EB56A8"/>
    <w:rsid w:val="00EB78A7"/>
    <w:rsid w:val="00EB7AC2"/>
    <w:rsid w:val="00EC12E1"/>
    <w:rsid w:val="00EC1C44"/>
    <w:rsid w:val="00EC2F7A"/>
    <w:rsid w:val="00EC3127"/>
    <w:rsid w:val="00EC6A23"/>
    <w:rsid w:val="00ED0547"/>
    <w:rsid w:val="00ED173C"/>
    <w:rsid w:val="00ED2E30"/>
    <w:rsid w:val="00ED33AD"/>
    <w:rsid w:val="00ED4756"/>
    <w:rsid w:val="00EE2E9B"/>
    <w:rsid w:val="00EE3CC6"/>
    <w:rsid w:val="00EE3F30"/>
    <w:rsid w:val="00EE410F"/>
    <w:rsid w:val="00EE5111"/>
    <w:rsid w:val="00EE6C49"/>
    <w:rsid w:val="00EE6DFA"/>
    <w:rsid w:val="00EF0395"/>
    <w:rsid w:val="00EF274D"/>
    <w:rsid w:val="00EF2B22"/>
    <w:rsid w:val="00EF3FF1"/>
    <w:rsid w:val="00EF47F1"/>
    <w:rsid w:val="00EF4D50"/>
    <w:rsid w:val="00EF503F"/>
    <w:rsid w:val="00EF6435"/>
    <w:rsid w:val="00EF728C"/>
    <w:rsid w:val="00F0030A"/>
    <w:rsid w:val="00F01228"/>
    <w:rsid w:val="00F035DD"/>
    <w:rsid w:val="00F035DF"/>
    <w:rsid w:val="00F03D2A"/>
    <w:rsid w:val="00F03DCB"/>
    <w:rsid w:val="00F04E2B"/>
    <w:rsid w:val="00F05598"/>
    <w:rsid w:val="00F0670A"/>
    <w:rsid w:val="00F0721E"/>
    <w:rsid w:val="00F1093C"/>
    <w:rsid w:val="00F10D7B"/>
    <w:rsid w:val="00F119F8"/>
    <w:rsid w:val="00F14B1E"/>
    <w:rsid w:val="00F20374"/>
    <w:rsid w:val="00F20DA2"/>
    <w:rsid w:val="00F22BD5"/>
    <w:rsid w:val="00F23BDF"/>
    <w:rsid w:val="00F24370"/>
    <w:rsid w:val="00F25645"/>
    <w:rsid w:val="00F2606D"/>
    <w:rsid w:val="00F27D37"/>
    <w:rsid w:val="00F313EF"/>
    <w:rsid w:val="00F32FDB"/>
    <w:rsid w:val="00F33B3B"/>
    <w:rsid w:val="00F36556"/>
    <w:rsid w:val="00F368A4"/>
    <w:rsid w:val="00F36B55"/>
    <w:rsid w:val="00F40A5B"/>
    <w:rsid w:val="00F43BEC"/>
    <w:rsid w:val="00F43EC4"/>
    <w:rsid w:val="00F445F3"/>
    <w:rsid w:val="00F447A2"/>
    <w:rsid w:val="00F45871"/>
    <w:rsid w:val="00F45BDE"/>
    <w:rsid w:val="00F47A25"/>
    <w:rsid w:val="00F47BF7"/>
    <w:rsid w:val="00F50525"/>
    <w:rsid w:val="00F50923"/>
    <w:rsid w:val="00F52C04"/>
    <w:rsid w:val="00F530A6"/>
    <w:rsid w:val="00F5367A"/>
    <w:rsid w:val="00F55E3B"/>
    <w:rsid w:val="00F56177"/>
    <w:rsid w:val="00F56C5B"/>
    <w:rsid w:val="00F56D73"/>
    <w:rsid w:val="00F6327E"/>
    <w:rsid w:val="00F634A6"/>
    <w:rsid w:val="00F63A14"/>
    <w:rsid w:val="00F63EF0"/>
    <w:rsid w:val="00F64F17"/>
    <w:rsid w:val="00F70018"/>
    <w:rsid w:val="00F7071B"/>
    <w:rsid w:val="00F707F1"/>
    <w:rsid w:val="00F70BA0"/>
    <w:rsid w:val="00F72C37"/>
    <w:rsid w:val="00F7368C"/>
    <w:rsid w:val="00F73B48"/>
    <w:rsid w:val="00F74042"/>
    <w:rsid w:val="00F75C3D"/>
    <w:rsid w:val="00F775F1"/>
    <w:rsid w:val="00F818A1"/>
    <w:rsid w:val="00F834F2"/>
    <w:rsid w:val="00F870CA"/>
    <w:rsid w:val="00F87385"/>
    <w:rsid w:val="00F87AD3"/>
    <w:rsid w:val="00F908D7"/>
    <w:rsid w:val="00F9090B"/>
    <w:rsid w:val="00F91396"/>
    <w:rsid w:val="00F921A1"/>
    <w:rsid w:val="00F92FBB"/>
    <w:rsid w:val="00F93A20"/>
    <w:rsid w:val="00F96DA2"/>
    <w:rsid w:val="00FA1911"/>
    <w:rsid w:val="00FA2620"/>
    <w:rsid w:val="00FA3F7F"/>
    <w:rsid w:val="00FA41D0"/>
    <w:rsid w:val="00FA78DA"/>
    <w:rsid w:val="00FB0C57"/>
    <w:rsid w:val="00FB0DEC"/>
    <w:rsid w:val="00FB23A7"/>
    <w:rsid w:val="00FB3A2F"/>
    <w:rsid w:val="00FB402E"/>
    <w:rsid w:val="00FB4FC8"/>
    <w:rsid w:val="00FB5275"/>
    <w:rsid w:val="00FC22B1"/>
    <w:rsid w:val="00FC2C5A"/>
    <w:rsid w:val="00FC429D"/>
    <w:rsid w:val="00FC42D2"/>
    <w:rsid w:val="00FC5994"/>
    <w:rsid w:val="00FC6038"/>
    <w:rsid w:val="00FC6878"/>
    <w:rsid w:val="00FC6EDF"/>
    <w:rsid w:val="00FC798F"/>
    <w:rsid w:val="00FD09FC"/>
    <w:rsid w:val="00FD1D72"/>
    <w:rsid w:val="00FD2AC4"/>
    <w:rsid w:val="00FD3C98"/>
    <w:rsid w:val="00FD4C9A"/>
    <w:rsid w:val="00FD6E3F"/>
    <w:rsid w:val="00FD7577"/>
    <w:rsid w:val="00FE005A"/>
    <w:rsid w:val="00FE08E1"/>
    <w:rsid w:val="00FE0B17"/>
    <w:rsid w:val="00FE0E8B"/>
    <w:rsid w:val="00FE2069"/>
    <w:rsid w:val="00FE2DD2"/>
    <w:rsid w:val="00FE39C8"/>
    <w:rsid w:val="00FE3CDC"/>
    <w:rsid w:val="00FE51C3"/>
    <w:rsid w:val="00FE5767"/>
    <w:rsid w:val="00FE610E"/>
    <w:rsid w:val="00FE7E8A"/>
    <w:rsid w:val="00FF15A0"/>
    <w:rsid w:val="00FF3CA0"/>
    <w:rsid w:val="00FF41F7"/>
    <w:rsid w:val="00FF4CCA"/>
    <w:rsid w:val="00FF6418"/>
    <w:rsid w:val="00FF7210"/>
    <w:rsid w:val="05575C51"/>
    <w:rsid w:val="07097C11"/>
    <w:rsid w:val="11A92EF4"/>
    <w:rsid w:val="24C35656"/>
    <w:rsid w:val="2AA6C5A1"/>
    <w:rsid w:val="397C42FE"/>
    <w:rsid w:val="4312D844"/>
    <w:rsid w:val="473F0547"/>
    <w:rsid w:val="5AF9B94A"/>
    <w:rsid w:val="5B0295CA"/>
    <w:rsid w:val="5DAA78EA"/>
    <w:rsid w:val="78E33692"/>
    <w:rsid w:val="7B8784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B3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uiPriority w:val="9"/>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iPriority w:val="9"/>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uiPriority w:val="99"/>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3874CE"/>
    <w:rPr>
      <w:rFonts w:ascii="Arial" w:hAnsi="Arial" w:cs="Arial"/>
      <w:b/>
      <w:bCs/>
      <w:caps/>
      <w:sz w:val="22"/>
      <w:szCs w:val="22"/>
    </w:rPr>
  </w:style>
  <w:style w:type="character" w:customStyle="1" w:styleId="Nadpis2Char">
    <w:name w:val="Nadpis 2 Char"/>
    <w:link w:val="Nadpis2"/>
    <w:uiPriority w:val="9"/>
    <w:rsid w:val="00EF503F"/>
    <w:rPr>
      <w:rFonts w:ascii="Arial" w:hAnsi="Arial" w:cs="Arial"/>
      <w:b/>
      <w:bCs/>
      <w:iCs/>
      <w:sz w:val="22"/>
      <w:szCs w:val="22"/>
    </w:rPr>
  </w:style>
  <w:style w:type="table" w:styleId="Mkatabulky">
    <w:name w:val="Table Grid"/>
    <w:basedOn w:val="Normlntabulka"/>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915A6C"/>
    <w:pPr>
      <w:numPr>
        <w:ilvl w:val="1"/>
        <w:numId w:val="2"/>
      </w:numPr>
      <w:spacing w:line="240" w:lineRule="auto"/>
    </w:pPr>
    <w:rPr>
      <w:sz w:val="22"/>
      <w:szCs w:val="22"/>
    </w:rPr>
  </w:style>
  <w:style w:type="paragraph" w:customStyle="1" w:styleId="slovn">
    <w:name w:val="číslování"/>
    <w:basedOn w:val="Normln"/>
    <w:rsid w:val="004A45B0"/>
    <w:pPr>
      <w:numPr>
        <w:ilvl w:val="1"/>
        <w:numId w:val="3"/>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915A6C"/>
    <w:rPr>
      <w:rFonts w:ascii="Arial" w:hAnsi="Arial" w:cs="Arial"/>
      <w:sz w:val="22"/>
      <w:szCs w:val="22"/>
    </w:rPr>
  </w:style>
  <w:style w:type="paragraph" w:styleId="Revize">
    <w:name w:val="Revision"/>
    <w:hidden/>
    <w:uiPriority w:val="99"/>
    <w:semiHidden/>
    <w:rsid w:val="00BB6959"/>
    <w:rPr>
      <w:rFonts w:ascii="Arial" w:hAnsi="Arial" w:cs="Arial"/>
      <w:sz w:val="22"/>
      <w:szCs w:val="22"/>
    </w:rPr>
  </w:style>
  <w:style w:type="paragraph" w:customStyle="1" w:styleId="Bod">
    <w:name w:val="Bod"/>
    <w:basedOn w:val="Normln"/>
    <w:autoRedefine/>
    <w:rsid w:val="0057112F"/>
    <w:pPr>
      <w:spacing w:line="240" w:lineRule="auto"/>
      <w:ind w:left="540" w:hanging="540"/>
    </w:pPr>
    <w:rPr>
      <w:rFonts w:ascii="Times New Roman" w:hAnsi="Times New Roman" w:cs="Times New Roman"/>
      <w:szCs w:val="20"/>
    </w:rPr>
  </w:style>
  <w:style w:type="paragraph" w:customStyle="1" w:styleId="Psmenoodstavce">
    <w:name w:val="Písmeno odstavce"/>
    <w:basedOn w:val="Odstavecsmlouvy"/>
    <w:link w:val="PsmenoodstavceChar"/>
    <w:qFormat/>
    <w:rsid w:val="0094364B"/>
    <w:pPr>
      <w:numPr>
        <w:ilvl w:val="2"/>
      </w:numPr>
      <w:ind w:left="851" w:firstLine="0"/>
      <w:contextualSpacing/>
    </w:pPr>
  </w:style>
  <w:style w:type="character" w:styleId="Sledovanodkaz">
    <w:name w:val="FollowedHyperlink"/>
    <w:uiPriority w:val="99"/>
    <w:unhideWhenUsed/>
    <w:rsid w:val="00C279E2"/>
    <w:rPr>
      <w:color w:val="800080"/>
      <w:u w:val="single"/>
    </w:rPr>
  </w:style>
  <w:style w:type="character" w:customStyle="1" w:styleId="PsmenoodstavceChar">
    <w:name w:val="Písmeno odstavce Char"/>
    <w:basedOn w:val="OdstavecsmlouvyChar"/>
    <w:link w:val="Psmenoodstavce"/>
    <w:rsid w:val="0094364B"/>
    <w:rPr>
      <w:rFonts w:ascii="Arial" w:hAnsi="Arial" w:cs="Arial"/>
      <w:sz w:val="22"/>
      <w:szCs w:val="22"/>
    </w:rPr>
  </w:style>
  <w:style w:type="paragraph" w:customStyle="1" w:styleId="font5">
    <w:name w:val="font5"/>
    <w:basedOn w:val="Normln"/>
    <w:rsid w:val="00C279E2"/>
    <w:pPr>
      <w:spacing w:before="100" w:beforeAutospacing="1" w:after="100" w:afterAutospacing="1" w:line="240" w:lineRule="auto"/>
      <w:jc w:val="left"/>
    </w:pPr>
    <w:rPr>
      <w:rFonts w:ascii="Calibri" w:hAnsi="Calibri" w:cs="Times New Roman"/>
    </w:rPr>
  </w:style>
  <w:style w:type="paragraph" w:customStyle="1" w:styleId="xl66">
    <w:name w:val="xl66"/>
    <w:basedOn w:val="Normln"/>
    <w:rsid w:val="00C279E2"/>
    <w:pPr>
      <w:spacing w:before="100" w:beforeAutospacing="1" w:after="100" w:afterAutospacing="1" w:line="240" w:lineRule="auto"/>
      <w:jc w:val="left"/>
    </w:pPr>
    <w:rPr>
      <w:rFonts w:ascii="Times New Roman" w:hAnsi="Times New Roman" w:cs="Times New Roman"/>
      <w:sz w:val="24"/>
      <w:szCs w:val="24"/>
    </w:rPr>
  </w:style>
  <w:style w:type="paragraph" w:customStyle="1" w:styleId="xl67">
    <w:name w:val="xl67"/>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b/>
      <w:bCs/>
      <w:sz w:val="24"/>
      <w:szCs w:val="24"/>
    </w:rPr>
  </w:style>
  <w:style w:type="paragraph" w:customStyle="1" w:styleId="xl68">
    <w:name w:val="xl68"/>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b/>
      <w:bCs/>
      <w:sz w:val="24"/>
      <w:szCs w:val="24"/>
    </w:rPr>
  </w:style>
  <w:style w:type="paragraph" w:customStyle="1" w:styleId="xl69">
    <w:name w:val="xl69"/>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0">
    <w:name w:val="xl70"/>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1">
    <w:name w:val="xl71"/>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2">
    <w:name w:val="xl72"/>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3">
    <w:name w:val="xl73"/>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4">
    <w:name w:val="xl74"/>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5">
    <w:name w:val="xl75"/>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rPr>
  </w:style>
  <w:style w:type="paragraph" w:customStyle="1" w:styleId="xl76">
    <w:name w:val="xl76"/>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7">
    <w:name w:val="xl77"/>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color w:val="FF0000"/>
      <w:sz w:val="24"/>
      <w:szCs w:val="24"/>
    </w:rPr>
  </w:style>
  <w:style w:type="paragraph" w:customStyle="1" w:styleId="xl78">
    <w:name w:val="xl78"/>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color w:val="000000"/>
      <w:sz w:val="24"/>
      <w:szCs w:val="24"/>
    </w:rPr>
  </w:style>
  <w:style w:type="paragraph" w:customStyle="1" w:styleId="xl79">
    <w:name w:val="xl79"/>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styleId="Normlnodsazen">
    <w:name w:val="Normal Indent"/>
    <w:basedOn w:val="Normln"/>
    <w:rsid w:val="00CB4D3F"/>
    <w:pPr>
      <w:spacing w:line="240" w:lineRule="auto"/>
      <w:ind w:left="2410" w:hanging="1276"/>
      <w:jc w:val="left"/>
    </w:pPr>
    <w:rPr>
      <w:rFonts w:ascii="Tahoma" w:hAnsi="Tahoma" w:cs="Times New Roman"/>
      <w:snapToGrid w:val="0"/>
      <w:color w:val="000000"/>
      <w:sz w:val="20"/>
      <w:szCs w:val="20"/>
    </w:rPr>
  </w:style>
  <w:style w:type="paragraph" w:customStyle="1" w:styleId="Nzevdokumentu">
    <w:name w:val="Název dokumentu"/>
    <w:basedOn w:val="Normln"/>
    <w:next w:val="Normln"/>
    <w:uiPriority w:val="99"/>
    <w:rsid w:val="00355CE0"/>
    <w:pPr>
      <w:spacing w:before="4000" w:after="120" w:line="216" w:lineRule="auto"/>
      <w:ind w:left="567"/>
    </w:pPr>
    <w:rPr>
      <w:rFonts w:ascii="Arial Black" w:hAnsi="Arial Black" w:cs="Arial Black"/>
      <w:color w:val="00009B"/>
      <w:sz w:val="66"/>
      <w:szCs w:val="66"/>
    </w:rPr>
  </w:style>
  <w:style w:type="paragraph" w:customStyle="1" w:styleId="Psmenoodstavcesmlouvy">
    <w:name w:val="Písmeno odstavce smlouvy"/>
    <w:basedOn w:val="Odstavecsmlouvy"/>
    <w:link w:val="PsmenoodstavcesmlouvyChar"/>
    <w:qFormat/>
    <w:rsid w:val="00CA1958"/>
    <w:pPr>
      <w:numPr>
        <w:ilvl w:val="0"/>
        <w:numId w:val="0"/>
      </w:numPr>
      <w:ind w:left="1068" w:hanging="360"/>
      <w:contextualSpacing/>
    </w:pPr>
  </w:style>
  <w:style w:type="character" w:customStyle="1" w:styleId="PsmenoodstavcesmlouvyChar">
    <w:name w:val="Písmeno odstavce smlouvy Char"/>
    <w:basedOn w:val="OdstavecsmlouvyChar"/>
    <w:link w:val="Psmenoodstavcesmlouvy"/>
    <w:rsid w:val="00CA1958"/>
    <w:rPr>
      <w:rFonts w:ascii="Arial" w:hAnsi="Arial" w:cs="Arial"/>
      <w:sz w:val="22"/>
      <w:szCs w:val="22"/>
    </w:rPr>
  </w:style>
  <w:style w:type="paragraph" w:customStyle="1" w:styleId="Level1">
    <w:name w:val="Level 1"/>
    <w:basedOn w:val="Normln"/>
    <w:next w:val="Normln"/>
    <w:qFormat/>
    <w:rsid w:val="0004716A"/>
    <w:pPr>
      <w:keepNext/>
      <w:numPr>
        <w:numId w:val="10"/>
      </w:numPr>
      <w:spacing w:before="280" w:after="140" w:line="290" w:lineRule="auto"/>
      <w:outlineLvl w:val="0"/>
    </w:pPr>
    <w:rPr>
      <w:rFonts w:asciiTheme="minorHAnsi" w:hAnsiTheme="minorHAnsi" w:cs="Times New Roman"/>
      <w:b/>
      <w:bCs/>
      <w:caps/>
      <w:kern w:val="20"/>
      <w:szCs w:val="32"/>
      <w:lang w:eastAsia="en-US"/>
    </w:rPr>
  </w:style>
  <w:style w:type="paragraph" w:customStyle="1" w:styleId="Level2">
    <w:name w:val="Level 2"/>
    <w:basedOn w:val="Normln"/>
    <w:link w:val="Level2Char"/>
    <w:qFormat/>
    <w:rsid w:val="0004716A"/>
    <w:pPr>
      <w:numPr>
        <w:ilvl w:val="1"/>
        <w:numId w:val="10"/>
      </w:numPr>
      <w:spacing w:after="80" w:line="293" w:lineRule="auto"/>
      <w:outlineLvl w:val="1"/>
    </w:pPr>
    <w:rPr>
      <w:rFonts w:asciiTheme="minorHAnsi" w:hAnsiTheme="minorHAnsi" w:cs="Times New Roman"/>
      <w:kern w:val="20"/>
      <w:szCs w:val="18"/>
      <w:lang w:eastAsia="en-US"/>
    </w:rPr>
  </w:style>
  <w:style w:type="paragraph" w:customStyle="1" w:styleId="Level3">
    <w:name w:val="Level 3"/>
    <w:basedOn w:val="Normln"/>
    <w:qFormat/>
    <w:rsid w:val="0004716A"/>
    <w:pPr>
      <w:numPr>
        <w:ilvl w:val="2"/>
        <w:numId w:val="10"/>
      </w:numPr>
      <w:spacing w:after="140" w:line="290" w:lineRule="auto"/>
      <w:outlineLvl w:val="2"/>
    </w:pPr>
    <w:rPr>
      <w:rFonts w:asciiTheme="minorHAnsi" w:hAnsiTheme="minorHAnsi" w:cs="Times New Roman"/>
      <w:kern w:val="20"/>
      <w:szCs w:val="28"/>
      <w:lang w:eastAsia="en-US"/>
    </w:rPr>
  </w:style>
  <w:style w:type="paragraph" w:customStyle="1" w:styleId="Level4">
    <w:name w:val="Level 4"/>
    <w:basedOn w:val="Normln"/>
    <w:qFormat/>
    <w:rsid w:val="0004716A"/>
    <w:pPr>
      <w:numPr>
        <w:ilvl w:val="3"/>
        <w:numId w:val="10"/>
      </w:numPr>
      <w:spacing w:after="80" w:line="290" w:lineRule="auto"/>
      <w:outlineLvl w:val="3"/>
    </w:pPr>
    <w:rPr>
      <w:kern w:val="20"/>
      <w:sz w:val="18"/>
      <w:szCs w:val="18"/>
      <w:shd w:val="clear" w:color="auto" w:fill="FFFFFF"/>
      <w:lang w:eastAsia="en-US"/>
    </w:rPr>
  </w:style>
  <w:style w:type="paragraph" w:customStyle="1" w:styleId="Level5">
    <w:name w:val="Level 5"/>
    <w:basedOn w:val="Normln"/>
    <w:qFormat/>
    <w:rsid w:val="0004716A"/>
    <w:pPr>
      <w:numPr>
        <w:ilvl w:val="4"/>
        <w:numId w:val="10"/>
      </w:numPr>
      <w:spacing w:after="140" w:line="290" w:lineRule="auto"/>
      <w:outlineLvl w:val="4"/>
    </w:pPr>
    <w:rPr>
      <w:rFonts w:asciiTheme="minorHAnsi" w:hAnsiTheme="minorHAnsi" w:cs="Times New Roman"/>
      <w:kern w:val="20"/>
      <w:szCs w:val="24"/>
      <w:lang w:eastAsia="en-US"/>
    </w:rPr>
  </w:style>
  <w:style w:type="paragraph" w:customStyle="1" w:styleId="Level6">
    <w:name w:val="Level 6"/>
    <w:basedOn w:val="Normln"/>
    <w:qFormat/>
    <w:rsid w:val="0004716A"/>
    <w:pPr>
      <w:numPr>
        <w:ilvl w:val="5"/>
        <w:numId w:val="10"/>
      </w:numPr>
      <w:spacing w:after="140" w:line="290" w:lineRule="auto"/>
      <w:outlineLvl w:val="5"/>
    </w:pPr>
    <w:rPr>
      <w:rFonts w:asciiTheme="minorHAnsi" w:hAnsiTheme="minorHAnsi" w:cs="Times New Roman"/>
      <w:kern w:val="20"/>
      <w:szCs w:val="24"/>
      <w:lang w:eastAsia="en-US"/>
    </w:rPr>
  </w:style>
  <w:style w:type="paragraph" w:customStyle="1" w:styleId="Level7">
    <w:name w:val="Level 7"/>
    <w:basedOn w:val="Normln"/>
    <w:rsid w:val="0004716A"/>
    <w:pPr>
      <w:numPr>
        <w:ilvl w:val="6"/>
        <w:numId w:val="10"/>
      </w:numPr>
      <w:spacing w:after="140" w:line="290" w:lineRule="auto"/>
      <w:outlineLvl w:val="6"/>
    </w:pPr>
    <w:rPr>
      <w:rFonts w:asciiTheme="minorHAnsi" w:hAnsiTheme="minorHAnsi" w:cs="Times New Roman"/>
      <w:kern w:val="20"/>
      <w:szCs w:val="24"/>
      <w:lang w:eastAsia="en-US"/>
    </w:rPr>
  </w:style>
  <w:style w:type="paragraph" w:customStyle="1" w:styleId="Level8">
    <w:name w:val="Level 8"/>
    <w:basedOn w:val="Normln"/>
    <w:rsid w:val="0004716A"/>
    <w:pPr>
      <w:numPr>
        <w:ilvl w:val="7"/>
        <w:numId w:val="10"/>
      </w:numPr>
      <w:spacing w:after="140" w:line="290" w:lineRule="auto"/>
      <w:outlineLvl w:val="7"/>
    </w:pPr>
    <w:rPr>
      <w:rFonts w:asciiTheme="minorHAnsi" w:hAnsiTheme="minorHAnsi" w:cs="Times New Roman"/>
      <w:kern w:val="20"/>
      <w:szCs w:val="24"/>
      <w:lang w:eastAsia="en-US"/>
    </w:rPr>
  </w:style>
  <w:style w:type="paragraph" w:customStyle="1" w:styleId="Level9">
    <w:name w:val="Level 9"/>
    <w:basedOn w:val="Normln"/>
    <w:rsid w:val="0004716A"/>
    <w:pPr>
      <w:numPr>
        <w:ilvl w:val="8"/>
        <w:numId w:val="10"/>
      </w:numPr>
      <w:spacing w:after="140" w:line="290" w:lineRule="auto"/>
      <w:outlineLvl w:val="8"/>
    </w:pPr>
    <w:rPr>
      <w:rFonts w:asciiTheme="minorHAnsi" w:hAnsiTheme="minorHAnsi" w:cs="Times New Roman"/>
      <w:kern w:val="20"/>
      <w:szCs w:val="24"/>
      <w:lang w:eastAsia="en-US"/>
    </w:rPr>
  </w:style>
  <w:style w:type="character" w:customStyle="1" w:styleId="Level2Char">
    <w:name w:val="Level 2 Char"/>
    <w:link w:val="Level2"/>
    <w:rsid w:val="0004716A"/>
    <w:rPr>
      <w:rFonts w:asciiTheme="minorHAnsi" w:hAnsiTheme="minorHAnsi"/>
      <w:kern w:val="20"/>
      <w:sz w:val="22"/>
      <w:szCs w:val="18"/>
      <w:lang w:eastAsia="en-US"/>
    </w:rPr>
  </w:style>
  <w:style w:type="paragraph" w:customStyle="1" w:styleId="footnotedescription">
    <w:name w:val="footnote description"/>
    <w:next w:val="Normln"/>
    <w:link w:val="footnotedescriptionChar"/>
    <w:hidden/>
    <w:rsid w:val="0004716A"/>
    <w:pPr>
      <w:spacing w:line="264" w:lineRule="auto"/>
    </w:pPr>
    <w:rPr>
      <w:rFonts w:ascii="Arial" w:eastAsia="Arial" w:hAnsi="Arial" w:cs="Arial"/>
      <w:color w:val="000000"/>
      <w:sz w:val="19"/>
      <w:szCs w:val="22"/>
    </w:rPr>
  </w:style>
  <w:style w:type="character" w:customStyle="1" w:styleId="footnotedescriptionChar">
    <w:name w:val="footnote description Char"/>
    <w:link w:val="footnotedescription"/>
    <w:rsid w:val="0004716A"/>
    <w:rPr>
      <w:rFonts w:ascii="Arial" w:eastAsia="Arial" w:hAnsi="Arial" w:cs="Arial"/>
      <w:color w:val="000000"/>
      <w:sz w:val="19"/>
      <w:szCs w:val="22"/>
    </w:rPr>
  </w:style>
  <w:style w:type="character" w:customStyle="1" w:styleId="footnotemark">
    <w:name w:val="footnote mark"/>
    <w:hidden/>
    <w:rsid w:val="0004716A"/>
    <w:rPr>
      <w:rFonts w:ascii="Arial" w:eastAsia="Arial" w:hAnsi="Arial" w:cs="Arial"/>
      <w:color w:val="000000"/>
      <w:sz w:val="19"/>
      <w:vertAlign w:val="superscript"/>
    </w:rPr>
  </w:style>
  <w:style w:type="paragraph" w:customStyle="1" w:styleId="l4">
    <w:name w:val="l4"/>
    <w:basedOn w:val="Normln"/>
    <w:rsid w:val="00231F98"/>
    <w:pPr>
      <w:spacing w:before="100" w:beforeAutospacing="1" w:after="100" w:afterAutospacing="1" w:line="240" w:lineRule="auto"/>
      <w:jc w:val="left"/>
    </w:pPr>
    <w:rPr>
      <w:rFonts w:ascii="Times New Roman" w:hAnsi="Times New Roman" w:cs="Times New Roman"/>
      <w:sz w:val="24"/>
      <w:szCs w:val="24"/>
    </w:rPr>
  </w:style>
  <w:style w:type="paragraph" w:customStyle="1" w:styleId="l5">
    <w:name w:val="l5"/>
    <w:basedOn w:val="Normln"/>
    <w:rsid w:val="00231F98"/>
    <w:pPr>
      <w:spacing w:before="100" w:beforeAutospacing="1" w:after="100" w:afterAutospacing="1" w:line="240" w:lineRule="auto"/>
      <w:jc w:val="left"/>
    </w:pPr>
    <w:rPr>
      <w:rFonts w:ascii="Times New Roman" w:hAnsi="Times New Roman" w:cs="Times New Roman"/>
      <w:sz w:val="24"/>
      <w:szCs w:val="24"/>
    </w:rPr>
  </w:style>
  <w:style w:type="character" w:styleId="PromnnHTML">
    <w:name w:val="HTML Variable"/>
    <w:basedOn w:val="Standardnpsmoodstavce"/>
    <w:uiPriority w:val="99"/>
    <w:semiHidden/>
    <w:unhideWhenUsed/>
    <w:rsid w:val="00231F98"/>
    <w:rPr>
      <w:i/>
      <w:iCs/>
    </w:rPr>
  </w:style>
  <w:style w:type="paragraph" w:customStyle="1" w:styleId="msonormal0">
    <w:name w:val="msonormal"/>
    <w:basedOn w:val="Normln"/>
    <w:rsid w:val="009166C1"/>
    <w:pPr>
      <w:spacing w:before="100" w:beforeAutospacing="1" w:after="100" w:afterAutospacing="1" w:line="240" w:lineRule="auto"/>
      <w:jc w:val="left"/>
    </w:pPr>
    <w:rPr>
      <w:rFonts w:ascii="Times New Roman" w:hAnsi="Times New Roman" w:cs="Times New Roman"/>
      <w:sz w:val="24"/>
      <w:szCs w:val="24"/>
    </w:rPr>
  </w:style>
  <w:style w:type="character" w:customStyle="1" w:styleId="Zmnka1">
    <w:name w:val="Zmínka1"/>
    <w:basedOn w:val="Standardnpsmoodstavce"/>
    <w:uiPriority w:val="99"/>
    <w:unhideWhenUsed/>
    <w:rPr>
      <w:color w:val="2B579A"/>
      <w:shd w:val="clear" w:color="auto" w:fill="E6E6E6"/>
    </w:rPr>
  </w:style>
  <w:style w:type="paragraph" w:customStyle="1" w:styleId="paragraph">
    <w:name w:val="paragraph"/>
    <w:basedOn w:val="Normln"/>
    <w:rsid w:val="00E86D76"/>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E86D76"/>
  </w:style>
  <w:style w:type="character" w:customStyle="1" w:styleId="eop">
    <w:name w:val="eop"/>
    <w:basedOn w:val="Standardnpsmoodstavce"/>
    <w:rsid w:val="00E86D76"/>
  </w:style>
  <w:style w:type="paragraph" w:customStyle="1" w:styleId="RLTextlnkuslovan">
    <w:name w:val="RL Text článku číslovaný"/>
    <w:basedOn w:val="Normln"/>
    <w:link w:val="RLTextlnkuslovanChar"/>
    <w:qFormat/>
    <w:rsid w:val="00175BF3"/>
    <w:pPr>
      <w:numPr>
        <w:ilvl w:val="1"/>
        <w:numId w:val="21"/>
      </w:numPr>
      <w:spacing w:after="120" w:line="280" w:lineRule="exact"/>
    </w:pPr>
    <w:rPr>
      <w:rFonts w:cs="Times New Roman"/>
      <w:sz w:val="20"/>
      <w:szCs w:val="24"/>
    </w:rPr>
  </w:style>
  <w:style w:type="paragraph" w:customStyle="1" w:styleId="RLlneksmlouvy">
    <w:name w:val="RL Článek smlouvy"/>
    <w:basedOn w:val="Normln"/>
    <w:next w:val="RLTextlnkuslovan"/>
    <w:link w:val="RLlneksmlouvyCharChar"/>
    <w:qFormat/>
    <w:rsid w:val="00175BF3"/>
    <w:pPr>
      <w:keepNext/>
      <w:numPr>
        <w:numId w:val="21"/>
      </w:numPr>
      <w:suppressAutoHyphens/>
      <w:spacing w:before="360" w:after="120" w:line="280" w:lineRule="exact"/>
      <w:outlineLvl w:val="0"/>
    </w:pPr>
    <w:rPr>
      <w:rFonts w:cs="Times New Roman"/>
      <w:b/>
      <w:sz w:val="20"/>
      <w:szCs w:val="24"/>
      <w:lang w:eastAsia="en-US"/>
    </w:rPr>
  </w:style>
  <w:style w:type="character" w:customStyle="1" w:styleId="RLTextlnkuslovanChar">
    <w:name w:val="RL Text článku číslovaný Char"/>
    <w:link w:val="RLTextlnkuslovan"/>
    <w:rsid w:val="00240066"/>
    <w:rPr>
      <w:rFonts w:ascii="Arial" w:hAnsi="Arial"/>
      <w:szCs w:val="24"/>
    </w:rPr>
  </w:style>
  <w:style w:type="character" w:customStyle="1" w:styleId="RLlneksmlouvyCharChar">
    <w:name w:val="RL Článek smlouvy Char Char"/>
    <w:link w:val="RLlneksmlouvy"/>
    <w:rsid w:val="00240066"/>
    <w:rPr>
      <w:rFonts w:ascii="Arial" w:hAnsi="Arial"/>
      <w:b/>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37922">
      <w:bodyDiv w:val="1"/>
      <w:marLeft w:val="0"/>
      <w:marRight w:val="0"/>
      <w:marTop w:val="0"/>
      <w:marBottom w:val="0"/>
      <w:divBdr>
        <w:top w:val="none" w:sz="0" w:space="0" w:color="auto"/>
        <w:left w:val="none" w:sz="0" w:space="0" w:color="auto"/>
        <w:bottom w:val="none" w:sz="0" w:space="0" w:color="auto"/>
        <w:right w:val="none" w:sz="0" w:space="0" w:color="auto"/>
      </w:divBdr>
    </w:div>
    <w:div w:id="157237578">
      <w:bodyDiv w:val="1"/>
      <w:marLeft w:val="0"/>
      <w:marRight w:val="0"/>
      <w:marTop w:val="0"/>
      <w:marBottom w:val="0"/>
      <w:divBdr>
        <w:top w:val="none" w:sz="0" w:space="0" w:color="auto"/>
        <w:left w:val="none" w:sz="0" w:space="0" w:color="auto"/>
        <w:bottom w:val="none" w:sz="0" w:space="0" w:color="auto"/>
        <w:right w:val="none" w:sz="0" w:space="0" w:color="auto"/>
      </w:divBdr>
    </w:div>
    <w:div w:id="242951225">
      <w:bodyDiv w:val="1"/>
      <w:marLeft w:val="0"/>
      <w:marRight w:val="0"/>
      <w:marTop w:val="0"/>
      <w:marBottom w:val="0"/>
      <w:divBdr>
        <w:top w:val="none" w:sz="0" w:space="0" w:color="auto"/>
        <w:left w:val="none" w:sz="0" w:space="0" w:color="auto"/>
        <w:bottom w:val="none" w:sz="0" w:space="0" w:color="auto"/>
        <w:right w:val="none" w:sz="0" w:space="0" w:color="auto"/>
      </w:divBdr>
    </w:div>
    <w:div w:id="374279595">
      <w:bodyDiv w:val="1"/>
      <w:marLeft w:val="0"/>
      <w:marRight w:val="0"/>
      <w:marTop w:val="0"/>
      <w:marBottom w:val="0"/>
      <w:divBdr>
        <w:top w:val="none" w:sz="0" w:space="0" w:color="auto"/>
        <w:left w:val="none" w:sz="0" w:space="0" w:color="auto"/>
        <w:bottom w:val="none" w:sz="0" w:space="0" w:color="auto"/>
        <w:right w:val="none" w:sz="0" w:space="0" w:color="auto"/>
      </w:divBdr>
    </w:div>
    <w:div w:id="463041737">
      <w:bodyDiv w:val="1"/>
      <w:marLeft w:val="0"/>
      <w:marRight w:val="0"/>
      <w:marTop w:val="0"/>
      <w:marBottom w:val="0"/>
      <w:divBdr>
        <w:top w:val="none" w:sz="0" w:space="0" w:color="auto"/>
        <w:left w:val="none" w:sz="0" w:space="0" w:color="auto"/>
        <w:bottom w:val="none" w:sz="0" w:space="0" w:color="auto"/>
        <w:right w:val="none" w:sz="0" w:space="0" w:color="auto"/>
      </w:divBdr>
    </w:div>
    <w:div w:id="474563563">
      <w:bodyDiv w:val="1"/>
      <w:marLeft w:val="0"/>
      <w:marRight w:val="0"/>
      <w:marTop w:val="0"/>
      <w:marBottom w:val="0"/>
      <w:divBdr>
        <w:top w:val="none" w:sz="0" w:space="0" w:color="auto"/>
        <w:left w:val="none" w:sz="0" w:space="0" w:color="auto"/>
        <w:bottom w:val="none" w:sz="0" w:space="0" w:color="auto"/>
        <w:right w:val="none" w:sz="0" w:space="0" w:color="auto"/>
      </w:divBdr>
    </w:div>
    <w:div w:id="565070775">
      <w:bodyDiv w:val="1"/>
      <w:marLeft w:val="0"/>
      <w:marRight w:val="0"/>
      <w:marTop w:val="0"/>
      <w:marBottom w:val="0"/>
      <w:divBdr>
        <w:top w:val="none" w:sz="0" w:space="0" w:color="auto"/>
        <w:left w:val="none" w:sz="0" w:space="0" w:color="auto"/>
        <w:bottom w:val="none" w:sz="0" w:space="0" w:color="auto"/>
        <w:right w:val="none" w:sz="0" w:space="0" w:color="auto"/>
      </w:divBdr>
    </w:div>
    <w:div w:id="630943187">
      <w:bodyDiv w:val="1"/>
      <w:marLeft w:val="0"/>
      <w:marRight w:val="0"/>
      <w:marTop w:val="0"/>
      <w:marBottom w:val="0"/>
      <w:divBdr>
        <w:top w:val="none" w:sz="0" w:space="0" w:color="auto"/>
        <w:left w:val="none" w:sz="0" w:space="0" w:color="auto"/>
        <w:bottom w:val="none" w:sz="0" w:space="0" w:color="auto"/>
        <w:right w:val="none" w:sz="0" w:space="0" w:color="auto"/>
      </w:divBdr>
    </w:div>
    <w:div w:id="682514497">
      <w:bodyDiv w:val="1"/>
      <w:marLeft w:val="0"/>
      <w:marRight w:val="0"/>
      <w:marTop w:val="0"/>
      <w:marBottom w:val="0"/>
      <w:divBdr>
        <w:top w:val="none" w:sz="0" w:space="0" w:color="auto"/>
        <w:left w:val="none" w:sz="0" w:space="0" w:color="auto"/>
        <w:bottom w:val="none" w:sz="0" w:space="0" w:color="auto"/>
        <w:right w:val="none" w:sz="0" w:space="0" w:color="auto"/>
      </w:divBdr>
    </w:div>
    <w:div w:id="745153749">
      <w:bodyDiv w:val="1"/>
      <w:marLeft w:val="0"/>
      <w:marRight w:val="0"/>
      <w:marTop w:val="0"/>
      <w:marBottom w:val="0"/>
      <w:divBdr>
        <w:top w:val="none" w:sz="0" w:space="0" w:color="auto"/>
        <w:left w:val="none" w:sz="0" w:space="0" w:color="auto"/>
        <w:bottom w:val="none" w:sz="0" w:space="0" w:color="auto"/>
        <w:right w:val="none" w:sz="0" w:space="0" w:color="auto"/>
      </w:divBdr>
    </w:div>
    <w:div w:id="1646817278">
      <w:bodyDiv w:val="1"/>
      <w:marLeft w:val="0"/>
      <w:marRight w:val="0"/>
      <w:marTop w:val="0"/>
      <w:marBottom w:val="0"/>
      <w:divBdr>
        <w:top w:val="none" w:sz="0" w:space="0" w:color="auto"/>
        <w:left w:val="none" w:sz="0" w:space="0" w:color="auto"/>
        <w:bottom w:val="none" w:sz="0" w:space="0" w:color="auto"/>
        <w:right w:val="none" w:sz="0" w:space="0" w:color="auto"/>
      </w:divBdr>
    </w:div>
    <w:div w:id="1686711526">
      <w:bodyDiv w:val="1"/>
      <w:marLeft w:val="0"/>
      <w:marRight w:val="0"/>
      <w:marTop w:val="0"/>
      <w:marBottom w:val="0"/>
      <w:divBdr>
        <w:top w:val="none" w:sz="0" w:space="0" w:color="auto"/>
        <w:left w:val="none" w:sz="0" w:space="0" w:color="auto"/>
        <w:bottom w:val="none" w:sz="0" w:space="0" w:color="auto"/>
        <w:right w:val="none" w:sz="0" w:space="0" w:color="auto"/>
      </w:divBdr>
    </w:div>
    <w:div w:id="1689404414">
      <w:bodyDiv w:val="1"/>
      <w:marLeft w:val="0"/>
      <w:marRight w:val="0"/>
      <w:marTop w:val="0"/>
      <w:marBottom w:val="0"/>
      <w:divBdr>
        <w:top w:val="none" w:sz="0" w:space="0" w:color="auto"/>
        <w:left w:val="none" w:sz="0" w:space="0" w:color="auto"/>
        <w:bottom w:val="none" w:sz="0" w:space="0" w:color="auto"/>
        <w:right w:val="none" w:sz="0" w:space="0" w:color="auto"/>
      </w:divBdr>
    </w:div>
    <w:div w:id="1727951775">
      <w:bodyDiv w:val="1"/>
      <w:marLeft w:val="0"/>
      <w:marRight w:val="0"/>
      <w:marTop w:val="0"/>
      <w:marBottom w:val="0"/>
      <w:divBdr>
        <w:top w:val="none" w:sz="0" w:space="0" w:color="auto"/>
        <w:left w:val="none" w:sz="0" w:space="0" w:color="auto"/>
        <w:bottom w:val="none" w:sz="0" w:space="0" w:color="auto"/>
        <w:right w:val="none" w:sz="0" w:space="0" w:color="auto"/>
      </w:divBdr>
    </w:div>
    <w:div w:id="1907573056">
      <w:bodyDiv w:val="1"/>
      <w:marLeft w:val="0"/>
      <w:marRight w:val="0"/>
      <w:marTop w:val="0"/>
      <w:marBottom w:val="0"/>
      <w:divBdr>
        <w:top w:val="none" w:sz="0" w:space="0" w:color="auto"/>
        <w:left w:val="none" w:sz="0" w:space="0" w:color="auto"/>
        <w:bottom w:val="none" w:sz="0" w:space="0" w:color="auto"/>
        <w:right w:val="none" w:sz="0" w:space="0" w:color="auto"/>
      </w:divBdr>
      <w:divsChild>
        <w:div w:id="451367509">
          <w:marLeft w:val="0"/>
          <w:marRight w:val="0"/>
          <w:marTop w:val="0"/>
          <w:marBottom w:val="0"/>
          <w:divBdr>
            <w:top w:val="none" w:sz="0" w:space="0" w:color="auto"/>
            <w:left w:val="none" w:sz="0" w:space="0" w:color="auto"/>
            <w:bottom w:val="none" w:sz="0" w:space="0" w:color="auto"/>
            <w:right w:val="none" w:sz="0" w:space="0" w:color="auto"/>
          </w:divBdr>
        </w:div>
        <w:div w:id="618151307">
          <w:marLeft w:val="0"/>
          <w:marRight w:val="0"/>
          <w:marTop w:val="0"/>
          <w:marBottom w:val="0"/>
          <w:divBdr>
            <w:top w:val="none" w:sz="0" w:space="0" w:color="auto"/>
            <w:left w:val="none" w:sz="0" w:space="0" w:color="auto"/>
            <w:bottom w:val="none" w:sz="0" w:space="0" w:color="auto"/>
            <w:right w:val="none" w:sz="0" w:space="0" w:color="auto"/>
          </w:divBdr>
        </w:div>
        <w:div w:id="160700509">
          <w:marLeft w:val="0"/>
          <w:marRight w:val="0"/>
          <w:marTop w:val="0"/>
          <w:marBottom w:val="0"/>
          <w:divBdr>
            <w:top w:val="none" w:sz="0" w:space="0" w:color="auto"/>
            <w:left w:val="none" w:sz="0" w:space="0" w:color="auto"/>
            <w:bottom w:val="none" w:sz="0" w:space="0" w:color="auto"/>
            <w:right w:val="none" w:sz="0" w:space="0" w:color="auto"/>
          </w:divBdr>
        </w:div>
        <w:div w:id="897595054">
          <w:marLeft w:val="0"/>
          <w:marRight w:val="0"/>
          <w:marTop w:val="0"/>
          <w:marBottom w:val="0"/>
          <w:divBdr>
            <w:top w:val="none" w:sz="0" w:space="0" w:color="auto"/>
            <w:left w:val="none" w:sz="0" w:space="0" w:color="auto"/>
            <w:bottom w:val="none" w:sz="0" w:space="0" w:color="auto"/>
            <w:right w:val="none" w:sz="0" w:space="0" w:color="auto"/>
          </w:divBdr>
        </w:div>
        <w:div w:id="1553228354">
          <w:marLeft w:val="0"/>
          <w:marRight w:val="0"/>
          <w:marTop w:val="0"/>
          <w:marBottom w:val="0"/>
          <w:divBdr>
            <w:top w:val="none" w:sz="0" w:space="0" w:color="auto"/>
            <w:left w:val="none" w:sz="0" w:space="0" w:color="auto"/>
            <w:bottom w:val="none" w:sz="0" w:space="0" w:color="auto"/>
            <w:right w:val="none" w:sz="0" w:space="0" w:color="auto"/>
          </w:divBdr>
        </w:div>
        <w:div w:id="475221423">
          <w:marLeft w:val="0"/>
          <w:marRight w:val="0"/>
          <w:marTop w:val="0"/>
          <w:marBottom w:val="0"/>
          <w:divBdr>
            <w:top w:val="none" w:sz="0" w:space="0" w:color="auto"/>
            <w:left w:val="none" w:sz="0" w:space="0" w:color="auto"/>
            <w:bottom w:val="none" w:sz="0" w:space="0" w:color="auto"/>
            <w:right w:val="none" w:sz="0" w:space="0" w:color="auto"/>
          </w:divBdr>
        </w:div>
        <w:div w:id="1052264755">
          <w:marLeft w:val="0"/>
          <w:marRight w:val="0"/>
          <w:marTop w:val="0"/>
          <w:marBottom w:val="0"/>
          <w:divBdr>
            <w:top w:val="none" w:sz="0" w:space="0" w:color="auto"/>
            <w:left w:val="none" w:sz="0" w:space="0" w:color="auto"/>
            <w:bottom w:val="none" w:sz="0" w:space="0" w:color="auto"/>
            <w:right w:val="none" w:sz="0" w:space="0" w:color="auto"/>
          </w:divBdr>
        </w:div>
        <w:div w:id="1506049413">
          <w:marLeft w:val="0"/>
          <w:marRight w:val="0"/>
          <w:marTop w:val="0"/>
          <w:marBottom w:val="0"/>
          <w:divBdr>
            <w:top w:val="none" w:sz="0" w:space="0" w:color="auto"/>
            <w:left w:val="none" w:sz="0" w:space="0" w:color="auto"/>
            <w:bottom w:val="none" w:sz="0" w:space="0" w:color="auto"/>
            <w:right w:val="none" w:sz="0" w:space="0" w:color="auto"/>
          </w:divBdr>
        </w:div>
      </w:divsChild>
    </w:div>
    <w:div w:id="1975061358">
      <w:bodyDiv w:val="1"/>
      <w:marLeft w:val="0"/>
      <w:marRight w:val="0"/>
      <w:marTop w:val="0"/>
      <w:marBottom w:val="0"/>
      <w:divBdr>
        <w:top w:val="none" w:sz="0" w:space="0" w:color="auto"/>
        <w:left w:val="none" w:sz="0" w:space="0" w:color="auto"/>
        <w:bottom w:val="none" w:sz="0" w:space="0" w:color="auto"/>
        <w:right w:val="none" w:sz="0" w:space="0" w:color="auto"/>
      </w:divBdr>
    </w:div>
    <w:div w:id="1990864958">
      <w:bodyDiv w:val="1"/>
      <w:marLeft w:val="0"/>
      <w:marRight w:val="0"/>
      <w:marTop w:val="0"/>
      <w:marBottom w:val="0"/>
      <w:divBdr>
        <w:top w:val="none" w:sz="0" w:space="0" w:color="auto"/>
        <w:left w:val="none" w:sz="0" w:space="0" w:color="auto"/>
        <w:bottom w:val="none" w:sz="0" w:space="0" w:color="auto"/>
        <w:right w:val="none" w:sz="0" w:space="0" w:color="auto"/>
      </w:divBdr>
    </w:div>
    <w:div w:id="1999721694">
      <w:bodyDiv w:val="1"/>
      <w:marLeft w:val="0"/>
      <w:marRight w:val="0"/>
      <w:marTop w:val="0"/>
      <w:marBottom w:val="0"/>
      <w:divBdr>
        <w:top w:val="none" w:sz="0" w:space="0" w:color="auto"/>
        <w:left w:val="none" w:sz="0" w:space="0" w:color="auto"/>
        <w:bottom w:val="none" w:sz="0" w:space="0" w:color="auto"/>
        <w:right w:val="none" w:sz="0" w:space="0" w:color="auto"/>
      </w:divBdr>
    </w:div>
    <w:div w:id="2025354379">
      <w:bodyDiv w:val="1"/>
      <w:marLeft w:val="0"/>
      <w:marRight w:val="0"/>
      <w:marTop w:val="0"/>
      <w:marBottom w:val="0"/>
      <w:divBdr>
        <w:top w:val="none" w:sz="0" w:space="0" w:color="auto"/>
        <w:left w:val="none" w:sz="0" w:space="0" w:color="auto"/>
        <w:bottom w:val="none" w:sz="0" w:space="0" w:color="auto"/>
        <w:right w:val="none" w:sz="0" w:space="0" w:color="auto"/>
      </w:divBdr>
      <w:divsChild>
        <w:div w:id="226692858">
          <w:marLeft w:val="0"/>
          <w:marRight w:val="0"/>
          <w:marTop w:val="0"/>
          <w:marBottom w:val="0"/>
          <w:divBdr>
            <w:top w:val="none" w:sz="0" w:space="0" w:color="auto"/>
            <w:left w:val="none" w:sz="0" w:space="0" w:color="auto"/>
            <w:bottom w:val="none" w:sz="0" w:space="0" w:color="auto"/>
            <w:right w:val="none" w:sz="0" w:space="0" w:color="auto"/>
          </w:divBdr>
        </w:div>
        <w:div w:id="529806412">
          <w:marLeft w:val="0"/>
          <w:marRight w:val="0"/>
          <w:marTop w:val="0"/>
          <w:marBottom w:val="0"/>
          <w:divBdr>
            <w:top w:val="none" w:sz="0" w:space="0" w:color="auto"/>
            <w:left w:val="none" w:sz="0" w:space="0" w:color="auto"/>
            <w:bottom w:val="none" w:sz="0" w:space="0" w:color="auto"/>
            <w:right w:val="none" w:sz="0" w:space="0" w:color="auto"/>
          </w:divBdr>
        </w:div>
        <w:div w:id="1706446839">
          <w:marLeft w:val="0"/>
          <w:marRight w:val="0"/>
          <w:marTop w:val="0"/>
          <w:marBottom w:val="0"/>
          <w:divBdr>
            <w:top w:val="none" w:sz="0" w:space="0" w:color="auto"/>
            <w:left w:val="none" w:sz="0" w:space="0" w:color="auto"/>
            <w:bottom w:val="none" w:sz="0" w:space="0" w:color="auto"/>
            <w:right w:val="none" w:sz="0" w:space="0" w:color="auto"/>
          </w:divBdr>
        </w:div>
        <w:div w:id="1745377468">
          <w:marLeft w:val="0"/>
          <w:marRight w:val="0"/>
          <w:marTop w:val="0"/>
          <w:marBottom w:val="0"/>
          <w:divBdr>
            <w:top w:val="none" w:sz="0" w:space="0" w:color="auto"/>
            <w:left w:val="none" w:sz="0" w:space="0" w:color="auto"/>
            <w:bottom w:val="none" w:sz="0" w:space="0" w:color="auto"/>
            <w:right w:val="none" w:sz="0" w:space="0" w:color="auto"/>
          </w:divBdr>
        </w:div>
        <w:div w:id="959265171">
          <w:marLeft w:val="0"/>
          <w:marRight w:val="0"/>
          <w:marTop w:val="0"/>
          <w:marBottom w:val="0"/>
          <w:divBdr>
            <w:top w:val="none" w:sz="0" w:space="0" w:color="auto"/>
            <w:left w:val="none" w:sz="0" w:space="0" w:color="auto"/>
            <w:bottom w:val="none" w:sz="0" w:space="0" w:color="auto"/>
            <w:right w:val="none" w:sz="0" w:space="0" w:color="auto"/>
          </w:divBdr>
        </w:div>
        <w:div w:id="1462649845">
          <w:marLeft w:val="0"/>
          <w:marRight w:val="0"/>
          <w:marTop w:val="0"/>
          <w:marBottom w:val="0"/>
          <w:divBdr>
            <w:top w:val="none" w:sz="0" w:space="0" w:color="auto"/>
            <w:left w:val="none" w:sz="0" w:space="0" w:color="auto"/>
            <w:bottom w:val="none" w:sz="0" w:space="0" w:color="auto"/>
            <w:right w:val="none" w:sz="0" w:space="0" w:color="auto"/>
          </w:divBdr>
        </w:div>
        <w:div w:id="417944931">
          <w:marLeft w:val="0"/>
          <w:marRight w:val="0"/>
          <w:marTop w:val="0"/>
          <w:marBottom w:val="0"/>
          <w:divBdr>
            <w:top w:val="none" w:sz="0" w:space="0" w:color="auto"/>
            <w:left w:val="none" w:sz="0" w:space="0" w:color="auto"/>
            <w:bottom w:val="none" w:sz="0" w:space="0" w:color="auto"/>
            <w:right w:val="none" w:sz="0" w:space="0" w:color="auto"/>
          </w:divBdr>
        </w:div>
        <w:div w:id="1270162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irst.org/cvs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ve.mitr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TaxCatchAll xmlns="42e6169c-c0db-4513-8e7d-d3c38cbdd7c9" xsi:nil="true"/>
    <Ratings xmlns="http://schemas.microsoft.com/sharepoint/v3" xsi:nil="true"/>
    <TaxKeywordTaxHTField xmlns="533ae5cd-9b07-4ca5-b58d-df591cc72047" xsi:nil="true"/>
    <RatingCount xmlns="http://schemas.microsoft.com/sharepoint/v3" xsi:nil="true"/>
    <LikedBy xmlns="http://schemas.microsoft.com/sharepoint/v3">
      <UserInfo>
        <DisplayName/>
        <AccountId xsi:nil="true"/>
        <AccountType/>
      </UserInfo>
    </LikedBy>
    <lcf76f155ced4ddcb4097134ff3c332f xmlns="8efe43b5-a2a5-4411-8fe6-c199661e12b0">
      <Terms xmlns="http://schemas.microsoft.com/office/infopath/2007/PartnerControls"/>
    </lcf76f155ced4ddcb4097134ff3c332f>
    <AverageRating xmlns="http://schemas.microsoft.com/sharepoint/v3" xsi:nil="true"/>
    <RatedBy xmlns="http://schemas.microsoft.com/sharepoint/v3">
      <UserInfo>
        <DisplayName/>
        <AccountId xsi:nil="true"/>
        <AccountType/>
      </UserInfo>
    </RatedBy>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19EBFE8C6A40642B7367FB228FABCBF" ma:contentTypeVersion="25" ma:contentTypeDescription="Vytvoří nový dokument" ma:contentTypeScope="" ma:versionID="35a55d4d93fd066a06379f923860a723">
  <xsd:schema xmlns:xsd="http://www.w3.org/2001/XMLSchema" xmlns:xs="http://www.w3.org/2001/XMLSchema" xmlns:p="http://schemas.microsoft.com/office/2006/metadata/properties" xmlns:ns1="http://schemas.microsoft.com/sharepoint/v3" xmlns:ns2="8efe43b5-a2a5-4411-8fe6-c199661e12b0" xmlns:ns3="533ae5cd-9b07-4ca5-b58d-df591cc72047" xmlns:ns4="42e6169c-c0db-4513-8e7d-d3c38cbdd7c9" targetNamespace="http://schemas.microsoft.com/office/2006/metadata/properties" ma:root="true" ma:fieldsID="a9124a3773dad16ddf170118046b9f41" ns1:_="" ns2:_="" ns3:_="" ns4:_="">
    <xsd:import namespace="http://schemas.microsoft.com/sharepoint/v3"/>
    <xsd:import namespace="8efe43b5-a2a5-4411-8fe6-c199661e12b0"/>
    <xsd:import namespace="533ae5cd-9b07-4ca5-b58d-df591cc72047"/>
    <xsd:import namespace="42e6169c-c0db-4513-8e7d-d3c38cbdd7c9"/>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3:TaxKeywordTaxHTField" minOccurs="0"/>
                <xsd:element ref="ns4: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Hodnocení (0–5)" ma:decimals="2" ma:description="Průměrná hodnota všech odeslaných hodnocení" ma:internalName="AverageRating" ma:readOnly="false">
      <xsd:simpleType>
        <xsd:restriction base="dms:Number"/>
      </xsd:simpleType>
    </xsd:element>
    <xsd:element name="RatingCount" ma:index="9" nillable="true" ma:displayName="Number of Ratings" ma:decimals="0" ma:description="Number of ratings submitted" ma:internalName="RatingCount" ma:readOnly="false">
      <xsd:simpleType>
        <xsd:restriction base="dms:Number"/>
      </xsd:simpleType>
    </xsd:element>
    <xsd:element name="RatedBy" ma:index="10" nillable="true" ma:displayName="Rated By" ma:description="Users rated the item." ma:list="UserInfo" ma:internalName="RatedBy"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User ratings" ma:description="User ratings for the item" ma:internalName="Ratings" ma:readOnly="false">
      <xsd:simpleType>
        <xsd:restriction base="dms:Note">
          <xsd:maxLength value="255"/>
        </xsd:restriction>
      </xsd:simpleType>
    </xsd:element>
    <xsd:element name="LikesCount" ma:index="12" nillable="true" ma:displayName="Number of Likes" ma:internalName="LikesCount" ma:readOnly="false">
      <xsd:simpleType>
        <xsd:restriction base="dms:Unknown"/>
      </xsd:simpleType>
    </xsd:element>
    <xsd:element name="LikedBy" ma:index="13" nillable="true" ma:displayName="Liked By" ma:list="UserInfo" ma:internalName="LikedBy"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fe43b5-a2a5-4411-8fe6-c199661e12b0"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9e2d8c59-4434-4557-a907-e6f50f1884b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ae5cd-9b07-4ca5-b58d-df591cc72047" elementFormDefault="qualified">
    <xsd:import namespace="http://schemas.microsoft.com/office/2006/documentManagement/types"/>
    <xsd:import namespace="http://schemas.microsoft.com/office/infopath/2007/PartnerControls"/>
    <xsd:element name="TaxKeywordTaxHTField" ma:index="15" nillable="true" ma:displayName="TaxKeywordTaxHTField" ma:hidden="true" ma:internalName="TaxKeywordTaxHTField" ma:readOnly="false">
      <xsd:simpleType>
        <xsd:restriction base="dms:Note"/>
      </xsd:simpleType>
    </xsd:element>
    <xsd:element name="SharedWithUsers" ma:index="2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e6169c-c0db-4513-8e7d-d3c38cbdd7c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4da6e6c-ffba-4017-9d33-a5232a5deba2}" ma:internalName="TaxCatchAll" ma:showField="CatchAllData" ma:web="533ae5cd-9b07-4ca5-b58d-df591cc720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61FAB-BD92-42F8-82DC-FA5326017AAC}">
  <ds:schemaRefs>
    <ds:schemaRef ds:uri="http://schemas.microsoft.com/sharepoint/v3/contenttype/forms"/>
  </ds:schemaRefs>
</ds:datastoreItem>
</file>

<file path=customXml/itemProps2.xml><?xml version="1.0" encoding="utf-8"?>
<ds:datastoreItem xmlns:ds="http://schemas.openxmlformats.org/officeDocument/2006/customXml" ds:itemID="{AAD5BF32-247D-4D61-85AA-A33643E8994D}">
  <ds:schemaRefs>
    <ds:schemaRef ds:uri="http://schemas.microsoft.com/office/2006/metadata/properties"/>
    <ds:schemaRef ds:uri="http://schemas.microsoft.com/office/infopath/2007/PartnerControls"/>
    <ds:schemaRef ds:uri="http://schemas.microsoft.com/sharepoint/v3"/>
    <ds:schemaRef ds:uri="42e6169c-c0db-4513-8e7d-d3c38cbdd7c9"/>
    <ds:schemaRef ds:uri="533ae5cd-9b07-4ca5-b58d-df591cc72047"/>
    <ds:schemaRef ds:uri="8efe43b5-a2a5-4411-8fe6-c199661e12b0"/>
  </ds:schemaRefs>
</ds:datastoreItem>
</file>

<file path=customXml/itemProps3.xml><?xml version="1.0" encoding="utf-8"?>
<ds:datastoreItem xmlns:ds="http://schemas.openxmlformats.org/officeDocument/2006/customXml" ds:itemID="{89D7570B-0E76-41A2-A796-153890DBD641}">
  <ds:schemaRefs>
    <ds:schemaRef ds:uri="http://schemas.microsoft.com/office/2006/metadata/longProperties"/>
  </ds:schemaRefs>
</ds:datastoreItem>
</file>

<file path=customXml/itemProps4.xml><?xml version="1.0" encoding="utf-8"?>
<ds:datastoreItem xmlns:ds="http://schemas.openxmlformats.org/officeDocument/2006/customXml" ds:itemID="{B127551D-6D4A-4A04-8EE9-79A355AA6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fe43b5-a2a5-4411-8fe6-c199661e12b0"/>
    <ds:schemaRef ds:uri="533ae5cd-9b07-4ca5-b58d-df591cc72047"/>
    <ds:schemaRef ds:uri="42e6169c-c0db-4513-8e7d-d3c38cbdd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E340CE-B3EF-4F2D-A39C-B1317110B020}">
  <ds:schemaRefs>
    <ds:schemaRef ds:uri="http://schemas.openxmlformats.org/officeDocument/2006/bibliography"/>
  </ds:schemaRefs>
</ds:datastoreItem>
</file>

<file path=docMetadata/LabelInfo.xml><?xml version="1.0" encoding="utf-8"?>
<clbl:labelList xmlns:clbl="http://schemas.microsoft.com/office/2020/mipLabelMetadata">
  <clbl:label id="{6cb6ece4-dab2-4b10-b914-53c367dc7590}" enabled="0" method="" siteId="{6cb6ece4-dab2-4b10-b914-53c367dc7590}" removed="1"/>
</clbl:labelList>
</file>

<file path=docProps/app.xml><?xml version="1.0" encoding="utf-8"?>
<Properties xmlns="http://schemas.openxmlformats.org/officeDocument/2006/extended-properties" xmlns:vt="http://schemas.openxmlformats.org/officeDocument/2006/docPropsVTypes">
  <Template>Normal</Template>
  <TotalTime>0</TotalTime>
  <Pages>22</Pages>
  <Words>8043</Words>
  <Characters>64417</Characters>
  <Application>Microsoft Office Word</Application>
  <DocSecurity>0</DocSecurity>
  <Lines>536</Lines>
  <Paragraphs>144</Paragraphs>
  <ScaleCrop>false</ScaleCrop>
  <LinksUpToDate>false</LinksUpToDate>
  <CharactersWithSpaces>72316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2024-05-06T12:20:00Z</dcterms:created>
  <dcterms:modified xsi:type="dcterms:W3CDTF">2024-06-11T11:33:00Z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0x010100619EBFE8C6A40642B7367FB228FABCBF</vt:lpwstr>
  </property>
  <property fmtid="{D5CDD505-2E9C-101B-9397-08002B2CF9AE}" pid="3" name="TaxKeyword">
    <vt:lpwstr/>
  </property>
  <property fmtid="{D5CDD505-2E9C-101B-9397-08002B2CF9AE}" pid="4" name="MediaServiceImageTags">
    <vt:lpwstr/>
  </property>
</Properties>
</file>