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097219" w14:paraId="29D81D47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38B8EFE6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19" w14:paraId="05C21650" w14:textId="77777777">
        <w:trPr>
          <w:cantSplit/>
        </w:trPr>
        <w:tc>
          <w:tcPr>
            <w:tcW w:w="5924" w:type="dxa"/>
            <w:vAlign w:val="center"/>
          </w:tcPr>
          <w:p w14:paraId="62E7F4A6" w14:textId="77777777" w:rsidR="00097219" w:rsidRDefault="00BA70E4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77A1658F" w14:textId="77777777" w:rsidR="00097219" w:rsidRDefault="00BA70E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156/2024</w:t>
            </w:r>
          </w:p>
        </w:tc>
      </w:tr>
    </w:tbl>
    <w:p w14:paraId="01DEBC2E" w14:textId="77777777" w:rsidR="00097219" w:rsidRDefault="00097219">
      <w:pPr>
        <w:spacing w:after="0" w:line="1" w:lineRule="auto"/>
        <w:sectPr w:rsidR="00097219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097219" w14:paraId="681B2AE2" w14:textId="77777777">
        <w:trPr>
          <w:cantSplit/>
        </w:trPr>
        <w:tc>
          <w:tcPr>
            <w:tcW w:w="215" w:type="dxa"/>
            <w:vAlign w:val="center"/>
          </w:tcPr>
          <w:p w14:paraId="58E5DE44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58CC155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03E19035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7F65E8D0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03A1702C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6358FE28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97219" w14:paraId="270C7C55" w14:textId="77777777">
        <w:trPr>
          <w:cantSplit/>
        </w:trPr>
        <w:tc>
          <w:tcPr>
            <w:tcW w:w="215" w:type="dxa"/>
            <w:vAlign w:val="center"/>
          </w:tcPr>
          <w:p w14:paraId="7548FE95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0C5B9C35" w14:textId="77777777" w:rsidR="00097219" w:rsidRDefault="00BA70E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D8AD4E3" wp14:editId="021609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1845D52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3DFCD1E1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97219" w14:paraId="3E1BF47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50A8952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2042CA5C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8" w:type="dxa"/>
            <w:gridSpan w:val="5"/>
            <w:vAlign w:val="center"/>
          </w:tcPr>
          <w:p w14:paraId="3D59EE69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19" w14:paraId="4A290172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17DFCD4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69592010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2FF7DB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1A445192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9FA0CAE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8C5435C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64574296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2B5D339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4751163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CZ64574296</w:t>
            </w:r>
          </w:p>
        </w:tc>
      </w:tr>
      <w:tr w:rsidR="00097219" w14:paraId="34B174F7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2293D45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3204527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809AEC7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1682D852" w14:textId="77777777" w:rsidR="00097219" w:rsidRDefault="00BA70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ITTEC, s.r.o.</w:t>
            </w:r>
          </w:p>
        </w:tc>
      </w:tr>
      <w:tr w:rsidR="00097219" w14:paraId="306FBB45" w14:textId="77777777">
        <w:trPr>
          <w:cantSplit/>
        </w:trPr>
        <w:tc>
          <w:tcPr>
            <w:tcW w:w="215" w:type="dxa"/>
          </w:tcPr>
          <w:p w14:paraId="16E103E5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15F2BB3" w14:textId="77777777" w:rsidR="00097219" w:rsidRDefault="00BA70E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4B1C651E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B6009BD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E626955" w14:textId="77777777" w:rsidR="00097219" w:rsidRDefault="00BA70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Za </w:t>
            </w:r>
            <w:proofErr w:type="spellStart"/>
            <w:r>
              <w:rPr>
                <w:rFonts w:ascii="Arial" w:hAnsi="Arial"/>
                <w:b/>
                <w:sz w:val="21"/>
              </w:rPr>
              <w:t>Šmatlíkem</w:t>
            </w:r>
            <w:proofErr w:type="spellEnd"/>
            <w:r>
              <w:rPr>
                <w:rFonts w:ascii="Arial" w:hAnsi="Arial"/>
                <w:b/>
                <w:sz w:val="21"/>
              </w:rPr>
              <w:t xml:space="preserve"> 824</w:t>
            </w:r>
          </w:p>
        </w:tc>
      </w:tr>
      <w:tr w:rsidR="00097219" w14:paraId="6642EE5D" w14:textId="77777777">
        <w:trPr>
          <w:cantSplit/>
        </w:trPr>
        <w:tc>
          <w:tcPr>
            <w:tcW w:w="215" w:type="dxa"/>
          </w:tcPr>
          <w:p w14:paraId="4970144B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6BC74CFF" w14:textId="77777777" w:rsidR="00097219" w:rsidRDefault="00BA70E4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57E1C4FA" w14:textId="77777777" w:rsidR="00097219" w:rsidRDefault="00BA70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2000150008/6000</w:t>
            </w:r>
          </w:p>
        </w:tc>
        <w:tc>
          <w:tcPr>
            <w:tcW w:w="539" w:type="dxa"/>
            <w:vAlign w:val="center"/>
          </w:tcPr>
          <w:p w14:paraId="0B4E8BDB" w14:textId="77777777" w:rsidR="00097219" w:rsidRDefault="000972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F580CA6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4FEA3011" w14:textId="77777777" w:rsidR="00097219" w:rsidRDefault="00BA70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Šeberov</w:t>
            </w:r>
          </w:p>
        </w:tc>
      </w:tr>
      <w:tr w:rsidR="00097219" w14:paraId="02F1F74E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30BF5F18" w14:textId="77777777" w:rsidR="00097219" w:rsidRDefault="0009721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8AFF87B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51DC5B94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DB20EE4" w14:textId="77777777" w:rsidR="00097219" w:rsidRDefault="00BA70E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149 </w:t>
            </w:r>
            <w:proofErr w:type="gramStart"/>
            <w:r>
              <w:rPr>
                <w:rFonts w:ascii="Arial" w:hAnsi="Arial"/>
                <w:b/>
                <w:sz w:val="21"/>
              </w:rPr>
              <w:t>00  Praha</w:t>
            </w:r>
            <w:proofErr w:type="gramEnd"/>
          </w:p>
        </w:tc>
      </w:tr>
      <w:tr w:rsidR="00097219" w14:paraId="3033DA0F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7A920D6" w14:textId="77777777" w:rsidR="00097219" w:rsidRDefault="00097219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E5D7FBF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3FA903C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E7C436F" w14:textId="77777777" w:rsidR="00097219" w:rsidRDefault="00097219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97219" w14:paraId="23F35037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5041381B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11248A9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57A67F7" w14:textId="77777777" w:rsidR="00097219" w:rsidRDefault="00097219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97219" w14:paraId="1B68825B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8590D85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19" w14:paraId="6FAA4E4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135DAB23" w14:textId="77777777" w:rsidR="00097219" w:rsidRDefault="000972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9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B7B1B89" w14:textId="77777777" w:rsidR="00097219" w:rsidRDefault="00BA70E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CDC04A1" w14:textId="77777777" w:rsidR="00097219" w:rsidRDefault="00BA70E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proofErr w:type="spellStart"/>
            <w:r>
              <w:rPr>
                <w:rFonts w:ascii="Arial" w:hAnsi="Arial"/>
                <w:b/>
                <w:sz w:val="25"/>
              </w:rPr>
              <w:t>Jacobsen</w:t>
            </w:r>
            <w:proofErr w:type="spellEnd"/>
            <w:r>
              <w:rPr>
                <w:rFonts w:ascii="Arial" w:hAnsi="Arial"/>
                <w:b/>
                <w:sz w:val="25"/>
              </w:rPr>
              <w:t xml:space="preserve"> oprava</w:t>
            </w:r>
          </w:p>
        </w:tc>
      </w:tr>
      <w:tr w:rsidR="00097219" w14:paraId="065EAC4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3891589" w14:textId="77777777" w:rsidR="00097219" w:rsidRDefault="000972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right w:val="single" w:sz="0" w:space="0" w:color="auto"/>
            </w:tcBorders>
            <w:vAlign w:val="center"/>
          </w:tcPr>
          <w:p w14:paraId="6D0C27C5" w14:textId="77777777" w:rsidR="00097219" w:rsidRDefault="00BA70E4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</w:t>
            </w:r>
            <w:r>
              <w:rPr>
                <w:rFonts w:ascii="Courier New" w:hAnsi="Courier New"/>
                <w:sz w:val="18"/>
              </w:rPr>
              <w:br/>
              <w:t xml:space="preserve">servis sekačky </w:t>
            </w:r>
            <w:proofErr w:type="spellStart"/>
            <w:r>
              <w:rPr>
                <w:rFonts w:ascii="Courier New" w:hAnsi="Courier New"/>
                <w:sz w:val="18"/>
              </w:rPr>
              <w:t>Jacobsen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</w:t>
            </w:r>
            <w:proofErr w:type="spellStart"/>
            <w:r>
              <w:rPr>
                <w:rFonts w:ascii="Courier New" w:hAnsi="Courier New"/>
                <w:sz w:val="18"/>
              </w:rPr>
              <w:t>Triking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1900D.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V kalkulaci je zahrnuto:</w:t>
            </w:r>
            <w:r>
              <w:rPr>
                <w:rFonts w:ascii="Courier New" w:hAnsi="Courier New"/>
                <w:sz w:val="18"/>
              </w:rPr>
              <w:br/>
              <w:t>- výměna oleje v motoru + filtru</w:t>
            </w:r>
            <w:r>
              <w:rPr>
                <w:rFonts w:ascii="Courier New" w:hAnsi="Courier New"/>
                <w:sz w:val="18"/>
              </w:rPr>
              <w:br/>
              <w:t>- výměna oleje v hydraulice + filtry</w:t>
            </w:r>
            <w:r>
              <w:rPr>
                <w:rFonts w:ascii="Courier New" w:hAnsi="Courier New"/>
                <w:sz w:val="18"/>
              </w:rPr>
              <w:br/>
              <w:t>- výměna vzduchového a palivového filtru</w:t>
            </w:r>
            <w:r>
              <w:rPr>
                <w:rFonts w:ascii="Courier New" w:hAnsi="Courier New"/>
                <w:sz w:val="18"/>
              </w:rPr>
              <w:br/>
              <w:t>- výměna řemene pohonu čerpadla vřeten</w:t>
            </w:r>
            <w:r>
              <w:rPr>
                <w:rFonts w:ascii="Courier New" w:hAnsi="Courier New"/>
                <w:sz w:val="18"/>
              </w:rPr>
              <w:br/>
              <w:t>- výměna řemene alternátoru</w:t>
            </w:r>
            <w:r>
              <w:rPr>
                <w:rFonts w:ascii="Courier New" w:hAnsi="Courier New"/>
                <w:sz w:val="18"/>
              </w:rPr>
              <w:br/>
              <w:t>- výměna kloubků táhla pojezdu</w:t>
            </w:r>
            <w:r>
              <w:rPr>
                <w:rFonts w:ascii="Courier New" w:hAnsi="Courier New"/>
                <w:sz w:val="18"/>
              </w:rPr>
              <w:br/>
              <w:t>- kontrola a vyčištění brzd</w:t>
            </w:r>
            <w:r>
              <w:rPr>
                <w:rFonts w:ascii="Courier New" w:hAnsi="Courier New"/>
                <w:sz w:val="18"/>
              </w:rPr>
              <w:br/>
              <w:t>- kontrola stavu chladící kapaliny</w:t>
            </w:r>
            <w:r>
              <w:rPr>
                <w:rFonts w:ascii="Courier New" w:hAnsi="Courier New"/>
                <w:sz w:val="18"/>
              </w:rPr>
              <w:br/>
              <w:t xml:space="preserve">- broušení vřeten s </w:t>
            </w:r>
            <w:proofErr w:type="spellStart"/>
            <w:r>
              <w:rPr>
                <w:rFonts w:ascii="Courier New" w:hAnsi="Courier New"/>
                <w:sz w:val="18"/>
              </w:rPr>
              <w:t>podbrusem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+ broušení spodních nožů</w:t>
            </w:r>
            <w:r>
              <w:rPr>
                <w:rFonts w:ascii="Courier New" w:hAnsi="Courier New"/>
                <w:sz w:val="18"/>
              </w:rPr>
              <w:br/>
              <w:t>- nastavení na střih, nastavení výšky sečení</w:t>
            </w:r>
            <w:r>
              <w:rPr>
                <w:rFonts w:ascii="Courier New" w:hAnsi="Courier New"/>
                <w:sz w:val="18"/>
              </w:rPr>
              <w:br/>
              <w:t xml:space="preserve">- oprava dvou zadních válců ( ložiska </w:t>
            </w:r>
            <w:proofErr w:type="spellStart"/>
            <w:r>
              <w:rPr>
                <w:rFonts w:ascii="Courier New" w:hAnsi="Courier New"/>
                <w:sz w:val="18"/>
              </w:rPr>
              <w:t>guferra</w:t>
            </w:r>
            <w:proofErr w:type="spellEnd"/>
            <w:r>
              <w:rPr>
                <w:rFonts w:ascii="Courier New" w:hAnsi="Courier New"/>
                <w:sz w:val="18"/>
              </w:rPr>
              <w:t>...)</w:t>
            </w:r>
            <w:r>
              <w:rPr>
                <w:rFonts w:ascii="Courier New" w:hAnsi="Courier New"/>
                <w:sz w:val="18"/>
              </w:rPr>
              <w:br/>
              <w:t>- oprava dvou předních válců</w:t>
            </w:r>
            <w:r>
              <w:rPr>
                <w:rFonts w:ascii="Courier New" w:hAnsi="Courier New"/>
                <w:sz w:val="18"/>
              </w:rPr>
              <w:br/>
              <w:t>- celková kontrola stroje, promazání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Odhadovaná cena:76 344,50 včetně 21 %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Středisko:           Stadion mládeže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</w:t>
            </w:r>
            <w:proofErr w:type="spellStart"/>
            <w:r>
              <w:rPr>
                <w:rFonts w:ascii="Courier New" w:hAnsi="Courier New"/>
                <w:sz w:val="18"/>
              </w:rPr>
              <w:t>Mgr.Michaela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Pecánková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schválil: </w:t>
            </w:r>
            <w:proofErr w:type="spellStart"/>
            <w:r>
              <w:rPr>
                <w:rFonts w:ascii="Courier New" w:hAnsi="Courier New"/>
                <w:sz w:val="18"/>
              </w:rPr>
              <w:t>Ing.Mgr.Libor</w:t>
            </w:r>
            <w:proofErr w:type="spellEnd"/>
            <w:r>
              <w:rPr>
                <w:rFonts w:ascii="Courier New" w:hAnsi="Courier New"/>
                <w:sz w:val="18"/>
              </w:rPr>
              <w:t xml:space="preserve"> Bezděk</w:t>
            </w:r>
          </w:p>
        </w:tc>
      </w:tr>
      <w:tr w:rsidR="00097219" w14:paraId="06E33553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7903CF12" w14:textId="77777777" w:rsidR="00097219" w:rsidRDefault="000972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7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222BD6FC" w14:textId="77777777" w:rsidR="00097219" w:rsidRDefault="0009721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097219" w14:paraId="032D3588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55817855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62F24425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97219" w14:paraId="30A46CC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86B6012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A517F30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3892D87" w14:textId="737D70C3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</w:t>
            </w:r>
            <w:r w:rsidR="00757938">
              <w:rPr>
                <w:rFonts w:ascii="Arial" w:hAnsi="Arial"/>
                <w:sz w:val="18"/>
              </w:rPr>
              <w:t>0</w:t>
            </w:r>
            <w:r>
              <w:rPr>
                <w:rFonts w:ascii="Arial" w:hAnsi="Arial"/>
                <w:sz w:val="18"/>
              </w:rPr>
              <w:t>.06.2024</w:t>
            </w:r>
          </w:p>
        </w:tc>
      </w:tr>
      <w:tr w:rsidR="00097219" w14:paraId="789B53A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EED2AB7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B8C78F5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37093DF9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Žaneta Krejčí Václavková</w:t>
            </w:r>
          </w:p>
        </w:tc>
      </w:tr>
      <w:tr w:rsidR="00097219" w14:paraId="5494626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9E5BBA2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D5C2112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526DAD0B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19" w14:paraId="435A9EA4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B90CADC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5CC33CE7" w14:textId="77777777" w:rsidR="00097219" w:rsidRDefault="00BA70E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490441BC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97219" w14:paraId="4A5BF71E" w14:textId="77777777">
        <w:trPr>
          <w:cantSplit/>
        </w:trPr>
        <w:tc>
          <w:tcPr>
            <w:tcW w:w="215" w:type="dxa"/>
            <w:vAlign w:val="center"/>
          </w:tcPr>
          <w:p w14:paraId="0684CF26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300BA8EA" w14:textId="77777777" w:rsidR="00097219" w:rsidRDefault="00BA70E4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097219" w14:paraId="14E50206" w14:textId="77777777">
        <w:trPr>
          <w:cantSplit/>
        </w:trPr>
        <w:tc>
          <w:tcPr>
            <w:tcW w:w="10772" w:type="dxa"/>
            <w:vAlign w:val="center"/>
          </w:tcPr>
          <w:p w14:paraId="45241922" w14:textId="77777777" w:rsidR="00097219" w:rsidRDefault="0009721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308B5D66" w14:textId="77777777" w:rsidR="00BA70E4" w:rsidRDefault="00BA70E4"/>
    <w:sectPr w:rsidR="00BA70E4">
      <w:headerReference w:type="default" r:id="rId7"/>
      <w:headerReference w:type="first" r:id="rId8"/>
      <w:footerReference w:type="first" r:id="rId9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651C64" w14:textId="77777777" w:rsidR="00524B58" w:rsidRDefault="00524B58">
      <w:pPr>
        <w:spacing w:after="0" w:line="240" w:lineRule="auto"/>
      </w:pPr>
      <w:r>
        <w:separator/>
      </w:r>
    </w:p>
  </w:endnote>
  <w:endnote w:type="continuationSeparator" w:id="0">
    <w:p w14:paraId="54928B51" w14:textId="77777777" w:rsidR="00524B58" w:rsidRDefault="00524B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C2F837" w14:textId="77777777" w:rsidR="00BA70E4" w:rsidRDefault="00BA70E4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37942" w14:textId="77777777" w:rsidR="00524B58" w:rsidRDefault="00524B58">
      <w:pPr>
        <w:spacing w:after="0" w:line="240" w:lineRule="auto"/>
      </w:pPr>
      <w:r>
        <w:separator/>
      </w:r>
    </w:p>
  </w:footnote>
  <w:footnote w:type="continuationSeparator" w:id="0">
    <w:p w14:paraId="385DFB2D" w14:textId="77777777" w:rsidR="00524B58" w:rsidRDefault="00524B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097219" w14:paraId="64A202C6" w14:textId="77777777">
      <w:trPr>
        <w:cantSplit/>
      </w:trPr>
      <w:tc>
        <w:tcPr>
          <w:tcW w:w="10772" w:type="dxa"/>
          <w:gridSpan w:val="2"/>
          <w:vAlign w:val="center"/>
        </w:tcPr>
        <w:p w14:paraId="1313409A" w14:textId="77777777" w:rsidR="00097219" w:rsidRDefault="00097219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97219" w14:paraId="44AC5423" w14:textId="77777777">
      <w:trPr>
        <w:cantSplit/>
      </w:trPr>
      <w:tc>
        <w:tcPr>
          <w:tcW w:w="5924" w:type="dxa"/>
          <w:vAlign w:val="center"/>
        </w:tcPr>
        <w:p w14:paraId="365153ED" w14:textId="77777777" w:rsidR="00097219" w:rsidRDefault="00BA70E4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90D7773" w14:textId="77777777" w:rsidR="00097219" w:rsidRDefault="00BA70E4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156/2024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73EFC9" w14:textId="77777777" w:rsidR="00BA70E4" w:rsidRDefault="00BA70E4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19"/>
    <w:rsid w:val="00097219"/>
    <w:rsid w:val="004E1BB0"/>
    <w:rsid w:val="00524B58"/>
    <w:rsid w:val="00757938"/>
    <w:rsid w:val="00BA70E4"/>
    <w:rsid w:val="00DE2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F8FA"/>
  <w15:docId w15:val="{334CB497-FADB-4395-A446-B854C1F88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Seifertová Hana</dc:creator>
  <cp:lastModifiedBy>Seifertová Hana</cp:lastModifiedBy>
  <cp:revision>4</cp:revision>
  <dcterms:created xsi:type="dcterms:W3CDTF">2024-06-11T08:50:00Z</dcterms:created>
  <dcterms:modified xsi:type="dcterms:W3CDTF">2024-06-11T08:51:00Z</dcterms:modified>
</cp:coreProperties>
</file>