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31CEC" w14:textId="77777777" w:rsidR="00EB469D" w:rsidRPr="004C4D9E" w:rsidRDefault="00AF0BB3" w:rsidP="004C4D9E">
      <w:pPr>
        <w:jc w:val="center"/>
        <w:rPr>
          <w:b/>
          <w:sz w:val="24"/>
          <w:szCs w:val="24"/>
        </w:rPr>
      </w:pPr>
      <w:bookmarkStart w:id="0" w:name="_top"/>
      <w:bookmarkStart w:id="1" w:name="_1._Zdravotní_prohlídky"/>
      <w:bookmarkStart w:id="2" w:name="_6._Smlouva_o_zajištění_závodní_prev"/>
      <w:bookmarkEnd w:id="0"/>
      <w:bookmarkEnd w:id="1"/>
      <w:bookmarkEnd w:id="2"/>
      <w:r w:rsidRPr="004C4D9E">
        <w:rPr>
          <w:b/>
          <w:sz w:val="24"/>
          <w:szCs w:val="24"/>
        </w:rPr>
        <w:t xml:space="preserve">Smlouva o </w:t>
      </w:r>
      <w:r w:rsidR="00EB469D" w:rsidRPr="004C4D9E">
        <w:rPr>
          <w:b/>
          <w:sz w:val="24"/>
          <w:szCs w:val="24"/>
        </w:rPr>
        <w:t xml:space="preserve">dílo </w:t>
      </w:r>
    </w:p>
    <w:p w14:paraId="1AC6AC68" w14:textId="21E3168B" w:rsidR="001F2C37" w:rsidRPr="004C4D9E" w:rsidRDefault="001F2C37" w:rsidP="004C4D9E">
      <w:pPr>
        <w:jc w:val="center"/>
        <w:rPr>
          <w:sz w:val="24"/>
          <w:szCs w:val="24"/>
        </w:rPr>
      </w:pPr>
      <w:r w:rsidRPr="004C4D9E">
        <w:rPr>
          <w:sz w:val="24"/>
          <w:szCs w:val="24"/>
          <w:u w:val="single"/>
        </w:rPr>
        <w:t xml:space="preserve">uzavřená mezi smluvními stranami v souladu s ustanovením § 2586 </w:t>
      </w:r>
      <w:r w:rsidR="00190D6D" w:rsidRPr="004C4D9E">
        <w:rPr>
          <w:sz w:val="24"/>
          <w:szCs w:val="24"/>
          <w:u w:val="single"/>
        </w:rPr>
        <w:t xml:space="preserve">a následujících dle </w:t>
      </w:r>
      <w:r w:rsidRPr="004C4D9E">
        <w:rPr>
          <w:sz w:val="24"/>
          <w:szCs w:val="24"/>
          <w:u w:val="single"/>
        </w:rPr>
        <w:t xml:space="preserve">zákona č. 89/2012 </w:t>
      </w:r>
      <w:proofErr w:type="spellStart"/>
      <w:proofErr w:type="gramStart"/>
      <w:r w:rsidRPr="004C4D9E">
        <w:rPr>
          <w:sz w:val="24"/>
          <w:szCs w:val="24"/>
          <w:u w:val="single"/>
        </w:rPr>
        <w:t>Sb.,Občanského</w:t>
      </w:r>
      <w:proofErr w:type="spellEnd"/>
      <w:proofErr w:type="gramEnd"/>
      <w:r w:rsidRPr="004C4D9E">
        <w:rPr>
          <w:sz w:val="24"/>
          <w:szCs w:val="24"/>
          <w:u w:val="single"/>
        </w:rPr>
        <w:t xml:space="preserve"> zákoníku</w:t>
      </w:r>
    </w:p>
    <w:p w14:paraId="36AD6704" w14:textId="52D0C0D6" w:rsidR="00D77674" w:rsidRPr="004C4D9E" w:rsidRDefault="00D77674" w:rsidP="004C4D9E">
      <w:pPr>
        <w:pStyle w:val="Zkladntext22"/>
        <w:ind w:left="0" w:firstLine="0"/>
        <w:jc w:val="center"/>
        <w:rPr>
          <w:b/>
          <w:szCs w:val="24"/>
        </w:rPr>
      </w:pPr>
    </w:p>
    <w:p w14:paraId="75E1919D" w14:textId="77777777" w:rsidR="001F2C37" w:rsidRPr="004C4D9E" w:rsidRDefault="001F2C37" w:rsidP="004C4D9E">
      <w:pPr>
        <w:rPr>
          <w:b/>
          <w:sz w:val="24"/>
          <w:szCs w:val="24"/>
        </w:rPr>
      </w:pPr>
      <w:r w:rsidRPr="004C4D9E">
        <w:rPr>
          <w:b/>
          <w:sz w:val="24"/>
          <w:szCs w:val="24"/>
        </w:rPr>
        <w:t>Smluvní strany:</w:t>
      </w:r>
    </w:p>
    <w:p w14:paraId="010B4D79" w14:textId="77777777" w:rsidR="00A2444C" w:rsidRPr="004C4D9E" w:rsidRDefault="00A2444C" w:rsidP="004C4D9E">
      <w:pPr>
        <w:rPr>
          <w:b/>
          <w:sz w:val="24"/>
          <w:szCs w:val="24"/>
        </w:rPr>
      </w:pPr>
    </w:p>
    <w:p w14:paraId="0946313D" w14:textId="69879671" w:rsidR="001F2C37" w:rsidRPr="004C4D9E" w:rsidRDefault="001F2C37" w:rsidP="004C4D9E">
      <w:pPr>
        <w:ind w:left="2160" w:hanging="2160"/>
        <w:rPr>
          <w:b/>
          <w:sz w:val="24"/>
          <w:szCs w:val="24"/>
        </w:rPr>
      </w:pPr>
      <w:r w:rsidRPr="004C4D9E">
        <w:rPr>
          <w:b/>
          <w:sz w:val="24"/>
          <w:szCs w:val="24"/>
        </w:rPr>
        <w:t>Název:</w:t>
      </w:r>
      <w:r w:rsidRPr="004C4D9E">
        <w:rPr>
          <w:b/>
          <w:sz w:val="24"/>
          <w:szCs w:val="24"/>
        </w:rPr>
        <w:tab/>
      </w:r>
      <w:bookmarkStart w:id="3" w:name="_Hlk135307461"/>
      <w:r w:rsidRPr="004C4D9E">
        <w:rPr>
          <w:bCs/>
          <w:sz w:val="24"/>
          <w:szCs w:val="24"/>
        </w:rPr>
        <w:t>Dům dětí a mládeže a zařízení pro další vzdělávání pedagogických pracovníků Moravská Třebová</w:t>
      </w:r>
    </w:p>
    <w:p w14:paraId="64DBB5F1" w14:textId="11A34E29" w:rsidR="001F2C37" w:rsidRPr="004C4D9E" w:rsidRDefault="001F2C37" w:rsidP="004C4D9E">
      <w:pPr>
        <w:rPr>
          <w:bCs/>
          <w:sz w:val="24"/>
          <w:szCs w:val="24"/>
        </w:rPr>
      </w:pPr>
      <w:r w:rsidRPr="004C4D9E">
        <w:rPr>
          <w:b/>
          <w:sz w:val="24"/>
          <w:szCs w:val="24"/>
        </w:rPr>
        <w:t>sídlo:</w:t>
      </w:r>
      <w:r w:rsidRPr="004C4D9E">
        <w:rPr>
          <w:b/>
          <w:sz w:val="24"/>
          <w:szCs w:val="24"/>
        </w:rPr>
        <w:tab/>
      </w:r>
      <w:r w:rsidRPr="004C4D9E">
        <w:rPr>
          <w:b/>
          <w:sz w:val="24"/>
          <w:szCs w:val="24"/>
        </w:rPr>
        <w:tab/>
      </w:r>
      <w:r w:rsidRPr="004C4D9E">
        <w:rPr>
          <w:b/>
          <w:sz w:val="24"/>
          <w:szCs w:val="24"/>
        </w:rPr>
        <w:tab/>
      </w:r>
      <w:r w:rsidRPr="004C4D9E">
        <w:rPr>
          <w:bCs/>
          <w:sz w:val="24"/>
          <w:szCs w:val="24"/>
        </w:rPr>
        <w:t xml:space="preserve">Jevíčská 606/55, </w:t>
      </w:r>
      <w:bookmarkEnd w:id="3"/>
      <w:r w:rsidRPr="004C4D9E">
        <w:rPr>
          <w:bCs/>
          <w:sz w:val="24"/>
          <w:szCs w:val="24"/>
        </w:rPr>
        <w:t>Předměstí, 571 01 Moravská Třebová</w:t>
      </w:r>
    </w:p>
    <w:p w14:paraId="5BDFD503" w14:textId="40FA3DF5" w:rsidR="001F2C37" w:rsidRPr="004C4D9E" w:rsidRDefault="001F2C37" w:rsidP="004C4D9E">
      <w:pPr>
        <w:rPr>
          <w:b/>
          <w:sz w:val="24"/>
          <w:szCs w:val="24"/>
        </w:rPr>
      </w:pPr>
      <w:r w:rsidRPr="004C4D9E">
        <w:rPr>
          <w:b/>
          <w:sz w:val="24"/>
          <w:szCs w:val="24"/>
        </w:rPr>
        <w:t>zastoupení:</w:t>
      </w:r>
      <w:r w:rsidRPr="004C4D9E">
        <w:rPr>
          <w:b/>
          <w:sz w:val="24"/>
          <w:szCs w:val="24"/>
        </w:rPr>
        <w:tab/>
      </w:r>
      <w:r w:rsidRPr="004C4D9E">
        <w:rPr>
          <w:b/>
          <w:sz w:val="24"/>
          <w:szCs w:val="24"/>
        </w:rPr>
        <w:tab/>
      </w:r>
      <w:r w:rsidRPr="004C4D9E">
        <w:rPr>
          <w:bCs/>
          <w:sz w:val="24"/>
          <w:szCs w:val="24"/>
        </w:rPr>
        <w:t>Bc. Andrea Aberlová, ředitelka</w:t>
      </w:r>
      <w:r w:rsidRPr="004C4D9E">
        <w:rPr>
          <w:b/>
          <w:sz w:val="24"/>
          <w:szCs w:val="24"/>
        </w:rPr>
        <w:t xml:space="preserve"> </w:t>
      </w:r>
    </w:p>
    <w:p w14:paraId="5AB90D90" w14:textId="5B27A948" w:rsidR="001F2C37" w:rsidRPr="004C4D9E" w:rsidRDefault="001F2C37" w:rsidP="004C4D9E">
      <w:pPr>
        <w:rPr>
          <w:bCs/>
          <w:sz w:val="24"/>
          <w:szCs w:val="24"/>
        </w:rPr>
      </w:pPr>
      <w:bookmarkStart w:id="4" w:name="_Hlk135305465"/>
      <w:r w:rsidRPr="004C4D9E">
        <w:rPr>
          <w:b/>
          <w:sz w:val="24"/>
          <w:szCs w:val="24"/>
        </w:rPr>
        <w:t>IČO:</w:t>
      </w:r>
      <w:r w:rsidRPr="004C4D9E">
        <w:rPr>
          <w:b/>
          <w:sz w:val="24"/>
          <w:szCs w:val="24"/>
        </w:rPr>
        <w:tab/>
      </w:r>
      <w:r w:rsidRPr="004C4D9E">
        <w:rPr>
          <w:b/>
          <w:sz w:val="24"/>
          <w:szCs w:val="24"/>
        </w:rPr>
        <w:tab/>
      </w:r>
      <w:r w:rsidRPr="004C4D9E">
        <w:rPr>
          <w:b/>
          <w:sz w:val="24"/>
          <w:szCs w:val="24"/>
        </w:rPr>
        <w:tab/>
      </w:r>
      <w:r w:rsidRPr="004C4D9E">
        <w:rPr>
          <w:bCs/>
          <w:sz w:val="24"/>
          <w:szCs w:val="24"/>
        </w:rPr>
        <w:t>70997896</w:t>
      </w:r>
    </w:p>
    <w:p w14:paraId="4F9C718C" w14:textId="1B9621B9" w:rsidR="001F2C37" w:rsidRPr="004C4D9E" w:rsidRDefault="001F2C37" w:rsidP="004C4D9E">
      <w:pPr>
        <w:rPr>
          <w:bCs/>
          <w:sz w:val="24"/>
          <w:szCs w:val="24"/>
        </w:rPr>
      </w:pPr>
      <w:r w:rsidRPr="004C4D9E">
        <w:rPr>
          <w:b/>
          <w:sz w:val="24"/>
          <w:szCs w:val="24"/>
        </w:rPr>
        <w:t>DIČ:</w:t>
      </w:r>
      <w:r w:rsidRPr="004C4D9E">
        <w:rPr>
          <w:b/>
          <w:sz w:val="24"/>
          <w:szCs w:val="24"/>
        </w:rPr>
        <w:tab/>
      </w:r>
      <w:r w:rsidRPr="004C4D9E">
        <w:rPr>
          <w:b/>
          <w:sz w:val="24"/>
          <w:szCs w:val="24"/>
        </w:rPr>
        <w:tab/>
      </w:r>
      <w:r w:rsidRPr="004C4D9E">
        <w:rPr>
          <w:b/>
          <w:sz w:val="24"/>
          <w:szCs w:val="24"/>
        </w:rPr>
        <w:tab/>
      </w:r>
      <w:r w:rsidRPr="004C4D9E">
        <w:rPr>
          <w:bCs/>
          <w:sz w:val="24"/>
          <w:szCs w:val="24"/>
        </w:rPr>
        <w:t>není plátce DPH</w:t>
      </w:r>
    </w:p>
    <w:p w14:paraId="4C8EB4C0" w14:textId="77777777" w:rsidR="001F2C37" w:rsidRPr="004C4D9E" w:rsidRDefault="001F2C37" w:rsidP="004C4D9E">
      <w:pPr>
        <w:rPr>
          <w:sz w:val="24"/>
          <w:szCs w:val="24"/>
        </w:rPr>
      </w:pPr>
      <w:r w:rsidRPr="004C4D9E">
        <w:rPr>
          <w:sz w:val="24"/>
          <w:szCs w:val="24"/>
        </w:rPr>
        <w:t>/dále jen objednatel/</w:t>
      </w:r>
    </w:p>
    <w:bookmarkEnd w:id="4"/>
    <w:p w14:paraId="19B9174C" w14:textId="77777777" w:rsidR="001F2C37" w:rsidRPr="004C4D9E" w:rsidRDefault="001F2C37" w:rsidP="004C4D9E">
      <w:pPr>
        <w:rPr>
          <w:sz w:val="24"/>
          <w:szCs w:val="24"/>
        </w:rPr>
      </w:pPr>
    </w:p>
    <w:p w14:paraId="2C3A4924" w14:textId="465C8338" w:rsidR="001F2C37" w:rsidRPr="004C4D9E" w:rsidRDefault="001F2C37" w:rsidP="004C4D9E">
      <w:pPr>
        <w:rPr>
          <w:b/>
          <w:sz w:val="24"/>
          <w:szCs w:val="24"/>
        </w:rPr>
      </w:pPr>
      <w:r w:rsidRPr="004C4D9E">
        <w:rPr>
          <w:b/>
          <w:sz w:val="24"/>
          <w:szCs w:val="24"/>
        </w:rPr>
        <w:t xml:space="preserve">a </w:t>
      </w:r>
    </w:p>
    <w:p w14:paraId="08890EB4" w14:textId="584D5175" w:rsidR="001F2C37" w:rsidRPr="004C4D9E" w:rsidRDefault="001F2C37" w:rsidP="004C4D9E">
      <w:pPr>
        <w:rPr>
          <w:sz w:val="24"/>
          <w:szCs w:val="24"/>
        </w:rPr>
      </w:pPr>
      <w:r w:rsidRPr="004C4D9E">
        <w:rPr>
          <w:b/>
          <w:bCs/>
          <w:sz w:val="24"/>
          <w:szCs w:val="24"/>
        </w:rPr>
        <w:t>Název:</w:t>
      </w:r>
      <w:r w:rsidRPr="004C4D9E">
        <w:rPr>
          <w:b/>
          <w:bCs/>
          <w:sz w:val="24"/>
          <w:szCs w:val="24"/>
        </w:rPr>
        <w:tab/>
      </w:r>
      <w:r w:rsidRPr="004C4D9E">
        <w:rPr>
          <w:sz w:val="24"/>
          <w:szCs w:val="24"/>
        </w:rPr>
        <w:tab/>
      </w:r>
      <w:r w:rsidRPr="004C4D9E">
        <w:rPr>
          <w:sz w:val="24"/>
          <w:szCs w:val="24"/>
        </w:rPr>
        <w:tab/>
      </w:r>
      <w:r w:rsidR="001225DF" w:rsidRPr="004C4D9E">
        <w:rPr>
          <w:sz w:val="24"/>
          <w:szCs w:val="24"/>
        </w:rPr>
        <w:t xml:space="preserve">Petr </w:t>
      </w:r>
      <w:proofErr w:type="spellStart"/>
      <w:r w:rsidR="001225DF" w:rsidRPr="004C4D9E">
        <w:rPr>
          <w:sz w:val="24"/>
          <w:szCs w:val="24"/>
        </w:rPr>
        <w:t>Khyr</w:t>
      </w:r>
      <w:proofErr w:type="spellEnd"/>
      <w:r w:rsidR="001225DF" w:rsidRPr="004C4D9E">
        <w:rPr>
          <w:sz w:val="24"/>
          <w:szCs w:val="24"/>
        </w:rPr>
        <w:t xml:space="preserve">, </w:t>
      </w:r>
      <w:r w:rsidRPr="004C4D9E">
        <w:rPr>
          <w:sz w:val="24"/>
          <w:szCs w:val="24"/>
        </w:rPr>
        <w:t>fyzická osoba podnikající dle živnostenského zákona</w:t>
      </w:r>
    </w:p>
    <w:p w14:paraId="2F962165" w14:textId="0091F530" w:rsidR="001F2C37" w:rsidRPr="004C4D9E" w:rsidRDefault="00182B65" w:rsidP="004C4D9E">
      <w:pPr>
        <w:rPr>
          <w:sz w:val="24"/>
          <w:szCs w:val="24"/>
        </w:rPr>
      </w:pPr>
      <w:r w:rsidRPr="004C4D9E">
        <w:rPr>
          <w:b/>
          <w:bCs/>
          <w:sz w:val="24"/>
          <w:szCs w:val="24"/>
        </w:rPr>
        <w:t>Sídlo:</w:t>
      </w:r>
      <w:r w:rsidRPr="004C4D9E">
        <w:rPr>
          <w:b/>
          <w:bCs/>
          <w:sz w:val="24"/>
          <w:szCs w:val="24"/>
        </w:rPr>
        <w:tab/>
      </w:r>
      <w:r w:rsidRPr="004C4D9E">
        <w:rPr>
          <w:b/>
          <w:bCs/>
          <w:sz w:val="24"/>
          <w:szCs w:val="24"/>
        </w:rPr>
        <w:tab/>
      </w:r>
      <w:r w:rsidRPr="004C4D9E">
        <w:rPr>
          <w:b/>
          <w:bCs/>
          <w:sz w:val="24"/>
          <w:szCs w:val="24"/>
        </w:rPr>
        <w:tab/>
      </w:r>
      <w:r w:rsidRPr="004C4D9E">
        <w:rPr>
          <w:sz w:val="24"/>
          <w:szCs w:val="24"/>
        </w:rPr>
        <w:t>Linhartice, Linhartice 69, PSČ 57101</w:t>
      </w:r>
    </w:p>
    <w:p w14:paraId="21F734AC" w14:textId="16602131" w:rsidR="00182B65" w:rsidRPr="004C4D9E" w:rsidRDefault="00182B65" w:rsidP="004C4D9E">
      <w:pPr>
        <w:rPr>
          <w:bCs/>
          <w:sz w:val="24"/>
          <w:szCs w:val="24"/>
        </w:rPr>
      </w:pPr>
      <w:r w:rsidRPr="004C4D9E">
        <w:rPr>
          <w:b/>
          <w:sz w:val="24"/>
          <w:szCs w:val="24"/>
        </w:rPr>
        <w:t>IČO:</w:t>
      </w:r>
      <w:r w:rsidRPr="004C4D9E">
        <w:rPr>
          <w:b/>
          <w:sz w:val="24"/>
          <w:szCs w:val="24"/>
        </w:rPr>
        <w:tab/>
      </w:r>
      <w:r w:rsidRPr="004C4D9E">
        <w:rPr>
          <w:b/>
          <w:sz w:val="24"/>
          <w:szCs w:val="24"/>
        </w:rPr>
        <w:tab/>
      </w:r>
      <w:r w:rsidRPr="004C4D9E">
        <w:rPr>
          <w:b/>
          <w:sz w:val="24"/>
          <w:szCs w:val="24"/>
        </w:rPr>
        <w:tab/>
      </w:r>
      <w:r w:rsidR="001225DF" w:rsidRPr="004C4D9E">
        <w:rPr>
          <w:bCs/>
          <w:sz w:val="24"/>
          <w:szCs w:val="24"/>
        </w:rPr>
        <w:t>21352615</w:t>
      </w:r>
    </w:p>
    <w:p w14:paraId="23AC7DBB" w14:textId="77777777" w:rsidR="00182B65" w:rsidRPr="004C4D9E" w:rsidRDefault="00182B65" w:rsidP="004C4D9E">
      <w:pPr>
        <w:rPr>
          <w:bCs/>
          <w:sz w:val="24"/>
          <w:szCs w:val="24"/>
        </w:rPr>
      </w:pPr>
      <w:r w:rsidRPr="004C4D9E">
        <w:rPr>
          <w:b/>
          <w:sz w:val="24"/>
          <w:szCs w:val="24"/>
        </w:rPr>
        <w:t>DIČ:</w:t>
      </w:r>
      <w:r w:rsidRPr="004C4D9E">
        <w:rPr>
          <w:b/>
          <w:sz w:val="24"/>
          <w:szCs w:val="24"/>
        </w:rPr>
        <w:tab/>
      </w:r>
      <w:r w:rsidRPr="004C4D9E">
        <w:rPr>
          <w:b/>
          <w:sz w:val="24"/>
          <w:szCs w:val="24"/>
        </w:rPr>
        <w:tab/>
      </w:r>
      <w:r w:rsidRPr="004C4D9E">
        <w:rPr>
          <w:b/>
          <w:sz w:val="24"/>
          <w:szCs w:val="24"/>
        </w:rPr>
        <w:tab/>
      </w:r>
      <w:r w:rsidRPr="004C4D9E">
        <w:rPr>
          <w:bCs/>
          <w:sz w:val="24"/>
          <w:szCs w:val="24"/>
        </w:rPr>
        <w:t>není plátce DPH</w:t>
      </w:r>
    </w:p>
    <w:p w14:paraId="3B703A9B" w14:textId="65BECC01" w:rsidR="00B91643" w:rsidRPr="004C4D9E" w:rsidRDefault="00182B65" w:rsidP="004C4D9E">
      <w:pPr>
        <w:rPr>
          <w:sz w:val="24"/>
          <w:szCs w:val="24"/>
        </w:rPr>
      </w:pPr>
      <w:r w:rsidRPr="004C4D9E">
        <w:rPr>
          <w:sz w:val="24"/>
          <w:szCs w:val="24"/>
        </w:rPr>
        <w:t>/dále jen zhotovitel/</w:t>
      </w:r>
    </w:p>
    <w:p w14:paraId="3FB991E5" w14:textId="77777777" w:rsidR="00182B65" w:rsidRPr="004C4D9E" w:rsidRDefault="00182B65" w:rsidP="004C4D9E">
      <w:pPr>
        <w:jc w:val="center"/>
        <w:rPr>
          <w:sz w:val="24"/>
          <w:szCs w:val="24"/>
        </w:rPr>
      </w:pPr>
      <w:r w:rsidRPr="004C4D9E">
        <w:rPr>
          <w:b/>
          <w:sz w:val="24"/>
          <w:szCs w:val="24"/>
        </w:rPr>
        <w:t>I</w:t>
      </w:r>
      <w:r w:rsidRPr="004C4D9E">
        <w:rPr>
          <w:sz w:val="24"/>
          <w:szCs w:val="24"/>
        </w:rPr>
        <w:t>.</w:t>
      </w:r>
    </w:p>
    <w:p w14:paraId="4D1EC5E6" w14:textId="77777777" w:rsidR="00182B65" w:rsidRPr="004C4D9E" w:rsidRDefault="00182B65" w:rsidP="004C4D9E">
      <w:pPr>
        <w:jc w:val="center"/>
        <w:rPr>
          <w:b/>
          <w:bCs/>
          <w:sz w:val="24"/>
          <w:szCs w:val="24"/>
        </w:rPr>
      </w:pPr>
      <w:r w:rsidRPr="004C4D9E">
        <w:rPr>
          <w:b/>
          <w:bCs/>
          <w:sz w:val="24"/>
          <w:szCs w:val="24"/>
        </w:rPr>
        <w:t>Předmět smlouvy</w:t>
      </w:r>
    </w:p>
    <w:p w14:paraId="4BC2E927" w14:textId="77777777" w:rsidR="002C71E8" w:rsidRPr="004C4D9E" w:rsidRDefault="002C71E8" w:rsidP="004C4D9E">
      <w:pPr>
        <w:jc w:val="center"/>
        <w:rPr>
          <w:sz w:val="24"/>
          <w:szCs w:val="24"/>
        </w:rPr>
      </w:pPr>
    </w:p>
    <w:p w14:paraId="49EB9B58" w14:textId="24B7E80F" w:rsidR="006E2887" w:rsidRPr="004C4D9E" w:rsidRDefault="00006C43" w:rsidP="004C4D9E">
      <w:pPr>
        <w:jc w:val="both"/>
        <w:rPr>
          <w:sz w:val="24"/>
          <w:szCs w:val="24"/>
        </w:rPr>
      </w:pPr>
      <w:r w:rsidRPr="004C4D9E">
        <w:rPr>
          <w:sz w:val="24"/>
          <w:szCs w:val="24"/>
        </w:rPr>
        <w:t xml:space="preserve">Předmětem této smlouvy je závazek </w:t>
      </w:r>
      <w:r w:rsidR="00190D6D" w:rsidRPr="004C4D9E">
        <w:rPr>
          <w:sz w:val="24"/>
          <w:szCs w:val="24"/>
        </w:rPr>
        <w:t>zhotovitele</w:t>
      </w:r>
      <w:r w:rsidR="006E2887" w:rsidRPr="004C4D9E">
        <w:rPr>
          <w:sz w:val="24"/>
          <w:szCs w:val="24"/>
        </w:rPr>
        <w:t xml:space="preserve">, který na svůj náklad a na své nebezpečí, bude provádět </w:t>
      </w:r>
      <w:r w:rsidR="00B0388F" w:rsidRPr="004C4D9E">
        <w:rPr>
          <w:sz w:val="24"/>
          <w:szCs w:val="24"/>
        </w:rPr>
        <w:t>drobné opravy, údržbářské a další práce v </w:t>
      </w:r>
      <w:r w:rsidR="00190D6D" w:rsidRPr="004C4D9E">
        <w:rPr>
          <w:sz w:val="24"/>
          <w:szCs w:val="24"/>
        </w:rPr>
        <w:t>objekt</w:t>
      </w:r>
      <w:r w:rsidR="00B0388F" w:rsidRPr="004C4D9E">
        <w:rPr>
          <w:sz w:val="24"/>
          <w:szCs w:val="24"/>
        </w:rPr>
        <w:t xml:space="preserve">ech </w:t>
      </w:r>
      <w:r w:rsidR="00190D6D" w:rsidRPr="004C4D9E">
        <w:rPr>
          <w:sz w:val="24"/>
          <w:szCs w:val="24"/>
        </w:rPr>
        <w:t xml:space="preserve">objednatele, a to v rozsahu uvedeném v </w:t>
      </w:r>
      <w:r w:rsidRPr="004C4D9E">
        <w:rPr>
          <w:sz w:val="24"/>
          <w:szCs w:val="24"/>
        </w:rPr>
        <w:t>čl. II</w:t>
      </w:r>
      <w:r w:rsidR="00190D6D" w:rsidRPr="004C4D9E">
        <w:rPr>
          <w:sz w:val="24"/>
          <w:szCs w:val="24"/>
        </w:rPr>
        <w:t xml:space="preserve"> této smlouvy a </w:t>
      </w:r>
      <w:r w:rsidRPr="004C4D9E">
        <w:rPr>
          <w:sz w:val="24"/>
          <w:szCs w:val="24"/>
        </w:rPr>
        <w:t xml:space="preserve">závazek objednatele zaplatit za toto dílo dohodnutou cenu. </w:t>
      </w:r>
      <w:r w:rsidR="006E2887" w:rsidRPr="004C4D9E">
        <w:rPr>
          <w:sz w:val="24"/>
          <w:szCs w:val="24"/>
        </w:rPr>
        <w:t>Objektem objednatele se rozumí budova Domu dětí a mládeže a zařízení pro další vzdělávání pedagogických pracovníků Moravská Třebová se sídlem na ulici Jevíčská 606/55</w:t>
      </w:r>
      <w:r w:rsidR="00B0388F" w:rsidRPr="004C4D9E">
        <w:rPr>
          <w:sz w:val="24"/>
          <w:szCs w:val="24"/>
        </w:rPr>
        <w:t xml:space="preserve"> a budova astronomické pozorovatelny na adrese  </w:t>
      </w:r>
      <w:hyperlink r:id="rId8" w:history="1">
        <w:r w:rsidR="00B0388F" w:rsidRPr="004C4D9E">
          <w:rPr>
            <w:rStyle w:val="Hypertextovodkaz"/>
            <w:color w:val="auto"/>
            <w:sz w:val="24"/>
            <w:szCs w:val="24"/>
            <w:u w:val="none"/>
          </w:rPr>
          <w:t>Jevíčská 13</w:t>
        </w:r>
        <w:r w:rsidR="00E93F22" w:rsidRPr="004C4D9E">
          <w:rPr>
            <w:rStyle w:val="Hypertextovodkaz"/>
            <w:color w:val="auto"/>
            <w:sz w:val="24"/>
            <w:szCs w:val="24"/>
            <w:u w:val="none"/>
          </w:rPr>
          <w:t xml:space="preserve">30/60, 571 01 Moravská Třebová 1 - </w:t>
        </w:r>
        <w:r w:rsidR="00B0388F" w:rsidRPr="004C4D9E">
          <w:rPr>
            <w:rStyle w:val="Hypertextovodkaz"/>
            <w:color w:val="auto"/>
            <w:sz w:val="24"/>
            <w:szCs w:val="24"/>
            <w:u w:val="none"/>
          </w:rPr>
          <w:t>Předměstí</w:t>
        </w:r>
      </w:hyperlink>
      <w:r w:rsidR="00B0388F" w:rsidRPr="004C4D9E">
        <w:rPr>
          <w:sz w:val="24"/>
          <w:szCs w:val="24"/>
        </w:rPr>
        <w:t xml:space="preserve">. </w:t>
      </w:r>
    </w:p>
    <w:p w14:paraId="717F8D93" w14:textId="77777777" w:rsidR="006E2887" w:rsidRPr="004C4D9E" w:rsidRDefault="006E2887" w:rsidP="004C4D9E">
      <w:pPr>
        <w:jc w:val="both"/>
        <w:rPr>
          <w:sz w:val="24"/>
          <w:szCs w:val="24"/>
        </w:rPr>
      </w:pPr>
    </w:p>
    <w:p w14:paraId="5EBAEC6B" w14:textId="77777777" w:rsidR="00B0388F" w:rsidRPr="004C4D9E" w:rsidRDefault="00B0388F" w:rsidP="004C4D9E">
      <w:pPr>
        <w:jc w:val="center"/>
        <w:rPr>
          <w:b/>
          <w:sz w:val="24"/>
          <w:szCs w:val="24"/>
        </w:rPr>
      </w:pPr>
    </w:p>
    <w:p w14:paraId="118C00B7" w14:textId="5B851AFB" w:rsidR="00182B65" w:rsidRPr="004C4D9E" w:rsidRDefault="00182B65" w:rsidP="004C4D9E">
      <w:pPr>
        <w:jc w:val="center"/>
        <w:rPr>
          <w:b/>
          <w:sz w:val="24"/>
          <w:szCs w:val="24"/>
        </w:rPr>
      </w:pPr>
      <w:r w:rsidRPr="004C4D9E">
        <w:rPr>
          <w:b/>
          <w:sz w:val="24"/>
          <w:szCs w:val="24"/>
        </w:rPr>
        <w:t>II.</w:t>
      </w:r>
    </w:p>
    <w:p w14:paraId="202CFD42" w14:textId="2C353094" w:rsidR="00190D6D" w:rsidRPr="004C4D9E" w:rsidRDefault="00046016" w:rsidP="004C4D9E">
      <w:pPr>
        <w:jc w:val="center"/>
        <w:rPr>
          <w:b/>
          <w:bCs/>
          <w:sz w:val="24"/>
          <w:szCs w:val="24"/>
        </w:rPr>
      </w:pPr>
      <w:r w:rsidRPr="004C4D9E">
        <w:rPr>
          <w:b/>
          <w:bCs/>
          <w:sz w:val="24"/>
          <w:szCs w:val="24"/>
        </w:rPr>
        <w:t xml:space="preserve">Rozsah </w:t>
      </w:r>
      <w:r w:rsidR="00401258" w:rsidRPr="004C4D9E">
        <w:rPr>
          <w:b/>
          <w:bCs/>
          <w:sz w:val="24"/>
          <w:szCs w:val="24"/>
        </w:rPr>
        <w:t xml:space="preserve">díla </w:t>
      </w:r>
      <w:r w:rsidR="00190D6D" w:rsidRPr="004C4D9E">
        <w:rPr>
          <w:b/>
          <w:bCs/>
          <w:sz w:val="24"/>
          <w:szCs w:val="24"/>
        </w:rPr>
        <w:t xml:space="preserve"> </w:t>
      </w:r>
    </w:p>
    <w:p w14:paraId="72F25B22" w14:textId="77777777" w:rsidR="002C71E8" w:rsidRPr="004C4D9E" w:rsidRDefault="002C71E8" w:rsidP="004C4D9E">
      <w:pPr>
        <w:jc w:val="center"/>
        <w:rPr>
          <w:sz w:val="24"/>
          <w:szCs w:val="24"/>
        </w:rPr>
      </w:pPr>
    </w:p>
    <w:p w14:paraId="2FA24E6A" w14:textId="69F86F84" w:rsidR="00401258" w:rsidRPr="004C4D9E" w:rsidRDefault="00401258" w:rsidP="004C4D9E">
      <w:pPr>
        <w:widowControl w:val="0"/>
        <w:tabs>
          <w:tab w:val="left" w:pos="964"/>
        </w:tabs>
        <w:ind w:right="120"/>
        <w:jc w:val="both"/>
        <w:rPr>
          <w:sz w:val="24"/>
          <w:szCs w:val="24"/>
        </w:rPr>
      </w:pPr>
      <w:r w:rsidRPr="004C4D9E">
        <w:rPr>
          <w:sz w:val="24"/>
          <w:szCs w:val="24"/>
        </w:rPr>
        <w:t xml:space="preserve">Dílem se rozumí provádění </w:t>
      </w:r>
      <w:r w:rsidR="00522834" w:rsidRPr="004C4D9E">
        <w:rPr>
          <w:sz w:val="24"/>
          <w:szCs w:val="24"/>
        </w:rPr>
        <w:t xml:space="preserve">pravidelných činností, </w:t>
      </w:r>
      <w:r w:rsidRPr="004C4D9E">
        <w:rPr>
          <w:sz w:val="24"/>
          <w:szCs w:val="24"/>
        </w:rPr>
        <w:t xml:space="preserve">oprav a údržby objektů objednatele (dále také „práce“), </w:t>
      </w:r>
      <w:r w:rsidR="00522834" w:rsidRPr="004C4D9E">
        <w:rPr>
          <w:sz w:val="24"/>
          <w:szCs w:val="24"/>
        </w:rPr>
        <w:t xml:space="preserve">a to: </w:t>
      </w:r>
    </w:p>
    <w:p w14:paraId="3EF909E2" w14:textId="77777777" w:rsidR="00522834" w:rsidRPr="004C4D9E" w:rsidRDefault="00522834" w:rsidP="004C4D9E">
      <w:pPr>
        <w:widowControl w:val="0"/>
        <w:tabs>
          <w:tab w:val="left" w:pos="964"/>
        </w:tabs>
        <w:ind w:right="120"/>
        <w:jc w:val="both"/>
        <w:rPr>
          <w:sz w:val="24"/>
          <w:szCs w:val="24"/>
        </w:rPr>
      </w:pPr>
    </w:p>
    <w:p w14:paraId="077B08A4" w14:textId="77777777" w:rsidR="00401258" w:rsidRPr="004C4D9E" w:rsidRDefault="00401258" w:rsidP="00E83281">
      <w:pPr>
        <w:pStyle w:val="Odstavecseseznamem"/>
        <w:widowControl w:val="0"/>
        <w:numPr>
          <w:ilvl w:val="0"/>
          <w:numId w:val="4"/>
        </w:numPr>
        <w:tabs>
          <w:tab w:val="left" w:pos="964"/>
        </w:tabs>
        <w:spacing w:after="0" w:line="240" w:lineRule="auto"/>
        <w:ind w:right="114"/>
        <w:contextualSpacing w:val="0"/>
        <w:jc w:val="both"/>
        <w:rPr>
          <w:rFonts w:ascii="Times New Roman" w:hAnsi="Times New Roman"/>
          <w:vanish/>
          <w:sz w:val="24"/>
          <w:szCs w:val="24"/>
        </w:rPr>
      </w:pPr>
    </w:p>
    <w:p w14:paraId="2B96C9EA" w14:textId="77777777" w:rsidR="00401258" w:rsidRPr="004C4D9E" w:rsidRDefault="00401258" w:rsidP="00E83281">
      <w:pPr>
        <w:pStyle w:val="Odstavecseseznamem"/>
        <w:widowControl w:val="0"/>
        <w:numPr>
          <w:ilvl w:val="0"/>
          <w:numId w:val="4"/>
        </w:numPr>
        <w:tabs>
          <w:tab w:val="left" w:pos="964"/>
        </w:tabs>
        <w:spacing w:after="0" w:line="240" w:lineRule="auto"/>
        <w:ind w:right="114"/>
        <w:contextualSpacing w:val="0"/>
        <w:jc w:val="both"/>
        <w:rPr>
          <w:rFonts w:ascii="Times New Roman" w:hAnsi="Times New Roman"/>
          <w:vanish/>
          <w:sz w:val="24"/>
          <w:szCs w:val="24"/>
        </w:rPr>
      </w:pPr>
    </w:p>
    <w:p w14:paraId="3BD02A72" w14:textId="38898021" w:rsidR="00401258" w:rsidRPr="004C4D9E" w:rsidRDefault="00401258" w:rsidP="00E83281">
      <w:pPr>
        <w:pStyle w:val="Odstavecseseznamem"/>
        <w:widowControl w:val="0"/>
        <w:numPr>
          <w:ilvl w:val="1"/>
          <w:numId w:val="4"/>
        </w:numPr>
        <w:tabs>
          <w:tab w:val="left" w:pos="964"/>
        </w:tabs>
        <w:spacing w:after="0" w:line="240" w:lineRule="auto"/>
        <w:ind w:right="114"/>
        <w:contextualSpacing w:val="0"/>
        <w:jc w:val="both"/>
        <w:rPr>
          <w:rFonts w:ascii="Times New Roman" w:hAnsi="Times New Roman"/>
          <w:sz w:val="24"/>
          <w:szCs w:val="24"/>
        </w:rPr>
      </w:pPr>
      <w:r w:rsidRPr="004C4D9E">
        <w:rPr>
          <w:rFonts w:ascii="Times New Roman" w:hAnsi="Times New Roman"/>
          <w:sz w:val="24"/>
          <w:szCs w:val="24"/>
        </w:rPr>
        <w:t>Kontrola stavu přístupových cest, včetně venkovních cest a odstraňování vniklých nedostatků, tzn. v letním období tráva, napadané listí a další části stromů. V zimním období odstraňování sněhu, ledu a zajišťování schůdnosti cest, schodů atd. například posypem a podobně</w:t>
      </w:r>
      <w:r w:rsidR="00522834" w:rsidRPr="004C4D9E">
        <w:rPr>
          <w:rFonts w:ascii="Times New Roman" w:hAnsi="Times New Roman"/>
          <w:sz w:val="24"/>
          <w:szCs w:val="24"/>
        </w:rPr>
        <w:t>.</w:t>
      </w:r>
    </w:p>
    <w:p w14:paraId="3BF91AB3" w14:textId="3A949B41" w:rsidR="00401258" w:rsidRPr="004C4D9E" w:rsidRDefault="00522834" w:rsidP="00E83281">
      <w:pPr>
        <w:pStyle w:val="Odstavecseseznamem"/>
        <w:widowControl w:val="0"/>
        <w:numPr>
          <w:ilvl w:val="1"/>
          <w:numId w:val="4"/>
        </w:numPr>
        <w:tabs>
          <w:tab w:val="left" w:pos="964"/>
        </w:tabs>
        <w:spacing w:after="0" w:line="240" w:lineRule="auto"/>
        <w:ind w:right="114"/>
        <w:contextualSpacing w:val="0"/>
        <w:jc w:val="both"/>
        <w:rPr>
          <w:rFonts w:ascii="Times New Roman" w:hAnsi="Times New Roman"/>
          <w:sz w:val="24"/>
          <w:szCs w:val="24"/>
        </w:rPr>
      </w:pPr>
      <w:r w:rsidRPr="004C4D9E">
        <w:rPr>
          <w:rFonts w:ascii="Times New Roman" w:hAnsi="Times New Roman"/>
          <w:sz w:val="24"/>
          <w:szCs w:val="24"/>
        </w:rPr>
        <w:t xml:space="preserve">V </w:t>
      </w:r>
      <w:r w:rsidR="00401258" w:rsidRPr="004C4D9E">
        <w:rPr>
          <w:rFonts w:ascii="Times New Roman" w:hAnsi="Times New Roman"/>
          <w:sz w:val="24"/>
          <w:szCs w:val="24"/>
        </w:rPr>
        <w:t xml:space="preserve">letním období sekání trávy kolem budovy DDM a </w:t>
      </w:r>
      <w:r w:rsidRPr="004C4D9E">
        <w:rPr>
          <w:rFonts w:ascii="Times New Roman" w:hAnsi="Times New Roman"/>
          <w:sz w:val="24"/>
          <w:szCs w:val="24"/>
        </w:rPr>
        <w:t>a</w:t>
      </w:r>
      <w:r w:rsidR="00401258" w:rsidRPr="004C4D9E">
        <w:rPr>
          <w:rFonts w:ascii="Times New Roman" w:hAnsi="Times New Roman"/>
          <w:sz w:val="24"/>
          <w:szCs w:val="24"/>
        </w:rPr>
        <w:t>stronomické pozorovatelny</w:t>
      </w:r>
      <w:r w:rsidRPr="004C4D9E">
        <w:rPr>
          <w:rFonts w:ascii="Times New Roman" w:hAnsi="Times New Roman"/>
          <w:sz w:val="24"/>
          <w:szCs w:val="24"/>
        </w:rPr>
        <w:t xml:space="preserve">, </w:t>
      </w:r>
      <w:r w:rsidR="00401258" w:rsidRPr="004C4D9E">
        <w:rPr>
          <w:rFonts w:ascii="Times New Roman" w:hAnsi="Times New Roman"/>
          <w:sz w:val="24"/>
          <w:szCs w:val="24"/>
        </w:rPr>
        <w:t>odstraňování listí a plevel</w:t>
      </w:r>
      <w:r w:rsidRPr="004C4D9E">
        <w:rPr>
          <w:rFonts w:ascii="Times New Roman" w:hAnsi="Times New Roman"/>
          <w:sz w:val="24"/>
          <w:szCs w:val="24"/>
        </w:rPr>
        <w:t xml:space="preserve">e </w:t>
      </w:r>
      <w:r w:rsidR="00401258" w:rsidRPr="004C4D9E">
        <w:rPr>
          <w:rFonts w:ascii="Times New Roman" w:hAnsi="Times New Roman"/>
          <w:sz w:val="24"/>
          <w:szCs w:val="24"/>
        </w:rPr>
        <w:t>a vykonávání dalších zahradnických prací podle plánu a pokynů ředitelky</w:t>
      </w:r>
      <w:r w:rsidRPr="004C4D9E">
        <w:rPr>
          <w:rFonts w:ascii="Times New Roman" w:hAnsi="Times New Roman"/>
          <w:sz w:val="24"/>
          <w:szCs w:val="24"/>
        </w:rPr>
        <w:t xml:space="preserve"> DDM.</w:t>
      </w:r>
    </w:p>
    <w:p w14:paraId="5E822336" w14:textId="509DD274" w:rsidR="00401258" w:rsidRPr="004C4D9E" w:rsidRDefault="00522834" w:rsidP="00E83281">
      <w:pPr>
        <w:pStyle w:val="Odstavecseseznamem"/>
        <w:widowControl w:val="0"/>
        <w:numPr>
          <w:ilvl w:val="1"/>
          <w:numId w:val="4"/>
        </w:numPr>
        <w:tabs>
          <w:tab w:val="left" w:pos="964"/>
        </w:tabs>
        <w:spacing w:after="0" w:line="240" w:lineRule="auto"/>
        <w:ind w:right="114"/>
        <w:contextualSpacing w:val="0"/>
        <w:jc w:val="both"/>
        <w:rPr>
          <w:rFonts w:ascii="Times New Roman" w:hAnsi="Times New Roman"/>
          <w:sz w:val="24"/>
          <w:szCs w:val="24"/>
        </w:rPr>
      </w:pPr>
      <w:r w:rsidRPr="004C4D9E">
        <w:rPr>
          <w:rFonts w:ascii="Times New Roman" w:hAnsi="Times New Roman"/>
          <w:sz w:val="24"/>
          <w:szCs w:val="24"/>
        </w:rPr>
        <w:t>P</w:t>
      </w:r>
      <w:r w:rsidR="00401258" w:rsidRPr="004C4D9E">
        <w:rPr>
          <w:rFonts w:ascii="Times New Roman" w:hAnsi="Times New Roman"/>
          <w:sz w:val="24"/>
          <w:szCs w:val="24"/>
        </w:rPr>
        <w:t>ravidelná kontrola technického stavu vozíku a služebního vozidla (včetně kapalin a výměn pneumatik) a zabezpečování odstraňování závad dle domluvy s</w:t>
      </w:r>
      <w:r w:rsidRPr="004C4D9E">
        <w:rPr>
          <w:rFonts w:ascii="Times New Roman" w:hAnsi="Times New Roman"/>
          <w:sz w:val="24"/>
          <w:szCs w:val="24"/>
        </w:rPr>
        <w:t> </w:t>
      </w:r>
      <w:r w:rsidR="00401258" w:rsidRPr="004C4D9E">
        <w:rPr>
          <w:rFonts w:ascii="Times New Roman" w:hAnsi="Times New Roman"/>
          <w:sz w:val="24"/>
          <w:szCs w:val="24"/>
        </w:rPr>
        <w:t>ředitelkou</w:t>
      </w:r>
      <w:r w:rsidRPr="004C4D9E">
        <w:rPr>
          <w:rFonts w:ascii="Times New Roman" w:hAnsi="Times New Roman"/>
          <w:sz w:val="24"/>
          <w:szCs w:val="24"/>
        </w:rPr>
        <w:t xml:space="preserve">. </w:t>
      </w:r>
    </w:p>
    <w:p w14:paraId="418DB4D2" w14:textId="5295F255" w:rsidR="00401258" w:rsidRPr="004C4D9E" w:rsidRDefault="00522834" w:rsidP="00E83281">
      <w:pPr>
        <w:pStyle w:val="Odstavecseseznamem"/>
        <w:widowControl w:val="0"/>
        <w:numPr>
          <w:ilvl w:val="1"/>
          <w:numId w:val="4"/>
        </w:numPr>
        <w:tabs>
          <w:tab w:val="left" w:pos="964"/>
        </w:tabs>
        <w:spacing w:after="0" w:line="240" w:lineRule="auto"/>
        <w:ind w:right="114"/>
        <w:contextualSpacing w:val="0"/>
        <w:jc w:val="both"/>
        <w:rPr>
          <w:rFonts w:ascii="Times New Roman" w:hAnsi="Times New Roman"/>
          <w:sz w:val="24"/>
          <w:szCs w:val="24"/>
        </w:rPr>
      </w:pPr>
      <w:r w:rsidRPr="004C4D9E">
        <w:rPr>
          <w:rFonts w:ascii="Times New Roman" w:hAnsi="Times New Roman"/>
          <w:sz w:val="24"/>
          <w:szCs w:val="24"/>
        </w:rPr>
        <w:t>Ko</w:t>
      </w:r>
      <w:r w:rsidR="00401258" w:rsidRPr="004C4D9E">
        <w:rPr>
          <w:rFonts w:ascii="Times New Roman" w:hAnsi="Times New Roman"/>
          <w:sz w:val="24"/>
          <w:szCs w:val="24"/>
        </w:rPr>
        <w:t>ntrola vytápění místností a podle možností a domluvy s ředitelkou regulace přiměřeného vytápění místností na základě venkovní teploty a plánované činnosti v</w:t>
      </w:r>
      <w:r w:rsidRPr="004C4D9E">
        <w:rPr>
          <w:rFonts w:ascii="Times New Roman" w:hAnsi="Times New Roman"/>
          <w:sz w:val="24"/>
          <w:szCs w:val="24"/>
        </w:rPr>
        <w:t> </w:t>
      </w:r>
      <w:r w:rsidR="00401258" w:rsidRPr="004C4D9E">
        <w:rPr>
          <w:rFonts w:ascii="Times New Roman" w:hAnsi="Times New Roman"/>
          <w:sz w:val="24"/>
          <w:szCs w:val="24"/>
        </w:rPr>
        <w:t>DDM</w:t>
      </w:r>
      <w:r w:rsidRPr="004C4D9E">
        <w:rPr>
          <w:rFonts w:ascii="Times New Roman" w:hAnsi="Times New Roman"/>
          <w:sz w:val="24"/>
          <w:szCs w:val="24"/>
        </w:rPr>
        <w:t>.</w:t>
      </w:r>
    </w:p>
    <w:p w14:paraId="745EACD6" w14:textId="10BB6435" w:rsidR="00401258" w:rsidRPr="004C4D9E" w:rsidRDefault="00522834" w:rsidP="00E83281">
      <w:pPr>
        <w:pStyle w:val="Odstavecseseznamem"/>
        <w:widowControl w:val="0"/>
        <w:numPr>
          <w:ilvl w:val="1"/>
          <w:numId w:val="4"/>
        </w:numPr>
        <w:tabs>
          <w:tab w:val="left" w:pos="964"/>
        </w:tabs>
        <w:spacing w:after="0" w:line="240" w:lineRule="auto"/>
        <w:ind w:right="114"/>
        <w:contextualSpacing w:val="0"/>
        <w:jc w:val="both"/>
        <w:rPr>
          <w:rFonts w:ascii="Times New Roman" w:hAnsi="Times New Roman"/>
          <w:sz w:val="24"/>
          <w:szCs w:val="24"/>
        </w:rPr>
      </w:pPr>
      <w:r w:rsidRPr="004C4D9E">
        <w:rPr>
          <w:rFonts w:ascii="Times New Roman" w:hAnsi="Times New Roman"/>
          <w:sz w:val="24"/>
          <w:szCs w:val="24"/>
        </w:rPr>
        <w:t>P</w:t>
      </w:r>
      <w:r w:rsidR="00401258" w:rsidRPr="004C4D9E">
        <w:rPr>
          <w:rFonts w:ascii="Times New Roman" w:hAnsi="Times New Roman"/>
          <w:sz w:val="24"/>
          <w:szCs w:val="24"/>
        </w:rPr>
        <w:t>ravidelné sledování stavu vody v kotli a doplňování podle potřeby</w:t>
      </w:r>
      <w:r w:rsidRPr="004C4D9E">
        <w:rPr>
          <w:rFonts w:ascii="Times New Roman" w:hAnsi="Times New Roman"/>
          <w:sz w:val="24"/>
          <w:szCs w:val="24"/>
        </w:rPr>
        <w:t>.</w:t>
      </w:r>
    </w:p>
    <w:p w14:paraId="6F1971B2" w14:textId="7DE209DD" w:rsidR="00401258" w:rsidRPr="004C4D9E" w:rsidRDefault="00522834" w:rsidP="00E83281">
      <w:pPr>
        <w:pStyle w:val="Odstavecseseznamem"/>
        <w:widowControl w:val="0"/>
        <w:numPr>
          <w:ilvl w:val="1"/>
          <w:numId w:val="4"/>
        </w:numPr>
        <w:tabs>
          <w:tab w:val="left" w:pos="964"/>
        </w:tabs>
        <w:spacing w:after="0" w:line="240" w:lineRule="auto"/>
        <w:ind w:right="114"/>
        <w:contextualSpacing w:val="0"/>
        <w:jc w:val="both"/>
        <w:rPr>
          <w:rFonts w:ascii="Times New Roman" w:hAnsi="Times New Roman"/>
          <w:sz w:val="24"/>
          <w:szCs w:val="24"/>
        </w:rPr>
      </w:pPr>
      <w:r w:rsidRPr="004C4D9E">
        <w:rPr>
          <w:rFonts w:ascii="Times New Roman" w:hAnsi="Times New Roman"/>
          <w:sz w:val="24"/>
          <w:szCs w:val="24"/>
        </w:rPr>
        <w:lastRenderedPageBreak/>
        <w:t>P</w:t>
      </w:r>
      <w:r w:rsidR="00401258" w:rsidRPr="004C4D9E">
        <w:rPr>
          <w:rFonts w:ascii="Times New Roman" w:hAnsi="Times New Roman"/>
          <w:sz w:val="24"/>
          <w:szCs w:val="24"/>
        </w:rPr>
        <w:t>ravidelná kontrola stavu místností, vyhodnocování případných rizik</w:t>
      </w:r>
      <w:r w:rsidRPr="004C4D9E">
        <w:rPr>
          <w:rFonts w:ascii="Times New Roman" w:hAnsi="Times New Roman"/>
          <w:sz w:val="24"/>
          <w:szCs w:val="24"/>
        </w:rPr>
        <w:t xml:space="preserve"> </w:t>
      </w:r>
      <w:r w:rsidR="00401258" w:rsidRPr="004C4D9E">
        <w:rPr>
          <w:rFonts w:ascii="Times New Roman" w:hAnsi="Times New Roman"/>
          <w:sz w:val="24"/>
          <w:szCs w:val="24"/>
        </w:rPr>
        <w:t>při činnosti s dětmi a po konzultaci s ředitelkou provádění kroků k</w:t>
      </w:r>
      <w:r w:rsidRPr="004C4D9E">
        <w:rPr>
          <w:rFonts w:ascii="Times New Roman" w:hAnsi="Times New Roman"/>
          <w:sz w:val="24"/>
          <w:szCs w:val="24"/>
        </w:rPr>
        <w:t> </w:t>
      </w:r>
      <w:r w:rsidR="00401258" w:rsidRPr="004C4D9E">
        <w:rPr>
          <w:rFonts w:ascii="Times New Roman" w:hAnsi="Times New Roman"/>
          <w:sz w:val="24"/>
          <w:szCs w:val="24"/>
        </w:rPr>
        <w:t>nápravě</w:t>
      </w:r>
      <w:r w:rsidRPr="004C4D9E">
        <w:rPr>
          <w:rFonts w:ascii="Times New Roman" w:hAnsi="Times New Roman"/>
          <w:sz w:val="24"/>
          <w:szCs w:val="24"/>
        </w:rPr>
        <w:t>.</w:t>
      </w:r>
    </w:p>
    <w:p w14:paraId="3E2B9F7E" w14:textId="1DB26BE0" w:rsidR="00401258" w:rsidRPr="004C4D9E" w:rsidRDefault="00522834" w:rsidP="00E83281">
      <w:pPr>
        <w:pStyle w:val="Odstavecseseznamem"/>
        <w:widowControl w:val="0"/>
        <w:numPr>
          <w:ilvl w:val="1"/>
          <w:numId w:val="4"/>
        </w:numPr>
        <w:tabs>
          <w:tab w:val="left" w:pos="964"/>
        </w:tabs>
        <w:spacing w:after="0" w:line="240" w:lineRule="auto"/>
        <w:ind w:right="114"/>
        <w:contextualSpacing w:val="0"/>
        <w:jc w:val="both"/>
        <w:rPr>
          <w:rFonts w:ascii="Times New Roman" w:hAnsi="Times New Roman"/>
          <w:sz w:val="24"/>
          <w:szCs w:val="24"/>
        </w:rPr>
      </w:pPr>
      <w:r w:rsidRPr="004C4D9E">
        <w:rPr>
          <w:rFonts w:ascii="Times New Roman" w:hAnsi="Times New Roman"/>
          <w:sz w:val="24"/>
          <w:szCs w:val="24"/>
        </w:rPr>
        <w:t>Z</w:t>
      </w:r>
      <w:r w:rsidR="00401258" w:rsidRPr="004C4D9E">
        <w:rPr>
          <w:rFonts w:ascii="Times New Roman" w:hAnsi="Times New Roman"/>
          <w:sz w:val="24"/>
          <w:szCs w:val="24"/>
        </w:rPr>
        <w:t>ajišťování odstraňování drobných závad v budově DDM a na AP podle harmonogramu naplánovaných činností nebo podle aktuální potřeby a domluvy s</w:t>
      </w:r>
      <w:r w:rsidRPr="004C4D9E">
        <w:rPr>
          <w:rFonts w:ascii="Times New Roman" w:hAnsi="Times New Roman"/>
          <w:sz w:val="24"/>
          <w:szCs w:val="24"/>
        </w:rPr>
        <w:t> </w:t>
      </w:r>
      <w:r w:rsidR="00401258" w:rsidRPr="004C4D9E">
        <w:rPr>
          <w:rFonts w:ascii="Times New Roman" w:hAnsi="Times New Roman"/>
          <w:sz w:val="24"/>
          <w:szCs w:val="24"/>
        </w:rPr>
        <w:t>ředitelkou</w:t>
      </w:r>
      <w:r w:rsidRPr="004C4D9E">
        <w:rPr>
          <w:rFonts w:ascii="Times New Roman" w:hAnsi="Times New Roman"/>
          <w:sz w:val="24"/>
          <w:szCs w:val="24"/>
        </w:rPr>
        <w:t xml:space="preserve">. </w:t>
      </w:r>
    </w:p>
    <w:p w14:paraId="2A9278EB" w14:textId="27650DB4" w:rsidR="00401258" w:rsidRPr="004C4D9E" w:rsidRDefault="00522834" w:rsidP="00E83281">
      <w:pPr>
        <w:pStyle w:val="Odstavecseseznamem"/>
        <w:widowControl w:val="0"/>
        <w:numPr>
          <w:ilvl w:val="1"/>
          <w:numId w:val="4"/>
        </w:numPr>
        <w:tabs>
          <w:tab w:val="left" w:pos="964"/>
        </w:tabs>
        <w:spacing w:after="0" w:line="240" w:lineRule="auto"/>
        <w:ind w:right="114"/>
        <w:contextualSpacing w:val="0"/>
        <w:jc w:val="both"/>
        <w:rPr>
          <w:rFonts w:ascii="Times New Roman" w:hAnsi="Times New Roman"/>
          <w:sz w:val="24"/>
          <w:szCs w:val="24"/>
        </w:rPr>
      </w:pPr>
      <w:r w:rsidRPr="004C4D9E">
        <w:rPr>
          <w:rFonts w:ascii="Times New Roman" w:hAnsi="Times New Roman"/>
          <w:sz w:val="24"/>
          <w:szCs w:val="24"/>
        </w:rPr>
        <w:t>P</w:t>
      </w:r>
      <w:r w:rsidR="00401258" w:rsidRPr="004C4D9E">
        <w:rPr>
          <w:rFonts w:ascii="Times New Roman" w:hAnsi="Times New Roman"/>
          <w:sz w:val="24"/>
          <w:szCs w:val="24"/>
        </w:rPr>
        <w:t>odle potřeby zajišťování opravy a výroby pomůcek pro zájmovou činnost</w:t>
      </w:r>
      <w:r w:rsidRPr="004C4D9E">
        <w:rPr>
          <w:rFonts w:ascii="Times New Roman" w:hAnsi="Times New Roman"/>
          <w:sz w:val="24"/>
          <w:szCs w:val="24"/>
        </w:rPr>
        <w:t>.</w:t>
      </w:r>
    </w:p>
    <w:p w14:paraId="2A113298" w14:textId="166F987A" w:rsidR="00046016" w:rsidRPr="004C4D9E" w:rsidRDefault="00046016" w:rsidP="00E83281">
      <w:pPr>
        <w:pStyle w:val="Odstavecseseznamem"/>
        <w:widowControl w:val="0"/>
        <w:numPr>
          <w:ilvl w:val="1"/>
          <w:numId w:val="4"/>
        </w:numPr>
        <w:tabs>
          <w:tab w:val="left" w:pos="964"/>
        </w:tabs>
        <w:spacing w:after="0" w:line="240" w:lineRule="auto"/>
        <w:ind w:right="114"/>
        <w:contextualSpacing w:val="0"/>
        <w:jc w:val="both"/>
        <w:rPr>
          <w:rFonts w:ascii="Times New Roman" w:hAnsi="Times New Roman"/>
          <w:sz w:val="24"/>
          <w:szCs w:val="24"/>
        </w:rPr>
      </w:pPr>
      <w:r w:rsidRPr="004C4D9E">
        <w:rPr>
          <w:rFonts w:ascii="Times New Roman" w:hAnsi="Times New Roman"/>
          <w:sz w:val="24"/>
          <w:szCs w:val="24"/>
        </w:rPr>
        <w:t>Provádění drobných malířských a natěračských prací.</w:t>
      </w:r>
    </w:p>
    <w:p w14:paraId="70CECB94" w14:textId="60908FE0" w:rsidR="00046016" w:rsidRPr="004C4D9E" w:rsidRDefault="00046016" w:rsidP="00E83281">
      <w:pPr>
        <w:pStyle w:val="Odstavecseseznamem"/>
        <w:widowControl w:val="0"/>
        <w:numPr>
          <w:ilvl w:val="1"/>
          <w:numId w:val="4"/>
        </w:numPr>
        <w:tabs>
          <w:tab w:val="left" w:pos="964"/>
        </w:tabs>
        <w:spacing w:after="0" w:line="240" w:lineRule="auto"/>
        <w:ind w:right="114"/>
        <w:contextualSpacing w:val="0"/>
        <w:jc w:val="both"/>
        <w:rPr>
          <w:rFonts w:ascii="Times New Roman" w:hAnsi="Times New Roman"/>
          <w:sz w:val="24"/>
          <w:szCs w:val="24"/>
        </w:rPr>
      </w:pPr>
      <w:r w:rsidRPr="004C4D9E">
        <w:rPr>
          <w:rFonts w:ascii="Times New Roman" w:hAnsi="Times New Roman"/>
          <w:sz w:val="24"/>
          <w:szCs w:val="24"/>
        </w:rPr>
        <w:t>Provádění drobných oprav (např. opravy a výměna zámků, kování, seřízení oken a dveří, apod.).</w:t>
      </w:r>
    </w:p>
    <w:p w14:paraId="358F6F74" w14:textId="780E7873" w:rsidR="00401258" w:rsidRPr="004C4D9E" w:rsidRDefault="00522834" w:rsidP="00E83281">
      <w:pPr>
        <w:pStyle w:val="Odstavecseseznamem"/>
        <w:widowControl w:val="0"/>
        <w:numPr>
          <w:ilvl w:val="1"/>
          <w:numId w:val="4"/>
        </w:numPr>
        <w:tabs>
          <w:tab w:val="left" w:pos="964"/>
        </w:tabs>
        <w:spacing w:after="0" w:line="240" w:lineRule="auto"/>
        <w:ind w:right="114"/>
        <w:contextualSpacing w:val="0"/>
        <w:jc w:val="both"/>
        <w:rPr>
          <w:rFonts w:ascii="Times New Roman" w:hAnsi="Times New Roman"/>
          <w:sz w:val="24"/>
          <w:szCs w:val="24"/>
        </w:rPr>
      </w:pPr>
      <w:r w:rsidRPr="004C4D9E">
        <w:rPr>
          <w:rFonts w:ascii="Times New Roman" w:hAnsi="Times New Roman"/>
          <w:sz w:val="24"/>
          <w:szCs w:val="24"/>
        </w:rPr>
        <w:t xml:space="preserve">Z </w:t>
      </w:r>
      <w:r w:rsidR="00401258" w:rsidRPr="004C4D9E">
        <w:rPr>
          <w:rFonts w:ascii="Times New Roman" w:hAnsi="Times New Roman"/>
          <w:sz w:val="24"/>
          <w:szCs w:val="24"/>
        </w:rPr>
        <w:t>pověření ředitelky a dle domluvy další specifické úkoly</w:t>
      </w:r>
    </w:p>
    <w:p w14:paraId="3E0FE94C" w14:textId="77777777" w:rsidR="00046016" w:rsidRDefault="00046016" w:rsidP="004C4D9E">
      <w:pPr>
        <w:pStyle w:val="Odstavecseseznamem"/>
        <w:widowControl w:val="0"/>
        <w:tabs>
          <w:tab w:val="left" w:pos="964"/>
        </w:tabs>
        <w:spacing w:after="0" w:line="240" w:lineRule="auto"/>
        <w:ind w:left="792" w:right="114"/>
        <w:contextualSpacing w:val="0"/>
        <w:jc w:val="both"/>
        <w:rPr>
          <w:rFonts w:ascii="Times New Roman" w:hAnsi="Times New Roman"/>
          <w:sz w:val="24"/>
          <w:szCs w:val="24"/>
        </w:rPr>
      </w:pPr>
    </w:p>
    <w:p w14:paraId="1EDB854B" w14:textId="77777777" w:rsidR="004C4D9E" w:rsidRPr="004C4D9E" w:rsidRDefault="004C4D9E" w:rsidP="004C4D9E">
      <w:pPr>
        <w:pStyle w:val="Odstavecseseznamem"/>
        <w:widowControl w:val="0"/>
        <w:tabs>
          <w:tab w:val="left" w:pos="964"/>
        </w:tabs>
        <w:spacing w:after="0" w:line="240" w:lineRule="auto"/>
        <w:ind w:left="792" w:right="114"/>
        <w:contextualSpacing w:val="0"/>
        <w:jc w:val="both"/>
        <w:rPr>
          <w:rFonts w:ascii="Times New Roman" w:hAnsi="Times New Roman"/>
          <w:sz w:val="24"/>
          <w:szCs w:val="24"/>
        </w:rPr>
      </w:pPr>
    </w:p>
    <w:p w14:paraId="702D3170" w14:textId="1D94416B" w:rsidR="00401258" w:rsidRPr="004C4D9E" w:rsidRDefault="00046016" w:rsidP="004C4D9E">
      <w:pPr>
        <w:pStyle w:val="Zkladntext"/>
        <w:spacing w:after="0"/>
        <w:jc w:val="center"/>
        <w:rPr>
          <w:b/>
          <w:bCs/>
          <w:sz w:val="24"/>
          <w:szCs w:val="24"/>
        </w:rPr>
      </w:pPr>
      <w:r w:rsidRPr="004C4D9E">
        <w:rPr>
          <w:b/>
          <w:bCs/>
          <w:sz w:val="24"/>
          <w:szCs w:val="24"/>
        </w:rPr>
        <w:t>III</w:t>
      </w:r>
      <w:r w:rsidR="00AB1A69" w:rsidRPr="004C4D9E">
        <w:rPr>
          <w:b/>
          <w:bCs/>
          <w:sz w:val="24"/>
          <w:szCs w:val="24"/>
        </w:rPr>
        <w:t>.</w:t>
      </w:r>
    </w:p>
    <w:p w14:paraId="5C6B0AD6" w14:textId="78771D3C" w:rsidR="00401258" w:rsidRPr="004C4D9E" w:rsidRDefault="00046016" w:rsidP="004C4D9E">
      <w:pPr>
        <w:pStyle w:val="Zkladntext"/>
        <w:spacing w:after="0"/>
        <w:jc w:val="center"/>
        <w:rPr>
          <w:b/>
          <w:bCs/>
          <w:sz w:val="24"/>
          <w:szCs w:val="24"/>
        </w:rPr>
      </w:pPr>
      <w:r w:rsidRPr="004C4D9E">
        <w:rPr>
          <w:b/>
          <w:bCs/>
          <w:sz w:val="24"/>
          <w:szCs w:val="24"/>
        </w:rPr>
        <w:t>Podmínky provádění díla</w:t>
      </w:r>
    </w:p>
    <w:p w14:paraId="6582F53E" w14:textId="77777777" w:rsidR="00AB1A69" w:rsidRPr="004C4D9E" w:rsidRDefault="00AB1A69" w:rsidP="004C4D9E">
      <w:pPr>
        <w:pStyle w:val="Zkladntext"/>
        <w:spacing w:after="0"/>
        <w:jc w:val="center"/>
        <w:rPr>
          <w:b/>
          <w:bCs/>
          <w:sz w:val="24"/>
          <w:szCs w:val="24"/>
        </w:rPr>
      </w:pPr>
    </w:p>
    <w:p w14:paraId="11B6B0F2" w14:textId="77777777" w:rsidR="00046016" w:rsidRPr="004C4D9E" w:rsidRDefault="00046016" w:rsidP="00E83281">
      <w:pPr>
        <w:pStyle w:val="Odstavecseseznamem"/>
        <w:widowControl w:val="0"/>
        <w:numPr>
          <w:ilvl w:val="0"/>
          <w:numId w:val="5"/>
        </w:numPr>
        <w:tabs>
          <w:tab w:val="left" w:pos="964"/>
        </w:tabs>
        <w:spacing w:after="0" w:line="240" w:lineRule="auto"/>
        <w:ind w:right="112"/>
        <w:contextualSpacing w:val="0"/>
        <w:jc w:val="both"/>
        <w:rPr>
          <w:rFonts w:ascii="Times New Roman" w:hAnsi="Times New Roman"/>
          <w:vanish/>
          <w:sz w:val="24"/>
          <w:szCs w:val="24"/>
        </w:rPr>
      </w:pPr>
    </w:p>
    <w:p w14:paraId="5C878F9D" w14:textId="77777777" w:rsidR="00046016" w:rsidRPr="004C4D9E" w:rsidRDefault="00046016" w:rsidP="00E83281">
      <w:pPr>
        <w:pStyle w:val="Odstavecseseznamem"/>
        <w:widowControl w:val="0"/>
        <w:numPr>
          <w:ilvl w:val="0"/>
          <w:numId w:val="5"/>
        </w:numPr>
        <w:tabs>
          <w:tab w:val="left" w:pos="964"/>
        </w:tabs>
        <w:spacing w:after="0" w:line="240" w:lineRule="auto"/>
        <w:ind w:right="112"/>
        <w:contextualSpacing w:val="0"/>
        <w:jc w:val="both"/>
        <w:rPr>
          <w:rFonts w:ascii="Times New Roman" w:hAnsi="Times New Roman"/>
          <w:vanish/>
          <w:sz w:val="24"/>
          <w:szCs w:val="24"/>
        </w:rPr>
      </w:pPr>
    </w:p>
    <w:p w14:paraId="4D2E2170" w14:textId="77777777" w:rsidR="00046016" w:rsidRPr="004C4D9E" w:rsidRDefault="00046016" w:rsidP="00E83281">
      <w:pPr>
        <w:pStyle w:val="Odstavecseseznamem"/>
        <w:widowControl w:val="0"/>
        <w:numPr>
          <w:ilvl w:val="0"/>
          <w:numId w:val="5"/>
        </w:numPr>
        <w:tabs>
          <w:tab w:val="left" w:pos="964"/>
        </w:tabs>
        <w:spacing w:after="0" w:line="240" w:lineRule="auto"/>
        <w:ind w:right="112"/>
        <w:contextualSpacing w:val="0"/>
        <w:jc w:val="both"/>
        <w:rPr>
          <w:rFonts w:ascii="Times New Roman" w:hAnsi="Times New Roman"/>
          <w:vanish/>
          <w:sz w:val="24"/>
          <w:szCs w:val="24"/>
        </w:rPr>
      </w:pPr>
    </w:p>
    <w:p w14:paraId="580AD244" w14:textId="579D6B67" w:rsidR="00401258" w:rsidRPr="004C4D9E" w:rsidRDefault="00401258" w:rsidP="00E83281">
      <w:pPr>
        <w:pStyle w:val="Odstavecseseznamem"/>
        <w:widowControl w:val="0"/>
        <w:numPr>
          <w:ilvl w:val="1"/>
          <w:numId w:val="5"/>
        </w:numPr>
        <w:tabs>
          <w:tab w:val="left" w:pos="964"/>
        </w:tabs>
        <w:spacing w:after="0" w:line="240" w:lineRule="auto"/>
        <w:ind w:right="112"/>
        <w:contextualSpacing w:val="0"/>
        <w:jc w:val="both"/>
        <w:rPr>
          <w:rFonts w:ascii="Times New Roman" w:hAnsi="Times New Roman"/>
          <w:sz w:val="24"/>
          <w:szCs w:val="24"/>
        </w:rPr>
      </w:pPr>
      <w:bookmarkStart w:id="5" w:name="_Hlk162343811"/>
      <w:r w:rsidRPr="004C4D9E">
        <w:rPr>
          <w:rFonts w:ascii="Times New Roman" w:hAnsi="Times New Roman"/>
          <w:sz w:val="24"/>
          <w:szCs w:val="24"/>
        </w:rPr>
        <w:t>Zhotovitel</w:t>
      </w:r>
      <w:r w:rsidRPr="004C4D9E">
        <w:rPr>
          <w:rFonts w:ascii="Times New Roman" w:hAnsi="Times New Roman"/>
          <w:spacing w:val="-1"/>
          <w:sz w:val="24"/>
          <w:szCs w:val="24"/>
        </w:rPr>
        <w:t xml:space="preserve"> </w:t>
      </w:r>
      <w:r w:rsidRPr="004C4D9E">
        <w:rPr>
          <w:rFonts w:ascii="Times New Roman" w:hAnsi="Times New Roman"/>
          <w:sz w:val="24"/>
          <w:szCs w:val="24"/>
        </w:rPr>
        <w:t>se zavazuje, že</w:t>
      </w:r>
      <w:r w:rsidRPr="004C4D9E">
        <w:rPr>
          <w:rFonts w:ascii="Times New Roman" w:hAnsi="Times New Roman"/>
          <w:spacing w:val="-2"/>
          <w:sz w:val="24"/>
          <w:szCs w:val="24"/>
        </w:rPr>
        <w:t xml:space="preserve"> </w:t>
      </w:r>
      <w:r w:rsidRPr="004C4D9E">
        <w:rPr>
          <w:rFonts w:ascii="Times New Roman" w:hAnsi="Times New Roman"/>
          <w:sz w:val="24"/>
          <w:szCs w:val="24"/>
        </w:rPr>
        <w:t>dílo</w:t>
      </w:r>
      <w:r w:rsidRPr="004C4D9E">
        <w:rPr>
          <w:rFonts w:ascii="Times New Roman" w:hAnsi="Times New Roman"/>
          <w:spacing w:val="-3"/>
          <w:sz w:val="24"/>
          <w:szCs w:val="24"/>
        </w:rPr>
        <w:t xml:space="preserve"> </w:t>
      </w:r>
      <w:r w:rsidRPr="004C4D9E">
        <w:rPr>
          <w:rFonts w:ascii="Times New Roman" w:hAnsi="Times New Roman"/>
          <w:sz w:val="24"/>
          <w:szCs w:val="24"/>
        </w:rPr>
        <w:t>bude</w:t>
      </w:r>
      <w:r w:rsidRPr="004C4D9E">
        <w:rPr>
          <w:rFonts w:ascii="Times New Roman" w:hAnsi="Times New Roman"/>
          <w:spacing w:val="-2"/>
          <w:sz w:val="24"/>
          <w:szCs w:val="24"/>
        </w:rPr>
        <w:t xml:space="preserve"> </w:t>
      </w:r>
      <w:r w:rsidRPr="004C4D9E">
        <w:rPr>
          <w:rFonts w:ascii="Times New Roman" w:hAnsi="Times New Roman"/>
          <w:sz w:val="24"/>
          <w:szCs w:val="24"/>
        </w:rPr>
        <w:t>provedeno</w:t>
      </w:r>
      <w:r w:rsidRPr="004C4D9E">
        <w:rPr>
          <w:rFonts w:ascii="Times New Roman" w:hAnsi="Times New Roman"/>
          <w:spacing w:val="-2"/>
          <w:sz w:val="24"/>
          <w:szCs w:val="24"/>
        </w:rPr>
        <w:t xml:space="preserve"> </w:t>
      </w:r>
      <w:r w:rsidRPr="004C4D9E">
        <w:rPr>
          <w:rFonts w:ascii="Times New Roman" w:hAnsi="Times New Roman"/>
          <w:sz w:val="24"/>
          <w:szCs w:val="24"/>
        </w:rPr>
        <w:t>řádně</w:t>
      </w:r>
      <w:r w:rsidRPr="004C4D9E">
        <w:rPr>
          <w:rFonts w:ascii="Times New Roman" w:hAnsi="Times New Roman"/>
          <w:spacing w:val="-4"/>
          <w:sz w:val="24"/>
          <w:szCs w:val="24"/>
        </w:rPr>
        <w:t xml:space="preserve"> </w:t>
      </w:r>
      <w:r w:rsidRPr="004C4D9E">
        <w:rPr>
          <w:rFonts w:ascii="Times New Roman" w:hAnsi="Times New Roman"/>
          <w:sz w:val="24"/>
          <w:szCs w:val="24"/>
        </w:rPr>
        <w:t>a včas, dle nejvyšších</w:t>
      </w:r>
      <w:r w:rsidRPr="004C4D9E">
        <w:rPr>
          <w:rFonts w:ascii="Times New Roman" w:hAnsi="Times New Roman"/>
          <w:spacing w:val="-2"/>
          <w:sz w:val="24"/>
          <w:szCs w:val="24"/>
        </w:rPr>
        <w:t xml:space="preserve"> </w:t>
      </w:r>
      <w:r w:rsidRPr="004C4D9E">
        <w:rPr>
          <w:rFonts w:ascii="Times New Roman" w:hAnsi="Times New Roman"/>
          <w:sz w:val="24"/>
          <w:szCs w:val="24"/>
        </w:rPr>
        <w:t>standardů</w:t>
      </w:r>
      <w:r w:rsidRPr="004C4D9E">
        <w:rPr>
          <w:rFonts w:ascii="Times New Roman" w:hAnsi="Times New Roman"/>
          <w:spacing w:val="-2"/>
          <w:sz w:val="24"/>
          <w:szCs w:val="24"/>
        </w:rPr>
        <w:t xml:space="preserve"> </w:t>
      </w:r>
      <w:r w:rsidRPr="004C4D9E">
        <w:rPr>
          <w:rFonts w:ascii="Times New Roman" w:hAnsi="Times New Roman"/>
          <w:sz w:val="24"/>
          <w:szCs w:val="24"/>
        </w:rPr>
        <w:t>profesní efektivity a kvality, v</w:t>
      </w:r>
      <w:r w:rsidRPr="004C4D9E">
        <w:rPr>
          <w:rFonts w:ascii="Times New Roman" w:hAnsi="Times New Roman"/>
          <w:spacing w:val="-1"/>
          <w:sz w:val="24"/>
          <w:szCs w:val="24"/>
        </w:rPr>
        <w:t xml:space="preserve"> </w:t>
      </w:r>
      <w:r w:rsidRPr="004C4D9E">
        <w:rPr>
          <w:rFonts w:ascii="Times New Roman" w:hAnsi="Times New Roman"/>
          <w:sz w:val="24"/>
          <w:szCs w:val="24"/>
        </w:rPr>
        <w:t>souladu s</w:t>
      </w:r>
      <w:r w:rsidRPr="004C4D9E">
        <w:rPr>
          <w:rFonts w:ascii="Times New Roman" w:hAnsi="Times New Roman"/>
          <w:spacing w:val="-3"/>
          <w:sz w:val="24"/>
          <w:szCs w:val="24"/>
        </w:rPr>
        <w:t xml:space="preserve"> </w:t>
      </w:r>
      <w:r w:rsidRPr="004C4D9E">
        <w:rPr>
          <w:rFonts w:ascii="Times New Roman" w:hAnsi="Times New Roman"/>
          <w:sz w:val="24"/>
          <w:szCs w:val="24"/>
        </w:rPr>
        <w:t>touto smlouvou a pokyny objednatele uvedených v</w:t>
      </w:r>
      <w:r w:rsidRPr="004C4D9E">
        <w:rPr>
          <w:rFonts w:ascii="Times New Roman" w:hAnsi="Times New Roman"/>
          <w:spacing w:val="-3"/>
          <w:sz w:val="24"/>
          <w:szCs w:val="24"/>
        </w:rPr>
        <w:t xml:space="preserve"> </w:t>
      </w:r>
      <w:r w:rsidRPr="004C4D9E">
        <w:rPr>
          <w:rFonts w:ascii="Times New Roman" w:hAnsi="Times New Roman"/>
          <w:sz w:val="24"/>
          <w:szCs w:val="24"/>
        </w:rPr>
        <w:t xml:space="preserve">této </w:t>
      </w:r>
      <w:r w:rsidRPr="004C4D9E">
        <w:rPr>
          <w:rFonts w:ascii="Times New Roman" w:hAnsi="Times New Roman"/>
          <w:spacing w:val="-2"/>
          <w:sz w:val="24"/>
          <w:szCs w:val="24"/>
        </w:rPr>
        <w:t>smlouvě.</w:t>
      </w:r>
    </w:p>
    <w:bookmarkEnd w:id="5"/>
    <w:p w14:paraId="12CA7559" w14:textId="77777777" w:rsidR="00401258" w:rsidRPr="004C4D9E" w:rsidRDefault="00401258" w:rsidP="00E83281">
      <w:pPr>
        <w:pStyle w:val="Odstavecseseznamem"/>
        <w:widowControl w:val="0"/>
        <w:numPr>
          <w:ilvl w:val="1"/>
          <w:numId w:val="5"/>
        </w:numPr>
        <w:tabs>
          <w:tab w:val="left" w:pos="964"/>
        </w:tabs>
        <w:spacing w:after="0" w:line="240" w:lineRule="auto"/>
        <w:ind w:right="112"/>
        <w:contextualSpacing w:val="0"/>
        <w:jc w:val="both"/>
        <w:rPr>
          <w:rFonts w:ascii="Times New Roman" w:hAnsi="Times New Roman"/>
          <w:sz w:val="24"/>
          <w:szCs w:val="24"/>
        </w:rPr>
      </w:pPr>
      <w:r w:rsidRPr="004C4D9E">
        <w:rPr>
          <w:rFonts w:ascii="Times New Roman" w:hAnsi="Times New Roman"/>
          <w:sz w:val="24"/>
          <w:szCs w:val="24"/>
        </w:rPr>
        <w:t>Objednatel se zavazuje poskytnout zhotoviteli veškeré informace potřebné k řádnému a včasnému provedení díla.</w:t>
      </w:r>
    </w:p>
    <w:p w14:paraId="575081B8" w14:textId="2ACAB131" w:rsidR="00401258" w:rsidRPr="004C4D9E" w:rsidRDefault="00401258" w:rsidP="00E83281">
      <w:pPr>
        <w:pStyle w:val="Odstavecseseznamem"/>
        <w:widowControl w:val="0"/>
        <w:numPr>
          <w:ilvl w:val="1"/>
          <w:numId w:val="5"/>
        </w:numPr>
        <w:tabs>
          <w:tab w:val="left" w:pos="964"/>
        </w:tabs>
        <w:spacing w:after="0" w:line="240" w:lineRule="auto"/>
        <w:ind w:right="112"/>
        <w:contextualSpacing w:val="0"/>
        <w:jc w:val="both"/>
        <w:rPr>
          <w:rFonts w:ascii="Times New Roman" w:hAnsi="Times New Roman"/>
          <w:sz w:val="24"/>
          <w:szCs w:val="24"/>
        </w:rPr>
      </w:pPr>
      <w:r w:rsidRPr="004C4D9E">
        <w:rPr>
          <w:rFonts w:ascii="Times New Roman" w:hAnsi="Times New Roman"/>
          <w:sz w:val="24"/>
          <w:szCs w:val="24"/>
        </w:rPr>
        <w:t>Zhotovitel se zavazuje informovat objednatele o provedených pracích, tj. vyhotovit soupis provedených prací, a to vždy do 3 dnů po dokončení předmětných prací</w:t>
      </w:r>
      <w:r w:rsidR="00566E70" w:rsidRPr="004C4D9E">
        <w:rPr>
          <w:rFonts w:ascii="Times New Roman" w:hAnsi="Times New Roman"/>
          <w:sz w:val="24"/>
          <w:szCs w:val="24"/>
        </w:rPr>
        <w:t xml:space="preserve"> včetně počtu odpracovaných hodin. </w:t>
      </w:r>
    </w:p>
    <w:p w14:paraId="39B19DCF" w14:textId="77777777" w:rsidR="00401258" w:rsidRPr="004C4D9E" w:rsidRDefault="00401258" w:rsidP="00E83281">
      <w:pPr>
        <w:pStyle w:val="Odstavecseseznamem"/>
        <w:widowControl w:val="0"/>
        <w:numPr>
          <w:ilvl w:val="1"/>
          <w:numId w:val="5"/>
        </w:numPr>
        <w:tabs>
          <w:tab w:val="left" w:pos="964"/>
        </w:tabs>
        <w:spacing w:after="0" w:line="240" w:lineRule="auto"/>
        <w:ind w:right="112"/>
        <w:contextualSpacing w:val="0"/>
        <w:jc w:val="both"/>
        <w:rPr>
          <w:rFonts w:ascii="Times New Roman" w:hAnsi="Times New Roman"/>
          <w:sz w:val="24"/>
          <w:szCs w:val="24"/>
        </w:rPr>
      </w:pPr>
      <w:r w:rsidRPr="004C4D9E">
        <w:rPr>
          <w:rFonts w:ascii="Times New Roman" w:hAnsi="Times New Roman"/>
          <w:sz w:val="24"/>
          <w:szCs w:val="24"/>
        </w:rPr>
        <w:t>Zhotovitel se zavazuje umožnit objednateli provedení kontrolní prohlídky na místě prováděné práce, a to kdykoliv bez předchozí domluvy.</w:t>
      </w:r>
    </w:p>
    <w:p w14:paraId="0DFF931A" w14:textId="3CC1877D" w:rsidR="00401258" w:rsidRPr="004C4D9E" w:rsidRDefault="00401258" w:rsidP="00E83281">
      <w:pPr>
        <w:pStyle w:val="Odstavecseseznamem"/>
        <w:widowControl w:val="0"/>
        <w:numPr>
          <w:ilvl w:val="1"/>
          <w:numId w:val="5"/>
        </w:numPr>
        <w:tabs>
          <w:tab w:val="left" w:pos="964"/>
        </w:tabs>
        <w:spacing w:after="0" w:line="240" w:lineRule="auto"/>
        <w:ind w:right="112"/>
        <w:contextualSpacing w:val="0"/>
        <w:jc w:val="both"/>
        <w:rPr>
          <w:rFonts w:ascii="Times New Roman" w:hAnsi="Times New Roman"/>
          <w:sz w:val="24"/>
          <w:szCs w:val="24"/>
        </w:rPr>
      </w:pPr>
      <w:r w:rsidRPr="004C4D9E">
        <w:rPr>
          <w:rFonts w:ascii="Times New Roman" w:hAnsi="Times New Roman"/>
          <w:sz w:val="24"/>
          <w:szCs w:val="24"/>
        </w:rPr>
        <w:t xml:space="preserve">Doba provedení jednotlivé práce dle této smlouvy se počítá od nástupu k provedení práce do dokončení prací. </w:t>
      </w:r>
    </w:p>
    <w:p w14:paraId="40075D45" w14:textId="77777777" w:rsidR="00401258" w:rsidRPr="004C4D9E" w:rsidRDefault="00401258" w:rsidP="00E83281">
      <w:pPr>
        <w:pStyle w:val="Odstavecseseznamem"/>
        <w:widowControl w:val="0"/>
        <w:numPr>
          <w:ilvl w:val="1"/>
          <w:numId w:val="5"/>
        </w:numPr>
        <w:tabs>
          <w:tab w:val="left" w:pos="964"/>
        </w:tabs>
        <w:spacing w:after="0" w:line="240" w:lineRule="auto"/>
        <w:ind w:right="112"/>
        <w:contextualSpacing w:val="0"/>
        <w:jc w:val="both"/>
        <w:rPr>
          <w:rFonts w:ascii="Times New Roman" w:hAnsi="Times New Roman"/>
          <w:sz w:val="24"/>
          <w:szCs w:val="24"/>
        </w:rPr>
      </w:pPr>
      <w:r w:rsidRPr="004C4D9E">
        <w:rPr>
          <w:rFonts w:ascii="Times New Roman" w:hAnsi="Times New Roman"/>
          <w:sz w:val="24"/>
          <w:szCs w:val="24"/>
        </w:rPr>
        <w:t>Zhotovitel odpovídá za to, že v</w:t>
      </w:r>
      <w:r w:rsidRPr="004C4D9E">
        <w:rPr>
          <w:rFonts w:ascii="Times New Roman" w:hAnsi="Times New Roman"/>
          <w:spacing w:val="-1"/>
          <w:sz w:val="24"/>
          <w:szCs w:val="24"/>
        </w:rPr>
        <w:t xml:space="preserve"> </w:t>
      </w:r>
      <w:r w:rsidRPr="004C4D9E">
        <w:rPr>
          <w:rFonts w:ascii="Times New Roman" w:hAnsi="Times New Roman"/>
          <w:sz w:val="24"/>
          <w:szCs w:val="24"/>
        </w:rPr>
        <w:t>rámci provádění prací dle této smlouvy nepoužije žádný materiál nebo výrobek, o kterém je v</w:t>
      </w:r>
      <w:r w:rsidRPr="004C4D9E">
        <w:rPr>
          <w:rFonts w:ascii="Times New Roman" w:hAnsi="Times New Roman"/>
          <w:spacing w:val="-3"/>
          <w:sz w:val="24"/>
          <w:szCs w:val="24"/>
        </w:rPr>
        <w:t xml:space="preserve"> </w:t>
      </w:r>
      <w:r w:rsidRPr="004C4D9E">
        <w:rPr>
          <w:rFonts w:ascii="Times New Roman" w:hAnsi="Times New Roman"/>
          <w:sz w:val="24"/>
          <w:szCs w:val="24"/>
        </w:rPr>
        <w:t>době užití známo, že je škodlivý, včetně materiálů nebo výrobků, o nichž by měl zhotovitel na základě svých odborných znalostí vědět, že jsou škodlivé. Dále nepoužije k</w:t>
      </w:r>
      <w:r w:rsidRPr="004C4D9E">
        <w:rPr>
          <w:rFonts w:ascii="Times New Roman" w:hAnsi="Times New Roman"/>
          <w:spacing w:val="-2"/>
          <w:sz w:val="24"/>
          <w:szCs w:val="24"/>
        </w:rPr>
        <w:t xml:space="preserve"> </w:t>
      </w:r>
      <w:r w:rsidRPr="004C4D9E">
        <w:rPr>
          <w:rFonts w:ascii="Times New Roman" w:hAnsi="Times New Roman"/>
          <w:sz w:val="24"/>
          <w:szCs w:val="24"/>
        </w:rPr>
        <w:t xml:space="preserve">realizaci díla materiály či výrobky, které nemají požadovanou </w:t>
      </w:r>
      <w:r w:rsidRPr="004C4D9E">
        <w:rPr>
          <w:rFonts w:ascii="Times New Roman" w:hAnsi="Times New Roman"/>
          <w:spacing w:val="-2"/>
          <w:sz w:val="24"/>
          <w:szCs w:val="24"/>
        </w:rPr>
        <w:t>certifikaci.</w:t>
      </w:r>
    </w:p>
    <w:p w14:paraId="2964D7A5" w14:textId="3E4E5A65" w:rsidR="00046016" w:rsidRPr="004C4D9E" w:rsidRDefault="00401258" w:rsidP="00E83281">
      <w:pPr>
        <w:pStyle w:val="Odstavecseseznamem"/>
        <w:widowControl w:val="0"/>
        <w:numPr>
          <w:ilvl w:val="1"/>
          <w:numId w:val="5"/>
        </w:numPr>
        <w:tabs>
          <w:tab w:val="left" w:pos="964"/>
        </w:tabs>
        <w:spacing w:after="0" w:line="240" w:lineRule="auto"/>
        <w:ind w:right="112"/>
        <w:contextualSpacing w:val="0"/>
        <w:jc w:val="both"/>
        <w:rPr>
          <w:rFonts w:ascii="Times New Roman" w:hAnsi="Times New Roman"/>
          <w:sz w:val="24"/>
          <w:szCs w:val="24"/>
        </w:rPr>
      </w:pPr>
      <w:r w:rsidRPr="004C4D9E">
        <w:rPr>
          <w:rFonts w:ascii="Times New Roman" w:hAnsi="Times New Roman"/>
          <w:sz w:val="24"/>
          <w:szCs w:val="24"/>
        </w:rPr>
        <w:t xml:space="preserve">Provádění díla zhotovitelem bude realizováno na základě </w:t>
      </w:r>
      <w:r w:rsidR="00AB1A69" w:rsidRPr="004C4D9E">
        <w:rPr>
          <w:rFonts w:ascii="Times New Roman" w:hAnsi="Times New Roman"/>
          <w:sz w:val="24"/>
          <w:szCs w:val="24"/>
        </w:rPr>
        <w:t>potřeb</w:t>
      </w:r>
      <w:r w:rsidR="00566E70" w:rsidRPr="004C4D9E">
        <w:rPr>
          <w:rFonts w:ascii="Times New Roman" w:hAnsi="Times New Roman"/>
          <w:sz w:val="24"/>
          <w:szCs w:val="24"/>
        </w:rPr>
        <w:t xml:space="preserve"> </w:t>
      </w:r>
      <w:r w:rsidR="00AB1A69" w:rsidRPr="004C4D9E">
        <w:rPr>
          <w:rFonts w:ascii="Times New Roman" w:hAnsi="Times New Roman"/>
          <w:sz w:val="24"/>
          <w:szCs w:val="24"/>
        </w:rPr>
        <w:t xml:space="preserve">(pravidelné úkoly) a </w:t>
      </w:r>
      <w:r w:rsidRPr="004C4D9E">
        <w:rPr>
          <w:rFonts w:ascii="Times New Roman" w:hAnsi="Times New Roman"/>
          <w:sz w:val="24"/>
          <w:szCs w:val="24"/>
        </w:rPr>
        <w:t>seznamu</w:t>
      </w:r>
      <w:r w:rsidR="00AB1A69" w:rsidRPr="004C4D9E">
        <w:rPr>
          <w:rFonts w:ascii="Times New Roman" w:hAnsi="Times New Roman"/>
          <w:sz w:val="24"/>
          <w:szCs w:val="24"/>
        </w:rPr>
        <w:t xml:space="preserve"> </w:t>
      </w:r>
      <w:r w:rsidR="00046016" w:rsidRPr="004C4D9E">
        <w:rPr>
          <w:rFonts w:ascii="Times New Roman" w:hAnsi="Times New Roman"/>
          <w:sz w:val="24"/>
          <w:szCs w:val="24"/>
        </w:rPr>
        <w:t>požadavků objednatele</w:t>
      </w:r>
      <w:r w:rsidR="00AB1A69" w:rsidRPr="004C4D9E">
        <w:rPr>
          <w:rFonts w:ascii="Times New Roman" w:hAnsi="Times New Roman"/>
          <w:sz w:val="24"/>
          <w:szCs w:val="24"/>
        </w:rPr>
        <w:t xml:space="preserve"> v Knize </w:t>
      </w:r>
      <w:r w:rsidR="00E93F22" w:rsidRPr="004C4D9E">
        <w:rPr>
          <w:rFonts w:ascii="Times New Roman" w:hAnsi="Times New Roman"/>
          <w:sz w:val="24"/>
          <w:szCs w:val="24"/>
        </w:rPr>
        <w:t xml:space="preserve">prací a </w:t>
      </w:r>
      <w:r w:rsidR="00AB1A69" w:rsidRPr="004C4D9E">
        <w:rPr>
          <w:rFonts w:ascii="Times New Roman" w:hAnsi="Times New Roman"/>
          <w:sz w:val="24"/>
          <w:szCs w:val="24"/>
        </w:rPr>
        <w:t xml:space="preserve">závad. </w:t>
      </w:r>
    </w:p>
    <w:p w14:paraId="7CB0875F" w14:textId="06E6791C" w:rsidR="00401258" w:rsidRPr="004C4D9E" w:rsidRDefault="00401258" w:rsidP="00E83281">
      <w:pPr>
        <w:pStyle w:val="Odstavecseseznamem"/>
        <w:widowControl w:val="0"/>
        <w:numPr>
          <w:ilvl w:val="1"/>
          <w:numId w:val="5"/>
        </w:numPr>
        <w:tabs>
          <w:tab w:val="left" w:pos="964"/>
        </w:tabs>
        <w:spacing w:after="0" w:line="240" w:lineRule="auto"/>
        <w:ind w:right="112"/>
        <w:contextualSpacing w:val="0"/>
        <w:jc w:val="both"/>
        <w:rPr>
          <w:rFonts w:ascii="Times New Roman" w:hAnsi="Times New Roman"/>
          <w:sz w:val="24"/>
          <w:szCs w:val="24"/>
        </w:rPr>
      </w:pPr>
      <w:r w:rsidRPr="004C4D9E">
        <w:rPr>
          <w:rFonts w:ascii="Times New Roman" w:hAnsi="Times New Roman"/>
          <w:sz w:val="24"/>
          <w:szCs w:val="24"/>
        </w:rPr>
        <w:t>Zhotovitel se zavazuje objednateli každou závadu potvrdit podpisem do Knihy</w:t>
      </w:r>
      <w:r w:rsidR="00E93F22" w:rsidRPr="004C4D9E">
        <w:rPr>
          <w:rFonts w:ascii="Times New Roman" w:hAnsi="Times New Roman"/>
          <w:sz w:val="24"/>
          <w:szCs w:val="24"/>
        </w:rPr>
        <w:t xml:space="preserve"> prací a </w:t>
      </w:r>
      <w:r w:rsidRPr="004C4D9E">
        <w:rPr>
          <w:rFonts w:ascii="Times New Roman" w:hAnsi="Times New Roman"/>
          <w:sz w:val="24"/>
          <w:szCs w:val="24"/>
        </w:rPr>
        <w:t>závad a zahájit provedení práce po potvrzení nejp</w:t>
      </w:r>
      <w:r w:rsidR="00E93F22" w:rsidRPr="004C4D9E">
        <w:rPr>
          <w:rFonts w:ascii="Times New Roman" w:hAnsi="Times New Roman"/>
          <w:sz w:val="24"/>
          <w:szCs w:val="24"/>
        </w:rPr>
        <w:t xml:space="preserve">ozději do 5 dnů ode dne podpisu. </w:t>
      </w:r>
    </w:p>
    <w:p w14:paraId="3C473A3F" w14:textId="6804BD06" w:rsidR="004B6E91" w:rsidRPr="004C4D9E" w:rsidRDefault="004B6E91" w:rsidP="00E83281">
      <w:pPr>
        <w:pStyle w:val="Odstavecseseznamem"/>
        <w:widowControl w:val="0"/>
        <w:numPr>
          <w:ilvl w:val="1"/>
          <w:numId w:val="5"/>
        </w:numPr>
        <w:tabs>
          <w:tab w:val="left" w:pos="964"/>
        </w:tabs>
        <w:spacing w:after="0" w:line="240" w:lineRule="auto"/>
        <w:ind w:right="112"/>
        <w:contextualSpacing w:val="0"/>
        <w:jc w:val="both"/>
        <w:rPr>
          <w:rFonts w:ascii="Times New Roman" w:hAnsi="Times New Roman"/>
          <w:sz w:val="24"/>
          <w:szCs w:val="24"/>
        </w:rPr>
      </w:pPr>
      <w:r w:rsidRPr="004C4D9E">
        <w:rPr>
          <w:rFonts w:ascii="Times New Roman" w:hAnsi="Times New Roman"/>
          <w:sz w:val="24"/>
          <w:szCs w:val="24"/>
        </w:rPr>
        <w:t xml:space="preserve">Zhotovitel provádí veškeré práce v dohodnutém rozsahu a kvalitě podle potřeby zařízení a tak, aby to nebránilo plynulému chodu DDM a </w:t>
      </w:r>
      <w:proofErr w:type="spellStart"/>
      <w:r w:rsidRPr="004C4D9E">
        <w:rPr>
          <w:rFonts w:ascii="Times New Roman" w:hAnsi="Times New Roman"/>
          <w:sz w:val="24"/>
          <w:szCs w:val="24"/>
        </w:rPr>
        <w:t>ZpDVPP</w:t>
      </w:r>
      <w:proofErr w:type="spellEnd"/>
      <w:r w:rsidRPr="004C4D9E">
        <w:rPr>
          <w:rFonts w:ascii="Times New Roman" w:hAnsi="Times New Roman"/>
          <w:sz w:val="24"/>
          <w:szCs w:val="24"/>
        </w:rPr>
        <w:t>, zejména pří</w:t>
      </w:r>
      <w:r w:rsidR="00E93F22" w:rsidRPr="004C4D9E">
        <w:rPr>
          <w:rFonts w:ascii="Times New Roman" w:hAnsi="Times New Roman"/>
          <w:sz w:val="24"/>
          <w:szCs w:val="24"/>
        </w:rPr>
        <w:t xml:space="preserve"> </w:t>
      </w:r>
      <w:r w:rsidRPr="004C4D9E">
        <w:rPr>
          <w:rFonts w:ascii="Times New Roman" w:hAnsi="Times New Roman"/>
          <w:sz w:val="24"/>
          <w:szCs w:val="24"/>
        </w:rPr>
        <w:t xml:space="preserve">činnosti s účastníky zájmového vzdělání. Práce je vykonávána s ohledem na bezpečnost návštěvníků, pracovníků i bezpečnost zhotovitele. </w:t>
      </w:r>
    </w:p>
    <w:p w14:paraId="1B463E6D" w14:textId="77777777" w:rsidR="00401258" w:rsidRDefault="00401258" w:rsidP="004C4D9E">
      <w:pPr>
        <w:widowControl w:val="0"/>
        <w:overflowPunct/>
        <w:adjustRightInd/>
        <w:jc w:val="both"/>
        <w:textAlignment w:val="auto"/>
        <w:rPr>
          <w:sz w:val="24"/>
          <w:szCs w:val="24"/>
          <w:lang w:eastAsia="en-US"/>
        </w:rPr>
      </w:pPr>
    </w:p>
    <w:p w14:paraId="669557C0" w14:textId="77777777" w:rsidR="004C4D9E" w:rsidRPr="004C4D9E" w:rsidRDefault="004C4D9E" w:rsidP="004C4D9E">
      <w:pPr>
        <w:widowControl w:val="0"/>
        <w:overflowPunct/>
        <w:adjustRightInd/>
        <w:jc w:val="both"/>
        <w:textAlignment w:val="auto"/>
        <w:rPr>
          <w:sz w:val="24"/>
          <w:szCs w:val="24"/>
          <w:lang w:eastAsia="en-US"/>
        </w:rPr>
      </w:pPr>
    </w:p>
    <w:p w14:paraId="70D59943" w14:textId="76FEFB12" w:rsidR="00401258" w:rsidRPr="004C4D9E" w:rsidRDefault="00AB1A69" w:rsidP="004C4D9E">
      <w:pPr>
        <w:widowControl w:val="0"/>
        <w:overflowPunct/>
        <w:adjustRightInd/>
        <w:jc w:val="center"/>
        <w:textAlignment w:val="auto"/>
        <w:rPr>
          <w:b/>
          <w:bCs/>
          <w:sz w:val="24"/>
          <w:szCs w:val="24"/>
          <w:lang w:eastAsia="en-US"/>
        </w:rPr>
      </w:pPr>
      <w:r w:rsidRPr="004C4D9E">
        <w:rPr>
          <w:b/>
          <w:bCs/>
          <w:sz w:val="24"/>
          <w:szCs w:val="24"/>
          <w:lang w:eastAsia="en-US"/>
        </w:rPr>
        <w:t>IV.</w:t>
      </w:r>
    </w:p>
    <w:p w14:paraId="49D761C8" w14:textId="144C3820" w:rsidR="00AB1A69" w:rsidRPr="004C4D9E" w:rsidRDefault="004B6E91" w:rsidP="004C4D9E">
      <w:pPr>
        <w:widowControl w:val="0"/>
        <w:overflowPunct/>
        <w:adjustRightInd/>
        <w:jc w:val="center"/>
        <w:textAlignment w:val="auto"/>
        <w:rPr>
          <w:b/>
          <w:bCs/>
          <w:sz w:val="24"/>
          <w:szCs w:val="24"/>
          <w:lang w:eastAsia="en-US"/>
        </w:rPr>
      </w:pPr>
      <w:r w:rsidRPr="004C4D9E">
        <w:rPr>
          <w:b/>
          <w:bCs/>
          <w:sz w:val="24"/>
          <w:szCs w:val="24"/>
          <w:lang w:eastAsia="en-US"/>
        </w:rPr>
        <w:t>Cena díla a platební podmínky</w:t>
      </w:r>
    </w:p>
    <w:p w14:paraId="4BB82B12" w14:textId="77777777" w:rsidR="00401258" w:rsidRPr="004C4D9E" w:rsidRDefault="00401258" w:rsidP="004C4D9E">
      <w:pPr>
        <w:widowControl w:val="0"/>
        <w:overflowPunct/>
        <w:adjustRightInd/>
        <w:jc w:val="center"/>
        <w:textAlignment w:val="auto"/>
        <w:rPr>
          <w:b/>
          <w:sz w:val="24"/>
          <w:szCs w:val="24"/>
          <w:lang w:eastAsia="en-US"/>
        </w:rPr>
      </w:pPr>
    </w:p>
    <w:p w14:paraId="6E7BF345" w14:textId="77777777" w:rsidR="004B6E91" w:rsidRPr="004C4D9E" w:rsidRDefault="004B6E91" w:rsidP="00E83281">
      <w:pPr>
        <w:pStyle w:val="Odstavecseseznamem"/>
        <w:widowControl w:val="0"/>
        <w:numPr>
          <w:ilvl w:val="0"/>
          <w:numId w:val="6"/>
        </w:numPr>
        <w:tabs>
          <w:tab w:val="left" w:pos="964"/>
        </w:tabs>
        <w:spacing w:after="0" w:line="240" w:lineRule="auto"/>
        <w:ind w:right="112"/>
        <w:contextualSpacing w:val="0"/>
        <w:jc w:val="both"/>
        <w:rPr>
          <w:rFonts w:ascii="Times New Roman" w:hAnsi="Times New Roman"/>
          <w:vanish/>
          <w:sz w:val="24"/>
          <w:szCs w:val="24"/>
        </w:rPr>
      </w:pPr>
    </w:p>
    <w:p w14:paraId="78E9A6BD" w14:textId="77777777" w:rsidR="004B6E91" w:rsidRPr="004C4D9E" w:rsidRDefault="004B6E91" w:rsidP="00E83281">
      <w:pPr>
        <w:pStyle w:val="Odstavecseseznamem"/>
        <w:widowControl w:val="0"/>
        <w:numPr>
          <w:ilvl w:val="0"/>
          <w:numId w:val="6"/>
        </w:numPr>
        <w:tabs>
          <w:tab w:val="left" w:pos="964"/>
        </w:tabs>
        <w:spacing w:after="0" w:line="240" w:lineRule="auto"/>
        <w:ind w:right="112"/>
        <w:contextualSpacing w:val="0"/>
        <w:jc w:val="both"/>
        <w:rPr>
          <w:rFonts w:ascii="Times New Roman" w:hAnsi="Times New Roman"/>
          <w:vanish/>
          <w:sz w:val="24"/>
          <w:szCs w:val="24"/>
        </w:rPr>
      </w:pPr>
    </w:p>
    <w:p w14:paraId="61F9CBA7" w14:textId="77777777" w:rsidR="004B6E91" w:rsidRPr="004C4D9E" w:rsidRDefault="004B6E91" w:rsidP="00E83281">
      <w:pPr>
        <w:pStyle w:val="Odstavecseseznamem"/>
        <w:widowControl w:val="0"/>
        <w:numPr>
          <w:ilvl w:val="0"/>
          <w:numId w:val="6"/>
        </w:numPr>
        <w:tabs>
          <w:tab w:val="left" w:pos="964"/>
        </w:tabs>
        <w:spacing w:after="0" w:line="240" w:lineRule="auto"/>
        <w:ind w:right="112"/>
        <w:contextualSpacing w:val="0"/>
        <w:jc w:val="both"/>
        <w:rPr>
          <w:rFonts w:ascii="Times New Roman" w:hAnsi="Times New Roman"/>
          <w:vanish/>
          <w:sz w:val="24"/>
          <w:szCs w:val="24"/>
        </w:rPr>
      </w:pPr>
    </w:p>
    <w:p w14:paraId="65782082" w14:textId="77777777" w:rsidR="004B6E91" w:rsidRPr="004C4D9E" w:rsidRDefault="004B6E91" w:rsidP="00E83281">
      <w:pPr>
        <w:pStyle w:val="Odstavecseseznamem"/>
        <w:widowControl w:val="0"/>
        <w:numPr>
          <w:ilvl w:val="0"/>
          <w:numId w:val="6"/>
        </w:numPr>
        <w:tabs>
          <w:tab w:val="left" w:pos="964"/>
        </w:tabs>
        <w:spacing w:after="0" w:line="240" w:lineRule="auto"/>
        <w:ind w:right="112"/>
        <w:contextualSpacing w:val="0"/>
        <w:jc w:val="both"/>
        <w:rPr>
          <w:rFonts w:ascii="Times New Roman" w:hAnsi="Times New Roman"/>
          <w:vanish/>
          <w:sz w:val="24"/>
          <w:szCs w:val="24"/>
        </w:rPr>
      </w:pPr>
    </w:p>
    <w:p w14:paraId="619FBFDE" w14:textId="2894240E" w:rsidR="004B6E91" w:rsidRPr="004C4D9E" w:rsidRDefault="004B6E91" w:rsidP="00E83281">
      <w:pPr>
        <w:pStyle w:val="Odstavecseseznamem"/>
        <w:widowControl w:val="0"/>
        <w:numPr>
          <w:ilvl w:val="1"/>
          <w:numId w:val="6"/>
        </w:numPr>
        <w:tabs>
          <w:tab w:val="left" w:pos="964"/>
        </w:tabs>
        <w:spacing w:after="0" w:line="240" w:lineRule="auto"/>
        <w:ind w:right="112"/>
        <w:contextualSpacing w:val="0"/>
        <w:jc w:val="both"/>
        <w:rPr>
          <w:rFonts w:ascii="Times New Roman" w:hAnsi="Times New Roman"/>
          <w:sz w:val="24"/>
          <w:szCs w:val="24"/>
        </w:rPr>
      </w:pPr>
      <w:r w:rsidRPr="004C4D9E">
        <w:rPr>
          <w:rFonts w:ascii="Times New Roman" w:hAnsi="Times New Roman"/>
          <w:sz w:val="24"/>
          <w:szCs w:val="24"/>
        </w:rPr>
        <w:t>Smluvní strany se dohodly na odměně za řádně a včasně provedené práce dle této smlouvy je sjednaná na 300,- Kč/hod.</w:t>
      </w:r>
      <w:r w:rsidR="003D3966" w:rsidRPr="004C4D9E">
        <w:rPr>
          <w:rFonts w:ascii="Times New Roman" w:eastAsia="Times New Roman" w:hAnsi="Times New Roman"/>
          <w:sz w:val="24"/>
          <w:szCs w:val="24"/>
          <w:lang w:eastAsia="cs-CZ"/>
        </w:rPr>
        <w:t xml:space="preserve"> </w:t>
      </w:r>
      <w:r w:rsidR="003D3966" w:rsidRPr="004C4D9E">
        <w:rPr>
          <w:rFonts w:ascii="Times New Roman" w:hAnsi="Times New Roman"/>
          <w:sz w:val="24"/>
          <w:szCs w:val="24"/>
        </w:rPr>
        <w:t>Zvýšení dohodnuté ceny je možné pouze na základě písemné dohody objednatele a zhotovitele.</w:t>
      </w:r>
    </w:p>
    <w:p w14:paraId="4890842F" w14:textId="41659AD1" w:rsidR="004B6E91" w:rsidRPr="004C4D9E" w:rsidRDefault="004B6E91" w:rsidP="00E83281">
      <w:pPr>
        <w:pStyle w:val="Odstavecseseznamem"/>
        <w:widowControl w:val="0"/>
        <w:numPr>
          <w:ilvl w:val="1"/>
          <w:numId w:val="6"/>
        </w:numPr>
        <w:tabs>
          <w:tab w:val="left" w:pos="964"/>
        </w:tabs>
        <w:spacing w:after="0" w:line="240" w:lineRule="auto"/>
        <w:ind w:right="112"/>
        <w:contextualSpacing w:val="0"/>
        <w:jc w:val="both"/>
        <w:rPr>
          <w:rFonts w:ascii="Times New Roman" w:hAnsi="Times New Roman"/>
          <w:sz w:val="24"/>
          <w:szCs w:val="24"/>
        </w:rPr>
      </w:pPr>
      <w:r w:rsidRPr="004C4D9E">
        <w:rPr>
          <w:rFonts w:ascii="Times New Roman" w:hAnsi="Times New Roman"/>
          <w:sz w:val="24"/>
          <w:szCs w:val="24"/>
        </w:rPr>
        <w:t>Doprava</w:t>
      </w:r>
      <w:r w:rsidRPr="004C4D9E">
        <w:rPr>
          <w:rFonts w:ascii="Times New Roman" w:hAnsi="Times New Roman"/>
          <w:spacing w:val="-5"/>
          <w:sz w:val="24"/>
          <w:szCs w:val="24"/>
        </w:rPr>
        <w:t xml:space="preserve"> </w:t>
      </w:r>
      <w:r w:rsidRPr="004C4D9E">
        <w:rPr>
          <w:rFonts w:ascii="Times New Roman" w:hAnsi="Times New Roman"/>
          <w:sz w:val="24"/>
          <w:szCs w:val="24"/>
        </w:rPr>
        <w:t>v</w:t>
      </w:r>
      <w:r w:rsidRPr="004C4D9E">
        <w:rPr>
          <w:rFonts w:ascii="Times New Roman" w:hAnsi="Times New Roman"/>
          <w:spacing w:val="-6"/>
          <w:sz w:val="24"/>
          <w:szCs w:val="24"/>
        </w:rPr>
        <w:t xml:space="preserve"> </w:t>
      </w:r>
      <w:r w:rsidRPr="004C4D9E">
        <w:rPr>
          <w:rFonts w:ascii="Times New Roman" w:hAnsi="Times New Roman"/>
          <w:sz w:val="24"/>
          <w:szCs w:val="24"/>
        </w:rPr>
        <w:t>rámci</w:t>
      </w:r>
      <w:r w:rsidRPr="004C4D9E">
        <w:rPr>
          <w:rFonts w:ascii="Times New Roman" w:hAnsi="Times New Roman"/>
          <w:spacing w:val="-4"/>
          <w:sz w:val="24"/>
          <w:szCs w:val="24"/>
        </w:rPr>
        <w:t xml:space="preserve"> </w:t>
      </w:r>
      <w:r w:rsidRPr="004C4D9E">
        <w:rPr>
          <w:rFonts w:ascii="Times New Roman" w:hAnsi="Times New Roman"/>
          <w:sz w:val="24"/>
          <w:szCs w:val="24"/>
        </w:rPr>
        <w:t>města</w:t>
      </w:r>
      <w:r w:rsidRPr="004C4D9E">
        <w:rPr>
          <w:rFonts w:ascii="Times New Roman" w:hAnsi="Times New Roman"/>
          <w:spacing w:val="-5"/>
          <w:sz w:val="24"/>
          <w:szCs w:val="24"/>
        </w:rPr>
        <w:t xml:space="preserve"> Moravská Třebová </w:t>
      </w:r>
      <w:r w:rsidRPr="004C4D9E">
        <w:rPr>
          <w:rFonts w:ascii="Times New Roman" w:hAnsi="Times New Roman"/>
          <w:sz w:val="24"/>
          <w:szCs w:val="24"/>
        </w:rPr>
        <w:t>bude</w:t>
      </w:r>
      <w:r w:rsidRPr="004C4D9E">
        <w:rPr>
          <w:rFonts w:ascii="Times New Roman" w:hAnsi="Times New Roman"/>
          <w:spacing w:val="-5"/>
          <w:sz w:val="24"/>
          <w:szCs w:val="24"/>
        </w:rPr>
        <w:t xml:space="preserve"> </w:t>
      </w:r>
      <w:r w:rsidRPr="004C4D9E">
        <w:rPr>
          <w:rFonts w:ascii="Times New Roman" w:hAnsi="Times New Roman"/>
          <w:sz w:val="24"/>
          <w:szCs w:val="24"/>
        </w:rPr>
        <w:t>objednavateli</w:t>
      </w:r>
      <w:r w:rsidRPr="004C4D9E">
        <w:rPr>
          <w:rFonts w:ascii="Times New Roman" w:hAnsi="Times New Roman"/>
          <w:spacing w:val="-6"/>
          <w:sz w:val="24"/>
          <w:szCs w:val="24"/>
        </w:rPr>
        <w:t xml:space="preserve"> </w:t>
      </w:r>
      <w:r w:rsidRPr="004C4D9E">
        <w:rPr>
          <w:rFonts w:ascii="Times New Roman" w:hAnsi="Times New Roman"/>
          <w:sz w:val="24"/>
          <w:szCs w:val="24"/>
        </w:rPr>
        <w:t>poskytována</w:t>
      </w:r>
      <w:r w:rsidRPr="004C4D9E">
        <w:rPr>
          <w:rFonts w:ascii="Times New Roman" w:hAnsi="Times New Roman"/>
          <w:spacing w:val="-4"/>
          <w:sz w:val="24"/>
          <w:szCs w:val="24"/>
        </w:rPr>
        <w:t xml:space="preserve"> </w:t>
      </w:r>
      <w:r w:rsidRPr="004C4D9E">
        <w:rPr>
          <w:rFonts w:ascii="Times New Roman" w:hAnsi="Times New Roman"/>
          <w:spacing w:val="-2"/>
          <w:sz w:val="24"/>
          <w:szCs w:val="24"/>
        </w:rPr>
        <w:t>zdarma.</w:t>
      </w:r>
    </w:p>
    <w:p w14:paraId="4E7E7F36" w14:textId="2E4FE888" w:rsidR="003D3966" w:rsidRPr="004C4D9E" w:rsidRDefault="004B6E91" w:rsidP="00E83281">
      <w:pPr>
        <w:pStyle w:val="Odstavecseseznamem"/>
        <w:widowControl w:val="0"/>
        <w:numPr>
          <w:ilvl w:val="1"/>
          <w:numId w:val="6"/>
        </w:numPr>
        <w:tabs>
          <w:tab w:val="left" w:pos="964"/>
        </w:tabs>
        <w:spacing w:after="0" w:line="240" w:lineRule="auto"/>
        <w:ind w:right="112"/>
        <w:contextualSpacing w:val="0"/>
        <w:jc w:val="both"/>
        <w:rPr>
          <w:rFonts w:ascii="Times New Roman" w:hAnsi="Times New Roman"/>
          <w:sz w:val="24"/>
          <w:szCs w:val="24"/>
        </w:rPr>
      </w:pPr>
      <w:r w:rsidRPr="004C4D9E">
        <w:rPr>
          <w:rFonts w:ascii="Times New Roman" w:hAnsi="Times New Roman"/>
          <w:sz w:val="24"/>
          <w:szCs w:val="24"/>
        </w:rPr>
        <w:t>Úhrada</w:t>
      </w:r>
      <w:r w:rsidRPr="004C4D9E">
        <w:rPr>
          <w:rFonts w:ascii="Times New Roman" w:hAnsi="Times New Roman"/>
          <w:spacing w:val="55"/>
          <w:sz w:val="24"/>
          <w:szCs w:val="24"/>
        </w:rPr>
        <w:t xml:space="preserve"> </w:t>
      </w:r>
      <w:r w:rsidRPr="004C4D9E">
        <w:rPr>
          <w:rFonts w:ascii="Times New Roman" w:hAnsi="Times New Roman"/>
          <w:sz w:val="24"/>
          <w:szCs w:val="24"/>
        </w:rPr>
        <w:t>za</w:t>
      </w:r>
      <w:r w:rsidRPr="004C4D9E">
        <w:rPr>
          <w:rFonts w:ascii="Times New Roman" w:hAnsi="Times New Roman"/>
          <w:spacing w:val="55"/>
          <w:sz w:val="24"/>
          <w:szCs w:val="24"/>
        </w:rPr>
        <w:t xml:space="preserve"> </w:t>
      </w:r>
      <w:r w:rsidRPr="004C4D9E">
        <w:rPr>
          <w:rFonts w:ascii="Times New Roman" w:hAnsi="Times New Roman"/>
          <w:sz w:val="24"/>
          <w:szCs w:val="24"/>
        </w:rPr>
        <w:t>práce</w:t>
      </w:r>
      <w:r w:rsidRPr="004C4D9E">
        <w:rPr>
          <w:rFonts w:ascii="Times New Roman" w:hAnsi="Times New Roman"/>
          <w:spacing w:val="55"/>
          <w:sz w:val="24"/>
          <w:szCs w:val="24"/>
        </w:rPr>
        <w:t xml:space="preserve"> </w:t>
      </w:r>
      <w:r w:rsidRPr="004C4D9E">
        <w:rPr>
          <w:rFonts w:ascii="Times New Roman" w:hAnsi="Times New Roman"/>
          <w:sz w:val="24"/>
          <w:szCs w:val="24"/>
        </w:rPr>
        <w:t>bude</w:t>
      </w:r>
      <w:r w:rsidRPr="004C4D9E">
        <w:rPr>
          <w:rFonts w:ascii="Times New Roman" w:hAnsi="Times New Roman"/>
          <w:spacing w:val="55"/>
          <w:sz w:val="24"/>
          <w:szCs w:val="24"/>
        </w:rPr>
        <w:t xml:space="preserve"> </w:t>
      </w:r>
      <w:r w:rsidRPr="004C4D9E">
        <w:rPr>
          <w:rFonts w:ascii="Times New Roman" w:hAnsi="Times New Roman"/>
          <w:sz w:val="24"/>
          <w:szCs w:val="24"/>
        </w:rPr>
        <w:t>provedena</w:t>
      </w:r>
      <w:r w:rsidRPr="004C4D9E">
        <w:rPr>
          <w:rFonts w:ascii="Times New Roman" w:hAnsi="Times New Roman"/>
          <w:spacing w:val="55"/>
          <w:sz w:val="24"/>
          <w:szCs w:val="24"/>
        </w:rPr>
        <w:t xml:space="preserve"> </w:t>
      </w:r>
      <w:r w:rsidRPr="004C4D9E">
        <w:rPr>
          <w:rFonts w:ascii="Times New Roman" w:hAnsi="Times New Roman"/>
          <w:sz w:val="24"/>
          <w:szCs w:val="24"/>
        </w:rPr>
        <w:t>na</w:t>
      </w:r>
      <w:r w:rsidRPr="004C4D9E">
        <w:rPr>
          <w:rFonts w:ascii="Times New Roman" w:hAnsi="Times New Roman"/>
          <w:spacing w:val="55"/>
          <w:sz w:val="24"/>
          <w:szCs w:val="24"/>
        </w:rPr>
        <w:t xml:space="preserve"> </w:t>
      </w:r>
      <w:r w:rsidRPr="004C4D9E">
        <w:rPr>
          <w:rFonts w:ascii="Times New Roman" w:hAnsi="Times New Roman"/>
          <w:sz w:val="24"/>
          <w:szCs w:val="24"/>
        </w:rPr>
        <w:t>základě</w:t>
      </w:r>
      <w:r w:rsidRPr="004C4D9E">
        <w:rPr>
          <w:rFonts w:ascii="Times New Roman" w:hAnsi="Times New Roman"/>
          <w:spacing w:val="40"/>
          <w:sz w:val="24"/>
          <w:szCs w:val="24"/>
        </w:rPr>
        <w:t xml:space="preserve"> </w:t>
      </w:r>
      <w:r w:rsidRPr="004C4D9E">
        <w:rPr>
          <w:rFonts w:ascii="Times New Roman" w:hAnsi="Times New Roman"/>
          <w:sz w:val="24"/>
          <w:szCs w:val="24"/>
        </w:rPr>
        <w:t>faktury</w:t>
      </w:r>
      <w:r w:rsidRPr="004C4D9E">
        <w:rPr>
          <w:rFonts w:ascii="Times New Roman" w:hAnsi="Times New Roman"/>
          <w:spacing w:val="40"/>
          <w:sz w:val="24"/>
          <w:szCs w:val="24"/>
        </w:rPr>
        <w:t xml:space="preserve"> </w:t>
      </w:r>
      <w:r w:rsidRPr="004C4D9E">
        <w:rPr>
          <w:rFonts w:ascii="Times New Roman" w:hAnsi="Times New Roman"/>
          <w:sz w:val="24"/>
          <w:szCs w:val="24"/>
        </w:rPr>
        <w:t>vystavené</w:t>
      </w:r>
      <w:r w:rsidRPr="004C4D9E">
        <w:rPr>
          <w:rFonts w:ascii="Times New Roman" w:hAnsi="Times New Roman"/>
          <w:spacing w:val="55"/>
          <w:sz w:val="24"/>
          <w:szCs w:val="24"/>
        </w:rPr>
        <w:t xml:space="preserve"> </w:t>
      </w:r>
      <w:r w:rsidRPr="004C4D9E">
        <w:rPr>
          <w:rFonts w:ascii="Times New Roman" w:hAnsi="Times New Roman"/>
          <w:sz w:val="24"/>
          <w:szCs w:val="24"/>
        </w:rPr>
        <w:t>zhotovitelem</w:t>
      </w:r>
      <w:r w:rsidRPr="004C4D9E">
        <w:rPr>
          <w:rFonts w:ascii="Times New Roman" w:hAnsi="Times New Roman"/>
          <w:spacing w:val="40"/>
          <w:sz w:val="24"/>
          <w:szCs w:val="24"/>
        </w:rPr>
        <w:t xml:space="preserve"> </w:t>
      </w:r>
      <w:r w:rsidRPr="004C4D9E">
        <w:rPr>
          <w:rFonts w:ascii="Times New Roman" w:hAnsi="Times New Roman"/>
          <w:sz w:val="24"/>
          <w:szCs w:val="24"/>
        </w:rPr>
        <w:t xml:space="preserve">vždy </w:t>
      </w:r>
      <w:r w:rsidR="003D3966" w:rsidRPr="004C4D9E">
        <w:rPr>
          <w:rFonts w:ascii="Times New Roman" w:hAnsi="Times New Roman"/>
          <w:sz w:val="24"/>
          <w:szCs w:val="24"/>
        </w:rPr>
        <w:lastRenderedPageBreak/>
        <w:t>v první pracovní den následujícího měsíce dle soupisu provedených prací potvrzených objednavatelem nebo po dohodě s objednatelem v jiném termínu. Splatnost jednotlivých faktur činí čtrnáct kalendářních dnů ode dne jejich doručení objednateli.</w:t>
      </w:r>
    </w:p>
    <w:p w14:paraId="67D0F90B" w14:textId="1DCE9EEF" w:rsidR="004B6E91" w:rsidRPr="004C4D9E" w:rsidRDefault="004B6E91" w:rsidP="00E83281">
      <w:pPr>
        <w:pStyle w:val="Odstavecseseznamem"/>
        <w:widowControl w:val="0"/>
        <w:numPr>
          <w:ilvl w:val="1"/>
          <w:numId w:val="6"/>
        </w:numPr>
        <w:tabs>
          <w:tab w:val="left" w:pos="964"/>
        </w:tabs>
        <w:spacing w:after="0" w:line="240" w:lineRule="auto"/>
        <w:ind w:right="112"/>
        <w:contextualSpacing w:val="0"/>
        <w:jc w:val="both"/>
        <w:rPr>
          <w:rFonts w:ascii="Times New Roman" w:hAnsi="Times New Roman"/>
          <w:sz w:val="24"/>
          <w:szCs w:val="24"/>
        </w:rPr>
      </w:pPr>
      <w:r w:rsidRPr="004C4D9E">
        <w:rPr>
          <w:rFonts w:ascii="Times New Roman" w:hAnsi="Times New Roman"/>
          <w:sz w:val="24"/>
          <w:szCs w:val="24"/>
        </w:rPr>
        <w:t>Smluvní strany berou na vědomí, že v</w:t>
      </w:r>
      <w:r w:rsidRPr="004C4D9E">
        <w:rPr>
          <w:rFonts w:ascii="Times New Roman" w:hAnsi="Times New Roman"/>
          <w:spacing w:val="-1"/>
          <w:sz w:val="24"/>
          <w:szCs w:val="24"/>
        </w:rPr>
        <w:t xml:space="preserve"> </w:t>
      </w:r>
      <w:r w:rsidRPr="004C4D9E">
        <w:rPr>
          <w:rFonts w:ascii="Times New Roman" w:hAnsi="Times New Roman"/>
          <w:sz w:val="24"/>
          <w:szCs w:val="24"/>
        </w:rPr>
        <w:t>ceně v</w:t>
      </w:r>
      <w:r w:rsidRPr="004C4D9E">
        <w:rPr>
          <w:rFonts w:ascii="Times New Roman" w:hAnsi="Times New Roman"/>
          <w:spacing w:val="-3"/>
          <w:sz w:val="24"/>
          <w:szCs w:val="24"/>
        </w:rPr>
        <w:t xml:space="preserve"> </w:t>
      </w:r>
      <w:r w:rsidR="00E93F22" w:rsidRPr="004C4D9E">
        <w:rPr>
          <w:rFonts w:ascii="Times New Roman" w:hAnsi="Times New Roman"/>
          <w:sz w:val="24"/>
          <w:szCs w:val="24"/>
        </w:rPr>
        <w:t xml:space="preserve">odst. 4. 1. </w:t>
      </w:r>
      <w:r w:rsidRPr="004C4D9E">
        <w:rPr>
          <w:rFonts w:ascii="Times New Roman" w:hAnsi="Times New Roman"/>
          <w:sz w:val="24"/>
          <w:szCs w:val="24"/>
        </w:rPr>
        <w:t>této smlouvy nejsou zahrnuty náklady na materiál a výrobky nutné k</w:t>
      </w:r>
      <w:r w:rsidRPr="004C4D9E">
        <w:rPr>
          <w:rFonts w:ascii="Times New Roman" w:hAnsi="Times New Roman"/>
          <w:spacing w:val="-2"/>
          <w:sz w:val="24"/>
          <w:szCs w:val="24"/>
        </w:rPr>
        <w:t xml:space="preserve"> </w:t>
      </w:r>
      <w:r w:rsidRPr="004C4D9E">
        <w:rPr>
          <w:rFonts w:ascii="Times New Roman" w:hAnsi="Times New Roman"/>
          <w:sz w:val="24"/>
          <w:szCs w:val="24"/>
        </w:rPr>
        <w:t>provedení prací za cenu v místě a čase obvyklou. Tyto náklady budou objednateli účtovány zvlášť nebo je objednavatel poskytne zhotoviteli.</w:t>
      </w:r>
    </w:p>
    <w:p w14:paraId="56EF1A99" w14:textId="77777777" w:rsidR="004B6E91" w:rsidRPr="004C4D9E" w:rsidRDefault="004B6E91" w:rsidP="00E83281">
      <w:pPr>
        <w:pStyle w:val="Odstavecseseznamem"/>
        <w:widowControl w:val="0"/>
        <w:numPr>
          <w:ilvl w:val="1"/>
          <w:numId w:val="6"/>
        </w:numPr>
        <w:tabs>
          <w:tab w:val="left" w:pos="964"/>
        </w:tabs>
        <w:spacing w:after="0" w:line="240" w:lineRule="auto"/>
        <w:ind w:right="112"/>
        <w:contextualSpacing w:val="0"/>
        <w:jc w:val="both"/>
        <w:rPr>
          <w:rFonts w:ascii="Times New Roman" w:hAnsi="Times New Roman"/>
          <w:sz w:val="24"/>
          <w:szCs w:val="24"/>
        </w:rPr>
      </w:pPr>
      <w:r w:rsidRPr="004C4D9E">
        <w:rPr>
          <w:rFonts w:ascii="Times New Roman" w:hAnsi="Times New Roman"/>
          <w:sz w:val="24"/>
          <w:szCs w:val="24"/>
        </w:rPr>
        <w:t>Objednatel</w:t>
      </w:r>
      <w:r w:rsidRPr="004C4D9E">
        <w:rPr>
          <w:rFonts w:ascii="Times New Roman" w:hAnsi="Times New Roman"/>
          <w:spacing w:val="-6"/>
          <w:sz w:val="24"/>
          <w:szCs w:val="24"/>
        </w:rPr>
        <w:t xml:space="preserve"> </w:t>
      </w:r>
      <w:r w:rsidRPr="004C4D9E">
        <w:rPr>
          <w:rFonts w:ascii="Times New Roman" w:hAnsi="Times New Roman"/>
          <w:sz w:val="24"/>
          <w:szCs w:val="24"/>
        </w:rPr>
        <w:t>neposkytuje</w:t>
      </w:r>
      <w:r w:rsidRPr="004C4D9E">
        <w:rPr>
          <w:rFonts w:ascii="Times New Roman" w:hAnsi="Times New Roman"/>
          <w:spacing w:val="-6"/>
          <w:sz w:val="24"/>
          <w:szCs w:val="24"/>
        </w:rPr>
        <w:t xml:space="preserve"> </w:t>
      </w:r>
      <w:r w:rsidRPr="004C4D9E">
        <w:rPr>
          <w:rFonts w:ascii="Times New Roman" w:hAnsi="Times New Roman"/>
          <w:spacing w:val="-2"/>
          <w:sz w:val="24"/>
          <w:szCs w:val="24"/>
        </w:rPr>
        <w:t>zálohy.</w:t>
      </w:r>
    </w:p>
    <w:p w14:paraId="2DDC463C" w14:textId="77777777" w:rsidR="004B6E91" w:rsidRDefault="004B6E91" w:rsidP="004C4D9E">
      <w:pPr>
        <w:pStyle w:val="Zkladntext"/>
        <w:spacing w:after="0"/>
        <w:jc w:val="both"/>
        <w:rPr>
          <w:sz w:val="24"/>
          <w:szCs w:val="24"/>
        </w:rPr>
      </w:pPr>
    </w:p>
    <w:p w14:paraId="0A5441DC" w14:textId="77777777" w:rsidR="004C4D9E" w:rsidRPr="004C4D9E" w:rsidRDefault="004C4D9E" w:rsidP="004C4D9E">
      <w:pPr>
        <w:pStyle w:val="Zkladntext"/>
        <w:spacing w:after="0"/>
        <w:jc w:val="both"/>
        <w:rPr>
          <w:sz w:val="24"/>
          <w:szCs w:val="24"/>
        </w:rPr>
      </w:pPr>
    </w:p>
    <w:p w14:paraId="737E4704" w14:textId="54747D54" w:rsidR="00E93F22" w:rsidRPr="004C4D9E" w:rsidRDefault="00E93F22" w:rsidP="004C4D9E">
      <w:pPr>
        <w:widowControl w:val="0"/>
        <w:overflowPunct/>
        <w:adjustRightInd/>
        <w:jc w:val="center"/>
        <w:textAlignment w:val="auto"/>
        <w:rPr>
          <w:b/>
          <w:sz w:val="24"/>
          <w:szCs w:val="24"/>
          <w:lang w:eastAsia="en-US"/>
        </w:rPr>
      </w:pPr>
      <w:r w:rsidRPr="004C4D9E">
        <w:rPr>
          <w:b/>
          <w:sz w:val="24"/>
          <w:szCs w:val="24"/>
          <w:lang w:eastAsia="en-US"/>
        </w:rPr>
        <w:t>V.</w:t>
      </w:r>
    </w:p>
    <w:p w14:paraId="1E1714B8" w14:textId="13F8DB61" w:rsidR="00401258" w:rsidRPr="004C4D9E" w:rsidRDefault="00E93F22" w:rsidP="004C4D9E">
      <w:pPr>
        <w:widowControl w:val="0"/>
        <w:overflowPunct/>
        <w:adjustRightInd/>
        <w:jc w:val="center"/>
        <w:textAlignment w:val="auto"/>
        <w:rPr>
          <w:b/>
          <w:sz w:val="24"/>
          <w:szCs w:val="24"/>
          <w:lang w:eastAsia="en-US"/>
        </w:rPr>
      </w:pPr>
      <w:r w:rsidRPr="004C4D9E">
        <w:rPr>
          <w:b/>
          <w:sz w:val="24"/>
          <w:szCs w:val="24"/>
          <w:lang w:eastAsia="en-US"/>
        </w:rPr>
        <w:t>Záruka a odpovědnost za vady</w:t>
      </w:r>
    </w:p>
    <w:p w14:paraId="2E08B9C5" w14:textId="77777777" w:rsidR="00401258" w:rsidRPr="004C4D9E" w:rsidRDefault="00401258" w:rsidP="004C4D9E">
      <w:pPr>
        <w:jc w:val="center"/>
        <w:rPr>
          <w:b/>
          <w:sz w:val="24"/>
          <w:szCs w:val="24"/>
        </w:rPr>
      </w:pPr>
    </w:p>
    <w:p w14:paraId="7AF4B700" w14:textId="77777777" w:rsidR="007361B5" w:rsidRPr="004C4D9E" w:rsidRDefault="007361B5" w:rsidP="00E83281">
      <w:pPr>
        <w:pStyle w:val="Odstavecseseznamem"/>
        <w:widowControl w:val="0"/>
        <w:numPr>
          <w:ilvl w:val="0"/>
          <w:numId w:val="7"/>
        </w:numPr>
        <w:tabs>
          <w:tab w:val="left" w:pos="964"/>
        </w:tabs>
        <w:spacing w:after="0" w:line="240" w:lineRule="auto"/>
        <w:ind w:right="113"/>
        <w:contextualSpacing w:val="0"/>
        <w:jc w:val="both"/>
        <w:rPr>
          <w:rFonts w:ascii="Times New Roman" w:hAnsi="Times New Roman"/>
          <w:vanish/>
          <w:sz w:val="24"/>
          <w:szCs w:val="24"/>
        </w:rPr>
      </w:pPr>
    </w:p>
    <w:p w14:paraId="1C373E31" w14:textId="77777777" w:rsidR="007361B5" w:rsidRPr="004C4D9E" w:rsidRDefault="007361B5" w:rsidP="00E83281">
      <w:pPr>
        <w:pStyle w:val="Odstavecseseznamem"/>
        <w:widowControl w:val="0"/>
        <w:numPr>
          <w:ilvl w:val="0"/>
          <w:numId w:val="7"/>
        </w:numPr>
        <w:tabs>
          <w:tab w:val="left" w:pos="964"/>
        </w:tabs>
        <w:spacing w:after="0" w:line="240" w:lineRule="auto"/>
        <w:ind w:right="113"/>
        <w:contextualSpacing w:val="0"/>
        <w:jc w:val="both"/>
        <w:rPr>
          <w:rFonts w:ascii="Times New Roman" w:hAnsi="Times New Roman"/>
          <w:vanish/>
          <w:sz w:val="24"/>
          <w:szCs w:val="24"/>
        </w:rPr>
      </w:pPr>
    </w:p>
    <w:p w14:paraId="1D244299" w14:textId="77777777" w:rsidR="007361B5" w:rsidRPr="004C4D9E" w:rsidRDefault="007361B5" w:rsidP="00E83281">
      <w:pPr>
        <w:pStyle w:val="Odstavecseseznamem"/>
        <w:widowControl w:val="0"/>
        <w:numPr>
          <w:ilvl w:val="0"/>
          <w:numId w:val="7"/>
        </w:numPr>
        <w:tabs>
          <w:tab w:val="left" w:pos="964"/>
        </w:tabs>
        <w:spacing w:after="0" w:line="240" w:lineRule="auto"/>
        <w:ind w:right="113"/>
        <w:contextualSpacing w:val="0"/>
        <w:jc w:val="both"/>
        <w:rPr>
          <w:rFonts w:ascii="Times New Roman" w:hAnsi="Times New Roman"/>
          <w:vanish/>
          <w:sz w:val="24"/>
          <w:szCs w:val="24"/>
        </w:rPr>
      </w:pPr>
    </w:p>
    <w:p w14:paraId="25A539C9" w14:textId="77777777" w:rsidR="007361B5" w:rsidRPr="004C4D9E" w:rsidRDefault="007361B5" w:rsidP="00E83281">
      <w:pPr>
        <w:pStyle w:val="Odstavecseseznamem"/>
        <w:widowControl w:val="0"/>
        <w:numPr>
          <w:ilvl w:val="0"/>
          <w:numId w:val="7"/>
        </w:numPr>
        <w:tabs>
          <w:tab w:val="left" w:pos="964"/>
        </w:tabs>
        <w:spacing w:after="0" w:line="240" w:lineRule="auto"/>
        <w:ind w:right="113"/>
        <w:contextualSpacing w:val="0"/>
        <w:jc w:val="both"/>
        <w:rPr>
          <w:rFonts w:ascii="Times New Roman" w:hAnsi="Times New Roman"/>
          <w:vanish/>
          <w:sz w:val="24"/>
          <w:szCs w:val="24"/>
        </w:rPr>
      </w:pPr>
    </w:p>
    <w:p w14:paraId="69D354D4" w14:textId="77777777" w:rsidR="007361B5" w:rsidRPr="004C4D9E" w:rsidRDefault="007361B5" w:rsidP="00E83281">
      <w:pPr>
        <w:pStyle w:val="Odstavecseseznamem"/>
        <w:widowControl w:val="0"/>
        <w:numPr>
          <w:ilvl w:val="0"/>
          <w:numId w:val="7"/>
        </w:numPr>
        <w:tabs>
          <w:tab w:val="left" w:pos="964"/>
        </w:tabs>
        <w:spacing w:after="0" w:line="240" w:lineRule="auto"/>
        <w:ind w:right="113"/>
        <w:contextualSpacing w:val="0"/>
        <w:jc w:val="both"/>
        <w:rPr>
          <w:rFonts w:ascii="Times New Roman" w:hAnsi="Times New Roman"/>
          <w:vanish/>
          <w:sz w:val="24"/>
          <w:szCs w:val="24"/>
        </w:rPr>
      </w:pPr>
    </w:p>
    <w:p w14:paraId="774C6054" w14:textId="4EA6A34B" w:rsidR="004B6E39" w:rsidRPr="004C4D9E" w:rsidRDefault="004B6E39" w:rsidP="00E83281">
      <w:pPr>
        <w:pStyle w:val="Odstavecseseznamem"/>
        <w:widowControl w:val="0"/>
        <w:numPr>
          <w:ilvl w:val="1"/>
          <w:numId w:val="7"/>
        </w:numPr>
        <w:tabs>
          <w:tab w:val="left" w:pos="964"/>
        </w:tabs>
        <w:spacing w:after="0" w:line="240" w:lineRule="auto"/>
        <w:ind w:right="113"/>
        <w:contextualSpacing w:val="0"/>
        <w:jc w:val="both"/>
        <w:rPr>
          <w:rFonts w:ascii="Times New Roman" w:hAnsi="Times New Roman"/>
          <w:sz w:val="24"/>
          <w:szCs w:val="24"/>
        </w:rPr>
      </w:pPr>
      <w:r w:rsidRPr="004C4D9E">
        <w:rPr>
          <w:rFonts w:ascii="Times New Roman" w:hAnsi="Times New Roman"/>
          <w:sz w:val="24"/>
          <w:szCs w:val="24"/>
        </w:rPr>
        <w:t>Zhotovitel poskytuje objednateli záruku, že veškeré práce a dodaný materiál nebo výrobky budou prosty jakýchkoliv vad a zhotovitel bez zbytečného prodlení a na své vlastní náklady provede znovu tyto činnosti a</w:t>
      </w:r>
      <w:r w:rsidRPr="004C4D9E">
        <w:rPr>
          <w:rFonts w:ascii="Times New Roman" w:hAnsi="Times New Roman"/>
          <w:spacing w:val="-3"/>
          <w:sz w:val="24"/>
          <w:szCs w:val="24"/>
        </w:rPr>
        <w:t xml:space="preserve"> </w:t>
      </w:r>
      <w:r w:rsidRPr="004C4D9E">
        <w:rPr>
          <w:rFonts w:ascii="Times New Roman" w:hAnsi="Times New Roman"/>
          <w:sz w:val="24"/>
          <w:szCs w:val="24"/>
        </w:rPr>
        <w:t>dodá znovu ty části díla nebo opraví své činnosti a části díla v míře potřebné k odstranění vad.</w:t>
      </w:r>
    </w:p>
    <w:p w14:paraId="6D86A2E7" w14:textId="77777777" w:rsidR="004B6E39" w:rsidRPr="004C4D9E" w:rsidRDefault="004B6E39" w:rsidP="00E83281">
      <w:pPr>
        <w:pStyle w:val="Odstavecseseznamem"/>
        <w:widowControl w:val="0"/>
        <w:numPr>
          <w:ilvl w:val="1"/>
          <w:numId w:val="7"/>
        </w:numPr>
        <w:tabs>
          <w:tab w:val="left" w:pos="964"/>
        </w:tabs>
        <w:spacing w:after="0" w:line="240" w:lineRule="auto"/>
        <w:ind w:right="113"/>
        <w:contextualSpacing w:val="0"/>
        <w:jc w:val="both"/>
        <w:rPr>
          <w:rFonts w:ascii="Times New Roman" w:hAnsi="Times New Roman"/>
          <w:sz w:val="24"/>
          <w:szCs w:val="24"/>
        </w:rPr>
      </w:pPr>
      <w:r w:rsidRPr="004C4D9E">
        <w:rPr>
          <w:rFonts w:ascii="Times New Roman" w:hAnsi="Times New Roman"/>
          <w:sz w:val="24"/>
          <w:szCs w:val="24"/>
        </w:rPr>
        <w:t>Dílo má vady, jestliže</w:t>
      </w:r>
      <w:r w:rsidRPr="004C4D9E">
        <w:rPr>
          <w:rFonts w:ascii="Times New Roman" w:hAnsi="Times New Roman"/>
          <w:spacing w:val="-2"/>
          <w:sz w:val="24"/>
          <w:szCs w:val="24"/>
        </w:rPr>
        <w:t xml:space="preserve"> </w:t>
      </w:r>
      <w:r w:rsidRPr="004C4D9E">
        <w:rPr>
          <w:rFonts w:ascii="Times New Roman" w:hAnsi="Times New Roman"/>
          <w:sz w:val="24"/>
          <w:szCs w:val="24"/>
        </w:rPr>
        <w:t>jeho</w:t>
      </w:r>
      <w:r w:rsidRPr="004C4D9E">
        <w:rPr>
          <w:rFonts w:ascii="Times New Roman" w:hAnsi="Times New Roman"/>
          <w:spacing w:val="-2"/>
          <w:sz w:val="24"/>
          <w:szCs w:val="24"/>
        </w:rPr>
        <w:t xml:space="preserve"> </w:t>
      </w:r>
      <w:r w:rsidRPr="004C4D9E">
        <w:rPr>
          <w:rFonts w:ascii="Times New Roman" w:hAnsi="Times New Roman"/>
          <w:sz w:val="24"/>
          <w:szCs w:val="24"/>
        </w:rPr>
        <w:t>provedením</w:t>
      </w:r>
      <w:r w:rsidRPr="004C4D9E">
        <w:rPr>
          <w:rFonts w:ascii="Times New Roman" w:hAnsi="Times New Roman"/>
          <w:spacing w:val="-4"/>
          <w:sz w:val="24"/>
          <w:szCs w:val="24"/>
        </w:rPr>
        <w:t xml:space="preserve"> </w:t>
      </w:r>
      <w:r w:rsidRPr="004C4D9E">
        <w:rPr>
          <w:rFonts w:ascii="Times New Roman" w:hAnsi="Times New Roman"/>
          <w:sz w:val="24"/>
          <w:szCs w:val="24"/>
        </w:rPr>
        <w:t>nelze</w:t>
      </w:r>
      <w:r w:rsidRPr="004C4D9E">
        <w:rPr>
          <w:rFonts w:ascii="Times New Roman" w:hAnsi="Times New Roman"/>
          <w:spacing w:val="-2"/>
          <w:sz w:val="24"/>
          <w:szCs w:val="24"/>
        </w:rPr>
        <w:t xml:space="preserve"> </w:t>
      </w:r>
      <w:r w:rsidRPr="004C4D9E">
        <w:rPr>
          <w:rFonts w:ascii="Times New Roman" w:hAnsi="Times New Roman"/>
          <w:sz w:val="24"/>
          <w:szCs w:val="24"/>
        </w:rPr>
        <w:t>řádně a</w:t>
      </w:r>
      <w:r w:rsidRPr="004C4D9E">
        <w:rPr>
          <w:rFonts w:ascii="Times New Roman" w:hAnsi="Times New Roman"/>
          <w:spacing w:val="-2"/>
          <w:sz w:val="24"/>
          <w:szCs w:val="24"/>
        </w:rPr>
        <w:t xml:space="preserve"> </w:t>
      </w:r>
      <w:r w:rsidRPr="004C4D9E">
        <w:rPr>
          <w:rFonts w:ascii="Times New Roman" w:hAnsi="Times New Roman"/>
          <w:sz w:val="24"/>
          <w:szCs w:val="24"/>
        </w:rPr>
        <w:t>efektivně užívat dílo k účelu, ke kterému je určeno, popř. má takové vlastnosti, které mít nesmí.</w:t>
      </w:r>
    </w:p>
    <w:p w14:paraId="4B2A5CBC" w14:textId="77777777" w:rsidR="004B6E39" w:rsidRPr="004C4D9E" w:rsidRDefault="004B6E39" w:rsidP="00E83281">
      <w:pPr>
        <w:pStyle w:val="Odstavecseseznamem"/>
        <w:widowControl w:val="0"/>
        <w:numPr>
          <w:ilvl w:val="1"/>
          <w:numId w:val="7"/>
        </w:numPr>
        <w:tabs>
          <w:tab w:val="left" w:pos="964"/>
        </w:tabs>
        <w:spacing w:after="0" w:line="240" w:lineRule="auto"/>
        <w:ind w:right="113"/>
        <w:contextualSpacing w:val="0"/>
        <w:jc w:val="both"/>
        <w:rPr>
          <w:rFonts w:ascii="Times New Roman" w:hAnsi="Times New Roman"/>
          <w:sz w:val="24"/>
          <w:szCs w:val="24"/>
        </w:rPr>
      </w:pPr>
      <w:r w:rsidRPr="004C4D9E">
        <w:rPr>
          <w:rFonts w:ascii="Times New Roman" w:hAnsi="Times New Roman"/>
          <w:sz w:val="24"/>
          <w:szCs w:val="24"/>
        </w:rPr>
        <w:t>Zhotovitel odpovídá za to, že předmět díla má v</w:t>
      </w:r>
      <w:r w:rsidRPr="004C4D9E">
        <w:rPr>
          <w:rFonts w:ascii="Times New Roman" w:hAnsi="Times New Roman"/>
          <w:spacing w:val="-1"/>
          <w:sz w:val="24"/>
          <w:szCs w:val="24"/>
        </w:rPr>
        <w:t xml:space="preserve"> </w:t>
      </w:r>
      <w:r w:rsidRPr="004C4D9E">
        <w:rPr>
          <w:rFonts w:ascii="Times New Roman" w:hAnsi="Times New Roman"/>
          <w:sz w:val="24"/>
          <w:szCs w:val="24"/>
        </w:rPr>
        <w:t>době jeho předání objednateli a po dobu záruční doby vlastnosti obvyklé, dále za to, že dílo nemá vady, je kompletní, splňuje určenou funkci a odpovídá požadavkům sjednaným ve smlouvě a pokynům objednatele.</w:t>
      </w:r>
    </w:p>
    <w:p w14:paraId="737BFC21" w14:textId="77777777" w:rsidR="00B91643" w:rsidRDefault="00B91643" w:rsidP="004C4D9E">
      <w:pPr>
        <w:jc w:val="both"/>
        <w:rPr>
          <w:sz w:val="24"/>
          <w:szCs w:val="24"/>
        </w:rPr>
      </w:pPr>
    </w:p>
    <w:p w14:paraId="5D6F57FB" w14:textId="77777777" w:rsidR="004C4D9E" w:rsidRPr="004C4D9E" w:rsidRDefault="004C4D9E" w:rsidP="004C4D9E">
      <w:pPr>
        <w:jc w:val="both"/>
        <w:rPr>
          <w:sz w:val="24"/>
          <w:szCs w:val="24"/>
        </w:rPr>
      </w:pPr>
    </w:p>
    <w:p w14:paraId="16887D1B" w14:textId="5760C240" w:rsidR="00A94CB2" w:rsidRPr="004C4D9E" w:rsidRDefault="009D0A46" w:rsidP="004C4D9E">
      <w:pPr>
        <w:jc w:val="center"/>
        <w:rPr>
          <w:b/>
          <w:sz w:val="24"/>
          <w:szCs w:val="24"/>
        </w:rPr>
      </w:pPr>
      <w:bookmarkStart w:id="6" w:name="_Hlk135315150"/>
      <w:r w:rsidRPr="004C4D9E">
        <w:rPr>
          <w:b/>
          <w:sz w:val="24"/>
          <w:szCs w:val="24"/>
        </w:rPr>
        <w:t>VI.</w:t>
      </w:r>
    </w:p>
    <w:p w14:paraId="27260358" w14:textId="1D297BDE" w:rsidR="0089563D" w:rsidRPr="004C4D9E" w:rsidRDefault="0089563D" w:rsidP="004C4D9E">
      <w:pPr>
        <w:jc w:val="center"/>
        <w:rPr>
          <w:b/>
          <w:sz w:val="24"/>
          <w:szCs w:val="24"/>
        </w:rPr>
      </w:pPr>
      <w:r w:rsidRPr="004C4D9E">
        <w:rPr>
          <w:b/>
          <w:sz w:val="24"/>
          <w:szCs w:val="24"/>
        </w:rPr>
        <w:t>Práva a povinnosti objednatele</w:t>
      </w:r>
    </w:p>
    <w:bookmarkEnd w:id="6"/>
    <w:p w14:paraId="19065C03" w14:textId="77777777" w:rsidR="0089563D" w:rsidRPr="004C4D9E" w:rsidRDefault="0089563D" w:rsidP="004C4D9E">
      <w:pPr>
        <w:jc w:val="center"/>
        <w:rPr>
          <w:b/>
          <w:sz w:val="24"/>
          <w:szCs w:val="24"/>
        </w:rPr>
      </w:pPr>
    </w:p>
    <w:p w14:paraId="3D3ADDF4" w14:textId="77777777" w:rsidR="007361B5" w:rsidRPr="004C4D9E" w:rsidRDefault="007361B5" w:rsidP="00E83281">
      <w:pPr>
        <w:pStyle w:val="Odstavecseseznamem"/>
        <w:widowControl w:val="0"/>
        <w:numPr>
          <w:ilvl w:val="0"/>
          <w:numId w:val="8"/>
        </w:numPr>
        <w:tabs>
          <w:tab w:val="left" w:pos="964"/>
        </w:tabs>
        <w:spacing w:after="0" w:line="240" w:lineRule="auto"/>
        <w:ind w:right="112"/>
        <w:contextualSpacing w:val="0"/>
        <w:jc w:val="both"/>
        <w:rPr>
          <w:rFonts w:ascii="Times New Roman" w:hAnsi="Times New Roman"/>
          <w:vanish/>
          <w:sz w:val="24"/>
          <w:szCs w:val="24"/>
        </w:rPr>
      </w:pPr>
    </w:p>
    <w:p w14:paraId="3A2CEA04" w14:textId="77777777" w:rsidR="007361B5" w:rsidRPr="004C4D9E" w:rsidRDefault="007361B5" w:rsidP="00E83281">
      <w:pPr>
        <w:pStyle w:val="Odstavecseseznamem"/>
        <w:widowControl w:val="0"/>
        <w:numPr>
          <w:ilvl w:val="0"/>
          <w:numId w:val="8"/>
        </w:numPr>
        <w:tabs>
          <w:tab w:val="left" w:pos="964"/>
        </w:tabs>
        <w:spacing w:after="0" w:line="240" w:lineRule="auto"/>
        <w:ind w:right="112"/>
        <w:contextualSpacing w:val="0"/>
        <w:jc w:val="both"/>
        <w:rPr>
          <w:rFonts w:ascii="Times New Roman" w:hAnsi="Times New Roman"/>
          <w:vanish/>
          <w:sz w:val="24"/>
          <w:szCs w:val="24"/>
        </w:rPr>
      </w:pPr>
    </w:p>
    <w:p w14:paraId="58CADEA9" w14:textId="77777777" w:rsidR="007361B5" w:rsidRPr="004C4D9E" w:rsidRDefault="007361B5" w:rsidP="00E83281">
      <w:pPr>
        <w:pStyle w:val="Odstavecseseznamem"/>
        <w:widowControl w:val="0"/>
        <w:numPr>
          <w:ilvl w:val="0"/>
          <w:numId w:val="8"/>
        </w:numPr>
        <w:tabs>
          <w:tab w:val="left" w:pos="964"/>
        </w:tabs>
        <w:spacing w:after="0" w:line="240" w:lineRule="auto"/>
        <w:ind w:right="112"/>
        <w:contextualSpacing w:val="0"/>
        <w:jc w:val="both"/>
        <w:rPr>
          <w:rFonts w:ascii="Times New Roman" w:hAnsi="Times New Roman"/>
          <w:vanish/>
          <w:sz w:val="24"/>
          <w:szCs w:val="24"/>
        </w:rPr>
      </w:pPr>
    </w:p>
    <w:p w14:paraId="432966F3" w14:textId="77777777" w:rsidR="007361B5" w:rsidRPr="004C4D9E" w:rsidRDefault="007361B5" w:rsidP="00E83281">
      <w:pPr>
        <w:pStyle w:val="Odstavecseseznamem"/>
        <w:widowControl w:val="0"/>
        <w:numPr>
          <w:ilvl w:val="0"/>
          <w:numId w:val="8"/>
        </w:numPr>
        <w:tabs>
          <w:tab w:val="left" w:pos="964"/>
        </w:tabs>
        <w:spacing w:after="0" w:line="240" w:lineRule="auto"/>
        <w:ind w:right="112"/>
        <w:contextualSpacing w:val="0"/>
        <w:jc w:val="both"/>
        <w:rPr>
          <w:rFonts w:ascii="Times New Roman" w:hAnsi="Times New Roman"/>
          <w:vanish/>
          <w:sz w:val="24"/>
          <w:szCs w:val="24"/>
        </w:rPr>
      </w:pPr>
    </w:p>
    <w:p w14:paraId="327393D9" w14:textId="77777777" w:rsidR="007361B5" w:rsidRPr="004C4D9E" w:rsidRDefault="007361B5" w:rsidP="00E83281">
      <w:pPr>
        <w:pStyle w:val="Odstavecseseznamem"/>
        <w:widowControl w:val="0"/>
        <w:numPr>
          <w:ilvl w:val="0"/>
          <w:numId w:val="8"/>
        </w:numPr>
        <w:tabs>
          <w:tab w:val="left" w:pos="964"/>
        </w:tabs>
        <w:spacing w:after="0" w:line="240" w:lineRule="auto"/>
        <w:ind w:right="112"/>
        <w:contextualSpacing w:val="0"/>
        <w:jc w:val="both"/>
        <w:rPr>
          <w:rFonts w:ascii="Times New Roman" w:hAnsi="Times New Roman"/>
          <w:vanish/>
          <w:sz w:val="24"/>
          <w:szCs w:val="24"/>
        </w:rPr>
      </w:pPr>
    </w:p>
    <w:p w14:paraId="506B90BB" w14:textId="77777777" w:rsidR="007361B5" w:rsidRPr="004C4D9E" w:rsidRDefault="007361B5" w:rsidP="00E83281">
      <w:pPr>
        <w:pStyle w:val="Odstavecseseznamem"/>
        <w:widowControl w:val="0"/>
        <w:numPr>
          <w:ilvl w:val="0"/>
          <w:numId w:val="8"/>
        </w:numPr>
        <w:tabs>
          <w:tab w:val="left" w:pos="964"/>
        </w:tabs>
        <w:spacing w:after="0" w:line="240" w:lineRule="auto"/>
        <w:ind w:right="112"/>
        <w:contextualSpacing w:val="0"/>
        <w:jc w:val="both"/>
        <w:rPr>
          <w:rFonts w:ascii="Times New Roman" w:hAnsi="Times New Roman"/>
          <w:vanish/>
          <w:sz w:val="24"/>
          <w:szCs w:val="24"/>
        </w:rPr>
      </w:pPr>
    </w:p>
    <w:p w14:paraId="58600E36" w14:textId="6FA77534" w:rsidR="004B6E39" w:rsidRPr="004C4D9E" w:rsidRDefault="004B6E39" w:rsidP="00E83281">
      <w:pPr>
        <w:pStyle w:val="Odstavecseseznamem"/>
        <w:widowControl w:val="0"/>
        <w:numPr>
          <w:ilvl w:val="1"/>
          <w:numId w:val="8"/>
        </w:numPr>
        <w:tabs>
          <w:tab w:val="left" w:pos="964"/>
        </w:tabs>
        <w:spacing w:after="0" w:line="240" w:lineRule="auto"/>
        <w:ind w:right="112"/>
        <w:contextualSpacing w:val="0"/>
        <w:jc w:val="both"/>
        <w:rPr>
          <w:rFonts w:ascii="Times New Roman" w:hAnsi="Times New Roman"/>
          <w:sz w:val="24"/>
          <w:szCs w:val="24"/>
        </w:rPr>
      </w:pPr>
      <w:r w:rsidRPr="004C4D9E">
        <w:rPr>
          <w:rFonts w:ascii="Times New Roman" w:hAnsi="Times New Roman"/>
          <w:sz w:val="24"/>
          <w:szCs w:val="24"/>
        </w:rPr>
        <w:t xml:space="preserve">Objednatel se zavazuje poskytnout zhotoviteli veškeré informace </w:t>
      </w:r>
      <w:r w:rsidR="001C2470" w:rsidRPr="004C4D9E">
        <w:rPr>
          <w:rFonts w:ascii="Times New Roman" w:hAnsi="Times New Roman"/>
          <w:sz w:val="24"/>
          <w:szCs w:val="24"/>
        </w:rPr>
        <w:t xml:space="preserve">a odpovídající podmínky </w:t>
      </w:r>
      <w:r w:rsidRPr="004C4D9E">
        <w:rPr>
          <w:rFonts w:ascii="Times New Roman" w:hAnsi="Times New Roman"/>
          <w:sz w:val="24"/>
          <w:szCs w:val="24"/>
        </w:rPr>
        <w:t>potřebné k řádnému a včasnému provedení díla</w:t>
      </w:r>
      <w:r w:rsidR="007361B5" w:rsidRPr="004C4D9E">
        <w:rPr>
          <w:rFonts w:ascii="Times New Roman" w:hAnsi="Times New Roman"/>
          <w:sz w:val="24"/>
          <w:szCs w:val="24"/>
        </w:rPr>
        <w:t>.</w:t>
      </w:r>
    </w:p>
    <w:p w14:paraId="27658EF5" w14:textId="5D657A98" w:rsidR="001C2470" w:rsidRPr="004C4D9E" w:rsidRDefault="00BE4A4D" w:rsidP="00E83281">
      <w:pPr>
        <w:pStyle w:val="Odstavecseseznamem"/>
        <w:widowControl w:val="0"/>
        <w:numPr>
          <w:ilvl w:val="1"/>
          <w:numId w:val="8"/>
        </w:numPr>
        <w:tabs>
          <w:tab w:val="left" w:pos="964"/>
        </w:tabs>
        <w:spacing w:after="0" w:line="240" w:lineRule="auto"/>
        <w:ind w:right="112"/>
        <w:contextualSpacing w:val="0"/>
        <w:jc w:val="both"/>
        <w:rPr>
          <w:rFonts w:ascii="Times New Roman" w:hAnsi="Times New Roman"/>
          <w:sz w:val="24"/>
          <w:szCs w:val="24"/>
        </w:rPr>
      </w:pPr>
      <w:r w:rsidRPr="004C4D9E">
        <w:rPr>
          <w:rFonts w:ascii="Times New Roman" w:hAnsi="Times New Roman"/>
          <w:sz w:val="24"/>
          <w:szCs w:val="24"/>
        </w:rPr>
        <w:t>Objednatel se zavazuje zajistit přístup do všech prostorů</w:t>
      </w:r>
      <w:r w:rsidR="001C2470" w:rsidRPr="004C4D9E">
        <w:rPr>
          <w:rFonts w:ascii="Times New Roman" w:hAnsi="Times New Roman"/>
          <w:sz w:val="24"/>
          <w:szCs w:val="24"/>
        </w:rPr>
        <w:t xml:space="preserve"> v objektech objednavatele tak, </w:t>
      </w:r>
      <w:r w:rsidRPr="004C4D9E">
        <w:rPr>
          <w:rFonts w:ascii="Times New Roman" w:hAnsi="Times New Roman"/>
          <w:sz w:val="24"/>
          <w:szCs w:val="24"/>
        </w:rPr>
        <w:t xml:space="preserve">aby byl umožněn hladký průběh </w:t>
      </w:r>
      <w:r w:rsidR="001C2470" w:rsidRPr="004C4D9E">
        <w:rPr>
          <w:rFonts w:ascii="Times New Roman" w:hAnsi="Times New Roman"/>
          <w:sz w:val="24"/>
          <w:szCs w:val="24"/>
        </w:rPr>
        <w:t xml:space="preserve">sjednaných </w:t>
      </w:r>
      <w:r w:rsidRPr="004C4D9E">
        <w:rPr>
          <w:rFonts w:ascii="Times New Roman" w:hAnsi="Times New Roman"/>
          <w:sz w:val="24"/>
          <w:szCs w:val="24"/>
        </w:rPr>
        <w:t>prací</w:t>
      </w:r>
      <w:r w:rsidR="007361B5" w:rsidRPr="004C4D9E">
        <w:rPr>
          <w:rFonts w:ascii="Times New Roman" w:hAnsi="Times New Roman"/>
          <w:sz w:val="24"/>
          <w:szCs w:val="24"/>
        </w:rPr>
        <w:t>.</w:t>
      </w:r>
    </w:p>
    <w:p w14:paraId="5FC02E6E" w14:textId="77777777" w:rsidR="007361B5" w:rsidRPr="004C4D9E" w:rsidRDefault="001C2470" w:rsidP="00E83281">
      <w:pPr>
        <w:pStyle w:val="Odstavecseseznamem"/>
        <w:widowControl w:val="0"/>
        <w:numPr>
          <w:ilvl w:val="1"/>
          <w:numId w:val="8"/>
        </w:numPr>
        <w:tabs>
          <w:tab w:val="left" w:pos="964"/>
        </w:tabs>
        <w:spacing w:after="0" w:line="240" w:lineRule="auto"/>
        <w:ind w:right="112"/>
        <w:contextualSpacing w:val="0"/>
        <w:jc w:val="both"/>
        <w:rPr>
          <w:rFonts w:ascii="Times New Roman" w:hAnsi="Times New Roman"/>
          <w:sz w:val="24"/>
          <w:szCs w:val="24"/>
        </w:rPr>
      </w:pPr>
      <w:r w:rsidRPr="004C4D9E">
        <w:rPr>
          <w:rFonts w:ascii="Times New Roman" w:hAnsi="Times New Roman"/>
          <w:sz w:val="24"/>
          <w:szCs w:val="24"/>
        </w:rPr>
        <w:t>Objednatel zajistí zhotoviteli přístup do objektu po celou dobu realizace díla protokolárním předáním klíčů</w:t>
      </w:r>
      <w:r w:rsidR="007361B5" w:rsidRPr="004C4D9E">
        <w:rPr>
          <w:rFonts w:ascii="Times New Roman" w:hAnsi="Times New Roman"/>
          <w:sz w:val="24"/>
          <w:szCs w:val="24"/>
        </w:rPr>
        <w:t xml:space="preserve"> a zabezpečovacího kódu. Klíče ani přístupový kód nebude zhotovitel zapůjčovat a sdělovat bez souhlasu objednatele třetím osobám.</w:t>
      </w:r>
    </w:p>
    <w:p w14:paraId="4993E255" w14:textId="2459C403" w:rsidR="0089563D" w:rsidRPr="004C4D9E" w:rsidRDefault="0089563D" w:rsidP="00E83281">
      <w:pPr>
        <w:pStyle w:val="Odstavecseseznamem"/>
        <w:widowControl w:val="0"/>
        <w:numPr>
          <w:ilvl w:val="1"/>
          <w:numId w:val="8"/>
        </w:numPr>
        <w:tabs>
          <w:tab w:val="left" w:pos="964"/>
        </w:tabs>
        <w:spacing w:after="0" w:line="240" w:lineRule="auto"/>
        <w:ind w:right="112"/>
        <w:contextualSpacing w:val="0"/>
        <w:jc w:val="both"/>
        <w:rPr>
          <w:rFonts w:ascii="Times New Roman" w:hAnsi="Times New Roman"/>
          <w:sz w:val="24"/>
          <w:szCs w:val="24"/>
        </w:rPr>
      </w:pPr>
      <w:r w:rsidRPr="004C4D9E">
        <w:rPr>
          <w:rFonts w:ascii="Times New Roman" w:hAnsi="Times New Roman"/>
          <w:sz w:val="24"/>
          <w:szCs w:val="24"/>
        </w:rPr>
        <w:t>Objednatel zajistí zhotoviteli podmínky pro provádění díla</w:t>
      </w:r>
      <w:r w:rsidR="007361B5" w:rsidRPr="004C4D9E">
        <w:rPr>
          <w:rFonts w:ascii="Times New Roman" w:hAnsi="Times New Roman"/>
          <w:sz w:val="24"/>
          <w:szCs w:val="24"/>
        </w:rPr>
        <w:t xml:space="preserve">, </w:t>
      </w:r>
      <w:r w:rsidRPr="004C4D9E">
        <w:rPr>
          <w:rFonts w:ascii="Times New Roman" w:hAnsi="Times New Roman"/>
          <w:sz w:val="24"/>
          <w:szCs w:val="24"/>
        </w:rPr>
        <w:t xml:space="preserve">zejména bezúplatně poskytne </w:t>
      </w:r>
      <w:r w:rsidR="001C2470" w:rsidRPr="004C4D9E">
        <w:rPr>
          <w:rFonts w:ascii="Times New Roman" w:hAnsi="Times New Roman"/>
          <w:sz w:val="24"/>
          <w:szCs w:val="24"/>
        </w:rPr>
        <w:t>e</w:t>
      </w:r>
      <w:r w:rsidRPr="004C4D9E">
        <w:rPr>
          <w:rFonts w:ascii="Times New Roman" w:hAnsi="Times New Roman"/>
          <w:sz w:val="24"/>
          <w:szCs w:val="24"/>
        </w:rPr>
        <w:t>lektrickou energii</w:t>
      </w:r>
      <w:r w:rsidR="001C2470" w:rsidRPr="004C4D9E">
        <w:rPr>
          <w:rFonts w:ascii="Times New Roman" w:hAnsi="Times New Roman"/>
          <w:sz w:val="24"/>
          <w:szCs w:val="24"/>
        </w:rPr>
        <w:t xml:space="preserve"> či potřebné technické prostředky a materiál, </w:t>
      </w:r>
      <w:r w:rsidRPr="004C4D9E">
        <w:rPr>
          <w:rFonts w:ascii="Times New Roman" w:hAnsi="Times New Roman"/>
          <w:sz w:val="24"/>
          <w:szCs w:val="24"/>
        </w:rPr>
        <w:t xml:space="preserve">sociální zařízení a prostor pro převlékání. </w:t>
      </w:r>
    </w:p>
    <w:p w14:paraId="6730E4C7" w14:textId="22C17E4F" w:rsidR="0089563D" w:rsidRPr="004C4D9E" w:rsidRDefault="0089563D" w:rsidP="00E83281">
      <w:pPr>
        <w:pStyle w:val="Odstavecseseznamem"/>
        <w:widowControl w:val="0"/>
        <w:numPr>
          <w:ilvl w:val="1"/>
          <w:numId w:val="8"/>
        </w:numPr>
        <w:tabs>
          <w:tab w:val="left" w:pos="964"/>
        </w:tabs>
        <w:spacing w:after="0" w:line="240" w:lineRule="auto"/>
        <w:ind w:right="112"/>
        <w:contextualSpacing w:val="0"/>
        <w:jc w:val="both"/>
        <w:rPr>
          <w:rFonts w:ascii="Times New Roman" w:hAnsi="Times New Roman"/>
          <w:sz w:val="24"/>
          <w:szCs w:val="24"/>
        </w:rPr>
      </w:pPr>
      <w:r w:rsidRPr="004C4D9E">
        <w:rPr>
          <w:rFonts w:ascii="Times New Roman" w:hAnsi="Times New Roman"/>
          <w:sz w:val="24"/>
          <w:szCs w:val="24"/>
        </w:rPr>
        <w:t xml:space="preserve">Objednatel si vyhrazuje právo kontrolovat provádění prací a </w:t>
      </w:r>
      <w:proofErr w:type="gramStart"/>
      <w:r w:rsidRPr="004C4D9E">
        <w:rPr>
          <w:rFonts w:ascii="Times New Roman" w:hAnsi="Times New Roman"/>
          <w:sz w:val="24"/>
          <w:szCs w:val="24"/>
        </w:rPr>
        <w:t>zjistí</w:t>
      </w:r>
      <w:proofErr w:type="gramEnd"/>
      <w:r w:rsidRPr="004C4D9E">
        <w:rPr>
          <w:rFonts w:ascii="Times New Roman" w:hAnsi="Times New Roman"/>
          <w:sz w:val="24"/>
          <w:szCs w:val="24"/>
        </w:rPr>
        <w:t>–</w:t>
      </w:r>
      <w:proofErr w:type="spellStart"/>
      <w:proofErr w:type="gramStart"/>
      <w:r w:rsidRPr="004C4D9E">
        <w:rPr>
          <w:rFonts w:ascii="Times New Roman" w:hAnsi="Times New Roman"/>
          <w:sz w:val="24"/>
          <w:szCs w:val="24"/>
        </w:rPr>
        <w:t>li</w:t>
      </w:r>
      <w:proofErr w:type="spellEnd"/>
      <w:proofErr w:type="gramEnd"/>
      <w:r w:rsidRPr="004C4D9E">
        <w:rPr>
          <w:rFonts w:ascii="Times New Roman" w:hAnsi="Times New Roman"/>
          <w:sz w:val="24"/>
          <w:szCs w:val="24"/>
        </w:rPr>
        <w:t xml:space="preserve">, že zhotovitel provádí práce v rozporu se svými povinnostmi, je oprávněn žádat po zhotoviteli odstranění vad vzniklých vadným prováděním a provádění prací řádným způsobem. </w:t>
      </w:r>
    </w:p>
    <w:p w14:paraId="67DC14E7" w14:textId="77777777" w:rsidR="00BE4A4D" w:rsidRPr="004C4D9E" w:rsidRDefault="00BE4A4D" w:rsidP="004C4D9E">
      <w:pPr>
        <w:pStyle w:val="Odstavecseseznamem"/>
        <w:spacing w:after="0" w:line="240" w:lineRule="auto"/>
        <w:contextualSpacing w:val="0"/>
        <w:jc w:val="center"/>
        <w:rPr>
          <w:rFonts w:ascii="Times New Roman" w:hAnsi="Times New Roman"/>
          <w:b/>
          <w:sz w:val="24"/>
          <w:szCs w:val="24"/>
        </w:rPr>
      </w:pPr>
    </w:p>
    <w:p w14:paraId="0EF4A30C" w14:textId="77777777" w:rsidR="001E128B" w:rsidRPr="004C4D9E" w:rsidRDefault="001E128B" w:rsidP="004C4D9E">
      <w:pPr>
        <w:pStyle w:val="Odstavecseseznamem"/>
        <w:spacing w:after="0" w:line="240" w:lineRule="auto"/>
        <w:contextualSpacing w:val="0"/>
        <w:jc w:val="center"/>
        <w:rPr>
          <w:rFonts w:ascii="Times New Roman" w:hAnsi="Times New Roman"/>
          <w:b/>
          <w:sz w:val="24"/>
          <w:szCs w:val="24"/>
        </w:rPr>
      </w:pPr>
      <w:bookmarkStart w:id="7" w:name="_Hlk135318096"/>
    </w:p>
    <w:bookmarkEnd w:id="7"/>
    <w:p w14:paraId="41F57E8B" w14:textId="2969B94E" w:rsidR="00E86DE0" w:rsidRPr="004C4D9E" w:rsidRDefault="00011665" w:rsidP="004C4D9E">
      <w:pPr>
        <w:jc w:val="both"/>
        <w:rPr>
          <w:sz w:val="24"/>
          <w:szCs w:val="24"/>
        </w:rPr>
      </w:pPr>
      <w:r w:rsidRPr="004C4D9E">
        <w:rPr>
          <w:sz w:val="24"/>
          <w:szCs w:val="24"/>
        </w:rPr>
        <w:t xml:space="preserve"> </w:t>
      </w:r>
    </w:p>
    <w:p w14:paraId="241F483B" w14:textId="011DCB6B" w:rsidR="00E86DE0" w:rsidRPr="004C4D9E" w:rsidRDefault="00E86DE0" w:rsidP="004C4D9E">
      <w:pPr>
        <w:jc w:val="center"/>
        <w:rPr>
          <w:b/>
          <w:sz w:val="24"/>
          <w:szCs w:val="24"/>
        </w:rPr>
      </w:pPr>
      <w:bookmarkStart w:id="8" w:name="_Hlk135320396"/>
      <w:r w:rsidRPr="004C4D9E">
        <w:rPr>
          <w:b/>
          <w:sz w:val="24"/>
          <w:szCs w:val="24"/>
        </w:rPr>
        <w:t>V</w:t>
      </w:r>
      <w:r w:rsidR="009D0A46" w:rsidRPr="004C4D9E">
        <w:rPr>
          <w:b/>
          <w:sz w:val="24"/>
          <w:szCs w:val="24"/>
        </w:rPr>
        <w:t>I</w:t>
      </w:r>
      <w:r w:rsidRPr="004C4D9E">
        <w:rPr>
          <w:b/>
          <w:sz w:val="24"/>
          <w:szCs w:val="24"/>
        </w:rPr>
        <w:t>I.</w:t>
      </w:r>
    </w:p>
    <w:p w14:paraId="28B6C757" w14:textId="059FC6E8" w:rsidR="00E86DE0" w:rsidRPr="004C4D9E" w:rsidRDefault="00E86DE0" w:rsidP="004C4D9E">
      <w:pPr>
        <w:jc w:val="center"/>
        <w:rPr>
          <w:b/>
          <w:sz w:val="24"/>
          <w:szCs w:val="24"/>
        </w:rPr>
      </w:pPr>
      <w:r w:rsidRPr="004C4D9E">
        <w:rPr>
          <w:b/>
          <w:sz w:val="24"/>
          <w:szCs w:val="24"/>
        </w:rPr>
        <w:t>Ukončení smluvního vztahu</w:t>
      </w:r>
    </w:p>
    <w:p w14:paraId="7E05B309" w14:textId="77777777" w:rsidR="00952167" w:rsidRPr="004C4D9E" w:rsidRDefault="00952167" w:rsidP="004C4D9E">
      <w:pPr>
        <w:jc w:val="center"/>
        <w:rPr>
          <w:bCs/>
          <w:sz w:val="24"/>
          <w:szCs w:val="24"/>
        </w:rPr>
      </w:pPr>
    </w:p>
    <w:p w14:paraId="511BC71D" w14:textId="77777777" w:rsidR="009D0A46" w:rsidRPr="004C4D9E" w:rsidRDefault="009D0A46" w:rsidP="00E83281">
      <w:pPr>
        <w:pStyle w:val="Odstavecseseznamem"/>
        <w:numPr>
          <w:ilvl w:val="0"/>
          <w:numId w:val="9"/>
        </w:numPr>
        <w:spacing w:after="0" w:line="240" w:lineRule="auto"/>
        <w:contextualSpacing w:val="0"/>
        <w:jc w:val="both"/>
        <w:rPr>
          <w:rFonts w:ascii="Times New Roman" w:hAnsi="Times New Roman"/>
          <w:bCs/>
          <w:vanish/>
          <w:sz w:val="24"/>
          <w:szCs w:val="24"/>
        </w:rPr>
      </w:pPr>
    </w:p>
    <w:p w14:paraId="293869C3" w14:textId="77777777" w:rsidR="009D0A46" w:rsidRPr="004C4D9E" w:rsidRDefault="009D0A46" w:rsidP="00E83281">
      <w:pPr>
        <w:pStyle w:val="Odstavecseseznamem"/>
        <w:numPr>
          <w:ilvl w:val="0"/>
          <w:numId w:val="9"/>
        </w:numPr>
        <w:spacing w:after="0" w:line="240" w:lineRule="auto"/>
        <w:contextualSpacing w:val="0"/>
        <w:jc w:val="both"/>
        <w:rPr>
          <w:rFonts w:ascii="Times New Roman" w:hAnsi="Times New Roman"/>
          <w:bCs/>
          <w:vanish/>
          <w:sz w:val="24"/>
          <w:szCs w:val="24"/>
        </w:rPr>
      </w:pPr>
    </w:p>
    <w:p w14:paraId="0F589D80" w14:textId="77777777" w:rsidR="009D0A46" w:rsidRPr="004C4D9E" w:rsidRDefault="009D0A46" w:rsidP="00E83281">
      <w:pPr>
        <w:pStyle w:val="Odstavecseseznamem"/>
        <w:numPr>
          <w:ilvl w:val="0"/>
          <w:numId w:val="9"/>
        </w:numPr>
        <w:spacing w:after="0" w:line="240" w:lineRule="auto"/>
        <w:contextualSpacing w:val="0"/>
        <w:jc w:val="both"/>
        <w:rPr>
          <w:rFonts w:ascii="Times New Roman" w:hAnsi="Times New Roman"/>
          <w:bCs/>
          <w:vanish/>
          <w:sz w:val="24"/>
          <w:szCs w:val="24"/>
        </w:rPr>
      </w:pPr>
    </w:p>
    <w:p w14:paraId="500D636F" w14:textId="77777777" w:rsidR="009D0A46" w:rsidRPr="004C4D9E" w:rsidRDefault="009D0A46" w:rsidP="00E83281">
      <w:pPr>
        <w:pStyle w:val="Odstavecseseznamem"/>
        <w:numPr>
          <w:ilvl w:val="0"/>
          <w:numId w:val="9"/>
        </w:numPr>
        <w:spacing w:after="0" w:line="240" w:lineRule="auto"/>
        <w:contextualSpacing w:val="0"/>
        <w:jc w:val="both"/>
        <w:rPr>
          <w:rFonts w:ascii="Times New Roman" w:hAnsi="Times New Roman"/>
          <w:bCs/>
          <w:vanish/>
          <w:sz w:val="24"/>
          <w:szCs w:val="24"/>
        </w:rPr>
      </w:pPr>
    </w:p>
    <w:p w14:paraId="71EFBFB7" w14:textId="77777777" w:rsidR="009D0A46" w:rsidRPr="004C4D9E" w:rsidRDefault="009D0A46" w:rsidP="00E83281">
      <w:pPr>
        <w:pStyle w:val="Odstavecseseznamem"/>
        <w:numPr>
          <w:ilvl w:val="0"/>
          <w:numId w:val="9"/>
        </w:numPr>
        <w:spacing w:after="0" w:line="240" w:lineRule="auto"/>
        <w:contextualSpacing w:val="0"/>
        <w:jc w:val="both"/>
        <w:rPr>
          <w:rFonts w:ascii="Times New Roman" w:hAnsi="Times New Roman"/>
          <w:bCs/>
          <w:vanish/>
          <w:sz w:val="24"/>
          <w:szCs w:val="24"/>
        </w:rPr>
      </w:pPr>
    </w:p>
    <w:p w14:paraId="6E9A0444" w14:textId="77777777" w:rsidR="009D0A46" w:rsidRPr="004C4D9E" w:rsidRDefault="009D0A46" w:rsidP="00E83281">
      <w:pPr>
        <w:pStyle w:val="Odstavecseseznamem"/>
        <w:numPr>
          <w:ilvl w:val="0"/>
          <w:numId w:val="9"/>
        </w:numPr>
        <w:spacing w:after="0" w:line="240" w:lineRule="auto"/>
        <w:contextualSpacing w:val="0"/>
        <w:jc w:val="both"/>
        <w:rPr>
          <w:rFonts w:ascii="Times New Roman" w:hAnsi="Times New Roman"/>
          <w:bCs/>
          <w:vanish/>
          <w:sz w:val="24"/>
          <w:szCs w:val="24"/>
        </w:rPr>
      </w:pPr>
    </w:p>
    <w:p w14:paraId="6C410294" w14:textId="77777777" w:rsidR="009D0A46" w:rsidRPr="004C4D9E" w:rsidRDefault="009D0A46" w:rsidP="00E83281">
      <w:pPr>
        <w:pStyle w:val="Odstavecseseznamem"/>
        <w:numPr>
          <w:ilvl w:val="0"/>
          <w:numId w:val="9"/>
        </w:numPr>
        <w:spacing w:after="0" w:line="240" w:lineRule="auto"/>
        <w:contextualSpacing w:val="0"/>
        <w:jc w:val="both"/>
        <w:rPr>
          <w:rFonts w:ascii="Times New Roman" w:hAnsi="Times New Roman"/>
          <w:bCs/>
          <w:vanish/>
          <w:sz w:val="24"/>
          <w:szCs w:val="24"/>
        </w:rPr>
      </w:pPr>
    </w:p>
    <w:p w14:paraId="5FBC6C27" w14:textId="25A2A92E" w:rsidR="00952167" w:rsidRPr="004C4D9E" w:rsidRDefault="00952167" w:rsidP="00E83281">
      <w:pPr>
        <w:pStyle w:val="Odstavecseseznamem"/>
        <w:numPr>
          <w:ilvl w:val="1"/>
          <w:numId w:val="9"/>
        </w:numPr>
        <w:spacing w:after="0" w:line="240" w:lineRule="auto"/>
        <w:contextualSpacing w:val="0"/>
        <w:jc w:val="both"/>
        <w:rPr>
          <w:rFonts w:ascii="Times New Roman" w:hAnsi="Times New Roman"/>
          <w:bCs/>
          <w:sz w:val="24"/>
          <w:szCs w:val="24"/>
        </w:rPr>
      </w:pPr>
      <w:r w:rsidRPr="004C4D9E">
        <w:rPr>
          <w:rFonts w:ascii="Times New Roman" w:hAnsi="Times New Roman"/>
          <w:bCs/>
          <w:sz w:val="24"/>
          <w:szCs w:val="24"/>
        </w:rPr>
        <w:t>Ukončení smluvního vztahu může nastat v těchto případech:</w:t>
      </w:r>
    </w:p>
    <w:p w14:paraId="5643F899" w14:textId="2F058BD1" w:rsidR="00952167" w:rsidRPr="004C4D9E" w:rsidRDefault="00952167" w:rsidP="00E83281">
      <w:pPr>
        <w:pStyle w:val="Odstavecseseznamem"/>
        <w:numPr>
          <w:ilvl w:val="0"/>
          <w:numId w:val="3"/>
        </w:numPr>
        <w:spacing w:after="0" w:line="240" w:lineRule="auto"/>
        <w:contextualSpacing w:val="0"/>
        <w:jc w:val="both"/>
        <w:rPr>
          <w:rFonts w:ascii="Times New Roman" w:hAnsi="Times New Roman"/>
          <w:bCs/>
          <w:sz w:val="24"/>
          <w:szCs w:val="24"/>
        </w:rPr>
      </w:pPr>
      <w:r w:rsidRPr="004C4D9E">
        <w:rPr>
          <w:rFonts w:ascii="Times New Roman" w:hAnsi="Times New Roman"/>
          <w:bCs/>
          <w:sz w:val="24"/>
          <w:szCs w:val="24"/>
        </w:rPr>
        <w:t>uplynutím doby, na kterou byla tato smlouva sjednána (</w:t>
      </w:r>
      <w:r w:rsidR="001E128B" w:rsidRPr="004C4D9E">
        <w:rPr>
          <w:rFonts w:ascii="Times New Roman" w:hAnsi="Times New Roman"/>
          <w:bCs/>
          <w:sz w:val="24"/>
          <w:szCs w:val="24"/>
        </w:rPr>
        <w:t>byla</w:t>
      </w:r>
      <w:r w:rsidR="00A47361" w:rsidRPr="004C4D9E">
        <w:rPr>
          <w:rFonts w:ascii="Times New Roman" w:hAnsi="Times New Roman"/>
          <w:bCs/>
          <w:sz w:val="24"/>
          <w:szCs w:val="24"/>
        </w:rPr>
        <w:t xml:space="preserve"> </w:t>
      </w:r>
      <w:r w:rsidR="001E128B" w:rsidRPr="004C4D9E">
        <w:rPr>
          <w:rFonts w:ascii="Times New Roman" w:hAnsi="Times New Roman"/>
          <w:bCs/>
          <w:sz w:val="24"/>
          <w:szCs w:val="24"/>
        </w:rPr>
        <w:t>–</w:t>
      </w:r>
      <w:r w:rsidR="00A47361" w:rsidRPr="004C4D9E">
        <w:rPr>
          <w:rFonts w:ascii="Times New Roman" w:hAnsi="Times New Roman"/>
          <w:bCs/>
          <w:sz w:val="24"/>
          <w:szCs w:val="24"/>
        </w:rPr>
        <w:t xml:space="preserve"> </w:t>
      </w:r>
      <w:proofErr w:type="spellStart"/>
      <w:r w:rsidR="001E128B" w:rsidRPr="004C4D9E">
        <w:rPr>
          <w:rFonts w:ascii="Times New Roman" w:hAnsi="Times New Roman"/>
          <w:bCs/>
          <w:sz w:val="24"/>
          <w:szCs w:val="24"/>
        </w:rPr>
        <w:t>li</w:t>
      </w:r>
      <w:proofErr w:type="spellEnd"/>
      <w:r w:rsidR="001E128B" w:rsidRPr="004C4D9E">
        <w:rPr>
          <w:rFonts w:ascii="Times New Roman" w:hAnsi="Times New Roman"/>
          <w:bCs/>
          <w:sz w:val="24"/>
          <w:szCs w:val="24"/>
        </w:rPr>
        <w:t xml:space="preserve"> </w:t>
      </w:r>
      <w:r w:rsidRPr="004C4D9E">
        <w:rPr>
          <w:rFonts w:ascii="Times New Roman" w:hAnsi="Times New Roman"/>
          <w:bCs/>
          <w:sz w:val="24"/>
          <w:szCs w:val="24"/>
        </w:rPr>
        <w:t>sjednána na dobu určitou)</w:t>
      </w:r>
    </w:p>
    <w:p w14:paraId="08A4E5CB" w14:textId="1B359FB9" w:rsidR="00952167" w:rsidRPr="004C4D9E" w:rsidRDefault="00952167" w:rsidP="00E83281">
      <w:pPr>
        <w:pStyle w:val="Odstavecseseznamem"/>
        <w:numPr>
          <w:ilvl w:val="0"/>
          <w:numId w:val="3"/>
        </w:numPr>
        <w:spacing w:after="0" w:line="240" w:lineRule="auto"/>
        <w:contextualSpacing w:val="0"/>
        <w:jc w:val="both"/>
        <w:rPr>
          <w:rFonts w:ascii="Times New Roman" w:hAnsi="Times New Roman"/>
          <w:bCs/>
          <w:sz w:val="24"/>
          <w:szCs w:val="24"/>
        </w:rPr>
      </w:pPr>
      <w:r w:rsidRPr="004C4D9E">
        <w:rPr>
          <w:rFonts w:ascii="Times New Roman" w:hAnsi="Times New Roman"/>
          <w:bCs/>
          <w:sz w:val="24"/>
          <w:szCs w:val="24"/>
        </w:rPr>
        <w:t>dohodou smluvních stran</w:t>
      </w:r>
    </w:p>
    <w:p w14:paraId="432FDD61" w14:textId="398B0D43" w:rsidR="00952167" w:rsidRPr="004C4D9E" w:rsidRDefault="00952167" w:rsidP="00E83281">
      <w:pPr>
        <w:pStyle w:val="Odstavecseseznamem"/>
        <w:numPr>
          <w:ilvl w:val="0"/>
          <w:numId w:val="3"/>
        </w:numPr>
        <w:spacing w:after="0" w:line="240" w:lineRule="auto"/>
        <w:contextualSpacing w:val="0"/>
        <w:jc w:val="both"/>
        <w:rPr>
          <w:rFonts w:ascii="Times New Roman" w:hAnsi="Times New Roman"/>
          <w:bCs/>
          <w:sz w:val="24"/>
          <w:szCs w:val="24"/>
        </w:rPr>
      </w:pPr>
      <w:r w:rsidRPr="004C4D9E">
        <w:rPr>
          <w:rFonts w:ascii="Times New Roman" w:hAnsi="Times New Roman"/>
          <w:bCs/>
          <w:sz w:val="24"/>
          <w:szCs w:val="24"/>
        </w:rPr>
        <w:lastRenderedPageBreak/>
        <w:t>výpovědí některé ze stran bez uvedení důvodu s výpovědní dobou v délce tří měsíců, přičemž tato výpovědní doba počíná běžet prvním dnem následujícím po doručení</w:t>
      </w:r>
    </w:p>
    <w:p w14:paraId="49D62678" w14:textId="7368865C" w:rsidR="001E128B" w:rsidRPr="004C4D9E" w:rsidRDefault="00952167" w:rsidP="00E83281">
      <w:pPr>
        <w:pStyle w:val="Odstavecseseznamem"/>
        <w:numPr>
          <w:ilvl w:val="0"/>
          <w:numId w:val="3"/>
        </w:numPr>
        <w:spacing w:after="0" w:line="240" w:lineRule="auto"/>
        <w:contextualSpacing w:val="0"/>
        <w:jc w:val="both"/>
        <w:rPr>
          <w:rFonts w:ascii="Times New Roman" w:hAnsi="Times New Roman"/>
          <w:bCs/>
          <w:sz w:val="24"/>
          <w:szCs w:val="24"/>
        </w:rPr>
      </w:pPr>
      <w:r w:rsidRPr="004C4D9E">
        <w:rPr>
          <w:rFonts w:ascii="Times New Roman" w:hAnsi="Times New Roman"/>
          <w:bCs/>
          <w:sz w:val="24"/>
          <w:szCs w:val="24"/>
        </w:rPr>
        <w:t xml:space="preserve">výpovědi druhé smluvní straně pro neplnění povinností a nedodržení </w:t>
      </w:r>
      <w:bookmarkEnd w:id="8"/>
      <w:r w:rsidR="00F6653E" w:rsidRPr="004C4D9E">
        <w:rPr>
          <w:rFonts w:ascii="Times New Roman" w:hAnsi="Times New Roman"/>
          <w:bCs/>
          <w:sz w:val="24"/>
          <w:szCs w:val="24"/>
        </w:rPr>
        <w:t>závazk</w:t>
      </w:r>
      <w:r w:rsidRPr="004C4D9E">
        <w:rPr>
          <w:rFonts w:ascii="Times New Roman" w:hAnsi="Times New Roman"/>
          <w:bCs/>
          <w:sz w:val="24"/>
          <w:szCs w:val="24"/>
        </w:rPr>
        <w:t xml:space="preserve">ů </w:t>
      </w:r>
      <w:r w:rsidR="00F6653E" w:rsidRPr="004C4D9E">
        <w:rPr>
          <w:rFonts w:ascii="Times New Roman" w:hAnsi="Times New Roman"/>
          <w:bCs/>
          <w:sz w:val="24"/>
          <w:szCs w:val="24"/>
        </w:rPr>
        <w:t>uveden</w:t>
      </w:r>
      <w:r w:rsidRPr="004C4D9E">
        <w:rPr>
          <w:rFonts w:ascii="Times New Roman" w:hAnsi="Times New Roman"/>
          <w:bCs/>
          <w:sz w:val="24"/>
          <w:szCs w:val="24"/>
        </w:rPr>
        <w:t xml:space="preserve">ých </w:t>
      </w:r>
      <w:r w:rsidR="00F6653E" w:rsidRPr="004C4D9E">
        <w:rPr>
          <w:rFonts w:ascii="Times New Roman" w:hAnsi="Times New Roman"/>
          <w:bCs/>
          <w:sz w:val="24"/>
          <w:szCs w:val="24"/>
        </w:rPr>
        <w:t>v této smlouvě</w:t>
      </w:r>
      <w:r w:rsidR="000F0A5B" w:rsidRPr="004C4D9E">
        <w:rPr>
          <w:rFonts w:ascii="Times New Roman" w:hAnsi="Times New Roman"/>
          <w:bCs/>
          <w:sz w:val="24"/>
          <w:szCs w:val="24"/>
        </w:rPr>
        <w:t xml:space="preserve">. </w:t>
      </w:r>
      <w:r w:rsidR="00F6653E" w:rsidRPr="004C4D9E">
        <w:rPr>
          <w:rFonts w:ascii="Times New Roman" w:hAnsi="Times New Roman"/>
          <w:bCs/>
          <w:sz w:val="24"/>
          <w:szCs w:val="24"/>
        </w:rPr>
        <w:t>Na neplnění povinností však musí být druhá smluvní strana předem písemně upozorněna. Pokud po tomto upozornění smluvní strana nezjedná nápravu do čtrnácti kalendářních dní, má druhá strana právo od této smlouvy odstoupit</w:t>
      </w:r>
      <w:r w:rsidR="003E327F" w:rsidRPr="004C4D9E">
        <w:rPr>
          <w:rFonts w:ascii="Times New Roman" w:hAnsi="Times New Roman"/>
          <w:bCs/>
          <w:sz w:val="24"/>
          <w:szCs w:val="24"/>
        </w:rPr>
        <w:t xml:space="preserve">. </w:t>
      </w:r>
    </w:p>
    <w:p w14:paraId="093A86A6" w14:textId="77777777" w:rsidR="001E128B" w:rsidRPr="004C4D9E" w:rsidRDefault="001E128B" w:rsidP="00E83281">
      <w:pPr>
        <w:pStyle w:val="Odstavecseseznamem"/>
        <w:numPr>
          <w:ilvl w:val="1"/>
          <w:numId w:val="9"/>
        </w:numPr>
        <w:spacing w:after="0" w:line="240" w:lineRule="auto"/>
        <w:contextualSpacing w:val="0"/>
        <w:jc w:val="both"/>
        <w:rPr>
          <w:rFonts w:ascii="Times New Roman" w:hAnsi="Times New Roman"/>
          <w:b/>
          <w:sz w:val="24"/>
          <w:szCs w:val="24"/>
        </w:rPr>
      </w:pPr>
      <w:r w:rsidRPr="004C4D9E">
        <w:rPr>
          <w:rFonts w:ascii="Times New Roman" w:hAnsi="Times New Roman"/>
          <w:sz w:val="24"/>
          <w:szCs w:val="24"/>
        </w:rPr>
        <w:t xml:space="preserve">Objednatel má právo odstoupit od smlouvy, nebude-li spokojen s kvalitou prováděných prací, plněním dílčích závazků a termínů. Závažným neplněním této smlouvy se též rozumí 3x nesplněné smluvní povinnosti, na které byl zhotovitel upozorněn a vyzván k jejich odstranění. V tomto případě zaplatí objednatel zhotoviteli pouze řádně provedené práce. </w:t>
      </w:r>
    </w:p>
    <w:p w14:paraId="254C4E72" w14:textId="3F380265" w:rsidR="001E128B" w:rsidRPr="004C4D9E" w:rsidRDefault="001E128B" w:rsidP="00E83281">
      <w:pPr>
        <w:pStyle w:val="Odstavecseseznamem"/>
        <w:numPr>
          <w:ilvl w:val="1"/>
          <w:numId w:val="9"/>
        </w:numPr>
        <w:spacing w:after="0" w:line="240" w:lineRule="auto"/>
        <w:contextualSpacing w:val="0"/>
        <w:jc w:val="both"/>
        <w:rPr>
          <w:rFonts w:ascii="Times New Roman" w:hAnsi="Times New Roman"/>
          <w:b/>
          <w:sz w:val="24"/>
          <w:szCs w:val="24"/>
        </w:rPr>
      </w:pPr>
      <w:r w:rsidRPr="004C4D9E">
        <w:rPr>
          <w:rFonts w:ascii="Times New Roman" w:hAnsi="Times New Roman"/>
          <w:sz w:val="24"/>
          <w:szCs w:val="24"/>
        </w:rPr>
        <w:t>Odstoupení od smlouvy musí být písemné, musí v něm být přesným způsobem vymezen a specifikován důvod odstoupení od smlouvy a musí být smluvní straně, která povinnost porušila prokazatelně doručeno. Odstoupení od smlouvy je účinné dnem doručení</w:t>
      </w:r>
      <w:r w:rsidR="00A47361" w:rsidRPr="004C4D9E">
        <w:rPr>
          <w:rFonts w:ascii="Times New Roman" w:hAnsi="Times New Roman"/>
          <w:sz w:val="24"/>
          <w:szCs w:val="24"/>
        </w:rPr>
        <w:t>.</w:t>
      </w:r>
    </w:p>
    <w:p w14:paraId="12173B3B" w14:textId="45BC4E1B" w:rsidR="003E327F" w:rsidRPr="004C4D9E" w:rsidRDefault="003F25E8" w:rsidP="00E83281">
      <w:pPr>
        <w:pStyle w:val="Odstavecseseznamem"/>
        <w:numPr>
          <w:ilvl w:val="1"/>
          <w:numId w:val="9"/>
        </w:numPr>
        <w:spacing w:after="0" w:line="240" w:lineRule="auto"/>
        <w:contextualSpacing w:val="0"/>
        <w:jc w:val="both"/>
        <w:rPr>
          <w:rFonts w:ascii="Times New Roman" w:hAnsi="Times New Roman"/>
          <w:b/>
          <w:sz w:val="24"/>
          <w:szCs w:val="24"/>
        </w:rPr>
      </w:pPr>
      <w:r w:rsidRPr="004C4D9E">
        <w:rPr>
          <w:rFonts w:ascii="Times New Roman" w:hAnsi="Times New Roman"/>
          <w:bCs/>
          <w:sz w:val="24"/>
          <w:szCs w:val="24"/>
        </w:rPr>
        <w:t xml:space="preserve">V případě ukončení </w:t>
      </w:r>
      <w:r w:rsidR="0089563D" w:rsidRPr="004C4D9E">
        <w:rPr>
          <w:rFonts w:ascii="Times New Roman" w:hAnsi="Times New Roman"/>
          <w:bCs/>
          <w:sz w:val="24"/>
          <w:szCs w:val="24"/>
        </w:rPr>
        <w:t xml:space="preserve">této smlouvy je zhotovitel povinen vrátit objednateli poskytnuté klíče a </w:t>
      </w:r>
      <w:r w:rsidR="00675F6E" w:rsidRPr="004C4D9E">
        <w:rPr>
          <w:rFonts w:ascii="Times New Roman" w:hAnsi="Times New Roman"/>
          <w:bCs/>
          <w:sz w:val="24"/>
          <w:szCs w:val="24"/>
        </w:rPr>
        <w:t xml:space="preserve">další svěřené věci a </w:t>
      </w:r>
      <w:r w:rsidR="0089563D" w:rsidRPr="004C4D9E">
        <w:rPr>
          <w:rFonts w:ascii="Times New Roman" w:hAnsi="Times New Roman"/>
          <w:bCs/>
          <w:sz w:val="24"/>
          <w:szCs w:val="24"/>
        </w:rPr>
        <w:t xml:space="preserve">prostory ve stavu, v jakém je převzal s přihlédnutím k běžnému opotřebení. O předání bude proveden zápis. </w:t>
      </w:r>
    </w:p>
    <w:p w14:paraId="718B0682" w14:textId="0F56CBDF" w:rsidR="003F25E8" w:rsidRDefault="003F25E8" w:rsidP="004C4D9E">
      <w:pPr>
        <w:jc w:val="both"/>
        <w:rPr>
          <w:b/>
          <w:sz w:val="24"/>
          <w:szCs w:val="24"/>
        </w:rPr>
      </w:pPr>
    </w:p>
    <w:p w14:paraId="3D5B8E16" w14:textId="77777777" w:rsidR="004C4D9E" w:rsidRPr="004C4D9E" w:rsidRDefault="004C4D9E" w:rsidP="004C4D9E">
      <w:pPr>
        <w:jc w:val="both"/>
        <w:rPr>
          <w:b/>
          <w:sz w:val="24"/>
          <w:szCs w:val="24"/>
        </w:rPr>
      </w:pPr>
    </w:p>
    <w:p w14:paraId="4EE914AB" w14:textId="77777777" w:rsidR="001E128B" w:rsidRPr="004C4D9E" w:rsidRDefault="001E128B" w:rsidP="004C4D9E">
      <w:pPr>
        <w:jc w:val="both"/>
        <w:rPr>
          <w:b/>
          <w:sz w:val="24"/>
          <w:szCs w:val="24"/>
        </w:rPr>
      </w:pPr>
    </w:p>
    <w:p w14:paraId="76B855BF" w14:textId="50DC4CB8" w:rsidR="003E327F" w:rsidRPr="004C4D9E" w:rsidRDefault="00E86DE0" w:rsidP="004C4D9E">
      <w:pPr>
        <w:jc w:val="center"/>
        <w:rPr>
          <w:b/>
          <w:sz w:val="24"/>
          <w:szCs w:val="24"/>
        </w:rPr>
      </w:pPr>
      <w:r w:rsidRPr="004C4D9E">
        <w:rPr>
          <w:b/>
          <w:sz w:val="24"/>
          <w:szCs w:val="24"/>
        </w:rPr>
        <w:t>V</w:t>
      </w:r>
      <w:r w:rsidR="003E327F" w:rsidRPr="004C4D9E">
        <w:rPr>
          <w:b/>
          <w:sz w:val="24"/>
          <w:szCs w:val="24"/>
        </w:rPr>
        <w:t>I</w:t>
      </w:r>
      <w:r w:rsidR="009D0A46" w:rsidRPr="004C4D9E">
        <w:rPr>
          <w:b/>
          <w:sz w:val="24"/>
          <w:szCs w:val="24"/>
        </w:rPr>
        <w:t>I</w:t>
      </w:r>
      <w:r w:rsidR="003E327F" w:rsidRPr="004C4D9E">
        <w:rPr>
          <w:b/>
          <w:sz w:val="24"/>
          <w:szCs w:val="24"/>
        </w:rPr>
        <w:t>I.</w:t>
      </w:r>
    </w:p>
    <w:p w14:paraId="18BE86A9" w14:textId="6875EA1A" w:rsidR="003E327F" w:rsidRPr="004C4D9E" w:rsidRDefault="003E327F" w:rsidP="004C4D9E">
      <w:pPr>
        <w:jc w:val="center"/>
        <w:rPr>
          <w:b/>
          <w:sz w:val="24"/>
          <w:szCs w:val="24"/>
        </w:rPr>
      </w:pPr>
      <w:r w:rsidRPr="004C4D9E">
        <w:rPr>
          <w:b/>
          <w:sz w:val="24"/>
          <w:szCs w:val="24"/>
        </w:rPr>
        <w:t xml:space="preserve">Závěrečná ustanovení </w:t>
      </w:r>
    </w:p>
    <w:p w14:paraId="635DEDF5" w14:textId="77777777" w:rsidR="000F0A5B" w:rsidRPr="004C4D9E" w:rsidRDefault="000F0A5B" w:rsidP="004C4D9E">
      <w:pPr>
        <w:jc w:val="center"/>
        <w:rPr>
          <w:b/>
          <w:sz w:val="24"/>
          <w:szCs w:val="24"/>
        </w:rPr>
      </w:pPr>
    </w:p>
    <w:p w14:paraId="3AE9E518" w14:textId="77777777" w:rsidR="009D0A46" w:rsidRPr="004C4D9E" w:rsidRDefault="009D0A46" w:rsidP="00E83281">
      <w:pPr>
        <w:pStyle w:val="Odstavecseseznamem"/>
        <w:numPr>
          <w:ilvl w:val="0"/>
          <w:numId w:val="10"/>
        </w:numPr>
        <w:overflowPunct w:val="0"/>
        <w:autoSpaceDE w:val="0"/>
        <w:autoSpaceDN w:val="0"/>
        <w:adjustRightInd w:val="0"/>
        <w:spacing w:after="0" w:line="240" w:lineRule="auto"/>
        <w:contextualSpacing w:val="0"/>
        <w:jc w:val="both"/>
        <w:textAlignment w:val="baseline"/>
        <w:rPr>
          <w:rFonts w:ascii="Times New Roman" w:eastAsia="Times New Roman" w:hAnsi="Times New Roman"/>
          <w:vanish/>
          <w:sz w:val="24"/>
          <w:szCs w:val="24"/>
          <w:lang w:eastAsia="cs-CZ"/>
        </w:rPr>
      </w:pPr>
    </w:p>
    <w:p w14:paraId="2864DD29" w14:textId="77777777" w:rsidR="009D0A46" w:rsidRPr="004C4D9E" w:rsidRDefault="009D0A46" w:rsidP="00E83281">
      <w:pPr>
        <w:pStyle w:val="Odstavecseseznamem"/>
        <w:numPr>
          <w:ilvl w:val="0"/>
          <w:numId w:val="10"/>
        </w:numPr>
        <w:overflowPunct w:val="0"/>
        <w:autoSpaceDE w:val="0"/>
        <w:autoSpaceDN w:val="0"/>
        <w:adjustRightInd w:val="0"/>
        <w:spacing w:after="0" w:line="240" w:lineRule="auto"/>
        <w:contextualSpacing w:val="0"/>
        <w:jc w:val="both"/>
        <w:textAlignment w:val="baseline"/>
        <w:rPr>
          <w:rFonts w:ascii="Times New Roman" w:eastAsia="Times New Roman" w:hAnsi="Times New Roman"/>
          <w:vanish/>
          <w:sz w:val="24"/>
          <w:szCs w:val="24"/>
          <w:lang w:eastAsia="cs-CZ"/>
        </w:rPr>
      </w:pPr>
    </w:p>
    <w:p w14:paraId="541DC8F8" w14:textId="77777777" w:rsidR="009D0A46" w:rsidRPr="004C4D9E" w:rsidRDefault="009D0A46" w:rsidP="00E83281">
      <w:pPr>
        <w:pStyle w:val="Odstavecseseznamem"/>
        <w:numPr>
          <w:ilvl w:val="0"/>
          <w:numId w:val="10"/>
        </w:numPr>
        <w:overflowPunct w:val="0"/>
        <w:autoSpaceDE w:val="0"/>
        <w:autoSpaceDN w:val="0"/>
        <w:adjustRightInd w:val="0"/>
        <w:spacing w:after="0" w:line="240" w:lineRule="auto"/>
        <w:contextualSpacing w:val="0"/>
        <w:jc w:val="both"/>
        <w:textAlignment w:val="baseline"/>
        <w:rPr>
          <w:rFonts w:ascii="Times New Roman" w:eastAsia="Times New Roman" w:hAnsi="Times New Roman"/>
          <w:vanish/>
          <w:sz w:val="24"/>
          <w:szCs w:val="24"/>
          <w:lang w:eastAsia="cs-CZ"/>
        </w:rPr>
      </w:pPr>
    </w:p>
    <w:p w14:paraId="28C68246" w14:textId="77777777" w:rsidR="009D0A46" w:rsidRPr="004C4D9E" w:rsidRDefault="009D0A46" w:rsidP="00E83281">
      <w:pPr>
        <w:pStyle w:val="Odstavecseseznamem"/>
        <w:numPr>
          <w:ilvl w:val="0"/>
          <w:numId w:val="10"/>
        </w:numPr>
        <w:overflowPunct w:val="0"/>
        <w:autoSpaceDE w:val="0"/>
        <w:autoSpaceDN w:val="0"/>
        <w:adjustRightInd w:val="0"/>
        <w:spacing w:after="0" w:line="240" w:lineRule="auto"/>
        <w:contextualSpacing w:val="0"/>
        <w:jc w:val="both"/>
        <w:textAlignment w:val="baseline"/>
        <w:rPr>
          <w:rFonts w:ascii="Times New Roman" w:eastAsia="Times New Roman" w:hAnsi="Times New Roman"/>
          <w:vanish/>
          <w:sz w:val="24"/>
          <w:szCs w:val="24"/>
          <w:lang w:eastAsia="cs-CZ"/>
        </w:rPr>
      </w:pPr>
    </w:p>
    <w:p w14:paraId="77356E0C" w14:textId="77777777" w:rsidR="009D0A46" w:rsidRPr="004C4D9E" w:rsidRDefault="009D0A46" w:rsidP="00E83281">
      <w:pPr>
        <w:pStyle w:val="Odstavecseseznamem"/>
        <w:numPr>
          <w:ilvl w:val="0"/>
          <w:numId w:val="10"/>
        </w:numPr>
        <w:overflowPunct w:val="0"/>
        <w:autoSpaceDE w:val="0"/>
        <w:autoSpaceDN w:val="0"/>
        <w:adjustRightInd w:val="0"/>
        <w:spacing w:after="0" w:line="240" w:lineRule="auto"/>
        <w:contextualSpacing w:val="0"/>
        <w:jc w:val="both"/>
        <w:textAlignment w:val="baseline"/>
        <w:rPr>
          <w:rFonts w:ascii="Times New Roman" w:eastAsia="Times New Roman" w:hAnsi="Times New Roman"/>
          <w:vanish/>
          <w:sz w:val="24"/>
          <w:szCs w:val="24"/>
          <w:lang w:eastAsia="cs-CZ"/>
        </w:rPr>
      </w:pPr>
    </w:p>
    <w:p w14:paraId="400213E7" w14:textId="77777777" w:rsidR="009D0A46" w:rsidRPr="004C4D9E" w:rsidRDefault="009D0A46" w:rsidP="00E83281">
      <w:pPr>
        <w:pStyle w:val="Odstavecseseznamem"/>
        <w:numPr>
          <w:ilvl w:val="0"/>
          <w:numId w:val="10"/>
        </w:numPr>
        <w:overflowPunct w:val="0"/>
        <w:autoSpaceDE w:val="0"/>
        <w:autoSpaceDN w:val="0"/>
        <w:adjustRightInd w:val="0"/>
        <w:spacing w:after="0" w:line="240" w:lineRule="auto"/>
        <w:contextualSpacing w:val="0"/>
        <w:jc w:val="both"/>
        <w:textAlignment w:val="baseline"/>
        <w:rPr>
          <w:rFonts w:ascii="Times New Roman" w:eastAsia="Times New Roman" w:hAnsi="Times New Roman"/>
          <w:vanish/>
          <w:sz w:val="24"/>
          <w:szCs w:val="24"/>
          <w:lang w:eastAsia="cs-CZ"/>
        </w:rPr>
      </w:pPr>
    </w:p>
    <w:p w14:paraId="7E24655C" w14:textId="77777777" w:rsidR="009D0A46" w:rsidRPr="004C4D9E" w:rsidRDefault="009D0A46" w:rsidP="00E83281">
      <w:pPr>
        <w:pStyle w:val="Odstavecseseznamem"/>
        <w:numPr>
          <w:ilvl w:val="0"/>
          <w:numId w:val="10"/>
        </w:numPr>
        <w:overflowPunct w:val="0"/>
        <w:autoSpaceDE w:val="0"/>
        <w:autoSpaceDN w:val="0"/>
        <w:adjustRightInd w:val="0"/>
        <w:spacing w:after="0" w:line="240" w:lineRule="auto"/>
        <w:contextualSpacing w:val="0"/>
        <w:jc w:val="both"/>
        <w:textAlignment w:val="baseline"/>
        <w:rPr>
          <w:rFonts w:ascii="Times New Roman" w:eastAsia="Times New Roman" w:hAnsi="Times New Roman"/>
          <w:vanish/>
          <w:sz w:val="24"/>
          <w:szCs w:val="24"/>
          <w:lang w:eastAsia="cs-CZ"/>
        </w:rPr>
      </w:pPr>
    </w:p>
    <w:p w14:paraId="31EE3D0B" w14:textId="77777777" w:rsidR="009D0A46" w:rsidRPr="004C4D9E" w:rsidRDefault="009D0A46" w:rsidP="00E83281">
      <w:pPr>
        <w:pStyle w:val="Odstavecseseznamem"/>
        <w:numPr>
          <w:ilvl w:val="0"/>
          <w:numId w:val="10"/>
        </w:numPr>
        <w:overflowPunct w:val="0"/>
        <w:autoSpaceDE w:val="0"/>
        <w:autoSpaceDN w:val="0"/>
        <w:adjustRightInd w:val="0"/>
        <w:spacing w:after="0" w:line="240" w:lineRule="auto"/>
        <w:contextualSpacing w:val="0"/>
        <w:jc w:val="both"/>
        <w:textAlignment w:val="baseline"/>
        <w:rPr>
          <w:rFonts w:ascii="Times New Roman" w:eastAsia="Times New Roman" w:hAnsi="Times New Roman"/>
          <w:vanish/>
          <w:sz w:val="24"/>
          <w:szCs w:val="24"/>
          <w:lang w:eastAsia="cs-CZ"/>
        </w:rPr>
      </w:pPr>
    </w:p>
    <w:p w14:paraId="48D5DF50" w14:textId="55517B26" w:rsidR="00086900" w:rsidRPr="004C4D9E" w:rsidRDefault="00086900" w:rsidP="00E83281">
      <w:pPr>
        <w:pStyle w:val="Zkladntext"/>
        <w:numPr>
          <w:ilvl w:val="1"/>
          <w:numId w:val="10"/>
        </w:numPr>
        <w:spacing w:after="0"/>
        <w:jc w:val="both"/>
        <w:rPr>
          <w:b/>
          <w:sz w:val="24"/>
          <w:szCs w:val="24"/>
        </w:rPr>
      </w:pPr>
      <w:r w:rsidRPr="004C4D9E">
        <w:rPr>
          <w:sz w:val="24"/>
          <w:szCs w:val="24"/>
        </w:rPr>
        <w:t xml:space="preserve">Smluvní strany shodně prohlašují, že si smlouvu před podpisem řádně přečetli, že s jejím obsahem souhlasí. Výslovně uvádějí, že smlouva byla uzavřena na základě jejich pravé a svobodné vůle, nikoli v tísni či za jinak jednostranně nevýhodných podmínek. </w:t>
      </w:r>
    </w:p>
    <w:p w14:paraId="16CB84DA" w14:textId="7CC07AA9" w:rsidR="00086900" w:rsidRPr="004C4D9E" w:rsidRDefault="00A2444C" w:rsidP="00E83281">
      <w:pPr>
        <w:pStyle w:val="Zkladntext"/>
        <w:numPr>
          <w:ilvl w:val="1"/>
          <w:numId w:val="10"/>
        </w:numPr>
        <w:spacing w:after="0"/>
        <w:jc w:val="both"/>
        <w:rPr>
          <w:b/>
          <w:sz w:val="24"/>
          <w:szCs w:val="24"/>
        </w:rPr>
      </w:pPr>
      <w:r w:rsidRPr="004C4D9E">
        <w:rPr>
          <w:sz w:val="24"/>
          <w:szCs w:val="24"/>
        </w:rPr>
        <w:t xml:space="preserve">Pokud není v této smlouvě stanoveno jinak, řídí se právní vztah touto smlouvou založený příslušnými ustanoveními </w:t>
      </w:r>
      <w:r w:rsidR="00086900" w:rsidRPr="004C4D9E">
        <w:rPr>
          <w:sz w:val="24"/>
          <w:szCs w:val="24"/>
        </w:rPr>
        <w:t>zákona č. 89/2012 Sb. Občanského zákoníku.</w:t>
      </w:r>
    </w:p>
    <w:p w14:paraId="488B569D" w14:textId="04842CF2" w:rsidR="00086900" w:rsidRPr="004C4D9E" w:rsidRDefault="00086900" w:rsidP="00E83281">
      <w:pPr>
        <w:pStyle w:val="Zkladntext"/>
        <w:numPr>
          <w:ilvl w:val="1"/>
          <w:numId w:val="10"/>
        </w:numPr>
        <w:spacing w:after="0"/>
        <w:jc w:val="both"/>
        <w:rPr>
          <w:b/>
          <w:sz w:val="24"/>
          <w:szCs w:val="24"/>
        </w:rPr>
      </w:pPr>
      <w:r w:rsidRPr="004C4D9E">
        <w:rPr>
          <w:sz w:val="24"/>
          <w:szCs w:val="24"/>
        </w:rPr>
        <w:t xml:space="preserve">Změny nebo doplňky této smlouvy je možné provádět pouze písemnými a oběma stranami podepsanými dodatky. </w:t>
      </w:r>
    </w:p>
    <w:p w14:paraId="2486A16C" w14:textId="77777777" w:rsidR="00086900" w:rsidRPr="004C4D9E" w:rsidRDefault="00086900" w:rsidP="00E83281">
      <w:pPr>
        <w:pStyle w:val="Zkladntext"/>
        <w:numPr>
          <w:ilvl w:val="1"/>
          <w:numId w:val="10"/>
        </w:numPr>
        <w:spacing w:after="0"/>
        <w:jc w:val="both"/>
        <w:rPr>
          <w:b/>
          <w:sz w:val="24"/>
          <w:szCs w:val="24"/>
        </w:rPr>
      </w:pPr>
      <w:r w:rsidRPr="004C4D9E">
        <w:rPr>
          <w:sz w:val="24"/>
          <w:szCs w:val="24"/>
        </w:rPr>
        <w:t xml:space="preserve">Tato smlouva je vyhotovena v rozsahu 4 stran, ve dvou stejnopisech s platností originálu pro každou smluvní stranu. </w:t>
      </w:r>
    </w:p>
    <w:p w14:paraId="57A9BB52" w14:textId="777EC026" w:rsidR="00AB1A69" w:rsidRPr="004C4D9E" w:rsidRDefault="000F0A5B" w:rsidP="00E83281">
      <w:pPr>
        <w:pStyle w:val="Zkladntext"/>
        <w:numPr>
          <w:ilvl w:val="1"/>
          <w:numId w:val="10"/>
        </w:numPr>
        <w:spacing w:after="0"/>
        <w:jc w:val="both"/>
        <w:rPr>
          <w:sz w:val="24"/>
          <w:szCs w:val="24"/>
        </w:rPr>
      </w:pPr>
      <w:r w:rsidRPr="004C4D9E">
        <w:rPr>
          <w:sz w:val="24"/>
          <w:szCs w:val="24"/>
        </w:rPr>
        <w:t xml:space="preserve">Smlouva se uzavírá </w:t>
      </w:r>
      <w:r w:rsidR="00A2444C" w:rsidRPr="004C4D9E">
        <w:rPr>
          <w:sz w:val="24"/>
          <w:szCs w:val="24"/>
        </w:rPr>
        <w:t xml:space="preserve">na dobu </w:t>
      </w:r>
      <w:r w:rsidR="004C4D9E" w:rsidRPr="004C4D9E">
        <w:rPr>
          <w:sz w:val="24"/>
          <w:szCs w:val="24"/>
        </w:rPr>
        <w:t>ne</w:t>
      </w:r>
      <w:r w:rsidR="00A2444C" w:rsidRPr="004C4D9E">
        <w:rPr>
          <w:sz w:val="24"/>
          <w:szCs w:val="24"/>
        </w:rPr>
        <w:t xml:space="preserve">určitou </w:t>
      </w:r>
      <w:r w:rsidR="00AB1A69" w:rsidRPr="004C4D9E">
        <w:rPr>
          <w:sz w:val="24"/>
          <w:szCs w:val="24"/>
        </w:rPr>
        <w:t xml:space="preserve">od </w:t>
      </w:r>
      <w:r w:rsidR="004C4D9E" w:rsidRPr="004C4D9E">
        <w:rPr>
          <w:sz w:val="24"/>
          <w:szCs w:val="24"/>
        </w:rPr>
        <w:t>15</w:t>
      </w:r>
      <w:r w:rsidR="00AB1A69" w:rsidRPr="004C4D9E">
        <w:rPr>
          <w:sz w:val="24"/>
          <w:szCs w:val="24"/>
        </w:rPr>
        <w:t>. 4. 2024</w:t>
      </w:r>
      <w:r w:rsidR="004C4D9E" w:rsidRPr="004C4D9E">
        <w:rPr>
          <w:sz w:val="24"/>
          <w:szCs w:val="24"/>
        </w:rPr>
        <w:t>.</w:t>
      </w:r>
    </w:p>
    <w:p w14:paraId="37D59113" w14:textId="77777777" w:rsidR="001E128B" w:rsidRPr="004C4D9E" w:rsidRDefault="001E128B" w:rsidP="004C4D9E">
      <w:pPr>
        <w:jc w:val="both"/>
        <w:rPr>
          <w:sz w:val="24"/>
          <w:szCs w:val="24"/>
        </w:rPr>
      </w:pPr>
    </w:p>
    <w:p w14:paraId="02F97232" w14:textId="77777777" w:rsidR="004C4D9E" w:rsidRDefault="004C4D9E" w:rsidP="004C4D9E">
      <w:pPr>
        <w:jc w:val="both"/>
        <w:rPr>
          <w:sz w:val="24"/>
          <w:szCs w:val="24"/>
        </w:rPr>
      </w:pPr>
    </w:p>
    <w:p w14:paraId="369EAD40" w14:textId="77777777" w:rsidR="004C4D9E" w:rsidRDefault="004C4D9E" w:rsidP="004C4D9E">
      <w:pPr>
        <w:jc w:val="both"/>
        <w:rPr>
          <w:sz w:val="24"/>
          <w:szCs w:val="24"/>
        </w:rPr>
      </w:pPr>
    </w:p>
    <w:p w14:paraId="006935DD" w14:textId="77777777" w:rsidR="004C4D9E" w:rsidRDefault="004C4D9E" w:rsidP="004C4D9E">
      <w:pPr>
        <w:jc w:val="both"/>
        <w:rPr>
          <w:sz w:val="24"/>
          <w:szCs w:val="24"/>
        </w:rPr>
      </w:pPr>
    </w:p>
    <w:p w14:paraId="03071A20" w14:textId="77777777" w:rsidR="004C4D9E" w:rsidRDefault="004C4D9E" w:rsidP="004C4D9E">
      <w:pPr>
        <w:jc w:val="both"/>
        <w:rPr>
          <w:sz w:val="24"/>
          <w:szCs w:val="24"/>
        </w:rPr>
      </w:pPr>
    </w:p>
    <w:p w14:paraId="220E8115" w14:textId="3FF680E3" w:rsidR="00A2444C" w:rsidRPr="004C4D9E" w:rsidRDefault="00A2444C" w:rsidP="004C4D9E">
      <w:pPr>
        <w:jc w:val="both"/>
        <w:rPr>
          <w:sz w:val="24"/>
          <w:szCs w:val="24"/>
        </w:rPr>
      </w:pPr>
      <w:bookmarkStart w:id="9" w:name="_GoBack"/>
      <w:bookmarkEnd w:id="9"/>
      <w:r w:rsidRPr="004C4D9E">
        <w:rPr>
          <w:sz w:val="24"/>
          <w:szCs w:val="24"/>
        </w:rPr>
        <w:t xml:space="preserve">V Moravské Třebové dne: </w:t>
      </w:r>
      <w:r w:rsidR="004C4D9E" w:rsidRPr="004C4D9E">
        <w:rPr>
          <w:sz w:val="24"/>
          <w:szCs w:val="24"/>
        </w:rPr>
        <w:t xml:space="preserve">11. 4. 2024 </w:t>
      </w:r>
    </w:p>
    <w:p w14:paraId="36510ED8" w14:textId="77777777" w:rsidR="001F2C37" w:rsidRPr="004C4D9E" w:rsidRDefault="001F2C37" w:rsidP="004C4D9E">
      <w:pPr>
        <w:rPr>
          <w:sz w:val="24"/>
          <w:szCs w:val="24"/>
        </w:rPr>
      </w:pPr>
    </w:p>
    <w:p w14:paraId="5EB33355" w14:textId="77777777" w:rsidR="001F2C37" w:rsidRDefault="001F2C37" w:rsidP="004C4D9E">
      <w:pPr>
        <w:rPr>
          <w:sz w:val="24"/>
          <w:szCs w:val="24"/>
        </w:rPr>
      </w:pPr>
    </w:p>
    <w:p w14:paraId="5F441FF2" w14:textId="77777777" w:rsidR="004C4D9E" w:rsidRDefault="004C4D9E" w:rsidP="004C4D9E">
      <w:pPr>
        <w:rPr>
          <w:sz w:val="24"/>
          <w:szCs w:val="24"/>
        </w:rPr>
      </w:pPr>
    </w:p>
    <w:p w14:paraId="538A7DC0" w14:textId="77777777" w:rsidR="004C4D9E" w:rsidRPr="004C4D9E" w:rsidRDefault="004C4D9E" w:rsidP="004C4D9E">
      <w:pPr>
        <w:rPr>
          <w:sz w:val="24"/>
          <w:szCs w:val="24"/>
        </w:rPr>
      </w:pPr>
    </w:p>
    <w:p w14:paraId="1BC52CEE" w14:textId="77777777" w:rsidR="001F2C37" w:rsidRPr="004C4D9E" w:rsidRDefault="001F2C37" w:rsidP="004C4D9E">
      <w:pPr>
        <w:rPr>
          <w:sz w:val="24"/>
          <w:szCs w:val="24"/>
        </w:rPr>
      </w:pPr>
    </w:p>
    <w:p w14:paraId="76597342" w14:textId="073F559C" w:rsidR="001F2C37" w:rsidRPr="004C4D9E" w:rsidRDefault="00675F6E" w:rsidP="004C4D9E">
      <w:pPr>
        <w:rPr>
          <w:sz w:val="24"/>
          <w:szCs w:val="24"/>
        </w:rPr>
      </w:pPr>
      <w:r w:rsidRPr="004C4D9E">
        <w:rPr>
          <w:sz w:val="24"/>
          <w:szCs w:val="24"/>
        </w:rPr>
        <w:t>…..</w:t>
      </w:r>
      <w:r w:rsidR="001F2C37" w:rsidRPr="004C4D9E">
        <w:rPr>
          <w:sz w:val="24"/>
          <w:szCs w:val="24"/>
        </w:rPr>
        <w:t>……………………………</w:t>
      </w:r>
      <w:r w:rsidR="001F2C37" w:rsidRPr="004C4D9E">
        <w:rPr>
          <w:sz w:val="24"/>
          <w:szCs w:val="24"/>
        </w:rPr>
        <w:tab/>
      </w:r>
      <w:r w:rsidR="001F2C37" w:rsidRPr="004C4D9E">
        <w:rPr>
          <w:sz w:val="24"/>
          <w:szCs w:val="24"/>
        </w:rPr>
        <w:tab/>
      </w:r>
      <w:r w:rsidR="001F2C37" w:rsidRPr="004C4D9E">
        <w:rPr>
          <w:sz w:val="24"/>
          <w:szCs w:val="24"/>
        </w:rPr>
        <w:tab/>
      </w:r>
      <w:r w:rsidR="001F2C37" w:rsidRPr="004C4D9E">
        <w:rPr>
          <w:sz w:val="24"/>
          <w:szCs w:val="24"/>
        </w:rPr>
        <w:tab/>
      </w:r>
      <w:r w:rsidR="001F2C37" w:rsidRPr="004C4D9E">
        <w:rPr>
          <w:sz w:val="24"/>
          <w:szCs w:val="24"/>
        </w:rPr>
        <w:tab/>
        <w:t>……………………………</w:t>
      </w:r>
    </w:p>
    <w:p w14:paraId="28D2A65C" w14:textId="44D14D11" w:rsidR="001F2C37" w:rsidRPr="004C4D9E" w:rsidRDefault="001F2C37" w:rsidP="004C4D9E">
      <w:pPr>
        <w:rPr>
          <w:sz w:val="24"/>
          <w:szCs w:val="24"/>
        </w:rPr>
      </w:pPr>
      <w:r w:rsidRPr="004C4D9E">
        <w:rPr>
          <w:sz w:val="24"/>
          <w:szCs w:val="24"/>
        </w:rPr>
        <w:t xml:space="preserve">          za zhotovitele</w:t>
      </w:r>
      <w:r w:rsidRPr="004C4D9E">
        <w:rPr>
          <w:sz w:val="24"/>
          <w:szCs w:val="24"/>
        </w:rPr>
        <w:tab/>
      </w:r>
      <w:r w:rsidRPr="004C4D9E">
        <w:rPr>
          <w:sz w:val="24"/>
          <w:szCs w:val="24"/>
        </w:rPr>
        <w:tab/>
      </w:r>
      <w:r w:rsidRPr="004C4D9E">
        <w:rPr>
          <w:sz w:val="24"/>
          <w:szCs w:val="24"/>
        </w:rPr>
        <w:tab/>
      </w:r>
      <w:r w:rsidRPr="004C4D9E">
        <w:rPr>
          <w:sz w:val="24"/>
          <w:szCs w:val="24"/>
        </w:rPr>
        <w:tab/>
      </w:r>
      <w:r w:rsidRPr="004C4D9E">
        <w:rPr>
          <w:sz w:val="24"/>
          <w:szCs w:val="24"/>
        </w:rPr>
        <w:tab/>
      </w:r>
      <w:r w:rsidRPr="004C4D9E">
        <w:rPr>
          <w:sz w:val="24"/>
          <w:szCs w:val="24"/>
        </w:rPr>
        <w:tab/>
      </w:r>
      <w:r w:rsidRPr="004C4D9E">
        <w:rPr>
          <w:sz w:val="24"/>
          <w:szCs w:val="24"/>
        </w:rPr>
        <w:tab/>
      </w:r>
      <w:r w:rsidRPr="004C4D9E">
        <w:rPr>
          <w:sz w:val="24"/>
          <w:szCs w:val="24"/>
        </w:rPr>
        <w:tab/>
        <w:t>za objednatele</w:t>
      </w:r>
      <w:r w:rsidRPr="004C4D9E">
        <w:rPr>
          <w:sz w:val="24"/>
          <w:szCs w:val="24"/>
        </w:rPr>
        <w:tab/>
      </w:r>
    </w:p>
    <w:sectPr w:rsidR="001F2C37" w:rsidRPr="004C4D9E" w:rsidSect="00EB10C3">
      <w:footerReference w:type="default" r:id="rId9"/>
      <w:pgSz w:w="11907" w:h="16840"/>
      <w:pgMar w:top="1418" w:right="1134" w:bottom="1418"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1C71A" w14:textId="77777777" w:rsidR="00E83281" w:rsidRDefault="00E83281">
      <w:r>
        <w:separator/>
      </w:r>
    </w:p>
  </w:endnote>
  <w:endnote w:type="continuationSeparator" w:id="0">
    <w:p w14:paraId="7C0576ED" w14:textId="77777777" w:rsidR="00E83281" w:rsidRDefault="00E83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JohnSansCond Text Pro">
    <w:altName w:val="Arial"/>
    <w:panose1 w:val="00000000000000000000"/>
    <w:charset w:val="00"/>
    <w:family w:val="modern"/>
    <w:notTrueType/>
    <w:pitch w:val="variable"/>
    <w:sig w:usb0="00000003" w:usb1="00000000" w:usb2="00000000" w:usb3="00000000" w:csb0="00000001" w:csb1="00000000"/>
  </w:font>
  <w:font w:name="Frutiger CE 57Cn">
    <w:panose1 w:val="00000000000000000000"/>
    <w:charset w:val="EE"/>
    <w:family w:val="decorative"/>
    <w:notTrueType/>
    <w:pitch w:val="variable"/>
    <w:sig w:usb0="00000007" w:usb1="00000000" w:usb2="00000000" w:usb3="00000000" w:csb0="00000003" w:csb1="00000000"/>
  </w:font>
  <w:font w:name="ArialNarrow">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59744" w14:textId="77777777" w:rsidR="006051BE" w:rsidRDefault="006051BE">
    <w:pPr>
      <w:pStyle w:val="Zpat"/>
      <w:jc w:val="center"/>
    </w:pPr>
    <w:r>
      <w:fldChar w:fldCharType="begin"/>
    </w:r>
    <w:r>
      <w:instrText xml:space="preserve"> PAGE   \* MERGEFORMAT </w:instrText>
    </w:r>
    <w:r>
      <w:fldChar w:fldCharType="separate"/>
    </w:r>
    <w:r w:rsidR="007350F4">
      <w:rPr>
        <w:noProof/>
      </w:rPr>
      <w:t>4</w:t>
    </w:r>
    <w:r>
      <w:rPr>
        <w:noProof/>
      </w:rPr>
      <w:fldChar w:fldCharType="end"/>
    </w:r>
  </w:p>
  <w:p w14:paraId="5B78C94B" w14:textId="77777777" w:rsidR="006051BE" w:rsidRDefault="006051BE"/>
  <w:p w14:paraId="623D1494" w14:textId="77777777" w:rsidR="004414CD" w:rsidRDefault="004414CD"/>
  <w:p w14:paraId="37977F97" w14:textId="77777777" w:rsidR="004414CD" w:rsidRDefault="004414CD"/>
  <w:p w14:paraId="76378451" w14:textId="77777777" w:rsidR="004414CD" w:rsidRDefault="004414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01865" w14:textId="77777777" w:rsidR="00E83281" w:rsidRDefault="00E83281">
      <w:r>
        <w:separator/>
      </w:r>
    </w:p>
  </w:footnote>
  <w:footnote w:type="continuationSeparator" w:id="0">
    <w:p w14:paraId="62307E30" w14:textId="77777777" w:rsidR="00E83281" w:rsidRDefault="00E832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1"/>
      <w:numFmt w:val="upperRoman"/>
      <w:lvlText w:val="%1."/>
      <w:lvlJc w:val="right"/>
      <w:pPr>
        <w:tabs>
          <w:tab w:val="num" w:pos="180"/>
        </w:tabs>
        <w:ind w:left="180" w:hanging="180"/>
      </w:pPr>
    </w:lvl>
  </w:abstractNum>
  <w:abstractNum w:abstractNumId="1" w15:restartNumberingAfterBreak="0">
    <w:nsid w:val="228037A6"/>
    <w:multiLevelType w:val="hybridMultilevel"/>
    <w:tmpl w:val="2BDAB5B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2E774C9B"/>
    <w:multiLevelType w:val="multilevel"/>
    <w:tmpl w:val="5234290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C7B7E07"/>
    <w:multiLevelType w:val="multilevel"/>
    <w:tmpl w:val="5234290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DAD28D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2166A7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10D68B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8" w15:restartNumberingAfterBreak="0">
    <w:nsid w:val="6F735246"/>
    <w:multiLevelType w:val="singleLevel"/>
    <w:tmpl w:val="113681D2"/>
    <w:lvl w:ilvl="0">
      <w:start w:val="1"/>
      <w:numFmt w:val="lowerLetter"/>
      <w:pStyle w:val="Nadpisparagrafu"/>
      <w:lvlText w:val="%1)"/>
      <w:lvlJc w:val="left"/>
      <w:pPr>
        <w:tabs>
          <w:tab w:val="num" w:pos="425"/>
        </w:tabs>
        <w:ind w:left="425" w:hanging="425"/>
      </w:pPr>
    </w:lvl>
  </w:abstractNum>
  <w:abstractNum w:abstractNumId="9" w15:restartNumberingAfterBreak="0">
    <w:nsid w:val="7DD7636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E694A6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8"/>
  </w:num>
  <w:num w:numId="3">
    <w:abstractNumId w:val="1"/>
  </w:num>
  <w:num w:numId="4">
    <w:abstractNumId w:val="10"/>
  </w:num>
  <w:num w:numId="5">
    <w:abstractNumId w:val="9"/>
  </w:num>
  <w:num w:numId="6">
    <w:abstractNumId w:val="4"/>
  </w:num>
  <w:num w:numId="7">
    <w:abstractNumId w:val="5"/>
  </w:num>
  <w:num w:numId="8">
    <w:abstractNumId w:val="6"/>
  </w:num>
  <w:num w:numId="9">
    <w:abstractNumId w:val="3"/>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859"/>
    <w:rsid w:val="00006C43"/>
    <w:rsid w:val="00011665"/>
    <w:rsid w:val="00031162"/>
    <w:rsid w:val="000402A5"/>
    <w:rsid w:val="0004555E"/>
    <w:rsid w:val="00046016"/>
    <w:rsid w:val="00060E42"/>
    <w:rsid w:val="000626BE"/>
    <w:rsid w:val="00086900"/>
    <w:rsid w:val="00087A81"/>
    <w:rsid w:val="00093870"/>
    <w:rsid w:val="00095730"/>
    <w:rsid w:val="000962E4"/>
    <w:rsid w:val="000D6859"/>
    <w:rsid w:val="000E072E"/>
    <w:rsid w:val="000E3799"/>
    <w:rsid w:val="000F0A5B"/>
    <w:rsid w:val="000F0CDF"/>
    <w:rsid w:val="000F3C22"/>
    <w:rsid w:val="000F5540"/>
    <w:rsid w:val="001225DF"/>
    <w:rsid w:val="00131447"/>
    <w:rsid w:val="001502F0"/>
    <w:rsid w:val="00182B65"/>
    <w:rsid w:val="00190405"/>
    <w:rsid w:val="00190D6D"/>
    <w:rsid w:val="001972BC"/>
    <w:rsid w:val="001C1996"/>
    <w:rsid w:val="001C2470"/>
    <w:rsid w:val="001D2595"/>
    <w:rsid w:val="001E128B"/>
    <w:rsid w:val="001F2C37"/>
    <w:rsid w:val="00203965"/>
    <w:rsid w:val="00212BF6"/>
    <w:rsid w:val="00212F4B"/>
    <w:rsid w:val="00214987"/>
    <w:rsid w:val="0021691F"/>
    <w:rsid w:val="00222482"/>
    <w:rsid w:val="00231C54"/>
    <w:rsid w:val="0024380A"/>
    <w:rsid w:val="00244A0E"/>
    <w:rsid w:val="00250BF0"/>
    <w:rsid w:val="002563D3"/>
    <w:rsid w:val="00276530"/>
    <w:rsid w:val="002B4BA6"/>
    <w:rsid w:val="002C71E8"/>
    <w:rsid w:val="002C7217"/>
    <w:rsid w:val="002D6E70"/>
    <w:rsid w:val="002E1A8B"/>
    <w:rsid w:val="002F2C6E"/>
    <w:rsid w:val="00301FA6"/>
    <w:rsid w:val="003071DF"/>
    <w:rsid w:val="0031091F"/>
    <w:rsid w:val="00311D0E"/>
    <w:rsid w:val="003146E4"/>
    <w:rsid w:val="00322655"/>
    <w:rsid w:val="00322A92"/>
    <w:rsid w:val="00322AC7"/>
    <w:rsid w:val="0033567E"/>
    <w:rsid w:val="00336204"/>
    <w:rsid w:val="00367B2F"/>
    <w:rsid w:val="00386F05"/>
    <w:rsid w:val="00387D12"/>
    <w:rsid w:val="00390F71"/>
    <w:rsid w:val="003943C0"/>
    <w:rsid w:val="003A0997"/>
    <w:rsid w:val="003C3137"/>
    <w:rsid w:val="003C4A94"/>
    <w:rsid w:val="003D3966"/>
    <w:rsid w:val="003E327F"/>
    <w:rsid w:val="003F25E8"/>
    <w:rsid w:val="003F6CC8"/>
    <w:rsid w:val="00401258"/>
    <w:rsid w:val="0040686F"/>
    <w:rsid w:val="004117CA"/>
    <w:rsid w:val="00432F51"/>
    <w:rsid w:val="00440F94"/>
    <w:rsid w:val="004414CD"/>
    <w:rsid w:val="00460A40"/>
    <w:rsid w:val="0047243C"/>
    <w:rsid w:val="00474182"/>
    <w:rsid w:val="0048423A"/>
    <w:rsid w:val="004947DE"/>
    <w:rsid w:val="004A2504"/>
    <w:rsid w:val="004A4CD4"/>
    <w:rsid w:val="004B348A"/>
    <w:rsid w:val="004B6E39"/>
    <w:rsid w:val="004B6E91"/>
    <w:rsid w:val="004C4D9E"/>
    <w:rsid w:val="004D32F5"/>
    <w:rsid w:val="004D638C"/>
    <w:rsid w:val="004D6FF8"/>
    <w:rsid w:val="004E4EBE"/>
    <w:rsid w:val="004E534D"/>
    <w:rsid w:val="004E7FBE"/>
    <w:rsid w:val="00510D50"/>
    <w:rsid w:val="00522834"/>
    <w:rsid w:val="0052795B"/>
    <w:rsid w:val="00542288"/>
    <w:rsid w:val="00552D23"/>
    <w:rsid w:val="00555165"/>
    <w:rsid w:val="00566E70"/>
    <w:rsid w:val="00576BC2"/>
    <w:rsid w:val="00580C1E"/>
    <w:rsid w:val="005966A1"/>
    <w:rsid w:val="005A1A7D"/>
    <w:rsid w:val="005A489A"/>
    <w:rsid w:val="005B1969"/>
    <w:rsid w:val="006051BE"/>
    <w:rsid w:val="0065327E"/>
    <w:rsid w:val="00665D34"/>
    <w:rsid w:val="00675F6E"/>
    <w:rsid w:val="0068261E"/>
    <w:rsid w:val="006830F0"/>
    <w:rsid w:val="006A1149"/>
    <w:rsid w:val="006D2E78"/>
    <w:rsid w:val="006D385D"/>
    <w:rsid w:val="006E0E73"/>
    <w:rsid w:val="006E2887"/>
    <w:rsid w:val="006E5581"/>
    <w:rsid w:val="00705942"/>
    <w:rsid w:val="0070705D"/>
    <w:rsid w:val="007350F4"/>
    <w:rsid w:val="007361B5"/>
    <w:rsid w:val="007437BB"/>
    <w:rsid w:val="00754A1F"/>
    <w:rsid w:val="007770F5"/>
    <w:rsid w:val="00785A01"/>
    <w:rsid w:val="00795B0E"/>
    <w:rsid w:val="007A4868"/>
    <w:rsid w:val="007C7A05"/>
    <w:rsid w:val="007D1E0B"/>
    <w:rsid w:val="00800AE7"/>
    <w:rsid w:val="00813A6A"/>
    <w:rsid w:val="00814514"/>
    <w:rsid w:val="00827309"/>
    <w:rsid w:val="0085075D"/>
    <w:rsid w:val="0085118E"/>
    <w:rsid w:val="0085472A"/>
    <w:rsid w:val="00866E72"/>
    <w:rsid w:val="00886C54"/>
    <w:rsid w:val="0089563D"/>
    <w:rsid w:val="008974DF"/>
    <w:rsid w:val="008A2D57"/>
    <w:rsid w:val="008D54A8"/>
    <w:rsid w:val="0091788E"/>
    <w:rsid w:val="009369D8"/>
    <w:rsid w:val="00937AAA"/>
    <w:rsid w:val="009427F1"/>
    <w:rsid w:val="00952167"/>
    <w:rsid w:val="009569D9"/>
    <w:rsid w:val="00961D42"/>
    <w:rsid w:val="0096731F"/>
    <w:rsid w:val="00971758"/>
    <w:rsid w:val="00972D27"/>
    <w:rsid w:val="0098083A"/>
    <w:rsid w:val="00993F1A"/>
    <w:rsid w:val="009A1C42"/>
    <w:rsid w:val="009B622E"/>
    <w:rsid w:val="009D052E"/>
    <w:rsid w:val="009D0A46"/>
    <w:rsid w:val="00A055D2"/>
    <w:rsid w:val="00A13FF6"/>
    <w:rsid w:val="00A2444C"/>
    <w:rsid w:val="00A34349"/>
    <w:rsid w:val="00A47361"/>
    <w:rsid w:val="00A56BDD"/>
    <w:rsid w:val="00A612F0"/>
    <w:rsid w:val="00A94199"/>
    <w:rsid w:val="00A94CB2"/>
    <w:rsid w:val="00AA699F"/>
    <w:rsid w:val="00AB1A69"/>
    <w:rsid w:val="00AB7F86"/>
    <w:rsid w:val="00AE6DDD"/>
    <w:rsid w:val="00AF002E"/>
    <w:rsid w:val="00AF0BB3"/>
    <w:rsid w:val="00AF39A0"/>
    <w:rsid w:val="00B036FE"/>
    <w:rsid w:val="00B0388F"/>
    <w:rsid w:val="00B51D09"/>
    <w:rsid w:val="00B52379"/>
    <w:rsid w:val="00B672B3"/>
    <w:rsid w:val="00B75290"/>
    <w:rsid w:val="00B75EAC"/>
    <w:rsid w:val="00B91643"/>
    <w:rsid w:val="00B93E29"/>
    <w:rsid w:val="00BA4F91"/>
    <w:rsid w:val="00BD6230"/>
    <w:rsid w:val="00BE3479"/>
    <w:rsid w:val="00BE4A4D"/>
    <w:rsid w:val="00BE4DCB"/>
    <w:rsid w:val="00C218EB"/>
    <w:rsid w:val="00C2522E"/>
    <w:rsid w:val="00C34979"/>
    <w:rsid w:val="00C36C96"/>
    <w:rsid w:val="00C50B69"/>
    <w:rsid w:val="00C72D23"/>
    <w:rsid w:val="00C77A5B"/>
    <w:rsid w:val="00C90A3E"/>
    <w:rsid w:val="00CA1969"/>
    <w:rsid w:val="00CC1F0D"/>
    <w:rsid w:val="00CE3BBC"/>
    <w:rsid w:val="00CF6EAD"/>
    <w:rsid w:val="00D2582E"/>
    <w:rsid w:val="00D262E0"/>
    <w:rsid w:val="00D2764B"/>
    <w:rsid w:val="00D77674"/>
    <w:rsid w:val="00D9285F"/>
    <w:rsid w:val="00DA43EC"/>
    <w:rsid w:val="00DA68CB"/>
    <w:rsid w:val="00DA7868"/>
    <w:rsid w:val="00DB0F5D"/>
    <w:rsid w:val="00DF1255"/>
    <w:rsid w:val="00E03FCF"/>
    <w:rsid w:val="00E04EFF"/>
    <w:rsid w:val="00E14E78"/>
    <w:rsid w:val="00E63BCD"/>
    <w:rsid w:val="00E72E6C"/>
    <w:rsid w:val="00E83281"/>
    <w:rsid w:val="00E84A66"/>
    <w:rsid w:val="00E8611D"/>
    <w:rsid w:val="00E86DE0"/>
    <w:rsid w:val="00E93F22"/>
    <w:rsid w:val="00EB10C3"/>
    <w:rsid w:val="00EB469D"/>
    <w:rsid w:val="00EC6A68"/>
    <w:rsid w:val="00ED08BA"/>
    <w:rsid w:val="00ED287D"/>
    <w:rsid w:val="00EE4C8D"/>
    <w:rsid w:val="00F12AC8"/>
    <w:rsid w:val="00F44476"/>
    <w:rsid w:val="00F6653E"/>
    <w:rsid w:val="00F8493C"/>
    <w:rsid w:val="00FC1ED9"/>
    <w:rsid w:val="00FD79BA"/>
    <w:rsid w:val="00FD7D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657825"/>
  <w15:docId w15:val="{3A5020E8-8E63-4A7B-BADD-8FC24FBD1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974DF"/>
    <w:pPr>
      <w:overflowPunct w:val="0"/>
      <w:autoSpaceDE w:val="0"/>
      <w:autoSpaceDN w:val="0"/>
      <w:adjustRightInd w:val="0"/>
      <w:textAlignment w:val="baseline"/>
    </w:pPr>
  </w:style>
  <w:style w:type="paragraph" w:styleId="Nadpis1">
    <w:name w:val="heading 1"/>
    <w:basedOn w:val="Normln"/>
    <w:next w:val="Normln"/>
    <w:qFormat/>
    <w:rsid w:val="00BE4DCB"/>
    <w:pPr>
      <w:keepNext/>
      <w:spacing w:before="240" w:after="60"/>
      <w:outlineLvl w:val="0"/>
    </w:pPr>
    <w:rPr>
      <w:rFonts w:ascii="Arial" w:hAnsi="Arial"/>
      <w:b/>
      <w:kern w:val="28"/>
      <w:sz w:val="28"/>
    </w:rPr>
  </w:style>
  <w:style w:type="paragraph" w:styleId="Nadpis2">
    <w:name w:val="heading 2"/>
    <w:basedOn w:val="Normln"/>
    <w:next w:val="Normln"/>
    <w:link w:val="Nadpis2Char"/>
    <w:qFormat/>
    <w:rsid w:val="00BE4DCB"/>
    <w:pPr>
      <w:keepNext/>
      <w:spacing w:before="120" w:line="240" w:lineRule="atLeast"/>
      <w:outlineLvl w:val="1"/>
    </w:pPr>
    <w:rPr>
      <w:b/>
      <w:sz w:val="40"/>
    </w:rPr>
  </w:style>
  <w:style w:type="paragraph" w:styleId="Nadpis3">
    <w:name w:val="heading 3"/>
    <w:basedOn w:val="Normln"/>
    <w:next w:val="Normln"/>
    <w:qFormat/>
    <w:rsid w:val="00BE4DCB"/>
    <w:pPr>
      <w:keepNext/>
      <w:pBdr>
        <w:top w:val="single" w:sz="6" w:space="1" w:color="auto"/>
        <w:left w:val="single" w:sz="6" w:space="1" w:color="auto"/>
        <w:bottom w:val="single" w:sz="6" w:space="1" w:color="auto"/>
        <w:right w:val="single" w:sz="6" w:space="1" w:color="auto"/>
      </w:pBdr>
      <w:spacing w:before="120" w:line="240" w:lineRule="atLeast"/>
      <w:jc w:val="both"/>
      <w:outlineLvl w:val="2"/>
    </w:pPr>
    <w:rPr>
      <w:b/>
      <w:color w:val="0000FF"/>
      <w:sz w:val="24"/>
    </w:rPr>
  </w:style>
  <w:style w:type="paragraph" w:styleId="Nadpis4">
    <w:name w:val="heading 4"/>
    <w:basedOn w:val="Normln"/>
    <w:next w:val="Normln"/>
    <w:qFormat/>
    <w:rsid w:val="00BE4DCB"/>
    <w:pPr>
      <w:keepNext/>
      <w:pBdr>
        <w:top w:val="single" w:sz="6" w:space="1" w:color="auto"/>
        <w:left w:val="single" w:sz="6" w:space="1" w:color="auto"/>
        <w:bottom w:val="single" w:sz="6" w:space="1" w:color="auto"/>
        <w:right w:val="single" w:sz="6" w:space="1" w:color="auto"/>
      </w:pBdr>
      <w:spacing w:before="120" w:line="240" w:lineRule="atLeast"/>
      <w:jc w:val="both"/>
      <w:outlineLvl w:val="3"/>
    </w:pPr>
    <w:rPr>
      <w:color w:val="0000FF"/>
      <w:sz w:val="24"/>
    </w:rPr>
  </w:style>
  <w:style w:type="paragraph" w:styleId="Nadpis5">
    <w:name w:val="heading 5"/>
    <w:basedOn w:val="Normln"/>
    <w:next w:val="Normln"/>
    <w:link w:val="Nadpis5Char"/>
    <w:qFormat/>
    <w:rsid w:val="00BE4DCB"/>
    <w:pPr>
      <w:keepNext/>
      <w:spacing w:before="120" w:line="240" w:lineRule="atLeast"/>
      <w:jc w:val="both"/>
      <w:outlineLvl w:val="4"/>
    </w:pPr>
    <w:rPr>
      <w:b/>
      <w:color w:val="0000FF"/>
      <w:sz w:val="24"/>
    </w:rPr>
  </w:style>
  <w:style w:type="paragraph" w:styleId="Nadpis6">
    <w:name w:val="heading 6"/>
    <w:basedOn w:val="Normln"/>
    <w:next w:val="Normln"/>
    <w:qFormat/>
    <w:rsid w:val="00BE4DCB"/>
    <w:pPr>
      <w:keepNext/>
      <w:spacing w:before="120" w:line="240" w:lineRule="atLeast"/>
      <w:jc w:val="center"/>
      <w:outlineLvl w:val="5"/>
    </w:pPr>
    <w:rPr>
      <w:b/>
      <w:color w:val="0000FF"/>
      <w:sz w:val="24"/>
    </w:rPr>
  </w:style>
  <w:style w:type="paragraph" w:styleId="Nadpis7">
    <w:name w:val="heading 7"/>
    <w:basedOn w:val="Normln"/>
    <w:next w:val="Normln"/>
    <w:qFormat/>
    <w:rsid w:val="00BE4DCB"/>
    <w:pPr>
      <w:keepNext/>
      <w:pBdr>
        <w:top w:val="single" w:sz="6" w:space="1" w:color="auto"/>
        <w:left w:val="single" w:sz="6" w:space="4" w:color="auto"/>
        <w:bottom w:val="single" w:sz="6" w:space="1" w:color="auto"/>
        <w:right w:val="single" w:sz="6" w:space="4" w:color="auto"/>
      </w:pBdr>
      <w:spacing w:before="120" w:line="240" w:lineRule="atLeast"/>
      <w:jc w:val="both"/>
      <w:outlineLvl w:val="6"/>
    </w:pPr>
    <w:rPr>
      <w:b/>
      <w:color w:val="0000FF"/>
      <w:sz w:val="24"/>
    </w:rPr>
  </w:style>
  <w:style w:type="paragraph" w:styleId="Nadpis8">
    <w:name w:val="heading 8"/>
    <w:basedOn w:val="Normln"/>
    <w:next w:val="Normln"/>
    <w:qFormat/>
    <w:rsid w:val="00BE4DCB"/>
    <w:pPr>
      <w:keepNext/>
      <w:pBdr>
        <w:top w:val="single" w:sz="6" w:space="1" w:color="auto"/>
        <w:left w:val="single" w:sz="6" w:space="1" w:color="auto"/>
        <w:bottom w:val="single" w:sz="6" w:space="1" w:color="auto"/>
        <w:right w:val="single" w:sz="6" w:space="1" w:color="auto"/>
      </w:pBdr>
      <w:spacing w:before="120" w:line="240" w:lineRule="atLeast"/>
      <w:jc w:val="both"/>
      <w:outlineLvl w:val="7"/>
    </w:pPr>
    <w:rPr>
      <w:b/>
      <w:sz w:val="24"/>
    </w:rPr>
  </w:style>
  <w:style w:type="paragraph" w:styleId="Nadpis9">
    <w:name w:val="heading 9"/>
    <w:basedOn w:val="Normln"/>
    <w:next w:val="Normln"/>
    <w:qFormat/>
    <w:rsid w:val="00BE4DCB"/>
    <w:pPr>
      <w:keepNext/>
      <w:ind w:left="720" w:firstLine="720"/>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BE4DCB"/>
    <w:pPr>
      <w:tabs>
        <w:tab w:val="center" w:pos="4536"/>
        <w:tab w:val="right" w:pos="9072"/>
      </w:tabs>
    </w:pPr>
  </w:style>
  <w:style w:type="paragraph" w:styleId="Seznam">
    <w:name w:val="List"/>
    <w:basedOn w:val="Normln"/>
    <w:rsid w:val="00BE4DCB"/>
    <w:pPr>
      <w:ind w:left="283" w:hanging="283"/>
    </w:pPr>
  </w:style>
  <w:style w:type="paragraph" w:styleId="Zkladntext">
    <w:name w:val="Body Text"/>
    <w:basedOn w:val="Normln"/>
    <w:link w:val="ZkladntextChar"/>
    <w:rsid w:val="00BE4DCB"/>
    <w:pPr>
      <w:spacing w:after="120"/>
    </w:pPr>
  </w:style>
  <w:style w:type="paragraph" w:customStyle="1" w:styleId="Prosttext1">
    <w:name w:val="Prostý text1"/>
    <w:basedOn w:val="Normln"/>
    <w:rsid w:val="00BE4DCB"/>
    <w:rPr>
      <w:rFonts w:ascii="Courier New" w:hAnsi="Courier New"/>
      <w:color w:val="000000"/>
    </w:rPr>
  </w:style>
  <w:style w:type="paragraph" w:customStyle="1" w:styleId="Zkladntext21">
    <w:name w:val="Základní text 21"/>
    <w:basedOn w:val="Normln"/>
    <w:rsid w:val="00BE4DCB"/>
    <w:pPr>
      <w:spacing w:before="120" w:line="240" w:lineRule="atLeast"/>
      <w:jc w:val="both"/>
    </w:pPr>
    <w:rPr>
      <w:sz w:val="24"/>
    </w:rPr>
  </w:style>
  <w:style w:type="paragraph" w:customStyle="1" w:styleId="Zkladntext22">
    <w:name w:val="Základní text 22"/>
    <w:basedOn w:val="Normln"/>
    <w:rsid w:val="00BE4DCB"/>
    <w:pPr>
      <w:ind w:left="283" w:hanging="283"/>
      <w:jc w:val="both"/>
    </w:pPr>
    <w:rPr>
      <w:sz w:val="24"/>
    </w:rPr>
  </w:style>
  <w:style w:type="paragraph" w:customStyle="1" w:styleId="DefinitionTerm">
    <w:name w:val="Definition Term"/>
    <w:basedOn w:val="Normln"/>
    <w:next w:val="DefinitionList"/>
    <w:rsid w:val="00BE4DCB"/>
    <w:pPr>
      <w:widowControl w:val="0"/>
    </w:pPr>
    <w:rPr>
      <w:sz w:val="24"/>
    </w:rPr>
  </w:style>
  <w:style w:type="paragraph" w:customStyle="1" w:styleId="DefinitionList">
    <w:name w:val="Definition List"/>
    <w:basedOn w:val="Normln"/>
    <w:next w:val="DefinitionTerm"/>
    <w:rsid w:val="00BE4DCB"/>
    <w:pPr>
      <w:widowControl w:val="0"/>
      <w:ind w:left="360"/>
    </w:pPr>
    <w:rPr>
      <w:sz w:val="24"/>
    </w:rPr>
  </w:style>
  <w:style w:type="paragraph" w:customStyle="1" w:styleId="Zkladntext31">
    <w:name w:val="Základní text 31"/>
    <w:basedOn w:val="Normln"/>
    <w:rsid w:val="00BE4DCB"/>
    <w:pPr>
      <w:spacing w:before="120"/>
      <w:jc w:val="both"/>
    </w:pPr>
    <w:rPr>
      <w:b/>
      <w:color w:val="0000FF"/>
      <w:sz w:val="24"/>
      <w:u w:val="single"/>
    </w:rPr>
  </w:style>
  <w:style w:type="paragraph" w:styleId="Normlnweb">
    <w:name w:val="Normal (Web)"/>
    <w:basedOn w:val="Normln"/>
    <w:uiPriority w:val="99"/>
    <w:rsid w:val="00BE4DCB"/>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character" w:styleId="Hypertextovodkaz">
    <w:name w:val="Hyperlink"/>
    <w:basedOn w:val="Standardnpsmoodstavce"/>
    <w:rsid w:val="00813A6A"/>
    <w:rPr>
      <w:color w:val="E80000"/>
      <w:u w:val="single"/>
    </w:rPr>
  </w:style>
  <w:style w:type="character" w:customStyle="1" w:styleId="Siln1">
    <w:name w:val="Silné1"/>
    <w:basedOn w:val="Standardnpsmoodstavce"/>
    <w:rsid w:val="005966A1"/>
    <w:rPr>
      <w:b/>
    </w:rPr>
  </w:style>
  <w:style w:type="character" w:styleId="Sledovanodkaz">
    <w:name w:val="FollowedHyperlink"/>
    <w:basedOn w:val="Standardnpsmoodstavce"/>
    <w:rsid w:val="00190405"/>
    <w:rPr>
      <w:color w:val="800080"/>
      <w:u w:val="single"/>
    </w:rPr>
  </w:style>
  <w:style w:type="character" w:styleId="Siln">
    <w:name w:val="Strong"/>
    <w:basedOn w:val="Standardnpsmoodstavce"/>
    <w:uiPriority w:val="22"/>
    <w:qFormat/>
    <w:rsid w:val="00542288"/>
    <w:rPr>
      <w:b/>
      <w:bCs/>
    </w:rPr>
  </w:style>
  <w:style w:type="paragraph" w:styleId="Zkladntextodsazen">
    <w:name w:val="Body Text Indent"/>
    <w:basedOn w:val="Normln"/>
    <w:rsid w:val="00ED08BA"/>
    <w:pPr>
      <w:spacing w:after="120"/>
      <w:ind w:left="283"/>
    </w:pPr>
  </w:style>
  <w:style w:type="paragraph" w:styleId="Zkladntextodsazen2">
    <w:name w:val="Body Text Indent 2"/>
    <w:basedOn w:val="Normln"/>
    <w:rsid w:val="00ED08BA"/>
    <w:pPr>
      <w:spacing w:after="120" w:line="480" w:lineRule="auto"/>
      <w:ind w:left="283"/>
    </w:pPr>
  </w:style>
  <w:style w:type="paragraph" w:customStyle="1" w:styleId="msolistparagraph0">
    <w:name w:val="msolistparagraph"/>
    <w:basedOn w:val="Normln"/>
    <w:rsid w:val="002563D3"/>
    <w:pPr>
      <w:overflowPunct/>
      <w:autoSpaceDE/>
      <w:autoSpaceDN/>
      <w:adjustRightInd/>
      <w:spacing w:before="100" w:beforeAutospacing="1" w:after="100" w:afterAutospacing="1"/>
      <w:textAlignment w:val="auto"/>
    </w:pPr>
    <w:rPr>
      <w:sz w:val="24"/>
      <w:szCs w:val="24"/>
    </w:rPr>
  </w:style>
  <w:style w:type="paragraph" w:styleId="Prosttext">
    <w:name w:val="Plain Text"/>
    <w:basedOn w:val="Normln"/>
    <w:link w:val="ProsttextChar"/>
    <w:rsid w:val="009D052E"/>
    <w:pPr>
      <w:overflowPunct/>
      <w:autoSpaceDE/>
      <w:autoSpaceDN/>
      <w:adjustRightInd/>
      <w:textAlignment w:val="auto"/>
    </w:pPr>
    <w:rPr>
      <w:rFonts w:ascii="Consolas" w:hAnsi="Consolas" w:cs="Consolas"/>
      <w:sz w:val="21"/>
      <w:szCs w:val="21"/>
    </w:rPr>
  </w:style>
  <w:style w:type="character" w:customStyle="1" w:styleId="ProsttextChar">
    <w:name w:val="Prostý text Char"/>
    <w:basedOn w:val="Standardnpsmoodstavce"/>
    <w:link w:val="Prosttext"/>
    <w:rsid w:val="009D052E"/>
    <w:rPr>
      <w:rFonts w:ascii="Consolas" w:hAnsi="Consolas" w:cs="Consolas"/>
      <w:sz w:val="21"/>
      <w:szCs w:val="21"/>
    </w:rPr>
  </w:style>
  <w:style w:type="paragraph" w:styleId="Zhlav">
    <w:name w:val="header"/>
    <w:basedOn w:val="Normln"/>
    <w:link w:val="ZhlavChar"/>
    <w:rsid w:val="00D9285F"/>
    <w:pPr>
      <w:tabs>
        <w:tab w:val="center" w:pos="4536"/>
        <w:tab w:val="right" w:pos="9072"/>
      </w:tabs>
    </w:pPr>
  </w:style>
  <w:style w:type="character" w:customStyle="1" w:styleId="ZhlavChar">
    <w:name w:val="Záhlaví Char"/>
    <w:basedOn w:val="Standardnpsmoodstavce"/>
    <w:link w:val="Zhlav"/>
    <w:rsid w:val="00D9285F"/>
  </w:style>
  <w:style w:type="character" w:customStyle="1" w:styleId="ZpatChar">
    <w:name w:val="Zápatí Char"/>
    <w:basedOn w:val="Standardnpsmoodstavce"/>
    <w:link w:val="Zpat"/>
    <w:uiPriority w:val="99"/>
    <w:rsid w:val="00D9285F"/>
  </w:style>
  <w:style w:type="paragraph" w:styleId="Odstavecseseznamem">
    <w:name w:val="List Paragraph"/>
    <w:basedOn w:val="Normln"/>
    <w:uiPriority w:val="1"/>
    <w:qFormat/>
    <w:rsid w:val="0048423A"/>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customStyle="1" w:styleId="Textodstavce">
    <w:name w:val="Text odstavce"/>
    <w:basedOn w:val="Normln"/>
    <w:rsid w:val="003F6CC8"/>
    <w:pPr>
      <w:numPr>
        <w:numId w:val="1"/>
      </w:numPr>
      <w:tabs>
        <w:tab w:val="left" w:pos="851"/>
      </w:tabs>
      <w:overflowPunct/>
      <w:autoSpaceDE/>
      <w:autoSpaceDN/>
      <w:adjustRightInd/>
      <w:spacing w:before="120" w:after="120"/>
      <w:jc w:val="both"/>
      <w:textAlignment w:val="auto"/>
      <w:outlineLvl w:val="6"/>
    </w:pPr>
    <w:rPr>
      <w:sz w:val="24"/>
    </w:rPr>
  </w:style>
  <w:style w:type="paragraph" w:customStyle="1" w:styleId="Textbodu">
    <w:name w:val="Text bodu"/>
    <w:basedOn w:val="Normln"/>
    <w:rsid w:val="003F6CC8"/>
    <w:pPr>
      <w:numPr>
        <w:ilvl w:val="2"/>
        <w:numId w:val="1"/>
      </w:numPr>
      <w:overflowPunct/>
      <w:autoSpaceDE/>
      <w:autoSpaceDN/>
      <w:adjustRightInd/>
      <w:jc w:val="both"/>
      <w:textAlignment w:val="auto"/>
      <w:outlineLvl w:val="8"/>
    </w:pPr>
    <w:rPr>
      <w:sz w:val="24"/>
    </w:rPr>
  </w:style>
  <w:style w:type="paragraph" w:customStyle="1" w:styleId="Textpsmene">
    <w:name w:val="Text písmene"/>
    <w:basedOn w:val="Normln"/>
    <w:link w:val="TextpsmeneChar"/>
    <w:rsid w:val="003F6CC8"/>
    <w:pPr>
      <w:numPr>
        <w:ilvl w:val="1"/>
        <w:numId w:val="1"/>
      </w:numPr>
      <w:overflowPunct/>
      <w:autoSpaceDE/>
      <w:autoSpaceDN/>
      <w:adjustRightInd/>
      <w:jc w:val="both"/>
      <w:textAlignment w:val="auto"/>
      <w:outlineLvl w:val="7"/>
    </w:pPr>
    <w:rPr>
      <w:sz w:val="24"/>
    </w:rPr>
  </w:style>
  <w:style w:type="character" w:customStyle="1" w:styleId="TextpsmeneChar">
    <w:name w:val="Text písmene Char"/>
    <w:link w:val="Textpsmene"/>
    <w:rsid w:val="000962E4"/>
    <w:rPr>
      <w:sz w:val="24"/>
    </w:rPr>
  </w:style>
  <w:style w:type="paragraph" w:customStyle="1" w:styleId="Nadpisparagrafu">
    <w:name w:val="Nadpis paragrafu"/>
    <w:basedOn w:val="Normln"/>
    <w:next w:val="Textodstavce"/>
    <w:rsid w:val="000962E4"/>
    <w:pPr>
      <w:keepNext/>
      <w:keepLines/>
      <w:numPr>
        <w:numId w:val="2"/>
      </w:numPr>
      <w:tabs>
        <w:tab w:val="clear" w:pos="425"/>
      </w:tabs>
      <w:overflowPunct/>
      <w:autoSpaceDE/>
      <w:autoSpaceDN/>
      <w:adjustRightInd/>
      <w:spacing w:before="240"/>
      <w:ind w:left="0" w:firstLine="0"/>
      <w:jc w:val="center"/>
      <w:textAlignment w:val="auto"/>
      <w:outlineLvl w:val="5"/>
    </w:pPr>
    <w:rPr>
      <w:b/>
      <w:sz w:val="24"/>
    </w:rPr>
  </w:style>
  <w:style w:type="paragraph" w:customStyle="1" w:styleId="Textparagrafu">
    <w:name w:val="Text paragrafu"/>
    <w:basedOn w:val="Normln"/>
    <w:rsid w:val="00F44476"/>
    <w:pPr>
      <w:overflowPunct/>
      <w:autoSpaceDE/>
      <w:autoSpaceDN/>
      <w:adjustRightInd/>
      <w:spacing w:before="240"/>
      <w:ind w:firstLine="425"/>
      <w:jc w:val="both"/>
      <w:textAlignment w:val="auto"/>
      <w:outlineLvl w:val="5"/>
    </w:pPr>
    <w:rPr>
      <w:sz w:val="24"/>
    </w:rPr>
  </w:style>
  <w:style w:type="character" w:customStyle="1" w:styleId="Odkaznapoznpodarou">
    <w:name w:val="Odkaz na pozn. pod čarou"/>
    <w:basedOn w:val="Standardnpsmoodstavce"/>
    <w:rsid w:val="00322AC7"/>
    <w:rPr>
      <w:vertAlign w:val="superscript"/>
    </w:rPr>
  </w:style>
  <w:style w:type="paragraph" w:customStyle="1" w:styleId="formul">
    <w:name w:val="formulá"/>
    <w:basedOn w:val="Normln"/>
    <w:uiPriority w:val="99"/>
    <w:rsid w:val="0047243C"/>
    <w:pPr>
      <w:keepLines/>
      <w:tabs>
        <w:tab w:val="left" w:pos="283"/>
        <w:tab w:val="left" w:pos="680"/>
      </w:tabs>
      <w:overflowPunct/>
      <w:spacing w:before="57" w:line="288" w:lineRule="auto"/>
      <w:ind w:left="283" w:right="283"/>
      <w:textAlignment w:val="center"/>
    </w:pPr>
    <w:rPr>
      <w:rFonts w:ascii="JohnSansCond Text Pro" w:eastAsia="Calibri" w:hAnsi="JohnSansCond Text Pro" w:cs="JohnSansCond Text Pro"/>
      <w:color w:val="000000"/>
      <w:sz w:val="17"/>
      <w:szCs w:val="17"/>
      <w:lang w:eastAsia="en-US"/>
    </w:rPr>
  </w:style>
  <w:style w:type="paragraph" w:customStyle="1" w:styleId="literatura">
    <w:name w:val="literatura"/>
    <w:basedOn w:val="Normln"/>
    <w:uiPriority w:val="99"/>
    <w:rsid w:val="0047243C"/>
    <w:pPr>
      <w:keepLines/>
      <w:tabs>
        <w:tab w:val="left" w:pos="283"/>
        <w:tab w:val="left" w:pos="680"/>
      </w:tabs>
      <w:suppressAutoHyphens/>
      <w:overflowPunct/>
      <w:spacing w:before="57" w:line="288" w:lineRule="auto"/>
      <w:textAlignment w:val="center"/>
    </w:pPr>
    <w:rPr>
      <w:rFonts w:ascii="Frutiger CE 57Cn" w:eastAsia="Calibri" w:hAnsi="Frutiger CE 57Cn" w:cs="Frutiger CE 57Cn"/>
      <w:color w:val="000000"/>
      <w:sz w:val="17"/>
      <w:szCs w:val="17"/>
      <w:lang w:eastAsia="en-US"/>
    </w:rPr>
  </w:style>
  <w:style w:type="paragraph" w:customStyle="1" w:styleId="Nadpisodkrtnut">
    <w:name w:val="Nadpis odškrtnutý"/>
    <w:basedOn w:val="Normln"/>
    <w:next w:val="Normln"/>
    <w:uiPriority w:val="99"/>
    <w:rsid w:val="0047243C"/>
    <w:pPr>
      <w:keepNext/>
      <w:keepLines/>
      <w:tabs>
        <w:tab w:val="left" w:pos="283"/>
        <w:tab w:val="left" w:pos="737"/>
      </w:tabs>
      <w:suppressAutoHyphens/>
      <w:overflowPunct/>
      <w:spacing w:before="227" w:line="276" w:lineRule="atLeast"/>
      <w:textAlignment w:val="center"/>
    </w:pPr>
    <w:rPr>
      <w:rFonts w:ascii="ArialNarrow" w:eastAsia="Calibri" w:hAnsi="ArialNarrow" w:cs="ArialNarrow"/>
      <w:b/>
      <w:bCs/>
      <w:color w:val="000000"/>
      <w:sz w:val="21"/>
      <w:szCs w:val="21"/>
      <w:lang w:eastAsia="en-US"/>
    </w:rPr>
  </w:style>
  <w:style w:type="character" w:customStyle="1" w:styleId="Nevyeenzmnka1">
    <w:name w:val="Nevyřešená zmínka1"/>
    <w:basedOn w:val="Standardnpsmoodstavce"/>
    <w:uiPriority w:val="99"/>
    <w:semiHidden/>
    <w:unhideWhenUsed/>
    <w:rsid w:val="00203965"/>
    <w:rPr>
      <w:color w:val="605E5C"/>
      <w:shd w:val="clear" w:color="auto" w:fill="E1DFDD"/>
    </w:rPr>
  </w:style>
  <w:style w:type="paragraph" w:customStyle="1" w:styleId="Default">
    <w:name w:val="Default"/>
    <w:uiPriority w:val="99"/>
    <w:rsid w:val="00336204"/>
    <w:pPr>
      <w:autoSpaceDE w:val="0"/>
      <w:autoSpaceDN w:val="0"/>
      <w:adjustRightInd w:val="0"/>
    </w:pPr>
    <w:rPr>
      <w:rFonts w:ascii="Arial" w:eastAsia="Calibri" w:hAnsi="Arial" w:cs="Arial"/>
      <w:color w:val="000000"/>
      <w:sz w:val="24"/>
      <w:szCs w:val="24"/>
      <w:lang w:eastAsia="en-US"/>
    </w:rPr>
  </w:style>
  <w:style w:type="character" w:customStyle="1" w:styleId="xapple-converted-space">
    <w:name w:val="xapple-converted-space"/>
    <w:rsid w:val="00336204"/>
    <w:rPr>
      <w:rFonts w:ascii="Times New Roman" w:hAnsi="Times New Roman" w:cs="Times New Roman" w:hint="default"/>
    </w:rPr>
  </w:style>
  <w:style w:type="paragraph" w:customStyle="1" w:styleId="article-perex">
    <w:name w:val="article-perex"/>
    <w:basedOn w:val="Normln"/>
    <w:rsid w:val="00B52379"/>
    <w:pPr>
      <w:overflowPunct/>
      <w:autoSpaceDE/>
      <w:autoSpaceDN/>
      <w:adjustRightInd/>
      <w:spacing w:before="100" w:beforeAutospacing="1" w:after="100" w:afterAutospacing="1"/>
      <w:textAlignment w:val="auto"/>
    </w:pPr>
    <w:rPr>
      <w:sz w:val="24"/>
      <w:szCs w:val="24"/>
    </w:rPr>
  </w:style>
  <w:style w:type="character" w:styleId="Zdraznn">
    <w:name w:val="Emphasis"/>
    <w:basedOn w:val="Standardnpsmoodstavce"/>
    <w:uiPriority w:val="20"/>
    <w:qFormat/>
    <w:rsid w:val="00B52379"/>
    <w:rPr>
      <w:i/>
      <w:iCs/>
    </w:rPr>
  </w:style>
  <w:style w:type="paragraph" w:styleId="Nzev">
    <w:name w:val="Title"/>
    <w:basedOn w:val="Normln"/>
    <w:next w:val="Podtitul"/>
    <w:link w:val="NzevChar"/>
    <w:qFormat/>
    <w:rsid w:val="00474182"/>
    <w:pPr>
      <w:suppressAutoHyphens/>
      <w:overflowPunct/>
      <w:autoSpaceDE/>
      <w:autoSpaceDN/>
      <w:adjustRightInd/>
      <w:jc w:val="center"/>
      <w:textAlignment w:val="auto"/>
    </w:pPr>
    <w:rPr>
      <w:b/>
      <w:sz w:val="40"/>
      <w:lang w:eastAsia="ar-SA"/>
    </w:rPr>
  </w:style>
  <w:style w:type="character" w:customStyle="1" w:styleId="NzevChar">
    <w:name w:val="Název Char"/>
    <w:basedOn w:val="Standardnpsmoodstavce"/>
    <w:link w:val="Nzev"/>
    <w:rsid w:val="00474182"/>
    <w:rPr>
      <w:b/>
      <w:sz w:val="40"/>
      <w:lang w:eastAsia="ar-SA"/>
    </w:rPr>
  </w:style>
  <w:style w:type="paragraph" w:styleId="Podtitul">
    <w:name w:val="Subtitle"/>
    <w:basedOn w:val="Normln"/>
    <w:next w:val="Normln"/>
    <w:link w:val="PodtitulChar"/>
    <w:qFormat/>
    <w:rsid w:val="0047418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Standardnpsmoodstavce"/>
    <w:link w:val="Podtitul"/>
    <w:rsid w:val="00474182"/>
    <w:rPr>
      <w:rFonts w:asciiTheme="minorHAnsi" w:eastAsiaTheme="minorEastAsia" w:hAnsiTheme="minorHAnsi" w:cstheme="minorBidi"/>
      <w:color w:val="5A5A5A" w:themeColor="text1" w:themeTint="A5"/>
      <w:spacing w:val="15"/>
      <w:sz w:val="22"/>
      <w:szCs w:val="22"/>
    </w:rPr>
  </w:style>
  <w:style w:type="character" w:customStyle="1" w:styleId="Nevyeenzmnka2">
    <w:name w:val="Nevyřešená zmínka2"/>
    <w:basedOn w:val="Standardnpsmoodstavce"/>
    <w:uiPriority w:val="99"/>
    <w:semiHidden/>
    <w:unhideWhenUsed/>
    <w:rsid w:val="001F2C37"/>
    <w:rPr>
      <w:color w:val="605E5C"/>
      <w:shd w:val="clear" w:color="auto" w:fill="E1DFDD"/>
    </w:rPr>
  </w:style>
  <w:style w:type="character" w:customStyle="1" w:styleId="Nadpis2Char">
    <w:name w:val="Nadpis 2 Char"/>
    <w:basedOn w:val="Standardnpsmoodstavce"/>
    <w:link w:val="Nadpis2"/>
    <w:rsid w:val="008974DF"/>
    <w:rPr>
      <w:b/>
      <w:sz w:val="40"/>
    </w:rPr>
  </w:style>
  <w:style w:type="character" w:customStyle="1" w:styleId="Nadpis5Char">
    <w:name w:val="Nadpis 5 Char"/>
    <w:basedOn w:val="Standardnpsmoodstavce"/>
    <w:link w:val="Nadpis5"/>
    <w:rsid w:val="008974DF"/>
    <w:rPr>
      <w:b/>
      <w:color w:val="0000FF"/>
      <w:sz w:val="24"/>
    </w:rPr>
  </w:style>
  <w:style w:type="character" w:customStyle="1" w:styleId="ZkladntextChar">
    <w:name w:val="Základní text Char"/>
    <w:basedOn w:val="Standardnpsmoodstavce"/>
    <w:link w:val="Zkladntext"/>
    <w:rsid w:val="008974DF"/>
  </w:style>
  <w:style w:type="paragraph" w:styleId="Textbubliny">
    <w:name w:val="Balloon Text"/>
    <w:basedOn w:val="Normln"/>
    <w:link w:val="TextbublinyChar"/>
    <w:semiHidden/>
    <w:unhideWhenUsed/>
    <w:rsid w:val="00AE6DDD"/>
    <w:rPr>
      <w:rFonts w:ascii="Segoe UI" w:hAnsi="Segoe UI" w:cs="Segoe UI"/>
      <w:sz w:val="18"/>
      <w:szCs w:val="18"/>
    </w:rPr>
  </w:style>
  <w:style w:type="character" w:customStyle="1" w:styleId="TextbublinyChar">
    <w:name w:val="Text bubliny Char"/>
    <w:basedOn w:val="Standardnpsmoodstavce"/>
    <w:link w:val="Textbubliny"/>
    <w:semiHidden/>
    <w:rsid w:val="00AE6DDD"/>
    <w:rPr>
      <w:rFonts w:ascii="Segoe UI" w:hAnsi="Segoe UI" w:cs="Segoe UI"/>
      <w:sz w:val="18"/>
      <w:szCs w:val="18"/>
    </w:rPr>
  </w:style>
  <w:style w:type="character" w:customStyle="1" w:styleId="UnresolvedMention">
    <w:name w:val="Unresolved Mention"/>
    <w:basedOn w:val="Standardnpsmoodstavce"/>
    <w:uiPriority w:val="99"/>
    <w:semiHidden/>
    <w:unhideWhenUsed/>
    <w:rsid w:val="00B03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11440">
      <w:bodyDiv w:val="1"/>
      <w:marLeft w:val="0"/>
      <w:marRight w:val="0"/>
      <w:marTop w:val="0"/>
      <w:marBottom w:val="0"/>
      <w:divBdr>
        <w:top w:val="none" w:sz="0" w:space="0" w:color="auto"/>
        <w:left w:val="none" w:sz="0" w:space="0" w:color="auto"/>
        <w:bottom w:val="none" w:sz="0" w:space="0" w:color="auto"/>
        <w:right w:val="none" w:sz="0" w:space="0" w:color="auto"/>
      </w:divBdr>
      <w:divsChild>
        <w:div w:id="863403457">
          <w:marLeft w:val="0"/>
          <w:marRight w:val="0"/>
          <w:marTop w:val="0"/>
          <w:marBottom w:val="0"/>
          <w:divBdr>
            <w:top w:val="none" w:sz="0" w:space="0" w:color="auto"/>
            <w:left w:val="none" w:sz="0" w:space="0" w:color="auto"/>
            <w:bottom w:val="none" w:sz="0" w:space="0" w:color="auto"/>
            <w:right w:val="none" w:sz="0" w:space="0" w:color="auto"/>
          </w:divBdr>
          <w:divsChild>
            <w:div w:id="1726176721">
              <w:marLeft w:val="0"/>
              <w:marRight w:val="0"/>
              <w:marTop w:val="0"/>
              <w:marBottom w:val="0"/>
              <w:divBdr>
                <w:top w:val="none" w:sz="0" w:space="0" w:color="auto"/>
                <w:left w:val="none" w:sz="0" w:space="0" w:color="auto"/>
                <w:bottom w:val="none" w:sz="0" w:space="0" w:color="auto"/>
                <w:right w:val="none" w:sz="0" w:space="0" w:color="auto"/>
              </w:divBdr>
              <w:divsChild>
                <w:div w:id="1658073574">
                  <w:marLeft w:val="0"/>
                  <w:marRight w:val="0"/>
                  <w:marTop w:val="0"/>
                  <w:marBottom w:val="0"/>
                  <w:divBdr>
                    <w:top w:val="none" w:sz="0" w:space="0" w:color="auto"/>
                    <w:left w:val="none" w:sz="0" w:space="0" w:color="auto"/>
                    <w:bottom w:val="none" w:sz="0" w:space="0" w:color="auto"/>
                    <w:right w:val="none" w:sz="0" w:space="0" w:color="auto"/>
                  </w:divBdr>
                  <w:divsChild>
                    <w:div w:id="19205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03106">
      <w:bodyDiv w:val="1"/>
      <w:marLeft w:val="0"/>
      <w:marRight w:val="0"/>
      <w:marTop w:val="0"/>
      <w:marBottom w:val="0"/>
      <w:divBdr>
        <w:top w:val="none" w:sz="0" w:space="0" w:color="auto"/>
        <w:left w:val="none" w:sz="0" w:space="0" w:color="auto"/>
        <w:bottom w:val="none" w:sz="0" w:space="0" w:color="auto"/>
        <w:right w:val="none" w:sz="0" w:space="0" w:color="auto"/>
      </w:divBdr>
    </w:div>
    <w:div w:id="354036264">
      <w:bodyDiv w:val="1"/>
      <w:marLeft w:val="0"/>
      <w:marRight w:val="0"/>
      <w:marTop w:val="0"/>
      <w:marBottom w:val="0"/>
      <w:divBdr>
        <w:top w:val="none" w:sz="0" w:space="0" w:color="auto"/>
        <w:left w:val="none" w:sz="0" w:space="0" w:color="auto"/>
        <w:bottom w:val="none" w:sz="0" w:space="0" w:color="auto"/>
        <w:right w:val="none" w:sz="0" w:space="0" w:color="auto"/>
      </w:divBdr>
      <w:divsChild>
        <w:div w:id="150948796">
          <w:marLeft w:val="0"/>
          <w:marRight w:val="0"/>
          <w:marTop w:val="0"/>
          <w:marBottom w:val="0"/>
          <w:divBdr>
            <w:top w:val="none" w:sz="0" w:space="0" w:color="auto"/>
            <w:left w:val="none" w:sz="0" w:space="0" w:color="auto"/>
            <w:bottom w:val="none" w:sz="0" w:space="0" w:color="auto"/>
            <w:right w:val="none" w:sz="0" w:space="0" w:color="auto"/>
          </w:divBdr>
        </w:div>
        <w:div w:id="681401027">
          <w:marLeft w:val="0"/>
          <w:marRight w:val="0"/>
          <w:marTop w:val="0"/>
          <w:marBottom w:val="0"/>
          <w:divBdr>
            <w:top w:val="none" w:sz="0" w:space="0" w:color="auto"/>
            <w:left w:val="none" w:sz="0" w:space="0" w:color="auto"/>
            <w:bottom w:val="none" w:sz="0" w:space="0" w:color="auto"/>
            <w:right w:val="none" w:sz="0" w:space="0" w:color="auto"/>
          </w:divBdr>
        </w:div>
      </w:divsChild>
    </w:div>
    <w:div w:id="359864805">
      <w:bodyDiv w:val="1"/>
      <w:marLeft w:val="0"/>
      <w:marRight w:val="0"/>
      <w:marTop w:val="0"/>
      <w:marBottom w:val="0"/>
      <w:divBdr>
        <w:top w:val="none" w:sz="0" w:space="0" w:color="auto"/>
        <w:left w:val="none" w:sz="0" w:space="0" w:color="auto"/>
        <w:bottom w:val="none" w:sz="0" w:space="0" w:color="auto"/>
        <w:right w:val="none" w:sz="0" w:space="0" w:color="auto"/>
      </w:divBdr>
    </w:div>
    <w:div w:id="418796988">
      <w:bodyDiv w:val="1"/>
      <w:marLeft w:val="0"/>
      <w:marRight w:val="0"/>
      <w:marTop w:val="0"/>
      <w:marBottom w:val="0"/>
      <w:divBdr>
        <w:top w:val="none" w:sz="0" w:space="0" w:color="auto"/>
        <w:left w:val="none" w:sz="0" w:space="0" w:color="auto"/>
        <w:bottom w:val="none" w:sz="0" w:space="0" w:color="auto"/>
        <w:right w:val="none" w:sz="0" w:space="0" w:color="auto"/>
      </w:divBdr>
    </w:div>
    <w:div w:id="450783809">
      <w:bodyDiv w:val="1"/>
      <w:marLeft w:val="0"/>
      <w:marRight w:val="0"/>
      <w:marTop w:val="0"/>
      <w:marBottom w:val="0"/>
      <w:divBdr>
        <w:top w:val="none" w:sz="0" w:space="0" w:color="auto"/>
        <w:left w:val="none" w:sz="0" w:space="0" w:color="auto"/>
        <w:bottom w:val="none" w:sz="0" w:space="0" w:color="auto"/>
        <w:right w:val="none" w:sz="0" w:space="0" w:color="auto"/>
      </w:divBdr>
    </w:div>
    <w:div w:id="484200248">
      <w:bodyDiv w:val="1"/>
      <w:marLeft w:val="0"/>
      <w:marRight w:val="0"/>
      <w:marTop w:val="0"/>
      <w:marBottom w:val="0"/>
      <w:divBdr>
        <w:top w:val="none" w:sz="0" w:space="0" w:color="auto"/>
        <w:left w:val="none" w:sz="0" w:space="0" w:color="auto"/>
        <w:bottom w:val="none" w:sz="0" w:space="0" w:color="auto"/>
        <w:right w:val="none" w:sz="0" w:space="0" w:color="auto"/>
      </w:divBdr>
    </w:div>
    <w:div w:id="789012274">
      <w:bodyDiv w:val="1"/>
      <w:marLeft w:val="0"/>
      <w:marRight w:val="0"/>
      <w:marTop w:val="0"/>
      <w:marBottom w:val="0"/>
      <w:divBdr>
        <w:top w:val="none" w:sz="0" w:space="0" w:color="auto"/>
        <w:left w:val="none" w:sz="0" w:space="0" w:color="auto"/>
        <w:bottom w:val="none" w:sz="0" w:space="0" w:color="auto"/>
        <w:right w:val="none" w:sz="0" w:space="0" w:color="auto"/>
      </w:divBdr>
    </w:div>
    <w:div w:id="836001322">
      <w:bodyDiv w:val="1"/>
      <w:marLeft w:val="0"/>
      <w:marRight w:val="0"/>
      <w:marTop w:val="0"/>
      <w:marBottom w:val="0"/>
      <w:divBdr>
        <w:top w:val="none" w:sz="0" w:space="0" w:color="auto"/>
        <w:left w:val="none" w:sz="0" w:space="0" w:color="auto"/>
        <w:bottom w:val="none" w:sz="0" w:space="0" w:color="auto"/>
        <w:right w:val="none" w:sz="0" w:space="0" w:color="auto"/>
      </w:divBdr>
      <w:divsChild>
        <w:div w:id="198400671">
          <w:marLeft w:val="0"/>
          <w:marRight w:val="0"/>
          <w:marTop w:val="0"/>
          <w:marBottom w:val="0"/>
          <w:divBdr>
            <w:top w:val="none" w:sz="0" w:space="0" w:color="auto"/>
            <w:left w:val="none" w:sz="0" w:space="0" w:color="auto"/>
            <w:bottom w:val="none" w:sz="0" w:space="0" w:color="auto"/>
            <w:right w:val="none" w:sz="0" w:space="0" w:color="auto"/>
          </w:divBdr>
          <w:divsChild>
            <w:div w:id="110631454">
              <w:marLeft w:val="0"/>
              <w:marRight w:val="0"/>
              <w:marTop w:val="0"/>
              <w:marBottom w:val="0"/>
              <w:divBdr>
                <w:top w:val="none" w:sz="0" w:space="0" w:color="auto"/>
                <w:left w:val="none" w:sz="0" w:space="0" w:color="auto"/>
                <w:bottom w:val="none" w:sz="0" w:space="0" w:color="auto"/>
                <w:right w:val="none" w:sz="0" w:space="0" w:color="auto"/>
              </w:divBdr>
              <w:divsChild>
                <w:div w:id="721175236">
                  <w:marLeft w:val="0"/>
                  <w:marRight w:val="0"/>
                  <w:marTop w:val="0"/>
                  <w:marBottom w:val="0"/>
                  <w:divBdr>
                    <w:top w:val="none" w:sz="0" w:space="0" w:color="auto"/>
                    <w:left w:val="none" w:sz="0" w:space="0" w:color="auto"/>
                    <w:bottom w:val="none" w:sz="0" w:space="0" w:color="auto"/>
                    <w:right w:val="none" w:sz="0" w:space="0" w:color="auto"/>
                  </w:divBdr>
                  <w:divsChild>
                    <w:div w:id="59451559">
                      <w:marLeft w:val="0"/>
                      <w:marRight w:val="0"/>
                      <w:marTop w:val="0"/>
                      <w:marBottom w:val="0"/>
                      <w:divBdr>
                        <w:top w:val="none" w:sz="0" w:space="0" w:color="auto"/>
                        <w:left w:val="none" w:sz="0" w:space="0" w:color="auto"/>
                        <w:bottom w:val="none" w:sz="0" w:space="0" w:color="auto"/>
                        <w:right w:val="none" w:sz="0" w:space="0" w:color="auto"/>
                      </w:divBdr>
                      <w:divsChild>
                        <w:div w:id="954561300">
                          <w:marLeft w:val="0"/>
                          <w:marRight w:val="0"/>
                          <w:marTop w:val="0"/>
                          <w:marBottom w:val="0"/>
                          <w:divBdr>
                            <w:top w:val="none" w:sz="0" w:space="0" w:color="auto"/>
                            <w:left w:val="none" w:sz="0" w:space="0" w:color="auto"/>
                            <w:bottom w:val="none" w:sz="0" w:space="0" w:color="auto"/>
                            <w:right w:val="none" w:sz="0" w:space="0" w:color="auto"/>
                          </w:divBdr>
                          <w:divsChild>
                            <w:div w:id="518154866">
                              <w:marLeft w:val="0"/>
                              <w:marRight w:val="0"/>
                              <w:marTop w:val="0"/>
                              <w:marBottom w:val="0"/>
                              <w:divBdr>
                                <w:top w:val="none" w:sz="0" w:space="0" w:color="auto"/>
                                <w:left w:val="none" w:sz="0" w:space="0" w:color="auto"/>
                                <w:bottom w:val="none" w:sz="0" w:space="0" w:color="auto"/>
                                <w:right w:val="none" w:sz="0" w:space="0" w:color="auto"/>
                              </w:divBdr>
                              <w:divsChild>
                                <w:div w:id="489490673">
                                  <w:marLeft w:val="0"/>
                                  <w:marRight w:val="0"/>
                                  <w:marTop w:val="0"/>
                                  <w:marBottom w:val="0"/>
                                  <w:divBdr>
                                    <w:top w:val="none" w:sz="0" w:space="0" w:color="auto"/>
                                    <w:left w:val="none" w:sz="0" w:space="0" w:color="auto"/>
                                    <w:bottom w:val="none" w:sz="0" w:space="0" w:color="auto"/>
                                    <w:right w:val="none" w:sz="0" w:space="0" w:color="auto"/>
                                  </w:divBdr>
                                  <w:divsChild>
                                    <w:div w:id="471559717">
                                      <w:marLeft w:val="0"/>
                                      <w:marRight w:val="0"/>
                                      <w:marTop w:val="0"/>
                                      <w:marBottom w:val="143"/>
                                      <w:divBdr>
                                        <w:top w:val="none" w:sz="0" w:space="0" w:color="auto"/>
                                        <w:left w:val="none" w:sz="0" w:space="0" w:color="auto"/>
                                        <w:bottom w:val="single" w:sz="18" w:space="0" w:color="D8D8DA"/>
                                        <w:right w:val="none" w:sz="0" w:space="0" w:color="auto"/>
                                      </w:divBdr>
                                      <w:divsChild>
                                        <w:div w:id="1462461007">
                                          <w:marLeft w:val="0"/>
                                          <w:marRight w:val="0"/>
                                          <w:marTop w:val="0"/>
                                          <w:marBottom w:val="0"/>
                                          <w:divBdr>
                                            <w:top w:val="none" w:sz="0" w:space="0" w:color="auto"/>
                                            <w:left w:val="none" w:sz="0" w:space="0" w:color="auto"/>
                                            <w:bottom w:val="none" w:sz="0" w:space="0" w:color="auto"/>
                                            <w:right w:val="none" w:sz="0" w:space="0" w:color="auto"/>
                                          </w:divBdr>
                                          <w:divsChild>
                                            <w:div w:id="322702599">
                                              <w:marLeft w:val="0"/>
                                              <w:marRight w:val="0"/>
                                              <w:marTop w:val="0"/>
                                              <w:marBottom w:val="0"/>
                                              <w:divBdr>
                                                <w:top w:val="none" w:sz="0" w:space="0" w:color="auto"/>
                                                <w:left w:val="none" w:sz="0" w:space="0" w:color="auto"/>
                                                <w:bottom w:val="none" w:sz="0" w:space="0" w:color="auto"/>
                                                <w:right w:val="none" w:sz="0" w:space="0" w:color="auto"/>
                                              </w:divBdr>
                                              <w:divsChild>
                                                <w:div w:id="11227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0949257">
      <w:bodyDiv w:val="1"/>
      <w:marLeft w:val="0"/>
      <w:marRight w:val="0"/>
      <w:marTop w:val="0"/>
      <w:marBottom w:val="0"/>
      <w:divBdr>
        <w:top w:val="none" w:sz="0" w:space="0" w:color="auto"/>
        <w:left w:val="none" w:sz="0" w:space="0" w:color="auto"/>
        <w:bottom w:val="none" w:sz="0" w:space="0" w:color="auto"/>
        <w:right w:val="none" w:sz="0" w:space="0" w:color="auto"/>
      </w:divBdr>
    </w:div>
    <w:div w:id="968315673">
      <w:bodyDiv w:val="1"/>
      <w:marLeft w:val="0"/>
      <w:marRight w:val="0"/>
      <w:marTop w:val="0"/>
      <w:marBottom w:val="0"/>
      <w:divBdr>
        <w:top w:val="none" w:sz="0" w:space="0" w:color="auto"/>
        <w:left w:val="none" w:sz="0" w:space="0" w:color="auto"/>
        <w:bottom w:val="none" w:sz="0" w:space="0" w:color="auto"/>
        <w:right w:val="none" w:sz="0" w:space="0" w:color="auto"/>
      </w:divBdr>
    </w:div>
    <w:div w:id="1055158590">
      <w:bodyDiv w:val="1"/>
      <w:marLeft w:val="0"/>
      <w:marRight w:val="0"/>
      <w:marTop w:val="0"/>
      <w:marBottom w:val="0"/>
      <w:divBdr>
        <w:top w:val="none" w:sz="0" w:space="0" w:color="auto"/>
        <w:left w:val="none" w:sz="0" w:space="0" w:color="auto"/>
        <w:bottom w:val="none" w:sz="0" w:space="0" w:color="auto"/>
        <w:right w:val="none" w:sz="0" w:space="0" w:color="auto"/>
      </w:divBdr>
    </w:div>
    <w:div w:id="1064837726">
      <w:bodyDiv w:val="1"/>
      <w:marLeft w:val="0"/>
      <w:marRight w:val="0"/>
      <w:marTop w:val="0"/>
      <w:marBottom w:val="0"/>
      <w:divBdr>
        <w:top w:val="none" w:sz="0" w:space="0" w:color="auto"/>
        <w:left w:val="none" w:sz="0" w:space="0" w:color="auto"/>
        <w:bottom w:val="none" w:sz="0" w:space="0" w:color="auto"/>
        <w:right w:val="none" w:sz="0" w:space="0" w:color="auto"/>
      </w:divBdr>
    </w:div>
    <w:div w:id="1113862028">
      <w:bodyDiv w:val="1"/>
      <w:marLeft w:val="0"/>
      <w:marRight w:val="0"/>
      <w:marTop w:val="0"/>
      <w:marBottom w:val="0"/>
      <w:divBdr>
        <w:top w:val="none" w:sz="0" w:space="0" w:color="auto"/>
        <w:left w:val="none" w:sz="0" w:space="0" w:color="auto"/>
        <w:bottom w:val="none" w:sz="0" w:space="0" w:color="auto"/>
        <w:right w:val="none" w:sz="0" w:space="0" w:color="auto"/>
      </w:divBdr>
      <w:divsChild>
        <w:div w:id="1919365815">
          <w:marLeft w:val="0"/>
          <w:marRight w:val="0"/>
          <w:marTop w:val="0"/>
          <w:marBottom w:val="0"/>
          <w:divBdr>
            <w:top w:val="none" w:sz="0" w:space="0" w:color="auto"/>
            <w:left w:val="none" w:sz="0" w:space="0" w:color="auto"/>
            <w:bottom w:val="none" w:sz="0" w:space="0" w:color="auto"/>
            <w:right w:val="none" w:sz="0" w:space="0" w:color="auto"/>
          </w:divBdr>
        </w:div>
        <w:div w:id="539587694">
          <w:marLeft w:val="0"/>
          <w:marRight w:val="0"/>
          <w:marTop w:val="0"/>
          <w:marBottom w:val="0"/>
          <w:divBdr>
            <w:top w:val="none" w:sz="0" w:space="0" w:color="auto"/>
            <w:left w:val="none" w:sz="0" w:space="0" w:color="auto"/>
            <w:bottom w:val="none" w:sz="0" w:space="0" w:color="auto"/>
            <w:right w:val="none" w:sz="0" w:space="0" w:color="auto"/>
          </w:divBdr>
        </w:div>
      </w:divsChild>
    </w:div>
    <w:div w:id="1171600090">
      <w:bodyDiv w:val="1"/>
      <w:marLeft w:val="0"/>
      <w:marRight w:val="0"/>
      <w:marTop w:val="0"/>
      <w:marBottom w:val="0"/>
      <w:divBdr>
        <w:top w:val="none" w:sz="0" w:space="0" w:color="auto"/>
        <w:left w:val="none" w:sz="0" w:space="0" w:color="auto"/>
        <w:bottom w:val="none" w:sz="0" w:space="0" w:color="auto"/>
        <w:right w:val="none" w:sz="0" w:space="0" w:color="auto"/>
      </w:divBdr>
    </w:div>
    <w:div w:id="1243298726">
      <w:bodyDiv w:val="1"/>
      <w:marLeft w:val="0"/>
      <w:marRight w:val="0"/>
      <w:marTop w:val="0"/>
      <w:marBottom w:val="0"/>
      <w:divBdr>
        <w:top w:val="none" w:sz="0" w:space="0" w:color="auto"/>
        <w:left w:val="none" w:sz="0" w:space="0" w:color="auto"/>
        <w:bottom w:val="none" w:sz="0" w:space="0" w:color="auto"/>
        <w:right w:val="none" w:sz="0" w:space="0" w:color="auto"/>
      </w:divBdr>
    </w:div>
    <w:div w:id="1373070000">
      <w:bodyDiv w:val="1"/>
      <w:marLeft w:val="0"/>
      <w:marRight w:val="0"/>
      <w:marTop w:val="0"/>
      <w:marBottom w:val="0"/>
      <w:divBdr>
        <w:top w:val="none" w:sz="0" w:space="0" w:color="auto"/>
        <w:left w:val="none" w:sz="0" w:space="0" w:color="auto"/>
        <w:bottom w:val="none" w:sz="0" w:space="0" w:color="auto"/>
        <w:right w:val="none" w:sz="0" w:space="0" w:color="auto"/>
      </w:divBdr>
      <w:divsChild>
        <w:div w:id="1687099566">
          <w:marLeft w:val="0"/>
          <w:marRight w:val="0"/>
          <w:marTop w:val="0"/>
          <w:marBottom w:val="0"/>
          <w:divBdr>
            <w:top w:val="none" w:sz="0" w:space="0" w:color="auto"/>
            <w:left w:val="none" w:sz="0" w:space="0" w:color="auto"/>
            <w:bottom w:val="none" w:sz="0" w:space="0" w:color="auto"/>
            <w:right w:val="none" w:sz="0" w:space="0" w:color="auto"/>
          </w:divBdr>
        </w:div>
      </w:divsChild>
    </w:div>
    <w:div w:id="1516962493">
      <w:bodyDiv w:val="1"/>
      <w:marLeft w:val="0"/>
      <w:marRight w:val="0"/>
      <w:marTop w:val="0"/>
      <w:marBottom w:val="0"/>
      <w:divBdr>
        <w:top w:val="none" w:sz="0" w:space="0" w:color="auto"/>
        <w:left w:val="none" w:sz="0" w:space="0" w:color="auto"/>
        <w:bottom w:val="none" w:sz="0" w:space="0" w:color="auto"/>
        <w:right w:val="none" w:sz="0" w:space="0" w:color="auto"/>
      </w:divBdr>
      <w:divsChild>
        <w:div w:id="110129636">
          <w:marLeft w:val="0"/>
          <w:marRight w:val="0"/>
          <w:marTop w:val="0"/>
          <w:marBottom w:val="0"/>
          <w:divBdr>
            <w:top w:val="none" w:sz="0" w:space="0" w:color="auto"/>
            <w:left w:val="none" w:sz="0" w:space="0" w:color="auto"/>
            <w:bottom w:val="none" w:sz="0" w:space="0" w:color="auto"/>
            <w:right w:val="none" w:sz="0" w:space="0" w:color="auto"/>
          </w:divBdr>
          <w:divsChild>
            <w:div w:id="565535975">
              <w:marLeft w:val="0"/>
              <w:marRight w:val="0"/>
              <w:marTop w:val="0"/>
              <w:marBottom w:val="0"/>
              <w:divBdr>
                <w:top w:val="none" w:sz="0" w:space="0" w:color="auto"/>
                <w:left w:val="none" w:sz="0" w:space="0" w:color="auto"/>
                <w:bottom w:val="none" w:sz="0" w:space="0" w:color="auto"/>
                <w:right w:val="none" w:sz="0" w:space="0" w:color="auto"/>
              </w:divBdr>
              <w:divsChild>
                <w:div w:id="1306543523">
                  <w:marLeft w:val="0"/>
                  <w:marRight w:val="0"/>
                  <w:marTop w:val="0"/>
                  <w:marBottom w:val="0"/>
                  <w:divBdr>
                    <w:top w:val="none" w:sz="0" w:space="0" w:color="auto"/>
                    <w:left w:val="none" w:sz="0" w:space="0" w:color="auto"/>
                    <w:bottom w:val="none" w:sz="0" w:space="0" w:color="auto"/>
                    <w:right w:val="none" w:sz="0" w:space="0" w:color="auto"/>
                  </w:divBdr>
                  <w:divsChild>
                    <w:div w:id="1893693517">
                      <w:marLeft w:val="0"/>
                      <w:marRight w:val="0"/>
                      <w:marTop w:val="0"/>
                      <w:marBottom w:val="0"/>
                      <w:divBdr>
                        <w:top w:val="none" w:sz="0" w:space="0" w:color="auto"/>
                        <w:left w:val="none" w:sz="0" w:space="0" w:color="auto"/>
                        <w:bottom w:val="none" w:sz="0" w:space="0" w:color="auto"/>
                        <w:right w:val="none" w:sz="0" w:space="0" w:color="auto"/>
                      </w:divBdr>
                      <w:divsChild>
                        <w:div w:id="1501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469589">
      <w:bodyDiv w:val="1"/>
      <w:marLeft w:val="0"/>
      <w:marRight w:val="0"/>
      <w:marTop w:val="0"/>
      <w:marBottom w:val="0"/>
      <w:divBdr>
        <w:top w:val="none" w:sz="0" w:space="0" w:color="auto"/>
        <w:left w:val="none" w:sz="0" w:space="0" w:color="auto"/>
        <w:bottom w:val="none" w:sz="0" w:space="0" w:color="auto"/>
        <w:right w:val="none" w:sz="0" w:space="0" w:color="auto"/>
      </w:divBdr>
      <w:divsChild>
        <w:div w:id="1389383371">
          <w:marLeft w:val="0"/>
          <w:marRight w:val="0"/>
          <w:marTop w:val="150"/>
          <w:marBottom w:val="75"/>
          <w:divBdr>
            <w:top w:val="none" w:sz="0" w:space="0" w:color="auto"/>
            <w:left w:val="none" w:sz="0" w:space="0" w:color="auto"/>
            <w:bottom w:val="none" w:sz="0" w:space="0" w:color="auto"/>
            <w:right w:val="none" w:sz="0" w:space="0" w:color="auto"/>
          </w:divBdr>
          <w:divsChild>
            <w:div w:id="211767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04592">
      <w:bodyDiv w:val="1"/>
      <w:marLeft w:val="0"/>
      <w:marRight w:val="0"/>
      <w:marTop w:val="0"/>
      <w:marBottom w:val="0"/>
      <w:divBdr>
        <w:top w:val="none" w:sz="0" w:space="0" w:color="auto"/>
        <w:left w:val="none" w:sz="0" w:space="0" w:color="auto"/>
        <w:bottom w:val="none" w:sz="0" w:space="0" w:color="auto"/>
        <w:right w:val="none" w:sz="0" w:space="0" w:color="auto"/>
      </w:divBdr>
      <w:divsChild>
        <w:div w:id="617637537">
          <w:marLeft w:val="0"/>
          <w:marRight w:val="0"/>
          <w:marTop w:val="0"/>
          <w:marBottom w:val="0"/>
          <w:divBdr>
            <w:top w:val="none" w:sz="0" w:space="0" w:color="auto"/>
            <w:left w:val="none" w:sz="0" w:space="0" w:color="auto"/>
            <w:bottom w:val="none" w:sz="0" w:space="0" w:color="auto"/>
            <w:right w:val="none" w:sz="0" w:space="0" w:color="auto"/>
          </w:divBdr>
        </w:div>
      </w:divsChild>
    </w:div>
    <w:div w:id="1668315695">
      <w:bodyDiv w:val="1"/>
      <w:marLeft w:val="0"/>
      <w:marRight w:val="0"/>
      <w:marTop w:val="0"/>
      <w:marBottom w:val="0"/>
      <w:divBdr>
        <w:top w:val="none" w:sz="0" w:space="0" w:color="auto"/>
        <w:left w:val="none" w:sz="0" w:space="0" w:color="auto"/>
        <w:bottom w:val="none" w:sz="0" w:space="0" w:color="auto"/>
        <w:right w:val="none" w:sz="0" w:space="0" w:color="auto"/>
      </w:divBdr>
      <w:divsChild>
        <w:div w:id="1962759623">
          <w:marLeft w:val="0"/>
          <w:marRight w:val="0"/>
          <w:marTop w:val="0"/>
          <w:marBottom w:val="0"/>
          <w:divBdr>
            <w:top w:val="none" w:sz="0" w:space="0" w:color="auto"/>
            <w:left w:val="none" w:sz="0" w:space="0" w:color="auto"/>
            <w:bottom w:val="none" w:sz="0" w:space="0" w:color="auto"/>
            <w:right w:val="none" w:sz="0" w:space="0" w:color="auto"/>
          </w:divBdr>
        </w:div>
      </w:divsChild>
    </w:div>
    <w:div w:id="1700668158">
      <w:bodyDiv w:val="1"/>
      <w:marLeft w:val="0"/>
      <w:marRight w:val="0"/>
      <w:marTop w:val="0"/>
      <w:marBottom w:val="0"/>
      <w:divBdr>
        <w:top w:val="none" w:sz="0" w:space="0" w:color="auto"/>
        <w:left w:val="none" w:sz="0" w:space="0" w:color="auto"/>
        <w:bottom w:val="none" w:sz="0" w:space="0" w:color="auto"/>
        <w:right w:val="none" w:sz="0" w:space="0" w:color="auto"/>
      </w:divBdr>
    </w:div>
    <w:div w:id="1763647980">
      <w:bodyDiv w:val="1"/>
      <w:marLeft w:val="0"/>
      <w:marRight w:val="0"/>
      <w:marTop w:val="0"/>
      <w:marBottom w:val="0"/>
      <w:divBdr>
        <w:top w:val="none" w:sz="0" w:space="0" w:color="auto"/>
        <w:left w:val="none" w:sz="0" w:space="0" w:color="auto"/>
        <w:bottom w:val="none" w:sz="0" w:space="0" w:color="auto"/>
        <w:right w:val="none" w:sz="0" w:space="0" w:color="auto"/>
      </w:divBdr>
    </w:div>
    <w:div w:id="1793132972">
      <w:bodyDiv w:val="1"/>
      <w:marLeft w:val="0"/>
      <w:marRight w:val="0"/>
      <w:marTop w:val="0"/>
      <w:marBottom w:val="0"/>
      <w:divBdr>
        <w:top w:val="none" w:sz="0" w:space="0" w:color="auto"/>
        <w:left w:val="none" w:sz="0" w:space="0" w:color="auto"/>
        <w:bottom w:val="none" w:sz="0" w:space="0" w:color="auto"/>
        <w:right w:val="none" w:sz="0" w:space="0" w:color="auto"/>
      </w:divBdr>
      <w:divsChild>
        <w:div w:id="1200901371">
          <w:marLeft w:val="0"/>
          <w:marRight w:val="0"/>
          <w:marTop w:val="0"/>
          <w:marBottom w:val="0"/>
          <w:divBdr>
            <w:top w:val="none" w:sz="0" w:space="0" w:color="auto"/>
            <w:left w:val="none" w:sz="0" w:space="0" w:color="auto"/>
            <w:bottom w:val="none" w:sz="0" w:space="0" w:color="auto"/>
            <w:right w:val="none" w:sz="0" w:space="0" w:color="auto"/>
          </w:divBdr>
        </w:div>
      </w:divsChild>
    </w:div>
    <w:div w:id="2077436829">
      <w:bodyDiv w:val="1"/>
      <w:marLeft w:val="0"/>
      <w:marRight w:val="0"/>
      <w:marTop w:val="0"/>
      <w:marBottom w:val="0"/>
      <w:divBdr>
        <w:top w:val="none" w:sz="0" w:space="0" w:color="auto"/>
        <w:left w:val="none" w:sz="0" w:space="0" w:color="auto"/>
        <w:bottom w:val="none" w:sz="0" w:space="0" w:color="auto"/>
        <w:right w:val="none" w:sz="0" w:space="0" w:color="auto"/>
      </w:divBdr>
      <w:divsChild>
        <w:div w:id="212932059">
          <w:marLeft w:val="0"/>
          <w:marRight w:val="0"/>
          <w:marTop w:val="0"/>
          <w:marBottom w:val="0"/>
          <w:divBdr>
            <w:top w:val="none" w:sz="0" w:space="0" w:color="auto"/>
            <w:left w:val="none" w:sz="0" w:space="0" w:color="auto"/>
            <w:bottom w:val="none" w:sz="0" w:space="0" w:color="auto"/>
            <w:right w:val="none" w:sz="0" w:space="0" w:color="auto"/>
          </w:divBdr>
          <w:divsChild>
            <w:div w:id="525366714">
              <w:marLeft w:val="0"/>
              <w:marRight w:val="0"/>
              <w:marTop w:val="0"/>
              <w:marBottom w:val="0"/>
              <w:divBdr>
                <w:top w:val="none" w:sz="0" w:space="0" w:color="auto"/>
                <w:left w:val="none" w:sz="0" w:space="0" w:color="auto"/>
                <w:bottom w:val="none" w:sz="0" w:space="0" w:color="auto"/>
                <w:right w:val="none" w:sz="0" w:space="0" w:color="auto"/>
              </w:divBdr>
              <w:divsChild>
                <w:div w:id="1625887492">
                  <w:marLeft w:val="0"/>
                  <w:marRight w:val="0"/>
                  <w:marTop w:val="0"/>
                  <w:marBottom w:val="0"/>
                  <w:divBdr>
                    <w:top w:val="none" w:sz="0" w:space="0" w:color="auto"/>
                    <w:left w:val="none" w:sz="0" w:space="0" w:color="auto"/>
                    <w:bottom w:val="none" w:sz="0" w:space="0" w:color="auto"/>
                    <w:right w:val="none" w:sz="0" w:space="0" w:color="auto"/>
                  </w:divBdr>
                  <w:divsChild>
                    <w:div w:id="329332028">
                      <w:marLeft w:val="0"/>
                      <w:marRight w:val="0"/>
                      <w:marTop w:val="0"/>
                      <w:marBottom w:val="0"/>
                      <w:divBdr>
                        <w:top w:val="none" w:sz="0" w:space="0" w:color="auto"/>
                        <w:left w:val="none" w:sz="0" w:space="0" w:color="auto"/>
                        <w:bottom w:val="none" w:sz="0" w:space="0" w:color="auto"/>
                        <w:right w:val="none" w:sz="0" w:space="0" w:color="auto"/>
                      </w:divBdr>
                      <w:divsChild>
                        <w:div w:id="1935047182">
                          <w:marLeft w:val="0"/>
                          <w:marRight w:val="0"/>
                          <w:marTop w:val="0"/>
                          <w:marBottom w:val="0"/>
                          <w:divBdr>
                            <w:top w:val="none" w:sz="0" w:space="0" w:color="auto"/>
                            <w:left w:val="none" w:sz="0" w:space="0" w:color="auto"/>
                            <w:bottom w:val="none" w:sz="0" w:space="0" w:color="auto"/>
                            <w:right w:val="none" w:sz="0" w:space="0" w:color="auto"/>
                          </w:divBdr>
                          <w:divsChild>
                            <w:div w:id="1415978136">
                              <w:marLeft w:val="0"/>
                              <w:marRight w:val="0"/>
                              <w:marTop w:val="0"/>
                              <w:marBottom w:val="0"/>
                              <w:divBdr>
                                <w:top w:val="none" w:sz="0" w:space="0" w:color="auto"/>
                                <w:left w:val="none" w:sz="0" w:space="0" w:color="auto"/>
                                <w:bottom w:val="none" w:sz="0" w:space="0" w:color="auto"/>
                                <w:right w:val="none" w:sz="0" w:space="0" w:color="auto"/>
                              </w:divBdr>
                              <w:divsChild>
                                <w:div w:id="1079400083">
                                  <w:marLeft w:val="0"/>
                                  <w:marRight w:val="0"/>
                                  <w:marTop w:val="0"/>
                                  <w:marBottom w:val="0"/>
                                  <w:divBdr>
                                    <w:top w:val="none" w:sz="0" w:space="0" w:color="auto"/>
                                    <w:left w:val="none" w:sz="0" w:space="0" w:color="auto"/>
                                    <w:bottom w:val="none" w:sz="0" w:space="0" w:color="auto"/>
                                    <w:right w:val="none" w:sz="0" w:space="0" w:color="auto"/>
                                  </w:divBdr>
                                  <w:divsChild>
                                    <w:div w:id="656152519">
                                      <w:marLeft w:val="0"/>
                                      <w:marRight w:val="0"/>
                                      <w:marTop w:val="0"/>
                                      <w:marBottom w:val="0"/>
                                      <w:divBdr>
                                        <w:top w:val="none" w:sz="0" w:space="0" w:color="auto"/>
                                        <w:left w:val="none" w:sz="0" w:space="0" w:color="auto"/>
                                        <w:bottom w:val="none" w:sz="0" w:space="0" w:color="auto"/>
                                        <w:right w:val="none" w:sz="0" w:space="0" w:color="auto"/>
                                      </w:divBdr>
                                      <w:divsChild>
                                        <w:div w:id="5908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place/data=!4m2!3m1!1s0x4712739758de65bf:0x6903ec28deda8069?sa=X&amp;ved=1t:8290&amp;ictx=11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BBF17-6BE7-4C7B-9559-8BFF29263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1</Pages>
  <Words>1398</Words>
  <Characters>8254</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ZDRAVOTNICTVÍ</vt:lpstr>
    </vt:vector>
  </TitlesOfParts>
  <Company/>
  <LinksUpToDate>false</LinksUpToDate>
  <CharactersWithSpaces>9633</CharactersWithSpaces>
  <SharedDoc>false</SharedDoc>
  <HLinks>
    <vt:vector size="246" baseType="variant">
      <vt:variant>
        <vt:i4>262192</vt:i4>
      </vt:variant>
      <vt:variant>
        <vt:i4>126</vt:i4>
      </vt:variant>
      <vt:variant>
        <vt:i4>0</vt:i4>
      </vt:variant>
      <vt:variant>
        <vt:i4>5</vt:i4>
      </vt:variant>
      <vt:variant>
        <vt:lpwstr/>
      </vt:variant>
      <vt:variant>
        <vt:lpwstr>_top</vt:lpwstr>
      </vt:variant>
      <vt:variant>
        <vt:i4>262192</vt:i4>
      </vt:variant>
      <vt:variant>
        <vt:i4>123</vt:i4>
      </vt:variant>
      <vt:variant>
        <vt:i4>0</vt:i4>
      </vt:variant>
      <vt:variant>
        <vt:i4>5</vt:i4>
      </vt:variant>
      <vt:variant>
        <vt:lpwstr/>
      </vt:variant>
      <vt:variant>
        <vt:lpwstr>_top</vt:lpwstr>
      </vt:variant>
      <vt:variant>
        <vt:i4>262192</vt:i4>
      </vt:variant>
      <vt:variant>
        <vt:i4>120</vt:i4>
      </vt:variant>
      <vt:variant>
        <vt:i4>0</vt:i4>
      </vt:variant>
      <vt:variant>
        <vt:i4>5</vt:i4>
      </vt:variant>
      <vt:variant>
        <vt:lpwstr/>
      </vt:variant>
      <vt:variant>
        <vt:lpwstr>_top</vt:lpwstr>
      </vt:variant>
      <vt:variant>
        <vt:i4>262192</vt:i4>
      </vt:variant>
      <vt:variant>
        <vt:i4>117</vt:i4>
      </vt:variant>
      <vt:variant>
        <vt:i4>0</vt:i4>
      </vt:variant>
      <vt:variant>
        <vt:i4>5</vt:i4>
      </vt:variant>
      <vt:variant>
        <vt:lpwstr/>
      </vt:variant>
      <vt:variant>
        <vt:lpwstr>_top</vt:lpwstr>
      </vt:variant>
      <vt:variant>
        <vt:i4>262192</vt:i4>
      </vt:variant>
      <vt:variant>
        <vt:i4>114</vt:i4>
      </vt:variant>
      <vt:variant>
        <vt:i4>0</vt:i4>
      </vt:variant>
      <vt:variant>
        <vt:i4>5</vt:i4>
      </vt:variant>
      <vt:variant>
        <vt:lpwstr/>
      </vt:variant>
      <vt:variant>
        <vt:lpwstr>_top</vt:lpwstr>
      </vt:variant>
      <vt:variant>
        <vt:i4>262192</vt:i4>
      </vt:variant>
      <vt:variant>
        <vt:i4>111</vt:i4>
      </vt:variant>
      <vt:variant>
        <vt:i4>0</vt:i4>
      </vt:variant>
      <vt:variant>
        <vt:i4>5</vt:i4>
      </vt:variant>
      <vt:variant>
        <vt:lpwstr/>
      </vt:variant>
      <vt:variant>
        <vt:lpwstr>_top</vt:lpwstr>
      </vt:variant>
      <vt:variant>
        <vt:i4>262192</vt:i4>
      </vt:variant>
      <vt:variant>
        <vt:i4>108</vt:i4>
      </vt:variant>
      <vt:variant>
        <vt:i4>0</vt:i4>
      </vt:variant>
      <vt:variant>
        <vt:i4>5</vt:i4>
      </vt:variant>
      <vt:variant>
        <vt:lpwstr/>
      </vt:variant>
      <vt:variant>
        <vt:lpwstr>_top</vt:lpwstr>
      </vt:variant>
      <vt:variant>
        <vt:i4>262192</vt:i4>
      </vt:variant>
      <vt:variant>
        <vt:i4>105</vt:i4>
      </vt:variant>
      <vt:variant>
        <vt:i4>0</vt:i4>
      </vt:variant>
      <vt:variant>
        <vt:i4>5</vt:i4>
      </vt:variant>
      <vt:variant>
        <vt:lpwstr/>
      </vt:variant>
      <vt:variant>
        <vt:lpwstr>_top</vt:lpwstr>
      </vt:variant>
      <vt:variant>
        <vt:i4>262192</vt:i4>
      </vt:variant>
      <vt:variant>
        <vt:i4>102</vt:i4>
      </vt:variant>
      <vt:variant>
        <vt:i4>0</vt:i4>
      </vt:variant>
      <vt:variant>
        <vt:i4>5</vt:i4>
      </vt:variant>
      <vt:variant>
        <vt:lpwstr/>
      </vt:variant>
      <vt:variant>
        <vt:lpwstr>_top</vt:lpwstr>
      </vt:variant>
      <vt:variant>
        <vt:i4>262192</vt:i4>
      </vt:variant>
      <vt:variant>
        <vt:i4>99</vt:i4>
      </vt:variant>
      <vt:variant>
        <vt:i4>0</vt:i4>
      </vt:variant>
      <vt:variant>
        <vt:i4>5</vt:i4>
      </vt:variant>
      <vt:variant>
        <vt:lpwstr/>
      </vt:variant>
      <vt:variant>
        <vt:lpwstr>_top</vt:lpwstr>
      </vt:variant>
      <vt:variant>
        <vt:i4>262192</vt:i4>
      </vt:variant>
      <vt:variant>
        <vt:i4>96</vt:i4>
      </vt:variant>
      <vt:variant>
        <vt:i4>0</vt:i4>
      </vt:variant>
      <vt:variant>
        <vt:i4>5</vt:i4>
      </vt:variant>
      <vt:variant>
        <vt:lpwstr/>
      </vt:variant>
      <vt:variant>
        <vt:lpwstr>_top</vt:lpwstr>
      </vt:variant>
      <vt:variant>
        <vt:i4>262192</vt:i4>
      </vt:variant>
      <vt:variant>
        <vt:i4>93</vt:i4>
      </vt:variant>
      <vt:variant>
        <vt:i4>0</vt:i4>
      </vt:variant>
      <vt:variant>
        <vt:i4>5</vt:i4>
      </vt:variant>
      <vt:variant>
        <vt:lpwstr/>
      </vt:variant>
      <vt:variant>
        <vt:lpwstr>_top</vt:lpwstr>
      </vt:variant>
      <vt:variant>
        <vt:i4>262192</vt:i4>
      </vt:variant>
      <vt:variant>
        <vt:i4>90</vt:i4>
      </vt:variant>
      <vt:variant>
        <vt:i4>0</vt:i4>
      </vt:variant>
      <vt:variant>
        <vt:i4>5</vt:i4>
      </vt:variant>
      <vt:variant>
        <vt:lpwstr/>
      </vt:variant>
      <vt:variant>
        <vt:lpwstr>_top</vt:lpwstr>
      </vt:variant>
      <vt:variant>
        <vt:i4>262192</vt:i4>
      </vt:variant>
      <vt:variant>
        <vt:i4>87</vt:i4>
      </vt:variant>
      <vt:variant>
        <vt:i4>0</vt:i4>
      </vt:variant>
      <vt:variant>
        <vt:i4>5</vt:i4>
      </vt:variant>
      <vt:variant>
        <vt:lpwstr/>
      </vt:variant>
      <vt:variant>
        <vt:lpwstr>_top</vt:lpwstr>
      </vt:variant>
      <vt:variant>
        <vt:i4>262192</vt:i4>
      </vt:variant>
      <vt:variant>
        <vt:i4>84</vt:i4>
      </vt:variant>
      <vt:variant>
        <vt:i4>0</vt:i4>
      </vt:variant>
      <vt:variant>
        <vt:i4>5</vt:i4>
      </vt:variant>
      <vt:variant>
        <vt:lpwstr/>
      </vt:variant>
      <vt:variant>
        <vt:lpwstr>_top</vt:lpwstr>
      </vt:variant>
      <vt:variant>
        <vt:i4>262192</vt:i4>
      </vt:variant>
      <vt:variant>
        <vt:i4>79</vt:i4>
      </vt:variant>
      <vt:variant>
        <vt:i4>0</vt:i4>
      </vt:variant>
      <vt:variant>
        <vt:i4>5</vt:i4>
      </vt:variant>
      <vt:variant>
        <vt:lpwstr/>
      </vt:variant>
      <vt:variant>
        <vt:lpwstr>_top</vt:lpwstr>
      </vt:variant>
      <vt:variant>
        <vt:i4>262192</vt:i4>
      </vt:variant>
      <vt:variant>
        <vt:i4>74</vt:i4>
      </vt:variant>
      <vt:variant>
        <vt:i4>0</vt:i4>
      </vt:variant>
      <vt:variant>
        <vt:i4>5</vt:i4>
      </vt:variant>
      <vt:variant>
        <vt:lpwstr/>
      </vt:variant>
      <vt:variant>
        <vt:lpwstr>_top</vt:lpwstr>
      </vt:variant>
      <vt:variant>
        <vt:i4>262192</vt:i4>
      </vt:variant>
      <vt:variant>
        <vt:i4>71</vt:i4>
      </vt:variant>
      <vt:variant>
        <vt:i4>0</vt:i4>
      </vt:variant>
      <vt:variant>
        <vt:i4>5</vt:i4>
      </vt:variant>
      <vt:variant>
        <vt:lpwstr/>
      </vt:variant>
      <vt:variant>
        <vt:lpwstr>_top</vt:lpwstr>
      </vt:variant>
      <vt:variant>
        <vt:i4>262192</vt:i4>
      </vt:variant>
      <vt:variant>
        <vt:i4>66</vt:i4>
      </vt:variant>
      <vt:variant>
        <vt:i4>0</vt:i4>
      </vt:variant>
      <vt:variant>
        <vt:i4>5</vt:i4>
      </vt:variant>
      <vt:variant>
        <vt:lpwstr/>
      </vt:variant>
      <vt:variant>
        <vt:lpwstr>_top</vt:lpwstr>
      </vt:variant>
      <vt:variant>
        <vt:i4>7405627</vt:i4>
      </vt:variant>
      <vt:variant>
        <vt:i4>63</vt:i4>
      </vt:variant>
      <vt:variant>
        <vt:i4>0</vt:i4>
      </vt:variant>
      <vt:variant>
        <vt:i4>5</vt:i4>
      </vt:variant>
      <vt:variant>
        <vt:lpwstr>http://www.mzcr.cz/</vt:lpwstr>
      </vt:variant>
      <vt:variant>
        <vt:lpwstr/>
      </vt:variant>
      <vt:variant>
        <vt:i4>262192</vt:i4>
      </vt:variant>
      <vt:variant>
        <vt:i4>60</vt:i4>
      </vt:variant>
      <vt:variant>
        <vt:i4>0</vt:i4>
      </vt:variant>
      <vt:variant>
        <vt:i4>5</vt:i4>
      </vt:variant>
      <vt:variant>
        <vt:lpwstr/>
      </vt:variant>
      <vt:variant>
        <vt:lpwstr>_top</vt:lpwstr>
      </vt:variant>
      <vt:variant>
        <vt:i4>2949465</vt:i4>
      </vt:variant>
      <vt:variant>
        <vt:i4>57</vt:i4>
      </vt:variant>
      <vt:variant>
        <vt:i4>0</vt:i4>
      </vt:variant>
      <vt:variant>
        <vt:i4>5</vt:i4>
      </vt:variant>
      <vt:variant>
        <vt:lpwstr/>
      </vt:variant>
      <vt:variant>
        <vt:lpwstr>_12._Je_škola</vt:lpwstr>
      </vt:variant>
      <vt:variant>
        <vt:i4>30015668</vt:i4>
      </vt:variant>
      <vt:variant>
        <vt:i4>54</vt:i4>
      </vt:variant>
      <vt:variant>
        <vt:i4>0</vt:i4>
      </vt:variant>
      <vt:variant>
        <vt:i4>5</vt:i4>
      </vt:variant>
      <vt:variant>
        <vt:lpwstr/>
      </vt:variant>
      <vt:variant>
        <vt:lpwstr>_11._Podávání_léků</vt:lpwstr>
      </vt:variant>
      <vt:variant>
        <vt:i4>19595391</vt:i4>
      </vt:variant>
      <vt:variant>
        <vt:i4>51</vt:i4>
      </vt:variant>
      <vt:variant>
        <vt:i4>0</vt:i4>
      </vt:variant>
      <vt:variant>
        <vt:i4>5</vt:i4>
      </vt:variant>
      <vt:variant>
        <vt:lpwstr/>
      </vt:variant>
      <vt:variant>
        <vt:lpwstr>_10._1_Doporučení</vt:lpwstr>
      </vt:variant>
      <vt:variant>
        <vt:i4>24051755</vt:i4>
      </vt:variant>
      <vt:variant>
        <vt:i4>48</vt:i4>
      </vt:variant>
      <vt:variant>
        <vt:i4>0</vt:i4>
      </vt:variant>
      <vt:variant>
        <vt:i4>5</vt:i4>
      </vt:variant>
      <vt:variant>
        <vt:lpwstr/>
      </vt:variant>
      <vt:variant>
        <vt:lpwstr>_10._Postup_při</vt:lpwstr>
      </vt:variant>
      <vt:variant>
        <vt:i4>11608189</vt:i4>
      </vt:variant>
      <vt:variant>
        <vt:i4>45</vt:i4>
      </vt:variant>
      <vt:variant>
        <vt:i4>0</vt:i4>
      </vt:variant>
      <vt:variant>
        <vt:i4>5</vt:i4>
      </vt:variant>
      <vt:variant>
        <vt:lpwstr/>
      </vt:variant>
      <vt:variant>
        <vt:lpwstr>_9._Pojem_„odborný</vt:lpwstr>
      </vt:variant>
      <vt:variant>
        <vt:i4>8061129</vt:i4>
      </vt:variant>
      <vt:variant>
        <vt:i4>42</vt:i4>
      </vt:variant>
      <vt:variant>
        <vt:i4>0</vt:i4>
      </vt:variant>
      <vt:variant>
        <vt:i4>5</vt:i4>
      </vt:variant>
      <vt:variant>
        <vt:lpwstr/>
      </vt:variant>
      <vt:variant>
        <vt:lpwstr>_8._Rozdílné_podmínky</vt:lpwstr>
      </vt:variant>
      <vt:variant>
        <vt:i4>2818183</vt:i4>
      </vt:variant>
      <vt:variant>
        <vt:i4>39</vt:i4>
      </vt:variant>
      <vt:variant>
        <vt:i4>0</vt:i4>
      </vt:variant>
      <vt:variant>
        <vt:i4>5</vt:i4>
      </vt:variant>
      <vt:variant>
        <vt:lpwstr/>
      </vt:variant>
      <vt:variant>
        <vt:lpwstr>_7._První_pomoc</vt:lpwstr>
      </vt:variant>
      <vt:variant>
        <vt:i4>17891497</vt:i4>
      </vt:variant>
      <vt:variant>
        <vt:i4>36</vt:i4>
      </vt:variant>
      <vt:variant>
        <vt:i4>0</vt:i4>
      </vt:variant>
      <vt:variant>
        <vt:i4>5</vt:i4>
      </vt:variant>
      <vt:variant>
        <vt:lpwstr/>
      </vt:variant>
      <vt:variant>
        <vt:lpwstr>_9.2.1._Vzor_prohlášení</vt:lpwstr>
      </vt:variant>
      <vt:variant>
        <vt:i4>24052154</vt:i4>
      </vt:variant>
      <vt:variant>
        <vt:i4>33</vt:i4>
      </vt:variant>
      <vt:variant>
        <vt:i4>0</vt:i4>
      </vt:variant>
      <vt:variant>
        <vt:i4>5</vt:i4>
      </vt:variant>
      <vt:variant>
        <vt:lpwstr/>
      </vt:variant>
      <vt:variant>
        <vt:lpwstr>_9.2._Potvrzení_rodičů</vt:lpwstr>
      </vt:variant>
      <vt:variant>
        <vt:i4>31522925</vt:i4>
      </vt:variant>
      <vt:variant>
        <vt:i4>30</vt:i4>
      </vt:variant>
      <vt:variant>
        <vt:i4>0</vt:i4>
      </vt:variant>
      <vt:variant>
        <vt:i4>5</vt:i4>
      </vt:variant>
      <vt:variant>
        <vt:lpwstr/>
      </vt:variant>
      <vt:variant>
        <vt:lpwstr>_9.1.1._Vzor_posudku_o zdravotní způ</vt:lpwstr>
      </vt:variant>
      <vt:variant>
        <vt:i4>10092813</vt:i4>
      </vt:variant>
      <vt:variant>
        <vt:i4>27</vt:i4>
      </vt:variant>
      <vt:variant>
        <vt:i4>0</vt:i4>
      </vt:variant>
      <vt:variant>
        <vt:i4>5</vt:i4>
      </vt:variant>
      <vt:variant>
        <vt:lpwstr/>
      </vt:variant>
      <vt:variant>
        <vt:lpwstr>_9.1._Posudek_lékaře</vt:lpwstr>
      </vt:variant>
      <vt:variant>
        <vt:i4>4391402</vt:i4>
      </vt:variant>
      <vt:variant>
        <vt:i4>24</vt:i4>
      </vt:variant>
      <vt:variant>
        <vt:i4>0</vt:i4>
      </vt:variant>
      <vt:variant>
        <vt:i4>5</vt:i4>
      </vt:variant>
      <vt:variant>
        <vt:lpwstr/>
      </vt:variant>
      <vt:variant>
        <vt:lpwstr>_9._Zdravotní_způsobilost</vt:lpwstr>
      </vt:variant>
      <vt:variant>
        <vt:i4>20054228</vt:i4>
      </vt:variant>
      <vt:variant>
        <vt:i4>21</vt:i4>
      </vt:variant>
      <vt:variant>
        <vt:i4>0</vt:i4>
      </vt:variant>
      <vt:variant>
        <vt:i4>5</vt:i4>
      </vt:variant>
      <vt:variant>
        <vt:lpwstr/>
      </vt:variant>
      <vt:variant>
        <vt:lpwstr>_5.1_Žádost_o</vt:lpwstr>
      </vt:variant>
      <vt:variant>
        <vt:i4>15400962</vt:i4>
      </vt:variant>
      <vt:variant>
        <vt:i4>18</vt:i4>
      </vt:variant>
      <vt:variant>
        <vt:i4>0</vt:i4>
      </vt:variant>
      <vt:variant>
        <vt:i4>5</vt:i4>
      </vt:variant>
      <vt:variant>
        <vt:lpwstr/>
      </vt:variant>
      <vt:variant>
        <vt:lpwstr>_6._Smlouva_o_zajištění závodní prev</vt:lpwstr>
      </vt:variant>
      <vt:variant>
        <vt:i4>23068678</vt:i4>
      </vt:variant>
      <vt:variant>
        <vt:i4>15</vt:i4>
      </vt:variant>
      <vt:variant>
        <vt:i4>0</vt:i4>
      </vt:variant>
      <vt:variant>
        <vt:i4>5</vt:i4>
      </vt:variant>
      <vt:variant>
        <vt:lpwstr/>
      </vt:variant>
      <vt:variant>
        <vt:lpwstr>_5._Lékárnička</vt:lpwstr>
      </vt:variant>
      <vt:variant>
        <vt:i4>10223897</vt:i4>
      </vt:variant>
      <vt:variant>
        <vt:i4>12</vt:i4>
      </vt:variant>
      <vt:variant>
        <vt:i4>0</vt:i4>
      </vt:variant>
      <vt:variant>
        <vt:i4>5</vt:i4>
      </vt:variant>
      <vt:variant>
        <vt:lpwstr/>
      </vt:variant>
      <vt:variant>
        <vt:lpwstr>_3.__Škola_v přírodě</vt:lpwstr>
      </vt:variant>
      <vt:variant>
        <vt:i4>1900576</vt:i4>
      </vt:variant>
      <vt:variant>
        <vt:i4>9</vt:i4>
      </vt:variant>
      <vt:variant>
        <vt:i4>0</vt:i4>
      </vt:variant>
      <vt:variant>
        <vt:i4>5</vt:i4>
      </vt:variant>
      <vt:variant>
        <vt:lpwstr/>
      </vt:variant>
      <vt:variant>
        <vt:lpwstr>_2._Dárcovství_krve</vt:lpwstr>
      </vt:variant>
      <vt:variant>
        <vt:i4>12845118</vt:i4>
      </vt:variant>
      <vt:variant>
        <vt:i4>6</vt:i4>
      </vt:variant>
      <vt:variant>
        <vt:i4>0</vt:i4>
      </vt:variant>
      <vt:variant>
        <vt:i4>5</vt:i4>
      </vt:variant>
      <vt:variant>
        <vt:lpwstr/>
      </vt:variant>
      <vt:variant>
        <vt:lpwstr>_1._3_Výklad</vt:lpwstr>
      </vt:variant>
      <vt:variant>
        <vt:i4>23855182</vt:i4>
      </vt:variant>
      <vt:variant>
        <vt:i4>3</vt:i4>
      </vt:variant>
      <vt:variant>
        <vt:i4>0</vt:i4>
      </vt:variant>
      <vt:variant>
        <vt:i4>5</vt:i4>
      </vt:variant>
      <vt:variant>
        <vt:lpwstr/>
      </vt:variant>
      <vt:variant>
        <vt:lpwstr>_1.6._Přestupky</vt:lpwstr>
      </vt:variant>
      <vt:variant>
        <vt:i4>11075713</vt:i4>
      </vt:variant>
      <vt:variant>
        <vt:i4>0</vt:i4>
      </vt:variant>
      <vt:variant>
        <vt:i4>0</vt:i4>
      </vt:variant>
      <vt:variant>
        <vt:i4>5</vt:i4>
      </vt:variant>
      <vt:variant>
        <vt:lpwstr/>
      </vt:variant>
      <vt:variant>
        <vt:lpwstr>_1._Zdravotní_prohlídky</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ZDRAVOTNICTVÍ</dc:title>
  <dc:creator>PaedDr. Jan Mikáč</dc:creator>
  <cp:lastModifiedBy>a.aberlova</cp:lastModifiedBy>
  <cp:revision>21</cp:revision>
  <cp:lastPrinted>2024-04-11T12:22:00Z</cp:lastPrinted>
  <dcterms:created xsi:type="dcterms:W3CDTF">2023-03-02T14:15:00Z</dcterms:created>
  <dcterms:modified xsi:type="dcterms:W3CDTF">2024-04-11T12:57:00Z</dcterms:modified>
  <cp:category>Kartotéka</cp:category>
</cp:coreProperties>
</file>