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71DA" w14:textId="491A308C" w:rsidR="00AF07F5" w:rsidRPr="00F37B66" w:rsidRDefault="00F0246F" w:rsidP="008C44F2">
      <w:pPr>
        <w:spacing w:line="240" w:lineRule="auto"/>
        <w:ind w:left="426" w:hanging="426"/>
        <w:jc w:val="center"/>
        <w:rPr>
          <w:rFonts w:ascii="Times New Roman" w:hAnsi="Times New Roman" w:cs="Times New Roman"/>
          <w:b/>
          <w:sz w:val="32"/>
          <w:szCs w:val="32"/>
        </w:rPr>
      </w:pPr>
      <w:r>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14:paraId="598D66E0" w14:textId="77777777" w:rsidR="00BE278C" w:rsidRPr="00F37B66" w:rsidRDefault="00BE278C" w:rsidP="008C4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14:paraId="20B07F6F" w14:textId="77777777" w:rsidR="005E79C7" w:rsidRPr="00F37B66" w:rsidRDefault="005E79C7" w:rsidP="008C44F2">
      <w:pPr>
        <w:spacing w:after="0" w:line="240" w:lineRule="auto"/>
        <w:jc w:val="center"/>
        <w:rPr>
          <w:rFonts w:ascii="Times New Roman" w:eastAsia="Calibri" w:hAnsi="Times New Roman" w:cs="Times New Roman"/>
          <w:b/>
        </w:rPr>
      </w:pPr>
    </w:p>
    <w:p w14:paraId="2E1599EB" w14:textId="77777777" w:rsidR="00EB19B6" w:rsidRPr="00F37B66" w:rsidRDefault="00EB19B6" w:rsidP="008C44F2">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14:paraId="0DBEA8FC" w14:textId="77777777" w:rsidR="00EB19B6" w:rsidRPr="00F37B66" w:rsidRDefault="00EB19B6" w:rsidP="008C44F2">
      <w:pPr>
        <w:spacing w:line="240" w:lineRule="auto"/>
        <w:rPr>
          <w:rFonts w:ascii="Times New Roman" w:hAnsi="Times New Roman" w:cs="Times New Roman"/>
          <w:b/>
        </w:rPr>
      </w:pPr>
    </w:p>
    <w:p w14:paraId="66659280" w14:textId="77777777" w:rsidR="00BE278C" w:rsidRPr="00F37B66" w:rsidRDefault="00BE278C" w:rsidP="008C44F2">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14:paraId="61B2393A" w14:textId="77777777" w:rsidR="00BE278C"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14:paraId="0D4A4229" w14:textId="77777777" w:rsidR="00BE278C"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14:paraId="74D8DB6F" w14:textId="77777777" w:rsidR="00BE278C" w:rsidRPr="00F37B66" w:rsidRDefault="00BE278C" w:rsidP="008C44F2">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14:paraId="3E672889" w14:textId="773E412B" w:rsidR="00BE278C"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zastoupení: </w:t>
      </w:r>
      <w:r w:rsidR="008E1EBF">
        <w:rPr>
          <w:rFonts w:ascii="Times New Roman" w:eastAsia="Times New Roman" w:hAnsi="Times New Roman" w:cs="Times New Roman"/>
          <w:lang w:eastAsia="cs-CZ"/>
        </w:rPr>
        <w:t xml:space="preserve">Ing. Jan </w:t>
      </w:r>
      <w:r w:rsidR="00FD644E">
        <w:rPr>
          <w:rFonts w:ascii="Times New Roman" w:eastAsia="Times New Roman" w:hAnsi="Times New Roman" w:cs="Times New Roman"/>
          <w:lang w:eastAsia="cs-CZ"/>
        </w:rPr>
        <w:t>H</w:t>
      </w:r>
      <w:r w:rsidR="008E1EBF">
        <w:rPr>
          <w:rFonts w:ascii="Times New Roman" w:eastAsia="Times New Roman" w:hAnsi="Times New Roman" w:cs="Times New Roman"/>
          <w:lang w:eastAsia="cs-CZ"/>
        </w:rPr>
        <w:t>rdý</w:t>
      </w:r>
      <w:r w:rsidRPr="00F37B66">
        <w:rPr>
          <w:rFonts w:ascii="Times New Roman" w:eastAsia="Times New Roman" w:hAnsi="Times New Roman" w:cs="Times New Roman"/>
          <w:lang w:eastAsia="cs-CZ"/>
        </w:rPr>
        <w:t xml:space="preserve">, předseda představenstva a </w:t>
      </w:r>
      <w:r w:rsidR="008E1EBF">
        <w:rPr>
          <w:rFonts w:ascii="Times New Roman" w:eastAsia="Times New Roman" w:hAnsi="Times New Roman" w:cs="Times New Roman"/>
          <w:lang w:eastAsia="cs-CZ"/>
        </w:rPr>
        <w:t>Ing. Martin Déva</w:t>
      </w:r>
      <w:r w:rsidR="004532A8">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člen</w:t>
      </w:r>
      <w:r w:rsidR="0077678F">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představenstva</w:t>
      </w:r>
    </w:p>
    <w:p w14:paraId="168AE950" w14:textId="77777777" w:rsidR="00BE278C" w:rsidRPr="00F37B66" w:rsidRDefault="00BE278C" w:rsidP="008C44F2">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14:paraId="6A2557DC" w14:textId="77777777" w:rsidR="00BE278C" w:rsidRPr="00F37B66" w:rsidRDefault="00BE278C" w:rsidP="008C44F2">
      <w:pPr>
        <w:spacing w:after="0" w:line="240" w:lineRule="auto"/>
        <w:jc w:val="both"/>
        <w:rPr>
          <w:rFonts w:ascii="Times New Roman" w:eastAsia="Times New Roman" w:hAnsi="Times New Roman" w:cs="Times New Roman"/>
          <w:lang w:eastAsia="cs-CZ"/>
        </w:rPr>
      </w:pPr>
    </w:p>
    <w:p w14:paraId="35A87CCC" w14:textId="77777777" w:rsidR="00BE278C" w:rsidRPr="00F37B66" w:rsidRDefault="00BE278C"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14:paraId="1BC86AD7" w14:textId="77777777" w:rsidR="00BE278C" w:rsidRPr="00F37B66" w:rsidRDefault="00BE278C" w:rsidP="008C44F2">
      <w:pPr>
        <w:widowControl w:val="0"/>
        <w:spacing w:after="0" w:line="240" w:lineRule="auto"/>
        <w:rPr>
          <w:rFonts w:ascii="Times New Roman" w:eastAsia="Times New Roman" w:hAnsi="Times New Roman" w:cs="Times New Roman"/>
          <w:noProof/>
          <w:lang w:eastAsia="cs-CZ"/>
        </w:rPr>
      </w:pPr>
    </w:p>
    <w:p w14:paraId="72B76D94" w14:textId="77777777" w:rsidR="00BE278C" w:rsidRPr="00F37B66" w:rsidRDefault="00BE278C" w:rsidP="008C44F2">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14:paraId="01F3BECE" w14:textId="77777777" w:rsidR="00BE278C" w:rsidRPr="00F37B66" w:rsidRDefault="00BE278C" w:rsidP="008C44F2">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14:paraId="7EEB9802" w14:textId="77777777" w:rsidR="00BE278C" w:rsidRPr="00F37B66" w:rsidRDefault="00BE278C" w:rsidP="008C44F2">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14:paraId="2F338741"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14:paraId="66D8A333" w14:textId="5227FE90" w:rsidR="00C41C64"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MUDr. Petr Sládek</w:t>
      </w:r>
      <w:r w:rsidR="008E1EBF">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 xml:space="preserve">předseda představenstva </w:t>
      </w:r>
    </w:p>
    <w:p w14:paraId="1FF9CC86" w14:textId="77777777" w:rsidR="00BE278C" w:rsidRPr="00F37B66" w:rsidRDefault="00BE278C" w:rsidP="008C44F2">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14:paraId="4D27E0DC" w14:textId="77777777" w:rsidR="00BE278C" w:rsidRPr="00F37B66" w:rsidRDefault="00BE278C" w:rsidP="008C44F2">
      <w:pPr>
        <w:spacing w:after="0" w:line="240" w:lineRule="auto"/>
        <w:rPr>
          <w:rFonts w:ascii="Times New Roman" w:eastAsia="Times New Roman" w:hAnsi="Times New Roman" w:cs="Times New Roman"/>
          <w:lang w:eastAsia="cs-CZ"/>
        </w:rPr>
      </w:pPr>
    </w:p>
    <w:p w14:paraId="0DEA29E6"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14:paraId="6B560517" w14:textId="77777777" w:rsidR="00BE278C" w:rsidRPr="00F37B66" w:rsidRDefault="00BE278C" w:rsidP="008C44F2">
      <w:pPr>
        <w:spacing w:after="0" w:line="240" w:lineRule="auto"/>
        <w:rPr>
          <w:rFonts w:ascii="Times New Roman" w:eastAsia="Times New Roman" w:hAnsi="Times New Roman" w:cs="Times New Roman"/>
          <w:b/>
          <w:lang w:eastAsia="cs-CZ"/>
        </w:rPr>
      </w:pPr>
    </w:p>
    <w:p w14:paraId="5E0E2775" w14:textId="77777777" w:rsidR="00BE278C" w:rsidRPr="00F37B66" w:rsidRDefault="00BE278C" w:rsidP="008C44F2">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14:paraId="600CA71E"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14:paraId="60740E27"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14:paraId="5F4FC95B"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14:paraId="12EC8413" w14:textId="5E6F06A4" w:rsidR="002E44B3"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008E1EBF" w:rsidRPr="008E1EBF">
        <w:rPr>
          <w:rFonts w:ascii="Times New Roman" w:eastAsia="Times New Roman" w:hAnsi="Times New Roman" w:cs="Times New Roman"/>
          <w:lang w:eastAsia="cs-CZ"/>
        </w:rPr>
        <w:t xml:space="preserve">MUDr. Lenka </w:t>
      </w:r>
      <w:proofErr w:type="spellStart"/>
      <w:r w:rsidR="008E1EBF" w:rsidRPr="008E1EBF">
        <w:rPr>
          <w:rFonts w:ascii="Times New Roman" w:eastAsia="Times New Roman" w:hAnsi="Times New Roman" w:cs="Times New Roman"/>
          <w:lang w:eastAsia="cs-CZ"/>
        </w:rPr>
        <w:t>Mergenthalová</w:t>
      </w:r>
      <w:proofErr w:type="spellEnd"/>
      <w:r w:rsidR="008E1EBF">
        <w:rPr>
          <w:rFonts w:ascii="Times New Roman" w:eastAsia="Times New Roman" w:hAnsi="Times New Roman" w:cs="Times New Roman"/>
          <w:lang w:eastAsia="cs-CZ"/>
        </w:rPr>
        <w:t>,</w:t>
      </w:r>
      <w:r w:rsidR="008E1EBF" w:rsidRPr="008E1EBF">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předsed</w:t>
      </w:r>
      <w:r w:rsidR="004532A8">
        <w:rPr>
          <w:rFonts w:ascii="Times New Roman" w:eastAsia="Times New Roman" w:hAnsi="Times New Roman" w:cs="Times New Roman"/>
          <w:lang w:eastAsia="cs-CZ"/>
        </w:rPr>
        <w:t>a</w:t>
      </w:r>
      <w:r w:rsidRPr="00F37B66">
        <w:rPr>
          <w:rFonts w:ascii="Times New Roman" w:eastAsia="Times New Roman" w:hAnsi="Times New Roman" w:cs="Times New Roman"/>
          <w:lang w:eastAsia="cs-CZ"/>
        </w:rPr>
        <w:t xml:space="preserve"> představenstva </w:t>
      </w:r>
    </w:p>
    <w:p w14:paraId="1693827B" w14:textId="77777777" w:rsidR="00BE278C" w:rsidRPr="00F37B66" w:rsidRDefault="00BE278C" w:rsidP="008C44F2">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14:paraId="3401574A" w14:textId="77777777" w:rsidR="00BE278C" w:rsidRPr="00F37B66" w:rsidRDefault="00BE278C" w:rsidP="008C44F2">
      <w:pPr>
        <w:spacing w:after="0" w:line="240" w:lineRule="auto"/>
        <w:rPr>
          <w:rFonts w:ascii="Times New Roman" w:eastAsia="Times New Roman" w:hAnsi="Times New Roman" w:cs="Times New Roman"/>
          <w:lang w:eastAsia="cs-CZ"/>
        </w:rPr>
      </w:pPr>
    </w:p>
    <w:p w14:paraId="327E8AF9" w14:textId="77777777" w:rsidR="00BE278C" w:rsidRPr="00F37B66" w:rsidRDefault="00BE278C" w:rsidP="008C44F2">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14:paraId="3BA64B2C" w14:textId="77777777" w:rsidR="00BE278C" w:rsidRPr="00F37B66" w:rsidRDefault="00BE278C" w:rsidP="008C44F2">
      <w:pPr>
        <w:spacing w:after="0" w:line="240" w:lineRule="auto"/>
        <w:rPr>
          <w:rFonts w:ascii="Times New Roman" w:eastAsia="Times New Roman" w:hAnsi="Times New Roman" w:cs="Times New Roman"/>
          <w:lang w:eastAsia="cs-CZ"/>
        </w:rPr>
      </w:pPr>
    </w:p>
    <w:p w14:paraId="759EB338" w14:textId="77777777" w:rsidR="00BE278C" w:rsidRPr="00F37B66" w:rsidRDefault="00BE278C" w:rsidP="008C44F2">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14:paraId="644E5C2F" w14:textId="77777777" w:rsidR="00BE278C" w:rsidRPr="00F37B66" w:rsidRDefault="00BE278C" w:rsidP="008C44F2">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14:paraId="2D336632" w14:textId="77777777" w:rsidR="00BE278C" w:rsidRPr="00F37B66" w:rsidRDefault="00BE278C" w:rsidP="008C44F2">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14:paraId="27E44DF4" w14:textId="77777777" w:rsidR="00BE278C" w:rsidRPr="00F37B66" w:rsidRDefault="00BE278C" w:rsidP="008C44F2">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14:paraId="7C8F4F8C" w14:textId="5BBD1252" w:rsidR="00BE278C" w:rsidRPr="00F37B66" w:rsidRDefault="00BE278C" w:rsidP="008C44F2">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w:t>
      </w:r>
      <w:r w:rsidR="008E1EBF" w:rsidRPr="008E1EBF">
        <w:rPr>
          <w:rFonts w:ascii="Times New Roman" w:eastAsia="Times New Roman" w:hAnsi="Times New Roman" w:cs="Times New Roman"/>
          <w:lang w:eastAsia="cs-CZ"/>
        </w:rPr>
        <w:t>Ing. Martin Pavlica, MHA</w:t>
      </w:r>
      <w:r w:rsidR="008E1EBF">
        <w:rPr>
          <w:rFonts w:ascii="Times New Roman" w:eastAsia="Times New Roman" w:hAnsi="Times New Roman" w:cs="Times New Roman"/>
          <w:lang w:eastAsia="cs-CZ"/>
        </w:rPr>
        <w:t>,</w:t>
      </w:r>
      <w:r w:rsidR="008E1EBF" w:rsidRPr="008E1EBF">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předsed</w:t>
      </w:r>
      <w:r w:rsidR="008E1EBF">
        <w:rPr>
          <w:rFonts w:ascii="Times New Roman" w:eastAsia="Times New Roman" w:hAnsi="Times New Roman" w:cs="Times New Roman"/>
          <w:lang w:eastAsia="cs-CZ"/>
        </w:rPr>
        <w:t>a</w:t>
      </w:r>
      <w:r w:rsidRPr="00F37B66">
        <w:rPr>
          <w:rFonts w:ascii="Times New Roman" w:eastAsia="Times New Roman" w:hAnsi="Times New Roman" w:cs="Times New Roman"/>
          <w:lang w:eastAsia="cs-CZ"/>
        </w:rPr>
        <w:t xml:space="preserve"> představenstva </w:t>
      </w:r>
    </w:p>
    <w:p w14:paraId="20EB99C2" w14:textId="77777777" w:rsidR="00BE278C" w:rsidRPr="00F37B66" w:rsidRDefault="00BE278C" w:rsidP="008C44F2">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14:paraId="09767089" w14:textId="77777777" w:rsidR="00BE278C" w:rsidRPr="00F37B66" w:rsidRDefault="00BE278C" w:rsidP="008C44F2">
      <w:pPr>
        <w:spacing w:after="0" w:line="240" w:lineRule="auto"/>
        <w:rPr>
          <w:rFonts w:ascii="Times New Roman" w:eastAsia="Times New Roman" w:hAnsi="Times New Roman" w:cs="Times New Roman"/>
          <w:lang w:eastAsia="cs-CZ"/>
        </w:rPr>
      </w:pPr>
    </w:p>
    <w:p w14:paraId="1FC7EF12" w14:textId="77777777" w:rsidR="00471385" w:rsidRPr="00F37B66" w:rsidRDefault="00BE278C"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14:paraId="542B3AF6" w14:textId="77777777" w:rsidR="00471385" w:rsidRPr="00F37B66" w:rsidRDefault="00471385" w:rsidP="008C44F2">
      <w:pPr>
        <w:widowControl w:val="0"/>
        <w:spacing w:after="0" w:line="240" w:lineRule="auto"/>
        <w:rPr>
          <w:rFonts w:ascii="Times New Roman" w:eastAsia="Times New Roman" w:hAnsi="Times New Roman" w:cs="Times New Roman"/>
          <w:noProof/>
          <w:lang w:eastAsia="cs-CZ"/>
        </w:rPr>
      </w:pPr>
    </w:p>
    <w:p w14:paraId="1981DCC4" w14:textId="77777777" w:rsidR="00471385" w:rsidRPr="00F37B66" w:rsidRDefault="00471385" w:rsidP="008C44F2">
      <w:pPr>
        <w:widowControl w:val="0"/>
        <w:spacing w:after="0" w:line="240" w:lineRule="auto"/>
        <w:rPr>
          <w:rFonts w:ascii="Times New Roman" w:eastAsia="Times New Roman" w:hAnsi="Times New Roman" w:cs="Times New Roman"/>
          <w:b/>
          <w:noProof/>
          <w:lang w:eastAsia="cs-CZ"/>
        </w:rPr>
      </w:pPr>
    </w:p>
    <w:p w14:paraId="25FF062C" w14:textId="6AE976E3" w:rsidR="00471385" w:rsidRPr="00F37B66" w:rsidRDefault="00100286" w:rsidP="008C44F2">
      <w:pPr>
        <w:widowControl w:val="0"/>
        <w:spacing w:after="0" w:line="240" w:lineRule="auto"/>
        <w:rPr>
          <w:rFonts w:ascii="Times New Roman" w:eastAsia="Times New Roman" w:hAnsi="Times New Roman" w:cs="Times New Roman"/>
          <w:b/>
          <w:noProof/>
          <w:lang w:eastAsia="cs-CZ"/>
        </w:rPr>
      </w:pPr>
      <w:r>
        <w:rPr>
          <w:rFonts w:ascii="Times New Roman" w:eastAsia="Times New Roman" w:hAnsi="Times New Roman" w:cs="Times New Roman"/>
          <w:b/>
          <w:noProof/>
          <w:lang w:eastAsia="cs-CZ"/>
        </w:rPr>
        <w:t>Dialab spol. s r.o.</w:t>
      </w:r>
    </w:p>
    <w:p w14:paraId="439C9DF3" w14:textId="7E46AA8C" w:rsidR="00471385" w:rsidRPr="00F37B66" w:rsidRDefault="00100286" w:rsidP="008C44F2">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S</w:t>
      </w:r>
      <w:r w:rsidR="00471385" w:rsidRPr="00F37B66">
        <w:rPr>
          <w:rFonts w:ascii="Times New Roman" w:eastAsia="Times New Roman" w:hAnsi="Times New Roman" w:cs="Times New Roman"/>
          <w:bCs/>
          <w:noProof/>
          <w:lang w:eastAsia="cs-CZ"/>
        </w:rPr>
        <w:t>ídlo</w:t>
      </w:r>
      <w:r>
        <w:rPr>
          <w:rFonts w:ascii="Times New Roman" w:eastAsia="Times New Roman" w:hAnsi="Times New Roman" w:cs="Times New Roman"/>
          <w:bCs/>
          <w:noProof/>
          <w:lang w:eastAsia="cs-CZ"/>
        </w:rPr>
        <w:t>: Náměstí Osvoboditelů 11/1, 153 00 Praha 5 - Radotín</w:t>
      </w:r>
    </w:p>
    <w:p w14:paraId="6A64568E" w14:textId="3B9A71D5" w:rsidR="00471385" w:rsidRPr="00F37B66" w:rsidRDefault="00471385" w:rsidP="008C44F2">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IČ:</w:t>
      </w:r>
      <w:r w:rsidR="00100286">
        <w:rPr>
          <w:rFonts w:ascii="Times New Roman" w:eastAsia="Times New Roman" w:hAnsi="Times New Roman" w:cs="Times New Roman"/>
          <w:bCs/>
          <w:noProof/>
          <w:lang w:eastAsia="cs-CZ"/>
        </w:rPr>
        <w:t xml:space="preserve"> 14889200</w:t>
      </w:r>
      <w:r w:rsidRPr="00F37B66">
        <w:rPr>
          <w:rFonts w:ascii="Times New Roman" w:eastAsia="Times New Roman" w:hAnsi="Times New Roman" w:cs="Times New Roman"/>
          <w:bCs/>
          <w:noProof/>
          <w:lang w:eastAsia="cs-CZ"/>
        </w:rPr>
        <w:t xml:space="preserve"> DIČ: </w:t>
      </w:r>
      <w:r w:rsidR="00100286">
        <w:rPr>
          <w:rFonts w:ascii="Times New Roman" w:eastAsia="Times New Roman" w:hAnsi="Times New Roman" w:cs="Times New Roman"/>
          <w:bCs/>
          <w:noProof/>
          <w:lang w:eastAsia="cs-CZ"/>
        </w:rPr>
        <w:t>CZ14889200</w:t>
      </w:r>
    </w:p>
    <w:p w14:paraId="26597947" w14:textId="2692B2AB" w:rsidR="00471385" w:rsidRPr="00F37B66" w:rsidRDefault="00471385" w:rsidP="008C44F2">
      <w:pPr>
        <w:widowControl w:val="0"/>
        <w:spacing w:after="0" w:line="240" w:lineRule="auto"/>
        <w:rPr>
          <w:rFonts w:ascii="Times New Roman" w:eastAsia="Times New Roman" w:hAnsi="Times New Roman" w:cs="Times New Roman"/>
          <w:bCs/>
          <w:noProof/>
          <w:lang w:eastAsia="cs-CZ"/>
        </w:rPr>
      </w:pPr>
      <w:r w:rsidRPr="00F37B66">
        <w:rPr>
          <w:rFonts w:ascii="Times New Roman" w:eastAsia="Times New Roman" w:hAnsi="Times New Roman" w:cs="Times New Roman"/>
          <w:bCs/>
          <w:noProof/>
          <w:lang w:eastAsia="cs-CZ"/>
        </w:rPr>
        <w:t>zápis v obchodním rejstříku</w:t>
      </w:r>
      <w:r w:rsidR="00695D10">
        <w:rPr>
          <w:rFonts w:ascii="Times New Roman" w:eastAsia="Times New Roman" w:hAnsi="Times New Roman" w:cs="Times New Roman"/>
          <w:bCs/>
          <w:noProof/>
          <w:lang w:eastAsia="cs-CZ"/>
        </w:rPr>
        <w:t xml:space="preserve">: Městským soudem v Praze, </w:t>
      </w:r>
      <w:r w:rsidRPr="00F37B66">
        <w:rPr>
          <w:rFonts w:ascii="Times New Roman" w:eastAsia="Times New Roman" w:hAnsi="Times New Roman" w:cs="Times New Roman"/>
          <w:bCs/>
          <w:noProof/>
          <w:lang w:eastAsia="cs-CZ"/>
        </w:rPr>
        <w:t>oddíl</w:t>
      </w:r>
      <w:r w:rsidR="00695D10">
        <w:rPr>
          <w:rFonts w:ascii="Times New Roman" w:eastAsia="Times New Roman" w:hAnsi="Times New Roman" w:cs="Times New Roman"/>
          <w:bCs/>
          <w:noProof/>
          <w:lang w:eastAsia="cs-CZ"/>
        </w:rPr>
        <w:t xml:space="preserve"> C, </w:t>
      </w:r>
      <w:r w:rsidRPr="00F37B66">
        <w:rPr>
          <w:rFonts w:ascii="Times New Roman" w:eastAsia="Times New Roman" w:hAnsi="Times New Roman" w:cs="Times New Roman"/>
          <w:bCs/>
          <w:noProof/>
          <w:lang w:eastAsia="cs-CZ"/>
        </w:rPr>
        <w:t xml:space="preserve"> vložka </w:t>
      </w:r>
      <w:r w:rsidR="00695D10">
        <w:rPr>
          <w:rFonts w:ascii="Times New Roman" w:eastAsia="Times New Roman" w:hAnsi="Times New Roman" w:cs="Times New Roman"/>
          <w:bCs/>
          <w:noProof/>
          <w:lang w:eastAsia="cs-CZ"/>
        </w:rPr>
        <w:t>670</w:t>
      </w:r>
    </w:p>
    <w:p w14:paraId="518E5DA7" w14:textId="4BA090C6" w:rsidR="00471385" w:rsidRPr="00F37B66" w:rsidRDefault="00471385"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bCs/>
          <w:noProof/>
          <w:lang w:eastAsia="cs-CZ"/>
        </w:rPr>
        <w:t>zastoupení</w:t>
      </w:r>
      <w:r w:rsidR="00695D10">
        <w:rPr>
          <w:rFonts w:ascii="Times New Roman" w:eastAsia="Times New Roman" w:hAnsi="Times New Roman" w:cs="Times New Roman"/>
          <w:bCs/>
          <w:noProof/>
          <w:lang w:eastAsia="cs-CZ"/>
        </w:rPr>
        <w:t xml:space="preserve">: Ing. Štefan Matúš, </w:t>
      </w:r>
      <w:r w:rsidR="00DB7E53">
        <w:rPr>
          <w:rFonts w:ascii="Times New Roman" w:eastAsia="Times New Roman" w:hAnsi="Times New Roman" w:cs="Times New Roman"/>
          <w:bCs/>
          <w:noProof/>
          <w:lang w:eastAsia="cs-CZ"/>
        </w:rPr>
        <w:t>jednatel</w:t>
      </w:r>
    </w:p>
    <w:p w14:paraId="5DABA6BC" w14:textId="5D315F6A" w:rsidR="00471385" w:rsidRPr="00695D10" w:rsidRDefault="00471385" w:rsidP="008C44F2">
      <w:pPr>
        <w:widowControl w:val="0"/>
        <w:spacing w:after="0" w:line="240" w:lineRule="auto"/>
        <w:rPr>
          <w:rFonts w:ascii="Times New Roman" w:eastAsia="Times New Roman" w:hAnsi="Times New Roman" w:cs="Times New Roman"/>
          <w:bCs/>
          <w:noProof/>
          <w:lang w:eastAsia="cs-CZ"/>
        </w:rPr>
      </w:pPr>
      <w:r w:rsidRPr="00695D10">
        <w:rPr>
          <w:rFonts w:ascii="Times New Roman" w:eastAsia="Times New Roman" w:hAnsi="Times New Roman" w:cs="Times New Roman"/>
          <w:bCs/>
          <w:noProof/>
          <w:lang w:eastAsia="cs-CZ"/>
        </w:rPr>
        <w:t>číslo účtu</w:t>
      </w:r>
      <w:r w:rsidR="00695D10" w:rsidRPr="00695D10">
        <w:rPr>
          <w:rFonts w:ascii="Times New Roman" w:eastAsia="Times New Roman" w:hAnsi="Times New Roman" w:cs="Times New Roman"/>
          <w:bCs/>
          <w:noProof/>
          <w:lang w:eastAsia="cs-CZ"/>
        </w:rPr>
        <w:t>: 478503133/0300</w:t>
      </w:r>
    </w:p>
    <w:p w14:paraId="1D2856B0" w14:textId="634AFBAE" w:rsidR="00471385" w:rsidRPr="00F37B66" w:rsidRDefault="00471385"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kontaktní osoby</w:t>
      </w:r>
      <w:r w:rsidR="00695D10">
        <w:rPr>
          <w:rFonts w:ascii="Times New Roman" w:eastAsia="Times New Roman" w:hAnsi="Times New Roman" w:cs="Times New Roman"/>
          <w:noProof/>
          <w:lang w:eastAsia="cs-CZ"/>
        </w:rPr>
        <w:t xml:space="preserve">: </w:t>
      </w:r>
      <w:r w:rsidR="00FD644E">
        <w:rPr>
          <w:rFonts w:ascii="Times New Roman" w:eastAsia="Times New Roman" w:hAnsi="Times New Roman" w:cs="Times New Roman"/>
          <w:noProof/>
          <w:lang w:eastAsia="cs-CZ"/>
        </w:rPr>
        <w:t>xxxxxxxxxxxxxxxxxxxx</w:t>
      </w:r>
    </w:p>
    <w:p w14:paraId="2F924FFE" w14:textId="372EE666" w:rsidR="00471385" w:rsidRPr="00F37B66" w:rsidRDefault="00831A70"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telefon, fax, e-mail</w:t>
      </w:r>
      <w:r w:rsidR="00695D10">
        <w:rPr>
          <w:rFonts w:ascii="Times New Roman" w:eastAsia="Times New Roman" w:hAnsi="Times New Roman" w:cs="Times New Roman"/>
          <w:noProof/>
          <w:lang w:eastAsia="cs-CZ"/>
        </w:rPr>
        <w:t xml:space="preserve">: </w:t>
      </w:r>
      <w:r w:rsidR="00FD644E">
        <w:rPr>
          <w:rFonts w:ascii="Times New Roman" w:eastAsia="Times New Roman" w:hAnsi="Times New Roman" w:cs="Times New Roman"/>
          <w:noProof/>
          <w:lang w:eastAsia="cs-CZ"/>
        </w:rPr>
        <w:t>xxxxxxxxxxxxxxxxxxxxxxxxxxxxx</w:t>
      </w:r>
    </w:p>
    <w:p w14:paraId="1B1383A4" w14:textId="77777777" w:rsidR="00471385" w:rsidRPr="00F37B66" w:rsidRDefault="00E61C42" w:rsidP="008C44F2">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F37B66">
        <w:rPr>
          <w:rFonts w:ascii="Times New Roman" w:eastAsia="Times New Roman" w:hAnsi="Times New Roman" w:cs="Times New Roman"/>
          <w:noProof/>
          <w:lang w:eastAsia="cs-CZ"/>
        </w:rPr>
        <w:t>P</w:t>
      </w:r>
      <w:r w:rsidR="00471385" w:rsidRPr="00F37B66">
        <w:rPr>
          <w:rFonts w:ascii="Times New Roman" w:eastAsia="Times New Roman" w:hAnsi="Times New Roman" w:cs="Times New Roman"/>
          <w:b/>
          <w:noProof/>
          <w:lang w:eastAsia="cs-CZ"/>
        </w:rPr>
        <w:t>rodávající</w:t>
      </w:r>
      <w:r w:rsidR="00471385" w:rsidRPr="00F37B66">
        <w:rPr>
          <w:rFonts w:ascii="Times New Roman" w:eastAsia="Times New Roman" w:hAnsi="Times New Roman" w:cs="Times New Roman"/>
          <w:noProof/>
          <w:lang w:eastAsia="cs-CZ"/>
        </w:rPr>
        <w:t>“</w:t>
      </w:r>
      <w:r>
        <w:rPr>
          <w:rFonts w:ascii="Times New Roman" w:eastAsia="Times New Roman" w:hAnsi="Times New Roman" w:cs="Times New Roman"/>
          <w:noProof/>
          <w:lang w:eastAsia="cs-CZ"/>
        </w:rPr>
        <w:t>)</w:t>
      </w:r>
      <w:r w:rsidR="00F7747D" w:rsidRPr="00F37B66">
        <w:rPr>
          <w:rFonts w:ascii="Times New Roman" w:eastAsia="Times New Roman" w:hAnsi="Times New Roman" w:cs="Times New Roman"/>
          <w:noProof/>
          <w:lang w:eastAsia="cs-CZ"/>
        </w:rPr>
        <w:t xml:space="preserve"> na straně druhé</w:t>
      </w:r>
    </w:p>
    <w:p w14:paraId="56ADDF2D" w14:textId="29F1A900" w:rsidR="00BE278C" w:rsidRDefault="00BE278C" w:rsidP="008C44F2">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14:paraId="36ED2118" w14:textId="77777777" w:rsidR="00B4072E" w:rsidRDefault="00B4072E" w:rsidP="008C44F2">
      <w:pPr>
        <w:widowControl w:val="0"/>
        <w:spacing w:after="0" w:line="240" w:lineRule="auto"/>
        <w:rPr>
          <w:rFonts w:ascii="Times New Roman" w:eastAsia="Times New Roman" w:hAnsi="Times New Roman" w:cs="Times New Roman"/>
          <w:noProof/>
          <w:lang w:eastAsia="cs-CZ"/>
        </w:rPr>
      </w:pPr>
    </w:p>
    <w:p w14:paraId="7D803E3F" w14:textId="77777777" w:rsidR="008E1EBF" w:rsidRPr="00F37B66" w:rsidRDefault="008E1EBF" w:rsidP="008C44F2">
      <w:pPr>
        <w:widowControl w:val="0"/>
        <w:spacing w:after="0" w:line="240" w:lineRule="auto"/>
        <w:rPr>
          <w:rFonts w:ascii="Times New Roman" w:eastAsia="Times New Roman" w:hAnsi="Times New Roman" w:cs="Times New Roman"/>
          <w:noProof/>
          <w:lang w:eastAsia="cs-CZ"/>
        </w:rPr>
      </w:pPr>
    </w:p>
    <w:p w14:paraId="29DA703A" w14:textId="76545ABA" w:rsidR="005E79C7" w:rsidRPr="00F37B66" w:rsidRDefault="00EB19B6" w:rsidP="008C44F2">
      <w:pPr>
        <w:spacing w:after="12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0"/>
      <w:bookmarkEnd w:id="1"/>
    </w:p>
    <w:p w14:paraId="3C1034EA" w14:textId="77777777" w:rsidR="00EB19B6" w:rsidRPr="00F37B66" w:rsidRDefault="00EB19B6" w:rsidP="008C44F2">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14:paraId="54CAD8A9" w14:textId="5B5874D8" w:rsidR="00CE4F07" w:rsidRPr="00565880" w:rsidRDefault="00F37B66" w:rsidP="008C44F2">
      <w:pPr>
        <w:tabs>
          <w:tab w:val="left" w:pos="426"/>
        </w:tabs>
        <w:spacing w:after="120" w:line="240" w:lineRule="auto"/>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42782D" w:rsidRPr="0042782D">
        <w:rPr>
          <w:rFonts w:ascii="Times New Roman" w:hAnsi="Times New Roman"/>
          <w:b/>
          <w:i/>
        </w:rPr>
        <w:t xml:space="preserve">č. </w:t>
      </w:r>
      <w:r w:rsidR="008E1EBF">
        <w:rPr>
          <w:rFonts w:ascii="Times New Roman" w:hAnsi="Times New Roman"/>
          <w:b/>
          <w:i/>
        </w:rPr>
        <w:t>230</w:t>
      </w:r>
      <w:r w:rsidR="00B4072E">
        <w:rPr>
          <w:rFonts w:ascii="Times New Roman" w:hAnsi="Times New Roman"/>
          <w:b/>
          <w:i/>
        </w:rPr>
        <w:t>45</w:t>
      </w:r>
      <w:r w:rsidR="00064881">
        <w:rPr>
          <w:rFonts w:ascii="Times New Roman" w:hAnsi="Times New Roman"/>
          <w:b/>
          <w:i/>
        </w:rPr>
        <w:t xml:space="preserve"> </w:t>
      </w:r>
      <w:r w:rsidR="0042782D">
        <w:rPr>
          <w:rFonts w:ascii="Times New Roman" w:hAnsi="Times New Roman"/>
        </w:rPr>
        <w:t>s</w:t>
      </w:r>
      <w:r w:rsidR="0077678F">
        <w:rPr>
          <w:rFonts w:ascii="Times New Roman" w:hAnsi="Times New Roman"/>
        </w:rPr>
        <w:t> </w:t>
      </w:r>
      <w:r w:rsidR="0042782D">
        <w:rPr>
          <w:rFonts w:ascii="Times New Roman" w:hAnsi="Times New Roman"/>
        </w:rPr>
        <w:t>názvem</w:t>
      </w:r>
      <w:r w:rsidR="0077678F">
        <w:rPr>
          <w:rFonts w:ascii="Times New Roman" w:hAnsi="Times New Roman"/>
        </w:rPr>
        <w:t xml:space="preserve"> </w:t>
      </w:r>
      <w:r w:rsidR="00B4072E" w:rsidRPr="00B4072E">
        <w:rPr>
          <w:rFonts w:ascii="Times New Roman" w:hAnsi="Times New Roman"/>
          <w:b/>
          <w:i/>
        </w:rPr>
        <w:t>Uzavřený odběrový systém</w:t>
      </w:r>
      <w:r w:rsidR="00CE4F07">
        <w:rPr>
          <w:rFonts w:ascii="Times New Roman" w:hAnsi="Times New Roman"/>
        </w:rPr>
        <w:t xml:space="preserve">, jejímž zadavatelem je Kupující (dále jen „Veřejná zakázka“). </w:t>
      </w:r>
    </w:p>
    <w:p w14:paraId="04E6BB91" w14:textId="77777777" w:rsidR="005769B6" w:rsidRDefault="00F37B66" w:rsidP="00B4072E">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14:paraId="622FF264" w14:textId="77777777" w:rsidR="000E0BB3" w:rsidRPr="00F37B66" w:rsidRDefault="000E0BB3" w:rsidP="00B4072E">
      <w:pPr>
        <w:tabs>
          <w:tab w:val="left" w:pos="426"/>
        </w:tabs>
        <w:spacing w:after="0" w:line="240" w:lineRule="auto"/>
        <w:ind w:left="420" w:hanging="420"/>
        <w:jc w:val="both"/>
        <w:rPr>
          <w:rFonts w:ascii="Times New Roman" w:eastAsia="Calibri" w:hAnsi="Times New Roman" w:cs="Times New Roman"/>
        </w:rPr>
      </w:pPr>
    </w:p>
    <w:p w14:paraId="770EB232" w14:textId="58AC9F0A" w:rsidR="009B4A35" w:rsidRPr="00F37B66" w:rsidRDefault="00F37B66" w:rsidP="008C44F2">
      <w:pPr>
        <w:spacing w:after="12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2"/>
      <w:bookmarkEnd w:id="3"/>
    </w:p>
    <w:p w14:paraId="09D70CA6" w14:textId="77777777" w:rsidR="00970F89" w:rsidRPr="00A71618" w:rsidRDefault="00F37B66" w:rsidP="008C44F2">
      <w:pPr>
        <w:tabs>
          <w:tab w:val="left" w:pos="426"/>
        </w:tabs>
        <w:spacing w:after="120" w:line="240" w:lineRule="auto"/>
        <w:ind w:left="420" w:hanging="420"/>
        <w:jc w:val="both"/>
        <w:rPr>
          <w:rFonts w:ascii="Times New Roman"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zdravotnický materiál</w:t>
      </w:r>
      <w:r w:rsidR="001F72D3">
        <w:rPr>
          <w:rFonts w:ascii="Times New Roman" w:hAnsi="Times New Roman" w:cs="Times New Roman"/>
        </w:rPr>
        <w:t>, 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Pr>
          <w:rFonts w:ascii="Times New Roman" w:hAnsi="Times New Roman" w:cs="Times New Roman"/>
        </w:rPr>
        <w:t>Zdravotnický materiál</w:t>
      </w:r>
      <w:r w:rsidRPr="00E03802">
        <w:rPr>
          <w:rFonts w:ascii="Times New Roman" w:hAnsi="Times New Roman" w:cs="Times New Roman"/>
        </w:rPr>
        <w:t>“</w:t>
      </w:r>
      <w:r w:rsidR="00C7477C">
        <w:rPr>
          <w:rFonts w:ascii="Times New Roman" w:hAnsi="Times New Roman" w:cs="Times New Roman"/>
        </w:rPr>
        <w:t xml:space="preserve"> nebo zkráceně „</w:t>
      </w:r>
      <w:r w:rsidR="003040FA">
        <w:rPr>
          <w:rFonts w:ascii="Times New Roman" w:hAnsi="Times New Roman" w:cs="Times New Roman"/>
        </w:rPr>
        <w:t>ZM</w:t>
      </w:r>
      <w:r w:rsidR="00C7477C">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Zdravotnický materiál</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w:t>
      </w:r>
    </w:p>
    <w:p w14:paraId="1A0CDFC0" w14:textId="77777777" w:rsidR="00877883" w:rsidRDefault="00107C87" w:rsidP="008C44F2">
      <w:pPr>
        <w:suppressAutoHyphens/>
        <w:spacing w:after="120" w:line="240" w:lineRule="auto"/>
        <w:ind w:left="426" w:hanging="426"/>
        <w:jc w:val="both"/>
        <w:rPr>
          <w:rFonts w:ascii="Times New Roman" w:hAnsi="Times New Roman" w:cs="Times New Roman"/>
        </w:rPr>
      </w:pPr>
      <w:r>
        <w:rPr>
          <w:rFonts w:ascii="Times New Roman" w:eastAsia="Calibri" w:hAnsi="Times New Roman" w:cs="Times New Roman"/>
        </w:rPr>
        <w:t>2</w:t>
      </w:r>
      <w:r w:rsidR="00F37B66" w:rsidRPr="00F37B66">
        <w:rPr>
          <w:rFonts w:ascii="Times New Roman" w:eastAsia="Calibri" w:hAnsi="Times New Roman" w:cs="Times New Roman"/>
        </w:rPr>
        <w:t>.</w:t>
      </w:r>
      <w:r w:rsidR="00F37B66" w:rsidRPr="00F37B66">
        <w:rPr>
          <w:rFonts w:ascii="Times New Roman" w:eastAsia="Calibri" w:hAnsi="Times New Roman" w:cs="Times New Roman"/>
        </w:rPr>
        <w:tab/>
      </w:r>
      <w:r w:rsidR="003040FA">
        <w:rPr>
          <w:rFonts w:ascii="Times New Roman" w:eastAsia="Calibri" w:hAnsi="Times New Roman" w:cs="Times New Roman"/>
        </w:rPr>
        <w:t>Zdravotnický materiál</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w:t>
      </w:r>
      <w:r w:rsidR="003040FA">
        <w:rPr>
          <w:rFonts w:ascii="Times New Roman" w:hAnsi="Times New Roman" w:cs="Times New Roman"/>
        </w:rPr>
        <w:t>ého Zdravotnického materiálu</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w:t>
      </w:r>
      <w:r w:rsidR="007C19D5">
        <w:rPr>
          <w:rFonts w:ascii="Times New Roman" w:eastAsia="Times New Roman" w:hAnsi="Times New Roman" w:cs="Times New Roman"/>
          <w:lang w:eastAsia="cs-CZ"/>
        </w:rPr>
        <w:t xml:space="preserve">konkrétního </w:t>
      </w:r>
      <w:r w:rsidR="00B531E5" w:rsidRPr="00B531E5">
        <w:rPr>
          <w:rFonts w:ascii="Times New Roman" w:eastAsia="Times New Roman" w:hAnsi="Times New Roman" w:cs="Times New Roman"/>
          <w:lang w:eastAsia="cs-CZ"/>
        </w:rPr>
        <w:t>Kupujícího</w:t>
      </w:r>
      <w:r w:rsidR="003D249A">
        <w:rPr>
          <w:rFonts w:ascii="Times New Roman" w:eastAsia="Times New Roman" w:hAnsi="Times New Roman" w:cs="Times New Roman"/>
          <w:lang w:eastAsia="cs-CZ"/>
        </w:rPr>
        <w:t xml:space="preserve"> a informaci, zda jde o standar</w:t>
      </w:r>
      <w:r w:rsidR="00B45728">
        <w:rPr>
          <w:rFonts w:ascii="Times New Roman" w:eastAsia="Times New Roman" w:hAnsi="Times New Roman" w:cs="Times New Roman"/>
          <w:lang w:eastAsia="cs-CZ"/>
        </w:rPr>
        <w:t>d</w:t>
      </w:r>
      <w:r w:rsidR="003D249A">
        <w:rPr>
          <w:rFonts w:ascii="Times New Roman" w:eastAsia="Times New Roman" w:hAnsi="Times New Roman" w:cs="Times New Roman"/>
          <w:lang w:eastAsia="cs-CZ"/>
        </w:rPr>
        <w:t>ní či urgentní Objednávku</w:t>
      </w:r>
      <w:r w:rsidR="00B531E5" w:rsidRPr="00B531E5">
        <w:rPr>
          <w:rFonts w:ascii="Times New Roman" w:eastAsia="Times New Roman" w:hAnsi="Times New Roman" w:cs="Times New Roman"/>
          <w:lang w:eastAsia="cs-CZ"/>
        </w:rPr>
        <w:t xml:space="preserve">.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14:paraId="7AF07900" w14:textId="78621416" w:rsidR="00877883" w:rsidRDefault="00877883" w:rsidP="008C44F2">
      <w:pPr>
        <w:suppressAutoHyphens/>
        <w:spacing w:after="120" w:line="240" w:lineRule="auto"/>
        <w:ind w:left="426" w:hanging="66"/>
        <w:jc w:val="both"/>
        <w:rPr>
          <w:rFonts w:ascii="Times New Roman" w:hAnsi="Times New Roman" w:cs="Times New Roman"/>
        </w:rPr>
      </w:pPr>
      <w:r w:rsidRPr="00877883">
        <w:rPr>
          <w:rFonts w:ascii="Times New Roman" w:hAnsi="Times New Roman" w:cs="Times New Roman"/>
        </w:rPr>
        <w:t xml:space="preserve"> </w:t>
      </w:r>
      <w:r w:rsidR="0045449F">
        <w:rPr>
          <w:rFonts w:ascii="Times New Roman" w:hAnsi="Times New Roman" w:cs="Times New Roman"/>
        </w:rPr>
        <w:t>v listinné podobě</w:t>
      </w:r>
      <w:r w:rsidRPr="00877883">
        <w:rPr>
          <w:rFonts w:ascii="Times New Roman" w:hAnsi="Times New Roman" w:cs="Times New Roman"/>
        </w:rPr>
        <w:t>,</w:t>
      </w:r>
      <w:r>
        <w:rPr>
          <w:rFonts w:ascii="Times New Roman" w:hAnsi="Times New Roman" w:cs="Times New Roman"/>
        </w:rPr>
        <w:t xml:space="preserve"> a to na adresu</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proofErr w:type="spellStart"/>
      <w:r w:rsidR="00695D10">
        <w:rPr>
          <w:rFonts w:ascii="Times New Roman" w:hAnsi="Times New Roman" w:cs="Times New Roman"/>
        </w:rPr>
        <w:t>Dialab</w:t>
      </w:r>
      <w:proofErr w:type="spellEnd"/>
      <w:r w:rsidR="00695D10">
        <w:rPr>
          <w:rFonts w:ascii="Times New Roman" w:hAnsi="Times New Roman" w:cs="Times New Roman"/>
        </w:rPr>
        <w:t xml:space="preserve"> spol. s r.o., Náměstí Osvoboditelů 11/1, 153 00 </w:t>
      </w:r>
      <w:r>
        <w:rPr>
          <w:rFonts w:ascii="Times New Roman" w:hAnsi="Times New Roman" w:cs="Times New Roman"/>
        </w:rPr>
        <w:t xml:space="preserve">nebo </w:t>
      </w:r>
    </w:p>
    <w:p w14:paraId="765EF44D" w14:textId="1B777A66" w:rsidR="00877883" w:rsidRDefault="00877883" w:rsidP="008C44F2">
      <w:pPr>
        <w:suppressAutoHyphens/>
        <w:spacing w:after="120" w:line="240" w:lineRule="auto"/>
        <w:ind w:left="426"/>
        <w:jc w:val="both"/>
        <w:rPr>
          <w:rFonts w:ascii="Times New Roman" w:hAnsi="Times New Roman" w:cs="Times New Roman"/>
        </w:rPr>
      </w:pPr>
      <w:r w:rsidRPr="00877883">
        <w:rPr>
          <w:rFonts w:ascii="Times New Roman" w:hAnsi="Times New Roman" w:cs="Times New Roman"/>
        </w:rPr>
        <w:t>faxem,</w:t>
      </w:r>
      <w:r>
        <w:rPr>
          <w:rFonts w:ascii="Times New Roman" w:hAnsi="Times New Roman" w:cs="Times New Roman"/>
        </w:rPr>
        <w:t xml:space="preserve"> a to na </w:t>
      </w:r>
      <w:proofErr w:type="gramStart"/>
      <w:r>
        <w:rPr>
          <w:rFonts w:ascii="Times New Roman" w:hAnsi="Times New Roman" w:cs="Times New Roman"/>
        </w:rPr>
        <w:t>číslo</w:t>
      </w:r>
      <w:r w:rsidR="0045449F">
        <w:rPr>
          <w:rFonts w:ascii="Times New Roman" w:hAnsi="Times New Roman" w:cs="Times New Roman"/>
        </w:rPr>
        <w:t>:</w:t>
      </w:r>
      <w:r>
        <w:rPr>
          <w:rFonts w:ascii="Times New Roman" w:hAnsi="Times New Roman" w:cs="Times New Roman"/>
        </w:rPr>
        <w:t xml:space="preserve"> </w:t>
      </w:r>
      <w:r w:rsidR="00695D10">
        <w:rPr>
          <w:rFonts w:ascii="Times New Roman" w:hAnsi="Times New Roman" w:cs="Times New Roman"/>
        </w:rPr>
        <w:t xml:space="preserve">  </w:t>
      </w:r>
      <w:proofErr w:type="gramEnd"/>
      <w:r w:rsidR="00AC718A">
        <w:rPr>
          <w:rFonts w:ascii="Times New Roman" w:hAnsi="Times New Roman" w:cs="Times New Roman"/>
        </w:rPr>
        <w:tab/>
      </w:r>
      <w:r w:rsidR="00695D10">
        <w:rPr>
          <w:rFonts w:ascii="Times New Roman" w:hAnsi="Times New Roman" w:cs="Times New Roman"/>
        </w:rPr>
        <w:t xml:space="preserve">             x                      </w:t>
      </w:r>
      <w:r>
        <w:rPr>
          <w:rFonts w:ascii="Times New Roman" w:hAnsi="Times New Roman" w:cs="Times New Roman"/>
        </w:rPr>
        <w:t xml:space="preserve"> nebo</w:t>
      </w:r>
      <w:r w:rsidRPr="00877883">
        <w:rPr>
          <w:rFonts w:ascii="Times New Roman" w:hAnsi="Times New Roman" w:cs="Times New Roman"/>
        </w:rPr>
        <w:t xml:space="preserve"> </w:t>
      </w:r>
    </w:p>
    <w:p w14:paraId="33CF1F31" w14:textId="748CCB8A" w:rsidR="00877883" w:rsidRDefault="00877883" w:rsidP="008C44F2">
      <w:pPr>
        <w:suppressAutoHyphens/>
        <w:spacing w:after="120" w:line="240" w:lineRule="auto"/>
        <w:ind w:left="426"/>
        <w:jc w:val="both"/>
        <w:rPr>
          <w:rFonts w:ascii="Times New Roman" w:hAnsi="Times New Roman" w:cs="Times New Roman"/>
        </w:rPr>
      </w:pPr>
      <w:r w:rsidRPr="00877883">
        <w:rPr>
          <w:rFonts w:ascii="Times New Roman" w:hAnsi="Times New Roman" w:cs="Times New Roman"/>
        </w:rPr>
        <w:t xml:space="preserve">el. poštou, </w:t>
      </w:r>
      <w:r>
        <w:rPr>
          <w:rFonts w:ascii="Times New Roman" w:hAnsi="Times New Roman" w:cs="Times New Roman"/>
        </w:rPr>
        <w:t xml:space="preserve">a to na e-mail: </w:t>
      </w:r>
      <w:r w:rsidR="00AC718A">
        <w:rPr>
          <w:rFonts w:ascii="Times New Roman" w:hAnsi="Times New Roman" w:cs="Times New Roman"/>
        </w:rPr>
        <w:tab/>
      </w:r>
      <w:hyperlink r:id="rId8" w:history="1">
        <w:r w:rsidR="00695D10" w:rsidRPr="007A3CEB">
          <w:rPr>
            <w:rStyle w:val="Hypertextovodkaz"/>
            <w:rFonts w:ascii="Times New Roman" w:hAnsi="Times New Roman" w:cs="Times New Roman"/>
          </w:rPr>
          <w:t>objednavky@dialab.cz</w:t>
        </w:r>
      </w:hyperlink>
      <w:r w:rsidR="00695D10">
        <w:rPr>
          <w:rFonts w:ascii="Times New Roman" w:hAnsi="Times New Roman" w:cs="Times New Roman"/>
        </w:rPr>
        <w:t xml:space="preserve"> </w:t>
      </w:r>
      <w:r>
        <w:rPr>
          <w:rFonts w:ascii="Times New Roman" w:hAnsi="Times New Roman" w:cs="Times New Roman"/>
        </w:rPr>
        <w:t>nebo</w:t>
      </w:r>
    </w:p>
    <w:p w14:paraId="2BEC5FF6" w14:textId="7D105CDA" w:rsidR="00DD3F93" w:rsidRDefault="00877883" w:rsidP="008C44F2">
      <w:pPr>
        <w:suppressAutoHyphens/>
        <w:spacing w:after="120" w:line="240" w:lineRule="auto"/>
        <w:ind w:left="426"/>
        <w:jc w:val="both"/>
        <w:rPr>
          <w:rFonts w:ascii="Times New Roman" w:hAnsi="Times New Roman" w:cs="Times New Roman"/>
        </w:rPr>
      </w:pPr>
      <w:r w:rsidRPr="00877883">
        <w:rPr>
          <w:rFonts w:ascii="Times New Roman" w:hAnsi="Times New Roman" w:cs="Times New Roman"/>
        </w:rPr>
        <w:t>telefonicky</w:t>
      </w:r>
      <w:r>
        <w:rPr>
          <w:rFonts w:ascii="Times New Roman" w:hAnsi="Times New Roman" w:cs="Times New Roman"/>
        </w:rPr>
        <w:t>, a to na číslo</w:t>
      </w:r>
      <w:r w:rsidR="0045449F">
        <w:rPr>
          <w:rFonts w:ascii="Times New Roman" w:hAnsi="Times New Roman" w:cs="Times New Roman"/>
        </w:rPr>
        <w:t>:</w:t>
      </w:r>
      <w:r w:rsidR="00AC718A">
        <w:rPr>
          <w:rFonts w:ascii="Times New Roman" w:hAnsi="Times New Roman" w:cs="Times New Roman"/>
        </w:rPr>
        <w:tab/>
      </w:r>
      <w:r w:rsidR="00695D10">
        <w:rPr>
          <w:rFonts w:ascii="Times New Roman" w:hAnsi="Times New Roman" w:cs="Times New Roman"/>
        </w:rPr>
        <w:t>+420 257 910 255</w:t>
      </w:r>
    </w:p>
    <w:p w14:paraId="262A2CF2" w14:textId="77777777" w:rsidR="00E03802" w:rsidRDefault="00107C87" w:rsidP="008C44F2">
      <w:pPr>
        <w:suppressAutoHyphens/>
        <w:spacing w:after="120" w:line="240" w:lineRule="auto"/>
        <w:ind w:left="360" w:hanging="360"/>
        <w:jc w:val="both"/>
        <w:rPr>
          <w:rFonts w:ascii="Times New Roman" w:hAnsi="Times New Roman" w:cs="Times New Roman"/>
        </w:rPr>
      </w:pPr>
      <w:r>
        <w:rPr>
          <w:rFonts w:ascii="Times New Roman" w:hAnsi="Times New Roman" w:cs="Times New Roman"/>
        </w:rPr>
        <w:t>3</w:t>
      </w:r>
      <w:r w:rsidR="00DD3F93">
        <w:rPr>
          <w:rFonts w:ascii="Times New Roman" w:hAnsi="Times New Roman" w:cs="Times New Roman"/>
        </w:rPr>
        <w:t xml:space="preserve">. </w:t>
      </w:r>
      <w:r w:rsidR="00DD3F93">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00DD3F93" w:rsidRPr="00643A48">
        <w:rPr>
          <w:rFonts w:ascii="Times New Roman" w:hAnsi="Times New Roman" w:cs="Times New Roman"/>
        </w:rPr>
        <w:t>(e-mail</w:t>
      </w:r>
      <w:r w:rsidR="00643A48">
        <w:rPr>
          <w:rFonts w:ascii="Times New Roman" w:hAnsi="Times New Roman" w:cs="Times New Roman"/>
        </w:rPr>
        <w:t xml:space="preserve"> viz níže)</w:t>
      </w:r>
      <w:r w:rsidR="00DD3F93">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14:paraId="3B0B0BD1" w14:textId="2C1F50A5" w:rsidR="00A71618" w:rsidRPr="00A71618" w:rsidRDefault="00E03802" w:rsidP="008C44F2">
      <w:pPr>
        <w:suppressAutoHyphens/>
        <w:spacing w:after="120" w:line="240" w:lineRule="auto"/>
        <w:ind w:left="360" w:hanging="360"/>
        <w:jc w:val="both"/>
        <w:rPr>
          <w:rFonts w:ascii="Times New Roman" w:hAnsi="Times New Roman" w:cs="Times New Roman"/>
        </w:rPr>
      </w:pPr>
      <w:r>
        <w:rPr>
          <w:rFonts w:ascii="Times New Roman" w:hAnsi="Times New Roman" w:cs="Times New Roman"/>
        </w:rPr>
        <w:tab/>
      </w:r>
      <w:r w:rsidR="00A71618" w:rsidRPr="00A71618">
        <w:rPr>
          <w:rFonts w:ascii="Times New Roman" w:hAnsi="Times New Roman" w:cs="Times New Roman"/>
        </w:rPr>
        <w:t>za Kupujícího č. 1:</w:t>
      </w:r>
      <w:r w:rsidR="008E1EBF">
        <w:rPr>
          <w:rFonts w:ascii="Times New Roman" w:hAnsi="Times New Roman" w:cs="Times New Roman"/>
        </w:rPr>
        <w:t xml:space="preserve"> </w:t>
      </w:r>
      <w:proofErr w:type="spellStart"/>
      <w:r w:rsidR="00FD644E">
        <w:rPr>
          <w:rFonts w:ascii="Times New Roman" w:hAnsi="Times New Roman" w:cs="Times New Roman"/>
        </w:rPr>
        <w:t>xxxxxxxxxxxxxxxxxxxxxxxxxx</w:t>
      </w:r>
      <w:proofErr w:type="spellEnd"/>
    </w:p>
    <w:p w14:paraId="31D12AD7" w14:textId="2402514D" w:rsidR="00A71618" w:rsidRPr="00A71618" w:rsidRDefault="00A71618" w:rsidP="008C44F2">
      <w:pPr>
        <w:suppressAutoHyphens/>
        <w:spacing w:after="120" w:line="240" w:lineRule="auto"/>
        <w:ind w:left="360" w:hanging="360"/>
        <w:jc w:val="both"/>
        <w:rPr>
          <w:rFonts w:ascii="Times New Roman" w:hAnsi="Times New Roman" w:cs="Times New Roman"/>
        </w:rPr>
      </w:pPr>
      <w:r>
        <w:rPr>
          <w:rFonts w:ascii="Times New Roman" w:hAnsi="Times New Roman" w:cs="Times New Roman"/>
        </w:rPr>
        <w:t xml:space="preserve">      </w:t>
      </w:r>
      <w:r w:rsidRPr="00A71618">
        <w:rPr>
          <w:rFonts w:ascii="Times New Roman" w:hAnsi="Times New Roman" w:cs="Times New Roman"/>
        </w:rPr>
        <w:t xml:space="preserve">za Kupujícího č. 2: </w:t>
      </w:r>
      <w:proofErr w:type="spellStart"/>
      <w:r w:rsidR="00FD644E">
        <w:rPr>
          <w:rFonts w:ascii="Times New Roman" w:hAnsi="Times New Roman" w:cs="Times New Roman"/>
        </w:rPr>
        <w:t>xxxxxxxxxxxxxxxxxxxxxxxxxx</w:t>
      </w:r>
      <w:proofErr w:type="spellEnd"/>
    </w:p>
    <w:p w14:paraId="406552BF" w14:textId="2F1635DF" w:rsidR="00A71618" w:rsidRPr="00A71618" w:rsidRDefault="00A71618" w:rsidP="008C44F2">
      <w:pPr>
        <w:suppressAutoHyphens/>
        <w:spacing w:after="120" w:line="240" w:lineRule="auto"/>
        <w:ind w:left="360" w:hanging="360"/>
        <w:jc w:val="both"/>
        <w:rPr>
          <w:rFonts w:ascii="Times New Roman" w:hAnsi="Times New Roman" w:cs="Times New Roman"/>
        </w:rPr>
      </w:pPr>
      <w:r>
        <w:rPr>
          <w:rFonts w:ascii="Times New Roman" w:hAnsi="Times New Roman" w:cs="Times New Roman"/>
        </w:rPr>
        <w:t xml:space="preserve">      </w:t>
      </w:r>
      <w:r w:rsidRPr="00A71618">
        <w:rPr>
          <w:rFonts w:ascii="Times New Roman" w:hAnsi="Times New Roman" w:cs="Times New Roman"/>
        </w:rPr>
        <w:t>za Kupujícího č.</w:t>
      </w:r>
      <w:r w:rsidR="001A2AF6">
        <w:rPr>
          <w:rFonts w:ascii="Times New Roman" w:hAnsi="Times New Roman" w:cs="Times New Roman"/>
        </w:rPr>
        <w:t xml:space="preserve"> </w:t>
      </w:r>
      <w:r w:rsidRPr="00A71618">
        <w:rPr>
          <w:rFonts w:ascii="Times New Roman" w:hAnsi="Times New Roman" w:cs="Times New Roman"/>
        </w:rPr>
        <w:t xml:space="preserve">3: </w:t>
      </w:r>
      <w:proofErr w:type="spellStart"/>
      <w:r w:rsidR="00FD644E">
        <w:rPr>
          <w:rFonts w:ascii="Times New Roman" w:hAnsi="Times New Roman" w:cs="Times New Roman"/>
        </w:rPr>
        <w:t>xxxxxxxxxxxxxxxxxxxxxxxxxx</w:t>
      </w:r>
      <w:proofErr w:type="spellEnd"/>
    </w:p>
    <w:p w14:paraId="0A243EA9" w14:textId="07B34FB5" w:rsidR="00643A48" w:rsidRPr="00B45728" w:rsidRDefault="00A71618" w:rsidP="008C44F2">
      <w:pPr>
        <w:suppressAutoHyphens/>
        <w:spacing w:after="120" w:line="240" w:lineRule="auto"/>
        <w:ind w:left="360" w:hanging="360"/>
        <w:jc w:val="both"/>
        <w:rPr>
          <w:rFonts w:ascii="Times New Roman" w:hAnsi="Times New Roman" w:cs="Times New Roman"/>
        </w:rPr>
      </w:pPr>
      <w:r w:rsidRPr="00A71618">
        <w:rPr>
          <w:rFonts w:ascii="Times New Roman" w:hAnsi="Times New Roman" w:cs="Times New Roman"/>
        </w:rPr>
        <w:t xml:space="preserve"> </w:t>
      </w:r>
      <w:r w:rsidRPr="00A71618">
        <w:rPr>
          <w:rFonts w:ascii="Times New Roman" w:hAnsi="Times New Roman" w:cs="Times New Roman"/>
        </w:rPr>
        <w:tab/>
        <w:t xml:space="preserve">za Kupujícího č. 4: </w:t>
      </w:r>
      <w:proofErr w:type="spellStart"/>
      <w:r w:rsidR="00FD644E">
        <w:rPr>
          <w:rFonts w:ascii="Times New Roman" w:hAnsi="Times New Roman" w:cs="Times New Roman"/>
        </w:rPr>
        <w:t>xxxxxxxxxxxxxxxxxxxxxxxxxx</w:t>
      </w:r>
      <w:proofErr w:type="spellEnd"/>
    </w:p>
    <w:p w14:paraId="2B8481A2" w14:textId="5C8C4227" w:rsidR="00643A48" w:rsidRDefault="00643A48" w:rsidP="008C44F2">
      <w:pPr>
        <w:suppressAutoHyphens/>
        <w:spacing w:after="120" w:line="240" w:lineRule="auto"/>
        <w:ind w:left="360" w:hanging="360"/>
        <w:jc w:val="both"/>
        <w:rPr>
          <w:rFonts w:ascii="Times New Roman" w:hAnsi="Times New Roman" w:cs="Times New Roman"/>
        </w:rPr>
      </w:pPr>
      <w:r w:rsidRPr="007D5E6C">
        <w:rPr>
          <w:rFonts w:ascii="Times New Roman" w:hAnsi="Times New Roman" w:cs="Times New Roman"/>
        </w:rPr>
        <w:tab/>
        <w:t xml:space="preserve">za Prodávajícího: </w:t>
      </w:r>
      <w:proofErr w:type="spellStart"/>
      <w:r w:rsidR="00FD644E">
        <w:rPr>
          <w:rFonts w:ascii="Times New Roman" w:hAnsi="Times New Roman" w:cs="Times New Roman"/>
        </w:rPr>
        <w:t>xxxxxxxxxxxxxxxxxxxxx</w:t>
      </w:r>
      <w:proofErr w:type="spellEnd"/>
      <w:r w:rsidRPr="00695D10">
        <w:rPr>
          <w:rFonts w:ascii="Times New Roman" w:hAnsi="Times New Roman" w:cs="Times New Roman"/>
        </w:rPr>
        <w:t xml:space="preserve">   e-mail:</w:t>
      </w:r>
      <w:r w:rsidR="00695D10" w:rsidRPr="00695D10">
        <w:rPr>
          <w:rFonts w:ascii="Times New Roman" w:hAnsi="Times New Roman" w:cs="Times New Roman"/>
        </w:rPr>
        <w:t xml:space="preserve"> </w:t>
      </w:r>
      <w:hyperlink r:id="rId9" w:history="1">
        <w:r w:rsidR="00695D10" w:rsidRPr="007A3CEB">
          <w:rPr>
            <w:rStyle w:val="Hypertextovodkaz"/>
            <w:rFonts w:ascii="Times New Roman" w:hAnsi="Times New Roman" w:cs="Times New Roman"/>
          </w:rPr>
          <w:t>objednavky@dialab.cz</w:t>
        </w:r>
      </w:hyperlink>
      <w:r w:rsidR="00695D10">
        <w:rPr>
          <w:rFonts w:ascii="Times New Roman" w:hAnsi="Times New Roman" w:cs="Times New Roman"/>
        </w:rPr>
        <w:t xml:space="preserve"> </w:t>
      </w:r>
    </w:p>
    <w:p w14:paraId="156DEC16" w14:textId="77777777" w:rsidR="00DD3F93" w:rsidRDefault="00107C87" w:rsidP="008C44F2">
      <w:pPr>
        <w:suppressAutoHyphens/>
        <w:spacing w:after="120" w:line="240" w:lineRule="auto"/>
        <w:ind w:left="360" w:hanging="360"/>
        <w:jc w:val="both"/>
        <w:rPr>
          <w:rFonts w:ascii="Times New Roman" w:hAnsi="Times New Roman" w:cs="Times New Roman"/>
        </w:rPr>
      </w:pPr>
      <w:r>
        <w:rPr>
          <w:rFonts w:ascii="Times New Roman" w:hAnsi="Times New Roman" w:cs="Times New Roman"/>
        </w:rPr>
        <w:t>4</w:t>
      </w:r>
      <w:r w:rsidR="00643A48">
        <w:rPr>
          <w:rFonts w:ascii="Times New Roman" w:hAnsi="Times New Roman" w:cs="Times New Roman"/>
        </w:rPr>
        <w:t xml:space="preserve">. </w:t>
      </w:r>
      <w:r w:rsidR="00643A48">
        <w:rPr>
          <w:rFonts w:ascii="Times New Roman" w:hAnsi="Times New Roman" w:cs="Times New Roman"/>
        </w:rPr>
        <w:tab/>
      </w:r>
      <w:r w:rsidR="00BE2365" w:rsidRPr="007C0C08">
        <w:rPr>
          <w:rFonts w:ascii="Times New Roman" w:hAnsi="Times New Roman" w:cs="Times New Roman"/>
        </w:rPr>
        <w:t xml:space="preserve">Prodávající se zavazuje dodat </w:t>
      </w:r>
      <w:r w:rsidR="003040FA">
        <w:rPr>
          <w:rFonts w:ascii="Times New Roman" w:hAnsi="Times New Roman" w:cs="Times New Roman"/>
        </w:rPr>
        <w:t>Zdravotnický materiál</w:t>
      </w:r>
      <w:r w:rsidR="00BE2365" w:rsidRPr="007C0C08">
        <w:rPr>
          <w:rFonts w:ascii="Times New Roman" w:hAnsi="Times New Roman" w:cs="Times New Roman"/>
        </w:rPr>
        <w:t xml:space="preserve"> v množství určeném Kupujícím nejpozději</w:t>
      </w:r>
      <w:r w:rsidR="00EF7014">
        <w:rPr>
          <w:rFonts w:ascii="Times New Roman" w:hAnsi="Times New Roman" w:cs="Times New Roman"/>
        </w:rPr>
        <w:t xml:space="preserve"> u standar</w:t>
      </w:r>
      <w:r w:rsidR="00B45728">
        <w:rPr>
          <w:rFonts w:ascii="Times New Roman" w:hAnsi="Times New Roman" w:cs="Times New Roman"/>
        </w:rPr>
        <w:t>d</w:t>
      </w:r>
      <w:r w:rsidR="00EF7014">
        <w:rPr>
          <w:rFonts w:ascii="Times New Roman" w:hAnsi="Times New Roman" w:cs="Times New Roman"/>
        </w:rPr>
        <w:t xml:space="preserve">ní </w:t>
      </w:r>
      <w:r w:rsidR="003D249A">
        <w:rPr>
          <w:rFonts w:ascii="Times New Roman" w:hAnsi="Times New Roman" w:cs="Times New Roman"/>
        </w:rPr>
        <w:t>O</w:t>
      </w:r>
      <w:r w:rsidR="00EF7014">
        <w:rPr>
          <w:rFonts w:ascii="Times New Roman" w:hAnsi="Times New Roman" w:cs="Times New Roman"/>
        </w:rPr>
        <w:t xml:space="preserve">bjednávky </w:t>
      </w:r>
      <w:r w:rsidR="00EF7014" w:rsidRPr="006353A6">
        <w:rPr>
          <w:rFonts w:ascii="Times New Roman" w:hAnsi="Times New Roman" w:cs="Times New Roman"/>
        </w:rPr>
        <w:t>do</w:t>
      </w:r>
      <w:r w:rsidR="00375443" w:rsidRPr="006353A6">
        <w:rPr>
          <w:rFonts w:ascii="Times New Roman" w:hAnsi="Times New Roman" w:cs="Times New Roman"/>
        </w:rPr>
        <w:t xml:space="preserve"> </w:t>
      </w:r>
      <w:r w:rsidR="00F7544C" w:rsidRPr="006353A6">
        <w:rPr>
          <w:rFonts w:ascii="Times New Roman" w:hAnsi="Times New Roman" w:cs="Times New Roman"/>
        </w:rPr>
        <w:t>3</w:t>
      </w:r>
      <w:r w:rsidR="00EB6CCC">
        <w:rPr>
          <w:rFonts w:ascii="Times New Roman" w:hAnsi="Times New Roman" w:cs="Times New Roman"/>
        </w:rPr>
        <w:t xml:space="preserve"> </w:t>
      </w:r>
      <w:r w:rsidR="00EF7014">
        <w:rPr>
          <w:rFonts w:ascii="Times New Roman" w:hAnsi="Times New Roman" w:cs="Times New Roman"/>
        </w:rPr>
        <w:t xml:space="preserve">kalendářních dnů a urgentní </w:t>
      </w:r>
      <w:r w:rsidR="003D249A">
        <w:rPr>
          <w:rFonts w:ascii="Times New Roman" w:hAnsi="Times New Roman" w:cs="Times New Roman"/>
        </w:rPr>
        <w:t>O</w:t>
      </w:r>
      <w:r w:rsidR="00EB6CCC">
        <w:rPr>
          <w:rFonts w:ascii="Times New Roman" w:hAnsi="Times New Roman" w:cs="Times New Roman"/>
        </w:rPr>
        <w:t>bjednávky do 24</w:t>
      </w:r>
      <w:r w:rsidR="00EF7014">
        <w:rPr>
          <w:rFonts w:ascii="Times New Roman" w:hAnsi="Times New Roman" w:cs="Times New Roman"/>
        </w:rPr>
        <w:t xml:space="preserve"> hod</w:t>
      </w:r>
      <w:r w:rsidR="00BE2365" w:rsidRPr="007C0C08">
        <w:rPr>
          <w:rFonts w:ascii="Times New Roman" w:hAnsi="Times New Roman" w:cs="Times New Roman"/>
        </w:rPr>
        <w:t xml:space="preserve"> od objednání.  </w:t>
      </w:r>
      <w:r w:rsidR="00BE2365">
        <w:rPr>
          <w:rFonts w:ascii="Times New Roman" w:hAnsi="Times New Roman" w:cs="Times New Roman"/>
        </w:rPr>
        <w:t xml:space="preserve"> </w:t>
      </w:r>
      <w:r w:rsidR="00DD3F93" w:rsidRPr="00DD3F93">
        <w:rPr>
          <w:rFonts w:ascii="Times New Roman" w:hAnsi="Times New Roman" w:cs="Times New Roman"/>
        </w:rPr>
        <w:t xml:space="preserve">V případě, že </w:t>
      </w:r>
      <w:r w:rsidR="00DD3F93">
        <w:rPr>
          <w:rFonts w:ascii="Times New Roman" w:hAnsi="Times New Roman" w:cs="Times New Roman"/>
        </w:rPr>
        <w:t>P</w:t>
      </w:r>
      <w:r w:rsidR="00DD3F93" w:rsidRPr="00DD3F93">
        <w:rPr>
          <w:rFonts w:ascii="Times New Roman" w:hAnsi="Times New Roman" w:cs="Times New Roman"/>
        </w:rPr>
        <w:t>rodávající není</w:t>
      </w:r>
      <w:r w:rsidR="00BE2365">
        <w:rPr>
          <w:rFonts w:ascii="Times New Roman" w:hAnsi="Times New Roman" w:cs="Times New Roman"/>
        </w:rPr>
        <w:t xml:space="preserve"> </w:t>
      </w:r>
      <w:r w:rsidR="00DD3F93" w:rsidRPr="00DD3F93">
        <w:rPr>
          <w:rFonts w:ascii="Times New Roman" w:hAnsi="Times New Roman" w:cs="Times New Roman"/>
        </w:rPr>
        <w:t xml:space="preserve">schopen dodat </w:t>
      </w:r>
      <w:r w:rsidR="003040FA">
        <w:rPr>
          <w:rFonts w:ascii="Times New Roman" w:hAnsi="Times New Roman" w:cs="Times New Roman"/>
        </w:rPr>
        <w:t>ZM</w:t>
      </w:r>
      <w:r w:rsidR="003D1C01">
        <w:rPr>
          <w:rFonts w:ascii="Times New Roman" w:hAnsi="Times New Roman" w:cs="Times New Roman"/>
        </w:rPr>
        <w:t xml:space="preserve"> </w:t>
      </w:r>
      <w:r w:rsidR="007D5E6C">
        <w:rPr>
          <w:rFonts w:ascii="Times New Roman" w:hAnsi="Times New Roman" w:cs="Times New Roman"/>
        </w:rPr>
        <w:t>do</w:t>
      </w:r>
      <w:r w:rsidR="00375443">
        <w:rPr>
          <w:rFonts w:ascii="Times New Roman" w:hAnsi="Times New Roman" w:cs="Times New Roman"/>
        </w:rPr>
        <w:t xml:space="preserve"> </w:t>
      </w:r>
      <w:r w:rsidR="00F7544C" w:rsidRPr="006353A6">
        <w:rPr>
          <w:rFonts w:ascii="Times New Roman" w:hAnsi="Times New Roman" w:cs="Times New Roman"/>
        </w:rPr>
        <w:t>3</w:t>
      </w:r>
      <w:r w:rsidR="003D1C01">
        <w:rPr>
          <w:rFonts w:ascii="Times New Roman" w:hAnsi="Times New Roman" w:cs="Times New Roman"/>
        </w:rPr>
        <w:t xml:space="preserve"> kalendářních dnů </w:t>
      </w:r>
      <w:r w:rsidR="00DD3F93" w:rsidRPr="00DD3F93">
        <w:rPr>
          <w:rFonts w:ascii="Times New Roman" w:hAnsi="Times New Roman" w:cs="Times New Roman"/>
        </w:rPr>
        <w:t>z důvodu,</w:t>
      </w:r>
      <w:r w:rsidR="00BE2365">
        <w:rPr>
          <w:rFonts w:ascii="Times New Roman" w:hAnsi="Times New Roman" w:cs="Times New Roman"/>
        </w:rPr>
        <w:t xml:space="preserve"> </w:t>
      </w:r>
      <w:r w:rsidR="00DD3F93" w:rsidRPr="00DD3F93">
        <w:rPr>
          <w:rFonts w:ascii="Times New Roman" w:hAnsi="Times New Roman" w:cs="Times New Roman"/>
        </w:rPr>
        <w:t xml:space="preserve">že </w:t>
      </w:r>
      <w:r w:rsidR="003040FA">
        <w:rPr>
          <w:rFonts w:ascii="Times New Roman" w:hAnsi="Times New Roman" w:cs="Times New Roman"/>
        </w:rPr>
        <w:t>ZM</w:t>
      </w:r>
      <w:r w:rsidR="00DD3F93" w:rsidRPr="00DD3F93">
        <w:rPr>
          <w:rFonts w:ascii="Times New Roman" w:hAnsi="Times New Roman" w:cs="Times New Roman"/>
        </w:rPr>
        <w:t xml:space="preserve"> </w:t>
      </w:r>
      <w:r w:rsidR="00DD3F93">
        <w:rPr>
          <w:rFonts w:ascii="Times New Roman" w:hAnsi="Times New Roman" w:cs="Times New Roman"/>
        </w:rPr>
        <w:t>nemá k</w:t>
      </w:r>
      <w:r w:rsidR="007D5E6C">
        <w:rPr>
          <w:rFonts w:ascii="Times New Roman" w:hAnsi="Times New Roman" w:cs="Times New Roman"/>
        </w:rPr>
        <w:t> </w:t>
      </w:r>
      <w:r w:rsidR="00DD3F93">
        <w:rPr>
          <w:rFonts w:ascii="Times New Roman" w:hAnsi="Times New Roman" w:cs="Times New Roman"/>
        </w:rPr>
        <w:t>dispozici</w:t>
      </w:r>
      <w:r w:rsidR="007D5E6C">
        <w:rPr>
          <w:rFonts w:ascii="Times New Roman" w:hAnsi="Times New Roman" w:cs="Times New Roman"/>
        </w:rPr>
        <w:t>, popřípadě z jiného provozního důvodu, ale</w:t>
      </w:r>
      <w:r w:rsidR="00AE2511">
        <w:rPr>
          <w:rFonts w:ascii="Times New Roman" w:hAnsi="Times New Roman" w:cs="Times New Roman"/>
        </w:rPr>
        <w:t xml:space="preserve"> </w:t>
      </w:r>
      <w:r w:rsidR="003040FA">
        <w:rPr>
          <w:rFonts w:ascii="Times New Roman" w:hAnsi="Times New Roman" w:cs="Times New Roman"/>
        </w:rPr>
        <w:t>ZM</w:t>
      </w:r>
      <w:r w:rsidR="00DD3F93" w:rsidRPr="00DD3F93">
        <w:rPr>
          <w:rFonts w:ascii="Times New Roman" w:hAnsi="Times New Roman" w:cs="Times New Roman"/>
        </w:rPr>
        <w:t xml:space="preserve"> </w:t>
      </w:r>
      <w:r w:rsidR="003040FA">
        <w:rPr>
          <w:rFonts w:ascii="Times New Roman" w:hAnsi="Times New Roman" w:cs="Times New Roman"/>
        </w:rPr>
        <w:t>je</w:t>
      </w:r>
      <w:r w:rsidR="00DD3F93" w:rsidRPr="00DD3F93">
        <w:rPr>
          <w:rFonts w:ascii="Times New Roman" w:hAnsi="Times New Roman" w:cs="Times New Roman"/>
        </w:rPr>
        <w:t xml:space="preserve"> v době objedná</w:t>
      </w:r>
      <w:r w:rsidR="00AE2511">
        <w:rPr>
          <w:rFonts w:ascii="Times New Roman" w:hAnsi="Times New Roman" w:cs="Times New Roman"/>
        </w:rPr>
        <w:t>ní</w:t>
      </w:r>
      <w:r w:rsidR="00DD3F93" w:rsidRPr="00DD3F93">
        <w:rPr>
          <w:rFonts w:ascii="Times New Roman" w:hAnsi="Times New Roman" w:cs="Times New Roman"/>
        </w:rPr>
        <w:t xml:space="preserve"> dostupn</w:t>
      </w:r>
      <w:r w:rsidR="003040FA">
        <w:rPr>
          <w:rFonts w:ascii="Times New Roman" w:hAnsi="Times New Roman" w:cs="Times New Roman"/>
        </w:rPr>
        <w:t>ý</w:t>
      </w:r>
      <w:r w:rsidR="00DD3F93" w:rsidRPr="00DD3F93">
        <w:rPr>
          <w:rFonts w:ascii="Times New Roman" w:hAnsi="Times New Roman" w:cs="Times New Roman"/>
        </w:rPr>
        <w:t xml:space="preserve"> na trhu v České republice prostřednictvím jiného dodavatele, </w:t>
      </w:r>
      <w:r w:rsidR="007D5E6C">
        <w:rPr>
          <w:rFonts w:ascii="Times New Roman" w:hAnsi="Times New Roman" w:cs="Times New Roman"/>
        </w:rPr>
        <w:t>je Prodávající povinen ihned sdělit Kupujícímu, že ZM nedodá řádně a včas, přičemž</w:t>
      </w:r>
      <w:r w:rsidR="00DD3F93" w:rsidRPr="00DD3F93">
        <w:rPr>
          <w:rFonts w:ascii="Times New Roman" w:hAnsi="Times New Roman" w:cs="Times New Roman"/>
        </w:rPr>
        <w:t xml:space="preserve"> </w:t>
      </w:r>
      <w:r w:rsidR="00DD3F93">
        <w:rPr>
          <w:rFonts w:ascii="Times New Roman" w:hAnsi="Times New Roman" w:cs="Times New Roman"/>
        </w:rPr>
        <w:t>K</w:t>
      </w:r>
      <w:r w:rsidR="00DD3F93" w:rsidRPr="00DD3F93">
        <w:rPr>
          <w:rFonts w:ascii="Times New Roman" w:hAnsi="Times New Roman" w:cs="Times New Roman"/>
        </w:rPr>
        <w:t xml:space="preserve">upující </w:t>
      </w:r>
      <w:r w:rsidR="007D5E6C">
        <w:rPr>
          <w:rFonts w:ascii="Times New Roman" w:hAnsi="Times New Roman" w:cs="Times New Roman"/>
        </w:rPr>
        <w:t xml:space="preserve">má </w:t>
      </w:r>
      <w:r w:rsidR="00DD3F93" w:rsidRPr="00DD3F93">
        <w:rPr>
          <w:rFonts w:ascii="Times New Roman" w:hAnsi="Times New Roman" w:cs="Times New Roman"/>
        </w:rPr>
        <w:t xml:space="preserve">právo zajistit si v případě nezbytné akutní potřeby a v množství nezbytně nutném dodávku </w:t>
      </w:r>
      <w:r w:rsidR="003040FA">
        <w:rPr>
          <w:rFonts w:ascii="Times New Roman" w:hAnsi="Times New Roman" w:cs="Times New Roman"/>
        </w:rPr>
        <w:t>ZM</w:t>
      </w:r>
      <w:r w:rsidR="00AE2511">
        <w:rPr>
          <w:rFonts w:ascii="Times New Roman" w:hAnsi="Times New Roman" w:cs="Times New Roman"/>
        </w:rPr>
        <w:t xml:space="preserve"> </w:t>
      </w:r>
      <w:r w:rsidR="00DD3F93" w:rsidRPr="00DD3F93">
        <w:rPr>
          <w:rFonts w:ascii="Times New Roman" w:hAnsi="Times New Roman" w:cs="Times New Roman"/>
        </w:rPr>
        <w:t xml:space="preserve">prostřednictvím tohoto jiného dodavatele. Případný rozdíl v nákupních cenách, jenž vznikne mezi cenami sjednanými touto Smlouvou a cenami jiného dodavatele, je </w:t>
      </w:r>
      <w:r w:rsidR="00DD3F93">
        <w:rPr>
          <w:rFonts w:ascii="Times New Roman" w:hAnsi="Times New Roman" w:cs="Times New Roman"/>
        </w:rPr>
        <w:t>K</w:t>
      </w:r>
      <w:r w:rsidR="00DD3F93" w:rsidRPr="00DD3F93">
        <w:rPr>
          <w:rFonts w:ascii="Times New Roman" w:hAnsi="Times New Roman" w:cs="Times New Roman"/>
        </w:rPr>
        <w:t xml:space="preserve">upující oprávněn požadovat po </w:t>
      </w:r>
      <w:r w:rsidR="00BE2365">
        <w:rPr>
          <w:rFonts w:ascii="Times New Roman" w:hAnsi="Times New Roman" w:cs="Times New Roman"/>
        </w:rPr>
        <w:t>P</w:t>
      </w:r>
      <w:r w:rsidR="00DD3F93" w:rsidRPr="00DD3F93">
        <w:rPr>
          <w:rFonts w:ascii="Times New Roman" w:hAnsi="Times New Roman" w:cs="Times New Roman"/>
        </w:rPr>
        <w:t xml:space="preserve">rodávajícím. Prodávající se zavazuje tento případný rozdíl v cenách na základě výzvy </w:t>
      </w:r>
      <w:r w:rsidR="00DD3F93">
        <w:rPr>
          <w:rFonts w:ascii="Times New Roman" w:hAnsi="Times New Roman" w:cs="Times New Roman"/>
        </w:rPr>
        <w:t>K</w:t>
      </w:r>
      <w:r w:rsidR="00DD3F93" w:rsidRPr="00DD3F93">
        <w:rPr>
          <w:rFonts w:ascii="Times New Roman" w:hAnsi="Times New Roman" w:cs="Times New Roman"/>
        </w:rPr>
        <w:t>upujícího uhradit v plné výši.</w:t>
      </w:r>
      <w:r w:rsidR="00C644CA">
        <w:rPr>
          <w:rFonts w:ascii="Times New Roman" w:hAnsi="Times New Roman" w:cs="Times New Roman"/>
        </w:rPr>
        <w:t xml:space="preserve"> Kupující </w:t>
      </w:r>
      <w:r w:rsidR="00D8765D">
        <w:rPr>
          <w:rFonts w:ascii="Times New Roman" w:hAnsi="Times New Roman" w:cs="Times New Roman"/>
        </w:rPr>
        <w:t xml:space="preserve">se </w:t>
      </w:r>
      <w:r w:rsidR="00C644CA">
        <w:rPr>
          <w:rFonts w:ascii="Times New Roman" w:hAnsi="Times New Roman" w:cs="Times New Roman"/>
        </w:rPr>
        <w:t xml:space="preserve">v případě využití práva podle </w:t>
      </w:r>
      <w:r w:rsidR="00D8765D">
        <w:rPr>
          <w:rFonts w:ascii="Times New Roman" w:hAnsi="Times New Roman" w:cs="Times New Roman"/>
        </w:rPr>
        <w:t>věty druhé tohoto odstavce bude vždy snažit o zajištění takového dodavatele, který je schopen dodat v potřebné</w:t>
      </w:r>
      <w:r w:rsidR="00EC4170">
        <w:rPr>
          <w:rFonts w:ascii="Times New Roman" w:hAnsi="Times New Roman" w:cs="Times New Roman"/>
        </w:rPr>
        <w:t>m</w:t>
      </w:r>
      <w:r w:rsidR="00D8765D">
        <w:rPr>
          <w:rFonts w:ascii="Times New Roman" w:hAnsi="Times New Roman" w:cs="Times New Roman"/>
        </w:rPr>
        <w:t xml:space="preserve"> čase, množství a kvalitě Zdravotnický materiál za co nejnižší cenu, s nejmenšími náklady.</w:t>
      </w:r>
    </w:p>
    <w:p w14:paraId="3506BF5D" w14:textId="15D74A67" w:rsidR="00065486" w:rsidRDefault="00107C87" w:rsidP="00B4072E">
      <w:pPr>
        <w:suppressAutoHyphens/>
        <w:spacing w:after="120" w:line="240" w:lineRule="auto"/>
        <w:ind w:left="357" w:hanging="357"/>
        <w:jc w:val="both"/>
        <w:rPr>
          <w:rFonts w:ascii="Times New Roman" w:hAnsi="Times New Roman" w:cs="Times New Roman"/>
        </w:rPr>
      </w:pPr>
      <w:r>
        <w:rPr>
          <w:rFonts w:ascii="Times New Roman" w:hAnsi="Times New Roman" w:cs="Times New Roman"/>
        </w:rPr>
        <w:lastRenderedPageBreak/>
        <w:t>5</w:t>
      </w:r>
      <w:r w:rsidR="000E5453">
        <w:rPr>
          <w:rFonts w:ascii="Times New Roman" w:hAnsi="Times New Roman" w:cs="Times New Roman"/>
        </w:rPr>
        <w:t xml:space="preserve">. </w:t>
      </w:r>
      <w:r w:rsidR="000E5453">
        <w:rPr>
          <w:rFonts w:ascii="Times New Roman" w:hAnsi="Times New Roman" w:cs="Times New Roman"/>
        </w:rPr>
        <w:tab/>
      </w:r>
      <w:r w:rsidR="003040FA">
        <w:rPr>
          <w:rFonts w:ascii="Times New Roman" w:hAnsi="Times New Roman" w:cs="Times New Roman"/>
        </w:rPr>
        <w:t>Zdravotnický materiál</w:t>
      </w:r>
      <w:r w:rsidR="00065486">
        <w:rPr>
          <w:rFonts w:ascii="Times New Roman" w:hAnsi="Times New Roman" w:cs="Times New Roman"/>
        </w:rPr>
        <w:t xml:space="preserve"> je Prodávající povinen dodat</w:t>
      </w:r>
      <w:r w:rsidR="00065486" w:rsidRPr="00065486">
        <w:rPr>
          <w:rFonts w:ascii="Times New Roman" w:hAnsi="Times New Roman" w:cs="Times New Roman"/>
        </w:rPr>
        <w:t xml:space="preserve"> </w:t>
      </w:r>
      <w:r w:rsidR="00EE6718">
        <w:rPr>
          <w:rFonts w:ascii="Times New Roman" w:hAnsi="Times New Roman" w:cs="Times New Roman"/>
        </w:rPr>
        <w:t xml:space="preserve">v souladu s obecně závaznými právními předpisy, zejména </w:t>
      </w:r>
      <w:r w:rsidR="00065486" w:rsidRPr="00065486">
        <w:rPr>
          <w:rFonts w:ascii="Times New Roman" w:hAnsi="Times New Roman" w:cs="Times New Roman"/>
        </w:rPr>
        <w:t xml:space="preserve">v souladu s požadavky </w:t>
      </w:r>
      <w:r w:rsidR="00737502" w:rsidRPr="00737502">
        <w:rPr>
          <w:rFonts w:ascii="Times New Roman" w:hAnsi="Times New Roman" w:cs="Times New Roman"/>
        </w:rPr>
        <w:t>platné legislativy o zdravotnických prostředcích.</w:t>
      </w:r>
      <w:r w:rsidR="00737502">
        <w:rPr>
          <w:rFonts w:ascii="Times New Roman" w:hAnsi="Times New Roman" w:cs="Times New Roman"/>
        </w:rPr>
        <w:t xml:space="preserve"> </w:t>
      </w:r>
      <w:r w:rsidR="00EE6718">
        <w:rPr>
          <w:rFonts w:ascii="Times New Roman" w:hAnsi="Times New Roman" w:cs="Times New Roman"/>
        </w:rPr>
        <w:t>Zdravotnický materiál musí být dodán</w:t>
      </w:r>
      <w:r w:rsidR="00065486">
        <w:rPr>
          <w:rFonts w:ascii="Times New Roman" w:hAnsi="Times New Roman" w:cs="Times New Roman"/>
        </w:rPr>
        <w:t xml:space="preserve"> v originálních neporušených obalech.</w:t>
      </w:r>
    </w:p>
    <w:p w14:paraId="5EE8358A" w14:textId="77777777" w:rsidR="00B16FA3" w:rsidRPr="00065486" w:rsidRDefault="00B16FA3" w:rsidP="008C44F2">
      <w:pPr>
        <w:suppressAutoHyphens/>
        <w:spacing w:after="0" w:line="240" w:lineRule="auto"/>
        <w:ind w:left="357" w:hanging="357"/>
        <w:jc w:val="both"/>
        <w:rPr>
          <w:rFonts w:ascii="Times New Roman" w:hAnsi="Times New Roman" w:cs="Times New Roman"/>
        </w:rPr>
      </w:pPr>
      <w:r>
        <w:rPr>
          <w:rFonts w:ascii="Times New Roman" w:hAnsi="Times New Roman" w:cs="Times New Roman"/>
        </w:rPr>
        <w:t xml:space="preserve">6.  </w:t>
      </w:r>
      <w:r w:rsidRPr="00B16FA3">
        <w:rPr>
          <w:rFonts w:ascii="Times New Roman" w:hAnsi="Times New Roman" w:cs="Times New Roman"/>
        </w:rPr>
        <w:t xml:space="preserve">Orientační množství uvedené v zadávací dokumentaci je stanoveno pouze nezávazně jako průměrné množství výrobků odebíraných Kupujícím za příslušné období. Tyto údaje nejsou závazné pro skutečné množství, které bude Prodávající </w:t>
      </w:r>
      <w:proofErr w:type="gramStart"/>
      <w:r w:rsidRPr="00B16FA3">
        <w:rPr>
          <w:rFonts w:ascii="Times New Roman" w:hAnsi="Times New Roman" w:cs="Times New Roman"/>
        </w:rPr>
        <w:t>dodávat - toto</w:t>
      </w:r>
      <w:proofErr w:type="gramEnd"/>
      <w:r w:rsidRPr="00B16FA3">
        <w:rPr>
          <w:rFonts w:ascii="Times New Roman" w:hAnsi="Times New Roman" w:cs="Times New Roman"/>
        </w:rPr>
        <w:t xml:space="preserve"> bude dáno výlučně potřebou jednotlivých Kupujících č. 1</w:t>
      </w:r>
      <w:r w:rsidR="00C67C34">
        <w:rPr>
          <w:rFonts w:ascii="Times New Roman" w:hAnsi="Times New Roman" w:cs="Times New Roman"/>
        </w:rPr>
        <w:t xml:space="preserve"> </w:t>
      </w:r>
      <w:r w:rsidRPr="00B16FA3">
        <w:rPr>
          <w:rFonts w:ascii="Times New Roman" w:hAnsi="Times New Roman" w:cs="Times New Roman"/>
        </w:rPr>
        <w:t>-</w:t>
      </w:r>
      <w:r w:rsidR="00C67C34">
        <w:rPr>
          <w:rFonts w:ascii="Times New Roman" w:hAnsi="Times New Roman" w:cs="Times New Roman"/>
        </w:rPr>
        <w:t xml:space="preserve"> </w:t>
      </w:r>
      <w:r w:rsidRPr="00B16FA3">
        <w:rPr>
          <w:rFonts w:ascii="Times New Roman" w:hAnsi="Times New Roman" w:cs="Times New Roman"/>
        </w:rPr>
        <w:t xml:space="preserve">4 a jejich jednotlivými Objednávkami.  </w:t>
      </w:r>
    </w:p>
    <w:p w14:paraId="0D5AD869" w14:textId="6472C868" w:rsidR="00DD3F93" w:rsidRDefault="00DD3F93" w:rsidP="008C44F2">
      <w:pPr>
        <w:suppressAutoHyphens/>
        <w:spacing w:after="120" w:line="240" w:lineRule="auto"/>
        <w:ind w:left="426" w:hanging="426"/>
        <w:jc w:val="both"/>
        <w:rPr>
          <w:rFonts w:ascii="Times New Roman" w:hAnsi="Times New Roman" w:cs="Times New Roman"/>
        </w:rPr>
      </w:pPr>
      <w:r w:rsidRPr="00DD3F93">
        <w:rPr>
          <w:rFonts w:ascii="Times New Roman" w:hAnsi="Times New Roman" w:cs="Times New Roman"/>
        </w:rPr>
        <w:t xml:space="preserve"> </w:t>
      </w:r>
    </w:p>
    <w:p w14:paraId="63EC62DA" w14:textId="55F00226" w:rsidR="00AC718A" w:rsidRDefault="00F37B66" w:rsidP="008C44F2">
      <w:pPr>
        <w:spacing w:after="12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14:paraId="7E993A4E" w14:textId="77777777" w:rsidR="00B92A31" w:rsidRDefault="00B92A31" w:rsidP="000E0BB3">
      <w:pPr>
        <w:numPr>
          <w:ilvl w:val="0"/>
          <w:numId w:val="12"/>
        </w:numPr>
        <w:tabs>
          <w:tab w:val="left" w:pos="360"/>
        </w:tabs>
        <w:suppressAutoHyphens/>
        <w:spacing w:after="120" w:line="240"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Zdravotnického materiálu</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Zdravotnického materiálu</w:t>
      </w:r>
      <w:r w:rsidRPr="00430886">
        <w:rPr>
          <w:rFonts w:ascii="Times New Roman" w:hAnsi="Times New Roman" w:cs="Times New Roman"/>
        </w:rPr>
        <w:t>, kter</w:t>
      </w:r>
      <w:r w:rsidR="001359A5">
        <w:rPr>
          <w:rFonts w:ascii="Times New Roman" w:hAnsi="Times New Roman" w:cs="Times New Roman"/>
        </w:rPr>
        <w:t>ý</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14:paraId="575EBEDE" w14:textId="77777777" w:rsidR="003E26F3" w:rsidRPr="003D1C01" w:rsidRDefault="003E26F3" w:rsidP="000E0BB3">
      <w:pPr>
        <w:numPr>
          <w:ilvl w:val="0"/>
          <w:numId w:val="12"/>
        </w:numPr>
        <w:suppressAutoHyphens/>
        <w:spacing w:after="120" w:line="240"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Zdravotnického materiálu</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 xml:space="preserve">upujícího, při nichž nebude </w:t>
      </w:r>
      <w:r w:rsidRPr="003D1C01">
        <w:rPr>
          <w:rFonts w:ascii="Times New Roman" w:hAnsi="Times New Roman" w:cs="Times New Roman"/>
        </w:rPr>
        <w:t>účtována žádná přirážka.</w:t>
      </w:r>
    </w:p>
    <w:p w14:paraId="68CD204A" w14:textId="45C3AA0E" w:rsidR="000B25D5" w:rsidRPr="000B25D5" w:rsidRDefault="00B92A31" w:rsidP="000E0BB3">
      <w:pPr>
        <w:numPr>
          <w:ilvl w:val="0"/>
          <w:numId w:val="12"/>
        </w:numPr>
        <w:tabs>
          <w:tab w:val="left" w:pos="360"/>
        </w:tabs>
        <w:suppressAutoHyphens/>
        <w:spacing w:after="120" w:line="240" w:lineRule="auto"/>
        <w:jc w:val="both"/>
        <w:rPr>
          <w:rFonts w:ascii="Times New Roman" w:hAnsi="Times New Roman" w:cs="Times New Roman"/>
        </w:rPr>
      </w:pPr>
      <w:r w:rsidRPr="003D1C01">
        <w:rPr>
          <w:rFonts w:ascii="Times New Roman" w:hAnsi="Times New Roman" w:cs="Times New Roman"/>
        </w:rPr>
        <w:t>Předmětem dodávky m</w:t>
      </w:r>
      <w:r w:rsidR="001359A5" w:rsidRPr="003D1C01">
        <w:rPr>
          <w:rFonts w:ascii="Times New Roman" w:hAnsi="Times New Roman" w:cs="Times New Roman"/>
        </w:rPr>
        <w:t xml:space="preserve">ůže být </w:t>
      </w:r>
      <w:r w:rsidRPr="003D1C01">
        <w:rPr>
          <w:rFonts w:ascii="Times New Roman" w:hAnsi="Times New Roman" w:cs="Times New Roman"/>
        </w:rPr>
        <w:t xml:space="preserve">pouze </w:t>
      </w:r>
      <w:r w:rsidR="001359A5" w:rsidRPr="003D1C01">
        <w:rPr>
          <w:rFonts w:ascii="Times New Roman" w:hAnsi="Times New Roman" w:cs="Times New Roman"/>
        </w:rPr>
        <w:t>Zdravotnický materiál</w:t>
      </w:r>
      <w:r w:rsidRPr="003D1C01">
        <w:rPr>
          <w:rFonts w:ascii="Times New Roman" w:hAnsi="Times New Roman" w:cs="Times New Roman"/>
        </w:rPr>
        <w:t>, je</w:t>
      </w:r>
      <w:r w:rsidR="001359A5" w:rsidRPr="003D1C01">
        <w:rPr>
          <w:rFonts w:ascii="Times New Roman" w:hAnsi="Times New Roman" w:cs="Times New Roman"/>
        </w:rPr>
        <w:t>hož</w:t>
      </w:r>
      <w:r w:rsidRPr="003D1C01">
        <w:rPr>
          <w:rFonts w:ascii="Times New Roman" w:hAnsi="Times New Roman" w:cs="Times New Roman"/>
        </w:rPr>
        <w:t xml:space="preserve"> </w:t>
      </w:r>
      <w:r w:rsidR="003E26F3" w:rsidRPr="003D1C01">
        <w:rPr>
          <w:rFonts w:ascii="Times New Roman" w:hAnsi="Times New Roman" w:cs="Times New Roman"/>
        </w:rPr>
        <w:t xml:space="preserve">doba </w:t>
      </w:r>
      <w:proofErr w:type="spellStart"/>
      <w:r w:rsidRPr="003D1C01">
        <w:rPr>
          <w:rFonts w:ascii="Times New Roman" w:hAnsi="Times New Roman" w:cs="Times New Roman"/>
        </w:rPr>
        <w:t>expirace</w:t>
      </w:r>
      <w:proofErr w:type="spellEnd"/>
      <w:r w:rsidRPr="003D1C01">
        <w:rPr>
          <w:rFonts w:ascii="Times New Roman" w:hAnsi="Times New Roman" w:cs="Times New Roman"/>
        </w:rPr>
        <w:t xml:space="preserve"> ke dni splnění dodávky je nejméně </w:t>
      </w:r>
      <w:r w:rsidR="00D86857">
        <w:rPr>
          <w:rFonts w:ascii="Times New Roman" w:hAnsi="Times New Roman" w:cs="Times New Roman"/>
        </w:rPr>
        <w:t>6</w:t>
      </w:r>
      <w:r w:rsidRPr="003D1C01">
        <w:rPr>
          <w:rFonts w:ascii="Times New Roman" w:hAnsi="Times New Roman" w:cs="Times New Roman"/>
        </w:rPr>
        <w:t xml:space="preserve"> měsíců. </w:t>
      </w:r>
      <w:r w:rsidR="001359A5" w:rsidRPr="003D1C01">
        <w:rPr>
          <w:rFonts w:ascii="Times New Roman" w:hAnsi="Times New Roman" w:cs="Times New Roman"/>
        </w:rPr>
        <w:t>Zdravotnický materiál</w:t>
      </w:r>
      <w:r w:rsidRPr="003D1C01">
        <w:rPr>
          <w:rFonts w:ascii="Times New Roman" w:hAnsi="Times New Roman" w:cs="Times New Roman"/>
        </w:rPr>
        <w:t>, u n</w:t>
      </w:r>
      <w:r w:rsidR="001359A5" w:rsidRPr="003D1C01">
        <w:rPr>
          <w:rFonts w:ascii="Times New Roman" w:hAnsi="Times New Roman" w:cs="Times New Roman"/>
        </w:rPr>
        <w:t>ěhož</w:t>
      </w:r>
      <w:r w:rsidRPr="003D1C01">
        <w:rPr>
          <w:rFonts w:ascii="Times New Roman" w:hAnsi="Times New Roman" w:cs="Times New Roman"/>
        </w:rPr>
        <w:t xml:space="preserve"> ke dni splnění dodávky je expirační doba</w:t>
      </w:r>
      <w:r w:rsidR="00ED7962" w:rsidRPr="003D1C01">
        <w:rPr>
          <w:rFonts w:ascii="Times New Roman" w:hAnsi="Times New Roman" w:cs="Times New Roman"/>
        </w:rPr>
        <w:t xml:space="preserve"> kratší</w:t>
      </w:r>
      <w:r w:rsidRPr="003D1C01">
        <w:rPr>
          <w:rFonts w:ascii="Times New Roman" w:hAnsi="Times New Roman" w:cs="Times New Roman"/>
        </w:rPr>
        <w:t xml:space="preserve"> než </w:t>
      </w:r>
      <w:r w:rsidR="00D86857">
        <w:rPr>
          <w:rFonts w:ascii="Times New Roman" w:hAnsi="Times New Roman" w:cs="Times New Roman"/>
        </w:rPr>
        <w:t>6</w:t>
      </w:r>
      <w:r w:rsidRPr="003D1C01">
        <w:rPr>
          <w:rFonts w:ascii="Times New Roman" w:hAnsi="Times New Roman" w:cs="Times New Roman"/>
        </w:rPr>
        <w:t xml:space="preserve"> měsíců, m</w:t>
      </w:r>
      <w:r w:rsidR="001359A5" w:rsidRPr="003D1C01">
        <w:rPr>
          <w:rFonts w:ascii="Times New Roman" w:hAnsi="Times New Roman" w:cs="Times New Roman"/>
        </w:rPr>
        <w:t>ůže</w:t>
      </w:r>
      <w:r w:rsidRPr="003D1C01">
        <w:rPr>
          <w:rFonts w:ascii="Times New Roman" w:hAnsi="Times New Roman" w:cs="Times New Roman"/>
        </w:rPr>
        <w:t xml:space="preserve"> b</w:t>
      </w:r>
      <w:r w:rsidR="00ED7962" w:rsidRPr="003D1C01">
        <w:rPr>
          <w:rFonts w:ascii="Times New Roman" w:hAnsi="Times New Roman" w:cs="Times New Roman"/>
        </w:rPr>
        <w:t>ýt dodá</w:t>
      </w:r>
      <w:r w:rsidRPr="003D1C01">
        <w:rPr>
          <w:rFonts w:ascii="Times New Roman" w:hAnsi="Times New Roman" w:cs="Times New Roman"/>
        </w:rPr>
        <w:t>n</w:t>
      </w:r>
      <w:r w:rsidRPr="00B92A31">
        <w:rPr>
          <w:rFonts w:ascii="Times New Roman" w:hAnsi="Times New Roman" w:cs="Times New Roman"/>
        </w:rPr>
        <w:t xml:space="preserve"> jen </w:t>
      </w:r>
      <w:r w:rsidR="003D1C01">
        <w:rPr>
          <w:rFonts w:ascii="Times New Roman" w:hAnsi="Times New Roman" w:cs="Times New Roman"/>
        </w:rPr>
        <w:t>s </w:t>
      </w:r>
      <w:r w:rsidRPr="00B92A31">
        <w:rPr>
          <w:rFonts w:ascii="Times New Roman" w:hAnsi="Times New Roman" w:cs="Times New Roman"/>
        </w:rPr>
        <w:t>předchozí</w:t>
      </w:r>
      <w:r w:rsidR="003D1C01">
        <w:rPr>
          <w:rFonts w:ascii="Times New Roman" w:hAnsi="Times New Roman" w:cs="Times New Roman"/>
        </w:rPr>
        <w:t>m souhlasem</w:t>
      </w:r>
      <w:r w:rsidRPr="00B92A31">
        <w:rPr>
          <w:rFonts w:ascii="Times New Roman" w:hAnsi="Times New Roman" w:cs="Times New Roman"/>
        </w:rPr>
        <w:t> </w:t>
      </w:r>
      <w:r w:rsidR="00ED7962">
        <w:rPr>
          <w:rFonts w:ascii="Times New Roman" w:hAnsi="Times New Roman" w:cs="Times New Roman"/>
        </w:rPr>
        <w:t>K</w:t>
      </w:r>
      <w:r w:rsidRPr="00B92A31">
        <w:rPr>
          <w:rFonts w:ascii="Times New Roman" w:hAnsi="Times New Roman" w:cs="Times New Roman"/>
        </w:rPr>
        <w:t>upující</w:t>
      </w:r>
      <w:r w:rsidR="003D1C01">
        <w:rPr>
          <w:rFonts w:ascii="Times New Roman" w:hAnsi="Times New Roman" w:cs="Times New Roman"/>
        </w:rPr>
        <w:t>ho.</w:t>
      </w:r>
      <w:r w:rsidR="000B25D5" w:rsidRPr="005F66BF">
        <w:rPr>
          <w:rFonts w:ascii="Segoe UI" w:eastAsia="Times New Roman" w:hAnsi="Segoe UI" w:cs="Segoe UI"/>
          <w:lang w:eastAsia="cs-CZ"/>
        </w:rPr>
        <w:t xml:space="preserve"> </w:t>
      </w:r>
      <w:r w:rsidR="0065340F" w:rsidRPr="0065340F">
        <w:rPr>
          <w:rFonts w:ascii="Segoe UI" w:eastAsia="Times New Roman" w:hAnsi="Segoe UI" w:cs="Segoe UI"/>
          <w:lang w:eastAsia="cs-CZ"/>
        </w:rPr>
        <w:t>U zkumavek pro koagulační vyšetření může být doba exspirace ke dni splnění dodávky kratší, minimálně však 3 měsíce.</w:t>
      </w:r>
    </w:p>
    <w:p w14:paraId="2933A104" w14:textId="4BE68896" w:rsidR="0091012D" w:rsidRDefault="006C263B" w:rsidP="000E0BB3">
      <w:pPr>
        <w:pStyle w:val="Odstavecseseznamem"/>
        <w:numPr>
          <w:ilvl w:val="0"/>
          <w:numId w:val="12"/>
        </w:numPr>
        <w:tabs>
          <w:tab w:val="left" w:pos="426"/>
        </w:tabs>
        <w:spacing w:after="120" w:line="240" w:lineRule="auto"/>
        <w:ind w:left="357" w:hanging="357"/>
        <w:contextualSpacing w:val="0"/>
        <w:jc w:val="both"/>
        <w:rPr>
          <w:rFonts w:ascii="Times New Roman" w:hAnsi="Times New Roman"/>
        </w:rPr>
      </w:pPr>
      <w:r w:rsidRPr="00643A48">
        <w:rPr>
          <w:rFonts w:ascii="Times New Roman" w:hAnsi="Times New Roman"/>
        </w:rPr>
        <w:t>Dodan</w:t>
      </w:r>
      <w:r w:rsidR="001359A5">
        <w:rPr>
          <w:rFonts w:ascii="Times New Roman" w:hAnsi="Times New Roman"/>
        </w:rPr>
        <w:t>ý Zdravotnický materiál</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01439A">
        <w:rPr>
          <w:rFonts w:ascii="Times New Roman" w:hAnsi="Times New Roman"/>
        </w:rPr>
        <w:t>3</w:t>
      </w:r>
      <w:r w:rsidRPr="00643A48">
        <w:rPr>
          <w:rFonts w:ascii="Times New Roman" w:hAnsi="Times New Roman"/>
        </w:rPr>
        <w:t xml:space="preserve">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p>
    <w:p w14:paraId="011095EA" w14:textId="46E8B110" w:rsidR="0091012D" w:rsidRPr="000E0BB3" w:rsidRDefault="006C263B" w:rsidP="000E0BB3">
      <w:pPr>
        <w:pStyle w:val="Odstavecseseznamem"/>
        <w:numPr>
          <w:ilvl w:val="0"/>
          <w:numId w:val="12"/>
        </w:numPr>
        <w:tabs>
          <w:tab w:val="left" w:pos="426"/>
        </w:tabs>
        <w:spacing w:after="120"/>
        <w:ind w:left="357" w:hanging="357"/>
        <w:contextualSpacing w:val="0"/>
        <w:jc w:val="both"/>
        <w:rPr>
          <w:rFonts w:ascii="Times New Roman" w:hAnsi="Times New Roman"/>
          <w:color w:val="000000" w:themeColor="text1"/>
        </w:rPr>
      </w:pPr>
      <w:r w:rsidRPr="00643A48">
        <w:rPr>
          <w:rFonts w:ascii="Times New Roman" w:hAnsi="Times New Roman"/>
        </w:rPr>
        <w:t>Faktura musí obsahovat náležitosti stanovené platnými právními předpisy</w:t>
      </w:r>
      <w:r w:rsidR="00FB1645">
        <w:rPr>
          <w:rFonts w:ascii="Times New Roman" w:hAnsi="Times New Roman"/>
        </w:rPr>
        <w:t xml:space="preserve">. </w:t>
      </w:r>
      <w:r w:rsidR="0091012D" w:rsidRPr="000E0BB3">
        <w:rPr>
          <w:rFonts w:ascii="Times New Roman" w:hAnsi="Times New Roman"/>
          <w:color w:val="000000" w:themeColor="text1"/>
        </w:rPr>
        <w:t xml:space="preserve">Dodavatel je povinen uvádět na každé faktuře (daňovém dokladu) za jednotlivá dílčí plnění údaj: </w:t>
      </w:r>
      <w:r w:rsidR="0091012D" w:rsidRPr="000E0BB3">
        <w:rPr>
          <w:rFonts w:ascii="Times New Roman" w:hAnsi="Times New Roman"/>
          <w:b/>
          <w:color w:val="000000" w:themeColor="text1"/>
        </w:rPr>
        <w:t>smlouva č. 230</w:t>
      </w:r>
      <w:r w:rsidR="0074425B">
        <w:rPr>
          <w:rFonts w:ascii="Times New Roman" w:hAnsi="Times New Roman"/>
          <w:b/>
          <w:color w:val="000000" w:themeColor="text1"/>
        </w:rPr>
        <w:t>45</w:t>
      </w:r>
      <w:r w:rsidR="0091012D" w:rsidRPr="000E0BB3">
        <w:rPr>
          <w:rFonts w:ascii="Times New Roman" w:hAnsi="Times New Roman"/>
          <w:color w:val="000000" w:themeColor="text1"/>
        </w:rPr>
        <w:t xml:space="preserve"> ze dne (datum uzavření smlouvy)</w:t>
      </w:r>
      <w:r w:rsidR="0065340F">
        <w:rPr>
          <w:rFonts w:ascii="Times New Roman" w:hAnsi="Times New Roman"/>
          <w:color w:val="000000" w:themeColor="text1"/>
        </w:rPr>
        <w:t xml:space="preserve"> a číslo objednávky</w:t>
      </w:r>
      <w:r w:rsidR="0091012D" w:rsidRPr="000E0BB3">
        <w:rPr>
          <w:rFonts w:ascii="Times New Roman" w:hAnsi="Times New Roman"/>
          <w:color w:val="000000" w:themeColor="text1"/>
        </w:rPr>
        <w:t xml:space="preserve">. </w:t>
      </w:r>
    </w:p>
    <w:p w14:paraId="205CA854" w14:textId="54720422" w:rsidR="006C263B" w:rsidRDefault="006C263B" w:rsidP="000E0BB3">
      <w:pPr>
        <w:pStyle w:val="Odstavecseseznamem"/>
        <w:numPr>
          <w:ilvl w:val="0"/>
          <w:numId w:val="12"/>
        </w:numPr>
        <w:tabs>
          <w:tab w:val="left" w:pos="426"/>
        </w:tabs>
        <w:spacing w:after="120" w:line="240" w:lineRule="auto"/>
        <w:ind w:left="357" w:hanging="357"/>
        <w:contextualSpacing w:val="0"/>
        <w:jc w:val="both"/>
        <w:rPr>
          <w:rFonts w:ascii="Times New Roman" w:hAnsi="Times New Roman"/>
        </w:rPr>
      </w:pPr>
      <w:r w:rsidRPr="00643A48">
        <w:rPr>
          <w:rFonts w:ascii="Times New Roman" w:hAnsi="Times New Roman"/>
        </w:rPr>
        <w:t xml:space="preserve">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14:paraId="10530A19" w14:textId="4F25D475" w:rsidR="0091012D" w:rsidRPr="000E0BB3" w:rsidRDefault="0091012D" w:rsidP="00120465">
      <w:pPr>
        <w:pStyle w:val="Odstavecseseznamem"/>
        <w:numPr>
          <w:ilvl w:val="0"/>
          <w:numId w:val="12"/>
        </w:numPr>
        <w:tabs>
          <w:tab w:val="left" w:pos="426"/>
        </w:tabs>
        <w:spacing w:after="0" w:line="240" w:lineRule="auto"/>
        <w:jc w:val="both"/>
        <w:rPr>
          <w:rFonts w:ascii="Times New Roman" w:hAnsi="Times New Roman"/>
          <w:color w:val="000000" w:themeColor="text1"/>
        </w:rPr>
      </w:pPr>
      <w:r w:rsidRPr="000E0BB3">
        <w:rPr>
          <w:rFonts w:ascii="Times New Roman" w:hAnsi="Times New Roman"/>
          <w:color w:val="000000" w:themeColor="text1"/>
        </w:rPr>
        <w:t>Dodavatel je povinen zasílat faktury elektronicky ve formátu .</w:t>
      </w:r>
      <w:proofErr w:type="spellStart"/>
      <w:r w:rsidRPr="000E0BB3">
        <w:rPr>
          <w:rFonts w:ascii="Times New Roman" w:hAnsi="Times New Roman"/>
          <w:color w:val="000000" w:themeColor="text1"/>
        </w:rPr>
        <w:t>pdf</w:t>
      </w:r>
      <w:proofErr w:type="spellEnd"/>
      <w:r w:rsidRPr="000E0BB3">
        <w:rPr>
          <w:rFonts w:ascii="Times New Roman" w:hAnsi="Times New Roman"/>
          <w:color w:val="000000" w:themeColor="text1"/>
        </w:rPr>
        <w:t>. a to pouze na e-maily:</w:t>
      </w:r>
    </w:p>
    <w:p w14:paraId="391F50E5" w14:textId="07255378" w:rsidR="0091012D" w:rsidRPr="000E0BB3" w:rsidRDefault="0091012D" w:rsidP="0091012D">
      <w:pPr>
        <w:pStyle w:val="Odstavecseseznamem"/>
        <w:numPr>
          <w:ilvl w:val="0"/>
          <w:numId w:val="35"/>
        </w:numPr>
        <w:tabs>
          <w:tab w:val="left" w:pos="426"/>
        </w:tabs>
        <w:spacing w:after="0" w:line="240" w:lineRule="auto"/>
        <w:jc w:val="both"/>
        <w:rPr>
          <w:rFonts w:ascii="Times New Roman" w:hAnsi="Times New Roman"/>
          <w:color w:val="000000" w:themeColor="text1"/>
        </w:rPr>
      </w:pPr>
      <w:r w:rsidRPr="000E0BB3">
        <w:rPr>
          <w:rFonts w:ascii="Times New Roman" w:hAnsi="Times New Roman"/>
          <w:color w:val="000000" w:themeColor="text1"/>
        </w:rPr>
        <w:t xml:space="preserve">kupujícímu č. 1: </w:t>
      </w:r>
      <w:hyperlink r:id="rId10" w:history="1">
        <w:r w:rsidRPr="000E0BB3">
          <w:rPr>
            <w:rStyle w:val="Hypertextovodkaz"/>
            <w:rFonts w:ascii="Times New Roman" w:hAnsi="Times New Roman"/>
            <w:color w:val="000000" w:themeColor="text1"/>
          </w:rPr>
          <w:t>objednavkySZM@bnzlin.cz</w:t>
        </w:r>
      </w:hyperlink>
    </w:p>
    <w:p w14:paraId="71F81FDA" w14:textId="19959757" w:rsidR="0091012D" w:rsidRPr="000E0BB3" w:rsidRDefault="0091012D" w:rsidP="0091012D">
      <w:pPr>
        <w:pStyle w:val="Odstavecseseznamem"/>
        <w:numPr>
          <w:ilvl w:val="0"/>
          <w:numId w:val="35"/>
        </w:numPr>
        <w:tabs>
          <w:tab w:val="left" w:pos="426"/>
        </w:tabs>
        <w:spacing w:after="0" w:line="240" w:lineRule="auto"/>
        <w:jc w:val="both"/>
        <w:rPr>
          <w:rFonts w:ascii="Times New Roman" w:hAnsi="Times New Roman"/>
          <w:color w:val="000000" w:themeColor="text1"/>
        </w:rPr>
      </w:pPr>
      <w:r w:rsidRPr="000E0BB3">
        <w:rPr>
          <w:rFonts w:ascii="Times New Roman" w:hAnsi="Times New Roman"/>
          <w:color w:val="000000" w:themeColor="text1"/>
        </w:rPr>
        <w:t xml:space="preserve">kupujícímu č. 2: </w:t>
      </w:r>
      <w:hyperlink r:id="rId11" w:history="1">
        <w:r w:rsidRPr="000E0BB3">
          <w:rPr>
            <w:rStyle w:val="Hypertextovodkaz"/>
            <w:rFonts w:ascii="Times New Roman" w:hAnsi="Times New Roman"/>
            <w:color w:val="000000" w:themeColor="text1"/>
          </w:rPr>
          <w:t>financni@nemuh.cz</w:t>
        </w:r>
      </w:hyperlink>
    </w:p>
    <w:p w14:paraId="6B54A671" w14:textId="79BCC3B9" w:rsidR="0091012D" w:rsidRPr="000E0BB3" w:rsidRDefault="0091012D" w:rsidP="0091012D">
      <w:pPr>
        <w:pStyle w:val="Odstavecseseznamem"/>
        <w:numPr>
          <w:ilvl w:val="0"/>
          <w:numId w:val="35"/>
        </w:numPr>
        <w:tabs>
          <w:tab w:val="left" w:pos="426"/>
        </w:tabs>
        <w:spacing w:after="0" w:line="240" w:lineRule="auto"/>
        <w:jc w:val="both"/>
        <w:rPr>
          <w:rFonts w:ascii="Times New Roman" w:hAnsi="Times New Roman"/>
          <w:color w:val="000000" w:themeColor="text1"/>
        </w:rPr>
      </w:pPr>
      <w:r w:rsidRPr="000E0BB3">
        <w:rPr>
          <w:rFonts w:ascii="Times New Roman" w:hAnsi="Times New Roman"/>
          <w:color w:val="000000" w:themeColor="text1"/>
        </w:rPr>
        <w:t xml:space="preserve">kupujícímu č. </w:t>
      </w:r>
      <w:proofErr w:type="gramStart"/>
      <w:r w:rsidRPr="000E0BB3">
        <w:rPr>
          <w:rFonts w:ascii="Times New Roman" w:hAnsi="Times New Roman"/>
          <w:color w:val="000000" w:themeColor="text1"/>
        </w:rPr>
        <w:t>3:</w:t>
      </w:r>
      <w:r w:rsidR="00FD644E">
        <w:rPr>
          <w:rFonts w:ascii="Times New Roman" w:hAnsi="Times New Roman"/>
          <w:color w:val="000000" w:themeColor="text1"/>
        </w:rPr>
        <w:t>xxxxxxxxxxxxxxxxxxxx</w:t>
      </w:r>
      <w:proofErr w:type="gramEnd"/>
    </w:p>
    <w:p w14:paraId="7CF89F83" w14:textId="477C2A43" w:rsidR="0091012D" w:rsidRPr="000E0BB3" w:rsidRDefault="0091012D" w:rsidP="00B4072E">
      <w:pPr>
        <w:pStyle w:val="Odstavecseseznamem"/>
        <w:numPr>
          <w:ilvl w:val="0"/>
          <w:numId w:val="35"/>
        </w:numPr>
        <w:tabs>
          <w:tab w:val="left" w:pos="426"/>
        </w:tabs>
        <w:spacing w:after="120" w:line="240" w:lineRule="auto"/>
        <w:ind w:left="714" w:hanging="357"/>
        <w:contextualSpacing w:val="0"/>
        <w:jc w:val="both"/>
        <w:rPr>
          <w:rFonts w:ascii="Times New Roman" w:hAnsi="Times New Roman"/>
          <w:color w:val="000000" w:themeColor="text1"/>
        </w:rPr>
      </w:pPr>
      <w:r w:rsidRPr="000E0BB3">
        <w:rPr>
          <w:rFonts w:ascii="Times New Roman" w:hAnsi="Times New Roman"/>
          <w:color w:val="000000" w:themeColor="text1"/>
        </w:rPr>
        <w:t>kupujícímu č. 4</w:t>
      </w:r>
      <w:r w:rsidRPr="00DA6C77">
        <w:rPr>
          <w:rFonts w:ascii="Times New Roman" w:hAnsi="Times New Roman"/>
          <w:color w:val="000000" w:themeColor="text1"/>
        </w:rPr>
        <w:t xml:space="preserve">: </w:t>
      </w:r>
      <w:hyperlink r:id="rId12" w:history="1">
        <w:r w:rsidR="00DA6C77" w:rsidRPr="00DA6C77">
          <w:rPr>
            <w:rStyle w:val="Hypertextovodkaz"/>
            <w:rFonts w:ascii="Times New Roman" w:hAnsi="Times New Roman"/>
            <w:color w:val="000000" w:themeColor="text1"/>
          </w:rPr>
          <w:t>fakturace@nemocnice-vs.cz</w:t>
        </w:r>
      </w:hyperlink>
    </w:p>
    <w:p w14:paraId="29BA6DB9" w14:textId="77777777" w:rsidR="00B4072E" w:rsidRDefault="00B4072E" w:rsidP="0091012D">
      <w:pPr>
        <w:pStyle w:val="Odstavecseseznamem"/>
        <w:tabs>
          <w:tab w:val="left" w:pos="426"/>
        </w:tabs>
        <w:spacing w:after="0" w:line="240" w:lineRule="auto"/>
        <w:ind w:left="357"/>
        <w:contextualSpacing w:val="0"/>
        <w:jc w:val="both"/>
        <w:rPr>
          <w:rFonts w:ascii="Times New Roman" w:hAnsi="Times New Roman"/>
          <w:color w:val="FF0000"/>
        </w:rPr>
      </w:pPr>
    </w:p>
    <w:p w14:paraId="3DA9E5F8" w14:textId="77777777" w:rsidR="00B531E5" w:rsidRPr="007C0C08" w:rsidRDefault="00B531E5" w:rsidP="008C44F2">
      <w:pPr>
        <w:tabs>
          <w:tab w:val="left" w:pos="360"/>
        </w:tabs>
        <w:suppressAutoHyphens/>
        <w:spacing w:after="120" w:line="240"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4B547D">
        <w:rPr>
          <w:rFonts w:ascii="Times New Roman" w:hAnsi="Times New Roman" w:cs="Times New Roman"/>
          <w:b/>
        </w:rPr>
        <w:t>z</w:t>
      </w:r>
      <w:r w:rsidR="001359A5">
        <w:rPr>
          <w:rFonts w:ascii="Times New Roman" w:hAnsi="Times New Roman" w:cs="Times New Roman"/>
          <w:b/>
        </w:rPr>
        <w:t>dravotnického materiálu</w:t>
      </w:r>
    </w:p>
    <w:p w14:paraId="1A3A0ABA" w14:textId="773CC4D1" w:rsidR="00BF25D9" w:rsidRDefault="00AA1971" w:rsidP="00BF25D9">
      <w:pPr>
        <w:pStyle w:val="Odstavecseseznamem"/>
        <w:numPr>
          <w:ilvl w:val="0"/>
          <w:numId w:val="24"/>
        </w:numPr>
        <w:suppressAutoHyphens/>
        <w:spacing w:after="120" w:line="240" w:lineRule="auto"/>
        <w:ind w:left="426" w:hanging="426"/>
        <w:contextualSpacing w:val="0"/>
        <w:jc w:val="both"/>
        <w:rPr>
          <w:rFonts w:ascii="Times New Roman" w:hAnsi="Times New Roman" w:cs="Times New Roman"/>
        </w:rPr>
      </w:pPr>
      <w:r w:rsidRPr="008C44F2">
        <w:rPr>
          <w:rFonts w:ascii="Times New Roman" w:hAnsi="Times New Roman" w:cs="Times New Roman"/>
        </w:rPr>
        <w:t xml:space="preserve">Místem dodání </w:t>
      </w:r>
      <w:r w:rsidR="004D5155" w:rsidRPr="008C44F2">
        <w:rPr>
          <w:rFonts w:ascii="Times New Roman" w:hAnsi="Times New Roman" w:cs="Times New Roman"/>
        </w:rPr>
        <w:t>Zdravotnick</w:t>
      </w:r>
      <w:r w:rsidRPr="008C44F2">
        <w:rPr>
          <w:rFonts w:ascii="Times New Roman" w:hAnsi="Times New Roman" w:cs="Times New Roman"/>
        </w:rPr>
        <w:t xml:space="preserve">ého </w:t>
      </w:r>
      <w:r w:rsidR="004D5155" w:rsidRPr="008C44F2">
        <w:rPr>
          <w:rFonts w:ascii="Times New Roman" w:hAnsi="Times New Roman" w:cs="Times New Roman"/>
        </w:rPr>
        <w:t>materiál</w:t>
      </w:r>
      <w:r w:rsidRPr="008C44F2">
        <w:rPr>
          <w:rFonts w:ascii="Times New Roman" w:hAnsi="Times New Roman" w:cs="Times New Roman"/>
        </w:rPr>
        <w:t xml:space="preserve">u v </w:t>
      </w:r>
      <w:r w:rsidR="00533E6D" w:rsidRPr="008C44F2">
        <w:rPr>
          <w:rFonts w:ascii="Times New Roman" w:hAnsi="Times New Roman" w:cs="Times New Roman"/>
        </w:rPr>
        <w:t>sídl</w:t>
      </w:r>
      <w:r w:rsidRPr="008C44F2">
        <w:rPr>
          <w:rFonts w:ascii="Times New Roman" w:hAnsi="Times New Roman" w:cs="Times New Roman"/>
        </w:rPr>
        <w:t>e</w:t>
      </w:r>
      <w:r w:rsidR="00533E6D" w:rsidRPr="008C44F2">
        <w:rPr>
          <w:rFonts w:ascii="Times New Roman" w:hAnsi="Times New Roman" w:cs="Times New Roman"/>
        </w:rPr>
        <w:t xml:space="preserve"> </w:t>
      </w:r>
      <w:r w:rsidR="00822487" w:rsidRPr="008C44F2">
        <w:rPr>
          <w:rFonts w:ascii="Times New Roman" w:hAnsi="Times New Roman" w:cs="Times New Roman"/>
        </w:rPr>
        <w:t xml:space="preserve">příslušného </w:t>
      </w:r>
      <w:r w:rsidR="00533E6D" w:rsidRPr="008C44F2">
        <w:rPr>
          <w:rFonts w:ascii="Times New Roman" w:hAnsi="Times New Roman" w:cs="Times New Roman"/>
        </w:rPr>
        <w:t>Kupujícího,</w:t>
      </w:r>
      <w:r w:rsidR="00822487" w:rsidRPr="008C44F2">
        <w:rPr>
          <w:rFonts w:ascii="Times New Roman" w:hAnsi="Times New Roman" w:cs="Times New Roman"/>
        </w:rPr>
        <w:t xml:space="preserve"> jenž učinil Objednávk</w:t>
      </w:r>
      <w:r w:rsidRPr="008C44F2">
        <w:rPr>
          <w:rFonts w:ascii="Times New Roman" w:hAnsi="Times New Roman" w:cs="Times New Roman"/>
        </w:rPr>
        <w:t>u</w:t>
      </w:r>
      <w:r w:rsidR="006C0138" w:rsidRPr="008C44F2">
        <w:rPr>
          <w:rFonts w:ascii="Times New Roman" w:hAnsi="Times New Roman" w:cs="Times New Roman"/>
        </w:rPr>
        <w:t>,</w:t>
      </w:r>
      <w:r w:rsidRPr="008C44F2">
        <w:rPr>
          <w:rFonts w:ascii="Times New Roman" w:hAnsi="Times New Roman" w:cs="Times New Roman"/>
        </w:rPr>
        <w:t xml:space="preserve"> </w:t>
      </w:r>
      <w:r w:rsidR="00BF25D9">
        <w:rPr>
          <w:rFonts w:ascii="Times New Roman" w:hAnsi="Times New Roman" w:cs="Times New Roman"/>
        </w:rPr>
        <w:t>bud</w:t>
      </w:r>
      <w:r w:rsidR="00C82B86">
        <w:rPr>
          <w:rFonts w:ascii="Times New Roman" w:hAnsi="Times New Roman" w:cs="Times New Roman"/>
        </w:rPr>
        <w:t xml:space="preserve">e </w:t>
      </w:r>
      <w:r w:rsidR="00BF25D9">
        <w:rPr>
          <w:rFonts w:ascii="Times New Roman" w:hAnsi="Times New Roman" w:cs="Times New Roman"/>
        </w:rPr>
        <w:t>sklad zdravotnického materiálu</w:t>
      </w:r>
      <w:r w:rsidR="00D82828">
        <w:rPr>
          <w:rFonts w:ascii="Times New Roman" w:hAnsi="Times New Roman" w:cs="Times New Roman"/>
        </w:rPr>
        <w:t>. U</w:t>
      </w:r>
      <w:r w:rsidR="00C82B86" w:rsidRPr="00C82B86">
        <w:rPr>
          <w:rFonts w:ascii="Times New Roman" w:hAnsi="Times New Roman" w:cs="Times New Roman"/>
        </w:rPr>
        <w:t xml:space="preserve"> </w:t>
      </w:r>
      <w:r w:rsidR="00D82828">
        <w:rPr>
          <w:rFonts w:ascii="Times New Roman" w:hAnsi="Times New Roman" w:cs="Times New Roman"/>
        </w:rPr>
        <w:t>Kupujícího</w:t>
      </w:r>
      <w:r w:rsidR="00C82B86" w:rsidRPr="00C82B86">
        <w:rPr>
          <w:rFonts w:ascii="Times New Roman" w:hAnsi="Times New Roman" w:cs="Times New Roman"/>
        </w:rPr>
        <w:t xml:space="preserve"> č.1 </w:t>
      </w:r>
      <w:r w:rsidR="00D82828" w:rsidRPr="00D82828">
        <w:rPr>
          <w:rFonts w:ascii="Times New Roman" w:hAnsi="Times New Roman" w:cs="Times New Roman"/>
        </w:rPr>
        <w:t>bude Prodávajícím dále prováděn i přímý závoz na jednotlivá oddělení nemocnice dle objednávek.</w:t>
      </w:r>
    </w:p>
    <w:p w14:paraId="6BFAEA5B" w14:textId="3CDD9830" w:rsidR="00533E6D" w:rsidRPr="006C0138" w:rsidRDefault="00AA1971" w:rsidP="008C44F2">
      <w:pPr>
        <w:pStyle w:val="Odstavecseseznamem"/>
        <w:numPr>
          <w:ilvl w:val="0"/>
          <w:numId w:val="24"/>
        </w:numPr>
        <w:suppressAutoHyphens/>
        <w:spacing w:after="120" w:line="240" w:lineRule="auto"/>
        <w:contextualSpacing w:val="0"/>
        <w:jc w:val="both"/>
        <w:rPr>
          <w:rFonts w:ascii="Times New Roman" w:hAnsi="Times New Roman" w:cs="Times New Roman"/>
        </w:rPr>
      </w:pPr>
      <w:r w:rsidRPr="006C0138">
        <w:rPr>
          <w:rFonts w:ascii="Times New Roman" w:hAnsi="Times New Roman" w:cs="Times New Roman"/>
        </w:rPr>
        <w:t>Zdravotnický materiál bude Prodávaj</w:t>
      </w:r>
      <w:r w:rsidR="006C0138">
        <w:rPr>
          <w:rFonts w:ascii="Times New Roman" w:hAnsi="Times New Roman" w:cs="Times New Roman"/>
        </w:rPr>
        <w:t>í</w:t>
      </w:r>
      <w:r w:rsidRPr="006C0138">
        <w:rPr>
          <w:rFonts w:ascii="Times New Roman" w:hAnsi="Times New Roman" w:cs="Times New Roman"/>
        </w:rPr>
        <w:t>cím</w:t>
      </w:r>
      <w:r w:rsidR="00F67158">
        <w:rPr>
          <w:rFonts w:ascii="Times New Roman" w:hAnsi="Times New Roman" w:cs="Times New Roman"/>
        </w:rPr>
        <w:t>u standardních Objednávek</w:t>
      </w:r>
      <w:r w:rsidRPr="006C0138">
        <w:rPr>
          <w:rFonts w:ascii="Times New Roman" w:hAnsi="Times New Roman" w:cs="Times New Roman"/>
        </w:rPr>
        <w:t xml:space="preserve"> vždy</w:t>
      </w:r>
      <w:r w:rsidR="006C0138" w:rsidRPr="006C0138">
        <w:rPr>
          <w:rFonts w:ascii="Times New Roman" w:hAnsi="Times New Roman" w:cs="Times New Roman"/>
        </w:rPr>
        <w:t xml:space="preserve"> dodán</w:t>
      </w:r>
      <w:r w:rsidR="00533E6D" w:rsidRPr="006C0138">
        <w:rPr>
          <w:rFonts w:ascii="Times New Roman" w:hAnsi="Times New Roman" w:cs="Times New Roman"/>
        </w:rPr>
        <w:t xml:space="preserve"> </w:t>
      </w:r>
      <w:r w:rsidR="00C222F5">
        <w:rPr>
          <w:rFonts w:ascii="Times New Roman" w:hAnsi="Times New Roman" w:cs="Times New Roman"/>
        </w:rPr>
        <w:t>do 3</w:t>
      </w:r>
      <w:r w:rsidR="00194FD0">
        <w:rPr>
          <w:rFonts w:ascii="Times New Roman" w:hAnsi="Times New Roman" w:cs="Times New Roman"/>
        </w:rPr>
        <w:t xml:space="preserve"> </w:t>
      </w:r>
      <w:r w:rsidR="00C222F5">
        <w:rPr>
          <w:rFonts w:ascii="Times New Roman" w:hAnsi="Times New Roman" w:cs="Times New Roman"/>
        </w:rPr>
        <w:t>dnů od objednání zboží</w:t>
      </w:r>
      <w:r w:rsidR="00B80C34" w:rsidRPr="006C0138">
        <w:rPr>
          <w:rFonts w:ascii="Times New Roman" w:hAnsi="Times New Roman" w:cs="Times New Roman"/>
        </w:rPr>
        <w:t xml:space="preserve"> </w:t>
      </w:r>
      <w:r w:rsidR="00533E6D" w:rsidRPr="006C0138">
        <w:rPr>
          <w:rFonts w:ascii="Times New Roman" w:hAnsi="Times New Roman" w:cs="Times New Roman"/>
        </w:rPr>
        <w:t>v době:</w:t>
      </w:r>
      <w:r w:rsidR="00F7544C">
        <w:rPr>
          <w:rFonts w:ascii="Times New Roman" w:hAnsi="Times New Roman" w:cs="Times New Roman"/>
        </w:rPr>
        <w:t xml:space="preserve"> </w:t>
      </w:r>
      <w:r w:rsidR="00B80C34" w:rsidRPr="006C0138">
        <w:rPr>
          <w:rFonts w:ascii="Times New Roman" w:hAnsi="Times New Roman" w:cs="Times New Roman"/>
        </w:rPr>
        <w:t>7:00 – 1</w:t>
      </w:r>
      <w:r w:rsidR="00EC4170">
        <w:rPr>
          <w:rFonts w:ascii="Times New Roman" w:hAnsi="Times New Roman" w:cs="Times New Roman"/>
        </w:rPr>
        <w:t>4</w:t>
      </w:r>
      <w:r w:rsidR="00B80C34" w:rsidRPr="006C0138">
        <w:rPr>
          <w:rFonts w:ascii="Times New Roman" w:hAnsi="Times New Roman" w:cs="Times New Roman"/>
        </w:rPr>
        <w:t xml:space="preserve">.00 </w:t>
      </w:r>
      <w:r w:rsidR="00533E6D" w:rsidRPr="006C0138">
        <w:rPr>
          <w:rFonts w:ascii="Times New Roman" w:hAnsi="Times New Roman" w:cs="Times New Roman"/>
        </w:rPr>
        <w:t>hod;</w:t>
      </w:r>
      <w:r w:rsidR="00F67158">
        <w:rPr>
          <w:rFonts w:ascii="Times New Roman" w:hAnsi="Times New Roman"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w:t>
      </w:r>
      <w:r w:rsidR="00F67158">
        <w:rPr>
          <w:rFonts w:ascii="Times New Roman" w:hAnsi="Times New Roman" w:cs="Times New Roman"/>
        </w:rPr>
        <w:lastRenderedPageBreak/>
        <w:t xml:space="preserve">do mimopracovního dne (svátky, sobota, neděle), bude příslušný ZM dodán v nejbližším pracovním dni následujícím po tomto </w:t>
      </w:r>
      <w:r w:rsidR="00C61333">
        <w:rPr>
          <w:rFonts w:ascii="Times New Roman" w:hAnsi="Times New Roman" w:cs="Times New Roman"/>
        </w:rPr>
        <w:t>mim</w:t>
      </w:r>
      <w:r w:rsidR="00F67158">
        <w:rPr>
          <w:rFonts w:ascii="Times New Roman" w:hAnsi="Times New Roman" w:cs="Times New Roman"/>
        </w:rPr>
        <w:t>opracovním</w:t>
      </w:r>
      <w:r w:rsidR="001C45C7">
        <w:rPr>
          <w:rFonts w:ascii="Times New Roman" w:hAnsi="Times New Roman" w:cs="Times New Roman"/>
        </w:rPr>
        <w:t xml:space="preserve"> </w:t>
      </w:r>
      <w:r w:rsidR="00F67158">
        <w:rPr>
          <w:rFonts w:ascii="Times New Roman" w:hAnsi="Times New Roman" w:cs="Times New Roman"/>
        </w:rPr>
        <w:t>dni, nedohodnou-li se smluvní strany jinak.</w:t>
      </w:r>
    </w:p>
    <w:p w14:paraId="13FDA317" w14:textId="77777777" w:rsidR="00533E6D" w:rsidRPr="006C0138" w:rsidRDefault="00533E6D" w:rsidP="008C44F2">
      <w:pPr>
        <w:suppressAutoHyphens/>
        <w:spacing w:after="120" w:line="240" w:lineRule="auto"/>
        <w:ind w:left="360"/>
        <w:jc w:val="both"/>
        <w:rPr>
          <w:rFonts w:ascii="Times New Roman" w:hAnsi="Times New Roman" w:cs="Times New Roman"/>
        </w:rPr>
      </w:pPr>
      <w:r w:rsidRPr="006C0138">
        <w:rPr>
          <w:rFonts w:ascii="Times New Roman" w:hAnsi="Times New Roman" w:cs="Times New Roman"/>
        </w:rPr>
        <w:t xml:space="preserve">V případě nutnosti dodání </w:t>
      </w:r>
      <w:r w:rsidR="004D5155" w:rsidRPr="006C0138">
        <w:rPr>
          <w:rFonts w:ascii="Times New Roman" w:hAnsi="Times New Roman" w:cs="Times New Roman"/>
        </w:rPr>
        <w:t>Zdravotnického materiálu</w:t>
      </w:r>
      <w:r w:rsidRPr="006C0138">
        <w:rPr>
          <w:rFonts w:ascii="Times New Roman" w:hAnsi="Times New Roman" w:cs="Times New Roman"/>
        </w:rPr>
        <w:t xml:space="preserve"> mimo pracovní dny</w:t>
      </w:r>
      <w:r w:rsidR="00C67C34">
        <w:rPr>
          <w:rFonts w:ascii="Times New Roman" w:hAnsi="Times New Roman" w:cs="Times New Roman"/>
        </w:rPr>
        <w:t>,</w:t>
      </w:r>
      <w:r w:rsidRPr="006C0138">
        <w:rPr>
          <w:rFonts w:ascii="Times New Roman" w:hAnsi="Times New Roman" w:cs="Times New Roman"/>
        </w:rPr>
        <w:t xml:space="preserve"> bude doba dodání individuálně dohodnuta.  </w:t>
      </w:r>
    </w:p>
    <w:p w14:paraId="046670EA" w14:textId="519BE9C4" w:rsidR="00B80C34" w:rsidRDefault="00B80C34" w:rsidP="008C44F2">
      <w:pPr>
        <w:numPr>
          <w:ilvl w:val="0"/>
          <w:numId w:val="24"/>
        </w:numPr>
        <w:suppressAutoHyphens/>
        <w:spacing w:after="120" w:line="240" w:lineRule="auto"/>
        <w:jc w:val="both"/>
        <w:rPr>
          <w:rFonts w:ascii="Times New Roman" w:hAnsi="Times New Roman" w:cs="Times New Roman"/>
        </w:rPr>
      </w:pPr>
      <w:r w:rsidRPr="006C0138">
        <w:rPr>
          <w:rFonts w:ascii="Times New Roman" w:hAnsi="Times New Roman" w:cs="Times New Roman"/>
        </w:rPr>
        <w:t xml:space="preserve">Každá dílčí dodávka </w:t>
      </w:r>
      <w:r w:rsidR="004D5155" w:rsidRPr="006C0138">
        <w:rPr>
          <w:rFonts w:ascii="Times New Roman" w:hAnsi="Times New Roman" w:cs="Times New Roman"/>
        </w:rPr>
        <w:t>Zdravotnického materiálu</w:t>
      </w:r>
      <w:r w:rsidRPr="006C0138">
        <w:rPr>
          <w:rFonts w:ascii="Times New Roman" w:hAnsi="Times New Roman" w:cs="Times New Roman"/>
        </w:rPr>
        <w:t xml:space="preserve"> je splněna řádným a včasným dodáním do </w:t>
      </w:r>
      <w:r w:rsidR="004D5155" w:rsidRPr="006C0138">
        <w:rPr>
          <w:rFonts w:ascii="Times New Roman" w:hAnsi="Times New Roman" w:cs="Times New Roman"/>
        </w:rPr>
        <w:t>skladu</w:t>
      </w:r>
      <w:r w:rsidRPr="006C0138">
        <w:rPr>
          <w:rFonts w:ascii="Times New Roman" w:hAnsi="Times New Roman" w:cs="Times New Roman"/>
        </w:rPr>
        <w:t xml:space="preserve"> Kupujícího a potvrzením převzetí příslušným zaměstnancem </w:t>
      </w:r>
      <w:r w:rsidR="004D5155" w:rsidRPr="006C0138">
        <w:rPr>
          <w:rFonts w:ascii="Times New Roman" w:hAnsi="Times New Roman" w:cs="Times New Roman"/>
        </w:rPr>
        <w:t>skladu</w:t>
      </w:r>
      <w:r w:rsidRPr="006C0138">
        <w:rPr>
          <w:rFonts w:ascii="Times New Roman" w:hAnsi="Times New Roman" w:cs="Times New Roman"/>
        </w:rPr>
        <w:t xml:space="preserve">. </w:t>
      </w:r>
      <w:r w:rsidR="004D5155" w:rsidRPr="006C0138">
        <w:rPr>
          <w:rFonts w:ascii="Times New Roman" w:hAnsi="Times New Roman" w:cs="Times New Roman"/>
        </w:rPr>
        <w:t>Zdravotnický materiál</w:t>
      </w:r>
      <w:r w:rsidRPr="006C0138">
        <w:rPr>
          <w:rFonts w:ascii="Times New Roman" w:hAnsi="Times New Roman" w:cs="Times New Roman"/>
        </w:rPr>
        <w:t xml:space="preserve"> </w:t>
      </w:r>
      <w:r w:rsidR="00D300C1" w:rsidRPr="006C0138">
        <w:rPr>
          <w:rFonts w:ascii="Times New Roman" w:hAnsi="Times New Roman" w:cs="Times New Roman"/>
        </w:rPr>
        <w:t>je</w:t>
      </w:r>
      <w:r w:rsidR="00D300C1">
        <w:rPr>
          <w:rFonts w:ascii="Times New Roman" w:hAnsi="Times New Roman" w:cs="Times New Roman"/>
        </w:rPr>
        <w:t xml:space="preserve"> </w:t>
      </w:r>
      <w:r w:rsidRPr="00B80C34">
        <w:rPr>
          <w:rFonts w:ascii="Times New Roman" w:hAnsi="Times New Roman" w:cs="Times New Roman"/>
        </w:rPr>
        <w:t xml:space="preserve">dopravován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14:paraId="6563E8AE" w14:textId="7F900880" w:rsidR="00BF25D9" w:rsidRPr="00B80C34" w:rsidRDefault="00BF25D9" w:rsidP="00BF25D9">
      <w:pPr>
        <w:suppressAutoHyphens/>
        <w:spacing w:after="120" w:line="240" w:lineRule="auto"/>
        <w:ind w:left="360"/>
        <w:jc w:val="both"/>
        <w:rPr>
          <w:rFonts w:ascii="Times New Roman" w:hAnsi="Times New Roman" w:cs="Times New Roman"/>
        </w:rPr>
      </w:pPr>
      <w:r w:rsidRPr="00BF25D9">
        <w:rPr>
          <w:rFonts w:ascii="Times New Roman" w:hAnsi="Times New Roman" w:cs="Times New Roman"/>
        </w:rPr>
        <w:t>Zdravotnický materiál dodávaný do skladu bude uložený na paletách.</w:t>
      </w:r>
    </w:p>
    <w:p w14:paraId="69068664" w14:textId="77777777" w:rsidR="00B80C34" w:rsidRPr="00B80C34" w:rsidRDefault="00B80C34" w:rsidP="008C44F2">
      <w:pPr>
        <w:pStyle w:val="Odstavecseseznamem"/>
        <w:numPr>
          <w:ilvl w:val="0"/>
          <w:numId w:val="24"/>
        </w:numPr>
        <w:spacing w:after="120" w:line="240" w:lineRule="auto"/>
        <w:contextualSpacing w:val="0"/>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Zdravotnického materiálu</w:t>
      </w:r>
      <w:r w:rsidRPr="00B80C34">
        <w:rPr>
          <w:rFonts w:ascii="Times New Roman" w:hAnsi="Times New Roman" w:cs="Times New Roman"/>
        </w:rPr>
        <w:t xml:space="preserve">. </w:t>
      </w:r>
    </w:p>
    <w:p w14:paraId="58266A1A" w14:textId="49FDE116" w:rsidR="00C7477C" w:rsidRPr="008C44F2" w:rsidRDefault="00B531E5" w:rsidP="008C44F2">
      <w:pPr>
        <w:pStyle w:val="Bezmezer"/>
        <w:numPr>
          <w:ilvl w:val="0"/>
          <w:numId w:val="24"/>
        </w:numPr>
        <w:spacing w:after="120"/>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Zdravotnického materiálu</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14:paraId="54C1427B" w14:textId="77777777" w:rsidR="00C7477C" w:rsidRPr="004313A0" w:rsidRDefault="00C7477C" w:rsidP="008C44F2">
      <w:pPr>
        <w:pStyle w:val="Bezmezer"/>
        <w:numPr>
          <w:ilvl w:val="0"/>
          <w:numId w:val="24"/>
        </w:numPr>
        <w:spacing w:after="120"/>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Zdravotnického materiálu</w:t>
      </w:r>
      <w:r w:rsidRPr="004313A0">
        <w:rPr>
          <w:rFonts w:ascii="Times New Roman" w:hAnsi="Times New Roman" w:cs="Times New Roman"/>
        </w:rPr>
        <w:t xml:space="preserve"> v následujících případech:</w:t>
      </w:r>
    </w:p>
    <w:p w14:paraId="15205D20" w14:textId="77777777" w:rsidR="00C7477C" w:rsidRPr="004313A0" w:rsidRDefault="00C7477C" w:rsidP="008C44F2">
      <w:pPr>
        <w:pStyle w:val="Bezmezer"/>
        <w:numPr>
          <w:ilvl w:val="0"/>
          <w:numId w:val="18"/>
        </w:numPr>
        <w:ind w:left="714" w:hanging="357"/>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14:paraId="15A15272" w14:textId="77777777" w:rsidR="00C7477C" w:rsidRPr="004313A0" w:rsidRDefault="00C7477C" w:rsidP="008C44F2">
      <w:pPr>
        <w:pStyle w:val="Bezmezer"/>
        <w:numPr>
          <w:ilvl w:val="0"/>
          <w:numId w:val="18"/>
        </w:numPr>
        <w:ind w:left="714" w:hanging="357"/>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Zdravotnického mat</w:t>
      </w:r>
      <w:r w:rsidR="003A06D7">
        <w:rPr>
          <w:rFonts w:ascii="Times New Roman" w:hAnsi="Times New Roman" w:cs="Times New Roman"/>
        </w:rPr>
        <w:t>e</w:t>
      </w:r>
      <w:r w:rsidR="004D5155">
        <w:rPr>
          <w:rFonts w:ascii="Times New Roman" w:hAnsi="Times New Roman" w:cs="Times New Roman"/>
        </w:rPr>
        <w:t>riálu</w:t>
      </w:r>
      <w:r w:rsidRPr="004313A0">
        <w:rPr>
          <w:rFonts w:ascii="Times New Roman" w:hAnsi="Times New Roman" w:cs="Times New Roman"/>
        </w:rPr>
        <w:t xml:space="preserve"> s uvedením jednotlivých druhů </w:t>
      </w:r>
      <w:r w:rsidR="004D5155">
        <w:rPr>
          <w:rFonts w:ascii="Times New Roman" w:hAnsi="Times New Roman" w:cs="Times New Roman"/>
        </w:rPr>
        <w:t>ZM</w:t>
      </w:r>
      <w:r w:rsidRPr="004313A0">
        <w:rPr>
          <w:rFonts w:ascii="Times New Roman" w:hAnsi="Times New Roman" w:cs="Times New Roman"/>
        </w:rPr>
        <w:t xml:space="preserve"> a cenu za jeden kus </w:t>
      </w:r>
      <w:r w:rsidR="004D5155">
        <w:rPr>
          <w:rFonts w:ascii="Times New Roman" w:hAnsi="Times New Roman" w:cs="Times New Roman"/>
        </w:rPr>
        <w:t>ZM</w:t>
      </w:r>
      <w:r w:rsidRPr="004313A0">
        <w:rPr>
          <w:rFonts w:ascii="Times New Roman" w:hAnsi="Times New Roman" w:cs="Times New Roman"/>
        </w:rPr>
        <w:t>, včetně DPH;</w:t>
      </w:r>
    </w:p>
    <w:p w14:paraId="68E48D45" w14:textId="77777777" w:rsidR="00C7477C" w:rsidRPr="004313A0" w:rsidRDefault="00C7477C" w:rsidP="008C44F2">
      <w:pPr>
        <w:pStyle w:val="Bezmezer"/>
        <w:numPr>
          <w:ilvl w:val="0"/>
          <w:numId w:val="18"/>
        </w:numPr>
        <w:ind w:left="714" w:hanging="357"/>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Zdravotnického materiálu</w:t>
      </w:r>
      <w:r w:rsidRPr="004313A0">
        <w:rPr>
          <w:rFonts w:ascii="Times New Roman" w:hAnsi="Times New Roman" w:cs="Times New Roman"/>
        </w:rPr>
        <w:t xml:space="preserve"> nebo přepravních obalů v dodacím listu nebo jeho přílohách neodpovídá skutečnosti;</w:t>
      </w:r>
    </w:p>
    <w:p w14:paraId="2F393017" w14:textId="63ED939F" w:rsidR="00C7477C" w:rsidRPr="008C44F2" w:rsidRDefault="00C7477C" w:rsidP="008C44F2">
      <w:pPr>
        <w:pStyle w:val="Bezmezer"/>
        <w:numPr>
          <w:ilvl w:val="0"/>
          <w:numId w:val="18"/>
        </w:numPr>
        <w:spacing w:after="120"/>
        <w:jc w:val="both"/>
        <w:rPr>
          <w:rFonts w:ascii="Times New Roman" w:hAnsi="Times New Roman" w:cs="Times New Roman"/>
        </w:rPr>
      </w:pPr>
      <w:r w:rsidRPr="004313A0">
        <w:rPr>
          <w:rFonts w:ascii="Times New Roman" w:hAnsi="Times New Roman" w:cs="Times New Roman"/>
        </w:rPr>
        <w:t>dodan</w:t>
      </w:r>
      <w:r w:rsidR="004D5155">
        <w:rPr>
          <w:rFonts w:ascii="Times New Roman" w:hAnsi="Times New Roman" w:cs="Times New Roman"/>
        </w:rPr>
        <w:t>ý Zdravotnický materiál</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14:paraId="3FF6BAD9" w14:textId="77777777" w:rsidR="006C263B" w:rsidRPr="004313A0" w:rsidRDefault="006C263B" w:rsidP="008C44F2">
      <w:pPr>
        <w:numPr>
          <w:ilvl w:val="0"/>
          <w:numId w:val="24"/>
        </w:numPr>
        <w:suppressAutoHyphens/>
        <w:spacing w:after="120" w:line="240"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D5155">
        <w:rPr>
          <w:rFonts w:ascii="Times New Roman" w:hAnsi="Times New Roman" w:cs="Times New Roman"/>
        </w:rPr>
        <w:t>ZM</w:t>
      </w:r>
      <w:r w:rsidRPr="004313A0">
        <w:rPr>
          <w:rFonts w:ascii="Times New Roman" w:hAnsi="Times New Roman" w:cs="Times New Roman"/>
        </w:rPr>
        <w:t xml:space="preserve">. </w:t>
      </w:r>
    </w:p>
    <w:p w14:paraId="776ADE29" w14:textId="77777777" w:rsidR="006C263B" w:rsidRDefault="006C263B" w:rsidP="00B4072E">
      <w:pPr>
        <w:numPr>
          <w:ilvl w:val="0"/>
          <w:numId w:val="24"/>
        </w:numPr>
        <w:suppressAutoHyphens/>
        <w:spacing w:after="120" w:line="240" w:lineRule="auto"/>
        <w:ind w:left="351" w:hanging="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14:paraId="39E3837A" w14:textId="77777777" w:rsidR="000E0BB3" w:rsidRPr="00B531E5" w:rsidRDefault="000E0BB3" w:rsidP="008C44F2">
      <w:pPr>
        <w:spacing w:after="0" w:line="240" w:lineRule="auto"/>
        <w:jc w:val="center"/>
        <w:rPr>
          <w:rFonts w:ascii="Times New Roman" w:eastAsia="Calibri" w:hAnsi="Times New Roman" w:cs="Times New Roman"/>
          <w:b/>
        </w:rPr>
      </w:pPr>
    </w:p>
    <w:p w14:paraId="12DE5501" w14:textId="44F9008D" w:rsidR="002B7A45" w:rsidRPr="00690800" w:rsidRDefault="002B7A45" w:rsidP="008C44F2">
      <w:pPr>
        <w:suppressAutoHyphens/>
        <w:spacing w:after="120" w:line="240" w:lineRule="auto"/>
        <w:ind w:left="357"/>
        <w:jc w:val="center"/>
        <w:rPr>
          <w:rFonts w:ascii="Times New Roman" w:eastAsia="Calibri" w:hAnsi="Times New Roman" w:cs="Times New Roman"/>
          <w:b/>
          <w:bCs/>
        </w:rPr>
      </w:pPr>
      <w:r w:rsidRPr="00690800">
        <w:rPr>
          <w:rFonts w:ascii="Times New Roman" w:eastAsia="Calibri" w:hAnsi="Times New Roman" w:cs="Times New Roman"/>
          <w:b/>
          <w:bCs/>
        </w:rPr>
        <w:t>VI. Vyhrazené změny závazku</w:t>
      </w:r>
    </w:p>
    <w:p w14:paraId="766FCCBE" w14:textId="77777777" w:rsidR="002B7A45" w:rsidRPr="00690800" w:rsidRDefault="002B7A45" w:rsidP="008C44F2">
      <w:pPr>
        <w:suppressAutoHyphens/>
        <w:spacing w:after="120" w:line="240" w:lineRule="auto"/>
        <w:ind w:left="357"/>
        <w:jc w:val="both"/>
        <w:rPr>
          <w:rFonts w:ascii="Times New Roman" w:eastAsia="Calibri" w:hAnsi="Times New Roman" w:cs="Times New Roman"/>
          <w:b/>
          <w:bCs/>
        </w:rPr>
      </w:pPr>
      <w:r w:rsidRPr="00690800">
        <w:rPr>
          <w:rFonts w:ascii="Times New Roman" w:eastAsia="Calibri" w:hAnsi="Times New Roman" w:cs="Times New Roman"/>
          <w:bCs/>
        </w:rPr>
        <w:t>Kupující si vyhrazuje následující změny závazku ze smlouvy na veřejnou zakázku:</w:t>
      </w:r>
    </w:p>
    <w:p w14:paraId="17CA9A22" w14:textId="77777777" w:rsidR="002B7A45" w:rsidRPr="00690800" w:rsidRDefault="002B7A45" w:rsidP="008C44F2">
      <w:pPr>
        <w:numPr>
          <w:ilvl w:val="0"/>
          <w:numId w:val="32"/>
        </w:numPr>
        <w:suppressAutoHyphens/>
        <w:spacing w:after="120" w:line="240" w:lineRule="auto"/>
        <w:ind w:left="782" w:hanging="357"/>
        <w:jc w:val="both"/>
        <w:rPr>
          <w:rFonts w:ascii="Times New Roman" w:eastAsia="Calibri" w:hAnsi="Times New Roman" w:cs="Times New Roman"/>
        </w:rPr>
      </w:pPr>
      <w:r w:rsidRPr="00690800">
        <w:rPr>
          <w:rFonts w:ascii="Times New Roman" w:eastAsia="Calibri" w:hAnsi="Times New Roman" w:cs="Times New Roman"/>
        </w:rPr>
        <w:t xml:space="preserve">v případě, že dojde </w:t>
      </w:r>
      <w:r w:rsidRPr="00690800">
        <w:rPr>
          <w:rFonts w:ascii="Times New Roman" w:eastAsia="Calibri" w:hAnsi="Times New Roman" w:cs="Times New Roman"/>
          <w:b/>
          <w:bCs/>
        </w:rPr>
        <w:t xml:space="preserve">k ukončení výroby, k výpadku výroby, k ukončení dodávek z důvodů na straně třetí osoby nebo k výpadku dodávek </w:t>
      </w:r>
      <w:r w:rsidRPr="00690800">
        <w:rPr>
          <w:rFonts w:ascii="Times New Roman" w:eastAsia="Calibri" w:hAnsi="Times New Roman" w:cs="Times New Roman"/>
        </w:rPr>
        <w:t>z důvodů na straně třetí osoby některé</w:t>
      </w:r>
      <w:r w:rsidRPr="00690800">
        <w:rPr>
          <w:rFonts w:ascii="Times New Roman" w:eastAsia="Calibri" w:hAnsi="Times New Roman" w:cs="Times New Roman"/>
          <w:b/>
          <w:bCs/>
        </w:rPr>
        <w:t xml:space="preserve"> </w:t>
      </w:r>
      <w:r w:rsidRPr="00690800">
        <w:rPr>
          <w:rFonts w:ascii="Times New Roman" w:eastAsia="Calibri" w:hAnsi="Times New Roman" w:cs="Times New Roman"/>
        </w:rPr>
        <w:t xml:space="preserve">položky zboží, jehož dodávka je součástí předmětu veřejné zakázky, vyhrazuje si kupující změnu závazku ze smlouvy spočívající v </w:t>
      </w:r>
      <w:r w:rsidRPr="00690800">
        <w:rPr>
          <w:rFonts w:ascii="Times New Roman" w:eastAsia="Calibri" w:hAnsi="Times New Roman" w:cs="Times New Roman"/>
          <w:bCs/>
        </w:rPr>
        <w:t>nahrazení takové položky</w:t>
      </w:r>
      <w:r w:rsidRPr="00690800">
        <w:rPr>
          <w:rFonts w:ascii="Times New Roman" w:eastAsia="Calibri" w:hAnsi="Times New Roman" w:cs="Times New Roman"/>
          <w:b/>
          <w:bCs/>
        </w:rPr>
        <w:t xml:space="preserve"> </w:t>
      </w:r>
      <w:r w:rsidRPr="00690800">
        <w:rPr>
          <w:rFonts w:ascii="Times New Roman" w:eastAsia="Calibri" w:hAnsi="Times New Roman" w:cs="Times New Roman"/>
          <w:bCs/>
        </w:rPr>
        <w:t>zboží jinou položkou stejného účelového určení splňující zadávací podmínky, přičemž</w:t>
      </w:r>
      <w:r w:rsidRPr="00690800">
        <w:rPr>
          <w:rFonts w:ascii="Times New Roman" w:eastAsia="Calibri" w:hAnsi="Times New Roman" w:cs="Times New Roman"/>
        </w:rPr>
        <w:t xml:space="preserve"> </w:t>
      </w:r>
      <w:r w:rsidRPr="00690800">
        <w:rPr>
          <w:rFonts w:ascii="Times New Roman" w:eastAsia="Calibri" w:hAnsi="Times New Roman" w:cs="Times New Roman"/>
          <w:bCs/>
        </w:rPr>
        <w:t>kupující není povinen takovou změnu závazku provést;</w:t>
      </w:r>
    </w:p>
    <w:p w14:paraId="5287D44E" w14:textId="77777777" w:rsidR="002B7A45" w:rsidRPr="00690800" w:rsidRDefault="002B7A45" w:rsidP="008C44F2">
      <w:pPr>
        <w:numPr>
          <w:ilvl w:val="0"/>
          <w:numId w:val="32"/>
        </w:numPr>
        <w:suppressAutoHyphens/>
        <w:spacing w:after="120" w:line="240" w:lineRule="auto"/>
        <w:ind w:left="782" w:hanging="357"/>
        <w:jc w:val="both"/>
        <w:rPr>
          <w:rFonts w:ascii="Times New Roman" w:eastAsia="Calibri" w:hAnsi="Times New Roman" w:cs="Times New Roman"/>
          <w:bCs/>
        </w:rPr>
      </w:pPr>
      <w:r w:rsidRPr="00690800">
        <w:rPr>
          <w:rFonts w:ascii="Times New Roman" w:eastAsia="Calibri" w:hAnsi="Times New Roman" w:cs="Times New Roman"/>
          <w:bCs/>
        </w:rPr>
        <w:t>v případě, že výrobce některé položky zboží, jehož dodávka je součástí předmětu veřejné</w:t>
      </w:r>
      <w:r w:rsidR="00B024E8" w:rsidRPr="00690800">
        <w:rPr>
          <w:rFonts w:ascii="Times New Roman" w:eastAsia="Calibri" w:hAnsi="Times New Roman" w:cs="Times New Roman"/>
          <w:bCs/>
        </w:rPr>
        <w:t xml:space="preserve"> </w:t>
      </w:r>
      <w:r w:rsidRPr="00690800">
        <w:rPr>
          <w:rFonts w:ascii="Times New Roman" w:eastAsia="Calibri" w:hAnsi="Times New Roman" w:cs="Times New Roman"/>
          <w:bCs/>
        </w:rPr>
        <w:t>zakázky, uvede na trh novou verzi takové položky zboží, která má stejné účelové určení a splňuje zadávací podmínky, vyhrazuje si kupující změnu závazku ze smlouvy spočívající v nahrazení takové položky zboží touto její novou verzí, přičemž kupující není povinen takovou změnu závazku provést;</w:t>
      </w:r>
    </w:p>
    <w:p w14:paraId="3FE898E4" w14:textId="77777777" w:rsidR="002B7A45" w:rsidRPr="00690800" w:rsidRDefault="002B7A45" w:rsidP="008C44F2">
      <w:pPr>
        <w:numPr>
          <w:ilvl w:val="0"/>
          <w:numId w:val="32"/>
        </w:numPr>
        <w:suppressAutoHyphens/>
        <w:spacing w:after="120" w:line="240" w:lineRule="auto"/>
        <w:ind w:left="782" w:hanging="357"/>
        <w:jc w:val="both"/>
        <w:rPr>
          <w:rFonts w:ascii="Times New Roman" w:eastAsia="Calibri" w:hAnsi="Times New Roman" w:cs="Times New Roman"/>
          <w:bCs/>
        </w:rPr>
      </w:pPr>
      <w:bookmarkStart w:id="4" w:name="_Hlk134703552"/>
      <w:r w:rsidRPr="00690800">
        <w:rPr>
          <w:rFonts w:ascii="Times New Roman" w:eastAsia="Calibri" w:hAnsi="Times New Roman" w:cs="Times New Roman"/>
          <w:bCs/>
        </w:rPr>
        <w:t>v případě, že kupující pořídí nové zařízení (přístroj apod.), se kterým není kompatibilní některá z položek zboží, jehož dodávka je součástí předmětu veřejné zakázky, vyhrazuje si kupující změnu závazku ze smlouvy spočívající v nahrazení takové položky zboží jinou položkou stejného účelového určení splňující zadávací podmínky, která s tímto novým zařízením bude kompatibilní, přičemž kupující není povinen takovou změnu závazku provést.</w:t>
      </w:r>
    </w:p>
    <w:bookmarkEnd w:id="4"/>
    <w:p w14:paraId="39CA8DF8" w14:textId="77777777" w:rsidR="000E0BB3" w:rsidRPr="00F37B66" w:rsidRDefault="000E0BB3" w:rsidP="008C44F2">
      <w:pPr>
        <w:spacing w:after="0" w:line="240" w:lineRule="auto"/>
        <w:jc w:val="center"/>
        <w:rPr>
          <w:rFonts w:ascii="Times New Roman" w:eastAsia="Calibri" w:hAnsi="Times New Roman" w:cs="Times New Roman"/>
          <w:b/>
        </w:rPr>
      </w:pPr>
    </w:p>
    <w:p w14:paraId="6782F779" w14:textId="77777777" w:rsidR="00F37B66" w:rsidRPr="00F37B66" w:rsidRDefault="00484DC1" w:rsidP="008C44F2">
      <w:pPr>
        <w:keepNext/>
        <w:spacing w:after="120" w:line="240" w:lineRule="auto"/>
        <w:jc w:val="center"/>
        <w:outlineLvl w:val="0"/>
        <w:rPr>
          <w:rFonts w:ascii="Times New Roman" w:eastAsia="Times New Roman" w:hAnsi="Times New Roman" w:cs="Times New Roman"/>
          <w:b/>
        </w:rPr>
      </w:pPr>
      <w:bookmarkStart w:id="5" w:name="_Toc327953145"/>
      <w:bookmarkStart w:id="6" w:name="_Toc332119069"/>
      <w:r>
        <w:rPr>
          <w:rFonts w:ascii="Times New Roman" w:eastAsia="Times New Roman" w:hAnsi="Times New Roman" w:cs="Times New Roman"/>
          <w:b/>
        </w:rPr>
        <w:lastRenderedPageBreak/>
        <w:t>V</w:t>
      </w:r>
      <w:r w:rsidR="002B7A45">
        <w:rPr>
          <w:rFonts w:ascii="Times New Roman" w:eastAsia="Times New Roman" w:hAnsi="Times New Roman" w:cs="Times New Roman"/>
          <w:b/>
        </w:rPr>
        <w:t>I</w:t>
      </w:r>
      <w:r w:rsidR="000207D3">
        <w:rPr>
          <w:rFonts w:ascii="Times New Roman" w:eastAsia="Times New Roman" w:hAnsi="Times New Roman" w:cs="Times New Roman"/>
          <w:b/>
        </w:rPr>
        <w:t>I</w:t>
      </w:r>
      <w:r w:rsidR="0078730A">
        <w:rPr>
          <w:rFonts w:ascii="Times New Roman" w:eastAsia="Times New Roman" w:hAnsi="Times New Roman" w:cs="Times New Roman"/>
          <w:b/>
        </w:rPr>
        <w:t xml:space="preserve">. </w:t>
      </w:r>
      <w:r w:rsidR="00F37B66" w:rsidRPr="00F37B66">
        <w:rPr>
          <w:rFonts w:ascii="Times New Roman" w:eastAsia="Times New Roman" w:hAnsi="Times New Roman" w:cs="Times New Roman"/>
          <w:b/>
        </w:rPr>
        <w:t>Práva a povinnosti smluvních stran</w:t>
      </w:r>
      <w:bookmarkEnd w:id="5"/>
      <w:bookmarkEnd w:id="6"/>
    </w:p>
    <w:p w14:paraId="265CCA34" w14:textId="77777777" w:rsidR="0078730A" w:rsidRPr="00B6264D" w:rsidRDefault="0078730A" w:rsidP="008C44F2">
      <w:pPr>
        <w:numPr>
          <w:ilvl w:val="0"/>
          <w:numId w:val="19"/>
        </w:numPr>
        <w:suppressAutoHyphens/>
        <w:spacing w:after="120" w:line="240"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50C60049" w14:textId="3D82BAA0" w:rsidR="0078730A" w:rsidRPr="00B6264D" w:rsidRDefault="0078730A" w:rsidP="008C44F2">
      <w:pPr>
        <w:numPr>
          <w:ilvl w:val="0"/>
          <w:numId w:val="19"/>
        </w:numPr>
        <w:suppressAutoHyphens/>
        <w:spacing w:after="120" w:line="240"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w:t>
      </w:r>
      <w:r w:rsidR="004D5155">
        <w:rPr>
          <w:rFonts w:ascii="Times New Roman" w:hAnsi="Times New Roman" w:cs="Times New Roman"/>
        </w:rPr>
        <w:t>e zdravotnickým materiálem, resp. se zdravotnickými prostředky</w:t>
      </w:r>
      <w:r w:rsidRPr="00B6264D">
        <w:rPr>
          <w:rFonts w:ascii="Times New Roman" w:hAnsi="Times New Roman"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w:t>
      </w:r>
      <w:r w:rsidR="00737502" w:rsidRPr="00737502">
        <w:rPr>
          <w:rFonts w:ascii="Times New Roman" w:hAnsi="Times New Roman" w:cs="Times New Roman"/>
        </w:rPr>
        <w:t>dle souvisejících právních předpisů upravujících problematiku zdravotnických prostředků.</w:t>
      </w:r>
    </w:p>
    <w:p w14:paraId="5705D0BA" w14:textId="0CC8D7CC" w:rsidR="0078730A" w:rsidRPr="00D47E7E" w:rsidRDefault="00C22032" w:rsidP="008C44F2">
      <w:pPr>
        <w:numPr>
          <w:ilvl w:val="0"/>
          <w:numId w:val="19"/>
        </w:numPr>
        <w:suppressAutoHyphens/>
        <w:spacing w:after="120" w:line="240" w:lineRule="auto"/>
        <w:jc w:val="both"/>
        <w:rPr>
          <w:rFonts w:ascii="Times New Roman" w:hAnsi="Times New Roman" w:cs="Times New Roman"/>
        </w:rPr>
      </w:pPr>
      <w:r w:rsidRPr="00D47E7E">
        <w:rPr>
          <w:rFonts w:ascii="Times New Roman" w:hAnsi="Times New Roman" w:cs="Times New Roman"/>
        </w:rPr>
        <w:t xml:space="preserve">Prodávající </w:t>
      </w:r>
      <w:r w:rsidR="0078730A" w:rsidRPr="00D47E7E">
        <w:rPr>
          <w:rFonts w:ascii="Times New Roman" w:hAnsi="Times New Roman" w:cs="Times New Roman"/>
        </w:rPr>
        <w:t>poskytuje Kupujícímu záruku na jakost dodávan</w:t>
      </w:r>
      <w:r w:rsidR="003875AD" w:rsidRPr="00D47E7E">
        <w:rPr>
          <w:rFonts w:ascii="Times New Roman" w:hAnsi="Times New Roman" w:cs="Times New Roman"/>
        </w:rPr>
        <w:t xml:space="preserve">ého Zdravotnického materiálu </w:t>
      </w:r>
      <w:r w:rsidR="0078730A" w:rsidRPr="00D47E7E">
        <w:rPr>
          <w:rFonts w:ascii="Times New Roman" w:hAnsi="Times New Roman" w:cs="Times New Roman"/>
        </w:rPr>
        <w:t>do uplynutí je</w:t>
      </w:r>
      <w:r w:rsidR="003875AD" w:rsidRPr="00D47E7E">
        <w:rPr>
          <w:rFonts w:ascii="Times New Roman" w:hAnsi="Times New Roman" w:cs="Times New Roman"/>
        </w:rPr>
        <w:t xml:space="preserve">ho </w:t>
      </w:r>
      <w:r w:rsidR="0078730A" w:rsidRPr="00D47E7E">
        <w:rPr>
          <w:rFonts w:ascii="Times New Roman" w:hAnsi="Times New Roman" w:cs="Times New Roman"/>
        </w:rPr>
        <w:t xml:space="preserve">doby použitelnosti (expirační lhůty), přičemž tato doba použitelnosti nesmí být v okamžiku dodání </w:t>
      </w:r>
      <w:r w:rsidR="003875AD" w:rsidRPr="00D47E7E">
        <w:rPr>
          <w:rFonts w:ascii="Times New Roman" w:hAnsi="Times New Roman" w:cs="Times New Roman"/>
        </w:rPr>
        <w:t>Zdravotnického materiálu</w:t>
      </w:r>
      <w:r w:rsidR="0078730A" w:rsidRPr="00D47E7E">
        <w:rPr>
          <w:rFonts w:ascii="Times New Roman" w:hAnsi="Times New Roman" w:cs="Times New Roman"/>
        </w:rPr>
        <w:t xml:space="preserve"> Kupujícímu kratší než </w:t>
      </w:r>
      <w:r w:rsidR="00D86857">
        <w:rPr>
          <w:rFonts w:ascii="Times New Roman" w:hAnsi="Times New Roman" w:cs="Times New Roman"/>
        </w:rPr>
        <w:t>6</w:t>
      </w:r>
      <w:r w:rsidR="0078730A" w:rsidRPr="00D47E7E">
        <w:rPr>
          <w:rFonts w:ascii="Times New Roman" w:hAnsi="Times New Roman" w:cs="Times New Roman"/>
        </w:rPr>
        <w:t xml:space="preserve"> měsíců</w:t>
      </w:r>
      <w:r w:rsidR="0065340F">
        <w:rPr>
          <w:rFonts w:ascii="Times New Roman" w:hAnsi="Times New Roman" w:cs="Times New Roman"/>
        </w:rPr>
        <w:t xml:space="preserve">, </w:t>
      </w:r>
      <w:r w:rsidR="0065340F" w:rsidRPr="0065340F">
        <w:rPr>
          <w:rFonts w:ascii="Times New Roman" w:hAnsi="Times New Roman" w:cs="Times New Roman"/>
        </w:rPr>
        <w:t>3 měsíce u zkumavek pro koagulační vyšetření</w:t>
      </w:r>
      <w:r w:rsidR="0078730A" w:rsidRPr="00D47E7E">
        <w:rPr>
          <w:rFonts w:ascii="Times New Roman" w:hAnsi="Times New Roman" w:cs="Times New Roman"/>
        </w:rPr>
        <w:t>.</w:t>
      </w:r>
      <w:r w:rsidR="00D47E7E" w:rsidRPr="00D47E7E">
        <w:rPr>
          <w:rFonts w:ascii="Times New Roman" w:hAnsi="Times New Roman" w:cs="Times New Roman"/>
        </w:rPr>
        <w:t xml:space="preserve"> Zdravotnický materiál s kratší </w:t>
      </w:r>
      <w:proofErr w:type="spellStart"/>
      <w:r w:rsidR="00D47E7E" w:rsidRPr="00D47E7E">
        <w:rPr>
          <w:rFonts w:ascii="Times New Roman" w:hAnsi="Times New Roman" w:cs="Times New Roman"/>
        </w:rPr>
        <w:t>expirací</w:t>
      </w:r>
      <w:proofErr w:type="spellEnd"/>
      <w:r w:rsidR="00D47E7E" w:rsidRPr="00D47E7E">
        <w:rPr>
          <w:rFonts w:ascii="Times New Roman" w:hAnsi="Times New Roman" w:cs="Times New Roman"/>
        </w:rPr>
        <w:t xml:space="preserve"> bude dodán jen s předchozím souhlasem Kupujícího.</w:t>
      </w:r>
      <w:r w:rsidR="005C7CF6">
        <w:rPr>
          <w:rFonts w:ascii="Times New Roman" w:hAnsi="Times New Roman" w:cs="Times New Roman"/>
        </w:rPr>
        <w:t xml:space="preserve"> V případě, že u Zdravotnického materiálu není stanovena doba použitelnosti, poskytuje Prodávající Kupujícímu záruku na jakost dodaného ZM v délce 12</w:t>
      </w:r>
      <w:r w:rsidR="009C61F5">
        <w:rPr>
          <w:rFonts w:ascii="Times New Roman" w:hAnsi="Times New Roman" w:cs="Times New Roman"/>
        </w:rPr>
        <w:t xml:space="preserve"> </w:t>
      </w:r>
      <w:r w:rsidR="005C7CF6">
        <w:rPr>
          <w:rFonts w:ascii="Times New Roman" w:hAnsi="Times New Roman" w:cs="Times New Roman"/>
        </w:rPr>
        <w:t>měsíců od okamžiku dodání.</w:t>
      </w:r>
    </w:p>
    <w:p w14:paraId="1525521B" w14:textId="77777777" w:rsidR="0078730A" w:rsidRPr="00B6264D" w:rsidRDefault="0078730A" w:rsidP="008C44F2">
      <w:pPr>
        <w:pStyle w:val="Odstavecseseznamem"/>
        <w:numPr>
          <w:ilvl w:val="0"/>
          <w:numId w:val="19"/>
        </w:numPr>
        <w:tabs>
          <w:tab w:val="left" w:pos="360"/>
        </w:tabs>
        <w:suppressAutoHyphens/>
        <w:spacing w:after="120" w:line="240"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53CB83D0" w14:textId="77777777" w:rsidR="00925012" w:rsidRPr="00B6264D" w:rsidRDefault="0078730A" w:rsidP="008C44F2">
      <w:pPr>
        <w:pStyle w:val="Odstavecseseznamem"/>
        <w:numPr>
          <w:ilvl w:val="0"/>
          <w:numId w:val="19"/>
        </w:numPr>
        <w:tabs>
          <w:tab w:val="left" w:pos="360"/>
        </w:tabs>
        <w:suppressAutoHyphens/>
        <w:spacing w:after="120" w:line="240"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3875AD">
        <w:rPr>
          <w:rFonts w:ascii="Times New Roman" w:hAnsi="Times New Roman" w:cs="Times New Roman"/>
        </w:rPr>
        <w:t>ý Zdravotnický materiál</w:t>
      </w:r>
      <w:r w:rsidRPr="00B6264D">
        <w:rPr>
          <w:rFonts w:ascii="Times New Roman" w:hAnsi="Times New Roman" w:cs="Times New Roman"/>
        </w:rPr>
        <w:t xml:space="preserve"> a zaplatit za ně</w:t>
      </w:r>
      <w:r w:rsidR="003875AD">
        <w:rPr>
          <w:rFonts w:ascii="Times New Roman" w:hAnsi="Times New Roman" w:cs="Times New Roman"/>
        </w:rPr>
        <w:t>j</w:t>
      </w:r>
      <w:r w:rsidRPr="00B6264D">
        <w:rPr>
          <w:rFonts w:ascii="Times New Roman" w:hAnsi="Times New Roman" w:cs="Times New Roman"/>
        </w:rPr>
        <w:t xml:space="preserve"> sjednanou cenu.</w:t>
      </w:r>
    </w:p>
    <w:p w14:paraId="418CB0A2" w14:textId="77777777" w:rsidR="0078730A" w:rsidRPr="00B6264D" w:rsidRDefault="0078730A" w:rsidP="00B4072E">
      <w:pPr>
        <w:pStyle w:val="Odstavecseseznamem"/>
        <w:numPr>
          <w:ilvl w:val="0"/>
          <w:numId w:val="19"/>
        </w:numPr>
        <w:tabs>
          <w:tab w:val="left" w:pos="360"/>
        </w:tabs>
        <w:suppressAutoHyphens/>
        <w:spacing w:after="120" w:line="240" w:lineRule="auto"/>
        <w:ind w:left="357" w:hanging="357"/>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14:paraId="036B8B78" w14:textId="77777777" w:rsidR="000E0BB3" w:rsidRDefault="000E0BB3" w:rsidP="008C44F2">
      <w:pPr>
        <w:spacing w:after="0" w:line="240" w:lineRule="auto"/>
        <w:jc w:val="center"/>
        <w:rPr>
          <w:rFonts w:ascii="Times New Roman" w:eastAsia="Calibri" w:hAnsi="Times New Roman" w:cs="Times New Roman"/>
          <w:b/>
        </w:rPr>
      </w:pPr>
    </w:p>
    <w:p w14:paraId="1ED0133A" w14:textId="77777777" w:rsidR="00F37B66" w:rsidRDefault="00F37B66" w:rsidP="008C44F2">
      <w:pPr>
        <w:spacing w:after="12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484DC1">
        <w:rPr>
          <w:rFonts w:ascii="Times New Roman" w:eastAsia="Calibri" w:hAnsi="Times New Roman" w:cs="Times New Roman"/>
          <w:b/>
        </w:rPr>
        <w:t>I</w:t>
      </w:r>
      <w:r w:rsidR="002B7A45">
        <w:rPr>
          <w:rFonts w:ascii="Times New Roman" w:eastAsia="Calibri" w:hAnsi="Times New Roman" w:cs="Times New Roman"/>
          <w:b/>
        </w:rPr>
        <w:t>I</w:t>
      </w:r>
      <w:r w:rsidR="000207D3">
        <w:rPr>
          <w:rFonts w:ascii="Times New Roman" w:eastAsia="Calibri" w:hAnsi="Times New Roman" w:cs="Times New Roman"/>
          <w:b/>
        </w:rPr>
        <w:t>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14:paraId="1D10956B" w14:textId="77777777" w:rsidR="000F71A0" w:rsidRDefault="00B6264D" w:rsidP="008C44F2">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157F89">
        <w:rPr>
          <w:rFonts w:ascii="Times New Roman" w:eastAsia="Calibri" w:hAnsi="Times New Roman" w:cs="Times New Roman"/>
        </w:rPr>
        <w:t>ZM</w:t>
      </w:r>
      <w:r>
        <w:rPr>
          <w:rFonts w:ascii="Times New Roman" w:eastAsia="Calibri" w:hAnsi="Times New Roman" w:cs="Times New Roman"/>
        </w:rPr>
        <w:t xml:space="preserve"> dle této Smlouvy a příslušné Objednávky uhradí Prodávající Kupujícímu </w:t>
      </w:r>
      <w:r w:rsidRPr="00A5417C">
        <w:rPr>
          <w:rFonts w:ascii="Times New Roman" w:eastAsia="Calibri" w:hAnsi="Times New Roman" w:cs="Times New Roman"/>
        </w:rPr>
        <w:t>smluvní pokutu ve výši 0,05 %</w:t>
      </w:r>
      <w:r w:rsidRPr="00B6264D">
        <w:rPr>
          <w:rFonts w:ascii="Times New Roman" w:eastAsia="Calibri" w:hAnsi="Times New Roman" w:cs="Times New Roman"/>
        </w:rPr>
        <w:t xml:space="preserve">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157F89">
        <w:rPr>
          <w:rFonts w:ascii="Times New Roman" w:eastAsia="Calibri" w:hAnsi="Times New Roman" w:cs="Times New Roman"/>
        </w:rPr>
        <w:t xml:space="preserve"> Zdravotnického materiálu</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sidR="002369EB">
        <w:rPr>
          <w:rFonts w:ascii="Times New Roman" w:eastAsia="Calibri" w:hAnsi="Times New Roman" w:cs="Times New Roman"/>
        </w:rPr>
        <w:t xml:space="preserve"> a to za každý den prodlení</w:t>
      </w:r>
      <w:r w:rsidR="002369EB" w:rsidRPr="00E74485">
        <w:rPr>
          <w:rFonts w:ascii="Times New Roman" w:eastAsia="Calibri" w:hAnsi="Times New Roman" w:cs="Times New Roman"/>
        </w:rPr>
        <w:t xml:space="preserve">. </w:t>
      </w:r>
      <w:r w:rsidR="005C7CF6" w:rsidRPr="00E74485">
        <w:rPr>
          <w:rFonts w:ascii="Times New Roman" w:eastAsia="Calibri" w:hAnsi="Times New Roman" w:cs="Times New Roman"/>
        </w:rPr>
        <w:t xml:space="preserve">V případě opakovaného (min. 3x) prodlení s dodáním ZM má zároveň </w:t>
      </w:r>
      <w:r w:rsidR="00EF6E1D">
        <w:rPr>
          <w:rFonts w:ascii="Times New Roman" w:eastAsia="Calibri" w:hAnsi="Times New Roman" w:cs="Times New Roman"/>
        </w:rPr>
        <w:t>Kupující právo odstoupit od S</w:t>
      </w:r>
      <w:r w:rsidR="00404C7B" w:rsidRPr="00E74485">
        <w:rPr>
          <w:rFonts w:ascii="Times New Roman" w:eastAsia="Calibri" w:hAnsi="Times New Roman" w:cs="Times New Roman"/>
        </w:rPr>
        <w:t>mlouvy</w:t>
      </w:r>
      <w:r w:rsidR="002369EB" w:rsidRPr="00E74485">
        <w:rPr>
          <w:rFonts w:ascii="Times New Roman" w:eastAsia="Calibri" w:hAnsi="Times New Roman" w:cs="Times New Roman"/>
        </w:rPr>
        <w:t>.</w:t>
      </w:r>
    </w:p>
    <w:p w14:paraId="2040F51A" w14:textId="77777777" w:rsidR="00B6264D" w:rsidRPr="00B6264D" w:rsidRDefault="00F84EA8" w:rsidP="008C44F2">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2</w:t>
      </w:r>
      <w:r w:rsidR="00927758">
        <w:rPr>
          <w:rFonts w:ascii="Times New Roman" w:eastAsia="Calibri" w:hAnsi="Times New Roman" w:cs="Times New Roman"/>
        </w:rPr>
        <w:t xml:space="preserve">. </w:t>
      </w:r>
      <w:r w:rsidR="00927758">
        <w:rPr>
          <w:rFonts w:ascii="Times New Roman" w:eastAsia="Calibri" w:hAnsi="Times New Roman" w:cs="Times New Roman"/>
        </w:rPr>
        <w:tab/>
      </w:r>
      <w:r w:rsidR="00B6264D">
        <w:rPr>
          <w:rFonts w:ascii="Times New Roman" w:eastAsia="Calibri" w:hAnsi="Times New Roman" w:cs="Times New Roman"/>
        </w:rPr>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14:paraId="7707A801" w14:textId="77777777" w:rsidR="00B6264D" w:rsidRPr="00B6264D" w:rsidRDefault="00F84EA8" w:rsidP="008C44F2">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3</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14:paraId="7BC52C17" w14:textId="77777777" w:rsidR="00B6264D" w:rsidRPr="00B6264D" w:rsidRDefault="00F84EA8" w:rsidP="008C44F2">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Zdravotnického materiálu</w:t>
      </w:r>
      <w:r w:rsidR="00B6264D" w:rsidRPr="00B6264D">
        <w:rPr>
          <w:rFonts w:ascii="Times New Roman" w:eastAsia="Calibri" w:hAnsi="Times New Roman" w:cs="Times New Roman"/>
        </w:rPr>
        <w:t xml:space="preserve"> na dobu do zaplacení faktur.</w:t>
      </w:r>
    </w:p>
    <w:p w14:paraId="563966C4" w14:textId="77777777" w:rsidR="00B6264D" w:rsidRPr="00B6264D" w:rsidRDefault="00F84EA8" w:rsidP="008C44F2">
      <w:pPr>
        <w:tabs>
          <w:tab w:val="left" w:pos="426"/>
        </w:tabs>
        <w:spacing w:after="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14:paraId="3FDC5739" w14:textId="383B0665" w:rsidR="000E0BB3" w:rsidRDefault="000E0BB3" w:rsidP="008C44F2">
      <w:pPr>
        <w:tabs>
          <w:tab w:val="left" w:pos="426"/>
        </w:tabs>
        <w:spacing w:after="120" w:line="240" w:lineRule="auto"/>
        <w:ind w:left="420" w:hanging="420"/>
        <w:jc w:val="both"/>
        <w:rPr>
          <w:rFonts w:ascii="Times New Roman" w:eastAsia="Calibri" w:hAnsi="Times New Roman" w:cs="Times New Roman"/>
        </w:rPr>
      </w:pPr>
    </w:p>
    <w:p w14:paraId="4B71292E" w14:textId="77777777" w:rsidR="0065340F" w:rsidRPr="00B6264D" w:rsidRDefault="0065340F" w:rsidP="008C44F2">
      <w:pPr>
        <w:tabs>
          <w:tab w:val="left" w:pos="426"/>
        </w:tabs>
        <w:spacing w:after="120" w:line="240" w:lineRule="auto"/>
        <w:ind w:left="420" w:hanging="420"/>
        <w:jc w:val="both"/>
        <w:rPr>
          <w:rFonts w:ascii="Times New Roman" w:eastAsia="Calibri" w:hAnsi="Times New Roman" w:cs="Times New Roman"/>
        </w:rPr>
      </w:pPr>
    </w:p>
    <w:p w14:paraId="4ECEF158" w14:textId="77777777" w:rsidR="00B6264D" w:rsidRPr="00B6264D" w:rsidRDefault="002B7A45" w:rsidP="008C44F2">
      <w:pPr>
        <w:tabs>
          <w:tab w:val="left" w:pos="426"/>
        </w:tabs>
        <w:spacing w:after="120" w:line="240" w:lineRule="auto"/>
        <w:ind w:left="420" w:hanging="420"/>
        <w:jc w:val="center"/>
        <w:rPr>
          <w:rFonts w:ascii="Times New Roman" w:eastAsia="Calibri" w:hAnsi="Times New Roman" w:cs="Times New Roman"/>
          <w:b/>
        </w:rPr>
      </w:pPr>
      <w:r>
        <w:rPr>
          <w:rFonts w:ascii="Times New Roman" w:eastAsia="Calibri" w:hAnsi="Times New Roman" w:cs="Times New Roman"/>
          <w:b/>
        </w:rPr>
        <w:t>IX</w:t>
      </w:r>
      <w:r w:rsidR="00B6264D" w:rsidRPr="00B6264D">
        <w:rPr>
          <w:rFonts w:ascii="Times New Roman" w:eastAsia="Calibri" w:hAnsi="Times New Roman" w:cs="Times New Roman"/>
          <w:b/>
        </w:rPr>
        <w:t>. Zvláštní ustanovení o DPH</w:t>
      </w:r>
    </w:p>
    <w:p w14:paraId="740DAC02" w14:textId="77777777" w:rsidR="00B6264D" w:rsidRPr="00B6264D" w:rsidRDefault="00E739D0" w:rsidP="008C44F2">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 xml:space="preserve">mlouvy (viz § </w:t>
      </w:r>
      <w:r w:rsidR="00B6264D" w:rsidRPr="00B6264D">
        <w:rPr>
          <w:rFonts w:ascii="Times New Roman" w:eastAsia="Calibri" w:hAnsi="Times New Roman" w:cs="Times New Roman"/>
        </w:rPr>
        <w:lastRenderedPageBreak/>
        <w:t>109 zákona č. 235/2004 Sb., o dani z přidané hodnoty, v platném znění). Informace musí poskytnout písemně nejpozději do 10 dnů od vzniku uvedených skutečností.</w:t>
      </w:r>
    </w:p>
    <w:p w14:paraId="4B8CD045" w14:textId="77777777" w:rsidR="00B6264D" w:rsidRPr="00B6264D" w:rsidRDefault="00B6264D" w:rsidP="008C44F2">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oprávněn zajistit předmětnou daň z přidané hodnoty podle § </w:t>
      </w:r>
      <w:proofErr w:type="gramStart"/>
      <w:r w:rsidRPr="00B6264D">
        <w:rPr>
          <w:rFonts w:ascii="Times New Roman" w:eastAsia="Calibri" w:hAnsi="Times New Roman" w:cs="Times New Roman"/>
        </w:rPr>
        <w:t>109a</w:t>
      </w:r>
      <w:proofErr w:type="gramEnd"/>
      <w:r w:rsidRPr="00B6264D">
        <w:rPr>
          <w:rFonts w:ascii="Times New Roman" w:eastAsia="Calibri" w:hAnsi="Times New Roman" w:cs="Times New Roman"/>
        </w:rPr>
        <w:t xml:space="preserve"> zákona č. 235/2004 Sb., o dani z přidané hodnoty, v platném znění. Kupující je oprávněn uvedený postup uplatnit zejména v případech, že:</w:t>
      </w:r>
    </w:p>
    <w:p w14:paraId="741ED788" w14:textId="77777777" w:rsidR="00B6264D" w:rsidRPr="00B6264D" w:rsidRDefault="00B6264D" w:rsidP="008C44F2">
      <w:pPr>
        <w:numPr>
          <w:ilvl w:val="1"/>
          <w:numId w:val="23"/>
        </w:numPr>
        <w:tabs>
          <w:tab w:val="left" w:pos="426"/>
        </w:tabs>
        <w:spacing w:after="0" w:line="240" w:lineRule="auto"/>
        <w:ind w:left="1434" w:hanging="357"/>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14:paraId="5E3F6EE5" w14:textId="77777777" w:rsidR="00B6264D" w:rsidRPr="00B6264D" w:rsidRDefault="00E739D0" w:rsidP="008C44F2">
      <w:pPr>
        <w:numPr>
          <w:ilvl w:val="1"/>
          <w:numId w:val="23"/>
        </w:numPr>
        <w:tabs>
          <w:tab w:val="left" w:pos="426"/>
        </w:tabs>
        <w:spacing w:after="0" w:line="240" w:lineRule="auto"/>
        <w:ind w:left="1434" w:hanging="357"/>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14:paraId="428E3603" w14:textId="77777777" w:rsidR="00B6264D" w:rsidRPr="00B6264D" w:rsidRDefault="00E739D0" w:rsidP="008C44F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14:paraId="64BADD5D" w14:textId="77777777" w:rsidR="00B6264D" w:rsidRPr="00B6264D" w:rsidRDefault="00B6264D" w:rsidP="008C44F2">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V případě, že prodávající poruší povinnost uloženou v odst. 1 a 2 tohoto článku smlouvy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14:paraId="61D1D987" w14:textId="7B557D06" w:rsidR="00F37B66" w:rsidRDefault="00B6264D" w:rsidP="00B4072E">
      <w:pPr>
        <w:tabs>
          <w:tab w:val="left" w:pos="426"/>
        </w:tabs>
        <w:spacing w:after="120" w:line="240" w:lineRule="auto"/>
        <w:ind w:left="420" w:hanging="420"/>
        <w:jc w:val="both"/>
        <w:rPr>
          <w:rFonts w:ascii="Times New Roman" w:eastAsia="Calibri" w:hAnsi="Times New Roman" w:cs="Times New Roman"/>
          <w:b/>
          <w:color w:val="000000"/>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14:paraId="424D4F5B" w14:textId="77777777" w:rsidR="000E0BB3" w:rsidRPr="00F37B66" w:rsidRDefault="000E0BB3" w:rsidP="008C44F2">
      <w:pPr>
        <w:spacing w:after="0" w:line="240" w:lineRule="auto"/>
        <w:jc w:val="center"/>
        <w:rPr>
          <w:rFonts w:ascii="Times New Roman" w:eastAsia="Calibri" w:hAnsi="Times New Roman" w:cs="Times New Roman"/>
          <w:b/>
          <w:color w:val="000000"/>
        </w:rPr>
      </w:pPr>
    </w:p>
    <w:p w14:paraId="067B9738" w14:textId="1F96EDCD" w:rsidR="00685C54" w:rsidRDefault="00685C54" w:rsidP="008C44F2">
      <w:pPr>
        <w:spacing w:after="12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X</w:t>
      </w:r>
      <w:r w:rsidR="00F37B66" w:rsidRPr="00F37B66">
        <w:rPr>
          <w:rFonts w:ascii="Times New Roman" w:eastAsia="Calibri" w:hAnsi="Times New Roman" w:cs="Times New Roman"/>
          <w:b/>
          <w:color w:val="000000"/>
        </w:rPr>
        <w:t>.</w:t>
      </w:r>
      <w:r>
        <w:rPr>
          <w:rFonts w:ascii="Times New Roman" w:eastAsia="Calibri" w:hAnsi="Times New Roman" w:cs="Times New Roman"/>
          <w:b/>
          <w:color w:val="000000"/>
        </w:rPr>
        <w:t xml:space="preserve"> Závěrečná ustanovení</w:t>
      </w:r>
    </w:p>
    <w:p w14:paraId="10EF7D89" w14:textId="48EDEEA5" w:rsidR="00685C54" w:rsidRPr="008C44F2" w:rsidRDefault="00685C54" w:rsidP="008C44F2">
      <w:pPr>
        <w:pStyle w:val="Odstavecseseznamem"/>
        <w:numPr>
          <w:ilvl w:val="0"/>
          <w:numId w:val="22"/>
        </w:numPr>
        <w:spacing w:after="120" w:line="240" w:lineRule="auto"/>
        <w:ind w:left="426" w:hanging="426"/>
        <w:contextualSpacing w:val="0"/>
        <w:jc w:val="both"/>
        <w:rPr>
          <w:rFonts w:ascii="Times New Roman" w:eastAsia="Calibri" w:hAnsi="Times New Roman" w:cs="Times New Roman"/>
          <w:color w:val="000000"/>
        </w:rPr>
      </w:pPr>
      <w:r w:rsidRPr="00685C54">
        <w:rPr>
          <w:rFonts w:ascii="Times New Roman" w:eastAsia="Calibri" w:hAnsi="Times New Roman" w:cs="Times New Roman"/>
          <w:color w:val="000000"/>
        </w:rPr>
        <w:t xml:space="preserve">Smlouva se </w:t>
      </w:r>
      <w:r w:rsidRPr="006353A6">
        <w:rPr>
          <w:rFonts w:ascii="Times New Roman" w:eastAsia="Calibri" w:hAnsi="Times New Roman" w:cs="Times New Roman"/>
          <w:color w:val="000000"/>
        </w:rPr>
        <w:t xml:space="preserve">uzavírá na dobu </w:t>
      </w:r>
      <w:r w:rsidR="0025366A">
        <w:rPr>
          <w:rFonts w:ascii="Times New Roman" w:eastAsia="Calibri" w:hAnsi="Times New Roman" w:cs="Times New Roman"/>
          <w:color w:val="000000"/>
        </w:rPr>
        <w:t>čtyři</w:t>
      </w:r>
      <w:r w:rsidR="000E0BB3">
        <w:rPr>
          <w:rFonts w:ascii="Times New Roman" w:eastAsia="Calibri" w:hAnsi="Times New Roman" w:cs="Times New Roman"/>
          <w:color w:val="000000"/>
        </w:rPr>
        <w:t xml:space="preserve"> roky</w:t>
      </w:r>
      <w:r w:rsidR="00C66609">
        <w:rPr>
          <w:rFonts w:ascii="Times New Roman" w:eastAsia="Calibri" w:hAnsi="Times New Roman" w:cs="Times New Roman"/>
          <w:color w:val="000000"/>
        </w:rPr>
        <w:t xml:space="preserve"> </w:t>
      </w:r>
      <w:r w:rsidR="004F1810">
        <w:rPr>
          <w:rFonts w:ascii="Times New Roman" w:eastAsia="Calibri" w:hAnsi="Times New Roman" w:cs="Times New Roman"/>
          <w:color w:val="000000"/>
        </w:rPr>
        <w:t>od účinnosti</w:t>
      </w:r>
      <w:r w:rsidRPr="00685C54">
        <w:rPr>
          <w:rFonts w:ascii="Times New Roman" w:eastAsia="Calibri" w:hAnsi="Times New Roman" w:cs="Times New Roman"/>
          <w:color w:val="000000"/>
        </w:rPr>
        <w:t xml:space="preserve"> této Smlouvy.</w:t>
      </w:r>
    </w:p>
    <w:p w14:paraId="42E0DAB2" w14:textId="34974484" w:rsidR="006F452C" w:rsidRPr="008C44F2" w:rsidRDefault="00685C54" w:rsidP="008C44F2">
      <w:pPr>
        <w:pStyle w:val="Odstavecseseznamem"/>
        <w:numPr>
          <w:ilvl w:val="0"/>
          <w:numId w:val="22"/>
        </w:numPr>
        <w:spacing w:after="120" w:line="240" w:lineRule="auto"/>
        <w:ind w:left="426" w:hanging="426"/>
        <w:contextualSpacing w:val="0"/>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14:paraId="024FA259" w14:textId="114D32E3" w:rsidR="008D4E68" w:rsidRPr="008C44F2" w:rsidRDefault="006F452C" w:rsidP="008C44F2">
      <w:pPr>
        <w:pStyle w:val="Odstavecseseznamem"/>
        <w:numPr>
          <w:ilvl w:val="0"/>
          <w:numId w:val="22"/>
        </w:numPr>
        <w:spacing w:after="120" w:line="240" w:lineRule="auto"/>
        <w:ind w:left="426" w:hanging="426"/>
        <w:contextualSpacing w:val="0"/>
        <w:jc w:val="both"/>
        <w:rPr>
          <w:rFonts w:ascii="Times New Roman" w:hAnsi="Times New Roman"/>
        </w:rPr>
      </w:pPr>
      <w:r w:rsidRPr="00B10BB5">
        <w:rPr>
          <w:rFonts w:ascii="Times New Roman" w:hAnsi="Times New Roman"/>
        </w:rPr>
        <w:t xml:space="preserve">Smlouvu může každá smluvní strana, tj. jak jednotliví kupující č. 1 až 4, tak prodávající vypovědět i bez uvedení důvodu. Výpovědní doba činí jeden měsíc a počíná běžet prvním dnem měsíce následujícího po doručení výpovědi. </w:t>
      </w:r>
      <w:r w:rsidRPr="00B10BB5">
        <w:rPr>
          <w:rFonts w:ascii="Times New Roman" w:hAnsi="Times New Roman"/>
          <w:color w:val="000000"/>
        </w:rPr>
        <w:t xml:space="preserve"> </w:t>
      </w:r>
    </w:p>
    <w:p w14:paraId="479EEA53" w14:textId="741F35D7" w:rsidR="008D4E68" w:rsidRPr="008C44F2" w:rsidRDefault="008D4E68" w:rsidP="008C44F2">
      <w:pPr>
        <w:pStyle w:val="Odstavecseseznamem"/>
        <w:numPr>
          <w:ilvl w:val="0"/>
          <w:numId w:val="22"/>
        </w:numPr>
        <w:spacing w:after="120" w:line="240" w:lineRule="auto"/>
        <w:ind w:left="426" w:hanging="426"/>
        <w:contextualSpacing w:val="0"/>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14:paraId="5A04F255" w14:textId="01DCF082" w:rsidR="006714F7" w:rsidRPr="008C44F2" w:rsidRDefault="00224551" w:rsidP="008C44F2">
      <w:pPr>
        <w:pStyle w:val="Odstavecseseznamem"/>
        <w:numPr>
          <w:ilvl w:val="0"/>
          <w:numId w:val="22"/>
        </w:numPr>
        <w:tabs>
          <w:tab w:val="left" w:pos="426"/>
        </w:tabs>
        <w:spacing w:after="120" w:line="240" w:lineRule="auto"/>
        <w:ind w:left="426" w:hanging="426"/>
        <w:contextualSpacing w:val="0"/>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14:paraId="0AD17AF4" w14:textId="77777777" w:rsidR="00F4663E" w:rsidRPr="00F4663E" w:rsidRDefault="00F4663E" w:rsidP="008C44F2">
      <w:pPr>
        <w:pStyle w:val="Odstavecseseznamem"/>
        <w:numPr>
          <w:ilvl w:val="0"/>
          <w:numId w:val="22"/>
        </w:numPr>
        <w:tabs>
          <w:tab w:val="left" w:pos="426"/>
        </w:tabs>
        <w:spacing w:after="120" w:line="240" w:lineRule="auto"/>
        <w:ind w:left="426" w:hanging="426"/>
        <w:contextualSpacing w:val="0"/>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kupující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14:paraId="21668E7A" w14:textId="77777777" w:rsidR="006714F7" w:rsidRPr="00F37B66" w:rsidRDefault="008D4E68" w:rsidP="008C44F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14:paraId="72885F94" w14:textId="3003AD5A" w:rsidR="003F7E39" w:rsidRDefault="006714F7" w:rsidP="008C44F2">
      <w:pPr>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smlouvy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14:paraId="74C7A593" w14:textId="77777777" w:rsidR="00224551" w:rsidRPr="00F37B66" w:rsidRDefault="006714F7" w:rsidP="008C44F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14:paraId="4CBCB5D0" w14:textId="70975011" w:rsidR="008C44F2" w:rsidRDefault="006714F7" w:rsidP="008C44F2">
      <w:pPr>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14:paraId="2CA26B2D" w14:textId="7E97D53C" w:rsidR="00F37B66" w:rsidRPr="00F37B66" w:rsidRDefault="006714F7" w:rsidP="008C44F2">
      <w:pPr>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14:paraId="6DF65864" w14:textId="77777777" w:rsidR="001E376A" w:rsidRDefault="00F37B66" w:rsidP="008C44F2">
      <w:pPr>
        <w:tabs>
          <w:tab w:val="left" w:pos="426"/>
        </w:tabs>
        <w:spacing w:after="12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14:paraId="1EA9D344" w14:textId="77777777" w:rsidR="008C2089" w:rsidRDefault="008C2089" w:rsidP="008C44F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ab/>
        <w:t>Příloha č. 2 – Technická specifikace</w:t>
      </w:r>
    </w:p>
    <w:p w14:paraId="40F61F82" w14:textId="70102BBE" w:rsidR="000E0BB3" w:rsidRDefault="000E0BB3" w:rsidP="008D68BC">
      <w:pPr>
        <w:tabs>
          <w:tab w:val="left" w:pos="426"/>
        </w:tabs>
        <w:spacing w:after="0" w:line="240" w:lineRule="auto"/>
        <w:ind w:left="420" w:hanging="420"/>
        <w:jc w:val="both"/>
        <w:rPr>
          <w:rFonts w:ascii="Times New Roman" w:eastAsia="Calibri" w:hAnsi="Times New Roman" w:cs="Times New Roman"/>
          <w:color w:val="000000"/>
        </w:rPr>
      </w:pPr>
    </w:p>
    <w:p w14:paraId="02C40844" w14:textId="737DE02F" w:rsidR="00F37B66" w:rsidRPr="00F37B66" w:rsidRDefault="00063EAA"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FD644E">
        <w:rPr>
          <w:rFonts w:ascii="Times New Roman" w:eastAsia="Times New Roman" w:hAnsi="Times New Roman" w:cs="Times New Roman"/>
          <w:lang w:eastAsia="cs-CZ"/>
        </w:rPr>
        <w:t xml:space="preserve"> 14. 5. 2024 el. podpis</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F37B66" w:rsidRPr="00F37B66">
        <w:rPr>
          <w:rFonts w:ascii="Times New Roman" w:eastAsia="Times New Roman" w:hAnsi="Times New Roman" w:cs="Times New Roman"/>
          <w:lang w:eastAsia="cs-CZ"/>
        </w:rPr>
        <w:t>dne</w:t>
      </w:r>
      <w:r w:rsidR="00FD644E">
        <w:rPr>
          <w:rFonts w:ascii="Times New Roman" w:eastAsia="Times New Roman" w:hAnsi="Times New Roman" w:cs="Times New Roman"/>
          <w:lang w:eastAsia="cs-CZ"/>
        </w:rPr>
        <w:t xml:space="preserve"> 14. 5. 2024 el. podpis</w:t>
      </w:r>
    </w:p>
    <w:p w14:paraId="357DB999" w14:textId="77777777" w:rsidR="00F37B66" w:rsidRPr="00F37B66" w:rsidRDefault="00F37B66" w:rsidP="008C44F2">
      <w:pPr>
        <w:widowControl w:val="0"/>
        <w:spacing w:after="0" w:line="240" w:lineRule="auto"/>
        <w:jc w:val="both"/>
        <w:rPr>
          <w:rFonts w:ascii="Times New Roman" w:eastAsia="Times New Roman" w:hAnsi="Times New Roman" w:cs="Times New Roman"/>
          <w:lang w:eastAsia="cs-CZ"/>
        </w:rPr>
      </w:pPr>
    </w:p>
    <w:p w14:paraId="3345F276" w14:textId="250B9A61" w:rsidR="00F37B66" w:rsidRDefault="00F37B66" w:rsidP="008C44F2">
      <w:pPr>
        <w:widowControl w:val="0"/>
        <w:spacing w:after="0" w:line="240" w:lineRule="auto"/>
        <w:jc w:val="both"/>
        <w:rPr>
          <w:rFonts w:ascii="Times New Roman" w:eastAsia="Times New Roman" w:hAnsi="Times New Roman" w:cs="Times New Roman"/>
          <w:lang w:eastAsia="cs-CZ"/>
        </w:rPr>
      </w:pPr>
    </w:p>
    <w:p w14:paraId="492E3216" w14:textId="0C444E56" w:rsidR="008C44F2" w:rsidRDefault="008C44F2" w:rsidP="008C44F2">
      <w:pPr>
        <w:widowControl w:val="0"/>
        <w:spacing w:after="0" w:line="240" w:lineRule="auto"/>
        <w:jc w:val="both"/>
        <w:rPr>
          <w:rFonts w:ascii="Times New Roman" w:eastAsia="Times New Roman" w:hAnsi="Times New Roman" w:cs="Times New Roman"/>
          <w:lang w:eastAsia="cs-CZ"/>
        </w:rPr>
      </w:pPr>
    </w:p>
    <w:p w14:paraId="337DF2A3" w14:textId="597AE3C2" w:rsidR="008C44F2" w:rsidRDefault="008C44F2" w:rsidP="008C44F2">
      <w:pPr>
        <w:widowControl w:val="0"/>
        <w:spacing w:after="0" w:line="240" w:lineRule="auto"/>
        <w:jc w:val="both"/>
        <w:rPr>
          <w:rFonts w:ascii="Times New Roman" w:eastAsia="Times New Roman" w:hAnsi="Times New Roman" w:cs="Times New Roman"/>
          <w:lang w:eastAsia="cs-CZ"/>
        </w:rPr>
      </w:pPr>
    </w:p>
    <w:p w14:paraId="5A806184" w14:textId="77777777" w:rsidR="0074425B" w:rsidRPr="00F37B66" w:rsidRDefault="0074425B" w:rsidP="008C44F2">
      <w:pPr>
        <w:widowControl w:val="0"/>
        <w:spacing w:after="0" w:line="240" w:lineRule="auto"/>
        <w:jc w:val="both"/>
        <w:rPr>
          <w:rFonts w:ascii="Times New Roman" w:eastAsia="Times New Roman" w:hAnsi="Times New Roman" w:cs="Times New Roman"/>
          <w:lang w:eastAsia="cs-CZ"/>
        </w:rPr>
      </w:pPr>
    </w:p>
    <w:p w14:paraId="1D73551D" w14:textId="77777777" w:rsidR="00F37B66" w:rsidRPr="00F37B66" w:rsidRDefault="00F37B66" w:rsidP="008C44F2">
      <w:pPr>
        <w:widowControl w:val="0"/>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14:paraId="6C94EE82" w14:textId="77777777" w:rsidR="00F37B66" w:rsidRDefault="00F37B66" w:rsidP="008C44F2">
      <w:pPr>
        <w:widowControl w:val="0"/>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14:paraId="288EDB2D" w14:textId="20E97548" w:rsidR="00063EAA" w:rsidRDefault="008C44F2"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Ing. Jan Hrdý</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Pr>
          <w:rFonts w:ascii="Times New Roman" w:eastAsia="Times New Roman" w:hAnsi="Times New Roman" w:cs="Times New Roman"/>
          <w:lang w:eastAsia="cs-CZ"/>
        </w:rPr>
        <w:t>Ing. Martin Déva</w:t>
      </w:r>
    </w:p>
    <w:p w14:paraId="0B7B2132" w14:textId="77777777" w:rsidR="00063EAA" w:rsidRDefault="00063EAA"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14:paraId="0DB53875" w14:textId="77777777" w:rsidR="00063EAA" w:rsidRPr="00F37B66" w:rsidRDefault="00063EAA" w:rsidP="008C44F2">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14:paraId="7C43AA4E" w14:textId="77777777" w:rsidR="00063EAA" w:rsidRDefault="00063EAA" w:rsidP="008C44F2">
      <w:pPr>
        <w:spacing w:after="0" w:line="240" w:lineRule="auto"/>
        <w:rPr>
          <w:rFonts w:ascii="Times New Roman" w:eastAsia="Times New Roman" w:hAnsi="Times New Roman" w:cs="Times New Roman"/>
          <w:b/>
          <w:lang w:eastAsia="cs-CZ"/>
        </w:rPr>
      </w:pPr>
    </w:p>
    <w:p w14:paraId="4AE96F51" w14:textId="77777777" w:rsidR="00063EAA" w:rsidRDefault="00063EAA" w:rsidP="008C44F2">
      <w:pPr>
        <w:spacing w:after="0" w:line="240" w:lineRule="auto"/>
        <w:rPr>
          <w:rFonts w:ascii="Times New Roman" w:eastAsia="Times New Roman" w:hAnsi="Times New Roman" w:cs="Times New Roman"/>
          <w:b/>
          <w:lang w:eastAsia="cs-CZ"/>
        </w:rPr>
      </w:pPr>
    </w:p>
    <w:p w14:paraId="78604F5D" w14:textId="4F4D062A" w:rsidR="00063EAA" w:rsidRDefault="00063EAA" w:rsidP="008C44F2">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FD644E">
        <w:rPr>
          <w:rFonts w:ascii="Times New Roman" w:eastAsia="Times New Roman" w:hAnsi="Times New Roman" w:cs="Times New Roman"/>
          <w:lang w:eastAsia="cs-CZ"/>
        </w:rPr>
        <w:t>7. 6. 2024 el. podpis</w:t>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V Kroměříži dne </w:t>
      </w:r>
      <w:r w:rsidR="00FD644E">
        <w:rPr>
          <w:rFonts w:ascii="Times New Roman" w:eastAsia="Times New Roman" w:hAnsi="Times New Roman" w:cs="Times New Roman"/>
          <w:lang w:eastAsia="cs-CZ"/>
        </w:rPr>
        <w:t>28. 5. 2024 el. podpis</w:t>
      </w:r>
    </w:p>
    <w:p w14:paraId="21D193EE" w14:textId="77777777" w:rsidR="00063EAA" w:rsidRDefault="00063EAA" w:rsidP="008C44F2">
      <w:pPr>
        <w:spacing w:after="0" w:line="240" w:lineRule="auto"/>
        <w:rPr>
          <w:rFonts w:ascii="Times New Roman" w:eastAsia="Times New Roman" w:hAnsi="Times New Roman" w:cs="Times New Roman"/>
          <w:lang w:eastAsia="cs-CZ"/>
        </w:rPr>
      </w:pPr>
    </w:p>
    <w:p w14:paraId="0024CFBB" w14:textId="1E3DE5E0" w:rsidR="00063EAA" w:rsidRDefault="00063EAA" w:rsidP="008C44F2">
      <w:pPr>
        <w:spacing w:after="0" w:line="240" w:lineRule="auto"/>
        <w:rPr>
          <w:rFonts w:ascii="Times New Roman" w:eastAsia="Times New Roman" w:hAnsi="Times New Roman" w:cs="Times New Roman"/>
          <w:lang w:eastAsia="cs-CZ"/>
        </w:rPr>
      </w:pPr>
    </w:p>
    <w:p w14:paraId="47A877E0" w14:textId="0D9CCC54" w:rsidR="008C44F2" w:rsidRDefault="008C44F2" w:rsidP="008C44F2">
      <w:pPr>
        <w:spacing w:after="0" w:line="240" w:lineRule="auto"/>
        <w:rPr>
          <w:rFonts w:ascii="Times New Roman" w:eastAsia="Times New Roman" w:hAnsi="Times New Roman" w:cs="Times New Roman"/>
          <w:lang w:eastAsia="cs-CZ"/>
        </w:rPr>
      </w:pPr>
    </w:p>
    <w:p w14:paraId="53575C40" w14:textId="77777777" w:rsidR="0074425B" w:rsidRDefault="0074425B" w:rsidP="008C44F2">
      <w:pPr>
        <w:spacing w:after="0" w:line="240" w:lineRule="auto"/>
        <w:rPr>
          <w:rFonts w:ascii="Times New Roman" w:eastAsia="Times New Roman" w:hAnsi="Times New Roman" w:cs="Times New Roman"/>
          <w:lang w:eastAsia="cs-CZ"/>
        </w:rPr>
      </w:pPr>
    </w:p>
    <w:p w14:paraId="7879EEB4" w14:textId="77777777" w:rsidR="008C44F2" w:rsidRDefault="008C44F2" w:rsidP="008C44F2">
      <w:pPr>
        <w:spacing w:after="0" w:line="240" w:lineRule="auto"/>
        <w:rPr>
          <w:rFonts w:ascii="Times New Roman" w:eastAsia="Times New Roman" w:hAnsi="Times New Roman" w:cs="Times New Roman"/>
          <w:lang w:eastAsia="cs-CZ"/>
        </w:rPr>
      </w:pPr>
    </w:p>
    <w:p w14:paraId="1F41EA3D" w14:textId="77777777" w:rsidR="00063EAA" w:rsidRPr="00063EAA" w:rsidRDefault="00063EAA" w:rsidP="008C44F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14:paraId="3EC3ED92" w14:textId="77777777" w:rsidR="00063EAA" w:rsidRPr="00F37B66" w:rsidRDefault="00063EAA"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14:paraId="7D7DBFDE" w14:textId="7907330E" w:rsidR="00F37B66" w:rsidRPr="00F37B66" w:rsidRDefault="00F37B66" w:rsidP="008C44F2">
      <w:pPr>
        <w:widowControl w:val="0"/>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8C44F2" w:rsidRPr="008C44F2">
        <w:rPr>
          <w:rFonts w:ascii="Times New Roman" w:eastAsia="Times New Roman" w:hAnsi="Times New Roman" w:cs="Times New Roman"/>
          <w:lang w:eastAsia="cs-CZ"/>
        </w:rPr>
        <w:t xml:space="preserve">MUDr. Lenka </w:t>
      </w:r>
      <w:proofErr w:type="spellStart"/>
      <w:r w:rsidR="008C44F2" w:rsidRPr="008C44F2">
        <w:rPr>
          <w:rFonts w:ascii="Times New Roman" w:eastAsia="Times New Roman" w:hAnsi="Times New Roman" w:cs="Times New Roman"/>
          <w:lang w:eastAsia="cs-CZ"/>
        </w:rPr>
        <w:t>Mergenthalová</w:t>
      </w:r>
      <w:proofErr w:type="spellEnd"/>
    </w:p>
    <w:p w14:paraId="5C36B2F0" w14:textId="20B475B2" w:rsidR="00F37B66" w:rsidRPr="00F37B66" w:rsidRDefault="00F37B66" w:rsidP="008C44F2">
      <w:pPr>
        <w:widowControl w:val="0"/>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předseda představenstva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8C44F2">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předsed</w:t>
      </w:r>
      <w:r w:rsidR="004532A8">
        <w:rPr>
          <w:rFonts w:ascii="Times New Roman" w:eastAsia="Times New Roman" w:hAnsi="Times New Roman" w:cs="Times New Roman"/>
          <w:lang w:eastAsia="cs-CZ"/>
        </w:rPr>
        <w:t>a</w:t>
      </w:r>
      <w:r w:rsidR="00765B0B">
        <w:rPr>
          <w:rFonts w:ascii="Times New Roman" w:eastAsia="Times New Roman" w:hAnsi="Times New Roman" w:cs="Times New Roman"/>
          <w:lang w:eastAsia="cs-CZ"/>
        </w:rPr>
        <w:t xml:space="preserve"> představenstva</w:t>
      </w:r>
    </w:p>
    <w:p w14:paraId="397B94CD" w14:textId="77777777" w:rsidR="00F37B66" w:rsidRDefault="00F37B66" w:rsidP="008C44F2">
      <w:pPr>
        <w:widowControl w:val="0"/>
        <w:spacing w:after="0" w:line="240" w:lineRule="auto"/>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14:paraId="550860BA" w14:textId="77777777" w:rsidR="00765B0B" w:rsidRDefault="00765B0B" w:rsidP="008C44F2">
      <w:pPr>
        <w:widowControl w:val="0"/>
        <w:spacing w:after="0" w:line="240" w:lineRule="auto"/>
        <w:jc w:val="both"/>
        <w:rPr>
          <w:rFonts w:ascii="Times New Roman" w:eastAsia="Times New Roman" w:hAnsi="Times New Roman" w:cs="Times New Roman"/>
          <w:b/>
          <w:lang w:eastAsia="cs-CZ"/>
        </w:rPr>
      </w:pPr>
    </w:p>
    <w:p w14:paraId="3D739AC2" w14:textId="77777777" w:rsidR="00765B0B" w:rsidRDefault="00765B0B" w:rsidP="008C44F2">
      <w:pPr>
        <w:widowControl w:val="0"/>
        <w:spacing w:after="0" w:line="240" w:lineRule="auto"/>
        <w:jc w:val="both"/>
        <w:rPr>
          <w:rFonts w:ascii="Times New Roman" w:eastAsia="Times New Roman" w:hAnsi="Times New Roman" w:cs="Times New Roman"/>
          <w:b/>
          <w:lang w:eastAsia="cs-CZ"/>
        </w:rPr>
      </w:pPr>
    </w:p>
    <w:p w14:paraId="1704E07E" w14:textId="5914FB97" w:rsidR="00765B0B" w:rsidRDefault="00765B0B"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Vsetíně dne </w:t>
      </w:r>
      <w:r w:rsidR="00FD644E">
        <w:rPr>
          <w:rFonts w:ascii="Times New Roman" w:eastAsia="Times New Roman" w:hAnsi="Times New Roman" w:cs="Times New Roman"/>
          <w:lang w:eastAsia="cs-CZ"/>
        </w:rPr>
        <w:t>23. 5. 2024 el. podpis</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V </w:t>
      </w:r>
      <w:r w:rsidR="00FD644E">
        <w:rPr>
          <w:rFonts w:ascii="Times New Roman" w:eastAsia="Times New Roman" w:hAnsi="Times New Roman" w:cs="Times New Roman"/>
          <w:lang w:eastAsia="cs-CZ"/>
        </w:rPr>
        <w:t>Praze</w:t>
      </w:r>
      <w:r>
        <w:rPr>
          <w:rFonts w:ascii="Times New Roman" w:eastAsia="Times New Roman" w:hAnsi="Times New Roman" w:cs="Times New Roman"/>
          <w:lang w:eastAsia="cs-CZ"/>
        </w:rPr>
        <w:t xml:space="preserve">  dne</w:t>
      </w:r>
      <w:r w:rsidR="00FD644E">
        <w:rPr>
          <w:rFonts w:ascii="Times New Roman" w:eastAsia="Times New Roman" w:hAnsi="Times New Roman" w:cs="Times New Roman"/>
          <w:lang w:eastAsia="cs-CZ"/>
        </w:rPr>
        <w:t xml:space="preserve"> 7. 5. 2024 el. podpis</w:t>
      </w:r>
    </w:p>
    <w:p w14:paraId="3124F759" w14:textId="77777777" w:rsidR="00765B0B" w:rsidRDefault="00765B0B" w:rsidP="008C44F2">
      <w:pPr>
        <w:widowControl w:val="0"/>
        <w:spacing w:after="0" w:line="240" w:lineRule="auto"/>
        <w:jc w:val="both"/>
        <w:rPr>
          <w:rFonts w:ascii="Times New Roman" w:eastAsia="Times New Roman" w:hAnsi="Times New Roman" w:cs="Times New Roman"/>
          <w:lang w:eastAsia="cs-CZ"/>
        </w:rPr>
      </w:pPr>
    </w:p>
    <w:p w14:paraId="7231E64C" w14:textId="78C75B36" w:rsidR="00765B0B" w:rsidRDefault="00765B0B" w:rsidP="008C44F2">
      <w:pPr>
        <w:widowControl w:val="0"/>
        <w:spacing w:after="0" w:line="240" w:lineRule="auto"/>
        <w:jc w:val="both"/>
        <w:rPr>
          <w:rFonts w:ascii="Times New Roman" w:eastAsia="Times New Roman" w:hAnsi="Times New Roman" w:cs="Times New Roman"/>
          <w:lang w:eastAsia="cs-CZ"/>
        </w:rPr>
      </w:pPr>
    </w:p>
    <w:p w14:paraId="13032613" w14:textId="0A29EF34" w:rsidR="008C44F2" w:rsidRDefault="008C44F2" w:rsidP="008C44F2">
      <w:pPr>
        <w:widowControl w:val="0"/>
        <w:spacing w:after="0" w:line="240" w:lineRule="auto"/>
        <w:jc w:val="both"/>
        <w:rPr>
          <w:rFonts w:ascii="Times New Roman" w:eastAsia="Times New Roman" w:hAnsi="Times New Roman" w:cs="Times New Roman"/>
          <w:lang w:eastAsia="cs-CZ"/>
        </w:rPr>
      </w:pPr>
    </w:p>
    <w:p w14:paraId="05CA6719" w14:textId="77777777" w:rsidR="0074425B" w:rsidRDefault="0074425B" w:rsidP="008C44F2">
      <w:pPr>
        <w:widowControl w:val="0"/>
        <w:spacing w:after="0" w:line="240" w:lineRule="auto"/>
        <w:jc w:val="both"/>
        <w:rPr>
          <w:rFonts w:ascii="Times New Roman" w:eastAsia="Times New Roman" w:hAnsi="Times New Roman" w:cs="Times New Roman"/>
          <w:lang w:eastAsia="cs-CZ"/>
        </w:rPr>
      </w:pPr>
    </w:p>
    <w:p w14:paraId="3EA36A9D" w14:textId="77777777" w:rsidR="008C44F2" w:rsidRDefault="008C44F2" w:rsidP="008C44F2">
      <w:pPr>
        <w:widowControl w:val="0"/>
        <w:spacing w:after="0" w:line="240" w:lineRule="auto"/>
        <w:jc w:val="both"/>
        <w:rPr>
          <w:rFonts w:ascii="Times New Roman" w:eastAsia="Times New Roman" w:hAnsi="Times New Roman" w:cs="Times New Roman"/>
          <w:lang w:eastAsia="cs-CZ"/>
        </w:rPr>
      </w:pPr>
    </w:p>
    <w:p w14:paraId="7F5CF10F" w14:textId="77777777" w:rsidR="00765B0B" w:rsidRDefault="00765B0B"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14:paraId="7CEE09B2" w14:textId="52F6F011" w:rsidR="00695D10" w:rsidRDefault="00765B0B"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14:paraId="2F40523E" w14:textId="52811DBC" w:rsidR="008C44F2" w:rsidRDefault="008C44F2" w:rsidP="008C44F2">
      <w:pPr>
        <w:widowControl w:val="0"/>
        <w:spacing w:after="0" w:line="240" w:lineRule="auto"/>
        <w:jc w:val="both"/>
        <w:rPr>
          <w:rFonts w:ascii="Times New Roman" w:eastAsia="Times New Roman" w:hAnsi="Times New Roman" w:cs="Times New Roman"/>
          <w:lang w:eastAsia="cs-CZ"/>
        </w:rPr>
      </w:pPr>
      <w:r w:rsidRPr="008C44F2">
        <w:rPr>
          <w:rFonts w:ascii="Times New Roman" w:eastAsia="Times New Roman" w:hAnsi="Times New Roman" w:cs="Times New Roman"/>
          <w:lang w:eastAsia="cs-CZ"/>
        </w:rPr>
        <w:t>Ing. Martin Pavlica, MHA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695D10">
        <w:rPr>
          <w:rFonts w:ascii="Times New Roman" w:eastAsia="Times New Roman" w:hAnsi="Times New Roman" w:cs="Times New Roman"/>
          <w:lang w:eastAsia="cs-CZ"/>
        </w:rPr>
        <w:t>Ing. Štefan Matúš</w:t>
      </w:r>
      <w:r w:rsidR="00695D10">
        <w:rPr>
          <w:rFonts w:ascii="Times New Roman" w:eastAsia="Times New Roman" w:hAnsi="Times New Roman" w:cs="Times New Roman"/>
          <w:lang w:eastAsia="cs-CZ"/>
        </w:rPr>
        <w:tab/>
      </w:r>
    </w:p>
    <w:p w14:paraId="4BA69C65" w14:textId="3D61CCA3" w:rsidR="00765B0B" w:rsidRDefault="00765B0B" w:rsidP="008C44F2">
      <w:pPr>
        <w:widowControl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w:t>
      </w:r>
      <w:r w:rsidR="008C44F2">
        <w:rPr>
          <w:rFonts w:ascii="Times New Roman" w:eastAsia="Times New Roman" w:hAnsi="Times New Roman" w:cs="Times New Roman"/>
          <w:lang w:eastAsia="cs-CZ"/>
        </w:rPr>
        <w:t>a</w:t>
      </w:r>
      <w:r>
        <w:rPr>
          <w:rFonts w:ascii="Times New Roman" w:eastAsia="Times New Roman" w:hAnsi="Times New Roman" w:cs="Times New Roman"/>
          <w:lang w:eastAsia="cs-CZ"/>
        </w:rPr>
        <w:t xml:space="preserve"> představenstva</w:t>
      </w:r>
      <w:r>
        <w:rPr>
          <w:rFonts w:ascii="Times New Roman" w:eastAsia="Times New Roman" w:hAnsi="Times New Roman" w:cs="Times New Roman"/>
          <w:lang w:eastAsia="cs-CZ"/>
        </w:rPr>
        <w:tab/>
      </w:r>
      <w:r w:rsidR="00695D10">
        <w:rPr>
          <w:rFonts w:ascii="Times New Roman" w:eastAsia="Times New Roman" w:hAnsi="Times New Roman" w:cs="Times New Roman"/>
          <w:lang w:eastAsia="cs-CZ"/>
        </w:rPr>
        <w:tab/>
      </w:r>
      <w:r w:rsidR="00695D10">
        <w:rPr>
          <w:rFonts w:ascii="Times New Roman" w:eastAsia="Times New Roman" w:hAnsi="Times New Roman" w:cs="Times New Roman"/>
          <w:lang w:eastAsia="cs-CZ"/>
        </w:rPr>
        <w:tab/>
      </w:r>
      <w:r w:rsidR="00695D10">
        <w:rPr>
          <w:rFonts w:ascii="Times New Roman" w:eastAsia="Times New Roman" w:hAnsi="Times New Roman" w:cs="Times New Roman"/>
          <w:lang w:eastAsia="cs-CZ"/>
        </w:rPr>
        <w:tab/>
      </w:r>
      <w:r w:rsidR="00DB7E53">
        <w:rPr>
          <w:rFonts w:ascii="Times New Roman" w:eastAsia="Times New Roman" w:hAnsi="Times New Roman" w:cs="Times New Roman"/>
          <w:lang w:eastAsia="cs-CZ"/>
        </w:rPr>
        <w:t>jednatel</w:t>
      </w:r>
      <w:bookmarkStart w:id="7" w:name="_GoBack"/>
      <w:bookmarkEnd w:id="7"/>
    </w:p>
    <w:p w14:paraId="51CAB9EA" w14:textId="56B94718" w:rsidR="00BE278C" w:rsidRPr="00E61C42" w:rsidRDefault="00765B0B" w:rsidP="008C44F2">
      <w:pPr>
        <w:widowControl w:val="0"/>
        <w:spacing w:after="0" w:line="240" w:lineRule="auto"/>
        <w:jc w:val="both"/>
        <w:rPr>
          <w:rFonts w:ascii="Arial" w:hAnsi="Arial" w:cs="Arial"/>
          <w:b/>
          <w:sz w:val="24"/>
          <w:szCs w:val="24"/>
        </w:rPr>
      </w:pPr>
      <w:r w:rsidRPr="00E61C42">
        <w:rPr>
          <w:rFonts w:ascii="Times New Roman" w:eastAsia="Times New Roman" w:hAnsi="Times New Roman" w:cs="Times New Roman"/>
          <w:b/>
          <w:lang w:eastAsia="cs-CZ"/>
        </w:rPr>
        <w:t>Vsetínská nemocnice a.s.</w:t>
      </w:r>
      <w:r w:rsidR="00695D10">
        <w:rPr>
          <w:rFonts w:ascii="Times New Roman" w:eastAsia="Times New Roman" w:hAnsi="Times New Roman" w:cs="Times New Roman"/>
          <w:b/>
          <w:lang w:eastAsia="cs-CZ"/>
        </w:rPr>
        <w:tab/>
      </w:r>
      <w:r w:rsidR="00695D10">
        <w:rPr>
          <w:rFonts w:ascii="Times New Roman" w:eastAsia="Times New Roman" w:hAnsi="Times New Roman" w:cs="Times New Roman"/>
          <w:b/>
          <w:lang w:eastAsia="cs-CZ"/>
        </w:rPr>
        <w:tab/>
      </w:r>
      <w:r w:rsidR="00695D10">
        <w:rPr>
          <w:rFonts w:ascii="Times New Roman" w:eastAsia="Times New Roman" w:hAnsi="Times New Roman" w:cs="Times New Roman"/>
          <w:b/>
          <w:lang w:eastAsia="cs-CZ"/>
        </w:rPr>
        <w:tab/>
      </w:r>
      <w:r w:rsidR="00695D10">
        <w:rPr>
          <w:rFonts w:ascii="Times New Roman" w:eastAsia="Times New Roman" w:hAnsi="Times New Roman" w:cs="Times New Roman"/>
          <w:b/>
          <w:lang w:eastAsia="cs-CZ"/>
        </w:rPr>
        <w:tab/>
      </w:r>
      <w:proofErr w:type="spellStart"/>
      <w:r w:rsidR="00695D10">
        <w:rPr>
          <w:rFonts w:ascii="Times New Roman" w:eastAsia="Times New Roman" w:hAnsi="Times New Roman" w:cs="Times New Roman"/>
          <w:b/>
          <w:lang w:eastAsia="cs-CZ"/>
        </w:rPr>
        <w:t>Dialab</w:t>
      </w:r>
      <w:proofErr w:type="spellEnd"/>
      <w:r w:rsidR="00695D10">
        <w:rPr>
          <w:rFonts w:ascii="Times New Roman" w:eastAsia="Times New Roman" w:hAnsi="Times New Roman" w:cs="Times New Roman"/>
          <w:b/>
          <w:lang w:eastAsia="cs-CZ"/>
        </w:rPr>
        <w:t xml:space="preserve"> spol. s r.o.</w:t>
      </w:r>
    </w:p>
    <w:sectPr w:rsidR="00BE278C" w:rsidRPr="00E61C42" w:rsidSect="00B4072E">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1D0E" w14:textId="77777777" w:rsidR="00C564EF" w:rsidRDefault="00C564EF" w:rsidP="00090F5B">
      <w:pPr>
        <w:spacing w:after="0" w:line="240" w:lineRule="auto"/>
      </w:pPr>
      <w:r>
        <w:separator/>
      </w:r>
    </w:p>
  </w:endnote>
  <w:endnote w:type="continuationSeparator" w:id="0">
    <w:p w14:paraId="5390B2EC" w14:textId="77777777" w:rsidR="00C564EF" w:rsidRDefault="00C564EF"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3D63A51D" w14:textId="542A2FF0" w:rsidR="008C2089" w:rsidRDefault="008C2089">
        <w:pPr>
          <w:pStyle w:val="Zpat"/>
          <w:jc w:val="center"/>
        </w:pPr>
        <w:r>
          <w:t xml:space="preserve">strana </w:t>
        </w:r>
        <w:r w:rsidR="00CC4C4F">
          <w:rPr>
            <w:noProof/>
          </w:rPr>
          <w:fldChar w:fldCharType="begin"/>
        </w:r>
        <w:r w:rsidR="00CC4C4F">
          <w:rPr>
            <w:noProof/>
          </w:rPr>
          <w:instrText>PAGE   \* MERGEFORMAT</w:instrText>
        </w:r>
        <w:r w:rsidR="00CC4C4F">
          <w:rPr>
            <w:noProof/>
          </w:rPr>
          <w:fldChar w:fldCharType="separate"/>
        </w:r>
        <w:r w:rsidR="006E0DFC">
          <w:rPr>
            <w:noProof/>
          </w:rPr>
          <w:t>8</w:t>
        </w:r>
        <w:r w:rsidR="00CC4C4F">
          <w:rPr>
            <w:noProof/>
          </w:rPr>
          <w:fldChar w:fldCharType="end"/>
        </w:r>
      </w:p>
    </w:sdtContent>
  </w:sdt>
  <w:p w14:paraId="32C218F6" w14:textId="77777777" w:rsidR="008C2089" w:rsidRDefault="008C20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607A" w14:textId="77777777" w:rsidR="00C564EF" w:rsidRDefault="00C564EF" w:rsidP="00090F5B">
      <w:pPr>
        <w:spacing w:after="0" w:line="240" w:lineRule="auto"/>
      </w:pPr>
      <w:r>
        <w:separator/>
      </w:r>
    </w:p>
  </w:footnote>
  <w:footnote w:type="continuationSeparator" w:id="0">
    <w:p w14:paraId="3A94E89B" w14:textId="77777777" w:rsidR="00C564EF" w:rsidRDefault="00C564EF"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2B4685AE"/>
    <w:name w:val="WW8Num10"/>
    <w:lvl w:ilvl="0">
      <w:start w:val="1"/>
      <w:numFmt w:val="decimal"/>
      <w:lvlText w:val="%1."/>
      <w:lvlJc w:val="left"/>
      <w:pPr>
        <w:tabs>
          <w:tab w:val="num" w:pos="-360"/>
        </w:tabs>
        <w:ind w:left="360" w:hanging="360"/>
      </w:pPr>
      <w:rPr>
        <w:rFonts w:ascii="Segoe UI" w:hAnsi="Segoe UI" w:cs="Segoe UI" w:hint="default"/>
        <w:sz w:val="20"/>
        <w:szCs w:val="20"/>
      </w:rPr>
    </w:lvl>
    <w:lvl w:ilvl="1">
      <w:start w:val="1"/>
      <w:numFmt w:val="decimal"/>
      <w:lvlText w:val="%2."/>
      <w:lvlJc w:val="left"/>
      <w:pPr>
        <w:tabs>
          <w:tab w:val="num" w:pos="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133063B"/>
    <w:multiLevelType w:val="hybridMultilevel"/>
    <w:tmpl w:val="E726294E"/>
    <w:lvl w:ilvl="0" w:tplc="95EC28D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BD2DC5"/>
    <w:multiLevelType w:val="hybridMultilevel"/>
    <w:tmpl w:val="ABBAAF70"/>
    <w:lvl w:ilvl="0" w:tplc="E346766E">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00E4FD3"/>
    <w:multiLevelType w:val="hybridMultilevel"/>
    <w:tmpl w:val="EB303E7C"/>
    <w:lvl w:ilvl="0" w:tplc="80945448">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B0B1C98"/>
    <w:multiLevelType w:val="hybridMultilevel"/>
    <w:tmpl w:val="48F66E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38D153F"/>
    <w:multiLevelType w:val="hybridMultilevel"/>
    <w:tmpl w:val="8DF458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341332"/>
    <w:multiLevelType w:val="hybridMultilevel"/>
    <w:tmpl w:val="129AE86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701654B0"/>
    <w:multiLevelType w:val="multilevel"/>
    <w:tmpl w:val="801ADED2"/>
    <w:lvl w:ilvl="0">
      <w:start w:val="1"/>
      <w:numFmt w:val="decimal"/>
      <w:lvlText w:val="%1."/>
      <w:lvlJc w:val="left"/>
      <w:pPr>
        <w:tabs>
          <w:tab w:val="num" w:pos="360"/>
        </w:tabs>
        <w:ind w:left="360" w:hanging="360"/>
      </w:pPr>
      <w:rPr>
        <w:rFonts w:ascii="Segoe UI" w:eastAsia="Calibri" w:hAnsi="Segoe UI" w:cs="Segoe UI" w:hint="default"/>
        <w:sz w:val="20"/>
        <w:szCs w:val="20"/>
      </w:rPr>
    </w:lvl>
    <w:lvl w:ilvl="1">
      <w:start w:val="1"/>
      <w:numFmt w:val="decimal"/>
      <w:lvlText w:val="%2."/>
      <w:lvlJc w:val="left"/>
      <w:pPr>
        <w:tabs>
          <w:tab w:val="num" w:pos="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4"/>
  </w:num>
  <w:num w:numId="4">
    <w:abstractNumId w:val="8"/>
  </w:num>
  <w:num w:numId="5">
    <w:abstractNumId w:val="10"/>
  </w:num>
  <w:num w:numId="6">
    <w:abstractNumId w:val="25"/>
  </w:num>
  <w:num w:numId="7">
    <w:abstractNumId w:val="19"/>
  </w:num>
  <w:num w:numId="8">
    <w:abstractNumId w:val="12"/>
  </w:num>
  <w:num w:numId="9">
    <w:abstractNumId w:val="27"/>
  </w:num>
  <w:num w:numId="10">
    <w:abstractNumId w:val="13"/>
  </w:num>
  <w:num w:numId="11">
    <w:abstractNumId w:val="5"/>
  </w:num>
  <w:num w:numId="12">
    <w:abstractNumId w:val="16"/>
  </w:num>
  <w:num w:numId="13">
    <w:abstractNumId w:val="4"/>
  </w:num>
  <w:num w:numId="14">
    <w:abstractNumId w:val="17"/>
  </w:num>
  <w:num w:numId="15">
    <w:abstractNumId w:val="30"/>
  </w:num>
  <w:num w:numId="16">
    <w:abstractNumId w:val="1"/>
  </w:num>
  <w:num w:numId="17">
    <w:abstractNumId w:val="20"/>
  </w:num>
  <w:num w:numId="18">
    <w:abstractNumId w:val="21"/>
  </w:num>
  <w:num w:numId="19">
    <w:abstractNumId w:val="11"/>
  </w:num>
  <w:num w:numId="20">
    <w:abstractNumId w:val="22"/>
  </w:num>
  <w:num w:numId="21">
    <w:abstractNumId w:val="24"/>
  </w:num>
  <w:num w:numId="22">
    <w:abstractNumId w:val="32"/>
  </w:num>
  <w:num w:numId="23">
    <w:abstractNumId w:val="31"/>
  </w:num>
  <w:num w:numId="24">
    <w:abstractNumId w:val="3"/>
  </w:num>
  <w:num w:numId="25">
    <w:abstractNumId w:val="33"/>
  </w:num>
  <w:num w:numId="26">
    <w:abstractNumId w:val="7"/>
  </w:num>
  <w:num w:numId="27">
    <w:abstractNumId w:val="0"/>
  </w:num>
  <w:num w:numId="28">
    <w:abstractNumId w:val="29"/>
  </w:num>
  <w:num w:numId="29">
    <w:abstractNumId w:val="28"/>
  </w:num>
  <w:num w:numId="30">
    <w:abstractNumId w:val="23"/>
  </w:num>
  <w:num w:numId="31">
    <w:abstractNumId w:val="9"/>
  </w:num>
  <w:num w:numId="32">
    <w:abstractNumId w:val="28"/>
  </w:num>
  <w:num w:numId="33">
    <w:abstractNumId w:val="18"/>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1439A"/>
    <w:rsid w:val="000207D3"/>
    <w:rsid w:val="00020FA7"/>
    <w:rsid w:val="00025FC8"/>
    <w:rsid w:val="00063EAA"/>
    <w:rsid w:val="00064881"/>
    <w:rsid w:val="00065486"/>
    <w:rsid w:val="00090F5B"/>
    <w:rsid w:val="000A6617"/>
    <w:rsid w:val="000B25D5"/>
    <w:rsid w:val="000D2F94"/>
    <w:rsid w:val="000E0BB3"/>
    <w:rsid w:val="000E5453"/>
    <w:rsid w:val="000F71A0"/>
    <w:rsid w:val="00100286"/>
    <w:rsid w:val="00101FDD"/>
    <w:rsid w:val="00107C87"/>
    <w:rsid w:val="00114795"/>
    <w:rsid w:val="00120465"/>
    <w:rsid w:val="001359A5"/>
    <w:rsid w:val="00144A0E"/>
    <w:rsid w:val="00157F89"/>
    <w:rsid w:val="001847DA"/>
    <w:rsid w:val="00194FD0"/>
    <w:rsid w:val="001A2AF6"/>
    <w:rsid w:val="001C45C7"/>
    <w:rsid w:val="001E376A"/>
    <w:rsid w:val="001F72D3"/>
    <w:rsid w:val="001F7484"/>
    <w:rsid w:val="0021030B"/>
    <w:rsid w:val="00213CBC"/>
    <w:rsid w:val="00224212"/>
    <w:rsid w:val="00224551"/>
    <w:rsid w:val="002369EB"/>
    <w:rsid w:val="002475AD"/>
    <w:rsid w:val="0025366A"/>
    <w:rsid w:val="0025707F"/>
    <w:rsid w:val="00267CA1"/>
    <w:rsid w:val="00283235"/>
    <w:rsid w:val="00285FCD"/>
    <w:rsid w:val="00293D9C"/>
    <w:rsid w:val="002A72E6"/>
    <w:rsid w:val="002B7A45"/>
    <w:rsid w:val="002E44B3"/>
    <w:rsid w:val="002E68CD"/>
    <w:rsid w:val="002F4DD7"/>
    <w:rsid w:val="003040FA"/>
    <w:rsid w:val="003321B6"/>
    <w:rsid w:val="003558FA"/>
    <w:rsid w:val="003563B0"/>
    <w:rsid w:val="003656F2"/>
    <w:rsid w:val="00372511"/>
    <w:rsid w:val="00375443"/>
    <w:rsid w:val="003837DF"/>
    <w:rsid w:val="003875AD"/>
    <w:rsid w:val="003A06D7"/>
    <w:rsid w:val="003A2659"/>
    <w:rsid w:val="003D1C01"/>
    <w:rsid w:val="003D249A"/>
    <w:rsid w:val="003E2199"/>
    <w:rsid w:val="003E26F3"/>
    <w:rsid w:val="003F65EF"/>
    <w:rsid w:val="003F7E39"/>
    <w:rsid w:val="00400AEF"/>
    <w:rsid w:val="00404C7B"/>
    <w:rsid w:val="00412885"/>
    <w:rsid w:val="00427303"/>
    <w:rsid w:val="0042782D"/>
    <w:rsid w:val="004313A0"/>
    <w:rsid w:val="004532A8"/>
    <w:rsid w:val="0045449F"/>
    <w:rsid w:val="00471385"/>
    <w:rsid w:val="004733FD"/>
    <w:rsid w:val="00484DC1"/>
    <w:rsid w:val="00497508"/>
    <w:rsid w:val="004B547D"/>
    <w:rsid w:val="004C1874"/>
    <w:rsid w:val="004D5155"/>
    <w:rsid w:val="004E125F"/>
    <w:rsid w:val="004F1810"/>
    <w:rsid w:val="00502DFC"/>
    <w:rsid w:val="00533E6D"/>
    <w:rsid w:val="005633E5"/>
    <w:rsid w:val="005726EC"/>
    <w:rsid w:val="005769B6"/>
    <w:rsid w:val="005A289C"/>
    <w:rsid w:val="005B2E78"/>
    <w:rsid w:val="005B3E62"/>
    <w:rsid w:val="005B7C34"/>
    <w:rsid w:val="005C3D5C"/>
    <w:rsid w:val="005C7CF6"/>
    <w:rsid w:val="005E79C7"/>
    <w:rsid w:val="005F66BF"/>
    <w:rsid w:val="0060492C"/>
    <w:rsid w:val="0060716C"/>
    <w:rsid w:val="006353A6"/>
    <w:rsid w:val="00643A48"/>
    <w:rsid w:val="0065340F"/>
    <w:rsid w:val="006547FC"/>
    <w:rsid w:val="006714F7"/>
    <w:rsid w:val="00672A56"/>
    <w:rsid w:val="00676F72"/>
    <w:rsid w:val="00680CA9"/>
    <w:rsid w:val="00685C54"/>
    <w:rsid w:val="00690800"/>
    <w:rsid w:val="00691447"/>
    <w:rsid w:val="00695D10"/>
    <w:rsid w:val="006C0138"/>
    <w:rsid w:val="006C263B"/>
    <w:rsid w:val="006E0DFC"/>
    <w:rsid w:val="006E1375"/>
    <w:rsid w:val="006F452C"/>
    <w:rsid w:val="006F5F3D"/>
    <w:rsid w:val="007224B1"/>
    <w:rsid w:val="00725E74"/>
    <w:rsid w:val="00727252"/>
    <w:rsid w:val="00737502"/>
    <w:rsid w:val="0074425B"/>
    <w:rsid w:val="007630FC"/>
    <w:rsid w:val="00765B0B"/>
    <w:rsid w:val="00773461"/>
    <w:rsid w:val="007748FE"/>
    <w:rsid w:val="0077678F"/>
    <w:rsid w:val="0078730A"/>
    <w:rsid w:val="0079623B"/>
    <w:rsid w:val="007B496E"/>
    <w:rsid w:val="007C19D5"/>
    <w:rsid w:val="007C40D8"/>
    <w:rsid w:val="007D5E6C"/>
    <w:rsid w:val="00822487"/>
    <w:rsid w:val="00827E42"/>
    <w:rsid w:val="00831A70"/>
    <w:rsid w:val="0086165C"/>
    <w:rsid w:val="00862B43"/>
    <w:rsid w:val="00877883"/>
    <w:rsid w:val="008B1802"/>
    <w:rsid w:val="008C2089"/>
    <w:rsid w:val="008C44F2"/>
    <w:rsid w:val="008D4E68"/>
    <w:rsid w:val="008D59DC"/>
    <w:rsid w:val="008D68BC"/>
    <w:rsid w:val="008E1EBF"/>
    <w:rsid w:val="008F6C63"/>
    <w:rsid w:val="00905A0B"/>
    <w:rsid w:val="0091012D"/>
    <w:rsid w:val="00910CE3"/>
    <w:rsid w:val="00925012"/>
    <w:rsid w:val="00927758"/>
    <w:rsid w:val="00957BD8"/>
    <w:rsid w:val="00970F89"/>
    <w:rsid w:val="0098025E"/>
    <w:rsid w:val="009A3F13"/>
    <w:rsid w:val="009B4A35"/>
    <w:rsid w:val="009C61F5"/>
    <w:rsid w:val="009E247E"/>
    <w:rsid w:val="009F488C"/>
    <w:rsid w:val="00A20105"/>
    <w:rsid w:val="00A226EB"/>
    <w:rsid w:val="00A5417C"/>
    <w:rsid w:val="00A71618"/>
    <w:rsid w:val="00A87D6F"/>
    <w:rsid w:val="00A970E4"/>
    <w:rsid w:val="00AA1971"/>
    <w:rsid w:val="00AC19AA"/>
    <w:rsid w:val="00AC718A"/>
    <w:rsid w:val="00AE2511"/>
    <w:rsid w:val="00AF07F5"/>
    <w:rsid w:val="00B024E8"/>
    <w:rsid w:val="00B0415D"/>
    <w:rsid w:val="00B04819"/>
    <w:rsid w:val="00B16FA3"/>
    <w:rsid w:val="00B4072E"/>
    <w:rsid w:val="00B45728"/>
    <w:rsid w:val="00B531E5"/>
    <w:rsid w:val="00B6264D"/>
    <w:rsid w:val="00B66E01"/>
    <w:rsid w:val="00B72DC9"/>
    <w:rsid w:val="00B80C34"/>
    <w:rsid w:val="00B92A31"/>
    <w:rsid w:val="00BA635A"/>
    <w:rsid w:val="00BC586B"/>
    <w:rsid w:val="00BD2192"/>
    <w:rsid w:val="00BE2365"/>
    <w:rsid w:val="00BE278C"/>
    <w:rsid w:val="00BF25D9"/>
    <w:rsid w:val="00C22032"/>
    <w:rsid w:val="00C222F5"/>
    <w:rsid w:val="00C247FF"/>
    <w:rsid w:val="00C2766C"/>
    <w:rsid w:val="00C41C64"/>
    <w:rsid w:val="00C564EF"/>
    <w:rsid w:val="00C61333"/>
    <w:rsid w:val="00C644CA"/>
    <w:rsid w:val="00C66609"/>
    <w:rsid w:val="00C67153"/>
    <w:rsid w:val="00C67C34"/>
    <w:rsid w:val="00C7477C"/>
    <w:rsid w:val="00C82B86"/>
    <w:rsid w:val="00CC4C4F"/>
    <w:rsid w:val="00CE4F07"/>
    <w:rsid w:val="00D101C6"/>
    <w:rsid w:val="00D2268E"/>
    <w:rsid w:val="00D27F88"/>
    <w:rsid w:val="00D300C1"/>
    <w:rsid w:val="00D3373B"/>
    <w:rsid w:val="00D35D5F"/>
    <w:rsid w:val="00D47E7E"/>
    <w:rsid w:val="00D82828"/>
    <w:rsid w:val="00D86857"/>
    <w:rsid w:val="00D8765D"/>
    <w:rsid w:val="00D96406"/>
    <w:rsid w:val="00D97941"/>
    <w:rsid w:val="00DA6C77"/>
    <w:rsid w:val="00DB7E53"/>
    <w:rsid w:val="00DD3F93"/>
    <w:rsid w:val="00DE798E"/>
    <w:rsid w:val="00DF7D99"/>
    <w:rsid w:val="00E03802"/>
    <w:rsid w:val="00E61C42"/>
    <w:rsid w:val="00E739D0"/>
    <w:rsid w:val="00E74485"/>
    <w:rsid w:val="00E81024"/>
    <w:rsid w:val="00E91AC4"/>
    <w:rsid w:val="00EB0932"/>
    <w:rsid w:val="00EB19B6"/>
    <w:rsid w:val="00EB6CCC"/>
    <w:rsid w:val="00EC4170"/>
    <w:rsid w:val="00EC7CC2"/>
    <w:rsid w:val="00ED7962"/>
    <w:rsid w:val="00EE1800"/>
    <w:rsid w:val="00EE6718"/>
    <w:rsid w:val="00EF11E8"/>
    <w:rsid w:val="00EF292B"/>
    <w:rsid w:val="00EF6E1D"/>
    <w:rsid w:val="00EF7014"/>
    <w:rsid w:val="00F0246F"/>
    <w:rsid w:val="00F37B66"/>
    <w:rsid w:val="00F4663E"/>
    <w:rsid w:val="00F67158"/>
    <w:rsid w:val="00F71F0A"/>
    <w:rsid w:val="00F7544C"/>
    <w:rsid w:val="00F7747D"/>
    <w:rsid w:val="00F844F1"/>
    <w:rsid w:val="00F84EA8"/>
    <w:rsid w:val="00F95B0C"/>
    <w:rsid w:val="00FB1645"/>
    <w:rsid w:val="00FC6463"/>
    <w:rsid w:val="00FD644E"/>
    <w:rsid w:val="00FD6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DFC9"/>
  <w15:docId w15:val="{FB75B9B3-D22E-439C-9CDC-9F7204F3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Nevyeenzmnka">
    <w:name w:val="Unresolved Mention"/>
    <w:basedOn w:val="Standardnpsmoodstavce"/>
    <w:uiPriority w:val="99"/>
    <w:semiHidden/>
    <w:unhideWhenUsed/>
    <w:rsid w:val="0091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9138">
      <w:bodyDiv w:val="1"/>
      <w:marLeft w:val="0"/>
      <w:marRight w:val="120"/>
      <w:marTop w:val="0"/>
      <w:marBottom w:val="0"/>
      <w:divBdr>
        <w:top w:val="none" w:sz="0" w:space="0" w:color="auto"/>
        <w:left w:val="none" w:sz="0" w:space="0" w:color="auto"/>
        <w:bottom w:val="none" w:sz="0" w:space="0" w:color="auto"/>
        <w:right w:val="none" w:sz="0" w:space="0" w:color="auto"/>
      </w:divBdr>
      <w:divsChild>
        <w:div w:id="156649744">
          <w:marLeft w:val="0"/>
          <w:marRight w:val="0"/>
          <w:marTop w:val="0"/>
          <w:marBottom w:val="0"/>
          <w:divBdr>
            <w:top w:val="none" w:sz="0" w:space="0" w:color="auto"/>
            <w:left w:val="none" w:sz="0" w:space="0" w:color="auto"/>
            <w:bottom w:val="none" w:sz="0" w:space="0" w:color="auto"/>
            <w:right w:val="none" w:sz="0" w:space="0" w:color="auto"/>
          </w:divBdr>
          <w:divsChild>
            <w:div w:id="13654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499">
      <w:bodyDiv w:val="1"/>
      <w:marLeft w:val="0"/>
      <w:marRight w:val="0"/>
      <w:marTop w:val="0"/>
      <w:marBottom w:val="0"/>
      <w:divBdr>
        <w:top w:val="none" w:sz="0" w:space="0" w:color="auto"/>
        <w:left w:val="none" w:sz="0" w:space="0" w:color="auto"/>
        <w:bottom w:val="none" w:sz="0" w:space="0" w:color="auto"/>
        <w:right w:val="none" w:sz="0" w:space="0" w:color="auto"/>
      </w:divBdr>
    </w:div>
    <w:div w:id="1862081608">
      <w:bodyDiv w:val="1"/>
      <w:marLeft w:val="0"/>
      <w:marRight w:val="0"/>
      <w:marTop w:val="0"/>
      <w:marBottom w:val="0"/>
      <w:divBdr>
        <w:top w:val="none" w:sz="0" w:space="0" w:color="auto"/>
        <w:left w:val="none" w:sz="0" w:space="0" w:color="auto"/>
        <w:bottom w:val="none" w:sz="0" w:space="0" w:color="auto"/>
        <w:right w:val="none" w:sz="0" w:space="0" w:color="auto"/>
      </w:divBdr>
    </w:div>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diala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nemocnice-v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ni@nemuh.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jednavkySZM@bnzlin.cz" TargetMode="External"/><Relationship Id="rId4" Type="http://schemas.openxmlformats.org/officeDocument/2006/relationships/settings" Target="settings.xml"/><Relationship Id="rId9" Type="http://schemas.openxmlformats.org/officeDocument/2006/relationships/hyperlink" Target="mailto:objednavky@dialab.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D82E-C38B-4C84-8E4D-66A8C74C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3098</Words>
  <Characters>18284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Vinklerová Gabriela</cp:lastModifiedBy>
  <cp:revision>4</cp:revision>
  <dcterms:created xsi:type="dcterms:W3CDTF">2024-06-11T05:21:00Z</dcterms:created>
  <dcterms:modified xsi:type="dcterms:W3CDTF">2024-06-11T06:59:00Z</dcterms:modified>
</cp:coreProperties>
</file>