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9"/>
        <w:gridCol w:w="1480"/>
        <w:gridCol w:w="7470"/>
        <w:gridCol w:w="441"/>
        <w:gridCol w:w="941"/>
        <w:gridCol w:w="1241"/>
        <w:gridCol w:w="1701"/>
      </w:tblGrid>
      <w:tr w:rsidR="00E073A2" w:rsidRPr="00E073A2" w:rsidTr="00E073A2">
        <w:trPr>
          <w:trHeight w:val="7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49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lang w:eastAsia="cs-CZ"/>
              </w:rPr>
              <w:t>Jilemnice-hlavní pavilon-2.NP-krytina podlahy a výmalba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Metyšova</w:t>
            </w:r>
            <w:proofErr w:type="spellEnd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464, 514 01 Jilemnice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05.04.2024</w:t>
            </w:r>
            <w:proofErr w:type="gramEnd"/>
          </w:p>
        </w:tc>
      </w:tr>
      <w:tr w:rsidR="00E073A2" w:rsidRPr="00E073A2" w:rsidTr="00E073A2">
        <w:trPr>
          <w:trHeight w:val="21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24247677</w:t>
            </w:r>
          </w:p>
        </w:tc>
      </w:tr>
      <w:tr w:rsidR="00E073A2" w:rsidRPr="00E073A2" w:rsidTr="00E073A2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MBQ s.r.o., Pobřežní 249/46, 186 00 Praha 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CZ24247677</w:t>
            </w: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94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50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XXXXXXXXX</w:t>
            </w: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28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E073A2" w:rsidRPr="00E073A2" w:rsidTr="00E073A2">
        <w:trPr>
          <w:trHeight w:val="28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8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0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6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XXXXXXXXX</w:t>
            </w:r>
          </w:p>
        </w:tc>
      </w:tr>
      <w:tr w:rsidR="00E073A2" w:rsidRPr="00E073A2" w:rsidTr="00E073A2">
        <w:trPr>
          <w:trHeight w:val="289"/>
        </w:trPr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499"/>
        </w:trPr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lang w:eastAsia="cs-CZ"/>
              </w:rPr>
              <w:t>Jilemnice-hlavní pavilon-2.NP-krytina podlahy a výmalba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Metyšova</w:t>
            </w:r>
            <w:proofErr w:type="spellEnd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464, 514 01 Jilemnice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05.04.2024</w:t>
            </w:r>
            <w:proofErr w:type="gramEnd"/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04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73A2" w:rsidRPr="00E073A2" w:rsidTr="00E073A2">
        <w:trPr>
          <w:trHeight w:val="304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MBQ s.r.o., Pobřežní 249/46, 186 00 Praha 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73A2" w:rsidRPr="00E073A2" w:rsidTr="00E073A2">
        <w:trPr>
          <w:trHeight w:val="20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85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073A2" w:rsidRPr="00E073A2" w:rsidTr="00E073A2">
        <w:trPr>
          <w:trHeight w:val="20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58"/>
        </w:trPr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XXXXXXXX</w:t>
            </w:r>
          </w:p>
        </w:tc>
      </w:tr>
      <w:tr w:rsidR="00E073A2" w:rsidRPr="00E073A2" w:rsidTr="00E073A2">
        <w:trPr>
          <w:trHeight w:val="49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49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49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49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9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43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073A2" w:rsidRPr="00E073A2" w:rsidTr="00E073A2">
        <w:trPr>
          <w:trHeight w:val="499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lang w:eastAsia="cs-CZ"/>
              </w:rPr>
              <w:t>Jilemnice-hlavní pavilon-2.NP-krytina podlahy a výmalba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40"/>
        </w:trPr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Metyšova</w:t>
            </w:r>
            <w:proofErr w:type="spellEnd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464, 514 01 Jilemnice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05.04.2024</w:t>
            </w:r>
            <w:proofErr w:type="gramEnd"/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04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73A2" w:rsidRPr="00E073A2" w:rsidTr="00E073A2">
        <w:trPr>
          <w:trHeight w:val="304"/>
        </w:trPr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MBQ s.r.o., Pobřežní 249/46, 186 00 Praha 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73A2" w:rsidRPr="00E073A2" w:rsidTr="00E073A2">
        <w:trPr>
          <w:trHeight w:val="20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85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073A2" w:rsidRPr="00E073A2" w:rsidTr="00E073A2">
        <w:trPr>
          <w:trHeight w:val="458"/>
        </w:trPr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51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vybouraných hmot pro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budovy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 ručně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2,290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Vnitrostaveništní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doprava suti a vybouraných hmot vodorovně do 50 m s naložením ručně pro budovy a haly výšky do 6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https://podminky.urs.cz/item/CS_URS_2024_01/997013211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35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997013219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dopravě suti a vybouraných hmot za zvětšenou dopravu suti ZKD 10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11,450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Vnitrostaveništní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doprava suti a vybouraných hmot vodorovně do 50 m s naložením Příplatek k cenám -3111 až -3217 za zvětšenou vodorovnou dopravu přes vymezenou dopravní vzdálenost za každých dalších započatých 10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https://podminky.urs.cz/item/CS_URS_2024_01/997013219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2,29*5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11,450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2,290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7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https://podminky.urs.cz/item/CS_URS_2024_01/997013501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22,900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Odvoz suti a vybouraných hmot na skládku nebo meziskládku se složením, na vzdálenost Příplatek k ceně za každý další započatý 1 km přes 1 km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8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https://podminky.urs.cz/item/CS_URS_2024_01/997013509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2,29*10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22,900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84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997013605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ze směsí - oškrábané malby- kód odpadu 17 01 07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0,329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Poplatek za uložení na skládce (skládkovné) stavebního odpadu ze směsí - oškrábané malby- kód odpadu 17 01 07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997013633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PVC, podlahová krytina kód odpadu 20 03 07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1,961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Poplatek za uložení na skládce (skládkovné) PVC, podlahová krytina kód odpadu 20 03 07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1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776111311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Vysátí podkladu povlakových podlah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Příprava podkladu povlakových podlah a stěn vysátí podlah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9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https://podminky.urs.cz/item/CS_URS_2024_01/776111311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"podlaha" 716,25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"sokl" 569,462*0,1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56,946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776121321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Neředěná penetrace savého podkladu povlakových podlah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Příprava podkladu povlakových podlah a stěn penetrace neředěná podlah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0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https://podminky.urs.cz/item/CS_URS_2024_01/776121321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"podlaha" 716,25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"sokl" 569,462*0,1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56,946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35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776141121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Stěrka podlahová nivelační pro vyrovnání podkladu povlakových podlah pevnosti 30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MPa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 mm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Příprava podkladu povlakových podlah a stěn vyrovnání samonivelační stěrkou podlah </w:t>
            </w:r>
            <w:proofErr w:type="spellStart"/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min.pevnosti</w:t>
            </w:r>
            <w:proofErr w:type="spellEnd"/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30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MPa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, tloušťky do 3 mm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1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https://podminky.urs.cz/item/CS_URS_2024_01/776141121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"podlaha" 716,25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776201811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lepených povlakových podlah bez podložky ručně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Demontáž povlakových podlahovin lepených ručně bez podložky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2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https://podminky.urs.cz/item/CS_URS_2024_01/776201811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776221111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pásů z PVC standardním lepidlem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Montáž podlahovin z PVC lepením standardním lepidlem z pásů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3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https://podminky.urs.cz/item/CS_URS_2024_01/776221111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55,28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55,280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26,13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49,79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49,790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14,11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14,110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14,30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17,40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21,25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68,49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68,490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7,27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61,36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61,360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17,55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17,550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4,18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14,21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14,00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21,53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21,530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16,98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16,980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27,84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27,840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15,95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15,950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28411141.1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Vysoce zátěžová homogenní vinylová podlahová krytina v rolích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787,875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136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Vysoce zátěžová homogenní vinylová podlahová krytina v rolích. Produkt tvořen jednovrstvou homogenní kalandrovanou a lisovanou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konstrukcí , laserem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tvrzenou povrchovou úpravou  nevyžadující aplikaci ochranných emulzí po celou dobu užívání, chránící před chemickými látkami. Chemická odolnost a odolnost vůči dezinfekcím /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Eosin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Betadina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Jodisol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/.  Celková tloušťka 2mm, hmotnost 2700 – 2850 g/m2, reakce na oheň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Bfl-s1,  součinitel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smykového tření dle ČSN 744507 min. 0,6, odolnost vůči bodové zátěži 0,02 mm, protiskluznost dle DIN 51130  -R9, TVOC po 28 dnech &lt; 10μg/ m3 dle ISO 16000-6.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Antivirální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aktivita (lidský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koronavirus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229 dle ISO 21702- 99,7% po 2 hod, 99,9 % po 5 hod. Bez obsahu těžkých kovů a ftalátů spadajících do skupiny CMR (karcinogeny, mutageny,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reprotoxika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dle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REACH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716,25*1,1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787,875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776410811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soklíků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lišt pryžových nebo plastových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569,462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Demontáž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soklíků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nebo lišt pryžových nebo plastových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4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https://podminky.urs.cz/item/CS_URS_2024_01/776410811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776411212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tahaných obvodových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soklíků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 PVC výšky do 100 mm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569,462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Montáž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soklíků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tahaných (fabiony) z PVC obvodových, výšky přes 80 do 100 mm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5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https://podminky.urs.cz/item/CS_URS_2024_01/776411212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(13,2+11,84)*2-1,0-1,2*5-1,8-0,9-2,48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37,900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(5,55+5,175+0,15)*2-1,2-0,9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19,650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(5,55+5,175+0,15)*2-1,2-0,9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19,650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(3,45+6,6+0,15)*2-1,2-0,9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(8,7+3,9+0,15)*2-1,2-0,9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(3,45+6,6+0,15*2)*2-1,2-1,0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(26,94+2,48+0,45*4+0,15+0,1*3)*2-1,0*4-1,2*4-2,48*2-2,3-4,59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42,690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(5,0+2,84+0,1)*2-1,95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13,930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(4,59+3,13*2)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(5,9+2,89+0,14*2)*2-1,2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16,940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(5,47+3,45+0,14)*2-1,2-0,9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(5,47+3,45+0,14)*2-1,2-0,9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(5,47+5,7+0,14*2)*2-1,2-0,9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(5,47+5,7+0,14*2)*2-1,2-0,9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(5,47+3,45+0,14)*2-1,2-0,9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(5,47+4,1+0,14)*2-1,2-0,9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(14,355+9,1+2,126+0,1+0,15+0,45*2)*2-0,9*4-1,2*4-2,48*2-1,3-2,3-4,56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31,942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(3,1+2,225+0,14)*2-0,9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(24,74+2,48+0,45*6)*2-1,3-1,0*4-0,9-1,2*8-2,3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41,740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(5,95+2,89+0,14*2+0,1)*2-1,95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(2,89+1,395+0,14)*2-1,0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(4,56+2,99*2+0,14*2)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(5,0+2,82+0,14)*2-1,2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14,720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(4,12+5,47+0,14)*2-1,2-0,9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17,360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(3,45+5,47+0,14)*2-1,2-0,9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(5,73+5,47+0,14*2)*2-1,2-0,9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20,860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(5,7+5,47+0,14*2)*2-1,2-0,9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(3,45+5,47+0,14)*2-1,2-0,9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(3,45+5,47+0,14)*2-1,2-0,9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569,462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28411141.1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Vysoce zátěžová homogenní vinylová podlahová krytina v rolích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65,488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136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Vysoce zátěžová homogenní vinylová podlahová krytina v rolích. Produkt tvořen jednovrstvou homogenní kalandrovanou a lisovanou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konstrukcí , laserem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tvrzenou povrchovou úpravou  nevyžadující aplikaci ochranných emulzí po celou dobu užívání, chránící před chemickými látkami. Chemická odolnost a odolnost vůči dezinfekcím /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Eosin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Betadina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Jodisol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/.  Celková tloušťka 2mm, hmotnost 2700 – 2850 g/m2, reakce na oheň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Bfl-s1,  součinitel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smykového tření dle ČSN 744507 min. 0,6, odolnost vůči bodové zátěži 0,02 mm, protiskluznost dle DIN 51130  -R9, TVOC po 28 dnech &lt; 10μg/ m3 dle ISO 16000-6.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Antivirální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aktivita (lidský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koronavirus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229 dle ISO 21702- 99,7% po 2 hod, 99,9 % po 5 hod. Bez obsahu těžkých kovů a ftalátů spadajících do skupiny CMR (karcinogeny, mutageny,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reprotoxika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dle 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REACH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569,462*0,115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65,488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776991121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čištění nově položených podlahovin vysátím a setřením vlhkým mopem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Ostatní práce údržba nových podlahovin po pokládce čištění základní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6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https://podminky.urs.cz/item/CS_URS_2024_01/776991121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"podlaha" 716,25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716,250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"sokl" 569,462*0,1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56,946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773,196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998776101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tonážní pro podlahy povlakové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5,840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podlahy povlakové stanovený z hmotnosti přesunovaného materiálu vodorovná dopravní vzdálenost do 50 m základní v objektech výšky do 6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7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https://podminky.urs.cz/item/CS_URS_2024_01/998776101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783801403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omítek před provedením nátěru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Příprava podkladu omítek před provedením nátěru oprášení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8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https://podminky.urs.cz/item/CS_URS_2024_01/783801403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"omyvatelný nátěr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stěn"  756,598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756,598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"omyvatelný nátěr ostění" 40,048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40,048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783806811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nátěrů z omítek oškrábáním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Odstranění nátěrů z omítek oškrábáním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9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https://podminky.urs.cz/item/CS_URS_2024_01/783806811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"omyvatelný nátěr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stěn"  756,598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756,598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"omyvatelný nátěr ostění" 40,048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40,048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783823131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Penetrační akrylátový nátěr hladkých, tenkovrstvých zrnitých nebo štukových omítek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Penetrační nátěr omítek hladkých omítek hladkých, zrnitých tenkovrstvých nebo štukových stupně členitosti 1 a 2 akrylátový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0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https://podminky.urs.cz/item/CS_URS_2024_01/783823131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"omyvatelný nátěr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stěn"  756,598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756,598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"omyvatelný nátěr ostění" 40,048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40,048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783827421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Krycí dvojnásobný akrylátový nátěr omítek stupně členitosti 1 a 2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Krycí (</w:t>
            </w:r>
            <w:proofErr w:type="gram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ochranný ) nátěr</w:t>
            </w:r>
            <w:proofErr w:type="gram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omítek dvojnásobný hladkých omítek hladkých, zrnitých tenkovrstvých nebo štukových stupně členitosti 1 a 2 akrylátový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1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https://podminky.urs.cz/item/CS_URS_2024_01/783827421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"omyvatelný nátěr stěn"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(13,2+11,84)*2*1,8-2,1*1,0-(1,2*5+1,0*2+2,48+1,8+0,9)*1,8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64,320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(5,55+5,175)*2*1,8-(0,9+1,2)*1,8-1,5*1,0*2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31,830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(5,55+5,175)*2*1,8-(0,9+1,2)*1,8-1,5*1,0*2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31,830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(3,45+6,6)*2*1,8-(0,9+1,2)*1,8-2,1*1,0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(8,7+3,9)*2*1,8-(0,9+1,2)*1,8-2,4*1,0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(3,45+6,6)*2*1,8-(1,0+1,2)*1,8-2,1*1,0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30,120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(26,94+2,48)*2*1,8-(1,2*4+2,48*2+1,15+1,0*4)*1,8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79,074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(5,47+3,45)*2*1,8-1,1*1,6-(0,9+1,2)*1,8-2,05*0,95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(5,47+3,45)*2*1,8-1,1*1,6-(0,9+1,2)*1,8-2,05*0,95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(5,47+5,7)*2*1,8-(0,9+1,2)*1,8-2,025*0,95*2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32,585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(5,47+5,7)*2*1,8-(0,9+1,2)*1,8-2,025*0,95*2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32,585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(5,47+3,45)*2*1,8-1,1*1,6-(0,9+1,2)*1,8-2,05*0,95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(4,1+5,47)*2*1,8-(0,6+1,55)*1,6-(0,9+1,2)*1,8-2,05*0,95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25,285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(14,395+9,1+2,126)*2*1,8-(1,2*2+2,48*2+4,45+0,9*4+1,2+1,3+1,4)*1,8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57,478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-1,6*1,8-1,24*1,25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-4,430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(24,74+2,48)*2*1,8-(1,3+1,0*4+1,2*8+0,9)*1,8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69,552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(4,12+5,47)*2*1,8-(0,45+1,525)*1,6-(0,9+1,2)*1,8-2,05*0,95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25,637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(3,45+5,47)*2*1,8-(1,05*1,6)-(0,9+1,2)*1,8-2,05*0,95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24,705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(5,73+5,47)*2*1,8-(0,9+1,2)*1,8-2,05*0,95*2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32,645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(5,7+5,47)*2*1,8-(0,9+1,2)*1,8-2,05*0,95*2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32,537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(3,45+5,47)*2*1,8-(1,1*1,6)-(0,9+1,2)*1,8-2,05*0,95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(3,45+5,47)*2*1,8-(0,65+1,55)*1,6-(0,9+1,2)*1,8-2,05*0,95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22,865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756,598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"omyvatelný nátěr ostění"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(1,0*2)*0,19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(1,0*2)*2*0,17+(1,8*2)*0,15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(1,0*2)*2*0,17+(1,8*2)*0,15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(1,0*2)*0,17+(1,8*2)*0,15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(1,0*2)*0,17+(1,8*2)*0,15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(1,0*2)*0,17+(1,8*2)*2*0,15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(1,8*2)*4*0,45+(1,8*2)*5*0,1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8,280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(0,85*2)*2*0,14+(0,95*2)*2*0,24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(0,85*2)*2*0,14+(0,95*2)*2*0,24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(1,8*2)*2*0,45+(1,8*2)*0,15+(0,9*2+1,8*2)*0,3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(1,8*2)*6*0,45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9,720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(0,85*2)*0,14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(0,85*2)*2*0,14+(0,95*2)*2*0,24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(0,85*2)*2*0,14+(0,95*2)*2*0,24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(0,85*2)*0,14+(0,95*2)*0,24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40,048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796,646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784111001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(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ometení ) podkladu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místnostech v do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Oprášení (ometení) podkladu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2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https://podminky.urs.cz/item/CS_URS_2024_01/784111001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 voděodolné" 86,45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86,450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SDK" 464,76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464,760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"stěny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880,482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880,482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"ostění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54,17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784121001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Oškrabání malby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934,652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Oškrabání malby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3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https://podminky.urs.cz/item/CS_URS_2024_01/784121001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"stěny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880,482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880,482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"ostění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54,17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934,652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24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784171101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vnitřních podlah včetně pozdějšího odkrytí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819,990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Zakrytí nemalovaných ploch (materiál ve specifikaci) včetně pozdějšího odkrytí podlah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4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https://podminky.urs.cz/item/CS_URS_2024_01/784171101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6,59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55,28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55,280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"2.06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"2.08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26,13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"2.12a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"2.12b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"2.14 Koupelna" 4,48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49,79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49,790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14,11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14,110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"2.17 Koupelna" 7,96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"2.18 Čistící místnost"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14,30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"2.21 WC pacienti" 4,89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"2.22 Odpad" 4,01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17,40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"2.26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"2.28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"2.30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21,25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"2.33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68,49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68,490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7,27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"2.47b WC" 1,63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"2.48b WC" 1,80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61,36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61,360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17,55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17,550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4,18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"2.52 WC pacienti" 4,30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14,21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"2.54 Čajová kuchyňka"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"2.55 Čistící místnost"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"2.56 Koupelna" 7,96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14,00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21,53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21,530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16,98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16,980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"2.60 Koupelna" 2,38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27,84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27,840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"2.62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"2.64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15,95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15,950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"2.67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819,990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58124844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fólie pro malířské potřeby zakrývací </w:t>
            </w:r>
            <w:proofErr w:type="spellStart"/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25µ 4x5m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860,990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fólie pro malířské potřeby zakrývací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25µ 4x5m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819,99*1,05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860,990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784171111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Zakrytí vnitřních ploch stěn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471,963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Zakrytí nemalovaných ploch (materiál ve specifikaci) včetně pozdějšího odkrytí svislých ploch např. stěn, oken, dveří v místnostech výšky do 3,80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5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https://podminky.urs.cz/item/CS_URS_2024_01/784171111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1,0*2,1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2,1*2,05+1,3*2,1*5+2,48*2,05*2+1,0*2,1+1,8*2,05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33,913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1,5*2,05*2+1,3*2,1+0,9*2,05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10,725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"2.06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1,5*2,05*2+1,3*2,1+0,9*2,05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10,725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"2.08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2,1*2,05+1,3*2,1+0,9*2,05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8,880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2,4*2,05+1,3*2,1+0,9*2,05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9,495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"2.12a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"2.12b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2,1*2,05+1,3*2,1+1,1*2,1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9,345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"2.14 Koupelna" 1,1*2,1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2,48*2,05*2+1,3*2,25*4+1,0*2,05*4+1,15*2,05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32,426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1,15*2,05+2,05*2,1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"2.17 Koupelna"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"2.18 Čistící místnost"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1,05*1,7+1,0*2,05+1,1*1,1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5,045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1,95*2,1*2+1,1*1,1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"2.21 WC pacienti"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"2.22 Odpad" 1,05*1,7+0,9*2,05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1,05*1,7+1,45*2,1+1,3*2,1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7,560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1,3*2,25+0,9*2,05+2,05*2,1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1,3*2,25+0,9*2,05+2,05*2,1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"2.26 Koupelna" 0,9*2,05*2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1,3*2,25+0,9*2,05+2,05*2,1*2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"2.28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1,3*2,25+0,9*2,05+2,05*2,1*2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"2.30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1,3*2,25+2,05*2,1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1,3*2,25+2,05*2,1+0,9*2,05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"2.33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1,3*2,25*5+2,48*2,05*3+0,9*2,05+4,45*2,05+1,3*2,05+0,9*2,05*3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49,045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1,4*2,2+1,24*1,25+1,0*1,1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5,730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2,64*2,05+0,9*2,05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"2.47a Předsíň WC" 0,9*2,05+0,7*2,05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"2.47b WC" 0,7*2,05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"2.48a Předsíň WC" 0,9*2,05+0,7*2,05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"2.48b WC" 0,7*2,05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1,3*2,05+1,3*2,25*6+2,48*2,05+1,0*2,05*4+0,9*2,05+1,2*2,05+1,15*2,05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40,162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1,15*2,08+1,0*1,1+1,45*2,1+1,05*1,7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8,322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"2.52 WC pacienti"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1,95*2,1*2+1,1*1,1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"2.54 Čajová kuchyňka" 1,05*1,7+1,1*1,1+1,0*2,05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5,045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"2.55 Čistící místnost" 1,05*1,7+0,9*2,05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"2.56 Koupelna" 1,05*1,7+1,0*2,05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2,05*2,1+1,2*2,05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2,05*2,1+1,3*2,25+0,9*2,05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2,05*2,1+1,3*2,25+0,9*2,05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"2.60 Koupelna" 0,9*2,05*2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2,05*2,1*2+1,3*2,25+0,9*2,05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"2.62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2,05*2,1*2+1,3*2,25+0,9*2,05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"2.64 Koupelna" 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2,05*2,1+1,3*2,25+0,9*2,05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2,05*2,1+1,3*2,25+0,9*2,05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"2.67 Koupelna" 0,9*2,05*2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471,963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58124844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fólie pro malířské potřeby zakrývací </w:t>
            </w:r>
            <w:proofErr w:type="spellStart"/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25µ 4x5m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495,561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fólie pro malířské potřeby zakrývací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tl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25µ 4x5m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471,963*1,05 'Přepočtené koeficientem množství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495,561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784181001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Jednonásobné pačokování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Pačokování jednonásobné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6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https://podminky.urs.cz/item/CS_URS_2024_01/784181001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 voděodolné" 86,45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86,450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SDK" 464,76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464,760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"stěny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880,482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880,482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"ostění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54,17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784181121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Hloubková jednonásobná bezbarvá penetrace podkladu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997597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Penetrace podkladu jednonásobná hloubková akrylátová bezbarvá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7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https://podminky.urs.cz/item/CS_URS_2024_01/784181121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 voděodolné" 86,45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86,450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"podhledy SDK" 464,76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464,760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"stěny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880,482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880,482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"ostění mimo omyvatelných </w:t>
            </w:r>
            <w:proofErr w:type="gramStart"/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nátěrů"  54,17</w:t>
            </w:r>
            <w:proofErr w:type="gramEnd"/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1 485,862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784211121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Dvojnásobné bílé malby ze směsí za mokra středně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oděruvzdorných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gram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86,450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Malby z malířských směsí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oděruvzdorných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za mokra dvojnásobné, bílé za mokra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oděruvzdorné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středně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8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https://podminky.urs.cz/item/CS_URS_2024_01/784211121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"podhledy SDK voděodolné"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"2.06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"2.08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"2.12a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"2.12b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"2.14 Koupelna" 4,48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"2.17 Koupelna" 7,96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"2.18 Čistící místnost"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"2.21 WC pacienti" 4,89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"2.22 Odpad" 4,01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"2.26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"2.28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"2.30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"2.33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"2.47b WC" 1,63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"2.48b WC" 1,80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"2.52 WC pacienti" 4,30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"2.55 Čistící místnost"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"2.56 Koupelna" 7,96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"2.60 Koupelna" 2,38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"2.62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"2.64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"2.67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86,450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784211141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cenám 2x maleb ze směsí za mokra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oděruvzdorných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provádění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5 m2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59,830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Malby z malířských směsí </w:t>
            </w:r>
            <w:proofErr w:type="spellStart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oděruvzdorných</w:t>
            </w:r>
            <w:proofErr w:type="spellEnd"/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za mokra Příplatek k cenám dvojnásobných maleb za zvýšenou pracnost při provádění malého rozsahu plochy do 5 m2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9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https://podminky.urs.cz/item/CS_URS_2024_01/784211141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"2.06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"2.08 Koupelna" 3,13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"2.12a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"2.12b Koupelna" 3,32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"2.14 Koupelna" 4,48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"2.21 WC pacienti" 4,89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"2.22 Odpad" 4,01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"2.26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"2.28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"2.30 Koupelna" 3,41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"2.33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"2.47b WC" 1,63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"2.48a Předsíň WC" 1,47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"2.48b WC" 1,80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"2.52 WC pacienti" 4,30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"2.60 Koupelna" 2,38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"2.62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"2.64 Koupelna" 3,21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"2.67 Koupelna" 2,42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59,830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784221101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malby ze směsí za sucha dobře otěruvzdorných v místnostech do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934,652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0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https://podminky.urs.cz/item/CS_URS_2024_01/784221101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"stěny mimo omyvatelných nátěrů"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(2,9+2,26)*2*3,0-0,9*2,05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29,115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(13,2+11,84)*2*1,2-2,1*1,05-(1,2*5+1,8+1,0*2)*0,3-2,48*0,25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54,331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(5,55+5,175)*2*1,2-0,9*0,25-1,5*1,05-1,2*0,45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(5,55+5,175)*2*1,2-0,9*0,25-1,5*1,05-1,2*0,45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(3,45+6,6)*2*1,2-2,1*1,05-0,9*0,25-1,2*0,45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21,150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(8,7+3,9)*2*1,2-2,4*1,05-0,9*0,25-1,2*0,45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26,955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(3,45+6,6)*2*1,2-2,1*1,05-0,9*0,25-1,2*0,45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21,150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(26,94+2,48)*2*1,2-(1,2*4)*0,45-(2,48*2+1,15+1,0*4)*0,25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65,921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(5,0+0,1+2,84)*2*3,0-2,05*2,1-1,15*2,05-(1,0+1,57+0,3+1,27+0,66)*1,6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33,298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(2,89+1,8)*2*3,0-1,05*1,7-1,0*2,05-(0,75+2,89+0,27)*0,6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21,959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(2,99*2+4,59)*3,0-1,95*2,1*2-0,89*1,6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22,096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(5,9+2,89)*2*3,0-1,2*2,05-0,85*1,7-1,25*2,1-(1,15+2,0)*1,6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41,170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(5,47+3,45)*2*1,2-2,05*1,15-0,9*0,25-1,2*0,45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(5,47+3,45)*2*1,2-2,05*1,15-0,9*0,25-1,2*0,45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(5,47+5,7)*2*1,2-2,05*1,15*2-0,9*0,25-1,2*0,45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21,328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(5,47+5,7)*2*1,2-2,05*1,15*2-0,9*0,25-1,2*0,45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21,328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(5,47+3,45)*2*1,2-2,05*1,15-0,9*0,25-1,2*0,45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(4,1+5,47)*2*1,2-2,05*1,15-0,9*2,05-1,2*0,45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(14,395+9,1+2,126)*2*1,2-(1,2*2)*0,45-(2,48*2+0,9+4,45+1,2+1,3)*0,25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57,208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-(0,9*3)*0,25-1,6*1,2-1,4*0,4-1,0*0,2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-3,355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(3,1+2,225)*2*3,0-0,9*2,05-2,64*2,1-(0,6+1,47)*0,6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23,319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(24,74+2,48)*2*1,2-(1,2*6)*0,45-(1,3+1,2*2+1,0*4)*0,25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60,163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(5,95+0,1+2,89)*2*3,0-1,0*1,1-1,45*2,1-1,05*1,7-1,15*2,05-(2,9+0,7)*1,6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39,593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(2,89+1,395)*2*(3,0-1,6)-1,0*0,55-1,05*1,35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10,031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(4,56+2,99*2)*3,0-1,95*2,1*2-0,89*1,6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22,006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"2.54 Čajová kuchyňka" (2,84+1,8)*2*3,0-1,05*1,7-1,0*2,05-(0,7+2,84)*0,6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21,881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(5,0+2,82)*2*3,0-1,2*2,1-2,05*2,1-(1,0+1,44+0,3)*1,6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35,711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(4,12+5,47)*2*1,2-2,05*1,15-0,9*2,05-1,2*0,45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(3,45+5,47)*2*1,2-2,05*1,15-0,9*0,25-1,2*0,45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(5,73+5,47)*2*1,2-2,05*1,15*2-0,9*0,25-1,2*0,45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(5,7+5,47)*2*1,2-2,05*1,15*2-0,9*0,25-1,2*0,45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21,328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(3,45+5,47)*2*1,2-2,05*1,15-0,9*2,05-1,2*0,45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16,666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(3,45+5,47)*2*1,2-2,05*1,15-0,9*0,25-1,2*0,45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880,482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"ostění mimo omyvatelných nátěrů"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(2,1*2+1,0)*0,15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(1,05*2+2,1)*0,19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(1,05*2+1,5)*0,24+(0,3*2+1,3)*0,15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(1,05*2+1,5)*0,24+(0,3*2+1,3)*0,15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(1,05*2+2,1)*0,17+(0,3*2+1,3)*0,15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(1,05*2*2,4)*0,17+(0,3*2+1,3)*0,15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(1,05*2*2,1)*0,17+(0,3*2*2+1,3+1,1)*0,15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(0,45*2+1,3)*4*0,45+(0,25*2*5+1,0*4+2,3)*0,1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(2,1*2+2,05)*0,25+(0,85*2)*0,14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(1,7*2+1,05)*0,25+(1,25*2)*0,14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(0,85*2)*0,14+(2,1*2+1,95*2+0,22)*0,25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(1,25*2+0,85*2)*0,15+(1,7*2+2,1*2+1,05+1,145)*0,25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(0,45*2+1,3)*2*0,45+(0,25*2+1,3)*0,15+(0,3*2+1,0+0,4*2+1,4)*0,3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(2,1*2+2,64)*0,17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(0,45*2)*6*0,45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(0,85*2+1,25*2)*0,15+(2,1*2+1,7*2+1,45+1,05)*0,25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(1,35*2+1,05)*0,25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(0,85*2)*0,14+(2,1*2+1,95*2+0,22)*0,25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"2.54 Čajová kuchyňka" (1,7*2+1,05)*0,25+(1,25*2)*0,14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(0,85*2)*0,14+(2,1*2+2,05)*0,25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934,652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784221111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malby ze směsí za sucha středně otěruvzdorných v místnostech do 3,80 m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464,760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Malby z malířských směsí otěruvzdorných za sucha dvojnásobné, bílé za sucha otěruvzdorné středně v místnostech </w:t>
            </w: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lastRenderedPageBreak/>
              <w:t>výšky do 3,80 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1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https://podminky.urs.cz/item/CS_URS_2024_01/784221111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"podhledy SDK"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6,59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24,64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24,640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26,13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26,130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22,77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22,770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14,11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14,110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5,35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17,40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21,25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21,250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7,27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7,270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17,55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17,550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4,18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14,00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21,53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21,530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16,98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16,980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27,84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27,840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27,67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17,70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15,95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15,950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464,760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784221131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cenám 2x maleb za sucha otěruvzdorných za provádění </w:t>
            </w: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</w:t>
            </w:r>
            <w:proofErr w:type="spellEnd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5 m2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58,350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</w:tr>
      <w:tr w:rsidR="00E073A2" w:rsidRPr="00E073A2" w:rsidTr="00E073A2">
        <w:trPr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Malby z malířských směsí otěruvzdorných za sucha Příplatek k cenám dvojnásobných maleb za zvýšenou pracnost při provádění malého rozsahu plochy do 5 m2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2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https://podminky.urs.cz/item/CS_URS_2024_01/784221131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"podhledy SDK"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4,18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"ostění mimo omyvatelných nátěrů"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"2.03 Sklad" (2,1*2+1,0)*0,15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"2.04 Chodba" (1,05*2+2,1)*0,19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"2.05 Pokoj 1" (1,05*2+1,5)*0,24+(0,3*2+1,3)*0,15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"2.07 Pokoj 2" (1,05*2+1,5)*0,24+(0,3*2+1,3)*0,15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"2.10 Pokoj 3" (1,05*2+2,1)*0,17+(0,3*2+1,3)*0,15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"2.11 Pokoj 4" (1,05*2*2,4)*0,17+(0,3*2+1,3)*0,15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"2.13 Pokoj 5" (1,05*2*2,1)*0,17+(0,3*2*2+1,3+1,1)*0,15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"2.15 Chodba" (0,45*2+1,3)*4*0,45+(0,25*2*5+1,0*4+2,3)*0,1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"2.16 Sesterna" (2,1*2+2,05)*0,25+(0,85*2)*0,14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"2.19 Čajová kuchyňka" (1,7*2+1,05)*0,25+(1,25*2)*0,14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"2.20 Jídelna" (0,85*2)*0,14+(2,1*2+1,95*2+0,22)*0,25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"2.23 Vyšetřovna" (1,25*2+0,85*2)*0,15+(1,7*2+2,1*2+1,05+1,145)*0,25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"2.24 Pokoj 6"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"2.25 Pokoj 7"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"2.27 Pokoj 8"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"2.29 Pokoj 9"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"2.31 Pokoj 10"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"2.32 Pokoj 11"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"2.35 Chodba" (0,45*2+1,3)*2*0,45+(0,25*2+1,3)*0,15+(0,3*2+1,0+0,4*2+1,4)*0,3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"2.38 Denní místnost" (2,1*2+2,64)*0,17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"2.49 Chodba" (0,45*2)*6*0,45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"2.50 Sesterna" (0,85*2+1,25*2)*0,15+(2,1*2+1,7*2+1,45+1,05)*0,25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"2.51 Sklad" (1,35*2+1,05)*0,25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"2.53 Jídelna" (0,85*2)*0,14+(2,1*2+1,95*2+0,22)*0,25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"2.54 Čajová kuchyňka" (1,7*2+1,05)*0,25+(1,25*2)*0,14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"2.57 Vyšetřovna" (0,85*2)*0,14+(2,1*2+2,05)*0,25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"2.58 Pokoj 12"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"2.59 Pokoj 13"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"2.61 Pokoj 14"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"2.63 Pokoj 15" (1,15*2+2,05)*2*0,24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"2.65 Pokoj 16"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"2.66 Pokoj 17" (1,15*2+2,05)*0,24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54,170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58,350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1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HZS2491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dělník zednických výpomocí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Hodinové zúčtovací sazby profesí PSV zednické výpomoci a pomocné práce PSV dělník zednických výpomocí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3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https://podminky.urs.cz/item/CS_URS_2024_01/HZS2491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51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XXXXXX</w:t>
            </w: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</w:t>
            </w: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Zařízení staveniště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4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https://podminky.urs.cz/item/CS_URS_2024_01/030001000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45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XXXXXXX</w:t>
            </w:r>
          </w:p>
        </w:tc>
      </w:tr>
      <w:tr w:rsidR="00E073A2" w:rsidRPr="00E073A2" w:rsidTr="00E073A2">
        <w:trPr>
          <w:trHeight w:val="330"/>
        </w:trPr>
        <w:tc>
          <w:tcPr>
            <w:tcW w:w="11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5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070001000</w:t>
            </w:r>
          </w:p>
        </w:tc>
        <w:tc>
          <w:tcPr>
            <w:tcW w:w="269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Provozní vlivy</w:t>
            </w:r>
          </w:p>
        </w:tc>
        <w:tc>
          <w:tcPr>
            <w:tcW w:w="2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7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4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5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073A2" w:rsidRPr="00E073A2" w:rsidRDefault="004707E3" w:rsidP="00E073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</w:t>
            </w:r>
            <w:bookmarkStart w:id="1" w:name="_GoBack"/>
            <w:bookmarkEnd w:id="1"/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Provozní vlivy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22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5" w:history="1">
              <w:r w:rsidRPr="00E073A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https://podminky.urs.cz/item/CS_URS_2024_01/070001000</w:t>
              </w:r>
            </w:hyperlink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073A2" w:rsidRPr="00E073A2" w:rsidTr="00E073A2">
        <w:trPr>
          <w:trHeight w:val="139"/>
        </w:trPr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73A2" w:rsidRPr="00E073A2" w:rsidRDefault="00E073A2" w:rsidP="00E073A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073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D03FC9" w:rsidRDefault="00D03FC9"/>
    <w:sectPr w:rsidR="00D03FC9" w:rsidSect="00E07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A2"/>
    <w:rsid w:val="004707E3"/>
    <w:rsid w:val="00997597"/>
    <w:rsid w:val="00D03FC9"/>
    <w:rsid w:val="00E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4_01/997013509" TargetMode="External"/><Relationship Id="rId13" Type="http://schemas.openxmlformats.org/officeDocument/2006/relationships/hyperlink" Target="https://podminky.urs.cz/item/CS_URS_2024_01/776221111" TargetMode="External"/><Relationship Id="rId18" Type="http://schemas.openxmlformats.org/officeDocument/2006/relationships/hyperlink" Target="https://podminky.urs.cz/item/CS_URS_2024_01/783801403" TargetMode="External"/><Relationship Id="rId26" Type="http://schemas.openxmlformats.org/officeDocument/2006/relationships/hyperlink" Target="https://podminky.urs.cz/item/CS_URS_2024_01/784181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minky.urs.cz/item/CS_URS_2024_01/783827421" TargetMode="External"/><Relationship Id="rId34" Type="http://schemas.openxmlformats.org/officeDocument/2006/relationships/hyperlink" Target="https://podminky.urs.cz/item/CS_URS_2024_01/030001000" TargetMode="External"/><Relationship Id="rId7" Type="http://schemas.openxmlformats.org/officeDocument/2006/relationships/hyperlink" Target="https://podminky.urs.cz/item/CS_URS_2024_01/997013501" TargetMode="External"/><Relationship Id="rId12" Type="http://schemas.openxmlformats.org/officeDocument/2006/relationships/hyperlink" Target="https://podminky.urs.cz/item/CS_URS_2024_01/776201811" TargetMode="External"/><Relationship Id="rId17" Type="http://schemas.openxmlformats.org/officeDocument/2006/relationships/hyperlink" Target="https://podminky.urs.cz/item/CS_URS_2024_01/998776101" TargetMode="External"/><Relationship Id="rId25" Type="http://schemas.openxmlformats.org/officeDocument/2006/relationships/hyperlink" Target="https://podminky.urs.cz/item/CS_URS_2024_01/784171111" TargetMode="External"/><Relationship Id="rId33" Type="http://schemas.openxmlformats.org/officeDocument/2006/relationships/hyperlink" Target="https://podminky.urs.cz/item/CS_URS_2024_01/HZS24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dminky.urs.cz/item/CS_URS_2024_01/776991121" TargetMode="External"/><Relationship Id="rId20" Type="http://schemas.openxmlformats.org/officeDocument/2006/relationships/hyperlink" Target="https://podminky.urs.cz/item/CS_URS_2024_01/783823131" TargetMode="External"/><Relationship Id="rId29" Type="http://schemas.openxmlformats.org/officeDocument/2006/relationships/hyperlink" Target="https://podminky.urs.cz/item/CS_URS_2024_01/784211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4_01/997013219" TargetMode="External"/><Relationship Id="rId11" Type="http://schemas.openxmlformats.org/officeDocument/2006/relationships/hyperlink" Target="https://podminky.urs.cz/item/CS_URS_2024_01/776141121" TargetMode="External"/><Relationship Id="rId24" Type="http://schemas.openxmlformats.org/officeDocument/2006/relationships/hyperlink" Target="https://podminky.urs.cz/item/CS_URS_2024_01/784171101" TargetMode="External"/><Relationship Id="rId32" Type="http://schemas.openxmlformats.org/officeDocument/2006/relationships/hyperlink" Target="https://podminky.urs.cz/item/CS_URS_2024_01/78422113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odminky.urs.cz/item/CS_URS_2024_01/997013211" TargetMode="External"/><Relationship Id="rId15" Type="http://schemas.openxmlformats.org/officeDocument/2006/relationships/hyperlink" Target="https://podminky.urs.cz/item/CS_URS_2024_01/776411212" TargetMode="External"/><Relationship Id="rId23" Type="http://schemas.openxmlformats.org/officeDocument/2006/relationships/hyperlink" Target="https://podminky.urs.cz/item/CS_URS_2024_01/784121001" TargetMode="External"/><Relationship Id="rId28" Type="http://schemas.openxmlformats.org/officeDocument/2006/relationships/hyperlink" Target="https://podminky.urs.cz/item/CS_URS_2024_01/7842111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dminky.urs.cz/item/CS_URS_2024_01/776121321" TargetMode="External"/><Relationship Id="rId19" Type="http://schemas.openxmlformats.org/officeDocument/2006/relationships/hyperlink" Target="https://podminky.urs.cz/item/CS_URS_2024_01/783806811" TargetMode="External"/><Relationship Id="rId31" Type="http://schemas.openxmlformats.org/officeDocument/2006/relationships/hyperlink" Target="https://podminky.urs.cz/item/CS_URS_2024_01/784221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_URS_2024_01/776111311" TargetMode="External"/><Relationship Id="rId14" Type="http://schemas.openxmlformats.org/officeDocument/2006/relationships/hyperlink" Target="https://podminky.urs.cz/item/CS_URS_2024_01/776410811" TargetMode="External"/><Relationship Id="rId22" Type="http://schemas.openxmlformats.org/officeDocument/2006/relationships/hyperlink" Target="https://podminky.urs.cz/item/CS_URS_2024_01/784111001" TargetMode="External"/><Relationship Id="rId27" Type="http://schemas.openxmlformats.org/officeDocument/2006/relationships/hyperlink" Target="https://podminky.urs.cz/item/CS_URS_2024_01/784181121" TargetMode="External"/><Relationship Id="rId30" Type="http://schemas.openxmlformats.org/officeDocument/2006/relationships/hyperlink" Target="https://podminky.urs.cz/item/CS_URS_2024_01/784221101" TargetMode="External"/><Relationship Id="rId35" Type="http://schemas.openxmlformats.org/officeDocument/2006/relationships/hyperlink" Target="https://podminky.urs.cz/item/CS_URS_2024_01/070001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5622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2024-06-10T08:39:00Z</dcterms:created>
  <dcterms:modified xsi:type="dcterms:W3CDTF">2024-06-10T08:39:00Z</dcterms:modified>
</cp:coreProperties>
</file>