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CF69F" w14:textId="7D92C711" w:rsidR="00DE546A" w:rsidRPr="00153210" w:rsidRDefault="00954F16" w:rsidP="00954F16">
      <w:pPr>
        <w:jc w:val="center"/>
        <w:rPr>
          <w:rFonts w:asciiTheme="minorHAnsi" w:hAnsiTheme="minorHAnsi" w:cstheme="minorHAnsi"/>
          <w:b/>
          <w:bCs/>
        </w:rPr>
      </w:pPr>
      <w:r>
        <w:rPr>
          <w:rFonts w:asciiTheme="minorHAnsi" w:hAnsiTheme="minorHAnsi" w:cstheme="minorHAnsi"/>
          <w:b/>
          <w:bCs/>
        </w:rPr>
        <w:t xml:space="preserve">  </w:t>
      </w:r>
      <w:r w:rsidR="00DE546A" w:rsidRPr="00153210">
        <w:rPr>
          <w:rFonts w:asciiTheme="minorHAnsi" w:hAnsiTheme="minorHAnsi" w:cstheme="minorHAnsi"/>
          <w:b/>
          <w:bCs/>
        </w:rPr>
        <w:t>Licenční smlouva č. F</w:t>
      </w:r>
      <w:r w:rsidR="0038432A">
        <w:rPr>
          <w:rFonts w:asciiTheme="minorHAnsi" w:hAnsiTheme="minorHAnsi" w:cstheme="minorHAnsi"/>
          <w:b/>
          <w:bCs/>
        </w:rPr>
        <w:t>P 63</w:t>
      </w:r>
    </w:p>
    <w:p w14:paraId="78EE0D52" w14:textId="77777777" w:rsidR="00DE546A" w:rsidRPr="00153210" w:rsidRDefault="00DE546A" w:rsidP="00DE546A">
      <w:pPr>
        <w:jc w:val="center"/>
        <w:rPr>
          <w:rFonts w:asciiTheme="minorHAnsi" w:hAnsiTheme="minorHAnsi" w:cstheme="minorHAnsi"/>
          <w:b/>
        </w:rPr>
      </w:pPr>
      <w:r w:rsidRPr="00153210">
        <w:rPr>
          <w:rFonts w:asciiTheme="minorHAnsi" w:hAnsiTheme="minorHAnsi" w:cstheme="minorHAnsi"/>
          <w:b/>
        </w:rPr>
        <w:t xml:space="preserve">pro zřízení a provoz </w:t>
      </w:r>
      <w:r w:rsidRPr="00153210">
        <w:rPr>
          <w:rFonts w:asciiTheme="minorHAnsi" w:hAnsiTheme="minorHAnsi" w:cstheme="minorHAnsi"/>
          <w:b/>
          <w:u w:val="single"/>
        </w:rPr>
        <w:t>základního</w:t>
      </w:r>
      <w:r w:rsidRPr="00153210">
        <w:rPr>
          <w:rFonts w:asciiTheme="minorHAnsi" w:hAnsiTheme="minorHAnsi" w:cstheme="minorHAnsi"/>
          <w:b/>
        </w:rPr>
        <w:t xml:space="preserve"> místa FAMILY POINT místo pro rodinu</w:t>
      </w:r>
      <w:r w:rsidRPr="00153210">
        <w:rPr>
          <w:rFonts w:asciiTheme="minorHAnsi" w:hAnsiTheme="minorHAnsi" w:cstheme="minorHAnsi"/>
          <w:b/>
          <w:vertAlign w:val="superscript"/>
        </w:rPr>
        <w:t xml:space="preserve">® </w:t>
      </w:r>
    </w:p>
    <w:p w14:paraId="5F8201A4" w14:textId="77777777" w:rsidR="00DE546A" w:rsidRPr="00153210" w:rsidRDefault="00DE546A" w:rsidP="00DE546A">
      <w:pPr>
        <w:jc w:val="center"/>
        <w:rPr>
          <w:b/>
        </w:rPr>
      </w:pPr>
    </w:p>
    <w:p w14:paraId="1985DE5A" w14:textId="77777777" w:rsidR="00DE546A" w:rsidRDefault="00DE546A" w:rsidP="00DE546A">
      <w:pPr>
        <w:pStyle w:val="Bezmezer"/>
        <w:jc w:val="both"/>
        <w:rPr>
          <w:rFonts w:cs="Calibri"/>
          <w:b/>
        </w:rPr>
      </w:pPr>
      <w:r>
        <w:rPr>
          <w:rFonts w:cs="Calibri"/>
          <w:b/>
        </w:rPr>
        <w:t xml:space="preserve">kterou podle zákona č. 121/2000 Sb., o právu autorském a o právech souvisejících s právem autorským a o změně některých zákonů (autorský zákon), podle zákona č. 441/2003 Sb. o ochranných známkách a podle § 2358 a násl. zákona č. 89/2012 Sb., občanského zákoníku </w:t>
      </w:r>
    </w:p>
    <w:p w14:paraId="3FAFDA25" w14:textId="77777777" w:rsidR="00DE546A" w:rsidRDefault="00DE546A" w:rsidP="00DE546A">
      <w:pPr>
        <w:pStyle w:val="Bezmezer"/>
        <w:jc w:val="both"/>
        <w:rPr>
          <w:rFonts w:cs="Calibri"/>
          <w:b/>
        </w:rPr>
      </w:pPr>
      <w:r>
        <w:rPr>
          <w:rFonts w:cs="Calibri"/>
          <w:b/>
        </w:rPr>
        <w:t>uzavřely smluvní strany:</w:t>
      </w:r>
    </w:p>
    <w:p w14:paraId="585080CD" w14:textId="77777777" w:rsidR="00DE546A" w:rsidRDefault="00DE546A" w:rsidP="00DE546A">
      <w:pPr>
        <w:pStyle w:val="Bezmezer"/>
        <w:jc w:val="both"/>
        <w:rPr>
          <w:rFonts w:cs="Calibri"/>
          <w:b/>
        </w:rPr>
      </w:pPr>
    </w:p>
    <w:p w14:paraId="236A1DA1" w14:textId="77777777" w:rsidR="00DE546A" w:rsidRDefault="00DE546A" w:rsidP="00DE546A">
      <w:pPr>
        <w:pStyle w:val="Bezmezer"/>
        <w:rPr>
          <w:rFonts w:cs="Calibri"/>
          <w:b/>
        </w:rPr>
      </w:pPr>
      <w:r>
        <w:rPr>
          <w:rFonts w:cs="Calibri"/>
          <w:b/>
        </w:rPr>
        <w:t>Centrum pro rodinu a sociální péči</w:t>
      </w:r>
    </w:p>
    <w:p w14:paraId="38FF6535" w14:textId="77777777" w:rsidR="00DE546A" w:rsidRDefault="00DE546A" w:rsidP="00DE546A">
      <w:pPr>
        <w:pStyle w:val="Bezmezer"/>
        <w:rPr>
          <w:rFonts w:cs="Calibri"/>
          <w:b/>
        </w:rPr>
      </w:pPr>
      <w:r>
        <w:rPr>
          <w:rFonts w:cs="Calibri"/>
          <w:b/>
        </w:rPr>
        <w:t>církevní právnická osoba</w:t>
      </w:r>
    </w:p>
    <w:p w14:paraId="38DA732D" w14:textId="77777777" w:rsidR="00DE546A" w:rsidRDefault="00DE546A" w:rsidP="00DE546A">
      <w:pPr>
        <w:pStyle w:val="Bezmezer"/>
        <w:rPr>
          <w:rFonts w:cs="Calibri"/>
          <w:b/>
        </w:rPr>
      </w:pPr>
      <w:r>
        <w:rPr>
          <w:rFonts w:cs="Calibri"/>
          <w:b/>
        </w:rPr>
        <w:t xml:space="preserve">registrovaná u Ministerstva kultury ČR pod </w:t>
      </w:r>
      <w:proofErr w:type="spellStart"/>
      <w:r>
        <w:rPr>
          <w:rFonts w:cs="Calibri"/>
          <w:b/>
        </w:rPr>
        <w:t>reg</w:t>
      </w:r>
      <w:proofErr w:type="spellEnd"/>
      <w:r>
        <w:rPr>
          <w:rFonts w:cs="Calibri"/>
          <w:b/>
        </w:rPr>
        <w:t xml:space="preserve">. </w:t>
      </w:r>
      <w:proofErr w:type="gramStart"/>
      <w:r>
        <w:rPr>
          <w:rFonts w:cs="Calibri"/>
          <w:b/>
        </w:rPr>
        <w:t>č.</w:t>
      </w:r>
      <w:proofErr w:type="gramEnd"/>
      <w:r>
        <w:rPr>
          <w:rFonts w:cs="Calibri"/>
          <w:b/>
        </w:rPr>
        <w:t xml:space="preserve"> 8/1-07-707/1998 </w:t>
      </w:r>
    </w:p>
    <w:p w14:paraId="2F8165C8" w14:textId="77777777" w:rsidR="00DE546A" w:rsidRDefault="00DE546A" w:rsidP="00DE546A">
      <w:pPr>
        <w:pStyle w:val="Bezmezer"/>
        <w:rPr>
          <w:rFonts w:cs="Calibri"/>
          <w:b/>
        </w:rPr>
      </w:pPr>
      <w:r>
        <w:rPr>
          <w:rFonts w:cs="Calibri"/>
          <w:b/>
        </w:rPr>
        <w:t>IČO: 44991584</w:t>
      </w:r>
    </w:p>
    <w:p w14:paraId="122A7ABB" w14:textId="77777777" w:rsidR="00DE546A" w:rsidRDefault="00DE546A" w:rsidP="00DE546A">
      <w:pPr>
        <w:pStyle w:val="Bezmezer"/>
        <w:rPr>
          <w:rFonts w:cs="Calibri"/>
          <w:b/>
        </w:rPr>
      </w:pPr>
      <w:r>
        <w:rPr>
          <w:rFonts w:cs="Calibri"/>
          <w:b/>
        </w:rPr>
        <w:t xml:space="preserve">DIČ: CZ44991584 </w:t>
      </w:r>
    </w:p>
    <w:p w14:paraId="02B31FF2" w14:textId="77777777" w:rsidR="00DE546A" w:rsidRDefault="00DE546A" w:rsidP="00DE546A">
      <w:pPr>
        <w:pStyle w:val="Bezmezer"/>
        <w:rPr>
          <w:rFonts w:cs="Calibri"/>
          <w:b/>
        </w:rPr>
      </w:pPr>
      <w:r>
        <w:rPr>
          <w:rFonts w:cs="Calibri"/>
          <w:b/>
        </w:rPr>
        <w:t xml:space="preserve">se sídlem: Biskupská 280/7, 602 00 Brno </w:t>
      </w:r>
    </w:p>
    <w:p w14:paraId="2CDD2962" w14:textId="570A1E4A" w:rsidR="00DE546A" w:rsidRDefault="00DE546A" w:rsidP="00DE546A">
      <w:pPr>
        <w:pStyle w:val="Bezmezer"/>
        <w:rPr>
          <w:rFonts w:cs="Calibri"/>
          <w:b/>
        </w:rPr>
      </w:pPr>
      <w:r>
        <w:rPr>
          <w:rFonts w:cs="Calibri"/>
          <w:b/>
        </w:rPr>
        <w:t>zastoupené</w:t>
      </w:r>
      <w:r w:rsidR="00C3501C">
        <w:rPr>
          <w:rFonts w:cs="Calibri"/>
          <w:b/>
        </w:rPr>
        <w:t xml:space="preserve"> </w:t>
      </w:r>
      <w:proofErr w:type="spellStart"/>
      <w:r w:rsidR="00C3501C">
        <w:rPr>
          <w:rFonts w:cs="Calibri"/>
          <w:b/>
        </w:rPr>
        <w:t>xxxxxxxxxxxxxxxxxxxxxx</w:t>
      </w:r>
      <w:proofErr w:type="spellEnd"/>
      <w:r>
        <w:rPr>
          <w:rFonts w:cs="Calibri"/>
          <w:b/>
        </w:rPr>
        <w:t>, ředitelkou</w:t>
      </w:r>
    </w:p>
    <w:p w14:paraId="3B895D5C" w14:textId="6152F593" w:rsidR="00DE546A" w:rsidRDefault="00DE546A" w:rsidP="00DE546A">
      <w:pPr>
        <w:pStyle w:val="Bezmezer"/>
        <w:rPr>
          <w:rFonts w:cs="Calibri"/>
          <w:b/>
        </w:rPr>
      </w:pPr>
      <w:r>
        <w:rPr>
          <w:rFonts w:cs="Calibri"/>
          <w:b/>
        </w:rPr>
        <w:t xml:space="preserve">ve věcech metodických pověřena: </w:t>
      </w:r>
      <w:proofErr w:type="spellStart"/>
      <w:r w:rsidR="00C3501C">
        <w:rPr>
          <w:rFonts w:cs="Calibri"/>
          <w:b/>
        </w:rPr>
        <w:t>xxxxxxxxxxxxxxxxxxxx</w:t>
      </w:r>
      <w:proofErr w:type="spellEnd"/>
      <w:r>
        <w:rPr>
          <w:rFonts w:cs="Calibri"/>
          <w:b/>
        </w:rPr>
        <w:t>, národní a krajská koordinátorka</w:t>
      </w:r>
    </w:p>
    <w:p w14:paraId="1FCF6B37" w14:textId="311276B3" w:rsidR="00DE546A" w:rsidRDefault="00DE546A" w:rsidP="00DE546A">
      <w:pPr>
        <w:pStyle w:val="Bezmezer"/>
      </w:pPr>
      <w:r>
        <w:rPr>
          <w:rFonts w:cs="Calibri"/>
          <w:b/>
        </w:rPr>
        <w:t xml:space="preserve">e-mail: </w:t>
      </w:r>
      <w:proofErr w:type="spellStart"/>
      <w:r w:rsidR="00C3501C">
        <w:t>xxxxxxxxxxxxxxxxxxxxxxx</w:t>
      </w:r>
      <w:proofErr w:type="spellEnd"/>
    </w:p>
    <w:p w14:paraId="7350D9D2" w14:textId="09B91BD4" w:rsidR="00DE546A" w:rsidRDefault="00DE546A" w:rsidP="00DE546A">
      <w:pPr>
        <w:pStyle w:val="Bezmezer"/>
        <w:rPr>
          <w:rFonts w:cs="Calibri"/>
          <w:b/>
        </w:rPr>
      </w:pPr>
      <w:r>
        <w:rPr>
          <w:rFonts w:cs="Calibri"/>
          <w:b/>
        </w:rPr>
        <w:t>tel</w:t>
      </w:r>
      <w:r w:rsidR="00153210">
        <w:rPr>
          <w:rFonts w:cs="Calibri"/>
          <w:b/>
        </w:rPr>
        <w:t>efon</w:t>
      </w:r>
      <w:r>
        <w:rPr>
          <w:rFonts w:cs="Calibri"/>
          <w:b/>
        </w:rPr>
        <w:t>: </w:t>
      </w:r>
      <w:proofErr w:type="spellStart"/>
      <w:r w:rsidR="00C3501C">
        <w:rPr>
          <w:rFonts w:cs="Calibri"/>
          <w:b/>
        </w:rPr>
        <w:t>xxxxxxxxxxxxxxxxxxx</w:t>
      </w:r>
      <w:proofErr w:type="spellEnd"/>
    </w:p>
    <w:p w14:paraId="7FC13A02" w14:textId="42C9F648" w:rsidR="00DE546A" w:rsidRPr="00DE546A" w:rsidRDefault="00DE546A" w:rsidP="00DE546A">
      <w:pPr>
        <w:rPr>
          <w:rFonts w:asciiTheme="minorHAnsi" w:hAnsiTheme="minorHAnsi" w:cstheme="minorHAnsi"/>
          <w:sz w:val="22"/>
          <w:szCs w:val="22"/>
        </w:rPr>
      </w:pPr>
      <w:r w:rsidRPr="00DE546A">
        <w:rPr>
          <w:rFonts w:asciiTheme="minorHAnsi" w:hAnsiTheme="minorHAnsi" w:cstheme="minorHAnsi"/>
          <w:b/>
          <w:sz w:val="22"/>
          <w:szCs w:val="22"/>
        </w:rPr>
        <w:t>dále jen jako „P</w:t>
      </w:r>
      <w:r w:rsidRPr="00DE546A">
        <w:rPr>
          <w:rFonts w:asciiTheme="minorHAnsi" w:hAnsiTheme="minorHAnsi" w:cstheme="minorHAnsi"/>
          <w:b/>
          <w:bCs/>
          <w:sz w:val="22"/>
          <w:szCs w:val="22"/>
        </w:rPr>
        <w:t>oskytovatel licence</w:t>
      </w:r>
      <w:r w:rsidRPr="00DE546A">
        <w:rPr>
          <w:rFonts w:asciiTheme="minorHAnsi" w:hAnsiTheme="minorHAnsi" w:cstheme="minorHAnsi"/>
          <w:sz w:val="22"/>
          <w:szCs w:val="22"/>
        </w:rPr>
        <w:t>“</w:t>
      </w:r>
      <w:r w:rsidRPr="00DE546A">
        <w:rPr>
          <w:rFonts w:asciiTheme="minorHAnsi" w:hAnsiTheme="minorHAnsi" w:cstheme="minorHAnsi"/>
          <w:b/>
          <w:sz w:val="22"/>
          <w:szCs w:val="22"/>
        </w:rPr>
        <w:t xml:space="preserve"> nebo „P</w:t>
      </w:r>
      <w:r w:rsidRPr="00DE546A">
        <w:rPr>
          <w:rFonts w:asciiTheme="minorHAnsi" w:hAnsiTheme="minorHAnsi" w:cstheme="minorHAnsi"/>
          <w:b/>
          <w:bCs/>
          <w:sz w:val="22"/>
          <w:szCs w:val="22"/>
        </w:rPr>
        <w:t>oskytovatel</w:t>
      </w:r>
      <w:r w:rsidR="00D52CC7" w:rsidRPr="00DE546A">
        <w:rPr>
          <w:rFonts w:asciiTheme="minorHAnsi" w:hAnsiTheme="minorHAnsi" w:cstheme="minorHAnsi"/>
          <w:b/>
          <w:bCs/>
          <w:sz w:val="22"/>
          <w:szCs w:val="22"/>
        </w:rPr>
        <w:t>“ a</w:t>
      </w:r>
    </w:p>
    <w:p w14:paraId="32DB4E25" w14:textId="77777777" w:rsidR="00DE546A" w:rsidRPr="00DE546A" w:rsidRDefault="00DE546A" w:rsidP="00DE546A">
      <w:pPr>
        <w:rPr>
          <w:rFonts w:asciiTheme="minorHAnsi" w:hAnsiTheme="minorHAnsi" w:cstheme="minorHAnsi"/>
          <w:b/>
          <w:sz w:val="22"/>
          <w:szCs w:val="22"/>
        </w:rPr>
      </w:pPr>
      <w:r w:rsidRPr="00DE546A">
        <w:rPr>
          <w:rFonts w:asciiTheme="minorHAnsi" w:hAnsiTheme="minorHAnsi" w:cstheme="minorHAnsi"/>
          <w:b/>
          <w:sz w:val="22"/>
          <w:szCs w:val="22"/>
        </w:rPr>
        <w:t>a</w:t>
      </w:r>
    </w:p>
    <w:p w14:paraId="2251BF2E" w14:textId="334CDFCD" w:rsidR="00DE546A" w:rsidRPr="006E335B" w:rsidRDefault="009B280B" w:rsidP="00DE546A">
      <w:pPr>
        <w:rPr>
          <w:rFonts w:asciiTheme="minorHAnsi" w:hAnsiTheme="minorHAnsi" w:cstheme="minorHAnsi"/>
          <w:b/>
          <w:bCs/>
          <w:sz w:val="22"/>
          <w:szCs w:val="22"/>
        </w:rPr>
      </w:pPr>
      <w:r>
        <w:rPr>
          <w:rFonts w:asciiTheme="minorHAnsi" w:hAnsiTheme="minorHAnsi" w:cstheme="minorHAnsi"/>
          <w:b/>
          <w:bCs/>
          <w:sz w:val="22"/>
          <w:szCs w:val="22"/>
        </w:rPr>
        <w:t>Knihovna, Muzeum a Informační centrum Aš, příspěvková organizace</w:t>
      </w:r>
    </w:p>
    <w:p w14:paraId="3520041B" w14:textId="1C19887F" w:rsidR="00DE546A" w:rsidRPr="006E335B" w:rsidRDefault="00DE546A" w:rsidP="00DE546A">
      <w:pPr>
        <w:rPr>
          <w:rFonts w:asciiTheme="minorHAnsi" w:hAnsiTheme="minorHAnsi" w:cstheme="minorHAnsi"/>
          <w:b/>
          <w:bCs/>
          <w:sz w:val="22"/>
          <w:szCs w:val="22"/>
        </w:rPr>
      </w:pPr>
      <w:r w:rsidRPr="007600E8">
        <w:rPr>
          <w:rFonts w:asciiTheme="minorHAnsi" w:hAnsiTheme="minorHAnsi" w:cstheme="minorHAnsi"/>
          <w:b/>
          <w:bCs/>
          <w:sz w:val="22"/>
          <w:szCs w:val="22"/>
        </w:rPr>
        <w:t xml:space="preserve">se sídlem: </w:t>
      </w:r>
      <w:r w:rsidR="009B280B">
        <w:rPr>
          <w:rFonts w:asciiTheme="minorHAnsi" w:hAnsiTheme="minorHAnsi" w:cstheme="minorHAnsi"/>
          <w:b/>
          <w:bCs/>
          <w:sz w:val="22"/>
          <w:szCs w:val="22"/>
        </w:rPr>
        <w:t>Hlavní 239/23, 352 01 Aš</w:t>
      </w:r>
    </w:p>
    <w:p w14:paraId="284A42B9" w14:textId="00F3130B" w:rsidR="00DE546A" w:rsidRPr="007600E8" w:rsidRDefault="00E26C17" w:rsidP="00DE546A">
      <w:pPr>
        <w:rPr>
          <w:rFonts w:asciiTheme="minorHAnsi" w:hAnsiTheme="minorHAnsi" w:cstheme="minorHAnsi"/>
          <w:b/>
          <w:bCs/>
          <w:sz w:val="22"/>
          <w:szCs w:val="22"/>
        </w:rPr>
      </w:pPr>
      <w:r w:rsidRPr="007600E8">
        <w:rPr>
          <w:rFonts w:asciiTheme="minorHAnsi" w:hAnsiTheme="minorHAnsi" w:cstheme="minorHAnsi"/>
          <w:b/>
          <w:bCs/>
          <w:sz w:val="22"/>
          <w:szCs w:val="22"/>
        </w:rPr>
        <w:t>zastoupen</w:t>
      </w:r>
      <w:r w:rsidR="00FF39E5">
        <w:rPr>
          <w:rFonts w:asciiTheme="minorHAnsi" w:hAnsiTheme="minorHAnsi" w:cstheme="minorHAnsi"/>
          <w:b/>
          <w:bCs/>
          <w:sz w:val="22"/>
          <w:szCs w:val="22"/>
        </w:rPr>
        <w:t>é</w:t>
      </w:r>
      <w:r w:rsidRPr="007600E8">
        <w:rPr>
          <w:rFonts w:asciiTheme="minorHAnsi" w:hAnsiTheme="minorHAnsi" w:cstheme="minorHAnsi"/>
          <w:b/>
          <w:bCs/>
          <w:sz w:val="22"/>
          <w:szCs w:val="22"/>
        </w:rPr>
        <w:t>:</w:t>
      </w:r>
      <w:r w:rsidR="007600E8" w:rsidRPr="007600E8">
        <w:rPr>
          <w:rFonts w:asciiTheme="minorHAnsi" w:hAnsiTheme="minorHAnsi" w:cstheme="minorHAnsi"/>
          <w:b/>
          <w:bCs/>
          <w:sz w:val="22"/>
          <w:szCs w:val="22"/>
        </w:rPr>
        <w:t xml:space="preserve"> </w:t>
      </w:r>
      <w:proofErr w:type="spellStart"/>
      <w:r w:rsidR="00C3501C">
        <w:rPr>
          <w:rFonts w:asciiTheme="minorHAnsi" w:hAnsiTheme="minorHAnsi" w:cstheme="minorHAnsi"/>
          <w:b/>
          <w:bCs/>
          <w:sz w:val="22"/>
          <w:szCs w:val="22"/>
        </w:rPr>
        <w:t>xxxxxxxxxxxxxxxxxxxxxx</w:t>
      </w:r>
      <w:proofErr w:type="spellEnd"/>
      <w:r w:rsidR="009B280B">
        <w:rPr>
          <w:rFonts w:asciiTheme="minorHAnsi" w:hAnsiTheme="minorHAnsi" w:cstheme="minorHAnsi"/>
          <w:b/>
          <w:bCs/>
          <w:sz w:val="22"/>
          <w:szCs w:val="22"/>
        </w:rPr>
        <w:t>, ředitelkou</w:t>
      </w:r>
    </w:p>
    <w:p w14:paraId="43EE6E8D" w14:textId="03ADB30E" w:rsidR="00DE546A" w:rsidRPr="007600E8" w:rsidRDefault="00DE546A" w:rsidP="00DE546A">
      <w:pPr>
        <w:rPr>
          <w:rFonts w:asciiTheme="minorHAnsi" w:hAnsiTheme="minorHAnsi" w:cstheme="minorHAnsi"/>
          <w:b/>
          <w:bCs/>
          <w:sz w:val="22"/>
          <w:szCs w:val="22"/>
        </w:rPr>
      </w:pPr>
      <w:r w:rsidRPr="007600E8">
        <w:rPr>
          <w:rFonts w:asciiTheme="minorHAnsi" w:hAnsiTheme="minorHAnsi" w:cstheme="minorHAnsi"/>
          <w:b/>
          <w:bCs/>
          <w:sz w:val="22"/>
          <w:szCs w:val="22"/>
        </w:rPr>
        <w:t>IČ</w:t>
      </w:r>
      <w:r w:rsidR="00AE05B3">
        <w:rPr>
          <w:rFonts w:asciiTheme="minorHAnsi" w:hAnsiTheme="minorHAnsi" w:cstheme="minorHAnsi"/>
          <w:b/>
          <w:bCs/>
          <w:sz w:val="22"/>
          <w:szCs w:val="22"/>
        </w:rPr>
        <w:t xml:space="preserve">O: </w:t>
      </w:r>
      <w:r w:rsidR="009B280B">
        <w:rPr>
          <w:rFonts w:asciiTheme="minorHAnsi" w:hAnsiTheme="minorHAnsi" w:cstheme="minorHAnsi"/>
          <w:b/>
          <w:bCs/>
          <w:sz w:val="22"/>
          <w:szCs w:val="22"/>
        </w:rPr>
        <w:t>70940479</w:t>
      </w:r>
    </w:p>
    <w:p w14:paraId="4E9EE263" w14:textId="78DE1112" w:rsidR="00DE546A" w:rsidRPr="00DE546A" w:rsidRDefault="00DE546A" w:rsidP="00DE546A">
      <w:pPr>
        <w:rPr>
          <w:rFonts w:asciiTheme="minorHAnsi" w:hAnsiTheme="minorHAnsi" w:cstheme="minorHAnsi"/>
          <w:b/>
          <w:bCs/>
          <w:sz w:val="22"/>
          <w:szCs w:val="22"/>
        </w:rPr>
      </w:pPr>
      <w:r w:rsidRPr="00FF39E5">
        <w:rPr>
          <w:rFonts w:asciiTheme="minorHAnsi" w:hAnsiTheme="minorHAnsi" w:cstheme="minorHAnsi"/>
          <w:b/>
          <w:bCs/>
          <w:sz w:val="22"/>
          <w:szCs w:val="22"/>
        </w:rPr>
        <w:t xml:space="preserve">dále </w:t>
      </w:r>
      <w:r w:rsidR="00E26C17" w:rsidRPr="00FF39E5">
        <w:rPr>
          <w:rFonts w:asciiTheme="minorHAnsi" w:hAnsiTheme="minorHAnsi" w:cstheme="minorHAnsi"/>
          <w:b/>
          <w:bCs/>
          <w:sz w:val="22"/>
          <w:szCs w:val="22"/>
        </w:rPr>
        <w:t xml:space="preserve">též </w:t>
      </w:r>
      <w:r w:rsidR="00FF39E5" w:rsidRPr="00FF39E5">
        <w:rPr>
          <w:rFonts w:asciiTheme="minorHAnsi" w:hAnsiTheme="minorHAnsi" w:cstheme="minorHAnsi"/>
          <w:b/>
          <w:bCs/>
          <w:sz w:val="22"/>
          <w:szCs w:val="22"/>
        </w:rPr>
        <w:t>jen „</w:t>
      </w:r>
      <w:r w:rsidR="00153210" w:rsidRPr="00FF39E5">
        <w:rPr>
          <w:rFonts w:asciiTheme="minorHAnsi" w:hAnsiTheme="minorHAnsi" w:cstheme="minorHAnsi"/>
          <w:b/>
          <w:bCs/>
          <w:sz w:val="22"/>
          <w:szCs w:val="22"/>
        </w:rPr>
        <w:t>N</w:t>
      </w:r>
      <w:r w:rsidRPr="00FF39E5">
        <w:rPr>
          <w:rFonts w:asciiTheme="minorHAnsi" w:hAnsiTheme="minorHAnsi" w:cstheme="minorHAnsi"/>
          <w:b/>
          <w:bCs/>
          <w:sz w:val="22"/>
          <w:szCs w:val="22"/>
        </w:rPr>
        <w:t xml:space="preserve"> a b y v a t e </w:t>
      </w:r>
      <w:r w:rsidR="00FF39E5" w:rsidRPr="00FF39E5">
        <w:rPr>
          <w:rFonts w:asciiTheme="minorHAnsi" w:hAnsiTheme="minorHAnsi" w:cstheme="minorHAnsi"/>
          <w:b/>
          <w:bCs/>
          <w:sz w:val="22"/>
          <w:szCs w:val="22"/>
        </w:rPr>
        <w:t>l licence</w:t>
      </w:r>
      <w:r w:rsidR="00153210" w:rsidRPr="00FF39E5">
        <w:rPr>
          <w:rFonts w:asciiTheme="minorHAnsi" w:hAnsiTheme="minorHAnsi" w:cstheme="minorHAnsi"/>
          <w:b/>
          <w:bCs/>
          <w:sz w:val="22"/>
          <w:szCs w:val="22"/>
        </w:rPr>
        <w:t>“ nebo „Nabyvatel“.</w:t>
      </w:r>
    </w:p>
    <w:p w14:paraId="383D7972" w14:textId="77777777" w:rsidR="00153210" w:rsidRDefault="00153210" w:rsidP="00153210">
      <w:pPr>
        <w:pStyle w:val="Default"/>
        <w:jc w:val="center"/>
        <w:rPr>
          <w:b/>
          <w:sz w:val="22"/>
          <w:szCs w:val="22"/>
        </w:rPr>
      </w:pPr>
    </w:p>
    <w:p w14:paraId="30FD34D3" w14:textId="77777777" w:rsidR="000D0E4C" w:rsidRDefault="000D0E4C" w:rsidP="00153210">
      <w:pPr>
        <w:pStyle w:val="Default"/>
        <w:jc w:val="center"/>
        <w:rPr>
          <w:b/>
          <w:sz w:val="22"/>
          <w:szCs w:val="22"/>
        </w:rPr>
      </w:pPr>
    </w:p>
    <w:p w14:paraId="2968D7E4" w14:textId="77777777" w:rsidR="00153210" w:rsidRDefault="00153210" w:rsidP="00153210">
      <w:pPr>
        <w:pStyle w:val="Default"/>
        <w:jc w:val="center"/>
        <w:rPr>
          <w:b/>
          <w:sz w:val="22"/>
          <w:szCs w:val="22"/>
        </w:rPr>
      </w:pPr>
      <w:r>
        <w:rPr>
          <w:b/>
          <w:sz w:val="22"/>
          <w:szCs w:val="22"/>
        </w:rPr>
        <w:t>I.</w:t>
      </w:r>
    </w:p>
    <w:p w14:paraId="362F18A0" w14:textId="77777777" w:rsidR="00153210" w:rsidRDefault="00153210" w:rsidP="00153210">
      <w:pPr>
        <w:pStyle w:val="Default"/>
        <w:jc w:val="center"/>
      </w:pPr>
      <w:r>
        <w:rPr>
          <w:b/>
          <w:bCs/>
          <w:sz w:val="22"/>
          <w:szCs w:val="22"/>
        </w:rPr>
        <w:t>Preambule</w:t>
      </w:r>
    </w:p>
    <w:p w14:paraId="47D080F3" w14:textId="77777777" w:rsidR="00153210" w:rsidRDefault="00153210" w:rsidP="00153210">
      <w:pPr>
        <w:pStyle w:val="Default"/>
        <w:rPr>
          <w:b/>
          <w:bCs/>
          <w:sz w:val="22"/>
          <w:szCs w:val="22"/>
        </w:rPr>
      </w:pPr>
      <w:r>
        <w:rPr>
          <w:b/>
          <w:bCs/>
          <w:sz w:val="22"/>
          <w:szCs w:val="22"/>
        </w:rPr>
        <w:t>Vzhledem k tomu, že:</w:t>
      </w:r>
    </w:p>
    <w:p w14:paraId="24EFC76A" w14:textId="77777777" w:rsidR="00153210" w:rsidRDefault="00153210" w:rsidP="00153210">
      <w:pPr>
        <w:pStyle w:val="Default"/>
        <w:numPr>
          <w:ilvl w:val="0"/>
          <w:numId w:val="1"/>
        </w:numPr>
        <w:jc w:val="both"/>
      </w:pPr>
      <w:r>
        <w:rPr>
          <w:bCs/>
          <w:sz w:val="22"/>
          <w:szCs w:val="22"/>
        </w:rPr>
        <w:t>Poskytovatel licence prohlašuje, že je oprávněným vlastníkem a vykonavatelem autorských práv majetkových k </w:t>
      </w:r>
      <w:r>
        <w:rPr>
          <w:b/>
          <w:bCs/>
          <w:sz w:val="22"/>
          <w:szCs w:val="22"/>
        </w:rPr>
        <w:t xml:space="preserve">„Metodice služby </w:t>
      </w:r>
      <w:r>
        <w:rPr>
          <w:b/>
          <w:sz w:val="22"/>
          <w:szCs w:val="22"/>
        </w:rPr>
        <w:t>FAMILY POINT místo pro rodinu</w:t>
      </w:r>
      <w:r>
        <w:rPr>
          <w:b/>
          <w:sz w:val="22"/>
          <w:szCs w:val="22"/>
          <w:vertAlign w:val="superscript"/>
        </w:rPr>
        <w:t>®</w:t>
      </w:r>
      <w:r>
        <w:rPr>
          <w:sz w:val="22"/>
          <w:szCs w:val="22"/>
        </w:rPr>
        <w:t xml:space="preserve">, autorskému dílu, </w:t>
      </w:r>
      <w:r>
        <w:rPr>
          <w:bCs/>
          <w:sz w:val="22"/>
          <w:szCs w:val="22"/>
        </w:rPr>
        <w:t>jak je toto dílo blíže specifikováno v článku III. odst. 1. této smlouvy (dále také jen Metodika),</w:t>
      </w:r>
    </w:p>
    <w:p w14:paraId="1DC1FEE2" w14:textId="77777777" w:rsidR="00153210" w:rsidRDefault="00153210" w:rsidP="00153210">
      <w:pPr>
        <w:pStyle w:val="Default"/>
        <w:numPr>
          <w:ilvl w:val="0"/>
          <w:numId w:val="1"/>
        </w:numPr>
        <w:jc w:val="both"/>
      </w:pPr>
      <w:r>
        <w:rPr>
          <w:sz w:val="22"/>
          <w:szCs w:val="22"/>
        </w:rPr>
        <w:t xml:space="preserve">Poskytovatel prohlašuje, že je vlastníkem kombinované národní </w:t>
      </w:r>
      <w:r>
        <w:rPr>
          <w:b/>
          <w:sz w:val="22"/>
          <w:szCs w:val="22"/>
        </w:rPr>
        <w:t>ochranné známky FAMILY POINT místo pro rodinu</w:t>
      </w:r>
      <w:r>
        <w:rPr>
          <w:b/>
          <w:sz w:val="22"/>
          <w:szCs w:val="22"/>
          <w:vertAlign w:val="superscript"/>
        </w:rPr>
        <w:t>®</w:t>
      </w:r>
      <w:r>
        <w:rPr>
          <w:sz w:val="22"/>
          <w:szCs w:val="22"/>
        </w:rPr>
        <w:t xml:space="preserve">, jak je tato známka blíže specifikována v článku III. odst. 2. této smlouvy (dále též jen ochranná známka), </w:t>
      </w:r>
    </w:p>
    <w:p w14:paraId="365BE19E" w14:textId="77777777" w:rsidR="00153210" w:rsidRDefault="00153210" w:rsidP="00153210">
      <w:pPr>
        <w:pStyle w:val="Default"/>
        <w:numPr>
          <w:ilvl w:val="0"/>
          <w:numId w:val="1"/>
        </w:numPr>
        <w:jc w:val="both"/>
      </w:pPr>
      <w:r>
        <w:rPr>
          <w:sz w:val="22"/>
          <w:szCs w:val="22"/>
        </w:rPr>
        <w:t xml:space="preserve">Nabyvatel licence má vážný zájem </w:t>
      </w:r>
      <w:r w:rsidR="00954F16">
        <w:rPr>
          <w:sz w:val="22"/>
          <w:szCs w:val="22"/>
        </w:rPr>
        <w:t>o získání Licence pro užití</w:t>
      </w:r>
      <w:r>
        <w:rPr>
          <w:sz w:val="22"/>
          <w:szCs w:val="22"/>
        </w:rPr>
        <w:t xml:space="preserve"> Metodiky a ochranné známky FAMILY POINT místo pro rodinu</w:t>
      </w:r>
      <w:r>
        <w:rPr>
          <w:sz w:val="22"/>
          <w:szCs w:val="22"/>
          <w:vertAlign w:val="superscript"/>
        </w:rPr>
        <w:t>®</w:t>
      </w:r>
      <w:r>
        <w:rPr>
          <w:sz w:val="22"/>
          <w:szCs w:val="22"/>
        </w:rPr>
        <w:t xml:space="preserve"> a že </w:t>
      </w:r>
    </w:p>
    <w:p w14:paraId="7DEB491B" w14:textId="77777777" w:rsidR="00153210" w:rsidRDefault="00153210" w:rsidP="00153210">
      <w:pPr>
        <w:pStyle w:val="Default"/>
        <w:numPr>
          <w:ilvl w:val="0"/>
          <w:numId w:val="1"/>
        </w:numPr>
        <w:jc w:val="both"/>
        <w:rPr>
          <w:sz w:val="22"/>
          <w:szCs w:val="22"/>
        </w:rPr>
      </w:pPr>
      <w:r>
        <w:rPr>
          <w:sz w:val="22"/>
          <w:szCs w:val="22"/>
        </w:rPr>
        <w:t xml:space="preserve">Poskytovatel a Nabyvatel prohlašují, že jsou plně oprávněni tuto smlouvu uzavřít a převzít všechny závazky z této smlouvy vyplývající, </w:t>
      </w:r>
    </w:p>
    <w:p w14:paraId="4660816D" w14:textId="77777777" w:rsidR="00153210" w:rsidRDefault="00153210" w:rsidP="00153210">
      <w:pPr>
        <w:pStyle w:val="Default"/>
        <w:rPr>
          <w:sz w:val="22"/>
          <w:szCs w:val="22"/>
        </w:rPr>
      </w:pPr>
    </w:p>
    <w:p w14:paraId="7F520CBC" w14:textId="77777777" w:rsidR="00153210" w:rsidRPr="00153210" w:rsidRDefault="00153210" w:rsidP="00153210">
      <w:pPr>
        <w:rPr>
          <w:rFonts w:asciiTheme="minorHAnsi" w:hAnsiTheme="minorHAnsi" w:cstheme="minorHAnsi"/>
          <w:b/>
          <w:bCs/>
          <w:sz w:val="22"/>
          <w:szCs w:val="22"/>
        </w:rPr>
      </w:pPr>
      <w:r w:rsidRPr="00153210">
        <w:rPr>
          <w:rFonts w:asciiTheme="minorHAnsi" w:hAnsiTheme="minorHAnsi" w:cstheme="minorHAnsi"/>
          <w:b/>
          <w:bCs/>
          <w:sz w:val="22"/>
          <w:szCs w:val="22"/>
        </w:rPr>
        <w:t xml:space="preserve">rozhodli se Poskytovatel a Nabyvatel (dále také jen „smluvní strany“) níže uvedeného dne, měsíce a roku za níže dohodnutých podmínek uzavřít tuto  </w:t>
      </w:r>
    </w:p>
    <w:p w14:paraId="09BF75D8" w14:textId="77777777" w:rsidR="00153210" w:rsidRPr="00153210" w:rsidRDefault="00153210" w:rsidP="00153210">
      <w:pPr>
        <w:jc w:val="center"/>
        <w:rPr>
          <w:rFonts w:asciiTheme="minorHAnsi" w:hAnsiTheme="minorHAnsi" w:cstheme="minorHAnsi"/>
          <w:b/>
          <w:bCs/>
          <w:sz w:val="22"/>
          <w:szCs w:val="22"/>
        </w:rPr>
      </w:pPr>
    </w:p>
    <w:p w14:paraId="1118A887" w14:textId="77777777" w:rsidR="00153210" w:rsidRPr="00153210" w:rsidRDefault="00153210" w:rsidP="00153210">
      <w:pPr>
        <w:jc w:val="center"/>
        <w:rPr>
          <w:rFonts w:asciiTheme="minorHAnsi" w:hAnsiTheme="minorHAnsi" w:cstheme="minorHAnsi"/>
          <w:sz w:val="22"/>
          <w:szCs w:val="22"/>
        </w:rPr>
      </w:pPr>
      <w:proofErr w:type="gramStart"/>
      <w:r w:rsidRPr="00153210">
        <w:rPr>
          <w:rFonts w:asciiTheme="minorHAnsi" w:hAnsiTheme="minorHAnsi" w:cstheme="minorHAnsi"/>
          <w:b/>
          <w:bCs/>
          <w:sz w:val="22"/>
          <w:szCs w:val="22"/>
        </w:rPr>
        <w:t>l i c e n č n í   s m l o u v u:</w:t>
      </w:r>
      <w:proofErr w:type="gramEnd"/>
    </w:p>
    <w:p w14:paraId="7A05FA56" w14:textId="77777777" w:rsidR="00D428DC" w:rsidRDefault="00D428DC" w:rsidP="00D428DC">
      <w:pPr>
        <w:autoSpaceDE w:val="0"/>
        <w:jc w:val="center"/>
        <w:rPr>
          <w:rFonts w:cs="Calibri"/>
          <w:b/>
          <w:bCs/>
        </w:rPr>
      </w:pPr>
    </w:p>
    <w:p w14:paraId="5261B764" w14:textId="77777777" w:rsidR="00D428DC" w:rsidRDefault="00D428DC" w:rsidP="00D428DC">
      <w:pPr>
        <w:autoSpaceDE w:val="0"/>
        <w:jc w:val="center"/>
        <w:rPr>
          <w:rFonts w:cs="Calibri"/>
          <w:b/>
          <w:bCs/>
        </w:rPr>
      </w:pPr>
    </w:p>
    <w:p w14:paraId="09C564CD" w14:textId="77777777" w:rsidR="00D428DC" w:rsidRPr="00D428DC" w:rsidRDefault="00D428DC" w:rsidP="00D428DC">
      <w:pPr>
        <w:autoSpaceDE w:val="0"/>
        <w:jc w:val="center"/>
        <w:rPr>
          <w:rFonts w:asciiTheme="minorHAnsi" w:hAnsiTheme="minorHAnsi" w:cstheme="minorHAnsi"/>
          <w:b/>
          <w:bCs/>
          <w:sz w:val="22"/>
          <w:szCs w:val="22"/>
        </w:rPr>
      </w:pPr>
      <w:r w:rsidRPr="00D428DC">
        <w:rPr>
          <w:rFonts w:asciiTheme="minorHAnsi" w:hAnsiTheme="minorHAnsi" w:cstheme="minorHAnsi"/>
          <w:b/>
          <w:bCs/>
          <w:sz w:val="22"/>
          <w:szCs w:val="22"/>
        </w:rPr>
        <w:t>II.</w:t>
      </w:r>
    </w:p>
    <w:p w14:paraId="74B8CE68" w14:textId="77777777" w:rsidR="00D428DC" w:rsidRPr="00D428DC" w:rsidRDefault="00D428DC" w:rsidP="00D428DC">
      <w:pPr>
        <w:autoSpaceDE w:val="0"/>
        <w:jc w:val="center"/>
        <w:rPr>
          <w:rFonts w:asciiTheme="minorHAnsi" w:hAnsiTheme="minorHAnsi" w:cstheme="minorHAnsi"/>
          <w:b/>
          <w:bCs/>
          <w:sz w:val="22"/>
          <w:szCs w:val="22"/>
        </w:rPr>
      </w:pPr>
      <w:r w:rsidRPr="00D428DC">
        <w:rPr>
          <w:rFonts w:asciiTheme="minorHAnsi" w:hAnsiTheme="minorHAnsi" w:cstheme="minorHAnsi"/>
          <w:b/>
          <w:bCs/>
          <w:sz w:val="22"/>
          <w:szCs w:val="22"/>
        </w:rPr>
        <w:t xml:space="preserve">Účel </w:t>
      </w:r>
      <w:r w:rsidR="000A4CB5">
        <w:rPr>
          <w:rFonts w:asciiTheme="minorHAnsi" w:hAnsiTheme="minorHAnsi" w:cstheme="minorHAnsi"/>
          <w:b/>
          <w:bCs/>
          <w:sz w:val="22"/>
          <w:szCs w:val="22"/>
        </w:rPr>
        <w:t>s</w:t>
      </w:r>
      <w:r w:rsidRPr="00D428DC">
        <w:rPr>
          <w:rFonts w:asciiTheme="minorHAnsi" w:hAnsiTheme="minorHAnsi" w:cstheme="minorHAnsi"/>
          <w:b/>
          <w:bCs/>
          <w:sz w:val="22"/>
          <w:szCs w:val="22"/>
        </w:rPr>
        <w:t>mlouvy</w:t>
      </w:r>
    </w:p>
    <w:p w14:paraId="70D365FD" w14:textId="5BF9B23A" w:rsidR="00D428DC" w:rsidRPr="00D428DC" w:rsidRDefault="00D428DC" w:rsidP="00D428DC">
      <w:pPr>
        <w:rPr>
          <w:rFonts w:asciiTheme="minorHAnsi" w:hAnsiTheme="minorHAnsi" w:cstheme="minorHAnsi"/>
          <w:bCs/>
          <w:sz w:val="22"/>
          <w:szCs w:val="22"/>
        </w:rPr>
      </w:pPr>
      <w:r w:rsidRPr="00D428DC">
        <w:rPr>
          <w:rFonts w:asciiTheme="minorHAnsi" w:hAnsiTheme="minorHAnsi" w:cstheme="minorHAnsi"/>
          <w:bCs/>
          <w:sz w:val="22"/>
          <w:szCs w:val="22"/>
        </w:rPr>
        <w:t xml:space="preserve">Účelem této </w:t>
      </w:r>
      <w:r w:rsidR="000A4CB5">
        <w:rPr>
          <w:rFonts w:asciiTheme="minorHAnsi" w:hAnsiTheme="minorHAnsi" w:cstheme="minorHAnsi"/>
          <w:bCs/>
          <w:sz w:val="22"/>
          <w:szCs w:val="22"/>
        </w:rPr>
        <w:t>s</w:t>
      </w:r>
      <w:r w:rsidRPr="00D428DC">
        <w:rPr>
          <w:rFonts w:asciiTheme="minorHAnsi" w:hAnsiTheme="minorHAnsi" w:cstheme="minorHAnsi"/>
          <w:bCs/>
          <w:sz w:val="22"/>
          <w:szCs w:val="22"/>
        </w:rPr>
        <w:t xml:space="preserve">mlouvy na straně Nabyvatele </w:t>
      </w:r>
      <w:r>
        <w:rPr>
          <w:rFonts w:asciiTheme="minorHAnsi" w:hAnsiTheme="minorHAnsi" w:cstheme="minorHAnsi"/>
          <w:bCs/>
          <w:sz w:val="22"/>
          <w:szCs w:val="22"/>
        </w:rPr>
        <w:t xml:space="preserve">licence </w:t>
      </w:r>
      <w:r w:rsidRPr="00D428DC">
        <w:rPr>
          <w:rFonts w:asciiTheme="minorHAnsi" w:hAnsiTheme="minorHAnsi" w:cstheme="minorHAnsi"/>
          <w:bCs/>
          <w:sz w:val="22"/>
          <w:szCs w:val="22"/>
        </w:rPr>
        <w:t xml:space="preserve">je získání právního </w:t>
      </w:r>
      <w:r w:rsidR="00B56B1D" w:rsidRPr="00D428DC">
        <w:rPr>
          <w:rFonts w:asciiTheme="minorHAnsi" w:hAnsiTheme="minorHAnsi" w:cstheme="minorHAnsi"/>
          <w:bCs/>
          <w:sz w:val="22"/>
          <w:szCs w:val="22"/>
        </w:rPr>
        <w:t>titulu</w:t>
      </w:r>
      <w:r w:rsidR="00B56B1D">
        <w:rPr>
          <w:rFonts w:asciiTheme="minorHAnsi" w:hAnsiTheme="minorHAnsi" w:cstheme="minorHAnsi"/>
          <w:bCs/>
          <w:sz w:val="22"/>
          <w:szCs w:val="22"/>
        </w:rPr>
        <w:t xml:space="preserve"> </w:t>
      </w:r>
      <w:r w:rsidR="00B56B1D" w:rsidRPr="00D428DC">
        <w:rPr>
          <w:rFonts w:asciiTheme="minorHAnsi" w:hAnsiTheme="minorHAnsi" w:cstheme="minorHAnsi"/>
          <w:bCs/>
          <w:sz w:val="22"/>
          <w:szCs w:val="22"/>
        </w:rPr>
        <w:t>pro</w:t>
      </w:r>
      <w:r w:rsidRPr="00D428DC">
        <w:rPr>
          <w:rFonts w:asciiTheme="minorHAnsi" w:hAnsiTheme="minorHAnsi" w:cstheme="minorHAnsi"/>
          <w:bCs/>
          <w:sz w:val="22"/>
          <w:szCs w:val="22"/>
        </w:rPr>
        <w:t xml:space="preserve"> užití Metodiky a v ní obsaženého Know-how a </w:t>
      </w:r>
      <w:r w:rsidR="00BE3067">
        <w:rPr>
          <w:rFonts w:asciiTheme="minorHAnsi" w:hAnsiTheme="minorHAnsi" w:cstheme="minorHAnsi"/>
          <w:bCs/>
          <w:sz w:val="22"/>
          <w:szCs w:val="22"/>
        </w:rPr>
        <w:t xml:space="preserve">pro užití </w:t>
      </w:r>
      <w:r w:rsidRPr="00D428DC">
        <w:rPr>
          <w:rFonts w:asciiTheme="minorHAnsi" w:hAnsiTheme="minorHAnsi" w:cstheme="minorHAnsi"/>
          <w:bCs/>
          <w:sz w:val="22"/>
          <w:szCs w:val="22"/>
        </w:rPr>
        <w:t xml:space="preserve">ochranné známky </w:t>
      </w:r>
      <w:r w:rsidRPr="00D428DC">
        <w:rPr>
          <w:rFonts w:asciiTheme="minorHAnsi" w:hAnsiTheme="minorHAnsi" w:cstheme="minorHAnsi"/>
          <w:sz w:val="22"/>
          <w:szCs w:val="22"/>
        </w:rPr>
        <w:t>FAMILY POINT místo pro rodinu</w:t>
      </w:r>
      <w:r w:rsidRPr="00D428DC">
        <w:rPr>
          <w:rFonts w:asciiTheme="minorHAnsi" w:hAnsiTheme="minorHAnsi" w:cstheme="minorHAnsi"/>
          <w:sz w:val="22"/>
          <w:szCs w:val="22"/>
          <w:vertAlign w:val="superscript"/>
        </w:rPr>
        <w:t>®</w:t>
      </w:r>
      <w:r w:rsidRPr="00D428DC">
        <w:rPr>
          <w:rFonts w:asciiTheme="minorHAnsi" w:hAnsiTheme="minorHAnsi" w:cstheme="minorHAnsi"/>
          <w:bCs/>
          <w:sz w:val="22"/>
          <w:szCs w:val="22"/>
        </w:rPr>
        <w:t xml:space="preserve"> pro zal</w:t>
      </w:r>
      <w:r>
        <w:rPr>
          <w:rFonts w:asciiTheme="minorHAnsi" w:hAnsiTheme="minorHAnsi" w:cstheme="minorHAnsi"/>
          <w:bCs/>
          <w:sz w:val="22"/>
          <w:szCs w:val="22"/>
        </w:rPr>
        <w:t xml:space="preserve">ožení </w:t>
      </w:r>
      <w:r w:rsidRPr="00D428DC">
        <w:rPr>
          <w:rFonts w:asciiTheme="minorHAnsi" w:hAnsiTheme="minorHAnsi" w:cstheme="minorHAnsi"/>
          <w:bCs/>
          <w:sz w:val="22"/>
          <w:szCs w:val="22"/>
        </w:rPr>
        <w:t xml:space="preserve">a </w:t>
      </w:r>
      <w:r w:rsidRPr="00D428DC">
        <w:rPr>
          <w:rFonts w:asciiTheme="minorHAnsi" w:hAnsiTheme="minorHAnsi" w:cstheme="minorHAnsi"/>
          <w:bCs/>
          <w:sz w:val="22"/>
          <w:szCs w:val="22"/>
        </w:rPr>
        <w:lastRenderedPageBreak/>
        <w:t xml:space="preserve">provoz </w:t>
      </w:r>
      <w:r w:rsidR="005F26B9" w:rsidRPr="005F26B9">
        <w:rPr>
          <w:rFonts w:asciiTheme="minorHAnsi" w:hAnsiTheme="minorHAnsi" w:cstheme="minorHAnsi"/>
          <w:b/>
          <w:bCs/>
          <w:sz w:val="22"/>
          <w:szCs w:val="22"/>
        </w:rPr>
        <w:t>Z</w:t>
      </w:r>
      <w:r w:rsidRPr="005F26B9">
        <w:rPr>
          <w:rFonts w:asciiTheme="minorHAnsi" w:hAnsiTheme="minorHAnsi" w:cstheme="minorHAnsi"/>
          <w:b/>
          <w:bCs/>
          <w:sz w:val="22"/>
          <w:szCs w:val="22"/>
        </w:rPr>
        <w:t>á</w:t>
      </w:r>
      <w:r w:rsidRPr="00D428DC">
        <w:rPr>
          <w:rFonts w:asciiTheme="minorHAnsi" w:hAnsiTheme="minorHAnsi" w:cstheme="minorHAnsi"/>
          <w:b/>
          <w:bCs/>
          <w:sz w:val="22"/>
          <w:szCs w:val="22"/>
        </w:rPr>
        <w:t xml:space="preserve">kladního </w:t>
      </w:r>
      <w:proofErr w:type="spellStart"/>
      <w:r w:rsidRPr="00D428DC">
        <w:rPr>
          <w:rFonts w:asciiTheme="minorHAnsi" w:hAnsiTheme="minorHAnsi" w:cstheme="minorHAnsi"/>
          <w:b/>
          <w:bCs/>
          <w:sz w:val="22"/>
          <w:szCs w:val="22"/>
        </w:rPr>
        <w:t>Family</w:t>
      </w:r>
      <w:proofErr w:type="spellEnd"/>
      <w:r w:rsidRPr="00D428DC">
        <w:rPr>
          <w:rFonts w:asciiTheme="minorHAnsi" w:hAnsiTheme="minorHAnsi" w:cstheme="minorHAnsi"/>
          <w:b/>
          <w:bCs/>
          <w:sz w:val="22"/>
          <w:szCs w:val="22"/>
        </w:rPr>
        <w:t xml:space="preserve"> Poin</w:t>
      </w:r>
      <w:r>
        <w:rPr>
          <w:rFonts w:asciiTheme="minorHAnsi" w:hAnsiTheme="minorHAnsi" w:cstheme="minorHAnsi"/>
          <w:b/>
          <w:bCs/>
          <w:sz w:val="22"/>
          <w:szCs w:val="22"/>
        </w:rPr>
        <w:t>t</w:t>
      </w:r>
      <w:r w:rsidRPr="00D428DC">
        <w:rPr>
          <w:rFonts w:asciiTheme="minorHAnsi" w:hAnsiTheme="minorHAnsi" w:cstheme="minorHAnsi"/>
          <w:b/>
          <w:bCs/>
          <w:sz w:val="22"/>
          <w:szCs w:val="22"/>
        </w:rPr>
        <w:t>u</w:t>
      </w:r>
      <w:r>
        <w:rPr>
          <w:rFonts w:asciiTheme="minorHAnsi" w:hAnsiTheme="minorHAnsi" w:cstheme="minorHAnsi"/>
          <w:bCs/>
          <w:sz w:val="22"/>
          <w:szCs w:val="22"/>
        </w:rPr>
        <w:t xml:space="preserve">, místa přátelského rodině, v územní působnosti </w:t>
      </w:r>
      <w:r w:rsidRPr="00D428DC">
        <w:rPr>
          <w:rFonts w:asciiTheme="minorHAnsi" w:hAnsiTheme="minorHAnsi" w:cstheme="minorHAnsi"/>
          <w:bCs/>
          <w:sz w:val="22"/>
          <w:szCs w:val="22"/>
        </w:rPr>
        <w:t xml:space="preserve">Statutárního města </w:t>
      </w:r>
      <w:r w:rsidR="00B91E71">
        <w:rPr>
          <w:rFonts w:asciiTheme="minorHAnsi" w:hAnsiTheme="minorHAnsi" w:cstheme="minorHAnsi"/>
          <w:bCs/>
          <w:sz w:val="22"/>
          <w:szCs w:val="22"/>
        </w:rPr>
        <w:t>Aš.</w:t>
      </w:r>
    </w:p>
    <w:p w14:paraId="78FC7EA3" w14:textId="5E2AE4CC" w:rsidR="00D428DC" w:rsidRPr="005F26B9" w:rsidRDefault="00D428DC" w:rsidP="00D428DC">
      <w:pPr>
        <w:autoSpaceDE w:val="0"/>
        <w:jc w:val="both"/>
        <w:rPr>
          <w:rFonts w:asciiTheme="minorHAnsi" w:hAnsiTheme="minorHAnsi" w:cstheme="minorHAnsi"/>
          <w:sz w:val="22"/>
          <w:szCs w:val="22"/>
        </w:rPr>
      </w:pPr>
      <w:r w:rsidRPr="00D428DC">
        <w:rPr>
          <w:rFonts w:asciiTheme="minorHAnsi" w:hAnsiTheme="minorHAnsi" w:cstheme="minorHAnsi"/>
          <w:bCs/>
          <w:sz w:val="22"/>
          <w:szCs w:val="22"/>
        </w:rPr>
        <w:t>Na straně Poskytovatele</w:t>
      </w:r>
      <w:r>
        <w:rPr>
          <w:rFonts w:asciiTheme="minorHAnsi" w:hAnsiTheme="minorHAnsi" w:cstheme="minorHAnsi"/>
          <w:bCs/>
          <w:sz w:val="22"/>
          <w:szCs w:val="22"/>
        </w:rPr>
        <w:t xml:space="preserve"> licence</w:t>
      </w:r>
      <w:r w:rsidRPr="00D428DC">
        <w:rPr>
          <w:rFonts w:asciiTheme="minorHAnsi" w:hAnsiTheme="minorHAnsi" w:cstheme="minorHAnsi"/>
          <w:bCs/>
          <w:sz w:val="22"/>
          <w:szCs w:val="22"/>
        </w:rPr>
        <w:t xml:space="preserve">, který má zájem na rozšiřování celostátní sítě </w:t>
      </w:r>
      <w:proofErr w:type="spellStart"/>
      <w:r w:rsidRPr="00D428DC">
        <w:rPr>
          <w:rFonts w:asciiTheme="minorHAnsi" w:hAnsiTheme="minorHAnsi" w:cstheme="minorHAnsi"/>
          <w:bCs/>
          <w:sz w:val="22"/>
          <w:szCs w:val="22"/>
        </w:rPr>
        <w:t>Family</w:t>
      </w:r>
      <w:proofErr w:type="spellEnd"/>
      <w:r w:rsidRPr="00D428DC">
        <w:rPr>
          <w:rFonts w:asciiTheme="minorHAnsi" w:hAnsiTheme="minorHAnsi" w:cstheme="minorHAnsi"/>
          <w:bCs/>
          <w:sz w:val="22"/>
          <w:szCs w:val="22"/>
        </w:rPr>
        <w:t xml:space="preserve"> Pointů, jako míst přátelských rodině, je to pak zájem tento právní titul Nabyvateli poskytnout a předat mu </w:t>
      </w:r>
      <w:r w:rsidR="005F26B9">
        <w:rPr>
          <w:rFonts w:asciiTheme="minorHAnsi" w:hAnsiTheme="minorHAnsi" w:cstheme="minorHAnsi"/>
          <w:bCs/>
          <w:sz w:val="22"/>
          <w:szCs w:val="22"/>
        </w:rPr>
        <w:t xml:space="preserve">pro naplnění účelu této </w:t>
      </w:r>
      <w:r w:rsidR="000A4CB5">
        <w:rPr>
          <w:rFonts w:asciiTheme="minorHAnsi" w:hAnsiTheme="minorHAnsi" w:cstheme="minorHAnsi"/>
          <w:bCs/>
          <w:sz w:val="22"/>
          <w:szCs w:val="22"/>
        </w:rPr>
        <w:t>s</w:t>
      </w:r>
      <w:r w:rsidR="005F26B9">
        <w:rPr>
          <w:rFonts w:asciiTheme="minorHAnsi" w:hAnsiTheme="minorHAnsi" w:cstheme="minorHAnsi"/>
          <w:bCs/>
          <w:sz w:val="22"/>
          <w:szCs w:val="22"/>
        </w:rPr>
        <w:t xml:space="preserve">mlouvy </w:t>
      </w:r>
      <w:r w:rsidRPr="00D428DC">
        <w:rPr>
          <w:rFonts w:asciiTheme="minorHAnsi" w:hAnsiTheme="minorHAnsi" w:cstheme="minorHAnsi"/>
          <w:bCs/>
          <w:sz w:val="22"/>
          <w:szCs w:val="22"/>
        </w:rPr>
        <w:t xml:space="preserve">příslušné dokumenty a Know-how, zejména své vědomosti, znalosti a praxí získané zkušenosti </w:t>
      </w:r>
      <w:r>
        <w:rPr>
          <w:rFonts w:asciiTheme="minorHAnsi" w:hAnsiTheme="minorHAnsi" w:cstheme="minorHAnsi"/>
          <w:bCs/>
          <w:sz w:val="22"/>
          <w:szCs w:val="22"/>
        </w:rPr>
        <w:t xml:space="preserve">se zakládáním a provozem </w:t>
      </w:r>
      <w:proofErr w:type="spellStart"/>
      <w:r>
        <w:rPr>
          <w:rFonts w:asciiTheme="minorHAnsi" w:hAnsiTheme="minorHAnsi" w:cstheme="minorHAnsi"/>
          <w:bCs/>
          <w:sz w:val="22"/>
          <w:szCs w:val="22"/>
        </w:rPr>
        <w:t>Family</w:t>
      </w:r>
      <w:proofErr w:type="spellEnd"/>
      <w:r>
        <w:rPr>
          <w:rFonts w:asciiTheme="minorHAnsi" w:hAnsiTheme="minorHAnsi" w:cstheme="minorHAnsi"/>
          <w:bCs/>
          <w:sz w:val="22"/>
          <w:szCs w:val="22"/>
        </w:rPr>
        <w:t xml:space="preserve"> Pointů </w:t>
      </w:r>
      <w:r w:rsidRPr="00D428DC">
        <w:rPr>
          <w:rFonts w:asciiTheme="minorHAnsi" w:hAnsiTheme="minorHAnsi" w:cstheme="minorHAnsi"/>
          <w:bCs/>
          <w:sz w:val="22"/>
          <w:szCs w:val="22"/>
        </w:rPr>
        <w:t xml:space="preserve">a poskytnout </w:t>
      </w:r>
      <w:r w:rsidR="005F26B9">
        <w:rPr>
          <w:rFonts w:asciiTheme="minorHAnsi" w:hAnsiTheme="minorHAnsi" w:cstheme="minorHAnsi"/>
          <w:bCs/>
          <w:sz w:val="22"/>
          <w:szCs w:val="22"/>
        </w:rPr>
        <w:t xml:space="preserve">mu v </w:t>
      </w:r>
      <w:r w:rsidR="00B56B1D">
        <w:rPr>
          <w:rFonts w:asciiTheme="minorHAnsi" w:hAnsiTheme="minorHAnsi" w:cstheme="minorHAnsi"/>
          <w:bCs/>
          <w:sz w:val="22"/>
          <w:szCs w:val="22"/>
        </w:rPr>
        <w:t xml:space="preserve">procesu </w:t>
      </w:r>
      <w:r w:rsidR="00B56B1D" w:rsidRPr="00D428DC">
        <w:rPr>
          <w:rFonts w:asciiTheme="minorHAnsi" w:hAnsiTheme="minorHAnsi" w:cstheme="minorHAnsi"/>
          <w:bCs/>
          <w:sz w:val="22"/>
          <w:szCs w:val="22"/>
        </w:rPr>
        <w:t>zakládání</w:t>
      </w:r>
      <w:r w:rsidRPr="00D428DC">
        <w:rPr>
          <w:rFonts w:asciiTheme="minorHAnsi" w:hAnsiTheme="minorHAnsi" w:cstheme="minorHAnsi"/>
          <w:bCs/>
          <w:sz w:val="22"/>
          <w:szCs w:val="22"/>
        </w:rPr>
        <w:t xml:space="preserve"> a provozu </w:t>
      </w:r>
      <w:proofErr w:type="spellStart"/>
      <w:r w:rsidRPr="00D428DC">
        <w:rPr>
          <w:rFonts w:asciiTheme="minorHAnsi" w:hAnsiTheme="minorHAnsi" w:cstheme="minorHAnsi"/>
          <w:bCs/>
          <w:sz w:val="22"/>
          <w:szCs w:val="22"/>
        </w:rPr>
        <w:t>Family</w:t>
      </w:r>
      <w:proofErr w:type="spellEnd"/>
      <w:r w:rsidRPr="00D428DC">
        <w:rPr>
          <w:rFonts w:asciiTheme="minorHAnsi" w:hAnsiTheme="minorHAnsi" w:cstheme="minorHAnsi"/>
          <w:bCs/>
          <w:sz w:val="22"/>
          <w:szCs w:val="22"/>
        </w:rPr>
        <w:t xml:space="preserve"> Pointů </w:t>
      </w:r>
      <w:r w:rsidRPr="005F26B9">
        <w:rPr>
          <w:rFonts w:asciiTheme="minorHAnsi" w:hAnsiTheme="minorHAnsi" w:cstheme="minorHAnsi"/>
          <w:bCs/>
          <w:sz w:val="22"/>
          <w:szCs w:val="22"/>
        </w:rPr>
        <w:t>počáteční i stálou metodickou podporu.</w:t>
      </w:r>
    </w:p>
    <w:p w14:paraId="09932A6E" w14:textId="77777777" w:rsidR="00D428DC" w:rsidRDefault="00D428DC" w:rsidP="00D428DC">
      <w:pPr>
        <w:autoSpaceDE w:val="0"/>
        <w:jc w:val="center"/>
        <w:rPr>
          <w:rFonts w:cs="Calibri"/>
          <w:b/>
          <w:bCs/>
        </w:rPr>
      </w:pPr>
    </w:p>
    <w:p w14:paraId="6DCF7122" w14:textId="77777777" w:rsidR="00D428DC" w:rsidRPr="00D428DC" w:rsidRDefault="00D428DC" w:rsidP="00D428DC">
      <w:pPr>
        <w:autoSpaceDE w:val="0"/>
        <w:jc w:val="center"/>
        <w:rPr>
          <w:rFonts w:asciiTheme="minorHAnsi" w:hAnsiTheme="minorHAnsi" w:cstheme="minorHAnsi"/>
          <w:b/>
          <w:bCs/>
          <w:sz w:val="22"/>
          <w:szCs w:val="22"/>
        </w:rPr>
      </w:pPr>
      <w:r w:rsidRPr="00D428DC">
        <w:rPr>
          <w:rFonts w:asciiTheme="minorHAnsi" w:hAnsiTheme="minorHAnsi" w:cstheme="minorHAnsi"/>
          <w:b/>
          <w:bCs/>
          <w:sz w:val="22"/>
          <w:szCs w:val="22"/>
        </w:rPr>
        <w:t>III.</w:t>
      </w:r>
    </w:p>
    <w:p w14:paraId="4A3427E0" w14:textId="77777777" w:rsidR="00D428DC" w:rsidRPr="00D428DC" w:rsidRDefault="00D428DC" w:rsidP="00D428DC">
      <w:pPr>
        <w:autoSpaceDE w:val="0"/>
        <w:jc w:val="center"/>
        <w:rPr>
          <w:rFonts w:asciiTheme="minorHAnsi" w:hAnsiTheme="minorHAnsi" w:cstheme="minorHAnsi"/>
          <w:b/>
          <w:bCs/>
          <w:sz w:val="22"/>
          <w:szCs w:val="22"/>
        </w:rPr>
      </w:pPr>
      <w:r w:rsidRPr="00D428DC">
        <w:rPr>
          <w:rFonts w:asciiTheme="minorHAnsi" w:hAnsiTheme="minorHAnsi" w:cstheme="minorHAnsi"/>
          <w:b/>
          <w:bCs/>
          <w:sz w:val="22"/>
          <w:szCs w:val="22"/>
        </w:rPr>
        <w:t>Předmět Licence</w:t>
      </w:r>
    </w:p>
    <w:p w14:paraId="4DEAA666" w14:textId="77777777" w:rsidR="005F26B9" w:rsidRPr="005F26B9" w:rsidRDefault="00D428DC" w:rsidP="005F26B9">
      <w:pPr>
        <w:pStyle w:val="Odstavecseseznamem"/>
        <w:numPr>
          <w:ilvl w:val="0"/>
          <w:numId w:val="2"/>
        </w:numPr>
        <w:jc w:val="both"/>
      </w:pPr>
      <w:r>
        <w:rPr>
          <w:rFonts w:cs="Calibri"/>
          <w:b/>
        </w:rPr>
        <w:t>Poskytovatel prohlašuje, že vytvořil v rámci své hlavní činnosti „Metodiku služby FAMILY POINT místo pro rodinu“, jejímž obsahem je Know-how</w:t>
      </w:r>
      <w:r>
        <w:rPr>
          <w:rFonts w:cs="Calibri"/>
        </w:rPr>
        <w:t xml:space="preserve"> (duševní vlastnictví nechráněné zápisem v registru), zahrnující veškeré vědomosti, znalosti, postupy a zkušenosti, které se vztahují k zakládání, provozu a k naplňování společenského významu a poslání služby </w:t>
      </w:r>
      <w:r>
        <w:rPr>
          <w:rFonts w:cs="Calibri"/>
          <w:b/>
        </w:rPr>
        <w:t>FAMILY POINT místo pro rodinu</w:t>
      </w:r>
      <w:r>
        <w:rPr>
          <w:rFonts w:cs="Calibri"/>
          <w:b/>
          <w:vertAlign w:val="superscript"/>
        </w:rPr>
        <w:t>®</w:t>
      </w:r>
      <w:r>
        <w:rPr>
          <w:rFonts w:cs="Calibri"/>
        </w:rPr>
        <w:t xml:space="preserve">, jakož i údaje o organizační struktuře a o postupném vytváření celostátní sítě míst, poskytujících tuto službu.  Know-how dále zahrnuje údaje, vědomosti, postupy a návody, které vyplývají z personální práce Poskytovatele, které budou Nabyvateli předány. Součástí Metodiky jsou její přílohy, které obsahují dokumenty: </w:t>
      </w:r>
      <w:r>
        <w:rPr>
          <w:rFonts w:cs="Calibri"/>
          <w:b/>
        </w:rPr>
        <w:t>Standard služby FAMILY POINT místo pro rodinu</w:t>
      </w:r>
      <w:r>
        <w:rPr>
          <w:rFonts w:cs="Calibri"/>
          <w:b/>
          <w:vertAlign w:val="superscript"/>
        </w:rPr>
        <w:t>®</w:t>
      </w:r>
      <w:r>
        <w:rPr>
          <w:rFonts w:cs="Calibri"/>
          <w:b/>
        </w:rPr>
        <w:t>, Etický kodex služby FAMILY POINT pro rodinu</w:t>
      </w:r>
      <w:r>
        <w:rPr>
          <w:rFonts w:cs="Calibri"/>
          <w:b/>
          <w:vertAlign w:val="superscript"/>
        </w:rPr>
        <w:t xml:space="preserve">® </w:t>
      </w:r>
      <w:r>
        <w:rPr>
          <w:rFonts w:cs="Calibri"/>
          <w:b/>
        </w:rPr>
        <w:t>a dále pak závazný Manuál grafické identity.</w:t>
      </w:r>
      <w:r>
        <w:rPr>
          <w:rFonts w:cs="Calibri"/>
        </w:rPr>
        <w:t xml:space="preserve"> Využití uvedeného Know-how v jeho celkovém souhrnu dává schopnost zakládat a provozovat místa, pro které se v praxi vžil název </w:t>
      </w:r>
      <w:r>
        <w:rPr>
          <w:rFonts w:cs="Calibri"/>
          <w:b/>
        </w:rPr>
        <w:t>„</w:t>
      </w:r>
      <w:proofErr w:type="spellStart"/>
      <w:r>
        <w:rPr>
          <w:rFonts w:cs="Calibri"/>
          <w:b/>
        </w:rPr>
        <w:t>Family</w:t>
      </w:r>
      <w:proofErr w:type="spellEnd"/>
      <w:r>
        <w:rPr>
          <w:rFonts w:cs="Calibri"/>
          <w:b/>
        </w:rPr>
        <w:t xml:space="preserve"> Pointy“ </w:t>
      </w:r>
      <w:r>
        <w:rPr>
          <w:rFonts w:cs="Calibri"/>
        </w:rPr>
        <w:t xml:space="preserve">(dále též jen FP), jako místa přátelská rodině, a to ve standardu, nezbytném pro řádné plnění jejich společenské funkce. </w:t>
      </w:r>
    </w:p>
    <w:p w14:paraId="3DFE71B8" w14:textId="7B1F6548" w:rsidR="00D428DC" w:rsidRDefault="005F26B9" w:rsidP="002150E8">
      <w:pPr>
        <w:pStyle w:val="Odstavecseseznamem"/>
        <w:jc w:val="both"/>
      </w:pPr>
      <w:r>
        <w:rPr>
          <w:rFonts w:cs="Calibri"/>
          <w:b/>
        </w:rPr>
        <w:t xml:space="preserve">Nabyvatel </w:t>
      </w:r>
      <w:r w:rsidR="002150E8">
        <w:rPr>
          <w:rFonts w:cs="Calibri"/>
          <w:b/>
        </w:rPr>
        <w:t xml:space="preserve">má </w:t>
      </w:r>
      <w:r>
        <w:rPr>
          <w:rFonts w:cs="Calibri"/>
          <w:b/>
        </w:rPr>
        <w:t xml:space="preserve">zájem o založení a provoz tzv. </w:t>
      </w:r>
      <w:r w:rsidR="00BE3067">
        <w:rPr>
          <w:rFonts w:cs="Calibri"/>
          <w:b/>
        </w:rPr>
        <w:t>„</w:t>
      </w:r>
      <w:r>
        <w:rPr>
          <w:rFonts w:cs="Calibri"/>
          <w:b/>
        </w:rPr>
        <w:t>Základního FAMILY POINTU</w:t>
      </w:r>
      <w:r w:rsidR="00BE3067">
        <w:rPr>
          <w:rFonts w:cs="Calibri"/>
          <w:b/>
        </w:rPr>
        <w:t>“</w:t>
      </w:r>
      <w:r>
        <w:rPr>
          <w:rFonts w:cs="Calibri"/>
          <w:b/>
        </w:rPr>
        <w:t xml:space="preserve">. </w:t>
      </w:r>
      <w:r w:rsidRPr="005F26B9">
        <w:rPr>
          <w:rFonts w:cs="Calibri"/>
        </w:rPr>
        <w:t>Jedná se o</w:t>
      </w:r>
      <w:r w:rsidR="00D428DC" w:rsidRPr="005F26B9">
        <w:rPr>
          <w:rFonts w:cs="Calibri"/>
        </w:rPr>
        <w:t xml:space="preserve"> FAMILY POINT </w:t>
      </w:r>
      <w:r w:rsidR="00D428DC">
        <w:rPr>
          <w:rFonts w:cs="Calibri"/>
        </w:rPr>
        <w:t>v minimalizované formě, bez kontaktního pracovníka, pouze s</w:t>
      </w:r>
      <w:r w:rsidR="00BE3067">
        <w:rPr>
          <w:rFonts w:cs="Calibri"/>
        </w:rPr>
        <w:t xml:space="preserve"> ustanovením tzv. „Odpovědné osoby“,</w:t>
      </w:r>
      <w:r w:rsidR="00D428DC">
        <w:rPr>
          <w:rFonts w:cs="Calibri"/>
        </w:rPr>
        <w:t xml:space="preserve"> která odpovídá za trvalé plnění standardů a neposkytuje stálý </w:t>
      </w:r>
      <w:r w:rsidR="00954F16">
        <w:rPr>
          <w:rFonts w:cs="Calibri"/>
        </w:rPr>
        <w:t xml:space="preserve">osobní </w:t>
      </w:r>
      <w:r w:rsidR="00D428DC">
        <w:rPr>
          <w:rFonts w:cs="Calibri"/>
        </w:rPr>
        <w:t>k</w:t>
      </w:r>
      <w:r w:rsidR="002150E8">
        <w:rPr>
          <w:rFonts w:cs="Calibri"/>
        </w:rPr>
        <w:t xml:space="preserve">ontakt ve vztahu ke klientům (v </w:t>
      </w:r>
      <w:r w:rsidR="00D428DC">
        <w:rPr>
          <w:rFonts w:cs="Calibri"/>
        </w:rPr>
        <w:t xml:space="preserve">tomto případě je Metodika používána </w:t>
      </w:r>
      <w:r w:rsidR="00D52CC7">
        <w:rPr>
          <w:rFonts w:cs="Calibri"/>
        </w:rPr>
        <w:t>v upravené</w:t>
      </w:r>
      <w:r w:rsidR="00D428DC">
        <w:rPr>
          <w:rFonts w:cs="Calibri"/>
        </w:rPr>
        <w:t xml:space="preserve"> formě, pod označením </w:t>
      </w:r>
      <w:proofErr w:type="spellStart"/>
      <w:r w:rsidR="00D428DC" w:rsidRPr="005F26B9">
        <w:rPr>
          <w:rFonts w:cs="Calibri"/>
          <w:b/>
        </w:rPr>
        <w:t>Minimetodika</w:t>
      </w:r>
      <w:proofErr w:type="spellEnd"/>
      <w:r w:rsidR="00D428DC" w:rsidRPr="005F26B9">
        <w:rPr>
          <w:rFonts w:cs="Calibri"/>
          <w:b/>
        </w:rPr>
        <w:t xml:space="preserve"> služby FAMILY POINT místo pro rodinu</w:t>
      </w:r>
      <w:r w:rsidR="00D428DC">
        <w:rPr>
          <w:rFonts w:cs="Calibri"/>
        </w:rPr>
        <w:t>).</w:t>
      </w:r>
    </w:p>
    <w:p w14:paraId="655D7170" w14:textId="77777777" w:rsidR="00D428DC" w:rsidRDefault="00D428DC" w:rsidP="00D428DC">
      <w:pPr>
        <w:pStyle w:val="Odstavecseseznamem"/>
        <w:jc w:val="both"/>
      </w:pPr>
      <w:r>
        <w:rPr>
          <w:rFonts w:cs="Calibri"/>
        </w:rPr>
        <w:t xml:space="preserve">V praxi se pro Metodiku vžil neoficiální název „Příručka pro zakládání a provoz </w:t>
      </w:r>
      <w:proofErr w:type="spellStart"/>
      <w:r>
        <w:rPr>
          <w:rFonts w:cs="Calibri"/>
        </w:rPr>
        <w:t>Family</w:t>
      </w:r>
      <w:proofErr w:type="spellEnd"/>
      <w:r>
        <w:rPr>
          <w:rFonts w:cs="Calibri"/>
        </w:rPr>
        <w:t xml:space="preserve"> Pointů“.</w:t>
      </w:r>
    </w:p>
    <w:p w14:paraId="4CD5CE79" w14:textId="77777777" w:rsidR="00D428DC" w:rsidRDefault="00D428DC" w:rsidP="00D428DC">
      <w:pPr>
        <w:pStyle w:val="Odstavecseseznamem"/>
        <w:jc w:val="both"/>
        <w:rPr>
          <w:rFonts w:cs="Calibri"/>
        </w:rPr>
      </w:pPr>
      <w:r>
        <w:rPr>
          <w:rFonts w:cs="Calibri"/>
        </w:rPr>
        <w:t>Poskyto</w:t>
      </w:r>
      <w:r w:rsidR="00BE3067">
        <w:rPr>
          <w:rFonts w:cs="Calibri"/>
        </w:rPr>
        <w:t xml:space="preserve">vatel prohlašuje, že Metodika jako autorské </w:t>
      </w:r>
      <w:r w:rsidR="000A4CB5">
        <w:rPr>
          <w:rFonts w:cs="Calibri"/>
        </w:rPr>
        <w:t>D</w:t>
      </w:r>
      <w:r w:rsidR="00BE3067">
        <w:rPr>
          <w:rFonts w:cs="Calibri"/>
        </w:rPr>
        <w:t>ílo, je</w:t>
      </w:r>
      <w:r>
        <w:rPr>
          <w:rFonts w:cs="Calibri"/>
        </w:rPr>
        <w:t xml:space="preserve"> předmětem práva duševního vlastnictví.</w:t>
      </w:r>
      <w:r w:rsidR="000A4CB5">
        <w:rPr>
          <w:rFonts w:cs="Calibri"/>
        </w:rPr>
        <w:t xml:space="preserve"> </w:t>
      </w:r>
      <w:r w:rsidR="00BE3067">
        <w:rPr>
          <w:rFonts w:cs="Calibri"/>
        </w:rPr>
        <w:t>Jedná</w:t>
      </w:r>
      <w:r w:rsidR="000A4CB5">
        <w:rPr>
          <w:rFonts w:cs="Calibri"/>
        </w:rPr>
        <w:t xml:space="preserve"> se </w:t>
      </w:r>
      <w:r>
        <w:rPr>
          <w:rFonts w:cs="Calibri"/>
        </w:rPr>
        <w:t xml:space="preserve">o Kolektivní zaměstnanecké Dílo, ke kterému Poskytovatel vykonává majetková práva na svůj účet a na svoji odpovědnost a je jediným oprávněným subjektem k nakládání s těmito právy. Veškerá majetková práva Poskytovatele k uvedenému duševnímu vlastnictví budou náležet Poskytovateli i nadále po uzavření této smlouvy a nepřechází touto smlouvou na Nabyvatele. Uzavřením této </w:t>
      </w:r>
      <w:r w:rsidR="000A4CB5">
        <w:rPr>
          <w:rFonts w:cs="Calibri"/>
        </w:rPr>
        <w:t>s</w:t>
      </w:r>
      <w:r>
        <w:rPr>
          <w:rFonts w:cs="Calibri"/>
        </w:rPr>
        <w:t xml:space="preserve">mlouvy bude Nabyvateli poskytnuto </w:t>
      </w:r>
      <w:r w:rsidRPr="00954F16">
        <w:rPr>
          <w:rFonts w:cs="Calibri"/>
          <w:u w:val="single"/>
        </w:rPr>
        <w:t xml:space="preserve">oprávnění k užití uvedeného práva duševního vlastnictví, a to za podmínek, stanovených touto </w:t>
      </w:r>
      <w:r w:rsidR="000A4CB5">
        <w:rPr>
          <w:rFonts w:cs="Calibri"/>
          <w:u w:val="single"/>
        </w:rPr>
        <w:t>s</w:t>
      </w:r>
      <w:r w:rsidRPr="00954F16">
        <w:rPr>
          <w:rFonts w:cs="Calibri"/>
          <w:u w:val="single"/>
        </w:rPr>
        <w:t>mlouvou.</w:t>
      </w:r>
      <w:r>
        <w:rPr>
          <w:rFonts w:cs="Calibri"/>
        </w:rPr>
        <w:t xml:space="preserve"> </w:t>
      </w:r>
    </w:p>
    <w:p w14:paraId="415ECA4E" w14:textId="77777777" w:rsidR="00D428DC" w:rsidRDefault="00D428DC" w:rsidP="00D428DC">
      <w:pPr>
        <w:pStyle w:val="Odstavecseseznamem"/>
        <w:numPr>
          <w:ilvl w:val="0"/>
          <w:numId w:val="2"/>
        </w:numPr>
        <w:autoSpaceDE w:val="0"/>
        <w:spacing w:after="0" w:line="276" w:lineRule="auto"/>
        <w:jc w:val="both"/>
      </w:pPr>
      <w:r>
        <w:rPr>
          <w:rFonts w:cs="Calibri"/>
          <w:b/>
        </w:rPr>
        <w:t xml:space="preserve">Poskytovatel prohlašuje, že je jediným vlastníkem </w:t>
      </w:r>
      <w:r w:rsidR="00FB5232">
        <w:rPr>
          <w:rFonts w:cs="Calibri"/>
          <w:b/>
        </w:rPr>
        <w:t>ochra</w:t>
      </w:r>
      <w:r>
        <w:rPr>
          <w:rFonts w:cs="Calibri"/>
          <w:b/>
        </w:rPr>
        <w:t>nn</w:t>
      </w:r>
      <w:r w:rsidR="00FB5232">
        <w:rPr>
          <w:rFonts w:cs="Calibri"/>
          <w:b/>
        </w:rPr>
        <w:t>é</w:t>
      </w:r>
      <w:r>
        <w:rPr>
          <w:rFonts w:cs="Calibri"/>
          <w:b/>
        </w:rPr>
        <w:t xml:space="preserve"> známk</w:t>
      </w:r>
      <w:r w:rsidR="00FB5232">
        <w:rPr>
          <w:rFonts w:cs="Calibri"/>
          <w:b/>
        </w:rPr>
        <w:t>y</w:t>
      </w:r>
      <w:r>
        <w:rPr>
          <w:rFonts w:cs="Calibri"/>
          <w:b/>
        </w:rPr>
        <w:t xml:space="preserve"> FAMILY POINT místo pro rodinu</w:t>
      </w:r>
      <w:r>
        <w:rPr>
          <w:rFonts w:cs="Calibri"/>
          <w:b/>
          <w:vertAlign w:val="superscript"/>
        </w:rPr>
        <w:t>®</w:t>
      </w:r>
      <w:r>
        <w:rPr>
          <w:rFonts w:cs="Calibri"/>
        </w:rPr>
        <w:t xml:space="preserve">. Vyobrazení ochranné známky tvoří nedílnou součást smlouvy jako její Příloha č. 1 (dále jen „ochranná známka“).  Tato ochranná známka je registrována u Úřadu průmyslového vlastnictví v Praze, pod </w:t>
      </w:r>
      <w:proofErr w:type="spellStart"/>
      <w:r>
        <w:rPr>
          <w:rFonts w:cs="Calibri"/>
        </w:rPr>
        <w:t>int</w:t>
      </w:r>
      <w:proofErr w:type="spellEnd"/>
      <w:r>
        <w:rPr>
          <w:rFonts w:cs="Calibri"/>
        </w:rPr>
        <w:t>. číslem 2009660 a číslem zápisu ÚPV 309713, číslo spisu 470081. O zápisu ochranné známky vydal Úřad průmyslového vlastnictví dne 29. 12. 2009 Osvědčení, jehož fotokopie je připojena v Příloze č. 2, která je nedílnou součástí této smlouvy.  Ochranná známka je zapsána pro třídy výrobků a služeb č. 35, č. 41, č. 44 a č. 45.</w:t>
      </w:r>
    </w:p>
    <w:p w14:paraId="6C83DDB6" w14:textId="77777777" w:rsidR="00D428DC" w:rsidRDefault="00D428DC" w:rsidP="00D428DC">
      <w:pPr>
        <w:pStyle w:val="Zkladntext"/>
        <w:spacing w:line="276" w:lineRule="auto"/>
        <w:ind w:left="720"/>
        <w:rPr>
          <w:rFonts w:ascii="Calibri" w:hAnsi="Calibri" w:cs="Calibri"/>
          <w:b/>
          <w:sz w:val="22"/>
          <w:szCs w:val="22"/>
        </w:rPr>
      </w:pPr>
    </w:p>
    <w:p w14:paraId="19DD84FB" w14:textId="77777777" w:rsidR="00D428DC" w:rsidRDefault="00D428DC" w:rsidP="00D428DC">
      <w:pPr>
        <w:pStyle w:val="Zkladntext"/>
        <w:numPr>
          <w:ilvl w:val="0"/>
          <w:numId w:val="2"/>
        </w:numPr>
        <w:spacing w:line="276" w:lineRule="auto"/>
      </w:pPr>
      <w:r>
        <w:rPr>
          <w:rFonts w:ascii="Calibri" w:hAnsi="Calibri" w:cs="Calibri"/>
          <w:color w:val="auto"/>
          <w:sz w:val="22"/>
          <w:szCs w:val="22"/>
        </w:rPr>
        <w:lastRenderedPageBreak/>
        <w:t xml:space="preserve">Poskytovatel prohlašuje, že mu není známo, že by práva na ochranu této ochranné známky příslušela jakékoli třetí osobě (s výjimkou autorských práv popsaných níže v odst. 4), že by taková práva mohla být překážkou užití těchto chráněných práv a prohlašuje, že je jediným oprávněným subjektem k nakládání s těmito právy. </w:t>
      </w:r>
    </w:p>
    <w:p w14:paraId="62436062" w14:textId="77777777" w:rsidR="00D428DC" w:rsidRDefault="00D428DC" w:rsidP="00D428DC">
      <w:pPr>
        <w:pStyle w:val="Zkladntext"/>
        <w:spacing w:line="276" w:lineRule="auto"/>
        <w:ind w:left="709"/>
        <w:rPr>
          <w:rFonts w:ascii="Calibri" w:hAnsi="Calibri" w:cs="Calibri"/>
          <w:b/>
          <w:sz w:val="22"/>
          <w:szCs w:val="22"/>
        </w:rPr>
      </w:pPr>
    </w:p>
    <w:p w14:paraId="4DD56937" w14:textId="06084684" w:rsidR="00D428DC" w:rsidRPr="00FF2BB4" w:rsidRDefault="00D428DC" w:rsidP="00D428DC">
      <w:pPr>
        <w:pStyle w:val="Zkladntext"/>
        <w:numPr>
          <w:ilvl w:val="0"/>
          <w:numId w:val="2"/>
        </w:numPr>
        <w:spacing w:line="276" w:lineRule="auto"/>
        <w:ind w:left="709"/>
      </w:pPr>
      <w:r>
        <w:rPr>
          <w:rFonts w:ascii="Calibri" w:hAnsi="Calibri" w:cs="Calibri"/>
          <w:b/>
          <w:color w:val="auto"/>
          <w:sz w:val="22"/>
          <w:szCs w:val="22"/>
        </w:rPr>
        <w:t>Logotyp</w:t>
      </w:r>
      <w:r>
        <w:rPr>
          <w:rFonts w:ascii="Calibri" w:hAnsi="Calibri" w:cs="Calibri"/>
          <w:color w:val="auto"/>
          <w:sz w:val="22"/>
          <w:szCs w:val="22"/>
        </w:rPr>
        <w:t xml:space="preserve">: Poskytovatel informuje Nabyvatele, že grafická část ochranné známky tzv. </w:t>
      </w:r>
      <w:r>
        <w:rPr>
          <w:rFonts w:ascii="Calibri" w:hAnsi="Calibri" w:cs="Calibri"/>
          <w:b/>
          <w:color w:val="auto"/>
          <w:sz w:val="22"/>
          <w:szCs w:val="22"/>
        </w:rPr>
        <w:t xml:space="preserve">logotyp </w:t>
      </w:r>
      <w:r>
        <w:rPr>
          <w:rFonts w:ascii="Calibri" w:hAnsi="Calibri" w:cs="Calibri"/>
          <w:color w:val="auto"/>
          <w:sz w:val="22"/>
          <w:szCs w:val="22"/>
        </w:rPr>
        <w:t>služby</w:t>
      </w:r>
      <w:r>
        <w:rPr>
          <w:rFonts w:ascii="Calibri" w:hAnsi="Calibri" w:cs="Calibri"/>
          <w:sz w:val="22"/>
          <w:szCs w:val="22"/>
        </w:rPr>
        <w:t xml:space="preserve"> </w:t>
      </w:r>
      <w:r>
        <w:rPr>
          <w:rFonts w:ascii="Calibri" w:hAnsi="Calibri" w:cs="Calibri"/>
          <w:b/>
          <w:color w:val="auto"/>
          <w:sz w:val="22"/>
          <w:szCs w:val="22"/>
        </w:rPr>
        <w:t xml:space="preserve">FAMILY POINT </w:t>
      </w:r>
      <w:r>
        <w:rPr>
          <w:rFonts w:ascii="Calibri" w:hAnsi="Calibri" w:cs="Calibri"/>
          <w:b/>
          <w:sz w:val="22"/>
          <w:szCs w:val="22"/>
        </w:rPr>
        <w:t>místo pro rodinu</w:t>
      </w:r>
      <w:r>
        <w:rPr>
          <w:rFonts w:ascii="Calibri" w:hAnsi="Calibri" w:cs="Calibri"/>
          <w:b/>
          <w:sz w:val="22"/>
          <w:szCs w:val="22"/>
          <w:vertAlign w:val="superscript"/>
        </w:rPr>
        <w:t xml:space="preserve">® </w:t>
      </w:r>
      <w:r>
        <w:rPr>
          <w:rFonts w:ascii="Calibri" w:hAnsi="Calibri" w:cs="Calibri"/>
          <w:color w:val="auto"/>
          <w:sz w:val="22"/>
          <w:szCs w:val="22"/>
        </w:rPr>
        <w:t>je</w:t>
      </w:r>
      <w:r>
        <w:rPr>
          <w:rFonts w:ascii="Calibri" w:hAnsi="Calibri" w:cs="Calibri"/>
          <w:sz w:val="22"/>
          <w:szCs w:val="22"/>
        </w:rPr>
        <w:t xml:space="preserve"> autorským dílem Ing. arch. </w:t>
      </w:r>
      <w:proofErr w:type="spellStart"/>
      <w:r w:rsidR="00C3501C">
        <w:rPr>
          <w:rFonts w:ascii="Calibri" w:hAnsi="Calibri" w:cs="Calibri"/>
          <w:sz w:val="22"/>
          <w:szCs w:val="22"/>
        </w:rPr>
        <w:t>xxxxxxxxxxxxxxxx</w:t>
      </w:r>
      <w:proofErr w:type="spellEnd"/>
      <w:r>
        <w:rPr>
          <w:rFonts w:ascii="Calibri" w:hAnsi="Calibri" w:cs="Calibri"/>
          <w:sz w:val="22"/>
          <w:szCs w:val="22"/>
        </w:rPr>
        <w:t xml:space="preserve">. Tomuto dílu náleží ochrana dle zákona č. 121/2001 Sb., autorského zákona. Dílo nesmí být bez souhlasu autorky užíváno a rozšiřováno v jiné podobě než v té, která je vyjádřena v Manuálu grafické identity, do díla nesmí být nikterak zasahováno a nesmí být měněno. Poskytovatel prohlašuje, že je držitelem licence k užití uvedeného autorského díla s právem sjednávat sublicence bez územního, množstevního a časového omezení. Součástí licence, sjednané s autorkou, je právo CRSP </w:t>
      </w:r>
      <w:r w:rsidR="000A4CB5">
        <w:rPr>
          <w:rFonts w:ascii="Calibri" w:hAnsi="Calibri" w:cs="Calibri"/>
          <w:sz w:val="22"/>
          <w:szCs w:val="22"/>
        </w:rPr>
        <w:t>poskytnout právo užívat předmětné autorské dílo třetí osobě</w:t>
      </w:r>
      <w:r>
        <w:rPr>
          <w:rFonts w:ascii="Calibri" w:hAnsi="Calibri" w:cs="Calibri"/>
          <w:sz w:val="22"/>
          <w:szCs w:val="22"/>
        </w:rPr>
        <w:t xml:space="preserve"> za podmínky, že autorce bude uhrazena autorská odměna.</w:t>
      </w:r>
    </w:p>
    <w:p w14:paraId="0F32461D" w14:textId="77777777" w:rsidR="00FF2BB4" w:rsidRPr="00FF2BB4" w:rsidRDefault="00FF2BB4" w:rsidP="00FF2BB4">
      <w:pPr>
        <w:pStyle w:val="Zkladntext"/>
        <w:spacing w:line="276" w:lineRule="auto"/>
        <w:jc w:val="center"/>
        <w:rPr>
          <w:rFonts w:asciiTheme="minorHAnsi" w:hAnsiTheme="minorHAnsi" w:cstheme="minorHAnsi"/>
          <w:b/>
          <w:color w:val="auto"/>
          <w:sz w:val="22"/>
          <w:szCs w:val="22"/>
        </w:rPr>
      </w:pPr>
      <w:r w:rsidRPr="00FF2BB4">
        <w:rPr>
          <w:rFonts w:asciiTheme="minorHAnsi" w:hAnsiTheme="minorHAnsi" w:cstheme="minorHAnsi"/>
          <w:b/>
          <w:color w:val="auto"/>
          <w:sz w:val="22"/>
          <w:szCs w:val="22"/>
        </w:rPr>
        <w:t>IV.</w:t>
      </w:r>
    </w:p>
    <w:p w14:paraId="16B885ED" w14:textId="77777777" w:rsidR="00FF2BB4" w:rsidRPr="00FF2BB4" w:rsidRDefault="00FF2BB4" w:rsidP="00FF2BB4">
      <w:pPr>
        <w:pStyle w:val="Zkladntext"/>
        <w:spacing w:line="276" w:lineRule="auto"/>
        <w:jc w:val="center"/>
        <w:rPr>
          <w:rFonts w:asciiTheme="minorHAnsi" w:hAnsiTheme="minorHAnsi" w:cstheme="minorHAnsi"/>
          <w:b/>
          <w:color w:val="auto"/>
          <w:sz w:val="22"/>
          <w:szCs w:val="22"/>
        </w:rPr>
      </w:pPr>
      <w:r w:rsidRPr="00FF2BB4">
        <w:rPr>
          <w:rFonts w:asciiTheme="minorHAnsi" w:hAnsiTheme="minorHAnsi" w:cstheme="minorHAnsi"/>
          <w:b/>
          <w:color w:val="auto"/>
          <w:sz w:val="22"/>
          <w:szCs w:val="22"/>
        </w:rPr>
        <w:t>Licence k Metodice</w:t>
      </w:r>
    </w:p>
    <w:p w14:paraId="3FF6A233" w14:textId="57F2DCD2" w:rsidR="00FF2BB4" w:rsidRPr="00FF2BB4" w:rsidRDefault="00FF2BB4" w:rsidP="00FF2BB4">
      <w:pPr>
        <w:autoSpaceDE w:val="0"/>
        <w:spacing w:line="240" w:lineRule="exact"/>
        <w:jc w:val="both"/>
        <w:rPr>
          <w:rFonts w:asciiTheme="minorHAnsi" w:hAnsiTheme="minorHAnsi" w:cstheme="minorHAnsi"/>
          <w:sz w:val="22"/>
          <w:szCs w:val="22"/>
        </w:rPr>
      </w:pPr>
      <w:r w:rsidRPr="00FF2BB4">
        <w:rPr>
          <w:rFonts w:asciiTheme="minorHAnsi" w:hAnsiTheme="minorHAnsi" w:cstheme="minorHAnsi"/>
          <w:b/>
          <w:bCs/>
          <w:color w:val="000000"/>
          <w:sz w:val="22"/>
          <w:szCs w:val="22"/>
        </w:rPr>
        <w:t xml:space="preserve">Poskytovatel touto smlouvou uděluje za </w:t>
      </w:r>
      <w:r>
        <w:rPr>
          <w:rFonts w:asciiTheme="minorHAnsi" w:hAnsiTheme="minorHAnsi" w:cstheme="minorHAnsi"/>
          <w:b/>
          <w:bCs/>
          <w:color w:val="000000"/>
          <w:sz w:val="22"/>
          <w:szCs w:val="22"/>
        </w:rPr>
        <w:t xml:space="preserve">podmínek uvedených v této </w:t>
      </w:r>
      <w:r w:rsidR="000A4CB5">
        <w:rPr>
          <w:rFonts w:asciiTheme="minorHAnsi" w:hAnsiTheme="minorHAnsi" w:cstheme="minorHAnsi"/>
          <w:b/>
          <w:bCs/>
          <w:color w:val="000000"/>
          <w:sz w:val="22"/>
          <w:szCs w:val="22"/>
        </w:rPr>
        <w:t>s</w:t>
      </w:r>
      <w:r>
        <w:rPr>
          <w:rFonts w:asciiTheme="minorHAnsi" w:hAnsiTheme="minorHAnsi" w:cstheme="minorHAnsi"/>
          <w:b/>
          <w:bCs/>
          <w:color w:val="000000"/>
          <w:sz w:val="22"/>
          <w:szCs w:val="22"/>
        </w:rPr>
        <w:t>mlouvě</w:t>
      </w:r>
      <w:r w:rsidR="002E124A">
        <w:rPr>
          <w:rFonts w:asciiTheme="minorHAnsi" w:hAnsiTheme="minorHAnsi" w:cstheme="minorHAnsi"/>
          <w:b/>
          <w:bCs/>
          <w:color w:val="000000"/>
          <w:sz w:val="22"/>
          <w:szCs w:val="22"/>
        </w:rPr>
        <w:t xml:space="preserve"> </w:t>
      </w:r>
      <w:r w:rsidR="00B56B1D">
        <w:rPr>
          <w:rFonts w:asciiTheme="minorHAnsi" w:hAnsiTheme="minorHAnsi" w:cstheme="minorHAnsi"/>
          <w:b/>
          <w:bCs/>
          <w:color w:val="000000"/>
          <w:sz w:val="22"/>
          <w:szCs w:val="22"/>
        </w:rPr>
        <w:t xml:space="preserve">Nabyvateli </w:t>
      </w:r>
      <w:r w:rsidR="00B56B1D" w:rsidRPr="00FF2BB4">
        <w:rPr>
          <w:rFonts w:asciiTheme="minorHAnsi" w:hAnsiTheme="minorHAnsi" w:cstheme="minorHAnsi"/>
          <w:b/>
          <w:bCs/>
          <w:color w:val="000000"/>
          <w:sz w:val="22"/>
          <w:szCs w:val="22"/>
        </w:rPr>
        <w:t>oprávnění</w:t>
      </w:r>
      <w:r w:rsidRPr="00FF2BB4">
        <w:rPr>
          <w:rFonts w:asciiTheme="minorHAnsi" w:hAnsiTheme="minorHAnsi" w:cstheme="minorHAnsi"/>
          <w:b/>
          <w:bCs/>
          <w:color w:val="000000"/>
          <w:sz w:val="22"/>
          <w:szCs w:val="22"/>
        </w:rPr>
        <w:t xml:space="preserve"> k</w:t>
      </w:r>
      <w:r>
        <w:rPr>
          <w:rFonts w:asciiTheme="minorHAnsi" w:hAnsiTheme="minorHAnsi" w:cstheme="minorHAnsi"/>
          <w:b/>
          <w:bCs/>
          <w:color w:val="000000"/>
          <w:sz w:val="22"/>
          <w:szCs w:val="22"/>
        </w:rPr>
        <w:t> </w:t>
      </w:r>
      <w:r w:rsidRPr="00FF2BB4">
        <w:rPr>
          <w:rFonts w:asciiTheme="minorHAnsi" w:hAnsiTheme="minorHAnsi" w:cstheme="minorHAnsi"/>
          <w:b/>
          <w:bCs/>
          <w:color w:val="000000"/>
          <w:sz w:val="22"/>
          <w:szCs w:val="22"/>
        </w:rPr>
        <w:t xml:space="preserve">výkonu </w:t>
      </w:r>
      <w:r w:rsidR="00161C71">
        <w:rPr>
          <w:rFonts w:asciiTheme="minorHAnsi" w:hAnsiTheme="minorHAnsi" w:cstheme="minorHAnsi"/>
          <w:b/>
          <w:bCs/>
          <w:color w:val="000000"/>
          <w:sz w:val="22"/>
          <w:szCs w:val="22"/>
        </w:rPr>
        <w:t xml:space="preserve">chráněných práv </w:t>
      </w:r>
      <w:r w:rsidRPr="00FF2BB4">
        <w:rPr>
          <w:rFonts w:asciiTheme="minorHAnsi" w:hAnsiTheme="minorHAnsi" w:cstheme="minorHAnsi"/>
          <w:b/>
          <w:bCs/>
          <w:color w:val="000000"/>
          <w:sz w:val="22"/>
          <w:szCs w:val="22"/>
        </w:rPr>
        <w:t>duševního vlastnictví</w:t>
      </w:r>
      <w:r w:rsidR="002150E8">
        <w:rPr>
          <w:rFonts w:asciiTheme="minorHAnsi" w:hAnsiTheme="minorHAnsi" w:cstheme="minorHAnsi"/>
          <w:b/>
          <w:bCs/>
          <w:color w:val="000000"/>
          <w:sz w:val="22"/>
          <w:szCs w:val="22"/>
        </w:rPr>
        <w:t xml:space="preserve"> </w:t>
      </w:r>
      <w:r w:rsidR="002E124A">
        <w:rPr>
          <w:rFonts w:asciiTheme="minorHAnsi" w:hAnsiTheme="minorHAnsi" w:cstheme="minorHAnsi"/>
          <w:b/>
          <w:bCs/>
          <w:color w:val="000000"/>
          <w:sz w:val="22"/>
          <w:szCs w:val="22"/>
        </w:rPr>
        <w:t>(</w:t>
      </w:r>
      <w:r w:rsidR="00B56B1D">
        <w:rPr>
          <w:rFonts w:asciiTheme="minorHAnsi" w:hAnsiTheme="minorHAnsi" w:cstheme="minorHAnsi"/>
          <w:b/>
          <w:bCs/>
          <w:color w:val="000000"/>
          <w:sz w:val="22"/>
          <w:szCs w:val="22"/>
        </w:rPr>
        <w:t xml:space="preserve">Licenci) </w:t>
      </w:r>
      <w:r w:rsidR="00B56B1D" w:rsidRPr="00FF2BB4">
        <w:rPr>
          <w:rFonts w:asciiTheme="minorHAnsi" w:hAnsiTheme="minorHAnsi" w:cstheme="minorHAnsi"/>
          <w:b/>
          <w:bCs/>
          <w:color w:val="000000"/>
          <w:sz w:val="22"/>
          <w:szCs w:val="22"/>
        </w:rPr>
        <w:t>k</w:t>
      </w:r>
      <w:r w:rsidRPr="00FF2BB4">
        <w:rPr>
          <w:rFonts w:asciiTheme="minorHAnsi" w:hAnsiTheme="minorHAnsi" w:cstheme="minorHAnsi"/>
          <w:b/>
          <w:bCs/>
          <w:color w:val="000000"/>
          <w:sz w:val="22"/>
          <w:szCs w:val="22"/>
        </w:rPr>
        <w:t xml:space="preserve"> „Metodice služby FAMILY POINT místo pro rodinu“, jak je blíže specifikována výše v čl. III. odst. 1. </w:t>
      </w:r>
      <w:r w:rsidRPr="00FF2BB4">
        <w:rPr>
          <w:rFonts w:asciiTheme="minorHAnsi" w:hAnsiTheme="minorHAnsi" w:cstheme="minorHAnsi"/>
          <w:b/>
          <w:bCs/>
          <w:sz w:val="22"/>
          <w:szCs w:val="22"/>
        </w:rPr>
        <w:t>a Nabyvatel takto udělenou Licenci od Poskytovatele přijímá. Za poskytnutou Licenci se Nabyvatel zavazuje zaplatit Poskytovateli licenční odměnu tak, jak je dohodnuta níže v čl. X. této Smlouvy</w:t>
      </w:r>
      <w:r w:rsidRPr="00FF2BB4">
        <w:rPr>
          <w:rFonts w:asciiTheme="minorHAnsi" w:hAnsiTheme="minorHAnsi" w:cstheme="minorHAnsi"/>
          <w:b/>
          <w:sz w:val="22"/>
          <w:szCs w:val="22"/>
        </w:rPr>
        <w:t>.</w:t>
      </w:r>
    </w:p>
    <w:p w14:paraId="73B954D8" w14:textId="77777777" w:rsidR="00FF2BB4" w:rsidRPr="00FF2BB4" w:rsidRDefault="00FF2BB4" w:rsidP="00FF2BB4">
      <w:pPr>
        <w:autoSpaceDE w:val="0"/>
        <w:jc w:val="center"/>
        <w:rPr>
          <w:rFonts w:asciiTheme="minorHAnsi" w:hAnsiTheme="minorHAnsi" w:cstheme="minorHAnsi"/>
          <w:b/>
          <w:bCs/>
          <w:color w:val="000000"/>
          <w:sz w:val="22"/>
          <w:szCs w:val="22"/>
        </w:rPr>
      </w:pPr>
    </w:p>
    <w:p w14:paraId="27F8C5E7" w14:textId="77777777" w:rsidR="00FF2BB4" w:rsidRPr="00FF2BB4" w:rsidRDefault="00FF2BB4" w:rsidP="00FF2BB4">
      <w:pPr>
        <w:autoSpaceDE w:val="0"/>
        <w:jc w:val="center"/>
        <w:rPr>
          <w:rFonts w:asciiTheme="minorHAnsi" w:hAnsiTheme="minorHAnsi" w:cstheme="minorHAnsi"/>
          <w:b/>
          <w:bCs/>
          <w:color w:val="000000"/>
          <w:sz w:val="22"/>
          <w:szCs w:val="22"/>
        </w:rPr>
      </w:pPr>
      <w:r w:rsidRPr="00FF2BB4">
        <w:rPr>
          <w:rFonts w:asciiTheme="minorHAnsi" w:hAnsiTheme="minorHAnsi" w:cstheme="minorHAnsi"/>
          <w:b/>
          <w:bCs/>
          <w:color w:val="000000"/>
          <w:sz w:val="22"/>
          <w:szCs w:val="22"/>
        </w:rPr>
        <w:t>V.</w:t>
      </w:r>
    </w:p>
    <w:p w14:paraId="0DCCE3E5" w14:textId="77777777" w:rsidR="00FF2BB4" w:rsidRPr="00FF2BB4" w:rsidRDefault="00FF2BB4" w:rsidP="00FF2BB4">
      <w:pPr>
        <w:autoSpaceDE w:val="0"/>
        <w:jc w:val="center"/>
        <w:rPr>
          <w:rFonts w:asciiTheme="minorHAnsi" w:hAnsiTheme="minorHAnsi" w:cstheme="minorHAnsi"/>
          <w:sz w:val="22"/>
          <w:szCs w:val="22"/>
        </w:rPr>
      </w:pPr>
      <w:r w:rsidRPr="00FF2BB4">
        <w:rPr>
          <w:rFonts w:asciiTheme="minorHAnsi" w:hAnsiTheme="minorHAnsi" w:cstheme="minorHAnsi"/>
          <w:b/>
          <w:bCs/>
          <w:color w:val="000000"/>
          <w:sz w:val="22"/>
          <w:szCs w:val="22"/>
        </w:rPr>
        <w:t>Rozsah a omezení Licence k Metodice</w:t>
      </w:r>
    </w:p>
    <w:p w14:paraId="084F8BC8" w14:textId="5C3D87C5" w:rsidR="00FF2BB4" w:rsidRPr="000A25E1" w:rsidRDefault="00FF2BB4" w:rsidP="00FF2BB4">
      <w:pPr>
        <w:pStyle w:val="Bezmezer"/>
        <w:numPr>
          <w:ilvl w:val="0"/>
          <w:numId w:val="3"/>
        </w:numPr>
        <w:jc w:val="both"/>
        <w:rPr>
          <w:u w:val="single"/>
        </w:rPr>
      </w:pPr>
      <w:r>
        <w:t xml:space="preserve">Licence </w:t>
      </w:r>
      <w:r w:rsidR="0038432A">
        <w:t>k Metodice</w:t>
      </w:r>
      <w:r>
        <w:t xml:space="preserve"> je na základě této </w:t>
      </w:r>
      <w:r w:rsidR="000A4CB5">
        <w:t>s</w:t>
      </w:r>
      <w:r>
        <w:t xml:space="preserve">mlouvy poskytována jako </w:t>
      </w:r>
      <w:r w:rsidR="002150E8" w:rsidRPr="000A25E1">
        <w:rPr>
          <w:u w:val="single"/>
        </w:rPr>
        <w:t xml:space="preserve">nevýhradní </w:t>
      </w:r>
      <w:r w:rsidRPr="000A25E1">
        <w:rPr>
          <w:u w:val="single"/>
        </w:rPr>
        <w:t xml:space="preserve">pro území </w:t>
      </w:r>
      <w:r w:rsidR="00B91E71">
        <w:rPr>
          <w:u w:val="single"/>
        </w:rPr>
        <w:t>Města Aš</w:t>
      </w:r>
      <w:r w:rsidR="002E124A" w:rsidRPr="000A25E1">
        <w:rPr>
          <w:u w:val="single"/>
        </w:rPr>
        <w:t xml:space="preserve"> (s</w:t>
      </w:r>
      <w:r w:rsidR="002150E8" w:rsidRPr="000A25E1">
        <w:rPr>
          <w:u w:val="single"/>
        </w:rPr>
        <w:t xml:space="preserve">mluvní území). </w:t>
      </w:r>
      <w:r w:rsidRPr="000A25E1">
        <w:rPr>
          <w:u w:val="single"/>
        </w:rPr>
        <w:t xml:space="preserve"> </w:t>
      </w:r>
    </w:p>
    <w:p w14:paraId="6EB224FC" w14:textId="77777777" w:rsidR="00FF2BB4" w:rsidRDefault="00FF2BB4" w:rsidP="00FF2BB4">
      <w:pPr>
        <w:pStyle w:val="Bezmezer"/>
        <w:numPr>
          <w:ilvl w:val="0"/>
          <w:numId w:val="3"/>
        </w:numPr>
        <w:jc w:val="both"/>
      </w:pPr>
      <w:r>
        <w:t xml:space="preserve">Licence podle této smlouvy </w:t>
      </w:r>
      <w:r w:rsidR="000A4CB5">
        <w:t>je časově neomezená.</w:t>
      </w:r>
    </w:p>
    <w:p w14:paraId="4341D3A1" w14:textId="77777777" w:rsidR="00FF2BB4" w:rsidRDefault="00FF2BB4" w:rsidP="00FF2BB4">
      <w:pPr>
        <w:pStyle w:val="Bezmezer"/>
        <w:numPr>
          <w:ilvl w:val="0"/>
          <w:numId w:val="3"/>
        </w:numPr>
        <w:jc w:val="both"/>
      </w:pPr>
      <w:r>
        <w:t xml:space="preserve">Licence je poskytována pro následující počet </w:t>
      </w:r>
      <w:proofErr w:type="spellStart"/>
      <w:r>
        <w:t>Family</w:t>
      </w:r>
      <w:proofErr w:type="spellEnd"/>
      <w:r>
        <w:t xml:space="preserve"> Pointů: </w:t>
      </w:r>
      <w:r w:rsidRPr="000A4CB5">
        <w:rPr>
          <w:u w:val="single"/>
        </w:rPr>
        <w:t xml:space="preserve">Jeden </w:t>
      </w:r>
      <w:r w:rsidR="000A25E1" w:rsidRPr="000A4CB5">
        <w:rPr>
          <w:u w:val="single"/>
        </w:rPr>
        <w:t xml:space="preserve">základní </w:t>
      </w:r>
      <w:proofErr w:type="spellStart"/>
      <w:r w:rsidR="000A25E1" w:rsidRPr="000A4CB5">
        <w:rPr>
          <w:u w:val="single"/>
        </w:rPr>
        <w:t>Family</w:t>
      </w:r>
      <w:proofErr w:type="spellEnd"/>
      <w:r w:rsidR="000A25E1" w:rsidRPr="000A4CB5">
        <w:rPr>
          <w:u w:val="single"/>
        </w:rPr>
        <w:t xml:space="preserve"> Point.</w:t>
      </w:r>
    </w:p>
    <w:p w14:paraId="4F609989" w14:textId="517262D7" w:rsidR="00FF2BB4" w:rsidRDefault="00FF2BB4" w:rsidP="00FF2BB4">
      <w:pPr>
        <w:pStyle w:val="Bezmezer"/>
        <w:numPr>
          <w:ilvl w:val="0"/>
          <w:numId w:val="3"/>
        </w:numPr>
        <w:jc w:val="both"/>
      </w:pPr>
      <w:r>
        <w:t>Nabyvatel je oprávněn užívat předmět Licence způsoby užití podle autorského zákona, n</w:t>
      </w:r>
      <w:r w:rsidR="000A4CB5">
        <w:t>ezbytnými</w:t>
      </w:r>
      <w:r>
        <w:t xml:space="preserve"> k tomu, aby bylo dosaženo účelu Licence (za</w:t>
      </w:r>
      <w:r w:rsidR="008524A9">
        <w:t xml:space="preserve">ložení </w:t>
      </w:r>
      <w:r w:rsidR="00B56B1D">
        <w:t>a provoz</w:t>
      </w:r>
      <w:r>
        <w:t xml:space="preserve"> </w:t>
      </w:r>
      <w:r w:rsidR="008524A9">
        <w:t xml:space="preserve">předmětného základního </w:t>
      </w:r>
      <w:r>
        <w:t>FP ve smluvním území</w:t>
      </w:r>
      <w:r w:rsidR="008524A9">
        <w:t xml:space="preserve"> a jeho propagace</w:t>
      </w:r>
      <w:r>
        <w:t xml:space="preserve">). </w:t>
      </w:r>
    </w:p>
    <w:p w14:paraId="47EEF2A3" w14:textId="77777777" w:rsidR="00FF2BB4" w:rsidRDefault="00FF2BB4" w:rsidP="00FF2BB4">
      <w:pPr>
        <w:pStyle w:val="Bezmezer"/>
        <w:numPr>
          <w:ilvl w:val="0"/>
          <w:numId w:val="3"/>
        </w:numPr>
        <w:jc w:val="both"/>
      </w:pPr>
      <w:r>
        <w:rPr>
          <w:rFonts w:cs="Calibri"/>
          <w:color w:val="000000"/>
        </w:rPr>
        <w:t xml:space="preserve">Nabyvatel je povinen Licenci udělenou mu na základě této smlouvy využít. </w:t>
      </w:r>
    </w:p>
    <w:p w14:paraId="34DF3733" w14:textId="77777777" w:rsidR="00FF2BB4" w:rsidRPr="000A25E1" w:rsidRDefault="00FF2BB4" w:rsidP="00FF2BB4">
      <w:pPr>
        <w:pStyle w:val="Bezmezer"/>
        <w:numPr>
          <w:ilvl w:val="0"/>
          <w:numId w:val="3"/>
        </w:numPr>
        <w:jc w:val="both"/>
      </w:pPr>
      <w:r>
        <w:rPr>
          <w:rFonts w:cs="Calibri"/>
          <w:color w:val="000000"/>
        </w:rPr>
        <w:t>Nabyvatel není oprávněn postoupit svá práva a povinnosti z této smlouvy třetí osobě bez předchozího písemného souhlasu Poskytovatele.</w:t>
      </w:r>
    </w:p>
    <w:p w14:paraId="72556D26" w14:textId="77777777" w:rsidR="000A25E1" w:rsidRPr="000A25E1" w:rsidRDefault="000A25E1" w:rsidP="000A25E1">
      <w:pPr>
        <w:pStyle w:val="Zkladntext"/>
        <w:numPr>
          <w:ilvl w:val="0"/>
          <w:numId w:val="3"/>
        </w:numPr>
        <w:autoSpaceDN/>
        <w:spacing w:line="276" w:lineRule="auto"/>
        <w:textAlignment w:val="auto"/>
        <w:rPr>
          <w:rFonts w:asciiTheme="minorHAnsi" w:hAnsiTheme="minorHAnsi" w:cstheme="minorHAnsi"/>
          <w:b/>
          <w:sz w:val="22"/>
          <w:szCs w:val="22"/>
        </w:rPr>
      </w:pPr>
      <w:r>
        <w:rPr>
          <w:rFonts w:asciiTheme="minorHAnsi" w:hAnsiTheme="minorHAnsi" w:cstheme="minorHAnsi"/>
          <w:color w:val="auto"/>
          <w:sz w:val="22"/>
          <w:szCs w:val="22"/>
        </w:rPr>
        <w:t>Nabyvatel</w:t>
      </w:r>
      <w:r w:rsidRPr="000A25E1">
        <w:rPr>
          <w:rFonts w:asciiTheme="minorHAnsi" w:hAnsiTheme="minorHAnsi" w:cstheme="minorHAnsi"/>
          <w:color w:val="auto"/>
          <w:sz w:val="22"/>
          <w:szCs w:val="22"/>
        </w:rPr>
        <w:t xml:space="preserve"> není oprávněn </w:t>
      </w:r>
      <w:r>
        <w:rPr>
          <w:rFonts w:asciiTheme="minorHAnsi" w:hAnsiTheme="minorHAnsi" w:cstheme="minorHAnsi"/>
          <w:color w:val="auto"/>
          <w:sz w:val="22"/>
          <w:szCs w:val="22"/>
        </w:rPr>
        <w:t>soubor chráněných práv</w:t>
      </w:r>
      <w:r w:rsidR="00CE2D71">
        <w:rPr>
          <w:rFonts w:asciiTheme="minorHAnsi" w:hAnsiTheme="minorHAnsi" w:cstheme="minorHAnsi"/>
          <w:color w:val="auto"/>
          <w:sz w:val="22"/>
          <w:szCs w:val="22"/>
        </w:rPr>
        <w:t>, který tvoří</w:t>
      </w:r>
      <w:r w:rsidRPr="000A25E1">
        <w:rPr>
          <w:rFonts w:asciiTheme="minorHAnsi" w:hAnsiTheme="minorHAnsi" w:cstheme="minorHAnsi"/>
          <w:color w:val="auto"/>
          <w:sz w:val="22"/>
          <w:szCs w:val="22"/>
        </w:rPr>
        <w:t xml:space="preserve"> </w:t>
      </w:r>
      <w:r>
        <w:rPr>
          <w:rFonts w:asciiTheme="minorHAnsi" w:hAnsiTheme="minorHAnsi" w:cstheme="minorHAnsi"/>
          <w:color w:val="auto"/>
          <w:sz w:val="22"/>
          <w:szCs w:val="22"/>
        </w:rPr>
        <w:t>obsah</w:t>
      </w:r>
      <w:r w:rsidRPr="000A25E1">
        <w:rPr>
          <w:rFonts w:asciiTheme="minorHAnsi" w:hAnsiTheme="minorHAnsi" w:cstheme="minorHAnsi"/>
          <w:color w:val="auto"/>
          <w:sz w:val="22"/>
          <w:szCs w:val="22"/>
        </w:rPr>
        <w:t xml:space="preserve"> licence, poskytnout třetí osobě (není oprávněn uzavřít </w:t>
      </w:r>
      <w:proofErr w:type="spellStart"/>
      <w:r w:rsidRPr="000A25E1">
        <w:rPr>
          <w:rFonts w:asciiTheme="minorHAnsi" w:hAnsiTheme="minorHAnsi" w:cstheme="minorHAnsi"/>
          <w:color w:val="auto"/>
          <w:sz w:val="22"/>
          <w:szCs w:val="22"/>
        </w:rPr>
        <w:t>sublicenční</w:t>
      </w:r>
      <w:proofErr w:type="spellEnd"/>
      <w:r w:rsidRPr="000A25E1">
        <w:rPr>
          <w:rFonts w:asciiTheme="minorHAnsi" w:hAnsiTheme="minorHAnsi" w:cstheme="minorHAnsi"/>
          <w:color w:val="auto"/>
          <w:sz w:val="22"/>
          <w:szCs w:val="22"/>
        </w:rPr>
        <w:t xml:space="preserve"> smlouvu)</w:t>
      </w:r>
    </w:p>
    <w:p w14:paraId="524951E6" w14:textId="77777777" w:rsidR="00FF2BB4" w:rsidRDefault="00FF2BB4" w:rsidP="00FF2BB4">
      <w:pPr>
        <w:pStyle w:val="Bezmezer"/>
        <w:numPr>
          <w:ilvl w:val="0"/>
          <w:numId w:val="3"/>
        </w:numPr>
        <w:jc w:val="both"/>
      </w:pPr>
      <w:r>
        <w:rPr>
          <w:rFonts w:cs="Calibri"/>
        </w:rPr>
        <w:t xml:space="preserve">Poskytovatel prohlašuje, že uzavřením této smlouvy neporušuje žádná práva duševního nebo průmyslového vlastnictví třetích osob. </w:t>
      </w:r>
    </w:p>
    <w:p w14:paraId="61D7D193" w14:textId="77777777" w:rsidR="00FF2BB4" w:rsidRDefault="00FF2BB4" w:rsidP="00FF2BB4">
      <w:pPr>
        <w:pStyle w:val="Bezmezer"/>
        <w:numPr>
          <w:ilvl w:val="0"/>
          <w:numId w:val="3"/>
        </w:numPr>
        <w:jc w:val="both"/>
      </w:pPr>
      <w:r>
        <w:rPr>
          <w:rFonts w:cs="Calibri"/>
        </w:rPr>
        <w:t xml:space="preserve">Nabyvatel nesmí Předmět Licence uvádět na veřejnost pod svým jménem, upravovat, zpracovávat, spojovat s jiným dílem nebo jej zařadit do díla souborného. </w:t>
      </w:r>
    </w:p>
    <w:p w14:paraId="2F8FD942" w14:textId="77777777" w:rsidR="00FF2BB4" w:rsidRDefault="00FF2BB4" w:rsidP="00FF2BB4">
      <w:pPr>
        <w:pStyle w:val="Bezmezer"/>
        <w:numPr>
          <w:ilvl w:val="0"/>
          <w:numId w:val="3"/>
        </w:numPr>
        <w:jc w:val="both"/>
      </w:pPr>
      <w:r>
        <w:rPr>
          <w:rFonts w:cs="Calibri"/>
        </w:rPr>
        <w:t xml:space="preserve">Jestliže by došlo k ohrožení nebo porušení Licence, je povinen Nabyvatel o tom zpravit Poskytovatele, a to bez zbytečného odkladu, jakmile se o tom dozví. Poskytovatel poskytne Nabyvateli součinnost k právní ochraně jeho Licence. </w:t>
      </w:r>
    </w:p>
    <w:p w14:paraId="3C8E7F2F" w14:textId="77777777" w:rsidR="00FF2BB4" w:rsidRDefault="00FF2BB4" w:rsidP="00FF2BB4">
      <w:pPr>
        <w:pStyle w:val="Bezmezer"/>
        <w:numPr>
          <w:ilvl w:val="0"/>
          <w:numId w:val="3"/>
        </w:numPr>
        <w:jc w:val="both"/>
      </w:pPr>
      <w:r>
        <w:rPr>
          <w:rFonts w:cs="Calibri"/>
        </w:rPr>
        <w:t xml:space="preserve">Poskytovatel je oprávněn </w:t>
      </w:r>
      <w:r>
        <w:t xml:space="preserve">provést </w:t>
      </w:r>
      <w:r>
        <w:rPr>
          <w:b/>
        </w:rPr>
        <w:t>kontrolu</w:t>
      </w:r>
      <w:r>
        <w:t xml:space="preserve"> </w:t>
      </w:r>
      <w:r w:rsidR="00CE2D71">
        <w:t>výkonu Licence</w:t>
      </w:r>
      <w:r>
        <w:t xml:space="preserve"> ze strany Nabyvatele, a to svým pověřeným zaměstnancem nebo prostřednictvím jím k tomu písemně zmocněné fyzické či právnické osoby.</w:t>
      </w:r>
    </w:p>
    <w:p w14:paraId="41B20F7B" w14:textId="77777777" w:rsidR="00CE2D71" w:rsidRDefault="00CE2D71" w:rsidP="00CE2D71">
      <w:pPr>
        <w:autoSpaceDE w:val="0"/>
        <w:jc w:val="center"/>
        <w:rPr>
          <w:rFonts w:cs="Calibri"/>
          <w:b/>
          <w:bCs/>
          <w:color w:val="000000"/>
        </w:rPr>
      </w:pPr>
    </w:p>
    <w:p w14:paraId="7CE056B8" w14:textId="77777777" w:rsidR="000D0E4C" w:rsidRDefault="000D0E4C" w:rsidP="00CE2D71">
      <w:pPr>
        <w:autoSpaceDE w:val="0"/>
        <w:jc w:val="center"/>
        <w:rPr>
          <w:rFonts w:cs="Calibri"/>
          <w:b/>
          <w:bCs/>
          <w:color w:val="000000"/>
        </w:rPr>
      </w:pPr>
    </w:p>
    <w:p w14:paraId="6708C09E" w14:textId="77777777" w:rsidR="00AD1FB3" w:rsidRDefault="00AD1FB3" w:rsidP="00CE2D71">
      <w:pPr>
        <w:autoSpaceDE w:val="0"/>
        <w:jc w:val="center"/>
        <w:rPr>
          <w:rFonts w:asciiTheme="minorHAnsi" w:hAnsiTheme="minorHAnsi" w:cstheme="minorHAnsi"/>
          <w:b/>
          <w:bCs/>
          <w:color w:val="000000"/>
          <w:sz w:val="22"/>
          <w:szCs w:val="22"/>
        </w:rPr>
      </w:pPr>
    </w:p>
    <w:p w14:paraId="55D24C8E" w14:textId="77777777" w:rsidR="00CE2D71" w:rsidRPr="00CE2D71" w:rsidRDefault="00CE2D71" w:rsidP="00CE2D71">
      <w:pPr>
        <w:autoSpaceDE w:val="0"/>
        <w:jc w:val="center"/>
        <w:rPr>
          <w:rFonts w:asciiTheme="minorHAnsi" w:hAnsiTheme="minorHAnsi" w:cstheme="minorHAnsi"/>
          <w:b/>
          <w:bCs/>
          <w:color w:val="000000"/>
          <w:sz w:val="22"/>
          <w:szCs w:val="22"/>
        </w:rPr>
      </w:pPr>
      <w:r w:rsidRPr="00CE2D71">
        <w:rPr>
          <w:rFonts w:asciiTheme="minorHAnsi" w:hAnsiTheme="minorHAnsi" w:cstheme="minorHAnsi"/>
          <w:b/>
          <w:bCs/>
          <w:color w:val="000000"/>
          <w:sz w:val="22"/>
          <w:szCs w:val="22"/>
        </w:rPr>
        <w:lastRenderedPageBreak/>
        <w:t>VI.</w:t>
      </w:r>
    </w:p>
    <w:p w14:paraId="7FCFD7A5" w14:textId="77777777" w:rsidR="00CE2D71" w:rsidRPr="00CE2D71" w:rsidRDefault="00CE2D71" w:rsidP="00CE2D71">
      <w:pPr>
        <w:autoSpaceDE w:val="0"/>
        <w:jc w:val="center"/>
        <w:rPr>
          <w:rFonts w:asciiTheme="minorHAnsi" w:hAnsiTheme="minorHAnsi" w:cstheme="minorHAnsi"/>
          <w:b/>
          <w:bCs/>
          <w:color w:val="000000"/>
          <w:sz w:val="22"/>
          <w:szCs w:val="22"/>
        </w:rPr>
      </w:pPr>
      <w:r w:rsidRPr="00CE2D71">
        <w:rPr>
          <w:rFonts w:asciiTheme="minorHAnsi" w:hAnsiTheme="minorHAnsi" w:cstheme="minorHAnsi"/>
          <w:b/>
          <w:bCs/>
          <w:color w:val="000000"/>
          <w:sz w:val="22"/>
          <w:szCs w:val="22"/>
        </w:rPr>
        <w:t>Licence k Ochranné známce</w:t>
      </w:r>
    </w:p>
    <w:p w14:paraId="6390E301" w14:textId="77777777" w:rsidR="00CE2D71" w:rsidRDefault="00CE2D71" w:rsidP="00CE2D71">
      <w:pPr>
        <w:pStyle w:val="Zkladntext"/>
      </w:pPr>
      <w:r>
        <w:rPr>
          <w:rFonts w:ascii="Calibri" w:hAnsi="Calibri" w:cs="Calibri"/>
          <w:b/>
          <w:sz w:val="22"/>
          <w:szCs w:val="22"/>
        </w:rPr>
        <w:t xml:space="preserve">Poskytovatel touto smlouvou </w:t>
      </w:r>
      <w:r w:rsidR="00FB5232">
        <w:rPr>
          <w:rFonts w:ascii="Calibri" w:hAnsi="Calibri" w:cs="Calibri"/>
          <w:b/>
          <w:sz w:val="22"/>
          <w:szCs w:val="22"/>
        </w:rPr>
        <w:t>poskytuje</w:t>
      </w:r>
      <w:r>
        <w:rPr>
          <w:rFonts w:ascii="Calibri" w:hAnsi="Calibri" w:cs="Calibri"/>
          <w:b/>
          <w:sz w:val="22"/>
          <w:szCs w:val="22"/>
        </w:rPr>
        <w:t xml:space="preserve"> </w:t>
      </w:r>
      <w:r w:rsidRPr="00FF2BB4">
        <w:rPr>
          <w:rFonts w:asciiTheme="minorHAnsi" w:hAnsiTheme="minorHAnsi" w:cstheme="minorHAnsi"/>
          <w:b/>
          <w:bCs/>
          <w:sz w:val="22"/>
          <w:szCs w:val="22"/>
        </w:rPr>
        <w:t xml:space="preserve">za </w:t>
      </w:r>
      <w:r>
        <w:rPr>
          <w:rFonts w:asciiTheme="minorHAnsi" w:hAnsiTheme="minorHAnsi" w:cstheme="minorHAnsi"/>
          <w:b/>
          <w:bCs/>
          <w:sz w:val="22"/>
          <w:szCs w:val="22"/>
        </w:rPr>
        <w:t xml:space="preserve">podmínek uvedených v této Smlouvě </w:t>
      </w:r>
      <w:proofErr w:type="gramStart"/>
      <w:r>
        <w:rPr>
          <w:rFonts w:asciiTheme="minorHAnsi" w:hAnsiTheme="minorHAnsi" w:cstheme="minorHAnsi"/>
          <w:b/>
          <w:bCs/>
          <w:sz w:val="22"/>
          <w:szCs w:val="22"/>
        </w:rPr>
        <w:t xml:space="preserve">Nabyvateli </w:t>
      </w:r>
      <w:r w:rsidRPr="00FF2BB4">
        <w:rPr>
          <w:rFonts w:asciiTheme="minorHAnsi" w:hAnsiTheme="minorHAnsi" w:cstheme="minorHAnsi"/>
          <w:b/>
          <w:bCs/>
          <w:sz w:val="22"/>
          <w:szCs w:val="22"/>
        </w:rPr>
        <w:t xml:space="preserve"> </w:t>
      </w:r>
      <w:r w:rsidR="00FB5232">
        <w:rPr>
          <w:rFonts w:asciiTheme="minorHAnsi" w:hAnsiTheme="minorHAnsi" w:cstheme="minorHAnsi"/>
          <w:b/>
          <w:bCs/>
          <w:sz w:val="22"/>
          <w:szCs w:val="22"/>
        </w:rPr>
        <w:t>Licenci</w:t>
      </w:r>
      <w:proofErr w:type="gramEnd"/>
      <w:r w:rsidR="00FB5232">
        <w:rPr>
          <w:rFonts w:asciiTheme="minorHAnsi" w:hAnsiTheme="minorHAnsi" w:cstheme="minorHAnsi"/>
          <w:b/>
          <w:bCs/>
          <w:sz w:val="22"/>
          <w:szCs w:val="22"/>
        </w:rPr>
        <w:t xml:space="preserve"> k </w:t>
      </w:r>
      <w:r>
        <w:rPr>
          <w:rFonts w:ascii="Calibri" w:hAnsi="Calibri" w:cs="Calibri"/>
          <w:b/>
          <w:sz w:val="22"/>
          <w:szCs w:val="22"/>
        </w:rPr>
        <w:t>ochrann</w:t>
      </w:r>
      <w:r w:rsidR="00FB5232">
        <w:rPr>
          <w:rFonts w:ascii="Calibri" w:hAnsi="Calibri" w:cs="Calibri"/>
          <w:b/>
          <w:sz w:val="22"/>
          <w:szCs w:val="22"/>
        </w:rPr>
        <w:t>é známce</w:t>
      </w:r>
      <w:r>
        <w:rPr>
          <w:rFonts w:ascii="Calibri" w:hAnsi="Calibri" w:cs="Calibri"/>
          <w:b/>
          <w:sz w:val="22"/>
          <w:szCs w:val="22"/>
        </w:rPr>
        <w:t xml:space="preserve"> </w:t>
      </w:r>
      <w:r>
        <w:rPr>
          <w:rFonts w:ascii="Calibri" w:hAnsi="Calibri" w:cs="Calibri"/>
          <w:b/>
          <w:color w:val="auto"/>
          <w:sz w:val="22"/>
          <w:szCs w:val="22"/>
        </w:rPr>
        <w:t>FAMILY POINT</w:t>
      </w:r>
      <w:r>
        <w:rPr>
          <w:rFonts w:ascii="Calibri" w:hAnsi="Calibri" w:cs="Calibri"/>
          <w:b/>
          <w:sz w:val="22"/>
          <w:szCs w:val="22"/>
        </w:rPr>
        <w:t xml:space="preserve"> místo pro rodinu</w:t>
      </w:r>
      <w:r>
        <w:rPr>
          <w:rFonts w:ascii="Calibri" w:hAnsi="Calibri" w:cs="Calibri"/>
          <w:b/>
          <w:sz w:val="22"/>
          <w:szCs w:val="22"/>
          <w:vertAlign w:val="superscript"/>
        </w:rPr>
        <w:t>®</w:t>
      </w:r>
      <w:r w:rsidR="00FB5232">
        <w:rPr>
          <w:rFonts w:ascii="Calibri" w:hAnsi="Calibri" w:cs="Calibri"/>
          <w:b/>
          <w:sz w:val="22"/>
          <w:szCs w:val="22"/>
          <w:vertAlign w:val="superscript"/>
        </w:rPr>
        <w:t xml:space="preserve"> </w:t>
      </w:r>
      <w:r w:rsidR="00FB5232">
        <w:rPr>
          <w:rFonts w:ascii="Calibri" w:hAnsi="Calibri" w:cs="Calibri"/>
          <w:b/>
          <w:sz w:val="22"/>
          <w:szCs w:val="22"/>
        </w:rPr>
        <w:t>(tj. právo užívat ochrannou známku),</w:t>
      </w:r>
      <w:r>
        <w:rPr>
          <w:rFonts w:ascii="Calibri" w:hAnsi="Calibri" w:cs="Calibri"/>
          <w:b/>
          <w:sz w:val="22"/>
          <w:szCs w:val="22"/>
        </w:rPr>
        <w:t xml:space="preserve"> a to pro veškeré zapsané třídy výrobků a služeb tak, jak jsou tato práva specifikov</w:t>
      </w:r>
      <w:r w:rsidR="00FB5232">
        <w:rPr>
          <w:rFonts w:ascii="Calibri" w:hAnsi="Calibri" w:cs="Calibri"/>
          <w:b/>
          <w:sz w:val="22"/>
          <w:szCs w:val="22"/>
        </w:rPr>
        <w:t xml:space="preserve">ána výše v článku III. odst. 2. této smlouvy a Nabyvatel takto udělenou Licenci </w:t>
      </w:r>
      <w:r>
        <w:rPr>
          <w:rFonts w:ascii="Calibri" w:hAnsi="Calibri" w:cs="Calibri"/>
          <w:b/>
          <w:sz w:val="22"/>
          <w:szCs w:val="22"/>
        </w:rPr>
        <w:t>od Poskytovatele přijímá a</w:t>
      </w:r>
      <w:r>
        <w:rPr>
          <w:rFonts w:ascii="Calibri" w:hAnsi="Calibri" w:cs="Calibri"/>
          <w:b/>
          <w:color w:val="auto"/>
          <w:sz w:val="22"/>
          <w:szCs w:val="22"/>
        </w:rPr>
        <w:t xml:space="preserve"> zavazuje se ji pro smluvní území využívat v souladu s touto </w:t>
      </w:r>
      <w:r w:rsidR="00FB5232">
        <w:rPr>
          <w:rFonts w:ascii="Calibri" w:hAnsi="Calibri" w:cs="Calibri"/>
          <w:b/>
          <w:color w:val="auto"/>
          <w:sz w:val="22"/>
          <w:szCs w:val="22"/>
        </w:rPr>
        <w:t>S</w:t>
      </w:r>
      <w:r>
        <w:rPr>
          <w:rFonts w:ascii="Calibri" w:hAnsi="Calibri" w:cs="Calibri"/>
          <w:b/>
          <w:color w:val="auto"/>
          <w:sz w:val="22"/>
          <w:szCs w:val="22"/>
        </w:rPr>
        <w:t xml:space="preserve">mlouvou pro veškerou činnost, výrobky a služby při zakládání a provozu </w:t>
      </w:r>
      <w:r w:rsidR="00FB5232">
        <w:rPr>
          <w:rFonts w:ascii="Calibri" w:hAnsi="Calibri" w:cs="Calibri"/>
          <w:b/>
          <w:color w:val="auto"/>
          <w:sz w:val="22"/>
          <w:szCs w:val="22"/>
        </w:rPr>
        <w:t xml:space="preserve">svého Základního </w:t>
      </w:r>
      <w:proofErr w:type="spellStart"/>
      <w:r>
        <w:rPr>
          <w:rFonts w:ascii="Calibri" w:hAnsi="Calibri" w:cs="Calibri"/>
          <w:b/>
          <w:color w:val="auto"/>
          <w:sz w:val="22"/>
          <w:szCs w:val="22"/>
        </w:rPr>
        <w:t>Family</w:t>
      </w:r>
      <w:proofErr w:type="spellEnd"/>
      <w:r>
        <w:rPr>
          <w:rFonts w:ascii="Calibri" w:hAnsi="Calibri" w:cs="Calibri"/>
          <w:b/>
          <w:color w:val="auto"/>
          <w:sz w:val="22"/>
          <w:szCs w:val="22"/>
        </w:rPr>
        <w:t xml:space="preserve"> Point</w:t>
      </w:r>
      <w:r w:rsidR="00FB5232">
        <w:rPr>
          <w:rFonts w:ascii="Calibri" w:hAnsi="Calibri" w:cs="Calibri"/>
          <w:b/>
          <w:color w:val="auto"/>
          <w:sz w:val="22"/>
          <w:szCs w:val="22"/>
        </w:rPr>
        <w:t>u</w:t>
      </w:r>
      <w:r>
        <w:rPr>
          <w:rFonts w:ascii="Calibri" w:hAnsi="Calibri" w:cs="Calibri"/>
          <w:b/>
          <w:color w:val="auto"/>
          <w:sz w:val="22"/>
          <w:szCs w:val="22"/>
        </w:rPr>
        <w:t xml:space="preserve"> a pro veškerou je</w:t>
      </w:r>
      <w:r w:rsidR="00FB5232">
        <w:rPr>
          <w:rFonts w:ascii="Calibri" w:hAnsi="Calibri" w:cs="Calibri"/>
          <w:b/>
          <w:color w:val="auto"/>
          <w:sz w:val="22"/>
          <w:szCs w:val="22"/>
        </w:rPr>
        <w:t>ho</w:t>
      </w:r>
      <w:r>
        <w:rPr>
          <w:rFonts w:ascii="Calibri" w:hAnsi="Calibri" w:cs="Calibri"/>
          <w:b/>
          <w:color w:val="auto"/>
          <w:sz w:val="22"/>
          <w:szCs w:val="22"/>
        </w:rPr>
        <w:t xml:space="preserve"> veřejnou prezentaci. Reklama, prezentace a propagace jsou možné i mimo smluvní území, avšak vždy s označením </w:t>
      </w:r>
      <w:r>
        <w:rPr>
          <w:rFonts w:ascii="Calibri" w:hAnsi="Calibri" w:cs="Calibri"/>
          <w:b/>
          <w:color w:val="auto"/>
          <w:sz w:val="22"/>
          <w:szCs w:val="22"/>
          <w:vertAlign w:val="superscript"/>
        </w:rPr>
        <w:t>®</w:t>
      </w:r>
      <w:r>
        <w:rPr>
          <w:rFonts w:ascii="Calibri" w:hAnsi="Calibri" w:cs="Calibri"/>
          <w:b/>
          <w:color w:val="auto"/>
          <w:sz w:val="22"/>
          <w:szCs w:val="22"/>
        </w:rPr>
        <w:t>, ze kterého vyplývá, že se jedná o Licenci. Za poskytnutou Licenci se Nabyvatel zavazuje zaplatit Poskytovateli licenční odměnu tak, jak je dohodnuta níže v čl. X. této smlouvy.</w:t>
      </w:r>
    </w:p>
    <w:p w14:paraId="48618630" w14:textId="77777777" w:rsidR="00CE2D71" w:rsidRDefault="00CE2D71" w:rsidP="00CE2D71">
      <w:pPr>
        <w:autoSpaceDE w:val="0"/>
        <w:jc w:val="center"/>
        <w:rPr>
          <w:rFonts w:cs="Calibri"/>
          <w:b/>
          <w:bCs/>
          <w:color w:val="000000"/>
        </w:rPr>
      </w:pPr>
    </w:p>
    <w:p w14:paraId="6065BDB2" w14:textId="77777777" w:rsidR="00CE2D71" w:rsidRDefault="00CE2D71" w:rsidP="00CE2D71">
      <w:pPr>
        <w:pStyle w:val="Bezmezer"/>
        <w:jc w:val="center"/>
      </w:pPr>
      <w:r>
        <w:rPr>
          <w:b/>
        </w:rPr>
        <w:t>VII.</w:t>
      </w:r>
    </w:p>
    <w:p w14:paraId="3A2B42D6" w14:textId="77777777" w:rsidR="00CE2D71" w:rsidRDefault="00CE2D71" w:rsidP="00CE2D71">
      <w:pPr>
        <w:pStyle w:val="Bezmezer"/>
        <w:jc w:val="center"/>
        <w:rPr>
          <w:b/>
        </w:rPr>
      </w:pPr>
      <w:r>
        <w:rPr>
          <w:b/>
        </w:rPr>
        <w:t>Rozsah a omezení Licence k</w:t>
      </w:r>
      <w:r w:rsidR="00161C71">
        <w:rPr>
          <w:b/>
        </w:rPr>
        <w:t xml:space="preserve"> O</w:t>
      </w:r>
      <w:r>
        <w:rPr>
          <w:b/>
        </w:rPr>
        <w:t>chranné známce</w:t>
      </w:r>
    </w:p>
    <w:p w14:paraId="28AFD82C" w14:textId="6F199D98" w:rsidR="00161C71" w:rsidRPr="00161C71" w:rsidRDefault="00CE2D71" w:rsidP="00161C71">
      <w:pPr>
        <w:pStyle w:val="Bezmezer"/>
        <w:numPr>
          <w:ilvl w:val="0"/>
          <w:numId w:val="9"/>
        </w:numPr>
        <w:jc w:val="both"/>
      </w:pPr>
      <w:r>
        <w:t>Licence k</w:t>
      </w:r>
      <w:r w:rsidR="008052AF">
        <w:t xml:space="preserve"> ochranné známce </w:t>
      </w:r>
      <w:r w:rsidR="008052AF" w:rsidRPr="00161C71">
        <w:rPr>
          <w:rFonts w:cs="Calibri"/>
          <w:b/>
        </w:rPr>
        <w:t>FAMILY POINT místo pro rodinu</w:t>
      </w:r>
      <w:r w:rsidR="008052AF" w:rsidRPr="00161C71">
        <w:rPr>
          <w:rFonts w:cs="Calibri"/>
          <w:b/>
          <w:vertAlign w:val="superscript"/>
        </w:rPr>
        <w:t xml:space="preserve">® </w:t>
      </w:r>
      <w:r w:rsidR="008052AF">
        <w:t>je</w:t>
      </w:r>
      <w:r>
        <w:t xml:space="preserve"> na základě této Smlouvy poskytována jako </w:t>
      </w:r>
      <w:r w:rsidRPr="00161C71">
        <w:rPr>
          <w:u w:val="single"/>
        </w:rPr>
        <w:t>nevýhradní pro území Měst</w:t>
      </w:r>
      <w:r w:rsidR="00B91E71">
        <w:rPr>
          <w:u w:val="single"/>
        </w:rPr>
        <w:t>a Aš</w:t>
      </w:r>
      <w:r w:rsidRPr="00161C71">
        <w:rPr>
          <w:u w:val="single"/>
        </w:rPr>
        <w:t xml:space="preserve"> (smluvní území). </w:t>
      </w:r>
    </w:p>
    <w:p w14:paraId="7D04CDF2" w14:textId="1B0E3A89" w:rsidR="00161C71" w:rsidRDefault="00CE2D71" w:rsidP="00161C71">
      <w:pPr>
        <w:pStyle w:val="Bezmezer"/>
        <w:numPr>
          <w:ilvl w:val="0"/>
          <w:numId w:val="9"/>
        </w:numPr>
        <w:jc w:val="both"/>
      </w:pPr>
      <w:r>
        <w:t xml:space="preserve">Licence podle této smlouvy </w:t>
      </w:r>
      <w:r w:rsidR="008524A9">
        <w:t>je časově neomezená.</w:t>
      </w:r>
    </w:p>
    <w:p w14:paraId="3C5DC56F" w14:textId="77777777" w:rsidR="00161C71" w:rsidRPr="00161C71" w:rsidRDefault="00CE2D71" w:rsidP="00161C71">
      <w:pPr>
        <w:pStyle w:val="Bezmezer"/>
        <w:numPr>
          <w:ilvl w:val="0"/>
          <w:numId w:val="9"/>
        </w:numPr>
        <w:jc w:val="both"/>
      </w:pPr>
      <w:r>
        <w:t xml:space="preserve">Licence je poskytována pro následující počet </w:t>
      </w:r>
      <w:proofErr w:type="spellStart"/>
      <w:r>
        <w:t>Family</w:t>
      </w:r>
      <w:proofErr w:type="spellEnd"/>
      <w:r>
        <w:t xml:space="preserve"> Pointů: </w:t>
      </w:r>
      <w:r w:rsidRPr="008524A9">
        <w:rPr>
          <w:u w:val="single"/>
        </w:rPr>
        <w:t xml:space="preserve">Jeden základní </w:t>
      </w:r>
      <w:proofErr w:type="spellStart"/>
      <w:r w:rsidRPr="008524A9">
        <w:rPr>
          <w:u w:val="single"/>
        </w:rPr>
        <w:t>Family</w:t>
      </w:r>
      <w:proofErr w:type="spellEnd"/>
      <w:r w:rsidRPr="008524A9">
        <w:rPr>
          <w:u w:val="single"/>
        </w:rPr>
        <w:t xml:space="preserve"> Point.</w:t>
      </w:r>
    </w:p>
    <w:p w14:paraId="746C0B5D" w14:textId="77777777" w:rsidR="00161C71" w:rsidRPr="00161C71" w:rsidRDefault="00CE2D71" w:rsidP="00161C71">
      <w:pPr>
        <w:pStyle w:val="Bezmezer"/>
        <w:numPr>
          <w:ilvl w:val="0"/>
          <w:numId w:val="9"/>
        </w:numPr>
        <w:jc w:val="both"/>
      </w:pPr>
      <w:r>
        <w:t xml:space="preserve">Nabyvatel je </w:t>
      </w:r>
      <w:r w:rsidR="008052AF">
        <w:t>povinen</w:t>
      </w:r>
      <w:r>
        <w:t xml:space="preserve"> užívat ochrannou známku </w:t>
      </w:r>
      <w:r w:rsidRPr="00161C71">
        <w:rPr>
          <w:rFonts w:cs="Calibri"/>
        </w:rPr>
        <w:t xml:space="preserve">pro veškerou činnost, výrobky a služby při zakládání a provozu předmětného základního </w:t>
      </w:r>
      <w:proofErr w:type="spellStart"/>
      <w:r w:rsidRPr="00161C71">
        <w:rPr>
          <w:rFonts w:cs="Calibri"/>
        </w:rPr>
        <w:t>Family</w:t>
      </w:r>
      <w:proofErr w:type="spellEnd"/>
      <w:r w:rsidRPr="00161C71">
        <w:rPr>
          <w:rFonts w:cs="Calibri"/>
        </w:rPr>
        <w:t xml:space="preserve"> Pointu a pro veškerou jeho veřejnou prezentaci.</w:t>
      </w:r>
    </w:p>
    <w:p w14:paraId="6FFCD908" w14:textId="7E287E5E" w:rsidR="00161C71" w:rsidRPr="00161C71" w:rsidRDefault="00CE2D71" w:rsidP="00161C71">
      <w:pPr>
        <w:pStyle w:val="Bezmezer"/>
        <w:numPr>
          <w:ilvl w:val="0"/>
          <w:numId w:val="9"/>
        </w:numPr>
        <w:jc w:val="both"/>
      </w:pPr>
      <w:r w:rsidRPr="00161C71">
        <w:rPr>
          <w:rFonts w:cs="Calibri"/>
          <w:color w:val="000000"/>
        </w:rPr>
        <w:t xml:space="preserve">Nabyvatel je povinen Licenci udělenou mu na základě této </w:t>
      </w:r>
      <w:r w:rsidR="009E583C" w:rsidRPr="00161C71">
        <w:rPr>
          <w:rFonts w:cs="Calibri"/>
          <w:color w:val="000000"/>
        </w:rPr>
        <w:t xml:space="preserve">Smlouvy </w:t>
      </w:r>
      <w:r w:rsidR="0038432A" w:rsidRPr="00161C71">
        <w:rPr>
          <w:rFonts w:cs="Calibri"/>
          <w:color w:val="000000"/>
        </w:rPr>
        <w:t>v souvislosti</w:t>
      </w:r>
      <w:r w:rsidRPr="00161C71">
        <w:rPr>
          <w:rFonts w:cs="Calibri"/>
          <w:color w:val="000000"/>
        </w:rPr>
        <w:t xml:space="preserve"> se založením a provozem předmětného </w:t>
      </w:r>
      <w:proofErr w:type="spellStart"/>
      <w:r w:rsidRPr="00161C71">
        <w:rPr>
          <w:rFonts w:cs="Calibri"/>
          <w:color w:val="000000"/>
        </w:rPr>
        <w:t>Family</w:t>
      </w:r>
      <w:proofErr w:type="spellEnd"/>
      <w:r w:rsidRPr="00161C71">
        <w:rPr>
          <w:rFonts w:cs="Calibri"/>
          <w:color w:val="000000"/>
        </w:rPr>
        <w:t xml:space="preserve"> Pointů využít.  </w:t>
      </w:r>
    </w:p>
    <w:p w14:paraId="521EF7A0" w14:textId="77777777" w:rsidR="00161C71" w:rsidRPr="00161C71" w:rsidRDefault="00CE2D71" w:rsidP="00161C71">
      <w:pPr>
        <w:pStyle w:val="Bezmezer"/>
        <w:numPr>
          <w:ilvl w:val="0"/>
          <w:numId w:val="9"/>
        </w:numPr>
        <w:jc w:val="both"/>
      </w:pPr>
      <w:r w:rsidRPr="00161C71">
        <w:rPr>
          <w:rFonts w:cs="Calibri"/>
          <w:color w:val="000000"/>
        </w:rPr>
        <w:t xml:space="preserve">Nabyvatel není oprávněn postoupit svá práva a povinnosti z této </w:t>
      </w:r>
      <w:r w:rsidR="008052AF" w:rsidRPr="00161C71">
        <w:rPr>
          <w:rFonts w:cs="Calibri"/>
          <w:color w:val="000000"/>
        </w:rPr>
        <w:t>S</w:t>
      </w:r>
      <w:r w:rsidRPr="00161C71">
        <w:rPr>
          <w:rFonts w:cs="Calibri"/>
          <w:color w:val="000000"/>
        </w:rPr>
        <w:t xml:space="preserve">mlouvy třetí osobě </w:t>
      </w:r>
      <w:r w:rsidRPr="00161C71">
        <w:rPr>
          <w:rFonts w:cs="Calibri"/>
          <w:color w:val="000000"/>
        </w:rPr>
        <w:br/>
        <w:t>bez předchozího písemného souhlasu Poskytovatele.</w:t>
      </w:r>
    </w:p>
    <w:p w14:paraId="090E8860" w14:textId="05685D5C" w:rsidR="00161C71" w:rsidRPr="00161C71" w:rsidRDefault="008052AF" w:rsidP="00161C71">
      <w:pPr>
        <w:pStyle w:val="Bezmezer"/>
        <w:numPr>
          <w:ilvl w:val="0"/>
          <w:numId w:val="9"/>
        </w:numPr>
        <w:jc w:val="both"/>
      </w:pPr>
      <w:r w:rsidRPr="008052AF">
        <w:rPr>
          <w:rFonts w:asciiTheme="minorHAnsi" w:hAnsiTheme="minorHAnsi" w:cstheme="minorHAnsi"/>
          <w:color w:val="000000"/>
        </w:rPr>
        <w:t xml:space="preserve">Nabyvatel není oprávněn </w:t>
      </w:r>
      <w:r w:rsidRPr="008052AF">
        <w:rPr>
          <w:rFonts w:asciiTheme="minorHAnsi" w:hAnsiTheme="minorHAnsi" w:cstheme="minorHAnsi"/>
        </w:rPr>
        <w:t>soubor chráněných práv</w:t>
      </w:r>
      <w:r>
        <w:rPr>
          <w:rFonts w:asciiTheme="minorHAnsi" w:hAnsiTheme="minorHAnsi" w:cstheme="minorHAnsi"/>
        </w:rPr>
        <w:t xml:space="preserve"> k ochranné známce </w:t>
      </w:r>
      <w:r>
        <w:rPr>
          <w:rFonts w:cs="Calibri"/>
          <w:b/>
        </w:rPr>
        <w:t>FAMILY POINT místo pro rodinu</w:t>
      </w:r>
      <w:r w:rsidR="00FF3D10">
        <w:rPr>
          <w:rFonts w:cs="Calibri"/>
          <w:b/>
          <w:vertAlign w:val="superscript"/>
        </w:rPr>
        <w:t xml:space="preserve">® </w:t>
      </w:r>
      <w:r w:rsidR="00FF3D10" w:rsidRPr="008052AF">
        <w:rPr>
          <w:rFonts w:asciiTheme="minorHAnsi" w:hAnsiTheme="minorHAnsi" w:cstheme="minorHAnsi"/>
        </w:rPr>
        <w:t>poskytnout</w:t>
      </w:r>
      <w:r w:rsidRPr="008052AF">
        <w:rPr>
          <w:rFonts w:asciiTheme="minorHAnsi" w:hAnsiTheme="minorHAnsi" w:cstheme="minorHAnsi"/>
        </w:rPr>
        <w:t xml:space="preserve"> třetí osobě (není oprávněn uzavřít </w:t>
      </w:r>
      <w:proofErr w:type="spellStart"/>
      <w:r w:rsidRPr="008052AF">
        <w:rPr>
          <w:rFonts w:asciiTheme="minorHAnsi" w:hAnsiTheme="minorHAnsi" w:cstheme="minorHAnsi"/>
        </w:rPr>
        <w:t>sublicenční</w:t>
      </w:r>
      <w:proofErr w:type="spellEnd"/>
      <w:r w:rsidRPr="008052AF">
        <w:rPr>
          <w:rFonts w:asciiTheme="minorHAnsi" w:hAnsiTheme="minorHAnsi" w:cstheme="minorHAnsi"/>
        </w:rPr>
        <w:t xml:space="preserve"> smlouvu).</w:t>
      </w:r>
    </w:p>
    <w:p w14:paraId="0D9276C9" w14:textId="77777777" w:rsidR="00161C71" w:rsidRDefault="00CE2D71" w:rsidP="00161C71">
      <w:pPr>
        <w:pStyle w:val="Bezmezer"/>
        <w:numPr>
          <w:ilvl w:val="0"/>
          <w:numId w:val="9"/>
        </w:numPr>
        <w:jc w:val="both"/>
      </w:pPr>
      <w:r>
        <w:t xml:space="preserve">Poskytovatel prohlašuje, že uzavřením této smlouvy neporušuje žádná práva duševního nebo průmyslového vlastnictví třetích osob. Nabyvatel nesmí do Předmětu Licence nijak zasahovat, nesmí jej upravovat či změnit. </w:t>
      </w:r>
    </w:p>
    <w:p w14:paraId="46E3C16E" w14:textId="77777777" w:rsidR="00161C71" w:rsidRDefault="00CE2D71" w:rsidP="00161C71">
      <w:pPr>
        <w:pStyle w:val="Bezmezer"/>
        <w:numPr>
          <w:ilvl w:val="0"/>
          <w:numId w:val="9"/>
        </w:numPr>
        <w:jc w:val="both"/>
      </w:pPr>
      <w:r>
        <w:t xml:space="preserve">Jestliže by došlo k ohrožení nebo porušení Licence, je povinen Nabyvatel o tom zpravit Poskytovatele, a to bez zbytečného odkladu, jakmile se o tom dozví. Poskytovatel poskytne Nabyvateli součinnost k právní ochraně jeho Licence. </w:t>
      </w:r>
    </w:p>
    <w:p w14:paraId="2A806C95" w14:textId="77777777" w:rsidR="00CE2D71" w:rsidRDefault="00CE2D71" w:rsidP="00161C71">
      <w:pPr>
        <w:pStyle w:val="Bezmezer"/>
        <w:numPr>
          <w:ilvl w:val="0"/>
          <w:numId w:val="9"/>
        </w:numPr>
        <w:jc w:val="both"/>
      </w:pPr>
      <w:r>
        <w:t xml:space="preserve">Poskytovatel je oprávněn provést </w:t>
      </w:r>
      <w:r>
        <w:rPr>
          <w:b/>
        </w:rPr>
        <w:t>kontrolu</w:t>
      </w:r>
      <w:r>
        <w:t xml:space="preserve"> </w:t>
      </w:r>
      <w:r w:rsidR="00161C71">
        <w:t xml:space="preserve">výkonu Licence </w:t>
      </w:r>
      <w:r>
        <w:t>ze strany Nabyvatele, a to svým pověřeným zaměstnancem nebo prostřednictvím jím k tomu písemně zmocněné fyzické či právnické osoby.</w:t>
      </w:r>
    </w:p>
    <w:p w14:paraId="1BD25EE2" w14:textId="77777777" w:rsidR="00CE2D71" w:rsidRPr="004B08BA" w:rsidRDefault="00CE2D71" w:rsidP="00CE2D71">
      <w:pPr>
        <w:autoSpaceDE w:val="0"/>
        <w:jc w:val="center"/>
        <w:rPr>
          <w:rFonts w:asciiTheme="minorHAnsi" w:hAnsiTheme="minorHAnsi" w:cstheme="minorHAnsi"/>
          <w:b/>
          <w:bCs/>
          <w:color w:val="000000"/>
          <w:sz w:val="22"/>
          <w:szCs w:val="22"/>
        </w:rPr>
      </w:pPr>
      <w:r w:rsidRPr="004B08BA">
        <w:rPr>
          <w:rFonts w:asciiTheme="minorHAnsi" w:hAnsiTheme="minorHAnsi" w:cstheme="minorHAnsi"/>
          <w:b/>
          <w:bCs/>
          <w:color w:val="000000"/>
          <w:sz w:val="22"/>
          <w:szCs w:val="22"/>
        </w:rPr>
        <w:t>VIII.</w:t>
      </w:r>
    </w:p>
    <w:p w14:paraId="708EB3E7" w14:textId="77777777" w:rsidR="00CE2D71" w:rsidRDefault="00CE2D71" w:rsidP="00CE2D71">
      <w:pPr>
        <w:pStyle w:val="Zkladntext"/>
        <w:spacing w:line="276" w:lineRule="auto"/>
      </w:pPr>
      <w:r>
        <w:rPr>
          <w:rFonts w:ascii="Calibri" w:hAnsi="Calibri"/>
          <w:b/>
          <w:sz w:val="22"/>
          <w:szCs w:val="22"/>
        </w:rPr>
        <w:t>Poskytovatel</w:t>
      </w:r>
      <w:r>
        <w:rPr>
          <w:rFonts w:ascii="Calibri" w:hAnsi="Calibri"/>
          <w:b/>
          <w:color w:val="auto"/>
          <w:sz w:val="22"/>
          <w:szCs w:val="22"/>
        </w:rPr>
        <w:t xml:space="preserve"> poskytuje na základě této smlouvy Nabyvateli </w:t>
      </w:r>
      <w:r>
        <w:rPr>
          <w:rFonts w:ascii="Calibri" w:hAnsi="Calibri" w:cs="Calibri"/>
          <w:b/>
          <w:sz w:val="22"/>
          <w:szCs w:val="22"/>
        </w:rPr>
        <w:t>oprávnění k výkonu chráněných práv duševního vlastnictví</w:t>
      </w:r>
      <w:r>
        <w:rPr>
          <w:rFonts w:ascii="Calibri" w:hAnsi="Calibri"/>
          <w:b/>
          <w:color w:val="auto"/>
          <w:sz w:val="22"/>
          <w:szCs w:val="22"/>
        </w:rPr>
        <w:t xml:space="preserve"> k logotypu služby</w:t>
      </w:r>
      <w:r>
        <w:rPr>
          <w:rFonts w:ascii="Calibri" w:hAnsi="Calibri"/>
          <w:b/>
          <w:sz w:val="22"/>
          <w:szCs w:val="22"/>
        </w:rPr>
        <w:t xml:space="preserve"> FAMILY POINT místo pro rodinu</w:t>
      </w:r>
      <w:r>
        <w:rPr>
          <w:rFonts w:ascii="Calibri" w:hAnsi="Calibri"/>
          <w:b/>
          <w:sz w:val="22"/>
          <w:szCs w:val="22"/>
          <w:vertAlign w:val="superscript"/>
        </w:rPr>
        <w:t xml:space="preserve">® </w:t>
      </w:r>
      <w:r>
        <w:rPr>
          <w:rFonts w:ascii="Calibri" w:hAnsi="Calibri"/>
          <w:b/>
          <w:sz w:val="22"/>
          <w:szCs w:val="22"/>
        </w:rPr>
        <w:t xml:space="preserve">a dalším souvisejícím výtvarným prvkům ve specifikaci, která je vyjádřena v Manuálu grafické identity pro sjednané smluvní území a Nabyvatel toto oprávnění přijímá, zavazuje se je pro smluvní území využít a zavazuje se, prostřednictvím Poskytovatele, zaplatit autorce autorskou odměnu. </w:t>
      </w:r>
      <w:r>
        <w:rPr>
          <w:rFonts w:ascii="Calibri" w:hAnsi="Calibri"/>
          <w:sz w:val="22"/>
          <w:szCs w:val="22"/>
        </w:rPr>
        <w:t xml:space="preserve">Rozsah a omezení oprávnění k výkonu chráněných práv duševního vlastnictví jsou v tomto případě totožné jako u Licence </w:t>
      </w:r>
      <w:r>
        <w:rPr>
          <w:rFonts w:ascii="Calibri" w:hAnsi="Calibri"/>
          <w:sz w:val="22"/>
          <w:szCs w:val="22"/>
        </w:rPr>
        <w:br/>
        <w:t xml:space="preserve">pro Metodiku a </w:t>
      </w:r>
      <w:r w:rsidR="004F32BC">
        <w:rPr>
          <w:rFonts w:ascii="Calibri" w:hAnsi="Calibri"/>
          <w:sz w:val="22"/>
          <w:szCs w:val="22"/>
        </w:rPr>
        <w:t>Och</w:t>
      </w:r>
      <w:r>
        <w:rPr>
          <w:rFonts w:ascii="Calibri" w:hAnsi="Calibri"/>
          <w:sz w:val="22"/>
          <w:szCs w:val="22"/>
        </w:rPr>
        <w:t xml:space="preserve">rannou známku. Nabyvatel </w:t>
      </w:r>
      <w:r w:rsidR="004F32BC">
        <w:rPr>
          <w:rFonts w:ascii="Calibri" w:hAnsi="Calibri"/>
          <w:sz w:val="22"/>
          <w:szCs w:val="22"/>
        </w:rPr>
        <w:t>není</w:t>
      </w:r>
      <w:r>
        <w:rPr>
          <w:rFonts w:ascii="Calibri" w:hAnsi="Calibri"/>
          <w:sz w:val="22"/>
          <w:szCs w:val="22"/>
        </w:rPr>
        <w:t xml:space="preserve"> oprávněn oprávnění k výkonu chráněných práv duševního vlastnictví </w:t>
      </w:r>
      <w:r>
        <w:rPr>
          <w:rFonts w:ascii="Calibri" w:hAnsi="Calibri"/>
          <w:color w:val="auto"/>
          <w:sz w:val="22"/>
          <w:szCs w:val="22"/>
        </w:rPr>
        <w:t>k logotypu služby</w:t>
      </w:r>
      <w:r>
        <w:rPr>
          <w:rFonts w:ascii="Calibri" w:hAnsi="Calibri"/>
          <w:sz w:val="22"/>
          <w:szCs w:val="22"/>
        </w:rPr>
        <w:t xml:space="preserve"> FAMILY POINT místo pro rodinu</w:t>
      </w:r>
      <w:r>
        <w:rPr>
          <w:rFonts w:ascii="Calibri" w:hAnsi="Calibri"/>
          <w:sz w:val="22"/>
          <w:szCs w:val="22"/>
          <w:vertAlign w:val="superscript"/>
        </w:rPr>
        <w:t xml:space="preserve">® </w:t>
      </w:r>
      <w:r>
        <w:rPr>
          <w:rFonts w:ascii="Calibri" w:hAnsi="Calibri"/>
          <w:sz w:val="22"/>
          <w:szCs w:val="22"/>
        </w:rPr>
        <w:t>a dalším souvisejícím výtvarným prvkům</w:t>
      </w:r>
      <w:r>
        <w:rPr>
          <w:rFonts w:ascii="Calibri" w:hAnsi="Calibri"/>
          <w:b/>
          <w:sz w:val="22"/>
          <w:szCs w:val="22"/>
        </w:rPr>
        <w:t xml:space="preserve"> </w:t>
      </w:r>
      <w:r>
        <w:rPr>
          <w:rFonts w:ascii="Calibri" w:hAnsi="Calibri"/>
          <w:sz w:val="22"/>
          <w:szCs w:val="22"/>
        </w:rPr>
        <w:t>poskytnout třetí osobě</w:t>
      </w:r>
      <w:r w:rsidR="004F32BC">
        <w:rPr>
          <w:rFonts w:ascii="Calibri" w:hAnsi="Calibri"/>
          <w:sz w:val="22"/>
          <w:szCs w:val="22"/>
        </w:rPr>
        <w:t>.</w:t>
      </w:r>
      <w:r>
        <w:rPr>
          <w:rFonts w:ascii="Calibri" w:hAnsi="Calibri"/>
          <w:sz w:val="22"/>
          <w:szCs w:val="22"/>
        </w:rPr>
        <w:t xml:space="preserve">  Nabyvatel byl Poskytovatelem poučen a bere na vědomí, že autorka má právo kontroly způsobu užívání jí vytvořeného díla a všichni uživatelé jsou povinni jí kontrolu umožnit. Tuto kontrolu, v zastoupení autorky, je oprávněn vykonávat taktéž Poskytovatel.</w:t>
      </w:r>
    </w:p>
    <w:p w14:paraId="2D98A0C7" w14:textId="77777777" w:rsidR="00CE2D71" w:rsidRDefault="00CE2D71" w:rsidP="00CE2D71">
      <w:pPr>
        <w:pStyle w:val="Zkladntext"/>
        <w:spacing w:line="276" w:lineRule="auto"/>
        <w:rPr>
          <w:rFonts w:ascii="Calibri" w:hAnsi="Calibri"/>
          <w:sz w:val="22"/>
          <w:szCs w:val="22"/>
        </w:rPr>
      </w:pPr>
    </w:p>
    <w:p w14:paraId="36B1EB56" w14:textId="77777777" w:rsidR="00FF2BB4" w:rsidRPr="004B08BA" w:rsidRDefault="00FF2BB4" w:rsidP="00FF2BB4">
      <w:pPr>
        <w:autoSpaceDE w:val="0"/>
        <w:jc w:val="center"/>
        <w:rPr>
          <w:rFonts w:asciiTheme="minorHAnsi" w:hAnsiTheme="minorHAnsi" w:cstheme="minorHAnsi"/>
          <w:b/>
          <w:bCs/>
          <w:color w:val="000000"/>
          <w:sz w:val="22"/>
          <w:szCs w:val="22"/>
        </w:rPr>
      </w:pPr>
      <w:r w:rsidRPr="004B08BA">
        <w:rPr>
          <w:rFonts w:asciiTheme="minorHAnsi" w:hAnsiTheme="minorHAnsi" w:cstheme="minorHAnsi"/>
          <w:b/>
          <w:bCs/>
          <w:color w:val="000000"/>
          <w:sz w:val="22"/>
          <w:szCs w:val="22"/>
        </w:rPr>
        <w:lastRenderedPageBreak/>
        <w:t>IX.</w:t>
      </w:r>
    </w:p>
    <w:p w14:paraId="629E1ACE" w14:textId="77777777" w:rsidR="00FF2BB4" w:rsidRPr="004B08BA" w:rsidRDefault="00FF2BB4" w:rsidP="00FF2BB4">
      <w:pPr>
        <w:autoSpaceDE w:val="0"/>
        <w:jc w:val="center"/>
        <w:rPr>
          <w:rFonts w:cs="Calibri"/>
          <w:b/>
          <w:bCs/>
          <w:color w:val="000000"/>
          <w:sz w:val="22"/>
          <w:szCs w:val="22"/>
        </w:rPr>
      </w:pPr>
      <w:r w:rsidRPr="004B08BA">
        <w:rPr>
          <w:rFonts w:asciiTheme="minorHAnsi" w:hAnsiTheme="minorHAnsi" w:cstheme="minorHAnsi"/>
          <w:b/>
          <w:bCs/>
          <w:color w:val="000000"/>
          <w:sz w:val="22"/>
          <w:szCs w:val="22"/>
        </w:rPr>
        <w:t>Předání</w:t>
      </w:r>
      <w:r w:rsidRPr="004B08BA">
        <w:rPr>
          <w:rFonts w:cs="Calibri"/>
          <w:b/>
          <w:bCs/>
          <w:color w:val="000000"/>
          <w:sz w:val="22"/>
          <w:szCs w:val="22"/>
        </w:rPr>
        <w:t xml:space="preserve">  </w:t>
      </w:r>
    </w:p>
    <w:p w14:paraId="6677457F" w14:textId="58992977" w:rsidR="00FF2BB4" w:rsidRDefault="00FF2BB4" w:rsidP="00FF2BB4">
      <w:pPr>
        <w:pStyle w:val="Zkladntext"/>
        <w:numPr>
          <w:ilvl w:val="0"/>
          <w:numId w:val="5"/>
        </w:numPr>
        <w:spacing w:line="276" w:lineRule="auto"/>
      </w:pPr>
      <w:r>
        <w:rPr>
          <w:rFonts w:ascii="Calibri" w:hAnsi="Calibri" w:cs="Calibri"/>
          <w:sz w:val="22"/>
          <w:szCs w:val="22"/>
        </w:rPr>
        <w:t xml:space="preserve">Poskytovatel se na základě této smlouvy zavazuje předat Nabyvateli </w:t>
      </w:r>
      <w:r w:rsidR="005F1D99">
        <w:rPr>
          <w:rFonts w:ascii="Calibri" w:hAnsi="Calibri" w:cs="Calibri"/>
          <w:sz w:val="22"/>
          <w:szCs w:val="22"/>
        </w:rPr>
        <w:t xml:space="preserve">k datu podpisu </w:t>
      </w:r>
      <w:r w:rsidR="00FF3D10">
        <w:rPr>
          <w:rFonts w:ascii="Calibri" w:hAnsi="Calibri" w:cs="Calibri"/>
          <w:sz w:val="22"/>
          <w:szCs w:val="22"/>
        </w:rPr>
        <w:t>této smlouvy</w:t>
      </w:r>
      <w:r>
        <w:rPr>
          <w:rFonts w:ascii="Calibri" w:hAnsi="Calibri" w:cs="Calibri"/>
          <w:sz w:val="22"/>
          <w:szCs w:val="22"/>
        </w:rPr>
        <w:t>, nejpozději však bez zbytečného odkladu po uzavření této smlouvy, veškeré dokumenty a informace potřebné k výkonu licence – k užití Metodiky, ochranné známky FAMILY POINT místo pro rodinu</w:t>
      </w:r>
      <w:r>
        <w:rPr>
          <w:rFonts w:ascii="Calibri" w:hAnsi="Calibri" w:cs="Calibri"/>
          <w:sz w:val="22"/>
          <w:szCs w:val="22"/>
          <w:vertAlign w:val="superscript"/>
        </w:rPr>
        <w:t>®</w:t>
      </w:r>
      <w:r>
        <w:rPr>
          <w:rFonts w:ascii="Calibri" w:hAnsi="Calibri" w:cs="Calibri"/>
          <w:sz w:val="22"/>
          <w:szCs w:val="22"/>
        </w:rPr>
        <w:t xml:space="preserve"> a </w:t>
      </w:r>
      <w:r w:rsidR="000512A3">
        <w:rPr>
          <w:rFonts w:ascii="Calibri" w:hAnsi="Calibri" w:cs="Calibri"/>
          <w:sz w:val="22"/>
          <w:szCs w:val="22"/>
        </w:rPr>
        <w:t xml:space="preserve">k </w:t>
      </w:r>
      <w:r>
        <w:rPr>
          <w:rFonts w:ascii="Calibri" w:hAnsi="Calibri" w:cs="Calibri"/>
          <w:sz w:val="22"/>
          <w:szCs w:val="22"/>
        </w:rPr>
        <w:t xml:space="preserve">užití logotypu </w:t>
      </w:r>
      <w:r>
        <w:rPr>
          <w:rFonts w:ascii="Calibri" w:hAnsi="Calibri" w:cs="Calibri"/>
          <w:color w:val="auto"/>
          <w:sz w:val="22"/>
          <w:szCs w:val="22"/>
        </w:rPr>
        <w:t>služby</w:t>
      </w:r>
      <w:r>
        <w:rPr>
          <w:rFonts w:ascii="Calibri" w:hAnsi="Calibri" w:cs="Calibri"/>
          <w:sz w:val="22"/>
          <w:szCs w:val="22"/>
        </w:rPr>
        <w:t xml:space="preserve"> FAMILY POINT místo pro rodinu</w:t>
      </w:r>
      <w:r>
        <w:rPr>
          <w:rFonts w:ascii="Calibri" w:hAnsi="Calibri" w:cs="Calibri"/>
          <w:sz w:val="22"/>
          <w:szCs w:val="22"/>
          <w:vertAlign w:val="superscript"/>
        </w:rPr>
        <w:t>®</w:t>
      </w:r>
      <w:r>
        <w:rPr>
          <w:rFonts w:ascii="Calibri" w:hAnsi="Calibri" w:cs="Calibri"/>
          <w:sz w:val="22"/>
          <w:szCs w:val="22"/>
        </w:rPr>
        <w:t xml:space="preserve">. </w:t>
      </w:r>
    </w:p>
    <w:p w14:paraId="08B21239" w14:textId="0C3F7BEE" w:rsidR="00FF2BB4" w:rsidRDefault="000512A3" w:rsidP="00FF2BB4">
      <w:pPr>
        <w:pStyle w:val="Zkladntext"/>
        <w:numPr>
          <w:ilvl w:val="0"/>
          <w:numId w:val="5"/>
        </w:numPr>
        <w:spacing w:line="276" w:lineRule="auto"/>
        <w:rPr>
          <w:rFonts w:ascii="Calibri" w:hAnsi="Calibri" w:cs="Calibri"/>
          <w:sz w:val="22"/>
          <w:szCs w:val="22"/>
        </w:rPr>
      </w:pPr>
      <w:r>
        <w:rPr>
          <w:rFonts w:ascii="Calibri" w:hAnsi="Calibri" w:cs="Calibri"/>
          <w:sz w:val="22"/>
          <w:szCs w:val="22"/>
        </w:rPr>
        <w:t>M</w:t>
      </w:r>
      <w:r w:rsidR="004F32BC">
        <w:rPr>
          <w:rFonts w:ascii="Calibri" w:hAnsi="Calibri" w:cs="Calibri"/>
          <w:sz w:val="22"/>
          <w:szCs w:val="22"/>
        </w:rPr>
        <w:t>etodik</w:t>
      </w:r>
      <w:r>
        <w:rPr>
          <w:rFonts w:ascii="Calibri" w:hAnsi="Calibri" w:cs="Calibri"/>
          <w:sz w:val="22"/>
          <w:szCs w:val="22"/>
        </w:rPr>
        <w:t>a</w:t>
      </w:r>
      <w:r w:rsidR="004F32BC">
        <w:rPr>
          <w:rFonts w:ascii="Calibri" w:hAnsi="Calibri" w:cs="Calibri"/>
          <w:sz w:val="22"/>
          <w:szCs w:val="22"/>
        </w:rPr>
        <w:t xml:space="preserve"> v upravené podobě tak</w:t>
      </w:r>
      <w:r>
        <w:rPr>
          <w:rFonts w:ascii="Calibri" w:hAnsi="Calibri" w:cs="Calibri"/>
          <w:sz w:val="22"/>
          <w:szCs w:val="22"/>
        </w:rPr>
        <w:t>, jak je v praxi používána pro Z</w:t>
      </w:r>
      <w:r w:rsidR="004F32BC">
        <w:rPr>
          <w:rFonts w:ascii="Calibri" w:hAnsi="Calibri" w:cs="Calibri"/>
          <w:sz w:val="22"/>
          <w:szCs w:val="22"/>
        </w:rPr>
        <w:t xml:space="preserve">ákladní </w:t>
      </w:r>
      <w:proofErr w:type="spellStart"/>
      <w:r w:rsidR="004F32BC">
        <w:rPr>
          <w:rFonts w:ascii="Calibri" w:hAnsi="Calibri" w:cs="Calibri"/>
          <w:sz w:val="22"/>
          <w:szCs w:val="22"/>
        </w:rPr>
        <w:t>Family</w:t>
      </w:r>
      <w:proofErr w:type="spellEnd"/>
      <w:r w:rsidR="004F32BC">
        <w:rPr>
          <w:rFonts w:ascii="Calibri" w:hAnsi="Calibri" w:cs="Calibri"/>
          <w:sz w:val="22"/>
          <w:szCs w:val="22"/>
        </w:rPr>
        <w:t xml:space="preserve"> </w:t>
      </w:r>
      <w:proofErr w:type="gramStart"/>
      <w:r w:rsidR="004F32BC">
        <w:rPr>
          <w:rFonts w:ascii="Calibri" w:hAnsi="Calibri" w:cs="Calibri"/>
          <w:sz w:val="22"/>
          <w:szCs w:val="22"/>
        </w:rPr>
        <w:t xml:space="preserve">Point </w:t>
      </w:r>
      <w:r w:rsidR="00FF3D10">
        <w:rPr>
          <w:rFonts w:ascii="Calibri" w:hAnsi="Calibri" w:cs="Calibri"/>
          <w:sz w:val="22"/>
          <w:szCs w:val="22"/>
        </w:rPr>
        <w:t>a Manuál</w:t>
      </w:r>
      <w:proofErr w:type="gramEnd"/>
      <w:r w:rsidR="00FF2BB4">
        <w:rPr>
          <w:rFonts w:ascii="Calibri" w:hAnsi="Calibri" w:cs="Calibri"/>
          <w:sz w:val="22"/>
          <w:szCs w:val="22"/>
        </w:rPr>
        <w:t xml:space="preserve"> grafické identity</w:t>
      </w:r>
      <w:r>
        <w:rPr>
          <w:rFonts w:ascii="Calibri" w:hAnsi="Calibri" w:cs="Calibri"/>
          <w:sz w:val="22"/>
          <w:szCs w:val="22"/>
        </w:rPr>
        <w:t xml:space="preserve"> budou Nabyvateli předány v elektronické formě.</w:t>
      </w:r>
      <w:r w:rsidR="00FF2BB4">
        <w:rPr>
          <w:rFonts w:ascii="Calibri" w:hAnsi="Calibri" w:cs="Calibri"/>
          <w:sz w:val="22"/>
          <w:szCs w:val="22"/>
        </w:rPr>
        <w:t xml:space="preserve"> </w:t>
      </w:r>
      <w:r>
        <w:rPr>
          <w:rFonts w:ascii="Calibri" w:hAnsi="Calibri" w:cs="Calibri"/>
          <w:sz w:val="22"/>
          <w:szCs w:val="22"/>
        </w:rPr>
        <w:t>Metodika bude Nabyvateli odeslána e-mailem, Manuál grafické identity v několika komprimovaných souborech (zip) přes webové rozhraní úschovna.cz.</w:t>
      </w:r>
    </w:p>
    <w:p w14:paraId="3271DC90" w14:textId="6BB293C9" w:rsidR="00FF2BB4" w:rsidRDefault="00FF2BB4" w:rsidP="004B08BA">
      <w:pPr>
        <w:pStyle w:val="Zkladntext"/>
        <w:numPr>
          <w:ilvl w:val="0"/>
          <w:numId w:val="5"/>
        </w:numPr>
        <w:spacing w:line="276" w:lineRule="auto"/>
      </w:pPr>
      <w:r w:rsidRPr="004B08BA">
        <w:rPr>
          <w:rFonts w:ascii="Calibri" w:hAnsi="Calibri" w:cs="Calibri"/>
          <w:sz w:val="22"/>
          <w:szCs w:val="22"/>
        </w:rPr>
        <w:t xml:space="preserve">V návaznosti na předání Metodiky se Poskytovatel zavazuje Nabyvateli prakticky předat vědomosti, postupy, návody a zkušenosti při zakládání služby </w:t>
      </w:r>
      <w:r w:rsidRPr="004B08BA">
        <w:rPr>
          <w:rFonts w:ascii="Calibri" w:hAnsi="Calibri" w:cs="Calibri"/>
          <w:color w:val="auto"/>
          <w:sz w:val="22"/>
          <w:szCs w:val="22"/>
        </w:rPr>
        <w:t xml:space="preserve">FAMILY POINT </w:t>
      </w:r>
      <w:r w:rsidRPr="004B08BA">
        <w:rPr>
          <w:rFonts w:ascii="Calibri" w:hAnsi="Calibri" w:cs="Calibri"/>
          <w:sz w:val="22"/>
          <w:szCs w:val="22"/>
        </w:rPr>
        <w:t>místo pro rodinu</w:t>
      </w:r>
      <w:r w:rsidRPr="004B08BA">
        <w:rPr>
          <w:rFonts w:ascii="Calibri" w:hAnsi="Calibri" w:cs="Calibri"/>
          <w:sz w:val="22"/>
          <w:szCs w:val="22"/>
          <w:vertAlign w:val="superscript"/>
        </w:rPr>
        <w:t>®</w:t>
      </w:r>
      <w:r w:rsidRPr="004B08BA">
        <w:rPr>
          <w:rFonts w:ascii="Calibri" w:hAnsi="Calibri" w:cs="Calibri"/>
          <w:sz w:val="22"/>
          <w:szCs w:val="22"/>
        </w:rPr>
        <w:t xml:space="preserve"> a znalosti a zkušenosti, vyplývající z personální práce pracovníků Poskytovatele, a to postupem a v rozsahu, jak je detailně popsán </w:t>
      </w:r>
      <w:r w:rsidR="00FF3D10" w:rsidRPr="004B08BA">
        <w:rPr>
          <w:rFonts w:ascii="Calibri" w:hAnsi="Calibri" w:cs="Calibri"/>
          <w:sz w:val="22"/>
          <w:szCs w:val="22"/>
        </w:rPr>
        <w:t>v Metodice</w:t>
      </w:r>
      <w:r w:rsidRPr="004B08BA">
        <w:rPr>
          <w:rFonts w:ascii="Calibri" w:hAnsi="Calibri" w:cs="Calibri"/>
          <w:sz w:val="22"/>
          <w:szCs w:val="22"/>
        </w:rPr>
        <w:t xml:space="preserve">. Jeho součástí je především </w:t>
      </w:r>
      <w:r w:rsidRPr="004B08BA">
        <w:rPr>
          <w:rFonts w:ascii="Calibri" w:hAnsi="Calibri" w:cs="Calibri"/>
          <w:b/>
          <w:sz w:val="22"/>
          <w:szCs w:val="22"/>
        </w:rPr>
        <w:t xml:space="preserve">proškolení </w:t>
      </w:r>
      <w:r w:rsidR="004B08BA" w:rsidRPr="004B08BA">
        <w:rPr>
          <w:rFonts w:ascii="Calibri" w:hAnsi="Calibri" w:cs="Calibri"/>
          <w:b/>
          <w:sz w:val="22"/>
          <w:szCs w:val="22"/>
        </w:rPr>
        <w:t>pověřené osoby</w:t>
      </w:r>
      <w:r w:rsidRPr="004B08BA">
        <w:rPr>
          <w:rFonts w:ascii="Calibri" w:hAnsi="Calibri" w:cs="Calibri"/>
          <w:sz w:val="22"/>
          <w:szCs w:val="22"/>
        </w:rPr>
        <w:t xml:space="preserve"> a metodické vedení a konzultace při zakládání a uvedení do provozu </w:t>
      </w:r>
      <w:r w:rsidR="004B08BA" w:rsidRPr="004B08BA">
        <w:rPr>
          <w:rFonts w:ascii="Calibri" w:hAnsi="Calibri" w:cs="Calibri"/>
          <w:sz w:val="22"/>
          <w:szCs w:val="22"/>
        </w:rPr>
        <w:t xml:space="preserve">předmětného Základního </w:t>
      </w:r>
      <w:proofErr w:type="spellStart"/>
      <w:r w:rsidR="004B08BA" w:rsidRPr="004B08BA">
        <w:rPr>
          <w:rFonts w:ascii="Calibri" w:hAnsi="Calibri" w:cs="Calibri"/>
          <w:sz w:val="22"/>
          <w:szCs w:val="22"/>
        </w:rPr>
        <w:t>Family</w:t>
      </w:r>
      <w:proofErr w:type="spellEnd"/>
      <w:r w:rsidR="004B08BA" w:rsidRPr="004B08BA">
        <w:rPr>
          <w:rFonts w:ascii="Calibri" w:hAnsi="Calibri" w:cs="Calibri"/>
          <w:sz w:val="22"/>
          <w:szCs w:val="22"/>
        </w:rPr>
        <w:t xml:space="preserve"> Pointu. </w:t>
      </w:r>
      <w:r w:rsidRPr="004B08BA">
        <w:rPr>
          <w:rFonts w:ascii="Calibri" w:hAnsi="Calibri" w:cs="Calibri"/>
          <w:sz w:val="22"/>
          <w:szCs w:val="22"/>
        </w:rPr>
        <w:t xml:space="preserve">Postup předávání bude ukončen nejpozději do termínu stanoveného pro </w:t>
      </w:r>
      <w:r w:rsidR="004B08BA" w:rsidRPr="004B08BA">
        <w:rPr>
          <w:rFonts w:ascii="Calibri" w:hAnsi="Calibri" w:cs="Calibri"/>
          <w:sz w:val="22"/>
          <w:szCs w:val="22"/>
        </w:rPr>
        <w:t xml:space="preserve">jeho </w:t>
      </w:r>
      <w:r w:rsidRPr="004B08BA">
        <w:rPr>
          <w:rFonts w:ascii="Calibri" w:hAnsi="Calibri" w:cs="Calibri"/>
          <w:sz w:val="22"/>
          <w:szCs w:val="22"/>
        </w:rPr>
        <w:t xml:space="preserve">veřejné </w:t>
      </w:r>
      <w:r w:rsidR="004B08BA" w:rsidRPr="004B08BA">
        <w:rPr>
          <w:rFonts w:ascii="Calibri" w:hAnsi="Calibri" w:cs="Calibri"/>
          <w:sz w:val="22"/>
          <w:szCs w:val="22"/>
        </w:rPr>
        <w:t xml:space="preserve">zprovoznění. </w:t>
      </w:r>
      <w:r w:rsidRPr="004B08BA">
        <w:rPr>
          <w:rFonts w:ascii="Calibri" w:hAnsi="Calibri" w:cs="Calibri"/>
          <w:sz w:val="22"/>
          <w:szCs w:val="22"/>
        </w:rPr>
        <w:t xml:space="preserve"> </w:t>
      </w:r>
      <w:r w:rsidRPr="004B08BA">
        <w:rPr>
          <w:rFonts w:ascii="Calibri" w:hAnsi="Calibri" w:cs="Calibri"/>
          <w:sz w:val="22"/>
          <w:szCs w:val="22"/>
          <w:u w:val="single"/>
        </w:rPr>
        <w:t xml:space="preserve">Nabyvatel je povinen </w:t>
      </w:r>
      <w:r w:rsidR="004B08BA">
        <w:rPr>
          <w:rFonts w:ascii="Calibri" w:hAnsi="Calibri" w:cs="Calibri"/>
          <w:sz w:val="22"/>
          <w:szCs w:val="22"/>
          <w:u w:val="single"/>
        </w:rPr>
        <w:t xml:space="preserve">předmětný </w:t>
      </w:r>
      <w:proofErr w:type="spellStart"/>
      <w:r w:rsidR="004B08BA">
        <w:rPr>
          <w:rFonts w:ascii="Calibri" w:hAnsi="Calibri" w:cs="Calibri"/>
          <w:sz w:val="22"/>
          <w:szCs w:val="22"/>
          <w:u w:val="single"/>
        </w:rPr>
        <w:t>Family</w:t>
      </w:r>
      <w:proofErr w:type="spellEnd"/>
      <w:r w:rsidR="004B08BA">
        <w:rPr>
          <w:rFonts w:ascii="Calibri" w:hAnsi="Calibri" w:cs="Calibri"/>
          <w:sz w:val="22"/>
          <w:szCs w:val="22"/>
          <w:u w:val="single"/>
        </w:rPr>
        <w:t xml:space="preserve"> Point založit a uvést do provozu </w:t>
      </w:r>
      <w:r w:rsidR="009E583C">
        <w:rPr>
          <w:rFonts w:ascii="Calibri" w:hAnsi="Calibri" w:cs="Calibri"/>
          <w:sz w:val="22"/>
          <w:szCs w:val="22"/>
          <w:u w:val="single"/>
        </w:rPr>
        <w:t xml:space="preserve">nejpozději </w:t>
      </w:r>
      <w:r w:rsidR="009E583C" w:rsidRPr="004B08BA">
        <w:rPr>
          <w:rFonts w:ascii="Calibri" w:hAnsi="Calibri" w:cs="Calibri"/>
          <w:sz w:val="22"/>
          <w:szCs w:val="22"/>
          <w:u w:val="single"/>
        </w:rPr>
        <w:t>do</w:t>
      </w:r>
      <w:r w:rsidRPr="004B08BA">
        <w:rPr>
          <w:rFonts w:ascii="Calibri" w:hAnsi="Calibri" w:cs="Calibri"/>
          <w:sz w:val="22"/>
          <w:szCs w:val="22"/>
          <w:u w:val="single"/>
        </w:rPr>
        <w:t xml:space="preserve"> konce 6. měsíce, následujícího po podpisu této smlouvy</w:t>
      </w:r>
      <w:r w:rsidR="004B08BA">
        <w:rPr>
          <w:rFonts w:ascii="Calibri" w:hAnsi="Calibri" w:cs="Calibri"/>
          <w:sz w:val="22"/>
          <w:szCs w:val="22"/>
          <w:u w:val="single"/>
        </w:rPr>
        <w:t>.</w:t>
      </w:r>
    </w:p>
    <w:p w14:paraId="55276192" w14:textId="2F6323B3" w:rsidR="00FF2BB4" w:rsidRDefault="00FF2BB4" w:rsidP="00FF2BB4">
      <w:pPr>
        <w:pStyle w:val="Zkladntext"/>
        <w:numPr>
          <w:ilvl w:val="0"/>
          <w:numId w:val="5"/>
        </w:numPr>
        <w:spacing w:line="276" w:lineRule="auto"/>
      </w:pPr>
      <w:r>
        <w:rPr>
          <w:rFonts w:ascii="Calibri" w:hAnsi="Calibri" w:cs="Calibri"/>
          <w:color w:val="auto"/>
          <w:sz w:val="22"/>
          <w:szCs w:val="22"/>
        </w:rPr>
        <w:t>Poskytovatel licence se zavazuje dodat Nabyvateli</w:t>
      </w:r>
      <w:r w:rsidR="00B93BAF">
        <w:rPr>
          <w:rFonts w:ascii="Calibri" w:hAnsi="Calibri" w:cs="Calibri"/>
          <w:color w:val="auto"/>
          <w:sz w:val="22"/>
          <w:szCs w:val="22"/>
        </w:rPr>
        <w:t xml:space="preserve"> </w:t>
      </w:r>
      <w:r w:rsidR="00FF3D10">
        <w:rPr>
          <w:rFonts w:ascii="Calibri" w:hAnsi="Calibri" w:cs="Calibri"/>
          <w:color w:val="auto"/>
          <w:sz w:val="22"/>
          <w:szCs w:val="22"/>
        </w:rPr>
        <w:t>jedno</w:t>
      </w:r>
      <w:r>
        <w:rPr>
          <w:rFonts w:ascii="Calibri" w:hAnsi="Calibri" w:cs="Calibri"/>
          <w:sz w:val="22"/>
          <w:szCs w:val="22"/>
        </w:rPr>
        <w:t xml:space="preserve"> vyhotovení </w:t>
      </w:r>
      <w:r>
        <w:rPr>
          <w:rFonts w:ascii="Calibri" w:hAnsi="Calibri" w:cs="Calibri"/>
          <w:color w:val="auto"/>
          <w:sz w:val="22"/>
          <w:szCs w:val="22"/>
        </w:rPr>
        <w:t xml:space="preserve">označení místa, kde bude služba </w:t>
      </w:r>
      <w:r>
        <w:rPr>
          <w:rFonts w:ascii="Calibri" w:hAnsi="Calibri" w:cs="Calibri"/>
          <w:sz w:val="22"/>
          <w:szCs w:val="22"/>
        </w:rPr>
        <w:t>FAMILY POINT místo pro rodinu</w:t>
      </w:r>
      <w:r>
        <w:rPr>
          <w:rFonts w:ascii="Calibri" w:hAnsi="Calibri" w:cs="Calibri"/>
          <w:sz w:val="22"/>
          <w:szCs w:val="22"/>
          <w:vertAlign w:val="superscript"/>
        </w:rPr>
        <w:t>®</w:t>
      </w:r>
      <w:r>
        <w:rPr>
          <w:rFonts w:ascii="Calibri" w:hAnsi="Calibri" w:cs="Calibri"/>
          <w:sz w:val="22"/>
          <w:szCs w:val="22"/>
        </w:rPr>
        <w:t xml:space="preserve"> Nabyvatelem </w:t>
      </w:r>
      <w:r>
        <w:rPr>
          <w:rFonts w:ascii="Calibri" w:hAnsi="Calibri" w:cs="Calibri"/>
          <w:color w:val="auto"/>
          <w:sz w:val="22"/>
          <w:szCs w:val="22"/>
        </w:rPr>
        <w:t>poskytována a též Návštěvní knihu. Konkrétně</w:t>
      </w:r>
      <w:r w:rsidR="00B93BAF">
        <w:rPr>
          <w:rFonts w:ascii="Calibri" w:hAnsi="Calibri" w:cs="Calibri"/>
          <w:color w:val="auto"/>
          <w:sz w:val="22"/>
          <w:szCs w:val="22"/>
        </w:rPr>
        <w:t xml:space="preserve"> </w:t>
      </w:r>
      <w:r>
        <w:rPr>
          <w:rFonts w:ascii="Calibri" w:hAnsi="Calibri" w:cs="Calibri"/>
          <w:color w:val="auto"/>
          <w:sz w:val="22"/>
          <w:szCs w:val="22"/>
        </w:rPr>
        <w:t xml:space="preserve">se jedná o exteriérové označení </w:t>
      </w:r>
      <w:proofErr w:type="spellStart"/>
      <w:r w:rsidR="004B08BA">
        <w:rPr>
          <w:rFonts w:ascii="Calibri" w:hAnsi="Calibri" w:cs="Calibri"/>
          <w:color w:val="auto"/>
          <w:sz w:val="22"/>
          <w:szCs w:val="22"/>
        </w:rPr>
        <w:t>Family</w:t>
      </w:r>
      <w:proofErr w:type="spellEnd"/>
      <w:r w:rsidR="004B08BA">
        <w:rPr>
          <w:rFonts w:ascii="Calibri" w:hAnsi="Calibri" w:cs="Calibri"/>
          <w:color w:val="auto"/>
          <w:sz w:val="22"/>
          <w:szCs w:val="22"/>
        </w:rPr>
        <w:t xml:space="preserve"> Pointu</w:t>
      </w:r>
      <w:r>
        <w:rPr>
          <w:rFonts w:ascii="Calibri" w:hAnsi="Calibri" w:cs="Calibri"/>
          <w:color w:val="auto"/>
          <w:sz w:val="22"/>
          <w:szCs w:val="22"/>
        </w:rPr>
        <w:t xml:space="preserve">, a to tabulí se závazným logotypem a kresebnou podkladní plochou. </w:t>
      </w:r>
    </w:p>
    <w:p w14:paraId="62D6EF09" w14:textId="77777777" w:rsidR="00FF2BB4" w:rsidRDefault="00FF2BB4" w:rsidP="00FF2BB4">
      <w:pPr>
        <w:pStyle w:val="Zkladntext"/>
        <w:numPr>
          <w:ilvl w:val="0"/>
          <w:numId w:val="5"/>
        </w:numPr>
        <w:spacing w:line="276" w:lineRule="auto"/>
        <w:rPr>
          <w:rFonts w:ascii="Calibri" w:hAnsi="Calibri" w:cs="Calibri"/>
          <w:color w:val="auto"/>
          <w:sz w:val="22"/>
          <w:szCs w:val="22"/>
        </w:rPr>
      </w:pPr>
      <w:r>
        <w:rPr>
          <w:rFonts w:ascii="Calibri" w:hAnsi="Calibri" w:cs="Calibri"/>
          <w:color w:val="auto"/>
          <w:sz w:val="22"/>
          <w:szCs w:val="22"/>
        </w:rPr>
        <w:t xml:space="preserve">Pro dobu po zahájení provozu </w:t>
      </w:r>
      <w:proofErr w:type="spellStart"/>
      <w:r>
        <w:rPr>
          <w:rFonts w:ascii="Calibri" w:hAnsi="Calibri" w:cs="Calibri"/>
          <w:color w:val="auto"/>
          <w:sz w:val="22"/>
          <w:szCs w:val="22"/>
        </w:rPr>
        <w:t>Family</w:t>
      </w:r>
      <w:proofErr w:type="spellEnd"/>
      <w:r>
        <w:rPr>
          <w:rFonts w:ascii="Calibri" w:hAnsi="Calibri" w:cs="Calibri"/>
          <w:color w:val="auto"/>
          <w:sz w:val="22"/>
          <w:szCs w:val="22"/>
        </w:rPr>
        <w:t xml:space="preserve"> Pointu se zavazuje Poskytovatel licence poskytovat Nabyvateli stálou metodickou podporu. Metodická podpora bude poskytována </w:t>
      </w:r>
      <w:r>
        <w:rPr>
          <w:rFonts w:ascii="Calibri" w:hAnsi="Calibri" w:cs="Calibri"/>
          <w:color w:val="auto"/>
          <w:sz w:val="22"/>
          <w:szCs w:val="22"/>
        </w:rPr>
        <w:br/>
        <w:t>ve vztahu k</w:t>
      </w:r>
      <w:r w:rsidR="00C218A6">
        <w:rPr>
          <w:rFonts w:ascii="Calibri" w:hAnsi="Calibri" w:cs="Calibri"/>
          <w:color w:val="auto"/>
          <w:sz w:val="22"/>
          <w:szCs w:val="22"/>
        </w:rPr>
        <w:t> pověřené osobě.</w:t>
      </w:r>
      <w:r>
        <w:rPr>
          <w:rFonts w:ascii="Calibri" w:hAnsi="Calibri" w:cs="Calibri"/>
          <w:color w:val="auto"/>
          <w:sz w:val="22"/>
          <w:szCs w:val="22"/>
        </w:rPr>
        <w:t xml:space="preserve"> Blíže je metodická podpora co do obsahu a možného rozsahu popsána v článku XIII. této Smlouvy a v Metodice.</w:t>
      </w:r>
    </w:p>
    <w:p w14:paraId="6A9D13AB" w14:textId="3D2B08F1" w:rsidR="00FF2BB4" w:rsidRDefault="00FF2BB4" w:rsidP="00FF2BB4">
      <w:pPr>
        <w:pStyle w:val="Zkladntext"/>
        <w:numPr>
          <w:ilvl w:val="0"/>
          <w:numId w:val="5"/>
        </w:numPr>
        <w:spacing w:line="276" w:lineRule="auto"/>
        <w:rPr>
          <w:rFonts w:ascii="Calibri" w:hAnsi="Calibri" w:cs="Calibri"/>
          <w:color w:val="auto"/>
          <w:sz w:val="22"/>
          <w:szCs w:val="22"/>
        </w:rPr>
      </w:pPr>
      <w:r>
        <w:rPr>
          <w:rFonts w:ascii="Calibri" w:hAnsi="Calibri" w:cs="Calibri"/>
          <w:color w:val="auto"/>
          <w:sz w:val="22"/>
          <w:szCs w:val="22"/>
        </w:rPr>
        <w:t xml:space="preserve">Poskytovatel </w:t>
      </w:r>
      <w:r w:rsidR="00C218A6">
        <w:rPr>
          <w:rFonts w:ascii="Calibri" w:hAnsi="Calibri" w:cs="Calibri"/>
          <w:color w:val="auto"/>
          <w:sz w:val="22"/>
          <w:szCs w:val="22"/>
        </w:rPr>
        <w:t xml:space="preserve">se zavazuje </w:t>
      </w:r>
      <w:r>
        <w:rPr>
          <w:rFonts w:ascii="Calibri" w:hAnsi="Calibri" w:cs="Calibri"/>
          <w:color w:val="auto"/>
          <w:sz w:val="22"/>
          <w:szCs w:val="22"/>
        </w:rPr>
        <w:t xml:space="preserve">Nabyvateli zpřístupnit webové stránky, které jsou zřízeny pro stávající síť </w:t>
      </w:r>
      <w:proofErr w:type="spellStart"/>
      <w:r>
        <w:rPr>
          <w:rFonts w:ascii="Calibri" w:hAnsi="Calibri" w:cs="Calibri"/>
          <w:color w:val="auto"/>
          <w:sz w:val="22"/>
          <w:szCs w:val="22"/>
        </w:rPr>
        <w:t>Family</w:t>
      </w:r>
      <w:proofErr w:type="spellEnd"/>
      <w:r>
        <w:rPr>
          <w:rFonts w:ascii="Calibri" w:hAnsi="Calibri" w:cs="Calibri"/>
          <w:color w:val="auto"/>
          <w:sz w:val="22"/>
          <w:szCs w:val="22"/>
        </w:rPr>
        <w:t xml:space="preserve"> Pointů, jak je blíže popsáno v článku XIV. této Smlouvy. Nabyvatel je </w:t>
      </w:r>
      <w:proofErr w:type="gramStart"/>
      <w:r>
        <w:rPr>
          <w:rFonts w:ascii="Calibri" w:hAnsi="Calibri" w:cs="Calibri"/>
          <w:color w:val="auto"/>
          <w:sz w:val="22"/>
          <w:szCs w:val="22"/>
        </w:rPr>
        <w:t xml:space="preserve">oprávněn o </w:t>
      </w:r>
      <w:r w:rsidR="00FF3D10">
        <w:rPr>
          <w:rFonts w:ascii="Calibri" w:hAnsi="Calibri" w:cs="Calibri"/>
          <w:color w:val="auto"/>
          <w:sz w:val="22"/>
          <w:szCs w:val="22"/>
        </w:rPr>
        <w:t>svém</w:t>
      </w:r>
      <w:proofErr w:type="gramEnd"/>
      <w:r w:rsidR="00FF3D10">
        <w:rPr>
          <w:rFonts w:ascii="Calibri" w:hAnsi="Calibri" w:cs="Calibri"/>
          <w:color w:val="auto"/>
          <w:sz w:val="22"/>
          <w:szCs w:val="22"/>
        </w:rPr>
        <w:t xml:space="preserve"> </w:t>
      </w:r>
      <w:proofErr w:type="spellStart"/>
      <w:r w:rsidR="00FF3D10">
        <w:rPr>
          <w:rFonts w:ascii="Calibri" w:hAnsi="Calibri" w:cs="Calibri"/>
          <w:color w:val="auto"/>
          <w:sz w:val="22"/>
          <w:szCs w:val="22"/>
        </w:rPr>
        <w:t>Family</w:t>
      </w:r>
      <w:proofErr w:type="spellEnd"/>
      <w:r>
        <w:rPr>
          <w:rFonts w:ascii="Calibri" w:hAnsi="Calibri" w:cs="Calibri"/>
          <w:color w:val="auto"/>
          <w:sz w:val="22"/>
          <w:szCs w:val="22"/>
        </w:rPr>
        <w:t xml:space="preserve"> </w:t>
      </w:r>
      <w:proofErr w:type="gramStart"/>
      <w:r>
        <w:rPr>
          <w:rFonts w:ascii="Calibri" w:hAnsi="Calibri" w:cs="Calibri"/>
          <w:color w:val="auto"/>
          <w:sz w:val="22"/>
          <w:szCs w:val="22"/>
        </w:rPr>
        <w:t>Point</w:t>
      </w:r>
      <w:r w:rsidR="00C218A6">
        <w:rPr>
          <w:rFonts w:ascii="Calibri" w:hAnsi="Calibri" w:cs="Calibri"/>
          <w:color w:val="auto"/>
          <w:sz w:val="22"/>
          <w:szCs w:val="22"/>
        </w:rPr>
        <w:t>u</w:t>
      </w:r>
      <w:proofErr w:type="gramEnd"/>
      <w:r>
        <w:rPr>
          <w:rFonts w:ascii="Calibri" w:hAnsi="Calibri" w:cs="Calibri"/>
          <w:color w:val="auto"/>
          <w:sz w:val="22"/>
          <w:szCs w:val="22"/>
        </w:rPr>
        <w:t xml:space="preserve"> současně informovat a propagovat </w:t>
      </w:r>
      <w:r w:rsidR="00C218A6">
        <w:rPr>
          <w:rFonts w:ascii="Calibri" w:hAnsi="Calibri" w:cs="Calibri"/>
          <w:color w:val="auto"/>
          <w:sz w:val="22"/>
          <w:szCs w:val="22"/>
        </w:rPr>
        <w:t>ho</w:t>
      </w:r>
      <w:r>
        <w:rPr>
          <w:rFonts w:ascii="Calibri" w:hAnsi="Calibri" w:cs="Calibri"/>
          <w:color w:val="auto"/>
          <w:sz w:val="22"/>
          <w:szCs w:val="22"/>
        </w:rPr>
        <w:t xml:space="preserve"> i na jiných webových stránkách (např. na webových stránkách </w:t>
      </w:r>
      <w:r w:rsidR="00C218A6">
        <w:rPr>
          <w:rFonts w:ascii="Calibri" w:hAnsi="Calibri" w:cs="Calibri"/>
          <w:color w:val="auto"/>
          <w:sz w:val="22"/>
          <w:szCs w:val="22"/>
        </w:rPr>
        <w:t>Měst</w:t>
      </w:r>
      <w:r w:rsidR="00B91E71">
        <w:rPr>
          <w:rFonts w:ascii="Calibri" w:hAnsi="Calibri" w:cs="Calibri"/>
          <w:color w:val="auto"/>
          <w:sz w:val="22"/>
          <w:szCs w:val="22"/>
        </w:rPr>
        <w:t>a Aš</w:t>
      </w:r>
      <w:r>
        <w:rPr>
          <w:rFonts w:ascii="Calibri" w:hAnsi="Calibri" w:cs="Calibri"/>
          <w:color w:val="auto"/>
          <w:sz w:val="22"/>
          <w:szCs w:val="22"/>
        </w:rPr>
        <w:t xml:space="preserve"> </w:t>
      </w:r>
      <w:proofErr w:type="spellStart"/>
      <w:r>
        <w:rPr>
          <w:rFonts w:ascii="Calibri" w:hAnsi="Calibri" w:cs="Calibri"/>
          <w:color w:val="auto"/>
          <w:sz w:val="22"/>
          <w:szCs w:val="22"/>
        </w:rPr>
        <w:t>apod</w:t>
      </w:r>
      <w:proofErr w:type="spellEnd"/>
      <w:r>
        <w:rPr>
          <w:rFonts w:ascii="Calibri" w:hAnsi="Calibri" w:cs="Calibri"/>
          <w:color w:val="auto"/>
          <w:sz w:val="22"/>
          <w:szCs w:val="22"/>
        </w:rPr>
        <w:t>).</w:t>
      </w:r>
    </w:p>
    <w:p w14:paraId="27087A70" w14:textId="77777777" w:rsidR="00FF2BB4" w:rsidRDefault="00FF2BB4" w:rsidP="00FF2BB4">
      <w:pPr>
        <w:pStyle w:val="Zkladntext"/>
        <w:spacing w:line="240" w:lineRule="auto"/>
        <w:rPr>
          <w:rFonts w:ascii="Calibri" w:hAnsi="Calibri" w:cs="Calibri"/>
          <w:b/>
          <w:bCs/>
          <w:sz w:val="22"/>
          <w:szCs w:val="22"/>
          <w:shd w:val="clear" w:color="auto" w:fill="FF00FF"/>
        </w:rPr>
      </w:pPr>
    </w:p>
    <w:p w14:paraId="456BC967" w14:textId="77777777" w:rsidR="000D0E4C" w:rsidRDefault="000D0E4C" w:rsidP="00FF2BB4">
      <w:pPr>
        <w:pStyle w:val="Zkladntext"/>
        <w:spacing w:line="240" w:lineRule="auto"/>
        <w:rPr>
          <w:rFonts w:ascii="Calibri" w:hAnsi="Calibri" w:cs="Calibri"/>
          <w:b/>
          <w:bCs/>
          <w:sz w:val="22"/>
          <w:szCs w:val="22"/>
          <w:shd w:val="clear" w:color="auto" w:fill="FF00FF"/>
        </w:rPr>
      </w:pPr>
    </w:p>
    <w:p w14:paraId="0B4DE312" w14:textId="77777777" w:rsidR="00FF2BB4" w:rsidRDefault="00FF2BB4" w:rsidP="00FF2BB4">
      <w:pPr>
        <w:pStyle w:val="Zkladntext"/>
        <w:spacing w:line="240" w:lineRule="auto"/>
        <w:ind w:left="720"/>
        <w:jc w:val="center"/>
        <w:rPr>
          <w:rFonts w:ascii="Calibri" w:hAnsi="Calibri" w:cs="Calibri"/>
          <w:b/>
          <w:bCs/>
          <w:sz w:val="22"/>
          <w:szCs w:val="22"/>
        </w:rPr>
      </w:pPr>
      <w:r>
        <w:rPr>
          <w:rFonts w:ascii="Calibri" w:hAnsi="Calibri" w:cs="Calibri"/>
          <w:b/>
          <w:bCs/>
          <w:sz w:val="22"/>
          <w:szCs w:val="22"/>
        </w:rPr>
        <w:t>X.</w:t>
      </w:r>
    </w:p>
    <w:p w14:paraId="460CEED9" w14:textId="77777777" w:rsidR="00FF2BB4" w:rsidRDefault="00FF2BB4" w:rsidP="00FF2BB4">
      <w:pPr>
        <w:pStyle w:val="Zkladntext"/>
        <w:spacing w:line="240" w:lineRule="auto"/>
        <w:ind w:left="720"/>
        <w:jc w:val="center"/>
      </w:pPr>
      <w:r>
        <w:rPr>
          <w:rFonts w:ascii="Calibri" w:hAnsi="Calibri" w:cs="Calibri"/>
          <w:b/>
          <w:bCs/>
          <w:sz w:val="22"/>
          <w:szCs w:val="22"/>
        </w:rPr>
        <w:t>Odměna</w:t>
      </w:r>
    </w:p>
    <w:p w14:paraId="7933D558" w14:textId="77777777" w:rsidR="00FF2BB4" w:rsidRDefault="00FF2BB4" w:rsidP="00FF2BB4">
      <w:pPr>
        <w:pStyle w:val="Odstavecseseznamem"/>
        <w:numPr>
          <w:ilvl w:val="0"/>
          <w:numId w:val="6"/>
        </w:numPr>
        <w:autoSpaceDE w:val="0"/>
        <w:spacing w:after="0" w:line="240" w:lineRule="auto"/>
        <w:rPr>
          <w:rFonts w:eastAsia="Times New Roman" w:cs="Calibri"/>
          <w:lang w:eastAsia="zh-CN"/>
        </w:rPr>
      </w:pPr>
      <w:r>
        <w:rPr>
          <w:rFonts w:eastAsia="Times New Roman" w:cs="Calibri"/>
          <w:lang w:eastAsia="zh-CN"/>
        </w:rPr>
        <w:t xml:space="preserve">Odměna za plnění Poskytovatele podle této Smlouvy byla sjednána dohodou smluvních stran takto: </w:t>
      </w:r>
    </w:p>
    <w:p w14:paraId="548C7AFE" w14:textId="77777777" w:rsidR="00FF2BB4" w:rsidRPr="00C218A6" w:rsidRDefault="00FF2BB4" w:rsidP="00FF2BB4">
      <w:pPr>
        <w:autoSpaceDE w:val="0"/>
        <w:rPr>
          <w:rFonts w:asciiTheme="minorHAnsi" w:hAnsiTheme="minorHAnsi" w:cstheme="minorHAnsi"/>
          <w:b/>
          <w:color w:val="000000"/>
          <w:sz w:val="22"/>
          <w:szCs w:val="22"/>
        </w:rPr>
      </w:pPr>
      <w:r w:rsidRPr="00C218A6">
        <w:rPr>
          <w:rFonts w:asciiTheme="minorHAnsi" w:hAnsiTheme="minorHAnsi" w:cstheme="minorHAnsi"/>
          <w:b/>
          <w:color w:val="000000"/>
          <w:sz w:val="22"/>
          <w:szCs w:val="22"/>
        </w:rPr>
        <w:t xml:space="preserve">       Jednorázová platba:</w:t>
      </w:r>
    </w:p>
    <w:p w14:paraId="2C573D03" w14:textId="77777777" w:rsidR="00FF2BB4" w:rsidRPr="00C218A6" w:rsidRDefault="00FF2BB4" w:rsidP="00FF2BB4">
      <w:pPr>
        <w:pStyle w:val="Odstavecseseznamem"/>
        <w:numPr>
          <w:ilvl w:val="0"/>
          <w:numId w:val="7"/>
        </w:numPr>
        <w:autoSpaceDE w:val="0"/>
        <w:spacing w:after="0" w:line="240" w:lineRule="auto"/>
        <w:rPr>
          <w:rFonts w:asciiTheme="minorHAnsi" w:hAnsiTheme="minorHAnsi" w:cstheme="minorHAnsi"/>
          <w:color w:val="000000"/>
        </w:rPr>
      </w:pPr>
      <w:r w:rsidRPr="00C218A6">
        <w:rPr>
          <w:rFonts w:asciiTheme="minorHAnsi" w:hAnsiTheme="minorHAnsi" w:cstheme="minorHAnsi"/>
          <w:color w:val="000000"/>
        </w:rPr>
        <w:t>Licenční odměna za Metodiku (včetně veškerých úkonů předání)</w:t>
      </w:r>
    </w:p>
    <w:p w14:paraId="29CC74A8" w14:textId="4E60A0BB" w:rsidR="00C218A6" w:rsidRPr="0038432A" w:rsidRDefault="00FF2BB4" w:rsidP="00C218A6">
      <w:pPr>
        <w:autoSpaceDE w:val="0"/>
        <w:ind w:left="1080"/>
        <w:rPr>
          <w:rFonts w:asciiTheme="minorHAnsi" w:hAnsiTheme="minorHAnsi" w:cstheme="minorHAnsi"/>
          <w:color w:val="000000"/>
          <w:sz w:val="22"/>
          <w:szCs w:val="22"/>
        </w:rPr>
      </w:pPr>
      <w:r w:rsidRPr="0038432A">
        <w:rPr>
          <w:rFonts w:asciiTheme="minorHAnsi" w:hAnsiTheme="minorHAnsi" w:cstheme="minorHAnsi"/>
          <w:color w:val="000000"/>
          <w:sz w:val="22"/>
          <w:szCs w:val="22"/>
        </w:rPr>
        <w:t xml:space="preserve">činí </w:t>
      </w:r>
      <w:r w:rsidR="0038432A" w:rsidRPr="0038432A">
        <w:rPr>
          <w:rFonts w:asciiTheme="minorHAnsi" w:hAnsiTheme="minorHAnsi" w:cstheme="minorHAnsi"/>
          <w:color w:val="000000"/>
          <w:sz w:val="22"/>
          <w:szCs w:val="22"/>
        </w:rPr>
        <w:t>15</w:t>
      </w:r>
      <w:r w:rsidR="00B70327" w:rsidRPr="0038432A">
        <w:rPr>
          <w:rFonts w:asciiTheme="minorHAnsi" w:hAnsiTheme="minorHAnsi" w:cstheme="minorHAnsi"/>
          <w:color w:val="000000"/>
          <w:sz w:val="22"/>
          <w:szCs w:val="22"/>
        </w:rPr>
        <w:t xml:space="preserve"> 000 </w:t>
      </w:r>
      <w:r w:rsidR="00C218A6" w:rsidRPr="0038432A">
        <w:rPr>
          <w:rFonts w:asciiTheme="minorHAnsi" w:hAnsiTheme="minorHAnsi" w:cstheme="minorHAnsi"/>
          <w:color w:val="000000"/>
          <w:sz w:val="22"/>
          <w:szCs w:val="22"/>
        </w:rPr>
        <w:t>Kč,</w:t>
      </w:r>
      <w:r w:rsidRPr="0038432A">
        <w:rPr>
          <w:rFonts w:asciiTheme="minorHAnsi" w:hAnsiTheme="minorHAnsi" w:cstheme="minorHAnsi"/>
          <w:color w:val="000000"/>
          <w:sz w:val="22"/>
          <w:szCs w:val="22"/>
        </w:rPr>
        <w:t xml:space="preserve"> slovy</w:t>
      </w:r>
      <w:r w:rsidR="00C218A6" w:rsidRPr="0038432A">
        <w:rPr>
          <w:rFonts w:asciiTheme="minorHAnsi" w:hAnsiTheme="minorHAnsi" w:cstheme="minorHAnsi"/>
          <w:color w:val="000000"/>
          <w:sz w:val="22"/>
          <w:szCs w:val="22"/>
        </w:rPr>
        <w:t>:</w:t>
      </w:r>
      <w:r w:rsidR="00B70327" w:rsidRPr="0038432A">
        <w:rPr>
          <w:rFonts w:asciiTheme="minorHAnsi" w:hAnsiTheme="minorHAnsi" w:cstheme="minorHAnsi"/>
          <w:color w:val="000000"/>
          <w:sz w:val="22"/>
          <w:szCs w:val="22"/>
        </w:rPr>
        <w:t xml:space="preserve"> </w:t>
      </w:r>
      <w:proofErr w:type="spellStart"/>
      <w:r w:rsidR="0038432A" w:rsidRPr="0038432A">
        <w:rPr>
          <w:rFonts w:asciiTheme="minorHAnsi" w:hAnsiTheme="minorHAnsi" w:cstheme="minorHAnsi"/>
          <w:color w:val="000000"/>
          <w:sz w:val="22"/>
          <w:szCs w:val="22"/>
        </w:rPr>
        <w:t>patnáct</w:t>
      </w:r>
      <w:r w:rsidR="00B70327" w:rsidRPr="0038432A">
        <w:rPr>
          <w:rFonts w:asciiTheme="minorHAnsi" w:hAnsiTheme="minorHAnsi" w:cstheme="minorHAnsi"/>
          <w:color w:val="000000"/>
          <w:sz w:val="22"/>
          <w:szCs w:val="22"/>
        </w:rPr>
        <w:t>tisíckorunčeských</w:t>
      </w:r>
      <w:proofErr w:type="spellEnd"/>
    </w:p>
    <w:p w14:paraId="23A41F55" w14:textId="77777777" w:rsidR="00FF2BB4" w:rsidRPr="0038432A" w:rsidRDefault="00C218A6" w:rsidP="00C218A6">
      <w:pPr>
        <w:autoSpaceDE w:val="0"/>
        <w:ind w:left="1080"/>
        <w:rPr>
          <w:rFonts w:asciiTheme="minorHAnsi" w:hAnsiTheme="minorHAnsi" w:cstheme="minorHAnsi"/>
          <w:color w:val="000000"/>
          <w:sz w:val="22"/>
          <w:szCs w:val="22"/>
        </w:rPr>
      </w:pPr>
      <w:r w:rsidRPr="0038432A">
        <w:rPr>
          <w:rFonts w:asciiTheme="minorHAnsi" w:hAnsiTheme="minorHAnsi" w:cstheme="minorHAnsi"/>
          <w:color w:val="000000"/>
          <w:sz w:val="22"/>
          <w:szCs w:val="22"/>
        </w:rPr>
        <w:t>L</w:t>
      </w:r>
      <w:r w:rsidR="00FF2BB4" w:rsidRPr="0038432A">
        <w:rPr>
          <w:rFonts w:asciiTheme="minorHAnsi" w:hAnsiTheme="minorHAnsi" w:cstheme="minorHAnsi"/>
          <w:color w:val="000000"/>
          <w:sz w:val="22"/>
          <w:szCs w:val="22"/>
        </w:rPr>
        <w:t xml:space="preserve">icenční odměna za ochrannou známku </w:t>
      </w:r>
    </w:p>
    <w:p w14:paraId="1472B83C" w14:textId="0C40ED65" w:rsidR="00A12D0D" w:rsidRPr="0038432A" w:rsidRDefault="0038432A" w:rsidP="00A12D0D">
      <w:pPr>
        <w:autoSpaceDE w:val="0"/>
        <w:ind w:left="1080"/>
        <w:rPr>
          <w:rFonts w:asciiTheme="minorHAnsi" w:hAnsiTheme="minorHAnsi" w:cstheme="minorHAnsi"/>
          <w:color w:val="000000"/>
          <w:sz w:val="22"/>
          <w:szCs w:val="22"/>
        </w:rPr>
      </w:pPr>
      <w:r w:rsidRPr="0038432A">
        <w:rPr>
          <w:rFonts w:asciiTheme="minorHAnsi" w:hAnsiTheme="minorHAnsi" w:cstheme="minorHAnsi"/>
          <w:color w:val="000000"/>
          <w:sz w:val="22"/>
          <w:szCs w:val="22"/>
        </w:rPr>
        <w:t>č</w:t>
      </w:r>
      <w:r w:rsidR="00FF2BB4" w:rsidRPr="0038432A">
        <w:rPr>
          <w:rFonts w:asciiTheme="minorHAnsi" w:hAnsiTheme="minorHAnsi" w:cstheme="minorHAnsi"/>
          <w:color w:val="000000"/>
          <w:sz w:val="22"/>
          <w:szCs w:val="22"/>
        </w:rPr>
        <w:t>iní</w:t>
      </w:r>
      <w:r w:rsidRPr="0038432A">
        <w:rPr>
          <w:rFonts w:asciiTheme="minorHAnsi" w:hAnsiTheme="minorHAnsi" w:cstheme="minorHAnsi"/>
          <w:color w:val="000000"/>
          <w:sz w:val="22"/>
          <w:szCs w:val="22"/>
        </w:rPr>
        <w:t xml:space="preserve"> 10</w:t>
      </w:r>
      <w:r w:rsidR="00A12D0D" w:rsidRPr="0038432A">
        <w:rPr>
          <w:rFonts w:asciiTheme="minorHAnsi" w:hAnsiTheme="minorHAnsi" w:cstheme="minorHAnsi"/>
          <w:color w:val="000000"/>
          <w:sz w:val="22"/>
          <w:szCs w:val="22"/>
        </w:rPr>
        <w:t xml:space="preserve"> 000</w:t>
      </w:r>
      <w:r w:rsidR="00FF2BB4" w:rsidRPr="0038432A">
        <w:rPr>
          <w:rFonts w:asciiTheme="minorHAnsi" w:hAnsiTheme="minorHAnsi" w:cstheme="minorHAnsi"/>
          <w:color w:val="000000"/>
          <w:sz w:val="22"/>
          <w:szCs w:val="22"/>
        </w:rPr>
        <w:t xml:space="preserve"> Kč, slovy </w:t>
      </w:r>
      <w:proofErr w:type="spellStart"/>
      <w:r w:rsidRPr="0038432A">
        <w:rPr>
          <w:rFonts w:asciiTheme="minorHAnsi" w:hAnsiTheme="minorHAnsi" w:cstheme="minorHAnsi"/>
          <w:color w:val="000000"/>
          <w:sz w:val="22"/>
          <w:szCs w:val="22"/>
        </w:rPr>
        <w:t>deset</w:t>
      </w:r>
      <w:r w:rsidR="00A12D0D" w:rsidRPr="0038432A">
        <w:rPr>
          <w:rFonts w:asciiTheme="minorHAnsi" w:hAnsiTheme="minorHAnsi" w:cstheme="minorHAnsi"/>
          <w:color w:val="000000"/>
          <w:sz w:val="22"/>
          <w:szCs w:val="22"/>
        </w:rPr>
        <w:t>tisíckorunčeských</w:t>
      </w:r>
      <w:proofErr w:type="spellEnd"/>
    </w:p>
    <w:p w14:paraId="066625CE" w14:textId="07AC8CA0" w:rsidR="00FF2BB4" w:rsidRPr="0038432A" w:rsidRDefault="00A12D0D" w:rsidP="00A12D0D">
      <w:pPr>
        <w:autoSpaceDE w:val="0"/>
        <w:rPr>
          <w:rFonts w:asciiTheme="minorHAnsi" w:hAnsiTheme="minorHAnsi" w:cstheme="minorHAnsi"/>
          <w:b/>
          <w:color w:val="000000"/>
          <w:sz w:val="22"/>
          <w:szCs w:val="22"/>
        </w:rPr>
      </w:pPr>
      <w:r w:rsidRPr="0038432A">
        <w:rPr>
          <w:rFonts w:asciiTheme="minorHAnsi" w:hAnsiTheme="minorHAnsi" w:cstheme="minorHAnsi"/>
          <w:b/>
          <w:color w:val="000000"/>
          <w:sz w:val="22"/>
          <w:szCs w:val="22"/>
        </w:rPr>
        <w:t xml:space="preserve">       </w:t>
      </w:r>
      <w:r w:rsidR="00FF2BB4" w:rsidRPr="0038432A">
        <w:rPr>
          <w:rFonts w:asciiTheme="minorHAnsi" w:hAnsiTheme="minorHAnsi" w:cstheme="minorHAnsi"/>
          <w:b/>
          <w:color w:val="000000"/>
          <w:sz w:val="22"/>
          <w:szCs w:val="22"/>
        </w:rPr>
        <w:t>Stálá platba roční:</w:t>
      </w:r>
    </w:p>
    <w:p w14:paraId="17C50ABB" w14:textId="77777777" w:rsidR="00C218A6" w:rsidRPr="0038432A" w:rsidRDefault="00FF2BB4" w:rsidP="00C218A6">
      <w:pPr>
        <w:pStyle w:val="Odstavecseseznamem"/>
        <w:numPr>
          <w:ilvl w:val="0"/>
          <w:numId w:val="7"/>
        </w:numPr>
        <w:autoSpaceDE w:val="0"/>
        <w:spacing w:after="0" w:line="240" w:lineRule="auto"/>
        <w:rPr>
          <w:rFonts w:cs="Calibri"/>
        </w:rPr>
      </w:pPr>
      <w:r w:rsidRPr="0038432A">
        <w:rPr>
          <w:rFonts w:asciiTheme="minorHAnsi" w:hAnsiTheme="minorHAnsi" w:cstheme="minorHAnsi"/>
          <w:color w:val="000000"/>
        </w:rPr>
        <w:t>Odměna za stálou metodickou podporu/roční</w:t>
      </w:r>
    </w:p>
    <w:p w14:paraId="7D3978ED" w14:textId="1E14AFFB" w:rsidR="00C218A6" w:rsidRDefault="00FF2BB4" w:rsidP="00C218A6">
      <w:pPr>
        <w:pStyle w:val="Odstavecseseznamem"/>
        <w:autoSpaceDE w:val="0"/>
        <w:spacing w:after="0" w:line="240" w:lineRule="auto"/>
        <w:ind w:left="1080"/>
        <w:rPr>
          <w:rFonts w:cs="Calibri"/>
        </w:rPr>
      </w:pPr>
      <w:r w:rsidRPr="0038432A">
        <w:rPr>
          <w:rFonts w:asciiTheme="minorHAnsi" w:hAnsiTheme="minorHAnsi" w:cstheme="minorHAnsi"/>
          <w:color w:val="000000"/>
        </w:rPr>
        <w:t xml:space="preserve">činí </w:t>
      </w:r>
      <w:r w:rsidR="0038432A" w:rsidRPr="0038432A">
        <w:rPr>
          <w:rFonts w:asciiTheme="minorHAnsi" w:hAnsiTheme="minorHAnsi" w:cstheme="minorHAnsi"/>
          <w:color w:val="000000"/>
        </w:rPr>
        <w:t>12</w:t>
      </w:r>
      <w:r w:rsidR="00A12D0D" w:rsidRPr="0038432A">
        <w:rPr>
          <w:rFonts w:asciiTheme="minorHAnsi" w:hAnsiTheme="minorHAnsi" w:cstheme="minorHAnsi"/>
          <w:color w:val="000000"/>
        </w:rPr>
        <w:t xml:space="preserve"> 000 </w:t>
      </w:r>
      <w:r w:rsidR="00C218A6" w:rsidRPr="0038432A">
        <w:rPr>
          <w:rFonts w:asciiTheme="minorHAnsi" w:hAnsiTheme="minorHAnsi" w:cstheme="minorHAnsi"/>
          <w:color w:val="000000"/>
        </w:rPr>
        <w:t>Kč, slovy</w:t>
      </w:r>
      <w:r w:rsidR="00A12D0D" w:rsidRPr="0038432A">
        <w:rPr>
          <w:rFonts w:asciiTheme="minorHAnsi" w:hAnsiTheme="minorHAnsi" w:cstheme="minorHAnsi"/>
          <w:color w:val="000000"/>
        </w:rPr>
        <w:t xml:space="preserve"> </w:t>
      </w:r>
      <w:proofErr w:type="spellStart"/>
      <w:r w:rsidR="0038432A" w:rsidRPr="0038432A">
        <w:rPr>
          <w:rFonts w:asciiTheme="minorHAnsi" w:hAnsiTheme="minorHAnsi" w:cstheme="minorHAnsi"/>
          <w:color w:val="000000"/>
        </w:rPr>
        <w:t>dvanáctt</w:t>
      </w:r>
      <w:r w:rsidR="00A12D0D" w:rsidRPr="0038432A">
        <w:rPr>
          <w:rFonts w:asciiTheme="minorHAnsi" w:hAnsiTheme="minorHAnsi" w:cstheme="minorHAnsi"/>
          <w:color w:val="000000"/>
        </w:rPr>
        <w:t>isíckorunčeských</w:t>
      </w:r>
      <w:proofErr w:type="spellEnd"/>
      <w:r w:rsidRPr="00C218A6">
        <w:rPr>
          <w:rFonts w:cs="Calibri"/>
        </w:rPr>
        <w:t xml:space="preserve"> </w:t>
      </w:r>
    </w:p>
    <w:p w14:paraId="20E129DD" w14:textId="77777777" w:rsidR="00C218A6" w:rsidRDefault="00C218A6" w:rsidP="00C218A6">
      <w:pPr>
        <w:pStyle w:val="Odstavecseseznamem"/>
        <w:autoSpaceDE w:val="0"/>
        <w:spacing w:after="0" w:line="240" w:lineRule="auto"/>
        <w:ind w:left="1080"/>
        <w:rPr>
          <w:rFonts w:cs="Calibri"/>
        </w:rPr>
      </w:pPr>
    </w:p>
    <w:p w14:paraId="790FD03C" w14:textId="2470EABB" w:rsidR="00FF2BB4" w:rsidRPr="00C218A6" w:rsidRDefault="00C218A6" w:rsidP="00C218A6">
      <w:pPr>
        <w:pStyle w:val="Odstavecseseznamem"/>
        <w:autoSpaceDE w:val="0"/>
        <w:spacing w:after="0" w:line="240" w:lineRule="auto"/>
        <w:ind w:left="1080"/>
        <w:jc w:val="both"/>
        <w:rPr>
          <w:rFonts w:cs="Calibri"/>
        </w:rPr>
      </w:pPr>
      <w:r>
        <w:rPr>
          <w:rFonts w:cs="Calibri"/>
        </w:rPr>
        <w:lastRenderedPageBreak/>
        <w:t>O</w:t>
      </w:r>
      <w:r w:rsidR="00FF2BB4" w:rsidRPr="00C218A6">
        <w:rPr>
          <w:rFonts w:cs="Calibri"/>
        </w:rPr>
        <w:t xml:space="preserve">dměna pro autorku logotypu je zahrnuta ve výše uvedené licenční odměně za ochrannou </w:t>
      </w:r>
      <w:r w:rsidR="00FF2BB4" w:rsidRPr="0038432A">
        <w:rPr>
          <w:rFonts w:cs="Calibri"/>
        </w:rPr>
        <w:t xml:space="preserve">známku a činí </w:t>
      </w:r>
      <w:r w:rsidR="00A12D0D" w:rsidRPr="0038432A">
        <w:rPr>
          <w:rFonts w:cs="Calibri"/>
        </w:rPr>
        <w:t xml:space="preserve">360 </w:t>
      </w:r>
      <w:r w:rsidR="00BD206A" w:rsidRPr="0038432A">
        <w:rPr>
          <w:rFonts w:cs="Calibri"/>
        </w:rPr>
        <w:t>Kč</w:t>
      </w:r>
      <w:r w:rsidR="00FF2BB4" w:rsidRPr="00C218A6">
        <w:rPr>
          <w:rFonts w:cs="Calibri"/>
        </w:rPr>
        <w:t xml:space="preserve"> pro 1 </w:t>
      </w:r>
      <w:proofErr w:type="spellStart"/>
      <w:r w:rsidR="00FF2BB4" w:rsidRPr="00C218A6">
        <w:rPr>
          <w:rFonts w:cs="Calibri"/>
        </w:rPr>
        <w:t>Family</w:t>
      </w:r>
      <w:proofErr w:type="spellEnd"/>
      <w:r w:rsidR="00FF2BB4" w:rsidRPr="00C218A6">
        <w:rPr>
          <w:rFonts w:cs="Calibri"/>
        </w:rPr>
        <w:t xml:space="preserve"> Point</w:t>
      </w:r>
      <w:r>
        <w:rPr>
          <w:rFonts w:cs="Calibri"/>
        </w:rPr>
        <w:t>.</w:t>
      </w:r>
      <w:r w:rsidR="00FF2BB4" w:rsidRPr="00C218A6">
        <w:rPr>
          <w:rFonts w:cs="Calibri"/>
        </w:rPr>
        <w:t xml:space="preserve"> Tuto odměnu se zavazuje Poskytovatel uhradit autorce z licenční odměny za ochrannou známku bez zbytečného odkladu po uzavření této smlouvy předem, formou bezhotovostního převodu na účet autorky.</w:t>
      </w:r>
    </w:p>
    <w:p w14:paraId="6EB47C8A" w14:textId="77777777" w:rsidR="00FF2BB4" w:rsidRDefault="00FF2BB4" w:rsidP="00FF2BB4">
      <w:pPr>
        <w:pStyle w:val="Zkladntext"/>
        <w:numPr>
          <w:ilvl w:val="0"/>
          <w:numId w:val="6"/>
        </w:numPr>
        <w:spacing w:line="276" w:lineRule="auto"/>
        <w:rPr>
          <w:rFonts w:ascii="Calibri" w:hAnsi="Calibri" w:cs="Calibri"/>
          <w:color w:val="auto"/>
          <w:sz w:val="22"/>
          <w:szCs w:val="22"/>
        </w:rPr>
      </w:pPr>
      <w:r>
        <w:rPr>
          <w:rFonts w:ascii="Calibri" w:hAnsi="Calibri" w:cs="Calibri"/>
          <w:color w:val="auto"/>
          <w:sz w:val="22"/>
          <w:szCs w:val="22"/>
        </w:rPr>
        <w:t>Licenční odměna uvedená ad I.) a ad II.) je splatná na základě daňového dokladu – faktury, vystavené Poskytovatelem Nabyvateli do patnácti dnů od uzavření této Smlouvy. Splatnost faktury je patnáct dní ode dne jejího doručení Nabyvateli. V pochybnostech o dni doručení se má za to, že faktura byla doručena třetí den, který následuje po dni předání faktury k poštovní přepravě.</w:t>
      </w:r>
    </w:p>
    <w:p w14:paraId="1D1AA5F5" w14:textId="03AC414E" w:rsidR="00FF2BB4" w:rsidRDefault="00FF2BB4" w:rsidP="00FF2BB4">
      <w:pPr>
        <w:pStyle w:val="Zkladntext"/>
        <w:numPr>
          <w:ilvl w:val="0"/>
          <w:numId w:val="6"/>
        </w:numPr>
        <w:spacing w:line="276" w:lineRule="auto"/>
        <w:rPr>
          <w:rFonts w:ascii="Calibri" w:hAnsi="Calibri" w:cs="Calibri"/>
          <w:color w:val="auto"/>
          <w:sz w:val="22"/>
          <w:szCs w:val="22"/>
        </w:rPr>
      </w:pPr>
      <w:r>
        <w:rPr>
          <w:rFonts w:ascii="Calibri" w:hAnsi="Calibri" w:cs="Calibri"/>
          <w:color w:val="auto"/>
          <w:sz w:val="22"/>
          <w:szCs w:val="22"/>
        </w:rPr>
        <w:t>Odměna za stálou metodickou podporu je splatná poprvé v </w:t>
      </w:r>
      <w:r w:rsidRPr="0038432A">
        <w:rPr>
          <w:rFonts w:ascii="Calibri" w:hAnsi="Calibri" w:cs="Calibri"/>
          <w:color w:val="auto"/>
          <w:sz w:val="22"/>
          <w:szCs w:val="22"/>
        </w:rPr>
        <w:t>kalendářním roce</w:t>
      </w:r>
      <w:r w:rsidR="00A12D0D" w:rsidRPr="0038432A">
        <w:rPr>
          <w:rFonts w:ascii="Calibri" w:hAnsi="Calibri" w:cs="Calibri"/>
          <w:color w:val="auto"/>
          <w:sz w:val="22"/>
          <w:szCs w:val="22"/>
        </w:rPr>
        <w:t xml:space="preserve"> 202</w:t>
      </w:r>
      <w:r w:rsidR="00AE3959" w:rsidRPr="0038432A">
        <w:rPr>
          <w:rFonts w:ascii="Calibri" w:hAnsi="Calibri" w:cs="Calibri"/>
          <w:color w:val="auto"/>
          <w:sz w:val="22"/>
          <w:szCs w:val="22"/>
        </w:rPr>
        <w:t>5</w:t>
      </w:r>
      <w:r w:rsidR="00A12D0D" w:rsidRPr="0038432A">
        <w:rPr>
          <w:rFonts w:ascii="Calibri" w:hAnsi="Calibri" w:cs="Calibri"/>
          <w:color w:val="auto"/>
          <w:sz w:val="22"/>
          <w:szCs w:val="22"/>
        </w:rPr>
        <w:t>.</w:t>
      </w:r>
      <w:r>
        <w:rPr>
          <w:rFonts w:ascii="Calibri" w:hAnsi="Calibri" w:cs="Calibri"/>
          <w:color w:val="auto"/>
          <w:sz w:val="22"/>
          <w:szCs w:val="22"/>
        </w:rPr>
        <w:t xml:space="preserve"> Daňový doklad – faktura pro tuto platbu Nabyvatele bude Poskytovatelem vystavován pro každý rok vždy k </w:t>
      </w:r>
      <w:proofErr w:type="gramStart"/>
      <w:r>
        <w:rPr>
          <w:rFonts w:ascii="Calibri" w:hAnsi="Calibri" w:cs="Calibri"/>
          <w:color w:val="auto"/>
          <w:sz w:val="22"/>
          <w:szCs w:val="22"/>
        </w:rPr>
        <w:t xml:space="preserve">datu 1. 4. </w:t>
      </w:r>
      <w:r w:rsidR="00240D06">
        <w:rPr>
          <w:rFonts w:ascii="Calibri" w:hAnsi="Calibri" w:cs="Calibri"/>
          <w:color w:val="auto"/>
          <w:sz w:val="22"/>
          <w:szCs w:val="22"/>
        </w:rPr>
        <w:t xml:space="preserve"> </w:t>
      </w:r>
      <w:r>
        <w:rPr>
          <w:rFonts w:ascii="Calibri" w:hAnsi="Calibri" w:cs="Calibri"/>
          <w:color w:val="auto"/>
          <w:sz w:val="22"/>
          <w:szCs w:val="22"/>
        </w:rPr>
        <w:t>konkrétního</w:t>
      </w:r>
      <w:proofErr w:type="gramEnd"/>
      <w:r>
        <w:rPr>
          <w:rFonts w:ascii="Calibri" w:hAnsi="Calibri" w:cs="Calibri"/>
          <w:color w:val="auto"/>
          <w:sz w:val="22"/>
          <w:szCs w:val="22"/>
        </w:rPr>
        <w:t xml:space="preserve"> kalendářního roku předem. Splatnost faktury je patnáct dní ode dne jejího doručení Nabyvateli.  V pochybnostech o dni doručení se má za to, že faktura byla doručena třetí den, který následuje po dni předání faktury k poštovní přepravě.</w:t>
      </w:r>
    </w:p>
    <w:p w14:paraId="225D6A2B" w14:textId="77777777" w:rsidR="00FF2BB4" w:rsidRDefault="00FF2BB4" w:rsidP="00FF2BB4">
      <w:pPr>
        <w:pStyle w:val="Zkladntext"/>
        <w:numPr>
          <w:ilvl w:val="0"/>
          <w:numId w:val="6"/>
        </w:numPr>
        <w:spacing w:line="276" w:lineRule="auto"/>
        <w:rPr>
          <w:rFonts w:ascii="Calibri" w:hAnsi="Calibri" w:cs="Calibri"/>
          <w:color w:val="auto"/>
          <w:sz w:val="22"/>
          <w:szCs w:val="22"/>
        </w:rPr>
      </w:pPr>
      <w:r>
        <w:rPr>
          <w:rFonts w:ascii="Calibri" w:hAnsi="Calibri" w:cs="Calibri"/>
          <w:color w:val="auto"/>
          <w:sz w:val="22"/>
          <w:szCs w:val="22"/>
        </w:rPr>
        <w:t xml:space="preserve">Nabyvatel se zavazuje uhradit doručené faktury řádně a včas, a to bezhotovostně, převodem na bankovní účet poskytovatele uvedený ve faktuře. </w:t>
      </w:r>
    </w:p>
    <w:p w14:paraId="74BEB601" w14:textId="77777777" w:rsidR="00FF2BB4" w:rsidRDefault="00FF2BB4" w:rsidP="00FF2BB4">
      <w:pPr>
        <w:autoSpaceDE w:val="0"/>
        <w:rPr>
          <w:rFonts w:cs="Calibri"/>
          <w:color w:val="000000"/>
        </w:rPr>
      </w:pPr>
    </w:p>
    <w:p w14:paraId="53594204" w14:textId="77777777" w:rsidR="00FD1A7A" w:rsidRDefault="00FD1A7A" w:rsidP="00FD1A7A">
      <w:pPr>
        <w:pStyle w:val="Bezmezer"/>
        <w:jc w:val="center"/>
        <w:rPr>
          <w:b/>
        </w:rPr>
      </w:pPr>
      <w:r>
        <w:rPr>
          <w:b/>
        </w:rPr>
        <w:t>XI.</w:t>
      </w:r>
    </w:p>
    <w:p w14:paraId="224684D2" w14:textId="77777777" w:rsidR="00FD1A7A" w:rsidRDefault="00FD1A7A" w:rsidP="00FD1A7A">
      <w:pPr>
        <w:pStyle w:val="Bezmezer"/>
        <w:jc w:val="center"/>
        <w:rPr>
          <w:b/>
        </w:rPr>
      </w:pPr>
      <w:r>
        <w:rPr>
          <w:b/>
        </w:rPr>
        <w:t>Práva a povinnosti</w:t>
      </w:r>
    </w:p>
    <w:p w14:paraId="06623F50" w14:textId="77777777" w:rsidR="00FD1A7A" w:rsidRDefault="00FD1A7A" w:rsidP="00FD1A7A">
      <w:pPr>
        <w:pStyle w:val="Zkladntext"/>
        <w:numPr>
          <w:ilvl w:val="0"/>
          <w:numId w:val="10"/>
        </w:numPr>
        <w:spacing w:line="276" w:lineRule="auto"/>
      </w:pPr>
      <w:r>
        <w:rPr>
          <w:rFonts w:ascii="Calibri" w:hAnsi="Calibri" w:cs="Calibri"/>
          <w:b/>
          <w:sz w:val="22"/>
          <w:szCs w:val="22"/>
        </w:rPr>
        <w:t xml:space="preserve">Poskytovatel </w:t>
      </w:r>
      <w:r>
        <w:rPr>
          <w:rFonts w:ascii="Calibri" w:hAnsi="Calibri" w:cs="Calibri"/>
          <w:sz w:val="22"/>
          <w:szCs w:val="22"/>
        </w:rPr>
        <w:t xml:space="preserve">se zavazuje, že bude po dobu trvání licence podle této smlouvy udržovat </w:t>
      </w:r>
      <w:r>
        <w:rPr>
          <w:rFonts w:ascii="Calibri" w:hAnsi="Calibri" w:cs="Calibri"/>
          <w:sz w:val="22"/>
          <w:szCs w:val="22"/>
        </w:rPr>
        <w:br/>
        <w:t>v platnosti práva, která tvoří ochrannou známku FAMILY POINT místo pro rodinu</w:t>
      </w:r>
      <w:r>
        <w:rPr>
          <w:rFonts w:ascii="Calibri" w:hAnsi="Calibri" w:cs="Calibri"/>
          <w:sz w:val="22"/>
          <w:szCs w:val="22"/>
          <w:vertAlign w:val="superscript"/>
        </w:rPr>
        <w:t>®</w:t>
      </w:r>
      <w:r>
        <w:rPr>
          <w:rFonts w:ascii="Calibri" w:hAnsi="Calibri" w:cs="Calibri"/>
          <w:sz w:val="22"/>
          <w:szCs w:val="22"/>
        </w:rPr>
        <w:t>.</w:t>
      </w:r>
    </w:p>
    <w:p w14:paraId="02239D6F" w14:textId="77777777" w:rsidR="00FD1A7A" w:rsidRDefault="00FD1A7A" w:rsidP="00FD1A7A">
      <w:pPr>
        <w:pStyle w:val="Zkladntext"/>
        <w:numPr>
          <w:ilvl w:val="0"/>
          <w:numId w:val="10"/>
        </w:numPr>
        <w:spacing w:line="276" w:lineRule="auto"/>
      </w:pPr>
      <w:r>
        <w:rPr>
          <w:rFonts w:ascii="Calibri" w:hAnsi="Calibri" w:cs="Calibri"/>
          <w:sz w:val="22"/>
          <w:szCs w:val="22"/>
        </w:rPr>
        <w:t xml:space="preserve">Poskytovatel se zavazuje podat žádost o registraci této licenční smlouvy do veřejného seznamu – do rejstříku, který je veden Úřadem průmyslového vlastnictví v Praze, a to 15 pracovních dnů od uzavření této smlouvy.  </w:t>
      </w:r>
    </w:p>
    <w:p w14:paraId="2B5B55BC" w14:textId="77777777" w:rsidR="00FD1A7A" w:rsidRDefault="00FD1A7A" w:rsidP="00FD1A7A">
      <w:pPr>
        <w:pStyle w:val="Zkladntext"/>
        <w:numPr>
          <w:ilvl w:val="0"/>
          <w:numId w:val="10"/>
        </w:numPr>
        <w:spacing w:line="276" w:lineRule="auto"/>
      </w:pPr>
      <w:r>
        <w:rPr>
          <w:rFonts w:ascii="Calibri" w:hAnsi="Calibri" w:cs="Calibri"/>
          <w:color w:val="auto"/>
          <w:sz w:val="22"/>
          <w:szCs w:val="22"/>
        </w:rPr>
        <w:t xml:space="preserve">Poskytovatel se zavazuje Nabyvateli řádně předat veškeré touto smlouvou stanovené dokumenty a dále též Know-how obsažené v Metodice </w:t>
      </w:r>
      <w:r>
        <w:rPr>
          <w:rFonts w:ascii="Calibri" w:hAnsi="Calibri" w:cs="Calibri"/>
          <w:sz w:val="22"/>
          <w:szCs w:val="22"/>
        </w:rPr>
        <w:t xml:space="preserve">a plnit veškeré povinnosti, stanovené pro něj </w:t>
      </w:r>
      <w:r>
        <w:rPr>
          <w:rFonts w:ascii="Calibri" w:hAnsi="Calibri" w:cs="Calibri"/>
          <w:color w:val="auto"/>
          <w:sz w:val="22"/>
          <w:szCs w:val="22"/>
        </w:rPr>
        <w:t xml:space="preserve">touto smlouvou a Metodikou. </w:t>
      </w:r>
    </w:p>
    <w:p w14:paraId="69F4DFCB" w14:textId="25881A93" w:rsidR="00FD1A7A" w:rsidRDefault="00FD1A7A" w:rsidP="00FD1A7A">
      <w:pPr>
        <w:pStyle w:val="Zkladntext"/>
        <w:numPr>
          <w:ilvl w:val="0"/>
          <w:numId w:val="10"/>
        </w:numPr>
        <w:spacing w:line="276" w:lineRule="auto"/>
      </w:pPr>
      <w:r>
        <w:rPr>
          <w:rFonts w:ascii="Calibri" w:hAnsi="Calibri" w:cs="Calibri"/>
          <w:color w:val="auto"/>
          <w:sz w:val="22"/>
          <w:szCs w:val="22"/>
        </w:rPr>
        <w:t xml:space="preserve">Poskytovatel je oprávněn kontrolovat, zda kvalita služeb, k jejichž plnění se Nabyvatel </w:t>
      </w:r>
      <w:r>
        <w:rPr>
          <w:rFonts w:ascii="Calibri" w:hAnsi="Calibri" w:cs="Calibri"/>
          <w:color w:val="auto"/>
          <w:sz w:val="22"/>
          <w:szCs w:val="22"/>
        </w:rPr>
        <w:br/>
        <w:t xml:space="preserve">na základě této smlouvy zavázal, je v souladu s touto </w:t>
      </w:r>
      <w:r w:rsidR="008524A9">
        <w:rPr>
          <w:rFonts w:ascii="Calibri" w:hAnsi="Calibri" w:cs="Calibri"/>
          <w:color w:val="auto"/>
          <w:sz w:val="22"/>
          <w:szCs w:val="22"/>
        </w:rPr>
        <w:t>s</w:t>
      </w:r>
      <w:r>
        <w:rPr>
          <w:rFonts w:ascii="Calibri" w:hAnsi="Calibri" w:cs="Calibri"/>
          <w:color w:val="auto"/>
          <w:sz w:val="22"/>
          <w:szCs w:val="22"/>
        </w:rPr>
        <w:t xml:space="preserve">mlouvou, se zvláštním zřetelem </w:t>
      </w:r>
      <w:r w:rsidR="00FF3D10">
        <w:rPr>
          <w:rFonts w:ascii="Calibri" w:hAnsi="Calibri" w:cs="Calibri"/>
          <w:color w:val="auto"/>
          <w:sz w:val="22"/>
          <w:szCs w:val="22"/>
        </w:rPr>
        <w:t>k Metodice</w:t>
      </w:r>
      <w:r>
        <w:rPr>
          <w:rFonts w:ascii="Calibri" w:hAnsi="Calibri" w:cs="Calibri"/>
          <w:color w:val="auto"/>
          <w:sz w:val="22"/>
          <w:szCs w:val="22"/>
        </w:rPr>
        <w:t>.  Kontrolu je Poskytovatel oprávněn provést namátkově</w:t>
      </w:r>
      <w:r w:rsidR="00BE3067">
        <w:rPr>
          <w:rFonts w:ascii="Calibri" w:hAnsi="Calibri" w:cs="Calibri"/>
          <w:color w:val="auto"/>
          <w:sz w:val="22"/>
          <w:szCs w:val="22"/>
        </w:rPr>
        <w:t>.</w:t>
      </w:r>
      <w:r>
        <w:rPr>
          <w:rFonts w:ascii="Calibri" w:hAnsi="Calibri" w:cs="Calibri"/>
          <w:color w:val="auto"/>
          <w:sz w:val="22"/>
          <w:szCs w:val="22"/>
        </w:rPr>
        <w:t xml:space="preserve"> V případě zjištěného nedostatku v kvalitě poskytovaných služeb je Nabyvatel povinen zajistit na vyzvání Poskytovatele v jím stanovené, přiměřené lhůtě taková opatření, aby bylo dosaženo kvality služeb dle standardů, stanovených Metodikou. Přiměřená lhůta nesmí být kratší než 30 pracovních dní.  Jestliže Nabyvatel neprokáže závaznou kvalitu služeb ve lhůtě, stanovené pro odstranění zjištěných závad, je</w:t>
      </w:r>
      <w:r>
        <w:rPr>
          <w:rFonts w:ascii="Calibri" w:hAnsi="Calibri" w:cs="Calibri"/>
          <w:sz w:val="22"/>
          <w:szCs w:val="22"/>
        </w:rPr>
        <w:t xml:space="preserve"> Poskytovatel oprávněn tuto smlouvu vypovědět, s výpovědní dobou 1 měsíc od doručení výpovědi. Závaznou kvalitou služeb se rozumí nejméně kvalita dle standardů Metodiky. Dojde-li v souvislosti s poskytováním služeb v rozporu s touto smlouvou a Metodikou k poškození dobré pověsti Poskytovatele, je Poskytovatel oprávněn od této smlouvy odstoupit a je oprávněn po Nabyvateli požadovat náhradu způsobené škody. </w:t>
      </w:r>
    </w:p>
    <w:p w14:paraId="723A5F10" w14:textId="43C26B85" w:rsidR="00FD1A7A" w:rsidRDefault="00FD1A7A" w:rsidP="00FD1A7A">
      <w:pPr>
        <w:pStyle w:val="Zkladntext"/>
        <w:numPr>
          <w:ilvl w:val="0"/>
          <w:numId w:val="10"/>
        </w:numPr>
        <w:spacing w:line="276" w:lineRule="auto"/>
      </w:pPr>
      <w:r>
        <w:rPr>
          <w:rFonts w:ascii="Calibri" w:hAnsi="Calibri" w:cs="Calibri"/>
          <w:b/>
          <w:color w:val="auto"/>
          <w:sz w:val="22"/>
          <w:szCs w:val="22"/>
        </w:rPr>
        <w:t xml:space="preserve">Nabyvatel </w:t>
      </w:r>
      <w:r>
        <w:rPr>
          <w:rFonts w:ascii="Calibri" w:hAnsi="Calibri" w:cs="Calibri"/>
          <w:color w:val="auto"/>
          <w:sz w:val="22"/>
          <w:szCs w:val="22"/>
        </w:rPr>
        <w:t xml:space="preserve">je oprávněn převzatá </w:t>
      </w:r>
      <w:r w:rsidR="003B72D2">
        <w:rPr>
          <w:rFonts w:ascii="Calibri" w:hAnsi="Calibri" w:cs="Calibri"/>
          <w:color w:val="auto"/>
          <w:sz w:val="22"/>
          <w:szCs w:val="22"/>
        </w:rPr>
        <w:t xml:space="preserve">práva </w:t>
      </w:r>
      <w:r w:rsidR="003B72D2">
        <w:rPr>
          <w:rFonts w:ascii="Calibri" w:hAnsi="Calibri" w:cs="Calibri"/>
          <w:b/>
          <w:color w:val="auto"/>
          <w:sz w:val="22"/>
          <w:szCs w:val="22"/>
        </w:rPr>
        <w:t>k</w:t>
      </w:r>
      <w:r w:rsidR="00352EFA">
        <w:rPr>
          <w:rFonts w:ascii="Calibri" w:hAnsi="Calibri" w:cs="Calibri"/>
          <w:color w:val="auto"/>
          <w:sz w:val="22"/>
          <w:szCs w:val="22"/>
        </w:rPr>
        <w:t> </w:t>
      </w:r>
      <w:r>
        <w:rPr>
          <w:rFonts w:ascii="Calibri" w:hAnsi="Calibri" w:cs="Calibri"/>
          <w:color w:val="auto"/>
          <w:sz w:val="22"/>
          <w:szCs w:val="22"/>
        </w:rPr>
        <w:t>Metodice</w:t>
      </w:r>
      <w:r w:rsidR="00352EFA">
        <w:rPr>
          <w:rFonts w:ascii="Calibri" w:hAnsi="Calibri" w:cs="Calibri"/>
          <w:color w:val="auto"/>
          <w:sz w:val="22"/>
          <w:szCs w:val="22"/>
        </w:rPr>
        <w:t xml:space="preserve"> a </w:t>
      </w:r>
      <w:r w:rsidR="003B72D2">
        <w:rPr>
          <w:rFonts w:ascii="Calibri" w:hAnsi="Calibri" w:cs="Calibri"/>
          <w:color w:val="auto"/>
          <w:sz w:val="22"/>
          <w:szCs w:val="22"/>
        </w:rPr>
        <w:t>práva k</w:t>
      </w:r>
      <w:r>
        <w:rPr>
          <w:rFonts w:ascii="Calibri" w:hAnsi="Calibri" w:cs="Calibri"/>
          <w:sz w:val="22"/>
          <w:szCs w:val="22"/>
        </w:rPr>
        <w:t xml:space="preserve"> ochranné známce </w:t>
      </w:r>
      <w:r>
        <w:rPr>
          <w:rFonts w:ascii="Calibri" w:hAnsi="Calibri" w:cs="Calibri"/>
          <w:color w:val="auto"/>
          <w:sz w:val="22"/>
          <w:szCs w:val="22"/>
        </w:rPr>
        <w:t>FAMILY POINT</w:t>
      </w:r>
      <w:r>
        <w:rPr>
          <w:rFonts w:ascii="Calibri" w:hAnsi="Calibri" w:cs="Calibri"/>
          <w:sz w:val="22"/>
          <w:szCs w:val="22"/>
        </w:rPr>
        <w:t xml:space="preserve"> místo pro rodinu</w:t>
      </w:r>
      <w:r>
        <w:rPr>
          <w:rFonts w:ascii="Calibri" w:hAnsi="Calibri" w:cs="Calibri"/>
          <w:sz w:val="22"/>
          <w:szCs w:val="22"/>
          <w:vertAlign w:val="superscript"/>
        </w:rPr>
        <w:t>®</w:t>
      </w:r>
      <w:r>
        <w:rPr>
          <w:rFonts w:ascii="Calibri" w:hAnsi="Calibri" w:cs="Calibri"/>
          <w:color w:val="auto"/>
          <w:sz w:val="22"/>
          <w:szCs w:val="22"/>
        </w:rPr>
        <w:t xml:space="preserve"> a k</w:t>
      </w:r>
      <w:r>
        <w:rPr>
          <w:rFonts w:ascii="Calibri" w:hAnsi="Calibri"/>
          <w:color w:val="auto"/>
          <w:sz w:val="22"/>
          <w:szCs w:val="22"/>
        </w:rPr>
        <w:t xml:space="preserve"> logotypu </w:t>
      </w:r>
      <w:r>
        <w:rPr>
          <w:rFonts w:ascii="Calibri" w:hAnsi="Calibri"/>
          <w:sz w:val="22"/>
          <w:szCs w:val="22"/>
        </w:rPr>
        <w:t xml:space="preserve">a dalším výtvarným prvkům, jak jsou obsaženy v </w:t>
      </w:r>
      <w:r>
        <w:rPr>
          <w:rFonts w:ascii="Calibri" w:hAnsi="Calibri" w:cs="Calibri"/>
          <w:sz w:val="22"/>
          <w:szCs w:val="22"/>
        </w:rPr>
        <w:t>Manuálu grafické identity</w:t>
      </w:r>
      <w:r w:rsidR="00352EFA">
        <w:rPr>
          <w:rFonts w:ascii="Calibri" w:hAnsi="Calibri" w:cs="Calibri"/>
          <w:sz w:val="22"/>
          <w:szCs w:val="22"/>
        </w:rPr>
        <w:t>,</w:t>
      </w:r>
      <w:r>
        <w:rPr>
          <w:rFonts w:ascii="Calibri" w:hAnsi="Calibri" w:cs="Calibri"/>
        </w:rPr>
        <w:t xml:space="preserve"> </w:t>
      </w:r>
      <w:r>
        <w:rPr>
          <w:rFonts w:ascii="Calibri" w:hAnsi="Calibri"/>
          <w:sz w:val="22"/>
          <w:szCs w:val="22"/>
        </w:rPr>
        <w:t>užívat pro za</w:t>
      </w:r>
      <w:r w:rsidR="00352EFA">
        <w:rPr>
          <w:rFonts w:ascii="Calibri" w:hAnsi="Calibri"/>
          <w:sz w:val="22"/>
          <w:szCs w:val="22"/>
        </w:rPr>
        <w:t xml:space="preserve">ložení a provoz svého základního </w:t>
      </w:r>
      <w:proofErr w:type="spellStart"/>
      <w:r w:rsidR="00352EFA">
        <w:rPr>
          <w:rFonts w:ascii="Calibri" w:hAnsi="Calibri"/>
          <w:sz w:val="22"/>
          <w:szCs w:val="22"/>
        </w:rPr>
        <w:t>Family</w:t>
      </w:r>
      <w:proofErr w:type="spellEnd"/>
      <w:r w:rsidR="00352EFA">
        <w:rPr>
          <w:rFonts w:ascii="Calibri" w:hAnsi="Calibri"/>
          <w:sz w:val="22"/>
          <w:szCs w:val="22"/>
        </w:rPr>
        <w:t xml:space="preserve"> </w:t>
      </w:r>
      <w:r w:rsidR="00FE21F1">
        <w:rPr>
          <w:rFonts w:ascii="Calibri" w:hAnsi="Calibri"/>
          <w:sz w:val="22"/>
          <w:szCs w:val="22"/>
        </w:rPr>
        <w:t>Pointu, a</w:t>
      </w:r>
      <w:r>
        <w:rPr>
          <w:rFonts w:ascii="Calibri" w:hAnsi="Calibri"/>
          <w:sz w:val="22"/>
          <w:szCs w:val="22"/>
        </w:rPr>
        <w:t xml:space="preserve"> to za podmínek, stanovených touto smlouvou.</w:t>
      </w:r>
    </w:p>
    <w:p w14:paraId="445DCD5E" w14:textId="7CB7C8E2" w:rsidR="00FD1A7A" w:rsidRDefault="00FD1A7A" w:rsidP="00FD1A7A">
      <w:pPr>
        <w:pStyle w:val="Zkladntext"/>
        <w:numPr>
          <w:ilvl w:val="0"/>
          <w:numId w:val="10"/>
        </w:numPr>
        <w:spacing w:line="276" w:lineRule="auto"/>
        <w:rPr>
          <w:rFonts w:ascii="Calibri" w:hAnsi="Calibri" w:cs="Calibri"/>
          <w:sz w:val="22"/>
          <w:szCs w:val="22"/>
        </w:rPr>
      </w:pPr>
      <w:r>
        <w:rPr>
          <w:rFonts w:ascii="Calibri" w:hAnsi="Calibri" w:cs="Calibri"/>
          <w:sz w:val="22"/>
          <w:szCs w:val="22"/>
        </w:rPr>
        <w:t xml:space="preserve">Nabyvatel se zavazuje vykonávat licenci řádně, podle licenčních podmínek stanovených touto smlouvou, v souladu </w:t>
      </w:r>
      <w:r w:rsidR="00FF3D10">
        <w:rPr>
          <w:rFonts w:ascii="Calibri" w:hAnsi="Calibri" w:cs="Calibri"/>
          <w:sz w:val="22"/>
          <w:szCs w:val="22"/>
        </w:rPr>
        <w:t>s předanými</w:t>
      </w:r>
      <w:r>
        <w:rPr>
          <w:rFonts w:ascii="Calibri" w:hAnsi="Calibri" w:cs="Calibri"/>
          <w:sz w:val="22"/>
          <w:szCs w:val="22"/>
        </w:rPr>
        <w:t xml:space="preserve"> dokumenty, především se závaznou Metodikou a s Know-</w:t>
      </w:r>
      <w:r>
        <w:rPr>
          <w:rFonts w:ascii="Calibri" w:hAnsi="Calibri" w:cs="Calibri"/>
          <w:sz w:val="22"/>
          <w:szCs w:val="22"/>
        </w:rPr>
        <w:lastRenderedPageBreak/>
        <w:t xml:space="preserve">how, které je v ní obsaženo. </w:t>
      </w:r>
    </w:p>
    <w:p w14:paraId="5D9C5FFF" w14:textId="77777777" w:rsidR="00FD1A7A" w:rsidRDefault="00FD1A7A" w:rsidP="00FD1A7A">
      <w:pPr>
        <w:pStyle w:val="Zkladntext"/>
        <w:numPr>
          <w:ilvl w:val="0"/>
          <w:numId w:val="10"/>
        </w:numPr>
        <w:spacing w:line="276" w:lineRule="auto"/>
        <w:rPr>
          <w:rFonts w:ascii="Calibri" w:hAnsi="Calibri" w:cs="Calibri"/>
          <w:sz w:val="22"/>
          <w:szCs w:val="22"/>
        </w:rPr>
      </w:pPr>
      <w:r>
        <w:rPr>
          <w:rFonts w:ascii="Calibri" w:hAnsi="Calibri" w:cs="Calibri"/>
          <w:sz w:val="22"/>
          <w:szCs w:val="22"/>
        </w:rPr>
        <w:t>Nabyvatel je povinen řádně a včas zaplatit Poskytovateli Licenční odměnu tak, jak je sjednána v čl. X. této smlouvy a řádně a včas platit každoročně Poskytovateli odměnu za stálou metodickou podporu tak, jak je sjednána v článku X. této smlouvy.</w:t>
      </w:r>
    </w:p>
    <w:p w14:paraId="531B931A" w14:textId="78EDDD58" w:rsidR="00FD1A7A" w:rsidRPr="008524A9" w:rsidRDefault="00FD1A7A" w:rsidP="00FD1A7A">
      <w:pPr>
        <w:pStyle w:val="Zkladntext"/>
        <w:numPr>
          <w:ilvl w:val="0"/>
          <w:numId w:val="10"/>
        </w:numPr>
        <w:spacing w:line="276" w:lineRule="auto"/>
        <w:rPr>
          <w:rFonts w:asciiTheme="minorHAnsi" w:hAnsiTheme="minorHAnsi" w:cstheme="minorHAnsi"/>
          <w:sz w:val="22"/>
          <w:szCs w:val="22"/>
        </w:rPr>
      </w:pPr>
      <w:r>
        <w:rPr>
          <w:rFonts w:ascii="Calibri" w:hAnsi="Calibri" w:cs="Calibri"/>
          <w:sz w:val="22"/>
          <w:szCs w:val="22"/>
        </w:rPr>
        <w:t xml:space="preserve">Nabyvatel je povinen ustanovit tzv. </w:t>
      </w:r>
      <w:r w:rsidR="00352EFA">
        <w:rPr>
          <w:rFonts w:ascii="Calibri" w:hAnsi="Calibri" w:cs="Calibri"/>
          <w:sz w:val="22"/>
          <w:szCs w:val="22"/>
        </w:rPr>
        <w:t>„</w:t>
      </w:r>
      <w:r w:rsidR="001A1FA6">
        <w:rPr>
          <w:rFonts w:ascii="Calibri" w:hAnsi="Calibri" w:cs="Calibri"/>
          <w:sz w:val="22"/>
          <w:szCs w:val="22"/>
        </w:rPr>
        <w:t>O</w:t>
      </w:r>
      <w:r w:rsidR="00352EFA">
        <w:rPr>
          <w:rFonts w:ascii="Calibri" w:hAnsi="Calibri" w:cs="Calibri"/>
          <w:sz w:val="22"/>
          <w:szCs w:val="22"/>
        </w:rPr>
        <w:t>dpovědnou osobu“.</w:t>
      </w:r>
      <w:r>
        <w:rPr>
          <w:rFonts w:ascii="Calibri" w:hAnsi="Calibri" w:cs="Calibri"/>
          <w:sz w:val="22"/>
          <w:szCs w:val="22"/>
        </w:rPr>
        <w:t xml:space="preserve"> V případě, že na straně Nabyvatele dojde z jakéhokoli důvodu ke změně </w:t>
      </w:r>
      <w:r w:rsidR="00352EFA">
        <w:rPr>
          <w:rFonts w:ascii="Calibri" w:hAnsi="Calibri" w:cs="Calibri"/>
          <w:sz w:val="22"/>
          <w:szCs w:val="22"/>
        </w:rPr>
        <w:t>„</w:t>
      </w:r>
      <w:r w:rsidR="001A1FA6">
        <w:rPr>
          <w:rFonts w:ascii="Calibri" w:hAnsi="Calibri" w:cs="Calibri"/>
          <w:sz w:val="22"/>
          <w:szCs w:val="22"/>
        </w:rPr>
        <w:t>O</w:t>
      </w:r>
      <w:r w:rsidR="00352EFA">
        <w:rPr>
          <w:rFonts w:ascii="Calibri" w:hAnsi="Calibri" w:cs="Calibri"/>
          <w:sz w:val="22"/>
          <w:szCs w:val="22"/>
        </w:rPr>
        <w:t>dpovědné osoby“</w:t>
      </w:r>
      <w:r>
        <w:rPr>
          <w:rFonts w:ascii="Calibri" w:hAnsi="Calibri" w:cs="Calibri"/>
          <w:sz w:val="22"/>
          <w:szCs w:val="22"/>
        </w:rPr>
        <w:t>, zavazuje se Nabyvatel tuto skutečnost bez zbytečného odkladu oznámit Poskytovateli a bez zbytečného odkladu ustanovit nov</w:t>
      </w:r>
      <w:r w:rsidR="00352EFA">
        <w:rPr>
          <w:rFonts w:ascii="Calibri" w:hAnsi="Calibri" w:cs="Calibri"/>
          <w:sz w:val="22"/>
          <w:szCs w:val="22"/>
        </w:rPr>
        <w:t>ou „</w:t>
      </w:r>
      <w:r w:rsidR="001A1FA6">
        <w:rPr>
          <w:rFonts w:ascii="Calibri" w:hAnsi="Calibri" w:cs="Calibri"/>
          <w:sz w:val="22"/>
          <w:szCs w:val="22"/>
        </w:rPr>
        <w:t>O</w:t>
      </w:r>
      <w:r w:rsidR="00352EFA">
        <w:rPr>
          <w:rFonts w:ascii="Calibri" w:hAnsi="Calibri" w:cs="Calibri"/>
          <w:sz w:val="22"/>
          <w:szCs w:val="22"/>
        </w:rPr>
        <w:t>dpovědnou osobu“</w:t>
      </w:r>
      <w:r>
        <w:rPr>
          <w:rFonts w:ascii="Calibri" w:hAnsi="Calibri" w:cs="Calibri"/>
          <w:sz w:val="22"/>
          <w:szCs w:val="22"/>
        </w:rPr>
        <w:t xml:space="preserve"> a vyslat </w:t>
      </w:r>
      <w:r w:rsidR="00352EFA">
        <w:rPr>
          <w:rFonts w:ascii="Calibri" w:hAnsi="Calibri" w:cs="Calibri"/>
          <w:sz w:val="22"/>
          <w:szCs w:val="22"/>
        </w:rPr>
        <w:t>ji</w:t>
      </w:r>
      <w:r>
        <w:rPr>
          <w:rFonts w:ascii="Calibri" w:hAnsi="Calibri" w:cs="Calibri"/>
          <w:sz w:val="22"/>
          <w:szCs w:val="22"/>
        </w:rPr>
        <w:t xml:space="preserve"> k Poskytovateli na proškolení. V případě proškolování v pořadí druhé a </w:t>
      </w:r>
      <w:r w:rsidR="003B72D2">
        <w:rPr>
          <w:rFonts w:ascii="Calibri" w:hAnsi="Calibri" w:cs="Calibri"/>
          <w:sz w:val="22"/>
          <w:szCs w:val="22"/>
        </w:rPr>
        <w:t>další „</w:t>
      </w:r>
      <w:r w:rsidR="001A1FA6">
        <w:rPr>
          <w:rFonts w:ascii="Calibri" w:hAnsi="Calibri" w:cs="Calibri"/>
          <w:sz w:val="22"/>
          <w:szCs w:val="22"/>
        </w:rPr>
        <w:t>O</w:t>
      </w:r>
      <w:r w:rsidR="00352EFA">
        <w:rPr>
          <w:rFonts w:ascii="Calibri" w:hAnsi="Calibri" w:cs="Calibri"/>
          <w:sz w:val="22"/>
          <w:szCs w:val="22"/>
        </w:rPr>
        <w:t xml:space="preserve">dpovědné osoby“ </w:t>
      </w:r>
      <w:r>
        <w:rPr>
          <w:rFonts w:ascii="Calibri" w:hAnsi="Calibri" w:cs="Calibri"/>
          <w:sz w:val="22"/>
          <w:szCs w:val="22"/>
        </w:rPr>
        <w:t>Nabyvatele se jedná na straně Poskytovatele o placenou službu, účtováno bude</w:t>
      </w:r>
      <w:r>
        <w:rPr>
          <w:rFonts w:ascii="Calibri" w:hAnsi="Calibri" w:cs="Calibri"/>
          <w:color w:val="FF0000"/>
          <w:sz w:val="22"/>
          <w:szCs w:val="22"/>
        </w:rPr>
        <w:t xml:space="preserve"> </w:t>
      </w:r>
      <w:r>
        <w:rPr>
          <w:rFonts w:ascii="Calibri" w:hAnsi="Calibri" w:cs="Calibri"/>
          <w:sz w:val="22"/>
          <w:szCs w:val="22"/>
        </w:rPr>
        <w:t xml:space="preserve">1000 Kč/hod. Rozsah nezbytného proškolení bude dán úrovní teoretických znalostí (zejména o obsahu Metodiky) a praktických zkušeností </w:t>
      </w:r>
      <w:r w:rsidRPr="008524A9">
        <w:rPr>
          <w:rFonts w:asciiTheme="minorHAnsi" w:hAnsiTheme="minorHAnsi" w:cstheme="minorHAnsi"/>
          <w:sz w:val="22"/>
          <w:szCs w:val="22"/>
        </w:rPr>
        <w:t>nov</w:t>
      </w:r>
      <w:r w:rsidR="00352EFA">
        <w:rPr>
          <w:rFonts w:asciiTheme="minorHAnsi" w:hAnsiTheme="minorHAnsi" w:cstheme="minorHAnsi"/>
          <w:sz w:val="22"/>
          <w:szCs w:val="22"/>
        </w:rPr>
        <w:t>ě ustanovené „</w:t>
      </w:r>
      <w:r w:rsidR="001A1FA6">
        <w:rPr>
          <w:rFonts w:asciiTheme="minorHAnsi" w:hAnsiTheme="minorHAnsi" w:cstheme="minorHAnsi"/>
          <w:sz w:val="22"/>
          <w:szCs w:val="22"/>
        </w:rPr>
        <w:t>O</w:t>
      </w:r>
      <w:r w:rsidR="00352EFA">
        <w:rPr>
          <w:rFonts w:asciiTheme="minorHAnsi" w:hAnsiTheme="minorHAnsi" w:cstheme="minorHAnsi"/>
          <w:sz w:val="22"/>
          <w:szCs w:val="22"/>
        </w:rPr>
        <w:t>dpovědné osoby“.</w:t>
      </w:r>
    </w:p>
    <w:p w14:paraId="63E721A3" w14:textId="7E30E5BA" w:rsidR="00FD1A7A" w:rsidRPr="00B93BAF" w:rsidRDefault="00FD1A7A" w:rsidP="00FD1A7A">
      <w:pPr>
        <w:numPr>
          <w:ilvl w:val="0"/>
          <w:numId w:val="10"/>
        </w:numPr>
        <w:autoSpaceDN w:val="0"/>
        <w:jc w:val="both"/>
        <w:textAlignment w:val="baseline"/>
        <w:rPr>
          <w:rFonts w:ascii="Calibri" w:hAnsi="Calibri" w:cs="Calibri"/>
          <w:color w:val="000000"/>
          <w:sz w:val="22"/>
          <w:szCs w:val="22"/>
        </w:rPr>
      </w:pPr>
      <w:r w:rsidRPr="00B93BAF">
        <w:rPr>
          <w:rFonts w:ascii="Calibri" w:hAnsi="Calibri" w:cs="Calibri"/>
          <w:color w:val="000000"/>
          <w:sz w:val="22"/>
          <w:szCs w:val="22"/>
        </w:rPr>
        <w:t>Nabyvatel je povinen vysílat jím ustanoven</w:t>
      </w:r>
      <w:r w:rsidR="00352EFA" w:rsidRPr="00B93BAF">
        <w:rPr>
          <w:rFonts w:ascii="Calibri" w:hAnsi="Calibri" w:cs="Calibri"/>
          <w:color w:val="000000"/>
          <w:sz w:val="22"/>
          <w:szCs w:val="22"/>
        </w:rPr>
        <w:t>ou „</w:t>
      </w:r>
      <w:r w:rsidR="001A1FA6" w:rsidRPr="00B93BAF">
        <w:rPr>
          <w:rFonts w:ascii="Calibri" w:hAnsi="Calibri" w:cs="Calibri"/>
          <w:color w:val="000000"/>
          <w:sz w:val="22"/>
          <w:szCs w:val="22"/>
        </w:rPr>
        <w:t>O</w:t>
      </w:r>
      <w:r w:rsidR="00352EFA" w:rsidRPr="00B93BAF">
        <w:rPr>
          <w:rFonts w:ascii="Calibri" w:hAnsi="Calibri" w:cs="Calibri"/>
          <w:color w:val="000000"/>
          <w:sz w:val="22"/>
          <w:szCs w:val="22"/>
        </w:rPr>
        <w:t>dpovědnou osobu“</w:t>
      </w:r>
      <w:r w:rsidRPr="00B93BAF">
        <w:rPr>
          <w:rFonts w:ascii="Calibri" w:hAnsi="Calibri" w:cs="Calibri"/>
          <w:color w:val="000000"/>
          <w:sz w:val="22"/>
          <w:szCs w:val="22"/>
        </w:rPr>
        <w:t xml:space="preserve"> na celostátní setkání </w:t>
      </w:r>
      <w:r w:rsidR="001A1FA6" w:rsidRPr="00B93BAF">
        <w:rPr>
          <w:rFonts w:ascii="Calibri" w:hAnsi="Calibri" w:cs="Calibri"/>
          <w:color w:val="000000"/>
          <w:sz w:val="22"/>
          <w:szCs w:val="22"/>
        </w:rPr>
        <w:t>„Odpovědných osob“,</w:t>
      </w:r>
      <w:r w:rsidRPr="00B93BAF">
        <w:rPr>
          <w:rFonts w:ascii="Calibri" w:hAnsi="Calibri" w:cs="Calibri"/>
          <w:color w:val="000000"/>
          <w:sz w:val="22"/>
          <w:szCs w:val="22"/>
        </w:rPr>
        <w:t xml:space="preserve"> které </w:t>
      </w:r>
      <w:r w:rsidR="001A1FA6" w:rsidRPr="00B93BAF">
        <w:rPr>
          <w:rFonts w:ascii="Calibri" w:hAnsi="Calibri" w:cs="Calibri"/>
          <w:color w:val="000000"/>
          <w:sz w:val="22"/>
          <w:szCs w:val="22"/>
        </w:rPr>
        <w:t>1</w:t>
      </w:r>
      <w:r w:rsidR="00FF3D10" w:rsidRPr="00B93BAF">
        <w:rPr>
          <w:rFonts w:ascii="Calibri" w:hAnsi="Calibri" w:cs="Calibri"/>
          <w:color w:val="000000"/>
          <w:sz w:val="22"/>
          <w:szCs w:val="22"/>
        </w:rPr>
        <w:t>x ročně</w:t>
      </w:r>
      <w:r w:rsidRPr="00B93BAF">
        <w:rPr>
          <w:rFonts w:ascii="Calibri" w:hAnsi="Calibri" w:cs="Calibri"/>
          <w:color w:val="000000"/>
          <w:sz w:val="22"/>
          <w:szCs w:val="22"/>
        </w:rPr>
        <w:t xml:space="preserve"> organizuje Poskytovatel.  </w:t>
      </w:r>
    </w:p>
    <w:p w14:paraId="35025836" w14:textId="44C86B04" w:rsidR="00FD1A7A" w:rsidRPr="00B93BAF" w:rsidRDefault="00FD1A7A" w:rsidP="00FD1A7A">
      <w:pPr>
        <w:numPr>
          <w:ilvl w:val="0"/>
          <w:numId w:val="10"/>
        </w:numPr>
        <w:autoSpaceDN w:val="0"/>
        <w:jc w:val="both"/>
        <w:textAlignment w:val="baseline"/>
        <w:rPr>
          <w:rFonts w:ascii="Calibri" w:hAnsi="Calibri" w:cs="Calibri"/>
          <w:color w:val="000000"/>
          <w:sz w:val="22"/>
          <w:szCs w:val="22"/>
        </w:rPr>
      </w:pPr>
      <w:r w:rsidRPr="00B93BAF">
        <w:rPr>
          <w:rFonts w:ascii="Calibri" w:hAnsi="Calibri" w:cs="Calibri"/>
          <w:color w:val="000000"/>
          <w:sz w:val="22"/>
          <w:szCs w:val="22"/>
        </w:rPr>
        <w:t xml:space="preserve">Nabyvatel je </w:t>
      </w:r>
      <w:r w:rsidR="003B72D2" w:rsidRPr="00B93BAF">
        <w:rPr>
          <w:rFonts w:ascii="Calibri" w:hAnsi="Calibri" w:cs="Calibri"/>
          <w:color w:val="000000"/>
          <w:sz w:val="22"/>
          <w:szCs w:val="22"/>
        </w:rPr>
        <w:t>povinen vzniklý</w:t>
      </w:r>
      <w:r w:rsidRPr="00B93BAF">
        <w:rPr>
          <w:rFonts w:ascii="Calibri" w:hAnsi="Calibri" w:cs="Calibri"/>
          <w:color w:val="000000"/>
          <w:sz w:val="22"/>
          <w:szCs w:val="22"/>
        </w:rPr>
        <w:t xml:space="preserve"> </w:t>
      </w:r>
      <w:proofErr w:type="spellStart"/>
      <w:r w:rsidRPr="00B93BAF">
        <w:rPr>
          <w:rFonts w:ascii="Calibri" w:hAnsi="Calibri" w:cs="Calibri"/>
          <w:color w:val="000000"/>
          <w:sz w:val="22"/>
          <w:szCs w:val="22"/>
        </w:rPr>
        <w:t>Family</w:t>
      </w:r>
      <w:proofErr w:type="spellEnd"/>
      <w:r w:rsidRPr="00B93BAF">
        <w:rPr>
          <w:rFonts w:ascii="Calibri" w:hAnsi="Calibri" w:cs="Calibri"/>
          <w:color w:val="000000"/>
          <w:sz w:val="22"/>
          <w:szCs w:val="22"/>
        </w:rPr>
        <w:t xml:space="preserve"> Point označit označením vizuální identity, které je součástí ochranné známky FAMILY POINT místo pro rodinu® a toto označení udržovat po celou dobu provozu </w:t>
      </w:r>
      <w:proofErr w:type="spellStart"/>
      <w:r w:rsidRPr="00B93BAF">
        <w:rPr>
          <w:rFonts w:ascii="Calibri" w:hAnsi="Calibri" w:cs="Calibri"/>
          <w:color w:val="000000"/>
          <w:sz w:val="22"/>
          <w:szCs w:val="22"/>
        </w:rPr>
        <w:t>Family</w:t>
      </w:r>
      <w:proofErr w:type="spellEnd"/>
      <w:r w:rsidRPr="00B93BAF">
        <w:rPr>
          <w:rFonts w:ascii="Calibri" w:hAnsi="Calibri" w:cs="Calibri"/>
          <w:color w:val="000000"/>
          <w:sz w:val="22"/>
          <w:szCs w:val="22"/>
        </w:rPr>
        <w:t xml:space="preserve"> Pointu.</w:t>
      </w:r>
    </w:p>
    <w:p w14:paraId="35FEDBF8" w14:textId="77777777" w:rsidR="00FD1A7A" w:rsidRDefault="00FD1A7A" w:rsidP="00FD1A7A">
      <w:pPr>
        <w:pStyle w:val="Zkladntext"/>
        <w:numPr>
          <w:ilvl w:val="0"/>
          <w:numId w:val="10"/>
        </w:numPr>
        <w:spacing w:line="276" w:lineRule="auto"/>
      </w:pPr>
      <w:r>
        <w:rPr>
          <w:rFonts w:ascii="Calibri" w:hAnsi="Calibri" w:cs="Calibri"/>
          <w:sz w:val="22"/>
          <w:szCs w:val="22"/>
        </w:rPr>
        <w:t>Nabyvatel bere na vědomí, že Metodika včetně jejích příloh, jakož i Manuál grafické identity, které na základě této smlouvy od Poskytovatele licence převzal, jsou autorskými díly a jsou chráněny autorským právem (zák. č. 121/2000 Sb. o právu autorském). Nabyvatel je oprávněn a povinen je užívat pro svoji potřebu, nesmí je však bez souhlasu Poskytovatele zpřístupnit nebo poskytnout k užití žádné třetí osobě. Za třetí osobu se nepovažuje zaměstnanec Nabyvatele ani ten, kdo se na činnosti Nabyvatele účastní, byl-</w:t>
      </w:r>
      <w:r>
        <w:rPr>
          <w:rFonts w:ascii="Calibri" w:hAnsi="Calibri" w:cs="Calibri"/>
          <w:color w:val="auto"/>
          <w:sz w:val="22"/>
          <w:szCs w:val="22"/>
        </w:rPr>
        <w:t>li řádně poučen.</w:t>
      </w:r>
    </w:p>
    <w:p w14:paraId="0D499675" w14:textId="77777777" w:rsidR="00FD1A7A" w:rsidRDefault="00FD1A7A" w:rsidP="00FD1A7A">
      <w:pPr>
        <w:pStyle w:val="Zkladntext"/>
        <w:numPr>
          <w:ilvl w:val="0"/>
          <w:numId w:val="10"/>
        </w:numPr>
        <w:spacing w:line="276" w:lineRule="auto"/>
        <w:rPr>
          <w:rFonts w:ascii="Calibri" w:hAnsi="Calibri" w:cs="Calibri"/>
          <w:color w:val="auto"/>
          <w:sz w:val="22"/>
          <w:szCs w:val="22"/>
        </w:rPr>
      </w:pPr>
      <w:r>
        <w:rPr>
          <w:rFonts w:ascii="Calibri" w:hAnsi="Calibri" w:cs="Calibri"/>
          <w:color w:val="auto"/>
          <w:sz w:val="22"/>
          <w:szCs w:val="22"/>
        </w:rPr>
        <w:t>Dojde-li k ohrožení nebo porušení Nabyvatelovy licence, je Nabyvatel povinen o tom zpravit Poskytovatele bez zbytečného odkladu, jakmile se o tom dozví. Poskytovatel je povinen poskytnout Nabyvateli součinnost k právní ochraně jeho licence.</w:t>
      </w:r>
    </w:p>
    <w:p w14:paraId="5B1DC66B" w14:textId="77777777" w:rsidR="00D573DF" w:rsidRPr="00321D4E" w:rsidRDefault="00FD1A7A" w:rsidP="00321D4E">
      <w:pPr>
        <w:pStyle w:val="Zkladntext"/>
        <w:numPr>
          <w:ilvl w:val="0"/>
          <w:numId w:val="10"/>
        </w:numPr>
        <w:spacing w:line="276" w:lineRule="auto"/>
        <w:jc w:val="left"/>
        <w:rPr>
          <w:b/>
          <w:sz w:val="22"/>
          <w:szCs w:val="22"/>
        </w:rPr>
      </w:pPr>
      <w:r w:rsidRPr="00321D4E">
        <w:rPr>
          <w:rFonts w:ascii="Calibri" w:hAnsi="Calibri" w:cs="Calibri"/>
          <w:b/>
          <w:sz w:val="22"/>
          <w:szCs w:val="22"/>
        </w:rPr>
        <w:t xml:space="preserve">Nabyvatel je povinen Poskytovateli umožnit provádění kontrol, </w:t>
      </w:r>
      <w:r w:rsidRPr="00321D4E">
        <w:rPr>
          <w:rFonts w:ascii="Calibri" w:hAnsi="Calibri" w:cs="Calibri"/>
          <w:sz w:val="22"/>
          <w:szCs w:val="22"/>
        </w:rPr>
        <w:t xml:space="preserve">zaměřených na dodržování licenčních podmínek. </w:t>
      </w:r>
    </w:p>
    <w:p w14:paraId="2051CE64" w14:textId="77777777" w:rsidR="002717B0" w:rsidRPr="00DE31CF" w:rsidRDefault="002717B0" w:rsidP="002717B0">
      <w:pPr>
        <w:pStyle w:val="Bezmezer"/>
        <w:jc w:val="center"/>
        <w:rPr>
          <w:rFonts w:asciiTheme="minorHAnsi" w:hAnsiTheme="minorHAnsi" w:cstheme="minorHAnsi"/>
          <w:b/>
        </w:rPr>
      </w:pPr>
      <w:r w:rsidRPr="00DE31CF">
        <w:rPr>
          <w:rFonts w:asciiTheme="minorHAnsi" w:hAnsiTheme="minorHAnsi" w:cstheme="minorHAnsi"/>
          <w:b/>
        </w:rPr>
        <w:t>XII.</w:t>
      </w:r>
    </w:p>
    <w:p w14:paraId="7D678BCB" w14:textId="77777777" w:rsidR="002717B0" w:rsidRPr="00DE31CF" w:rsidRDefault="002717B0" w:rsidP="002717B0">
      <w:pPr>
        <w:pStyle w:val="Bezmezer"/>
        <w:jc w:val="center"/>
        <w:rPr>
          <w:rFonts w:asciiTheme="minorHAnsi" w:hAnsiTheme="minorHAnsi" w:cstheme="minorHAnsi"/>
          <w:b/>
        </w:rPr>
      </w:pPr>
      <w:r w:rsidRPr="00DE31CF">
        <w:rPr>
          <w:rFonts w:asciiTheme="minorHAnsi" w:hAnsiTheme="minorHAnsi" w:cstheme="minorHAnsi"/>
          <w:b/>
        </w:rPr>
        <w:t>Odpovědná osoba</w:t>
      </w:r>
    </w:p>
    <w:p w14:paraId="086AF72A" w14:textId="5B5A503B" w:rsidR="002717B0" w:rsidRPr="00DE31CF" w:rsidRDefault="002717B0" w:rsidP="002717B0">
      <w:pPr>
        <w:pStyle w:val="Zkladntext"/>
        <w:numPr>
          <w:ilvl w:val="0"/>
          <w:numId w:val="11"/>
        </w:numPr>
        <w:spacing w:line="276" w:lineRule="auto"/>
        <w:rPr>
          <w:rFonts w:asciiTheme="minorHAnsi" w:hAnsiTheme="minorHAnsi" w:cstheme="minorHAnsi"/>
          <w:sz w:val="22"/>
          <w:szCs w:val="22"/>
        </w:rPr>
      </w:pPr>
      <w:r w:rsidRPr="00DE31CF">
        <w:rPr>
          <w:rFonts w:asciiTheme="minorHAnsi" w:hAnsiTheme="minorHAnsi" w:cstheme="minorHAnsi"/>
          <w:sz w:val="22"/>
          <w:szCs w:val="22"/>
        </w:rPr>
        <w:t xml:space="preserve">Nabyvatel bude na základě této smlouvy zakládat a provozovat </w:t>
      </w:r>
      <w:proofErr w:type="spellStart"/>
      <w:r w:rsidRPr="00DE31CF">
        <w:rPr>
          <w:rFonts w:asciiTheme="minorHAnsi" w:hAnsiTheme="minorHAnsi" w:cstheme="minorHAnsi"/>
          <w:sz w:val="22"/>
          <w:szCs w:val="22"/>
        </w:rPr>
        <w:t>Family</w:t>
      </w:r>
      <w:proofErr w:type="spellEnd"/>
      <w:r w:rsidRPr="00DE31CF">
        <w:rPr>
          <w:rFonts w:asciiTheme="minorHAnsi" w:hAnsiTheme="minorHAnsi" w:cstheme="minorHAnsi"/>
          <w:sz w:val="22"/>
          <w:szCs w:val="22"/>
        </w:rPr>
        <w:t xml:space="preserve"> Point ve formě, která je označována jako „</w:t>
      </w:r>
      <w:r w:rsidRPr="00DE31CF">
        <w:rPr>
          <w:rFonts w:asciiTheme="minorHAnsi" w:hAnsiTheme="minorHAnsi" w:cstheme="minorHAnsi"/>
          <w:sz w:val="22"/>
          <w:szCs w:val="22"/>
          <w:u w:val="single"/>
        </w:rPr>
        <w:t>Základní</w:t>
      </w:r>
      <w:r w:rsidRPr="00DE31CF">
        <w:rPr>
          <w:rFonts w:asciiTheme="minorHAnsi" w:hAnsiTheme="minorHAnsi" w:cstheme="minorHAnsi"/>
          <w:sz w:val="22"/>
          <w:szCs w:val="22"/>
        </w:rPr>
        <w:t xml:space="preserve"> </w:t>
      </w:r>
      <w:proofErr w:type="spellStart"/>
      <w:r w:rsidRPr="00DE31CF">
        <w:rPr>
          <w:rFonts w:asciiTheme="minorHAnsi" w:hAnsiTheme="minorHAnsi" w:cstheme="minorHAnsi"/>
          <w:sz w:val="22"/>
          <w:szCs w:val="22"/>
        </w:rPr>
        <w:t>Family</w:t>
      </w:r>
      <w:proofErr w:type="spellEnd"/>
      <w:r w:rsidRPr="00DE31CF">
        <w:rPr>
          <w:rFonts w:asciiTheme="minorHAnsi" w:hAnsiTheme="minorHAnsi" w:cstheme="minorHAnsi"/>
          <w:sz w:val="22"/>
          <w:szCs w:val="22"/>
        </w:rPr>
        <w:t xml:space="preserve"> Point“. Jedná se o typ </w:t>
      </w:r>
      <w:proofErr w:type="spellStart"/>
      <w:r w:rsidRPr="00DE31CF">
        <w:rPr>
          <w:rFonts w:asciiTheme="minorHAnsi" w:hAnsiTheme="minorHAnsi" w:cstheme="minorHAnsi"/>
          <w:sz w:val="22"/>
          <w:szCs w:val="22"/>
        </w:rPr>
        <w:t>Family</w:t>
      </w:r>
      <w:proofErr w:type="spellEnd"/>
      <w:r w:rsidRPr="00DE31CF">
        <w:rPr>
          <w:rFonts w:asciiTheme="minorHAnsi" w:hAnsiTheme="minorHAnsi" w:cstheme="minorHAnsi"/>
          <w:sz w:val="22"/>
          <w:szCs w:val="22"/>
        </w:rPr>
        <w:t xml:space="preserve"> Pointu, ve kterém, na rozdíl od „</w:t>
      </w:r>
      <w:proofErr w:type="spellStart"/>
      <w:r w:rsidRPr="00DE31CF">
        <w:rPr>
          <w:rFonts w:asciiTheme="minorHAnsi" w:hAnsiTheme="minorHAnsi" w:cstheme="minorHAnsi"/>
          <w:sz w:val="22"/>
          <w:szCs w:val="22"/>
        </w:rPr>
        <w:t>Family</w:t>
      </w:r>
      <w:proofErr w:type="spellEnd"/>
      <w:r w:rsidRPr="00DE31CF">
        <w:rPr>
          <w:rFonts w:asciiTheme="minorHAnsi" w:hAnsiTheme="minorHAnsi" w:cstheme="minorHAnsi"/>
          <w:sz w:val="22"/>
          <w:szCs w:val="22"/>
        </w:rPr>
        <w:t xml:space="preserve"> Pointu </w:t>
      </w:r>
      <w:r w:rsidRPr="00DE31CF">
        <w:rPr>
          <w:rFonts w:asciiTheme="minorHAnsi" w:hAnsiTheme="minorHAnsi" w:cstheme="minorHAnsi"/>
          <w:sz w:val="22"/>
          <w:szCs w:val="22"/>
          <w:u w:val="single"/>
        </w:rPr>
        <w:t>Kontaktního“</w:t>
      </w:r>
      <w:r w:rsidRPr="00DE31CF">
        <w:rPr>
          <w:rFonts w:asciiTheme="minorHAnsi" w:hAnsiTheme="minorHAnsi" w:cstheme="minorHAnsi"/>
          <w:sz w:val="22"/>
          <w:szCs w:val="22"/>
        </w:rPr>
        <w:t xml:space="preserve"> není </w:t>
      </w:r>
      <w:r w:rsidR="00114CEC" w:rsidRPr="00DE31CF">
        <w:rPr>
          <w:rFonts w:asciiTheme="minorHAnsi" w:hAnsiTheme="minorHAnsi" w:cstheme="minorHAnsi"/>
          <w:sz w:val="22"/>
          <w:szCs w:val="22"/>
        </w:rPr>
        <w:t>přítomen kontaktní pracovník</w:t>
      </w:r>
      <w:r w:rsidRPr="00DE31CF">
        <w:rPr>
          <w:rFonts w:asciiTheme="minorHAnsi" w:hAnsiTheme="minorHAnsi" w:cstheme="minorHAnsi"/>
          <w:sz w:val="22"/>
          <w:szCs w:val="22"/>
        </w:rPr>
        <w:t xml:space="preserve"> pro styk s Klienty.  O to </w:t>
      </w:r>
      <w:r w:rsidR="003B72D2" w:rsidRPr="00DE31CF">
        <w:rPr>
          <w:rFonts w:asciiTheme="minorHAnsi" w:hAnsiTheme="minorHAnsi" w:cstheme="minorHAnsi"/>
          <w:sz w:val="22"/>
          <w:szCs w:val="22"/>
        </w:rPr>
        <w:t>významnější je</w:t>
      </w:r>
      <w:r w:rsidRPr="00DE31CF">
        <w:rPr>
          <w:rFonts w:asciiTheme="minorHAnsi" w:hAnsiTheme="minorHAnsi" w:cstheme="minorHAnsi"/>
          <w:sz w:val="22"/>
          <w:szCs w:val="22"/>
        </w:rPr>
        <w:t xml:space="preserve"> </w:t>
      </w:r>
      <w:r w:rsidR="00DE31CF">
        <w:rPr>
          <w:rFonts w:asciiTheme="minorHAnsi" w:hAnsiTheme="minorHAnsi" w:cstheme="minorHAnsi"/>
          <w:sz w:val="22"/>
          <w:szCs w:val="22"/>
        </w:rPr>
        <w:t xml:space="preserve">úloha </w:t>
      </w:r>
      <w:r w:rsidRPr="00DE31CF">
        <w:rPr>
          <w:rFonts w:asciiTheme="minorHAnsi" w:hAnsiTheme="minorHAnsi" w:cstheme="minorHAnsi"/>
          <w:sz w:val="22"/>
          <w:szCs w:val="22"/>
        </w:rPr>
        <w:t>ustanoven</w:t>
      </w:r>
      <w:r w:rsidR="00DE31CF">
        <w:rPr>
          <w:rFonts w:asciiTheme="minorHAnsi" w:hAnsiTheme="minorHAnsi" w:cstheme="minorHAnsi"/>
          <w:sz w:val="22"/>
          <w:szCs w:val="22"/>
        </w:rPr>
        <w:t>é</w:t>
      </w:r>
      <w:r w:rsidRPr="00DE31CF">
        <w:rPr>
          <w:rFonts w:asciiTheme="minorHAnsi" w:hAnsiTheme="minorHAnsi" w:cstheme="minorHAnsi"/>
          <w:sz w:val="22"/>
          <w:szCs w:val="22"/>
        </w:rPr>
        <w:t xml:space="preserve"> </w:t>
      </w:r>
      <w:r w:rsidRPr="00DE31CF">
        <w:rPr>
          <w:rFonts w:asciiTheme="minorHAnsi" w:hAnsiTheme="minorHAnsi" w:cstheme="minorHAnsi"/>
          <w:b/>
          <w:sz w:val="22"/>
          <w:szCs w:val="22"/>
        </w:rPr>
        <w:t>„Odpovědné osoby“</w:t>
      </w:r>
      <w:r w:rsidR="003F1FF0" w:rsidRPr="00DE31CF">
        <w:rPr>
          <w:rFonts w:asciiTheme="minorHAnsi" w:hAnsiTheme="minorHAnsi" w:cstheme="minorHAnsi"/>
          <w:sz w:val="22"/>
          <w:szCs w:val="22"/>
        </w:rPr>
        <w:t>, její řádné proškolení a specifikace jejích práv a povinností</w:t>
      </w:r>
      <w:r w:rsidR="00114CEC" w:rsidRPr="00DE31CF">
        <w:rPr>
          <w:rFonts w:asciiTheme="minorHAnsi" w:hAnsiTheme="minorHAnsi" w:cstheme="minorHAnsi"/>
          <w:sz w:val="22"/>
          <w:szCs w:val="22"/>
        </w:rPr>
        <w:t xml:space="preserve"> u Nabyvatele.</w:t>
      </w:r>
    </w:p>
    <w:p w14:paraId="0A98C906" w14:textId="77777777" w:rsidR="003F1FF0" w:rsidRPr="00DE31CF" w:rsidRDefault="003F1FF0" w:rsidP="002717B0">
      <w:pPr>
        <w:pStyle w:val="Zkladntext"/>
        <w:numPr>
          <w:ilvl w:val="0"/>
          <w:numId w:val="11"/>
        </w:numPr>
        <w:spacing w:line="276" w:lineRule="auto"/>
        <w:rPr>
          <w:rFonts w:asciiTheme="minorHAnsi" w:hAnsiTheme="minorHAnsi" w:cstheme="minorHAnsi"/>
          <w:sz w:val="22"/>
          <w:szCs w:val="22"/>
        </w:rPr>
      </w:pPr>
      <w:r w:rsidRPr="00DE31CF">
        <w:rPr>
          <w:rFonts w:asciiTheme="minorHAnsi" w:hAnsiTheme="minorHAnsi" w:cstheme="minorHAnsi"/>
          <w:sz w:val="22"/>
          <w:szCs w:val="22"/>
        </w:rPr>
        <w:t xml:space="preserve">Nabyvatel </w:t>
      </w:r>
      <w:r w:rsidR="002717B0" w:rsidRPr="00DE31CF">
        <w:rPr>
          <w:rFonts w:asciiTheme="minorHAnsi" w:hAnsiTheme="minorHAnsi" w:cstheme="minorHAnsi"/>
          <w:sz w:val="22"/>
          <w:szCs w:val="22"/>
        </w:rPr>
        <w:t xml:space="preserve">je povinen ustanovit </w:t>
      </w:r>
      <w:r w:rsidR="00ED2A64" w:rsidRPr="00DE31CF">
        <w:rPr>
          <w:rFonts w:asciiTheme="minorHAnsi" w:hAnsiTheme="minorHAnsi" w:cstheme="minorHAnsi"/>
          <w:sz w:val="22"/>
          <w:szCs w:val="22"/>
        </w:rPr>
        <w:t>pro nově poskytovanou službu FAMILY POINT místo pro rodinu</w:t>
      </w:r>
      <w:r w:rsidR="00ED2A64" w:rsidRPr="00DE31CF">
        <w:rPr>
          <w:rFonts w:asciiTheme="minorHAnsi" w:hAnsiTheme="minorHAnsi" w:cstheme="minorHAnsi"/>
          <w:sz w:val="22"/>
          <w:szCs w:val="22"/>
          <w:vertAlign w:val="superscript"/>
        </w:rPr>
        <w:t>®</w:t>
      </w:r>
      <w:r w:rsidR="00ED2A64" w:rsidRPr="00DE31CF">
        <w:rPr>
          <w:rFonts w:asciiTheme="minorHAnsi" w:hAnsiTheme="minorHAnsi" w:cstheme="minorHAnsi"/>
          <w:bCs/>
          <w:sz w:val="22"/>
          <w:szCs w:val="22"/>
        </w:rPr>
        <w:t xml:space="preserve"> </w:t>
      </w:r>
      <w:r w:rsidR="002717B0" w:rsidRPr="00DE31CF">
        <w:rPr>
          <w:rFonts w:asciiTheme="minorHAnsi" w:hAnsiTheme="minorHAnsi" w:cstheme="minorHAnsi"/>
          <w:sz w:val="22"/>
          <w:szCs w:val="22"/>
        </w:rPr>
        <w:t xml:space="preserve">vhodnou osobu na pozici </w:t>
      </w:r>
      <w:r w:rsidRPr="00DE31CF">
        <w:rPr>
          <w:rFonts w:asciiTheme="minorHAnsi" w:hAnsiTheme="minorHAnsi" w:cstheme="minorHAnsi"/>
          <w:sz w:val="22"/>
          <w:szCs w:val="22"/>
        </w:rPr>
        <w:t>„</w:t>
      </w:r>
      <w:r w:rsidR="00ED2A64" w:rsidRPr="00DE31CF">
        <w:rPr>
          <w:rFonts w:asciiTheme="minorHAnsi" w:hAnsiTheme="minorHAnsi" w:cstheme="minorHAnsi"/>
          <w:sz w:val="22"/>
          <w:szCs w:val="22"/>
        </w:rPr>
        <w:t>O</w:t>
      </w:r>
      <w:r w:rsidRPr="00DE31CF">
        <w:rPr>
          <w:rFonts w:asciiTheme="minorHAnsi" w:hAnsiTheme="minorHAnsi" w:cstheme="minorHAnsi"/>
          <w:sz w:val="22"/>
          <w:szCs w:val="22"/>
        </w:rPr>
        <w:t xml:space="preserve">dpovědné </w:t>
      </w:r>
      <w:r w:rsidR="00CE69E6" w:rsidRPr="00DE31CF">
        <w:rPr>
          <w:rFonts w:asciiTheme="minorHAnsi" w:hAnsiTheme="minorHAnsi" w:cstheme="minorHAnsi"/>
          <w:sz w:val="22"/>
          <w:szCs w:val="22"/>
        </w:rPr>
        <w:t>osoby</w:t>
      </w:r>
      <w:r w:rsidRPr="00DE31CF">
        <w:rPr>
          <w:rFonts w:asciiTheme="minorHAnsi" w:hAnsiTheme="minorHAnsi" w:cstheme="minorHAnsi"/>
          <w:sz w:val="22"/>
          <w:szCs w:val="22"/>
        </w:rPr>
        <w:t>“</w:t>
      </w:r>
      <w:r w:rsidR="009A113F" w:rsidRPr="00DE31CF">
        <w:rPr>
          <w:rFonts w:asciiTheme="minorHAnsi" w:hAnsiTheme="minorHAnsi" w:cstheme="minorHAnsi"/>
          <w:sz w:val="22"/>
          <w:szCs w:val="22"/>
        </w:rPr>
        <w:t>.</w:t>
      </w:r>
      <w:r w:rsidR="002717B0" w:rsidRPr="00DE31CF">
        <w:rPr>
          <w:rFonts w:asciiTheme="minorHAnsi" w:hAnsiTheme="minorHAnsi" w:cstheme="minorHAnsi"/>
          <w:sz w:val="22"/>
          <w:szCs w:val="22"/>
        </w:rPr>
        <w:t xml:space="preserve"> Nabyvatel je povinen při výběru </w:t>
      </w:r>
      <w:r w:rsidRPr="00DE31CF">
        <w:rPr>
          <w:rFonts w:asciiTheme="minorHAnsi" w:hAnsiTheme="minorHAnsi" w:cstheme="minorHAnsi"/>
          <w:sz w:val="22"/>
          <w:szCs w:val="22"/>
        </w:rPr>
        <w:t>„</w:t>
      </w:r>
      <w:r w:rsidR="00DE31CF">
        <w:rPr>
          <w:rFonts w:asciiTheme="minorHAnsi" w:hAnsiTheme="minorHAnsi" w:cstheme="minorHAnsi"/>
          <w:sz w:val="22"/>
          <w:szCs w:val="22"/>
        </w:rPr>
        <w:t>O</w:t>
      </w:r>
      <w:r w:rsidRPr="00DE31CF">
        <w:rPr>
          <w:rFonts w:asciiTheme="minorHAnsi" w:hAnsiTheme="minorHAnsi" w:cstheme="minorHAnsi"/>
          <w:sz w:val="22"/>
          <w:szCs w:val="22"/>
        </w:rPr>
        <w:t>dpovědné</w:t>
      </w:r>
      <w:r w:rsidR="00ED2A64" w:rsidRPr="00DE31CF">
        <w:rPr>
          <w:rFonts w:asciiTheme="minorHAnsi" w:hAnsiTheme="minorHAnsi" w:cstheme="minorHAnsi"/>
          <w:sz w:val="22"/>
          <w:szCs w:val="22"/>
        </w:rPr>
        <w:t xml:space="preserve"> osoby</w:t>
      </w:r>
      <w:r w:rsidRPr="00DE31CF">
        <w:rPr>
          <w:rFonts w:asciiTheme="minorHAnsi" w:hAnsiTheme="minorHAnsi" w:cstheme="minorHAnsi"/>
          <w:sz w:val="22"/>
          <w:szCs w:val="22"/>
        </w:rPr>
        <w:t xml:space="preserve">“ </w:t>
      </w:r>
      <w:r w:rsidR="002717B0" w:rsidRPr="00DE31CF">
        <w:rPr>
          <w:rFonts w:asciiTheme="minorHAnsi" w:hAnsiTheme="minorHAnsi" w:cstheme="minorHAnsi"/>
          <w:sz w:val="22"/>
          <w:szCs w:val="22"/>
        </w:rPr>
        <w:t>přihlédnout mj. k předpokladům konkrétní osoby pro výkon této funkce s ohledem na</w:t>
      </w:r>
      <w:r w:rsidRPr="00DE31CF">
        <w:rPr>
          <w:rFonts w:asciiTheme="minorHAnsi" w:hAnsiTheme="minorHAnsi" w:cstheme="minorHAnsi"/>
          <w:sz w:val="22"/>
          <w:szCs w:val="22"/>
        </w:rPr>
        <w:t xml:space="preserve"> povinnosti</w:t>
      </w:r>
      <w:r w:rsidR="002717B0" w:rsidRPr="00DE31CF">
        <w:rPr>
          <w:rFonts w:asciiTheme="minorHAnsi" w:hAnsiTheme="minorHAnsi" w:cstheme="minorHAnsi"/>
          <w:sz w:val="22"/>
          <w:szCs w:val="22"/>
        </w:rPr>
        <w:t>, jejichž plnění bude tato osoba zajišťovat</w:t>
      </w:r>
      <w:r w:rsidRPr="00DE31CF">
        <w:rPr>
          <w:rFonts w:asciiTheme="minorHAnsi" w:hAnsiTheme="minorHAnsi" w:cstheme="minorHAnsi"/>
          <w:sz w:val="22"/>
          <w:szCs w:val="22"/>
        </w:rPr>
        <w:t xml:space="preserve"> za situace, kdy není přítomen kontaktní pracovník.</w:t>
      </w:r>
    </w:p>
    <w:p w14:paraId="22649897" w14:textId="7B581C6A" w:rsidR="003F1FF0" w:rsidRPr="00DE31CF" w:rsidRDefault="003F1FF0" w:rsidP="003F1FF0">
      <w:pPr>
        <w:pStyle w:val="Zkladntext"/>
        <w:numPr>
          <w:ilvl w:val="0"/>
          <w:numId w:val="11"/>
        </w:numPr>
        <w:spacing w:line="276" w:lineRule="auto"/>
        <w:rPr>
          <w:rFonts w:asciiTheme="minorHAnsi" w:hAnsiTheme="minorHAnsi" w:cstheme="minorHAnsi"/>
          <w:sz w:val="22"/>
          <w:szCs w:val="22"/>
        </w:rPr>
      </w:pPr>
      <w:r w:rsidRPr="00DE31CF">
        <w:rPr>
          <w:rFonts w:asciiTheme="minorHAnsi" w:hAnsiTheme="minorHAnsi" w:cstheme="minorHAnsi"/>
          <w:color w:val="auto"/>
          <w:sz w:val="22"/>
          <w:szCs w:val="22"/>
        </w:rPr>
        <w:t xml:space="preserve">„Odpovědná osoba“ je </w:t>
      </w:r>
      <w:r w:rsidR="00310B98" w:rsidRPr="00DE31CF">
        <w:rPr>
          <w:rFonts w:asciiTheme="minorHAnsi" w:hAnsiTheme="minorHAnsi" w:cstheme="minorHAnsi"/>
          <w:color w:val="auto"/>
          <w:sz w:val="22"/>
          <w:szCs w:val="22"/>
        </w:rPr>
        <w:t xml:space="preserve">pověřeným </w:t>
      </w:r>
      <w:r w:rsidR="00ED2A64" w:rsidRPr="00DE31CF">
        <w:rPr>
          <w:rFonts w:asciiTheme="minorHAnsi" w:hAnsiTheme="minorHAnsi" w:cstheme="minorHAnsi"/>
          <w:color w:val="auto"/>
          <w:sz w:val="22"/>
          <w:szCs w:val="22"/>
        </w:rPr>
        <w:t xml:space="preserve">a kontaktním </w:t>
      </w:r>
      <w:r w:rsidR="00310B98" w:rsidRPr="00DE31CF">
        <w:rPr>
          <w:rFonts w:asciiTheme="minorHAnsi" w:hAnsiTheme="minorHAnsi" w:cstheme="minorHAnsi"/>
          <w:color w:val="auto"/>
          <w:sz w:val="22"/>
          <w:szCs w:val="22"/>
        </w:rPr>
        <w:t xml:space="preserve">zástupcem Nabyvatele pro proces založení a následný provoz jeho základního </w:t>
      </w:r>
      <w:proofErr w:type="spellStart"/>
      <w:r w:rsidR="00310B98" w:rsidRPr="00DE31CF">
        <w:rPr>
          <w:rFonts w:asciiTheme="minorHAnsi" w:hAnsiTheme="minorHAnsi" w:cstheme="minorHAnsi"/>
          <w:color w:val="auto"/>
          <w:sz w:val="22"/>
          <w:szCs w:val="22"/>
        </w:rPr>
        <w:t>Family</w:t>
      </w:r>
      <w:proofErr w:type="spellEnd"/>
      <w:r w:rsidR="00310B98" w:rsidRPr="00DE31CF">
        <w:rPr>
          <w:rFonts w:asciiTheme="minorHAnsi" w:hAnsiTheme="minorHAnsi" w:cstheme="minorHAnsi"/>
          <w:color w:val="auto"/>
          <w:sz w:val="22"/>
          <w:szCs w:val="22"/>
        </w:rPr>
        <w:t xml:space="preserve"> Pointu </w:t>
      </w:r>
      <w:r w:rsidR="00FF3D10" w:rsidRPr="00DE31CF">
        <w:rPr>
          <w:rFonts w:asciiTheme="minorHAnsi" w:hAnsiTheme="minorHAnsi" w:cstheme="minorHAnsi"/>
          <w:color w:val="auto"/>
          <w:sz w:val="22"/>
          <w:szCs w:val="22"/>
        </w:rPr>
        <w:t>v Nabyvatelem</w:t>
      </w:r>
      <w:r w:rsidR="00310B98" w:rsidRPr="00DE31CF">
        <w:rPr>
          <w:rFonts w:asciiTheme="minorHAnsi" w:hAnsiTheme="minorHAnsi" w:cstheme="minorHAnsi"/>
          <w:color w:val="auto"/>
          <w:sz w:val="22"/>
          <w:szCs w:val="22"/>
        </w:rPr>
        <w:t xml:space="preserve"> určeném konkrét</w:t>
      </w:r>
      <w:r w:rsidR="00CE69E6" w:rsidRPr="00DE31CF">
        <w:rPr>
          <w:rFonts w:asciiTheme="minorHAnsi" w:hAnsiTheme="minorHAnsi" w:cstheme="minorHAnsi"/>
          <w:color w:val="auto"/>
          <w:sz w:val="22"/>
          <w:szCs w:val="22"/>
        </w:rPr>
        <w:t xml:space="preserve">ním místě. Zastupuje Nabyvatele při předání a převzetí know-how, obsaženého </w:t>
      </w:r>
      <w:r w:rsidRPr="00DE31CF">
        <w:rPr>
          <w:rFonts w:asciiTheme="minorHAnsi" w:hAnsiTheme="minorHAnsi" w:cstheme="minorHAnsi"/>
          <w:color w:val="auto"/>
          <w:sz w:val="22"/>
          <w:szCs w:val="22"/>
        </w:rPr>
        <w:t>v</w:t>
      </w:r>
      <w:r w:rsidR="00CE69E6" w:rsidRPr="00DE31CF">
        <w:rPr>
          <w:rFonts w:asciiTheme="minorHAnsi" w:hAnsiTheme="minorHAnsi" w:cstheme="minorHAnsi"/>
          <w:color w:val="auto"/>
          <w:sz w:val="22"/>
          <w:szCs w:val="22"/>
        </w:rPr>
        <w:t> </w:t>
      </w:r>
      <w:r w:rsidRPr="00DE31CF">
        <w:rPr>
          <w:rFonts w:asciiTheme="minorHAnsi" w:hAnsiTheme="minorHAnsi" w:cstheme="minorHAnsi"/>
          <w:color w:val="auto"/>
          <w:sz w:val="22"/>
          <w:szCs w:val="22"/>
        </w:rPr>
        <w:t>Metodice</w:t>
      </w:r>
      <w:r w:rsidR="00CE69E6" w:rsidRPr="00DE31CF">
        <w:rPr>
          <w:rFonts w:asciiTheme="minorHAnsi" w:hAnsiTheme="minorHAnsi" w:cstheme="minorHAnsi"/>
          <w:color w:val="auto"/>
          <w:sz w:val="22"/>
          <w:szCs w:val="22"/>
        </w:rPr>
        <w:t>, se zvláštním zřetelem na z</w:t>
      </w:r>
      <w:r w:rsidR="00CE69E6" w:rsidRPr="00DE31CF">
        <w:rPr>
          <w:rFonts w:asciiTheme="minorHAnsi" w:hAnsiTheme="minorHAnsi" w:cstheme="minorHAnsi"/>
          <w:sz w:val="22"/>
          <w:szCs w:val="22"/>
        </w:rPr>
        <w:t>nalosti, vědomosti a zkušenosti, vyplývajících z personální práce pracovníků Poskytovatele, metodick</w:t>
      </w:r>
      <w:r w:rsidR="00ED2A64" w:rsidRPr="00DE31CF">
        <w:rPr>
          <w:rFonts w:asciiTheme="minorHAnsi" w:hAnsiTheme="minorHAnsi" w:cstheme="minorHAnsi"/>
          <w:sz w:val="22"/>
          <w:szCs w:val="22"/>
        </w:rPr>
        <w:t>é</w:t>
      </w:r>
      <w:r w:rsidR="00CE69E6" w:rsidRPr="00DE31CF">
        <w:rPr>
          <w:rFonts w:asciiTheme="minorHAnsi" w:hAnsiTheme="minorHAnsi" w:cstheme="minorHAnsi"/>
          <w:sz w:val="22"/>
          <w:szCs w:val="22"/>
        </w:rPr>
        <w:t xml:space="preserve"> postup</w:t>
      </w:r>
      <w:r w:rsidR="00ED2A64" w:rsidRPr="00DE31CF">
        <w:rPr>
          <w:rFonts w:asciiTheme="minorHAnsi" w:hAnsiTheme="minorHAnsi" w:cstheme="minorHAnsi"/>
          <w:sz w:val="22"/>
          <w:szCs w:val="22"/>
        </w:rPr>
        <w:t>y</w:t>
      </w:r>
      <w:r w:rsidR="00CE69E6" w:rsidRPr="00DE31CF">
        <w:rPr>
          <w:rFonts w:asciiTheme="minorHAnsi" w:hAnsiTheme="minorHAnsi" w:cstheme="minorHAnsi"/>
          <w:sz w:val="22"/>
          <w:szCs w:val="22"/>
        </w:rPr>
        <w:t xml:space="preserve"> a návod</w:t>
      </w:r>
      <w:r w:rsidR="00ED2A64" w:rsidRPr="00DE31CF">
        <w:rPr>
          <w:rFonts w:asciiTheme="minorHAnsi" w:hAnsiTheme="minorHAnsi" w:cstheme="minorHAnsi"/>
          <w:sz w:val="22"/>
          <w:szCs w:val="22"/>
        </w:rPr>
        <w:t>y</w:t>
      </w:r>
      <w:r w:rsidR="00CE69E6" w:rsidRPr="00DE31CF">
        <w:rPr>
          <w:rFonts w:asciiTheme="minorHAnsi" w:hAnsiTheme="minorHAnsi" w:cstheme="minorHAnsi"/>
          <w:sz w:val="22"/>
          <w:szCs w:val="22"/>
        </w:rPr>
        <w:t xml:space="preserve"> při zakládání a provozu služby FAMILY POINT místo pro rodinu</w:t>
      </w:r>
      <w:r w:rsidR="00CE69E6" w:rsidRPr="00DE31CF">
        <w:rPr>
          <w:rFonts w:asciiTheme="minorHAnsi" w:hAnsiTheme="minorHAnsi" w:cstheme="minorHAnsi"/>
          <w:sz w:val="22"/>
          <w:szCs w:val="22"/>
          <w:vertAlign w:val="superscript"/>
        </w:rPr>
        <w:t>®</w:t>
      </w:r>
      <w:r w:rsidR="00CE69E6" w:rsidRPr="00DE31CF">
        <w:rPr>
          <w:rFonts w:asciiTheme="minorHAnsi" w:hAnsiTheme="minorHAnsi" w:cstheme="minorHAnsi"/>
          <w:bCs/>
          <w:sz w:val="22"/>
          <w:szCs w:val="22"/>
        </w:rPr>
        <w:t>.</w:t>
      </w:r>
      <w:r w:rsidR="00CE69E6" w:rsidRPr="00DE31CF">
        <w:rPr>
          <w:rFonts w:asciiTheme="minorHAnsi" w:hAnsiTheme="minorHAnsi" w:cstheme="minorHAnsi"/>
          <w:sz w:val="22"/>
          <w:szCs w:val="22"/>
        </w:rPr>
        <w:t xml:space="preserve"> </w:t>
      </w:r>
      <w:r w:rsidR="009A113F" w:rsidRPr="00DE31CF">
        <w:rPr>
          <w:rFonts w:asciiTheme="minorHAnsi" w:hAnsiTheme="minorHAnsi" w:cstheme="minorHAnsi"/>
          <w:sz w:val="22"/>
          <w:szCs w:val="22"/>
        </w:rPr>
        <w:t xml:space="preserve">Zúčastní se za Nabyvatele metodického školení ze strany </w:t>
      </w:r>
      <w:r w:rsidR="003B72D2" w:rsidRPr="00DE31CF">
        <w:rPr>
          <w:rFonts w:asciiTheme="minorHAnsi" w:hAnsiTheme="minorHAnsi" w:cstheme="minorHAnsi"/>
          <w:sz w:val="22"/>
          <w:szCs w:val="22"/>
        </w:rPr>
        <w:t xml:space="preserve">Poskytovatele, </w:t>
      </w:r>
      <w:r w:rsidR="003B72D2" w:rsidRPr="00DE31CF">
        <w:rPr>
          <w:rFonts w:asciiTheme="minorHAnsi" w:hAnsiTheme="minorHAnsi" w:cstheme="minorHAnsi"/>
          <w:sz w:val="22"/>
          <w:szCs w:val="22"/>
        </w:rPr>
        <w:lastRenderedPageBreak/>
        <w:t>které probíhá</w:t>
      </w:r>
      <w:r w:rsidR="009A113F" w:rsidRPr="00DE31CF">
        <w:rPr>
          <w:rFonts w:asciiTheme="minorHAnsi" w:hAnsiTheme="minorHAnsi" w:cstheme="minorHAnsi"/>
          <w:sz w:val="22"/>
          <w:szCs w:val="22"/>
        </w:rPr>
        <w:t xml:space="preserve"> </w:t>
      </w:r>
      <w:r w:rsidR="00DE31CF">
        <w:rPr>
          <w:rFonts w:asciiTheme="minorHAnsi" w:hAnsiTheme="minorHAnsi" w:cstheme="minorHAnsi"/>
          <w:sz w:val="22"/>
          <w:szCs w:val="22"/>
        </w:rPr>
        <w:t xml:space="preserve">zejména </w:t>
      </w:r>
      <w:r w:rsidR="009A113F" w:rsidRPr="00DE31CF">
        <w:rPr>
          <w:rFonts w:asciiTheme="minorHAnsi" w:hAnsiTheme="minorHAnsi" w:cstheme="minorHAnsi"/>
          <w:sz w:val="22"/>
          <w:szCs w:val="22"/>
        </w:rPr>
        <w:t xml:space="preserve">v procesu zakládání předmětného </w:t>
      </w:r>
      <w:proofErr w:type="spellStart"/>
      <w:r w:rsidR="009A113F" w:rsidRPr="00DE31CF">
        <w:rPr>
          <w:rFonts w:asciiTheme="minorHAnsi" w:hAnsiTheme="minorHAnsi" w:cstheme="minorHAnsi"/>
          <w:sz w:val="22"/>
          <w:szCs w:val="22"/>
        </w:rPr>
        <w:t>Family</w:t>
      </w:r>
      <w:proofErr w:type="spellEnd"/>
      <w:r w:rsidR="009A113F" w:rsidRPr="00DE31CF">
        <w:rPr>
          <w:rFonts w:asciiTheme="minorHAnsi" w:hAnsiTheme="minorHAnsi" w:cstheme="minorHAnsi"/>
          <w:sz w:val="22"/>
          <w:szCs w:val="22"/>
        </w:rPr>
        <w:t xml:space="preserve"> Pointu.</w:t>
      </w:r>
    </w:p>
    <w:p w14:paraId="083E8F2F" w14:textId="5DBF6DE9" w:rsidR="002717B0" w:rsidRPr="00DE31CF" w:rsidRDefault="002717B0" w:rsidP="002717B0">
      <w:pPr>
        <w:pStyle w:val="Zkladntext"/>
        <w:numPr>
          <w:ilvl w:val="0"/>
          <w:numId w:val="11"/>
        </w:numPr>
        <w:spacing w:line="276" w:lineRule="auto"/>
        <w:rPr>
          <w:rFonts w:asciiTheme="minorHAnsi" w:hAnsiTheme="minorHAnsi" w:cstheme="minorHAnsi"/>
          <w:color w:val="auto"/>
          <w:sz w:val="22"/>
          <w:szCs w:val="22"/>
        </w:rPr>
      </w:pPr>
      <w:r w:rsidRPr="00DE31CF">
        <w:rPr>
          <w:rFonts w:asciiTheme="minorHAnsi" w:hAnsiTheme="minorHAnsi" w:cstheme="minorHAnsi"/>
          <w:color w:val="auto"/>
          <w:sz w:val="22"/>
          <w:szCs w:val="22"/>
        </w:rPr>
        <w:t xml:space="preserve">Povinností </w:t>
      </w:r>
      <w:r w:rsidR="009162F6" w:rsidRPr="00DE31CF">
        <w:rPr>
          <w:rFonts w:asciiTheme="minorHAnsi" w:hAnsiTheme="minorHAnsi" w:cstheme="minorHAnsi"/>
          <w:color w:val="auto"/>
          <w:sz w:val="22"/>
          <w:szCs w:val="22"/>
        </w:rPr>
        <w:t>„</w:t>
      </w:r>
      <w:r w:rsidR="00DE31CF" w:rsidRPr="00DE31CF">
        <w:rPr>
          <w:rFonts w:asciiTheme="minorHAnsi" w:hAnsiTheme="minorHAnsi" w:cstheme="minorHAnsi"/>
          <w:color w:val="auto"/>
          <w:sz w:val="22"/>
          <w:szCs w:val="22"/>
        </w:rPr>
        <w:t>O</w:t>
      </w:r>
      <w:r w:rsidR="009162F6" w:rsidRPr="00DE31CF">
        <w:rPr>
          <w:rFonts w:asciiTheme="minorHAnsi" w:hAnsiTheme="minorHAnsi" w:cstheme="minorHAnsi"/>
          <w:color w:val="auto"/>
          <w:sz w:val="22"/>
          <w:szCs w:val="22"/>
        </w:rPr>
        <w:t>dpovědné osoby“</w:t>
      </w:r>
      <w:r w:rsidRPr="00DE31CF">
        <w:rPr>
          <w:rFonts w:asciiTheme="minorHAnsi" w:hAnsiTheme="minorHAnsi" w:cstheme="minorHAnsi"/>
          <w:color w:val="auto"/>
          <w:sz w:val="22"/>
          <w:szCs w:val="22"/>
        </w:rPr>
        <w:t xml:space="preserve"> je v rámci Poskytovatelem řízeného metodického vedení </w:t>
      </w:r>
      <w:r w:rsidR="00ED2A64" w:rsidRPr="00DE31CF">
        <w:rPr>
          <w:rFonts w:asciiTheme="minorHAnsi" w:hAnsiTheme="minorHAnsi" w:cstheme="minorHAnsi"/>
          <w:color w:val="auto"/>
          <w:sz w:val="22"/>
          <w:szCs w:val="22"/>
        </w:rPr>
        <w:t xml:space="preserve">a školení </w:t>
      </w:r>
      <w:r w:rsidRPr="00DE31CF">
        <w:rPr>
          <w:rFonts w:asciiTheme="minorHAnsi" w:hAnsiTheme="minorHAnsi" w:cstheme="minorHAnsi"/>
          <w:color w:val="auto"/>
          <w:sz w:val="22"/>
          <w:szCs w:val="22"/>
        </w:rPr>
        <w:t xml:space="preserve">zvládnout problematiku zakládání a provozu </w:t>
      </w:r>
      <w:proofErr w:type="spellStart"/>
      <w:r w:rsidRPr="00DE31CF">
        <w:rPr>
          <w:rFonts w:asciiTheme="minorHAnsi" w:hAnsiTheme="minorHAnsi" w:cstheme="minorHAnsi"/>
          <w:color w:val="auto"/>
          <w:sz w:val="22"/>
          <w:szCs w:val="22"/>
        </w:rPr>
        <w:t>Family</w:t>
      </w:r>
      <w:proofErr w:type="spellEnd"/>
      <w:r w:rsidRPr="00DE31CF">
        <w:rPr>
          <w:rFonts w:asciiTheme="minorHAnsi" w:hAnsiTheme="minorHAnsi" w:cstheme="minorHAnsi"/>
          <w:color w:val="auto"/>
          <w:sz w:val="22"/>
          <w:szCs w:val="22"/>
        </w:rPr>
        <w:t xml:space="preserve"> Pointů po teoretické stránce, jak je popsána v</w:t>
      </w:r>
      <w:r w:rsidR="009162F6" w:rsidRPr="00DE31CF">
        <w:rPr>
          <w:rFonts w:asciiTheme="minorHAnsi" w:hAnsiTheme="minorHAnsi" w:cstheme="minorHAnsi"/>
          <w:color w:val="auto"/>
          <w:sz w:val="22"/>
          <w:szCs w:val="22"/>
        </w:rPr>
        <w:t> </w:t>
      </w:r>
      <w:r w:rsidRPr="00DE31CF">
        <w:rPr>
          <w:rFonts w:asciiTheme="minorHAnsi" w:hAnsiTheme="minorHAnsi" w:cstheme="minorHAnsi"/>
          <w:color w:val="auto"/>
          <w:sz w:val="22"/>
          <w:szCs w:val="22"/>
        </w:rPr>
        <w:t>Metodice</w:t>
      </w:r>
      <w:r w:rsidR="009162F6" w:rsidRPr="00DE31CF">
        <w:rPr>
          <w:rFonts w:asciiTheme="minorHAnsi" w:hAnsiTheme="minorHAnsi" w:cstheme="minorHAnsi"/>
          <w:color w:val="auto"/>
          <w:sz w:val="22"/>
          <w:szCs w:val="22"/>
        </w:rPr>
        <w:t xml:space="preserve"> a takto získané vědomosti trvale uplatňovat </w:t>
      </w:r>
      <w:r w:rsidR="00DE31CF">
        <w:rPr>
          <w:rFonts w:asciiTheme="minorHAnsi" w:hAnsiTheme="minorHAnsi" w:cstheme="minorHAnsi"/>
          <w:color w:val="auto"/>
          <w:sz w:val="22"/>
          <w:szCs w:val="22"/>
        </w:rPr>
        <w:t xml:space="preserve">v praxi, </w:t>
      </w:r>
      <w:r w:rsidR="009162F6" w:rsidRPr="00DE31CF">
        <w:rPr>
          <w:rFonts w:asciiTheme="minorHAnsi" w:hAnsiTheme="minorHAnsi" w:cstheme="minorHAnsi"/>
          <w:color w:val="auto"/>
          <w:sz w:val="22"/>
          <w:szCs w:val="22"/>
        </w:rPr>
        <w:t xml:space="preserve">při provozu </w:t>
      </w:r>
      <w:proofErr w:type="spellStart"/>
      <w:r w:rsidR="009162F6" w:rsidRPr="00DE31CF">
        <w:rPr>
          <w:rFonts w:asciiTheme="minorHAnsi" w:hAnsiTheme="minorHAnsi" w:cstheme="minorHAnsi"/>
          <w:color w:val="auto"/>
          <w:sz w:val="22"/>
          <w:szCs w:val="22"/>
        </w:rPr>
        <w:t>Family</w:t>
      </w:r>
      <w:proofErr w:type="spellEnd"/>
      <w:r w:rsidR="009162F6" w:rsidRPr="00DE31CF">
        <w:rPr>
          <w:rFonts w:asciiTheme="minorHAnsi" w:hAnsiTheme="minorHAnsi" w:cstheme="minorHAnsi"/>
          <w:color w:val="auto"/>
          <w:sz w:val="22"/>
          <w:szCs w:val="22"/>
        </w:rPr>
        <w:t xml:space="preserve"> Pointu, za který je odpovědná tak, aby </w:t>
      </w:r>
      <w:proofErr w:type="spellStart"/>
      <w:r w:rsidR="009162F6" w:rsidRPr="00DE31CF">
        <w:rPr>
          <w:rFonts w:asciiTheme="minorHAnsi" w:hAnsiTheme="minorHAnsi" w:cstheme="minorHAnsi"/>
          <w:color w:val="auto"/>
          <w:sz w:val="22"/>
          <w:szCs w:val="22"/>
        </w:rPr>
        <w:t>Family</w:t>
      </w:r>
      <w:proofErr w:type="spellEnd"/>
      <w:r w:rsidR="009162F6" w:rsidRPr="00DE31CF">
        <w:rPr>
          <w:rFonts w:asciiTheme="minorHAnsi" w:hAnsiTheme="minorHAnsi" w:cstheme="minorHAnsi"/>
          <w:color w:val="auto"/>
          <w:sz w:val="22"/>
          <w:szCs w:val="22"/>
        </w:rPr>
        <w:t xml:space="preserve"> Point splňoval </w:t>
      </w:r>
      <w:r w:rsidR="00ED2A64" w:rsidRPr="00DE31CF">
        <w:rPr>
          <w:rFonts w:asciiTheme="minorHAnsi" w:hAnsiTheme="minorHAnsi" w:cstheme="minorHAnsi"/>
          <w:color w:val="auto"/>
          <w:sz w:val="22"/>
          <w:szCs w:val="22"/>
        </w:rPr>
        <w:t xml:space="preserve">závazné standardy, naplňoval </w:t>
      </w:r>
      <w:r w:rsidR="009162F6" w:rsidRPr="00DE31CF">
        <w:rPr>
          <w:rFonts w:asciiTheme="minorHAnsi" w:hAnsiTheme="minorHAnsi" w:cstheme="minorHAnsi"/>
          <w:color w:val="auto"/>
          <w:sz w:val="22"/>
          <w:szCs w:val="22"/>
        </w:rPr>
        <w:t xml:space="preserve">sledovaný účel a </w:t>
      </w:r>
      <w:r w:rsidR="003B72D2" w:rsidRPr="00DE31CF">
        <w:rPr>
          <w:rFonts w:asciiTheme="minorHAnsi" w:hAnsiTheme="minorHAnsi" w:cstheme="minorHAnsi"/>
          <w:color w:val="auto"/>
          <w:sz w:val="22"/>
          <w:szCs w:val="22"/>
        </w:rPr>
        <w:t>byl „</w:t>
      </w:r>
      <w:r w:rsidR="009162F6" w:rsidRPr="00DE31CF">
        <w:rPr>
          <w:rFonts w:asciiTheme="minorHAnsi" w:hAnsiTheme="minorHAnsi" w:cstheme="minorHAnsi"/>
          <w:color w:val="auto"/>
          <w:sz w:val="22"/>
          <w:szCs w:val="22"/>
        </w:rPr>
        <w:t xml:space="preserve">místem přátelským pro rodinu“ a </w:t>
      </w:r>
      <w:r w:rsidR="00114CEC" w:rsidRPr="00DE31CF">
        <w:rPr>
          <w:rFonts w:asciiTheme="minorHAnsi" w:hAnsiTheme="minorHAnsi" w:cstheme="minorHAnsi"/>
          <w:color w:val="auto"/>
          <w:sz w:val="22"/>
          <w:szCs w:val="22"/>
        </w:rPr>
        <w:t>místem rodinami vyhledávaným a používaným.</w:t>
      </w:r>
      <w:r w:rsidRPr="00DE31CF">
        <w:rPr>
          <w:rFonts w:asciiTheme="minorHAnsi" w:hAnsiTheme="minorHAnsi" w:cstheme="minorHAnsi"/>
          <w:color w:val="auto"/>
          <w:sz w:val="22"/>
          <w:szCs w:val="22"/>
        </w:rPr>
        <w:t xml:space="preserve"> </w:t>
      </w:r>
    </w:p>
    <w:p w14:paraId="6307A5A2" w14:textId="3AD3A9EF" w:rsidR="009A113F" w:rsidRPr="00DE31CF" w:rsidRDefault="00DE31CF" w:rsidP="009A113F">
      <w:pPr>
        <w:pStyle w:val="Zkladntext"/>
        <w:numPr>
          <w:ilvl w:val="0"/>
          <w:numId w:val="11"/>
        </w:numPr>
        <w:autoSpaceDN/>
        <w:spacing w:line="276" w:lineRule="auto"/>
        <w:textAlignment w:val="auto"/>
        <w:rPr>
          <w:rFonts w:asciiTheme="minorHAnsi" w:hAnsiTheme="minorHAnsi" w:cstheme="minorHAnsi"/>
          <w:color w:val="auto"/>
          <w:sz w:val="22"/>
          <w:szCs w:val="22"/>
        </w:rPr>
      </w:pPr>
      <w:r>
        <w:rPr>
          <w:rFonts w:asciiTheme="minorHAnsi" w:hAnsiTheme="minorHAnsi" w:cstheme="minorHAnsi"/>
          <w:color w:val="auto"/>
          <w:sz w:val="22"/>
          <w:szCs w:val="22"/>
        </w:rPr>
        <w:t>„Odpověd</w:t>
      </w:r>
      <w:r w:rsidR="009A113F" w:rsidRPr="00DE31CF">
        <w:rPr>
          <w:rFonts w:asciiTheme="minorHAnsi" w:hAnsiTheme="minorHAnsi" w:cstheme="minorHAnsi"/>
          <w:color w:val="auto"/>
          <w:sz w:val="22"/>
          <w:szCs w:val="22"/>
        </w:rPr>
        <w:t>ná osoba“ je povinna úzce spolupracovat s národní koordinátorkou služby FAMILY POINT místo pro rodinu</w:t>
      </w:r>
      <w:r w:rsidR="009A113F" w:rsidRPr="00DE31CF">
        <w:rPr>
          <w:rFonts w:asciiTheme="minorHAnsi" w:hAnsiTheme="minorHAnsi" w:cstheme="minorHAnsi"/>
          <w:color w:val="auto"/>
          <w:sz w:val="22"/>
          <w:szCs w:val="22"/>
          <w:vertAlign w:val="superscript"/>
        </w:rPr>
        <w:t xml:space="preserve">® </w:t>
      </w:r>
      <w:r w:rsidR="009A113F" w:rsidRPr="00DE31CF">
        <w:rPr>
          <w:rFonts w:asciiTheme="minorHAnsi" w:hAnsiTheme="minorHAnsi" w:cstheme="minorHAnsi"/>
          <w:color w:val="auto"/>
          <w:sz w:val="22"/>
          <w:szCs w:val="22"/>
        </w:rPr>
        <w:t xml:space="preserve">tak, aby byly zajištěny kvalitativní standardy služby </w:t>
      </w:r>
      <w:r w:rsidRPr="00DE31CF">
        <w:rPr>
          <w:rFonts w:asciiTheme="minorHAnsi" w:hAnsiTheme="minorHAnsi" w:cstheme="minorHAnsi"/>
          <w:sz w:val="22"/>
          <w:szCs w:val="22"/>
        </w:rPr>
        <w:t>FAMILY POINT místo pro rodinu</w:t>
      </w:r>
      <w:r w:rsidRPr="00DE31CF">
        <w:rPr>
          <w:rFonts w:asciiTheme="minorHAnsi" w:hAnsiTheme="minorHAnsi" w:cstheme="minorHAnsi"/>
          <w:sz w:val="22"/>
          <w:szCs w:val="22"/>
          <w:vertAlign w:val="superscript"/>
        </w:rPr>
        <w:t>®</w:t>
      </w:r>
      <w:r>
        <w:rPr>
          <w:rFonts w:asciiTheme="minorHAnsi" w:hAnsiTheme="minorHAnsi" w:cstheme="minorHAnsi"/>
          <w:sz w:val="22"/>
          <w:szCs w:val="22"/>
          <w:vertAlign w:val="superscript"/>
        </w:rPr>
        <w:t xml:space="preserve"> </w:t>
      </w:r>
      <w:r w:rsidR="00FF3D10" w:rsidRPr="00DE31CF">
        <w:rPr>
          <w:rFonts w:asciiTheme="minorHAnsi" w:hAnsiTheme="minorHAnsi" w:cstheme="minorHAnsi"/>
          <w:color w:val="auto"/>
          <w:sz w:val="22"/>
          <w:szCs w:val="22"/>
        </w:rPr>
        <w:t xml:space="preserve">dle </w:t>
      </w:r>
      <w:proofErr w:type="spellStart"/>
      <w:r w:rsidR="00FF3D10" w:rsidRPr="00DE31CF">
        <w:rPr>
          <w:rFonts w:asciiTheme="minorHAnsi" w:hAnsiTheme="minorHAnsi" w:cstheme="minorHAnsi"/>
          <w:color w:val="auto"/>
          <w:sz w:val="22"/>
          <w:szCs w:val="22"/>
        </w:rPr>
        <w:t>Minimetodiky</w:t>
      </w:r>
      <w:proofErr w:type="spellEnd"/>
      <w:r w:rsidR="009A113F" w:rsidRPr="00DE31CF">
        <w:rPr>
          <w:rFonts w:asciiTheme="minorHAnsi" w:hAnsiTheme="minorHAnsi" w:cstheme="minorHAnsi"/>
          <w:color w:val="auto"/>
          <w:sz w:val="22"/>
          <w:szCs w:val="22"/>
        </w:rPr>
        <w:t xml:space="preserve">, a to </w:t>
      </w:r>
      <w:r>
        <w:rPr>
          <w:rFonts w:asciiTheme="minorHAnsi" w:hAnsiTheme="minorHAnsi" w:cstheme="minorHAnsi"/>
          <w:color w:val="auto"/>
          <w:sz w:val="22"/>
          <w:szCs w:val="22"/>
        </w:rPr>
        <w:t>nejen</w:t>
      </w:r>
      <w:r w:rsidR="009A113F" w:rsidRPr="00DE31CF">
        <w:rPr>
          <w:rFonts w:asciiTheme="minorHAnsi" w:hAnsiTheme="minorHAnsi" w:cstheme="minorHAnsi"/>
          <w:color w:val="auto"/>
          <w:sz w:val="22"/>
          <w:szCs w:val="22"/>
        </w:rPr>
        <w:t xml:space="preserve"> při založení </w:t>
      </w:r>
      <w:proofErr w:type="spellStart"/>
      <w:r w:rsidR="009A113F" w:rsidRPr="00DE31CF">
        <w:rPr>
          <w:rFonts w:asciiTheme="minorHAnsi" w:hAnsiTheme="minorHAnsi" w:cstheme="minorHAnsi"/>
          <w:color w:val="auto"/>
          <w:sz w:val="22"/>
          <w:szCs w:val="22"/>
        </w:rPr>
        <w:t>Family</w:t>
      </w:r>
      <w:proofErr w:type="spellEnd"/>
      <w:r w:rsidR="009A113F" w:rsidRPr="00DE31CF">
        <w:rPr>
          <w:rFonts w:asciiTheme="minorHAnsi" w:hAnsiTheme="minorHAnsi" w:cstheme="minorHAnsi"/>
          <w:color w:val="auto"/>
          <w:sz w:val="22"/>
          <w:szCs w:val="22"/>
        </w:rPr>
        <w:t xml:space="preserve"> Pointu, </w:t>
      </w:r>
      <w:r>
        <w:rPr>
          <w:rFonts w:asciiTheme="minorHAnsi" w:hAnsiTheme="minorHAnsi" w:cstheme="minorHAnsi"/>
          <w:color w:val="auto"/>
          <w:sz w:val="22"/>
          <w:szCs w:val="22"/>
        </w:rPr>
        <w:t>ale</w:t>
      </w:r>
      <w:r w:rsidR="009A113F" w:rsidRPr="00DE31CF">
        <w:rPr>
          <w:rFonts w:asciiTheme="minorHAnsi" w:hAnsiTheme="minorHAnsi" w:cstheme="minorHAnsi"/>
          <w:color w:val="auto"/>
          <w:sz w:val="22"/>
          <w:szCs w:val="22"/>
        </w:rPr>
        <w:t xml:space="preserve"> i při jeho následném provozu</w:t>
      </w:r>
      <w:r>
        <w:rPr>
          <w:rFonts w:asciiTheme="minorHAnsi" w:hAnsiTheme="minorHAnsi" w:cstheme="minorHAnsi"/>
          <w:color w:val="auto"/>
          <w:sz w:val="22"/>
          <w:szCs w:val="22"/>
        </w:rPr>
        <w:t xml:space="preserve">.  Národní koordinátorka </w:t>
      </w:r>
      <w:r w:rsidRPr="00DE31CF">
        <w:rPr>
          <w:rFonts w:asciiTheme="minorHAnsi" w:hAnsiTheme="minorHAnsi" w:cstheme="minorHAnsi"/>
          <w:color w:val="auto"/>
          <w:sz w:val="22"/>
          <w:szCs w:val="22"/>
        </w:rPr>
        <w:t>služby FAMILY POINT místo pro rodinu</w:t>
      </w:r>
      <w:r w:rsidR="00FF3D10" w:rsidRPr="00DE31CF">
        <w:rPr>
          <w:rFonts w:asciiTheme="minorHAnsi" w:hAnsiTheme="minorHAnsi" w:cstheme="minorHAnsi"/>
          <w:color w:val="auto"/>
          <w:sz w:val="22"/>
          <w:szCs w:val="22"/>
          <w:vertAlign w:val="superscript"/>
        </w:rPr>
        <w:t xml:space="preserve">® </w:t>
      </w:r>
      <w:r w:rsidR="00FF3D10">
        <w:rPr>
          <w:rFonts w:asciiTheme="minorHAnsi" w:hAnsiTheme="minorHAnsi" w:cstheme="minorHAnsi"/>
          <w:color w:val="auto"/>
          <w:sz w:val="22"/>
          <w:szCs w:val="22"/>
        </w:rPr>
        <w:t>poskytne</w:t>
      </w:r>
      <w:r w:rsidR="003B72D2">
        <w:rPr>
          <w:rFonts w:asciiTheme="minorHAnsi" w:hAnsiTheme="minorHAnsi" w:cstheme="minorHAnsi"/>
          <w:color w:val="auto"/>
          <w:sz w:val="22"/>
          <w:szCs w:val="22"/>
        </w:rPr>
        <w:t xml:space="preserve"> „</w:t>
      </w:r>
      <w:r w:rsidR="006928C0">
        <w:rPr>
          <w:rFonts w:asciiTheme="minorHAnsi" w:hAnsiTheme="minorHAnsi" w:cstheme="minorHAnsi"/>
          <w:color w:val="auto"/>
          <w:sz w:val="22"/>
          <w:szCs w:val="22"/>
        </w:rPr>
        <w:t xml:space="preserve">Odpovědné osobě“ metodickou pomoc při řešení složitých nebo specifických </w:t>
      </w:r>
      <w:r w:rsidR="00FF3D10">
        <w:rPr>
          <w:rFonts w:asciiTheme="minorHAnsi" w:hAnsiTheme="minorHAnsi" w:cstheme="minorHAnsi"/>
          <w:color w:val="auto"/>
          <w:sz w:val="22"/>
          <w:szCs w:val="22"/>
        </w:rPr>
        <w:t>situací, se</w:t>
      </w:r>
      <w:r w:rsidR="006928C0">
        <w:rPr>
          <w:rFonts w:asciiTheme="minorHAnsi" w:hAnsiTheme="minorHAnsi" w:cstheme="minorHAnsi"/>
          <w:color w:val="auto"/>
          <w:sz w:val="22"/>
          <w:szCs w:val="22"/>
        </w:rPr>
        <w:t xml:space="preserve"> kterými se „Odpovědná osoba“ setká a nedokáže je sama řešit.</w:t>
      </w:r>
      <w:r w:rsidR="009A113F" w:rsidRPr="00DE31CF">
        <w:rPr>
          <w:rFonts w:asciiTheme="minorHAnsi" w:hAnsiTheme="minorHAnsi" w:cstheme="minorHAnsi"/>
          <w:color w:val="auto"/>
          <w:sz w:val="22"/>
          <w:szCs w:val="22"/>
        </w:rPr>
        <w:t xml:space="preserve"> </w:t>
      </w:r>
    </w:p>
    <w:p w14:paraId="376A3475" w14:textId="77777777" w:rsidR="00DE31CF" w:rsidRDefault="00DE31CF" w:rsidP="00DE31CF">
      <w:pPr>
        <w:pStyle w:val="Zkladntext"/>
        <w:numPr>
          <w:ilvl w:val="0"/>
          <w:numId w:val="11"/>
        </w:numPr>
        <w:spacing w:line="276" w:lineRule="auto"/>
      </w:pPr>
      <w:r w:rsidRPr="00DE31CF">
        <w:rPr>
          <w:rFonts w:asciiTheme="minorHAnsi" w:hAnsiTheme="minorHAnsi" w:cstheme="minorHAnsi"/>
          <w:sz w:val="22"/>
          <w:szCs w:val="22"/>
        </w:rPr>
        <w:t>V podrobnostech postavení a doporučenou pracovní náplň „Odpovědné osoby“ upravuje Metodika.</w:t>
      </w:r>
      <w:r w:rsidR="001A1FA6">
        <w:rPr>
          <w:rFonts w:ascii="Calibri" w:hAnsi="Calibri" w:cs="Calibri"/>
          <w:sz w:val="22"/>
          <w:szCs w:val="22"/>
        </w:rPr>
        <w:t xml:space="preserve">   </w:t>
      </w:r>
      <w:r w:rsidRPr="009A113F">
        <w:rPr>
          <w:rFonts w:ascii="Calibri" w:hAnsi="Calibri" w:cs="Calibri"/>
          <w:sz w:val="22"/>
          <w:szCs w:val="22"/>
        </w:rPr>
        <w:t xml:space="preserve">                                             </w:t>
      </w:r>
    </w:p>
    <w:p w14:paraId="006B48F8" w14:textId="788E40BA" w:rsidR="002717B0" w:rsidRPr="003B72D2" w:rsidRDefault="001A1FA6" w:rsidP="002717B0">
      <w:pPr>
        <w:pStyle w:val="Zkladntext"/>
        <w:numPr>
          <w:ilvl w:val="0"/>
          <w:numId w:val="11"/>
        </w:numPr>
        <w:spacing w:line="276" w:lineRule="auto"/>
      </w:pPr>
      <w:r w:rsidRPr="003B72D2">
        <w:rPr>
          <w:rFonts w:ascii="Calibri" w:hAnsi="Calibri" w:cs="Calibri"/>
          <w:sz w:val="22"/>
          <w:szCs w:val="22"/>
        </w:rPr>
        <w:t xml:space="preserve">„Odpovědná osoba“ </w:t>
      </w:r>
      <w:r w:rsidR="002717B0" w:rsidRPr="003B72D2">
        <w:rPr>
          <w:rFonts w:ascii="Calibri" w:hAnsi="Calibri" w:cs="Calibri"/>
          <w:sz w:val="22"/>
          <w:szCs w:val="22"/>
        </w:rPr>
        <w:t>je povin</w:t>
      </w:r>
      <w:r w:rsidRPr="003B72D2">
        <w:rPr>
          <w:rFonts w:ascii="Calibri" w:hAnsi="Calibri" w:cs="Calibri"/>
          <w:sz w:val="22"/>
          <w:szCs w:val="22"/>
        </w:rPr>
        <w:t xml:space="preserve">na </w:t>
      </w:r>
      <w:r w:rsidR="002717B0" w:rsidRPr="003B72D2">
        <w:rPr>
          <w:rFonts w:ascii="Calibri" w:hAnsi="Calibri" w:cs="Calibri"/>
          <w:sz w:val="22"/>
          <w:szCs w:val="22"/>
        </w:rPr>
        <w:t xml:space="preserve">se </w:t>
      </w:r>
      <w:r w:rsidR="002717B0" w:rsidRPr="003B72D2">
        <w:rPr>
          <w:rFonts w:ascii="Calibri" w:hAnsi="Calibri" w:cs="Calibri"/>
          <w:b/>
          <w:sz w:val="22"/>
          <w:szCs w:val="22"/>
        </w:rPr>
        <w:t xml:space="preserve">účastnit celostátního setkání  </w:t>
      </w:r>
      <w:r w:rsidR="002717B0" w:rsidRPr="003B72D2">
        <w:rPr>
          <w:rFonts w:ascii="Calibri" w:hAnsi="Calibri" w:cs="Calibri"/>
          <w:b/>
          <w:sz w:val="22"/>
          <w:szCs w:val="22"/>
        </w:rPr>
        <w:br/>
      </w:r>
      <w:r w:rsidR="003B72D2" w:rsidRPr="003B72D2">
        <w:rPr>
          <w:rFonts w:ascii="Calibri" w:hAnsi="Calibri" w:cs="Calibri"/>
          <w:b/>
          <w:sz w:val="22"/>
          <w:szCs w:val="22"/>
        </w:rPr>
        <w:t xml:space="preserve">odpovědných osob </w:t>
      </w:r>
      <w:proofErr w:type="spellStart"/>
      <w:r w:rsidR="003B72D2" w:rsidRPr="003B72D2">
        <w:rPr>
          <w:rFonts w:ascii="Calibri" w:hAnsi="Calibri" w:cs="Calibri"/>
          <w:sz w:val="22"/>
          <w:szCs w:val="22"/>
        </w:rPr>
        <w:t>Family</w:t>
      </w:r>
      <w:proofErr w:type="spellEnd"/>
      <w:r w:rsidR="002717B0" w:rsidRPr="003B72D2">
        <w:rPr>
          <w:rFonts w:ascii="Calibri" w:hAnsi="Calibri" w:cs="Calibri"/>
          <w:sz w:val="22"/>
          <w:szCs w:val="22"/>
        </w:rPr>
        <w:t xml:space="preserve"> Pointů, které jednou ročně organizuje Poskytovatel. </w:t>
      </w:r>
      <w:r w:rsidR="003B72D2" w:rsidRPr="003B72D2">
        <w:rPr>
          <w:rFonts w:ascii="Calibri" w:hAnsi="Calibri" w:cs="Calibri"/>
          <w:sz w:val="22"/>
          <w:szCs w:val="22"/>
        </w:rPr>
        <w:t>Nabyvatel se</w:t>
      </w:r>
      <w:r w:rsidR="002717B0" w:rsidRPr="003B72D2">
        <w:rPr>
          <w:rFonts w:ascii="Calibri" w:hAnsi="Calibri" w:cs="Calibri"/>
          <w:sz w:val="22"/>
          <w:szCs w:val="22"/>
        </w:rPr>
        <w:t xml:space="preserve"> zavazuje vysílat </w:t>
      </w:r>
      <w:r w:rsidR="003B72D2">
        <w:rPr>
          <w:rFonts w:ascii="Calibri" w:hAnsi="Calibri" w:cs="Calibri"/>
          <w:sz w:val="22"/>
          <w:szCs w:val="22"/>
        </w:rPr>
        <w:t>„O</w:t>
      </w:r>
      <w:r w:rsidR="003B72D2" w:rsidRPr="003B72D2">
        <w:rPr>
          <w:rFonts w:ascii="Calibri" w:hAnsi="Calibri" w:cs="Calibri"/>
          <w:sz w:val="22"/>
          <w:szCs w:val="22"/>
        </w:rPr>
        <w:t>dpovědnou osobu</w:t>
      </w:r>
      <w:r w:rsidR="003B72D2">
        <w:rPr>
          <w:rFonts w:ascii="Calibri" w:hAnsi="Calibri" w:cs="Calibri"/>
          <w:sz w:val="22"/>
          <w:szCs w:val="22"/>
        </w:rPr>
        <w:t>“</w:t>
      </w:r>
      <w:r w:rsidR="002717B0" w:rsidRPr="003B72D2">
        <w:rPr>
          <w:rFonts w:ascii="Calibri" w:hAnsi="Calibri" w:cs="Calibri"/>
          <w:sz w:val="22"/>
          <w:szCs w:val="22"/>
        </w:rPr>
        <w:t xml:space="preserve"> každoročně na toto setkání.  Představují těžko nahraditelnou výměnu zkušeností a podnětů pro další rozvoj a zkvalitnění služby </w:t>
      </w:r>
      <w:r w:rsidR="002717B0" w:rsidRPr="003B72D2">
        <w:rPr>
          <w:rFonts w:ascii="Calibri" w:hAnsi="Calibri" w:cs="Calibri"/>
          <w:color w:val="auto"/>
          <w:sz w:val="22"/>
          <w:szCs w:val="22"/>
        </w:rPr>
        <w:t>FAMILY POINT místo pro rodinu</w:t>
      </w:r>
      <w:r w:rsidR="002717B0" w:rsidRPr="003B72D2">
        <w:rPr>
          <w:rFonts w:ascii="Calibri" w:hAnsi="Calibri" w:cs="Calibri"/>
          <w:color w:val="auto"/>
          <w:sz w:val="22"/>
          <w:szCs w:val="22"/>
          <w:vertAlign w:val="superscript"/>
        </w:rPr>
        <w:t>®</w:t>
      </w:r>
      <w:r w:rsidR="002717B0" w:rsidRPr="003B72D2">
        <w:rPr>
          <w:rFonts w:ascii="Calibri" w:hAnsi="Calibri" w:cs="Calibri"/>
          <w:color w:val="auto"/>
          <w:sz w:val="22"/>
          <w:szCs w:val="22"/>
        </w:rPr>
        <w:t>. V případě, že se Nabyvatelem ustanoven</w:t>
      </w:r>
      <w:r w:rsidRPr="003B72D2">
        <w:rPr>
          <w:rFonts w:ascii="Calibri" w:hAnsi="Calibri" w:cs="Calibri"/>
          <w:color w:val="auto"/>
          <w:sz w:val="22"/>
          <w:szCs w:val="22"/>
        </w:rPr>
        <w:t>á „Odpovědná osoba“ nebude m</w:t>
      </w:r>
      <w:r w:rsidR="002717B0" w:rsidRPr="003B72D2">
        <w:rPr>
          <w:rFonts w:ascii="Calibri" w:hAnsi="Calibri" w:cs="Calibri"/>
          <w:color w:val="auto"/>
          <w:sz w:val="22"/>
          <w:szCs w:val="22"/>
        </w:rPr>
        <w:t>oci z vážných důvodů setkání zúčastnit, zajistí Nabyvatel účast zástupce</w:t>
      </w:r>
      <w:r w:rsidRPr="003B72D2">
        <w:rPr>
          <w:rFonts w:ascii="Calibri" w:hAnsi="Calibri" w:cs="Calibri"/>
          <w:color w:val="auto"/>
          <w:sz w:val="22"/>
          <w:szCs w:val="22"/>
        </w:rPr>
        <w:t>.</w:t>
      </w:r>
    </w:p>
    <w:p w14:paraId="2EDB0B1E" w14:textId="77777777" w:rsidR="002717B0" w:rsidRDefault="002717B0" w:rsidP="002717B0">
      <w:pPr>
        <w:pStyle w:val="Zkladntext"/>
        <w:spacing w:line="276" w:lineRule="auto"/>
        <w:ind w:left="720"/>
        <w:rPr>
          <w:rFonts w:ascii="Calibri" w:hAnsi="Calibri" w:cs="Calibri"/>
          <w:sz w:val="22"/>
          <w:szCs w:val="22"/>
        </w:rPr>
      </w:pPr>
      <w:r>
        <w:rPr>
          <w:rFonts w:ascii="Calibri" w:hAnsi="Calibri" w:cs="Calibri"/>
          <w:sz w:val="22"/>
          <w:szCs w:val="22"/>
        </w:rPr>
        <w:t xml:space="preserve">                                                                    </w:t>
      </w:r>
    </w:p>
    <w:p w14:paraId="24463A25" w14:textId="77777777" w:rsidR="002717B0" w:rsidRDefault="002717B0" w:rsidP="002717B0">
      <w:pPr>
        <w:pStyle w:val="Zkladntext"/>
        <w:jc w:val="center"/>
        <w:rPr>
          <w:rFonts w:ascii="Calibri" w:hAnsi="Calibri" w:cs="Calibri"/>
          <w:b/>
          <w:color w:val="auto"/>
          <w:sz w:val="22"/>
          <w:szCs w:val="22"/>
        </w:rPr>
      </w:pPr>
      <w:r>
        <w:rPr>
          <w:rFonts w:ascii="Calibri" w:hAnsi="Calibri" w:cs="Calibri"/>
          <w:b/>
          <w:color w:val="auto"/>
          <w:sz w:val="22"/>
          <w:szCs w:val="22"/>
        </w:rPr>
        <w:t>XIII.</w:t>
      </w:r>
    </w:p>
    <w:p w14:paraId="35315DEB" w14:textId="77777777" w:rsidR="002717B0" w:rsidRDefault="002717B0" w:rsidP="002717B0">
      <w:pPr>
        <w:pStyle w:val="Zkladntext"/>
        <w:jc w:val="center"/>
        <w:rPr>
          <w:rFonts w:ascii="Calibri" w:hAnsi="Calibri" w:cs="Calibri"/>
          <w:b/>
          <w:color w:val="auto"/>
          <w:sz w:val="22"/>
          <w:szCs w:val="22"/>
        </w:rPr>
      </w:pPr>
      <w:r>
        <w:rPr>
          <w:rFonts w:ascii="Calibri" w:hAnsi="Calibri" w:cs="Calibri"/>
          <w:b/>
          <w:color w:val="auto"/>
          <w:sz w:val="22"/>
          <w:szCs w:val="22"/>
        </w:rPr>
        <w:t>Metodická podpora</w:t>
      </w:r>
    </w:p>
    <w:p w14:paraId="41ECD29B" w14:textId="77777777" w:rsidR="002717B0" w:rsidRPr="00150EBA" w:rsidRDefault="002717B0" w:rsidP="002717B0">
      <w:pPr>
        <w:pStyle w:val="Zkladntext"/>
        <w:numPr>
          <w:ilvl w:val="0"/>
          <w:numId w:val="12"/>
        </w:numPr>
        <w:spacing w:line="276" w:lineRule="auto"/>
        <w:rPr>
          <w:rFonts w:ascii="Calibri" w:hAnsi="Calibri" w:cs="Calibri"/>
          <w:b/>
          <w:sz w:val="22"/>
          <w:szCs w:val="22"/>
        </w:rPr>
      </w:pPr>
      <w:r w:rsidRPr="00150EBA">
        <w:rPr>
          <w:rFonts w:ascii="Calibri" w:hAnsi="Calibri" w:cs="Calibri"/>
          <w:b/>
          <w:sz w:val="22"/>
          <w:szCs w:val="22"/>
        </w:rPr>
        <w:t xml:space="preserve">Pro účel této smlouvy se rozlišuje metodická podpora, která je součástí Předání (viz. </w:t>
      </w:r>
      <w:proofErr w:type="gramStart"/>
      <w:r w:rsidRPr="00150EBA">
        <w:rPr>
          <w:rFonts w:ascii="Calibri" w:hAnsi="Calibri" w:cs="Calibri"/>
          <w:b/>
          <w:sz w:val="22"/>
          <w:szCs w:val="22"/>
        </w:rPr>
        <w:t>článek</w:t>
      </w:r>
      <w:proofErr w:type="gramEnd"/>
      <w:r w:rsidRPr="00150EBA">
        <w:rPr>
          <w:rFonts w:ascii="Calibri" w:hAnsi="Calibri" w:cs="Calibri"/>
          <w:b/>
          <w:sz w:val="22"/>
          <w:szCs w:val="22"/>
        </w:rPr>
        <w:t xml:space="preserve"> IX.), a stálá metodická podpora Poskytovatele.</w:t>
      </w:r>
      <w:r w:rsidR="00150EBA" w:rsidRPr="00150EBA">
        <w:rPr>
          <w:rFonts w:ascii="Calibri" w:hAnsi="Calibri" w:cs="Calibri"/>
          <w:b/>
          <w:sz w:val="22"/>
          <w:szCs w:val="22"/>
        </w:rPr>
        <w:t xml:space="preserve"> Pro obě formy metodické podpory je upřednostňována forma on-line konzultací.</w:t>
      </w:r>
    </w:p>
    <w:p w14:paraId="3558586B" w14:textId="77777777" w:rsidR="002717B0" w:rsidRDefault="002717B0" w:rsidP="002717B0">
      <w:pPr>
        <w:pStyle w:val="Zkladntext"/>
        <w:numPr>
          <w:ilvl w:val="0"/>
          <w:numId w:val="12"/>
        </w:numPr>
        <w:spacing w:line="276" w:lineRule="auto"/>
      </w:pPr>
      <w:r>
        <w:rPr>
          <w:rFonts w:ascii="Calibri" w:hAnsi="Calibri" w:cs="Calibri"/>
          <w:color w:val="auto"/>
          <w:sz w:val="22"/>
          <w:szCs w:val="22"/>
        </w:rPr>
        <w:t xml:space="preserve">Cílem metodické podpory realizované v předávacím procesu je seznámit Nabyvatele (proškolit </w:t>
      </w:r>
      <w:r w:rsidR="00266D30">
        <w:rPr>
          <w:rFonts w:ascii="Calibri" w:hAnsi="Calibri" w:cs="Calibri"/>
          <w:color w:val="auto"/>
          <w:sz w:val="22"/>
          <w:szCs w:val="22"/>
        </w:rPr>
        <w:t>„odpovědnou osobu“</w:t>
      </w:r>
      <w:r>
        <w:rPr>
          <w:rFonts w:ascii="Calibri" w:hAnsi="Calibri" w:cs="Calibri"/>
          <w:sz w:val="22"/>
          <w:szCs w:val="22"/>
        </w:rPr>
        <w:t xml:space="preserve">) s východisky a cíli služby FAMILY POINT místo pro rodinu®, s cílovou skupinou </w:t>
      </w:r>
      <w:r w:rsidR="00266D30">
        <w:rPr>
          <w:rFonts w:ascii="Calibri" w:hAnsi="Calibri" w:cs="Calibri"/>
          <w:sz w:val="22"/>
          <w:szCs w:val="22"/>
        </w:rPr>
        <w:t>K</w:t>
      </w:r>
      <w:r>
        <w:rPr>
          <w:rFonts w:ascii="Calibri" w:hAnsi="Calibri" w:cs="Calibri"/>
          <w:sz w:val="22"/>
          <w:szCs w:val="22"/>
        </w:rPr>
        <w:t xml:space="preserve">lientů, se základní terminologií Metodiky, s organizační strukturou služby, s právy </w:t>
      </w:r>
      <w:r>
        <w:rPr>
          <w:rFonts w:ascii="Calibri" w:hAnsi="Calibri" w:cs="Calibri"/>
          <w:sz w:val="22"/>
          <w:szCs w:val="22"/>
        </w:rPr>
        <w:br/>
        <w:t xml:space="preserve">a povinnostmi zúčastněných osob, jak </w:t>
      </w:r>
      <w:r w:rsidR="00266D30">
        <w:rPr>
          <w:rFonts w:ascii="Calibri" w:hAnsi="Calibri" w:cs="Calibri"/>
          <w:sz w:val="22"/>
          <w:szCs w:val="22"/>
        </w:rPr>
        <w:t>K</w:t>
      </w:r>
      <w:r>
        <w:rPr>
          <w:rFonts w:ascii="Calibri" w:hAnsi="Calibri" w:cs="Calibri"/>
          <w:sz w:val="22"/>
          <w:szCs w:val="22"/>
        </w:rPr>
        <w:t xml:space="preserve">lientů, tak i osob, ustanovených </w:t>
      </w:r>
      <w:r>
        <w:rPr>
          <w:rFonts w:ascii="Calibri" w:hAnsi="Calibri" w:cs="Calibri"/>
          <w:sz w:val="22"/>
          <w:szCs w:val="22"/>
        </w:rPr>
        <w:br/>
        <w:t xml:space="preserve">do institucionalizovaných funkcí, které se obvykle profesně podílejí na vzniku a fungování celostátní sítě </w:t>
      </w:r>
      <w:proofErr w:type="spellStart"/>
      <w:r>
        <w:rPr>
          <w:rFonts w:ascii="Calibri" w:hAnsi="Calibri" w:cs="Calibri"/>
          <w:sz w:val="22"/>
          <w:szCs w:val="22"/>
        </w:rPr>
        <w:t>Family</w:t>
      </w:r>
      <w:proofErr w:type="spellEnd"/>
      <w:r>
        <w:rPr>
          <w:rFonts w:ascii="Calibri" w:hAnsi="Calibri" w:cs="Calibri"/>
          <w:sz w:val="22"/>
          <w:szCs w:val="22"/>
        </w:rPr>
        <w:t xml:space="preserve"> Pointů. Tato část metodické podpory, zaměřující se na teorii služby FAMILY POINT místo pro rodinu®, přechází v předávacím procesu na straně Poskytovatele plynule do provázení Nabyvatele procesem zřizování a zahájení provozu </w:t>
      </w:r>
      <w:r w:rsidR="00321D4E">
        <w:rPr>
          <w:rFonts w:ascii="Calibri" w:hAnsi="Calibri" w:cs="Calibri"/>
          <w:sz w:val="22"/>
          <w:szCs w:val="22"/>
        </w:rPr>
        <w:t>předmětného</w:t>
      </w:r>
      <w:r>
        <w:rPr>
          <w:rFonts w:ascii="Calibri" w:hAnsi="Calibri" w:cs="Calibri"/>
          <w:sz w:val="22"/>
          <w:szCs w:val="22"/>
        </w:rPr>
        <w:t xml:space="preserve"> </w:t>
      </w:r>
      <w:proofErr w:type="spellStart"/>
      <w:r>
        <w:rPr>
          <w:rFonts w:ascii="Calibri" w:hAnsi="Calibri" w:cs="Calibri"/>
          <w:sz w:val="22"/>
          <w:szCs w:val="22"/>
        </w:rPr>
        <w:t>Family</w:t>
      </w:r>
      <w:proofErr w:type="spellEnd"/>
      <w:r>
        <w:rPr>
          <w:rFonts w:ascii="Calibri" w:hAnsi="Calibri" w:cs="Calibri"/>
          <w:sz w:val="22"/>
          <w:szCs w:val="22"/>
        </w:rPr>
        <w:t xml:space="preserve"> Pointu, kdy je teoretické vzdělávání převedeno do předávání praktických doporučení a zkušeností a spoluúčasti na tomto procesu. Předávací řízení je pak ukončeno zahájením provozu</w:t>
      </w:r>
      <w:r w:rsidR="00266D30">
        <w:rPr>
          <w:rFonts w:ascii="Calibri" w:hAnsi="Calibri" w:cs="Calibri"/>
          <w:sz w:val="22"/>
          <w:szCs w:val="22"/>
        </w:rPr>
        <w:t xml:space="preserve"> předmětného </w:t>
      </w:r>
      <w:proofErr w:type="spellStart"/>
      <w:r>
        <w:rPr>
          <w:rFonts w:ascii="Calibri" w:hAnsi="Calibri" w:cs="Calibri"/>
          <w:sz w:val="22"/>
          <w:szCs w:val="22"/>
        </w:rPr>
        <w:t>Family</w:t>
      </w:r>
      <w:proofErr w:type="spellEnd"/>
      <w:r>
        <w:rPr>
          <w:rFonts w:ascii="Calibri" w:hAnsi="Calibri" w:cs="Calibri"/>
          <w:sz w:val="22"/>
          <w:szCs w:val="22"/>
        </w:rPr>
        <w:t xml:space="preserve"> pointu, případně dohodnutou supervizí po určité době provozu p</w:t>
      </w:r>
      <w:r w:rsidR="00321D4E">
        <w:rPr>
          <w:rFonts w:ascii="Calibri" w:hAnsi="Calibri" w:cs="Calibri"/>
          <w:sz w:val="22"/>
          <w:szCs w:val="22"/>
        </w:rPr>
        <w:t>ředmětného</w:t>
      </w:r>
      <w:r>
        <w:rPr>
          <w:rFonts w:ascii="Calibri" w:hAnsi="Calibri" w:cs="Calibri"/>
          <w:sz w:val="22"/>
          <w:szCs w:val="22"/>
        </w:rPr>
        <w:t xml:space="preserve"> </w:t>
      </w:r>
      <w:proofErr w:type="spellStart"/>
      <w:r>
        <w:rPr>
          <w:rFonts w:ascii="Calibri" w:hAnsi="Calibri" w:cs="Calibri"/>
          <w:sz w:val="22"/>
          <w:szCs w:val="22"/>
        </w:rPr>
        <w:t>Family</w:t>
      </w:r>
      <w:proofErr w:type="spellEnd"/>
      <w:r>
        <w:rPr>
          <w:rFonts w:ascii="Calibri" w:hAnsi="Calibri" w:cs="Calibri"/>
          <w:sz w:val="22"/>
          <w:szCs w:val="22"/>
        </w:rPr>
        <w:t xml:space="preserve"> Pointu.</w:t>
      </w:r>
    </w:p>
    <w:p w14:paraId="1944C369" w14:textId="77777777" w:rsidR="002717B0" w:rsidRDefault="002717B0" w:rsidP="002717B0">
      <w:pPr>
        <w:pStyle w:val="Zkladntext"/>
        <w:numPr>
          <w:ilvl w:val="0"/>
          <w:numId w:val="12"/>
        </w:numPr>
        <w:spacing w:line="276" w:lineRule="auto"/>
        <w:rPr>
          <w:rFonts w:ascii="Calibri" w:hAnsi="Calibri" w:cs="Calibri"/>
          <w:sz w:val="22"/>
          <w:szCs w:val="22"/>
        </w:rPr>
      </w:pPr>
      <w:r>
        <w:rPr>
          <w:rFonts w:ascii="Calibri" w:hAnsi="Calibri" w:cs="Calibri"/>
          <w:sz w:val="22"/>
          <w:szCs w:val="22"/>
        </w:rPr>
        <w:t>Časový fond metodické podpory Poskytovatele v předávacím procesu činí obvykle 40 hod.</w:t>
      </w:r>
    </w:p>
    <w:p w14:paraId="7E095202" w14:textId="77777777" w:rsidR="002717B0" w:rsidRDefault="002717B0" w:rsidP="002717B0">
      <w:pPr>
        <w:pStyle w:val="Zkladntext"/>
        <w:numPr>
          <w:ilvl w:val="0"/>
          <w:numId w:val="12"/>
        </w:numPr>
        <w:rPr>
          <w:rFonts w:ascii="Calibri" w:hAnsi="Calibri" w:cs="Calibri"/>
          <w:sz w:val="22"/>
          <w:szCs w:val="22"/>
        </w:rPr>
      </w:pPr>
      <w:r>
        <w:rPr>
          <w:rFonts w:ascii="Calibri" w:hAnsi="Calibri" w:cs="Calibri"/>
          <w:sz w:val="22"/>
          <w:szCs w:val="22"/>
        </w:rPr>
        <w:t>Stálá metodická podpora předpokládá úzkou spolupráci mezi Poskytovatelem a Nabyvatelem, kdy na straně Poskytovatele jedná pověřený národní koordinátor služby FAMILY POINT místo pro rodinu® a na straně Nabyvatele jedná již proškolen</w:t>
      </w:r>
      <w:r w:rsidR="00266D30">
        <w:rPr>
          <w:rFonts w:ascii="Calibri" w:hAnsi="Calibri" w:cs="Calibri"/>
          <w:sz w:val="22"/>
          <w:szCs w:val="22"/>
        </w:rPr>
        <w:t>á „</w:t>
      </w:r>
      <w:r w:rsidR="00321D4E">
        <w:rPr>
          <w:rFonts w:ascii="Calibri" w:hAnsi="Calibri" w:cs="Calibri"/>
          <w:sz w:val="22"/>
          <w:szCs w:val="22"/>
        </w:rPr>
        <w:t>O</w:t>
      </w:r>
      <w:r w:rsidR="00266D30">
        <w:rPr>
          <w:rFonts w:ascii="Calibri" w:hAnsi="Calibri" w:cs="Calibri"/>
          <w:sz w:val="22"/>
          <w:szCs w:val="22"/>
        </w:rPr>
        <w:t>dpovědná osoba“.</w:t>
      </w:r>
    </w:p>
    <w:p w14:paraId="469BFFC7" w14:textId="77777777" w:rsidR="002717B0" w:rsidRDefault="002717B0" w:rsidP="002717B0">
      <w:pPr>
        <w:pStyle w:val="Zkladntext"/>
        <w:numPr>
          <w:ilvl w:val="0"/>
          <w:numId w:val="12"/>
        </w:numPr>
        <w:rPr>
          <w:rFonts w:ascii="Calibri" w:hAnsi="Calibri" w:cs="Calibri"/>
          <w:sz w:val="22"/>
          <w:szCs w:val="22"/>
        </w:rPr>
      </w:pPr>
      <w:r>
        <w:rPr>
          <w:rFonts w:ascii="Calibri" w:hAnsi="Calibri" w:cs="Calibri"/>
          <w:sz w:val="22"/>
          <w:szCs w:val="22"/>
        </w:rPr>
        <w:t xml:space="preserve">Nebude se tedy zpravidla jednat o konzultace a poradenství o základních otázkách služby </w:t>
      </w:r>
      <w:r>
        <w:rPr>
          <w:rFonts w:ascii="Calibri" w:hAnsi="Calibri" w:cs="Calibri"/>
          <w:sz w:val="22"/>
          <w:szCs w:val="22"/>
        </w:rPr>
        <w:lastRenderedPageBreak/>
        <w:t xml:space="preserve">FAMILY POINT místo pro rodinu®, v praxi se jedná spíše o konzultace výkladové, konzultace související s lokálními podmínkami anebo se specifiky, vztahujícími se k určité konkrétní vzniklé situaci, která není běžná. </w:t>
      </w:r>
    </w:p>
    <w:p w14:paraId="69B0423E" w14:textId="77777777" w:rsidR="002717B0" w:rsidRDefault="002717B0" w:rsidP="002717B0">
      <w:pPr>
        <w:pStyle w:val="Bezmezer"/>
        <w:numPr>
          <w:ilvl w:val="0"/>
          <w:numId w:val="12"/>
        </w:numPr>
        <w:jc w:val="both"/>
      </w:pPr>
      <w:r>
        <w:rPr>
          <w:rFonts w:eastAsia="Times New Roman" w:cs="Calibri"/>
          <w:color w:val="000000"/>
          <w:lang w:eastAsia="zh-CN"/>
        </w:rPr>
        <w:t>Součástí stálé metodické podpory je provozování a aktualizace webových stránek</w:t>
      </w:r>
      <w:r>
        <w:rPr>
          <w:rFonts w:cs="Calibri"/>
        </w:rPr>
        <w:t xml:space="preserve"> </w:t>
      </w:r>
      <w:hyperlink r:id="rId6" w:history="1">
        <w:r>
          <w:rPr>
            <w:rStyle w:val="Hypertextovodkaz"/>
            <w:rFonts w:cs="Calibri"/>
            <w:b/>
            <w:bCs/>
          </w:rPr>
          <w:t>www.familypoint.cz</w:t>
        </w:r>
      </w:hyperlink>
    </w:p>
    <w:p w14:paraId="29EA3345" w14:textId="400B0231" w:rsidR="002717B0" w:rsidRPr="003B72D2" w:rsidRDefault="002717B0" w:rsidP="002717B0">
      <w:pPr>
        <w:pStyle w:val="Zkladntext"/>
        <w:numPr>
          <w:ilvl w:val="0"/>
          <w:numId w:val="12"/>
        </w:numPr>
      </w:pPr>
      <w:r w:rsidRPr="003B72D2">
        <w:rPr>
          <w:rFonts w:ascii="Calibri" w:hAnsi="Calibri" w:cs="Calibri"/>
          <w:sz w:val="22"/>
          <w:szCs w:val="22"/>
        </w:rPr>
        <w:t xml:space="preserve">Součástí stálé metodické podpory je dále příprava a realizace celostátního setkání </w:t>
      </w:r>
      <w:r w:rsidR="003B72D2" w:rsidRPr="003B72D2">
        <w:rPr>
          <w:rFonts w:ascii="Calibri" w:hAnsi="Calibri" w:cs="Calibri"/>
          <w:sz w:val="22"/>
          <w:szCs w:val="22"/>
        </w:rPr>
        <w:t xml:space="preserve">odpovědných osob </w:t>
      </w:r>
      <w:proofErr w:type="spellStart"/>
      <w:r w:rsidR="003B72D2" w:rsidRPr="003B72D2">
        <w:rPr>
          <w:rFonts w:ascii="Calibri" w:hAnsi="Calibri" w:cs="Calibri"/>
          <w:sz w:val="22"/>
          <w:szCs w:val="22"/>
        </w:rPr>
        <w:t>Family</w:t>
      </w:r>
      <w:proofErr w:type="spellEnd"/>
      <w:r w:rsidR="003B72D2" w:rsidRPr="003B72D2">
        <w:rPr>
          <w:rFonts w:ascii="Calibri" w:hAnsi="Calibri" w:cs="Calibri"/>
          <w:sz w:val="22"/>
          <w:szCs w:val="22"/>
        </w:rPr>
        <w:t xml:space="preserve"> Pointů.</w:t>
      </w:r>
    </w:p>
    <w:p w14:paraId="18BDA361" w14:textId="77777777" w:rsidR="002717B0" w:rsidRDefault="002717B0" w:rsidP="002717B0">
      <w:pPr>
        <w:pStyle w:val="Zkladntext"/>
        <w:numPr>
          <w:ilvl w:val="0"/>
          <w:numId w:val="12"/>
        </w:numPr>
      </w:pPr>
      <w:r>
        <w:rPr>
          <w:rFonts w:ascii="Calibri" w:hAnsi="Calibri" w:cs="Calibri"/>
          <w:sz w:val="22"/>
          <w:szCs w:val="22"/>
        </w:rPr>
        <w:t>Dále součástí stálé metodické podpory jsou podněty a návody ke spolupráci s dalšími organizacemi v kraji a s orgány, v jejichž kompetenci je v příslušném kraji realizace prorodinné politiky.</w:t>
      </w:r>
    </w:p>
    <w:p w14:paraId="3E317464" w14:textId="77777777" w:rsidR="002717B0" w:rsidRDefault="002717B0" w:rsidP="002717B0">
      <w:pPr>
        <w:pStyle w:val="Zkladntext"/>
        <w:numPr>
          <w:ilvl w:val="0"/>
          <w:numId w:val="12"/>
        </w:numPr>
      </w:pPr>
      <w:r>
        <w:rPr>
          <w:rFonts w:ascii="Calibri" w:hAnsi="Calibri" w:cs="Calibri"/>
          <w:sz w:val="22"/>
          <w:szCs w:val="22"/>
        </w:rPr>
        <w:t xml:space="preserve">Součástí stálé metodické podpory jsou podněty na propagaci </w:t>
      </w:r>
      <w:proofErr w:type="spellStart"/>
      <w:r>
        <w:rPr>
          <w:rFonts w:ascii="Calibri" w:hAnsi="Calibri" w:cs="Calibri"/>
          <w:sz w:val="22"/>
          <w:szCs w:val="22"/>
        </w:rPr>
        <w:t>Family</w:t>
      </w:r>
      <w:proofErr w:type="spellEnd"/>
      <w:r>
        <w:rPr>
          <w:rFonts w:ascii="Calibri" w:hAnsi="Calibri" w:cs="Calibri"/>
          <w:sz w:val="22"/>
          <w:szCs w:val="22"/>
        </w:rPr>
        <w:t xml:space="preserve"> Pointů a pořádání různých akcí pro širší veřejnost.</w:t>
      </w:r>
    </w:p>
    <w:p w14:paraId="0A4AE3FE" w14:textId="77777777" w:rsidR="002717B0" w:rsidRDefault="002717B0" w:rsidP="002717B0">
      <w:pPr>
        <w:pStyle w:val="Zkladntext"/>
        <w:numPr>
          <w:ilvl w:val="0"/>
          <w:numId w:val="12"/>
        </w:numPr>
      </w:pPr>
      <w:r>
        <w:rPr>
          <w:rFonts w:ascii="Calibri" w:hAnsi="Calibri" w:cs="Calibri"/>
          <w:sz w:val="22"/>
          <w:szCs w:val="22"/>
        </w:rPr>
        <w:t xml:space="preserve">Součástí stálé metodické podpory je dohledová a kontrolní činnost ze strany Poskytovatele, jejímž úkolem je především snaha o dodržení standardů a co možná nejvyšší úrovně </w:t>
      </w:r>
      <w:r>
        <w:rPr>
          <w:rFonts w:ascii="Calibri" w:hAnsi="Calibri" w:cs="Calibri"/>
          <w:color w:val="auto"/>
          <w:sz w:val="22"/>
          <w:szCs w:val="22"/>
        </w:rPr>
        <w:t>služby</w:t>
      </w:r>
      <w:r>
        <w:rPr>
          <w:rFonts w:ascii="Calibri" w:hAnsi="Calibri" w:cs="Calibri"/>
          <w:sz w:val="22"/>
          <w:szCs w:val="22"/>
        </w:rPr>
        <w:t xml:space="preserve"> FAMILY POINT místo pro rodinu</w:t>
      </w:r>
      <w:r>
        <w:rPr>
          <w:rFonts w:ascii="Calibri" w:hAnsi="Calibri" w:cs="Calibri"/>
          <w:sz w:val="22"/>
          <w:szCs w:val="22"/>
          <w:vertAlign w:val="superscript"/>
        </w:rPr>
        <w:t>®</w:t>
      </w:r>
      <w:r>
        <w:rPr>
          <w:rFonts w:ascii="Calibri" w:hAnsi="Calibri" w:cs="Calibri"/>
          <w:sz w:val="22"/>
          <w:szCs w:val="22"/>
        </w:rPr>
        <w:t xml:space="preserve">. </w:t>
      </w:r>
    </w:p>
    <w:p w14:paraId="76193B92" w14:textId="77777777" w:rsidR="002717B0" w:rsidRDefault="002717B0" w:rsidP="002717B0">
      <w:pPr>
        <w:jc w:val="center"/>
        <w:rPr>
          <w:rFonts w:cs="Calibri"/>
          <w:b/>
          <w:bCs/>
        </w:rPr>
      </w:pPr>
    </w:p>
    <w:p w14:paraId="410F4800" w14:textId="77777777" w:rsidR="002717B0" w:rsidRDefault="002717B0" w:rsidP="002717B0">
      <w:pPr>
        <w:pStyle w:val="Bezmezer"/>
        <w:jc w:val="center"/>
        <w:rPr>
          <w:b/>
        </w:rPr>
      </w:pPr>
      <w:r>
        <w:rPr>
          <w:b/>
        </w:rPr>
        <w:t>XIV.</w:t>
      </w:r>
    </w:p>
    <w:p w14:paraId="0249FA80" w14:textId="77777777" w:rsidR="002717B0" w:rsidRDefault="002717B0" w:rsidP="002717B0">
      <w:pPr>
        <w:pStyle w:val="Bezmezer"/>
        <w:jc w:val="center"/>
        <w:rPr>
          <w:rStyle w:val="Hypertextovodkaz"/>
          <w:rFonts w:cs="Calibri"/>
          <w:b/>
          <w:bCs/>
        </w:rPr>
      </w:pPr>
      <w:r>
        <w:rPr>
          <w:b/>
        </w:rPr>
        <w:t xml:space="preserve">Využití webových stránek </w:t>
      </w:r>
      <w:hyperlink r:id="rId7" w:history="1">
        <w:r>
          <w:rPr>
            <w:rStyle w:val="Hypertextovodkaz"/>
            <w:rFonts w:cs="Calibri"/>
            <w:b/>
            <w:bCs/>
          </w:rPr>
          <w:t>www.familypoint.cz</w:t>
        </w:r>
      </w:hyperlink>
    </w:p>
    <w:p w14:paraId="7004D46C" w14:textId="77777777" w:rsidR="00FF3D10" w:rsidRDefault="00FF3D10" w:rsidP="002717B0">
      <w:pPr>
        <w:pStyle w:val="Bezmezer"/>
        <w:jc w:val="center"/>
      </w:pPr>
    </w:p>
    <w:p w14:paraId="6B1BB373" w14:textId="77777777" w:rsidR="002717B0" w:rsidRDefault="002717B0" w:rsidP="002717B0">
      <w:pPr>
        <w:pStyle w:val="Odstavecseseznamem1"/>
        <w:numPr>
          <w:ilvl w:val="0"/>
          <w:numId w:val="13"/>
        </w:numPr>
        <w:tabs>
          <w:tab w:val="left" w:pos="0"/>
        </w:tabs>
        <w:spacing w:after="0"/>
        <w:ind w:left="714" w:hanging="357"/>
        <w:jc w:val="both"/>
      </w:pPr>
      <w:r>
        <w:t xml:space="preserve">Poskytovatel je vlastníkem domény </w:t>
      </w:r>
      <w:hyperlink r:id="rId8" w:history="1">
        <w:r>
          <w:rPr>
            <w:rStyle w:val="Hypertextovodkaz"/>
          </w:rPr>
          <w:t>www.familypoint.cz</w:t>
        </w:r>
      </w:hyperlink>
      <w:r>
        <w:t xml:space="preserve"> a provozovatelem webových stránek s touto doménou. </w:t>
      </w:r>
    </w:p>
    <w:p w14:paraId="1DB60914" w14:textId="6BE425E1" w:rsidR="00FF3D10" w:rsidRPr="00FF3D10" w:rsidRDefault="00FF3D10" w:rsidP="00FF3D10">
      <w:pPr>
        <w:pStyle w:val="Zkladntext"/>
        <w:numPr>
          <w:ilvl w:val="0"/>
          <w:numId w:val="13"/>
        </w:numPr>
        <w:autoSpaceDN/>
        <w:spacing w:line="276" w:lineRule="auto"/>
        <w:textAlignment w:val="auto"/>
        <w:rPr>
          <w:rFonts w:asciiTheme="minorHAnsi" w:hAnsiTheme="minorHAnsi" w:cstheme="minorHAnsi"/>
          <w:b/>
          <w:sz w:val="22"/>
          <w:szCs w:val="22"/>
        </w:rPr>
      </w:pPr>
      <w:r w:rsidRPr="00FF3D10">
        <w:rPr>
          <w:rFonts w:asciiTheme="minorHAnsi" w:hAnsiTheme="minorHAnsi" w:cstheme="minorHAnsi"/>
          <w:sz w:val="22"/>
          <w:szCs w:val="22"/>
        </w:rPr>
        <w:t xml:space="preserve">Poskytovatel se na základě této smlouvy zavazuje, že umožní Nabyvateli zveřejnění </w:t>
      </w:r>
      <w:proofErr w:type="gramStart"/>
      <w:r w:rsidRPr="00FF3D10">
        <w:rPr>
          <w:rFonts w:asciiTheme="minorHAnsi" w:hAnsiTheme="minorHAnsi" w:cstheme="minorHAnsi"/>
          <w:sz w:val="22"/>
          <w:szCs w:val="22"/>
        </w:rPr>
        <w:t>informací o jeho</w:t>
      </w:r>
      <w:proofErr w:type="gramEnd"/>
      <w:r w:rsidRPr="00FF3D10">
        <w:rPr>
          <w:rFonts w:asciiTheme="minorHAnsi" w:hAnsiTheme="minorHAnsi" w:cstheme="minorHAnsi"/>
          <w:sz w:val="22"/>
          <w:szCs w:val="22"/>
        </w:rPr>
        <w:t xml:space="preserve"> základním </w:t>
      </w:r>
      <w:proofErr w:type="spellStart"/>
      <w:r w:rsidRPr="00FF3D10">
        <w:rPr>
          <w:rFonts w:asciiTheme="minorHAnsi" w:hAnsiTheme="minorHAnsi" w:cstheme="minorHAnsi"/>
          <w:sz w:val="22"/>
          <w:szCs w:val="22"/>
        </w:rPr>
        <w:t>Family</w:t>
      </w:r>
      <w:proofErr w:type="spellEnd"/>
      <w:r w:rsidRPr="00FF3D10">
        <w:rPr>
          <w:rFonts w:asciiTheme="minorHAnsi" w:hAnsiTheme="minorHAnsi" w:cstheme="minorHAnsi"/>
          <w:sz w:val="22"/>
          <w:szCs w:val="22"/>
        </w:rPr>
        <w:t xml:space="preserve"> </w:t>
      </w:r>
      <w:proofErr w:type="gramStart"/>
      <w:r w:rsidRPr="00FF3D10">
        <w:rPr>
          <w:rFonts w:asciiTheme="minorHAnsi" w:hAnsiTheme="minorHAnsi" w:cstheme="minorHAnsi"/>
          <w:sz w:val="22"/>
          <w:szCs w:val="22"/>
        </w:rPr>
        <w:t>Pointu</w:t>
      </w:r>
      <w:proofErr w:type="gramEnd"/>
      <w:r w:rsidRPr="00FF3D10">
        <w:rPr>
          <w:rFonts w:asciiTheme="minorHAnsi" w:hAnsiTheme="minorHAnsi" w:cstheme="minorHAnsi"/>
          <w:sz w:val="22"/>
          <w:szCs w:val="22"/>
        </w:rPr>
        <w:t xml:space="preserve"> na stávajících webových stránkách </w:t>
      </w:r>
      <w:r w:rsidRPr="00FF3D10">
        <w:rPr>
          <w:rFonts w:asciiTheme="minorHAnsi" w:hAnsiTheme="minorHAnsi" w:cstheme="minorHAnsi"/>
          <w:sz w:val="22"/>
          <w:szCs w:val="22"/>
        </w:rPr>
        <w:br/>
        <w:t xml:space="preserve">s doménou </w:t>
      </w:r>
      <w:r w:rsidRPr="00FF3D10">
        <w:rPr>
          <w:rStyle w:val="Hypertextovodkaz"/>
          <w:rFonts w:asciiTheme="minorHAnsi" w:hAnsiTheme="minorHAnsi" w:cstheme="minorHAnsi"/>
          <w:sz w:val="22"/>
          <w:szCs w:val="22"/>
        </w:rPr>
        <w:t>www.familypoint.cz</w:t>
      </w:r>
      <w:r w:rsidRPr="00FF3D10">
        <w:rPr>
          <w:rFonts w:asciiTheme="minorHAnsi" w:hAnsiTheme="minorHAnsi" w:cstheme="minorHAnsi"/>
          <w:sz w:val="22"/>
          <w:szCs w:val="22"/>
        </w:rPr>
        <w:t xml:space="preserve"> pro prezentaci služby</w:t>
      </w:r>
      <w:r w:rsidRPr="00FF3D10">
        <w:rPr>
          <w:rFonts w:asciiTheme="minorHAnsi" w:hAnsiTheme="minorHAnsi" w:cstheme="minorHAnsi"/>
          <w:b/>
          <w:color w:val="auto"/>
          <w:sz w:val="22"/>
          <w:szCs w:val="22"/>
        </w:rPr>
        <w:t xml:space="preserve"> FAMILY POINT</w:t>
      </w:r>
      <w:r w:rsidRPr="00FF3D10">
        <w:rPr>
          <w:rFonts w:asciiTheme="minorHAnsi" w:hAnsiTheme="minorHAnsi" w:cstheme="minorHAnsi"/>
          <w:b/>
          <w:sz w:val="22"/>
          <w:szCs w:val="22"/>
        </w:rPr>
        <w:t xml:space="preserve"> místo pro rodinu</w:t>
      </w:r>
      <w:r w:rsidRPr="00FF3D10">
        <w:rPr>
          <w:rFonts w:asciiTheme="minorHAnsi" w:hAnsiTheme="minorHAnsi" w:cstheme="minorHAnsi"/>
          <w:b/>
          <w:sz w:val="22"/>
          <w:szCs w:val="22"/>
          <w:vertAlign w:val="superscript"/>
        </w:rPr>
        <w:t>®</w:t>
      </w:r>
      <w:r w:rsidRPr="00FF3D10">
        <w:rPr>
          <w:rFonts w:asciiTheme="minorHAnsi" w:hAnsiTheme="minorHAnsi" w:cstheme="minorHAnsi"/>
          <w:b/>
          <w:color w:val="auto"/>
          <w:sz w:val="22"/>
          <w:szCs w:val="22"/>
        </w:rPr>
        <w:t>.</w:t>
      </w:r>
    </w:p>
    <w:p w14:paraId="080D9FEF" w14:textId="2730FC23" w:rsidR="002717B0" w:rsidRDefault="002717B0" w:rsidP="002717B0">
      <w:pPr>
        <w:pStyle w:val="Zkladntext"/>
        <w:numPr>
          <w:ilvl w:val="0"/>
          <w:numId w:val="13"/>
        </w:numPr>
        <w:spacing w:line="276" w:lineRule="auto"/>
      </w:pPr>
      <w:r>
        <w:rPr>
          <w:rFonts w:ascii="Calibri" w:hAnsi="Calibri" w:cs="Calibri"/>
          <w:sz w:val="22"/>
          <w:szCs w:val="22"/>
        </w:rPr>
        <w:t>Nabyvatel se na základě této smlouvy zavazuje, že služb</w:t>
      </w:r>
      <w:r w:rsidR="00FF3D10">
        <w:rPr>
          <w:rFonts w:ascii="Calibri" w:hAnsi="Calibri" w:cs="Calibri"/>
          <w:sz w:val="22"/>
          <w:szCs w:val="22"/>
        </w:rPr>
        <w:t>u</w:t>
      </w:r>
      <w:r>
        <w:rPr>
          <w:rFonts w:ascii="Calibri" w:hAnsi="Calibri" w:cs="Calibri"/>
          <w:b/>
          <w:sz w:val="22"/>
          <w:szCs w:val="22"/>
        </w:rPr>
        <w:t xml:space="preserve"> FAMILY POINT místo pro rodinu</w:t>
      </w:r>
      <w:r>
        <w:rPr>
          <w:rFonts w:ascii="Calibri" w:hAnsi="Calibri" w:cs="Calibri"/>
          <w:b/>
          <w:sz w:val="22"/>
          <w:szCs w:val="22"/>
          <w:vertAlign w:val="superscript"/>
        </w:rPr>
        <w:t>®</w:t>
      </w:r>
      <w:r>
        <w:rPr>
          <w:rFonts w:ascii="Calibri" w:hAnsi="Calibri" w:cs="Calibri"/>
          <w:sz w:val="22"/>
          <w:szCs w:val="22"/>
        </w:rPr>
        <w:t xml:space="preserve"> bude </w:t>
      </w:r>
      <w:r w:rsidR="00D52CC7">
        <w:rPr>
          <w:rFonts w:ascii="Calibri" w:hAnsi="Calibri" w:cs="Calibri"/>
          <w:sz w:val="22"/>
          <w:szCs w:val="22"/>
        </w:rPr>
        <w:t>prezentovat výlučně</w:t>
      </w:r>
      <w:r w:rsidR="009D5DAF">
        <w:rPr>
          <w:rFonts w:ascii="Calibri" w:hAnsi="Calibri" w:cs="Calibri"/>
          <w:sz w:val="22"/>
          <w:szCs w:val="22"/>
        </w:rPr>
        <w:t xml:space="preserve"> na </w:t>
      </w:r>
      <w:r>
        <w:rPr>
          <w:rFonts w:ascii="Calibri" w:hAnsi="Calibri" w:cs="Calibri"/>
          <w:sz w:val="22"/>
          <w:szCs w:val="22"/>
        </w:rPr>
        <w:t>webov</w:t>
      </w:r>
      <w:r w:rsidR="00FF3D10">
        <w:rPr>
          <w:rFonts w:ascii="Calibri" w:hAnsi="Calibri" w:cs="Calibri"/>
          <w:sz w:val="22"/>
          <w:szCs w:val="22"/>
        </w:rPr>
        <w:t>ých</w:t>
      </w:r>
      <w:r>
        <w:rPr>
          <w:rFonts w:ascii="Calibri" w:hAnsi="Calibri" w:cs="Calibri"/>
          <w:sz w:val="22"/>
          <w:szCs w:val="22"/>
        </w:rPr>
        <w:t xml:space="preserve"> stránk</w:t>
      </w:r>
      <w:r w:rsidR="00FF3D10">
        <w:rPr>
          <w:rFonts w:ascii="Calibri" w:hAnsi="Calibri" w:cs="Calibri"/>
          <w:sz w:val="22"/>
          <w:szCs w:val="22"/>
        </w:rPr>
        <w:t>ách</w:t>
      </w:r>
      <w:r>
        <w:rPr>
          <w:rFonts w:ascii="Calibri" w:hAnsi="Calibri" w:cs="Calibri"/>
          <w:sz w:val="22"/>
          <w:szCs w:val="22"/>
        </w:rPr>
        <w:t xml:space="preserve"> s doménou </w:t>
      </w:r>
      <w:hyperlink r:id="rId9" w:history="1">
        <w:r>
          <w:rPr>
            <w:rStyle w:val="Hypertextovodkaz"/>
            <w:rFonts w:ascii="Calibri" w:hAnsi="Calibri" w:cs="Calibri"/>
            <w:sz w:val="22"/>
            <w:szCs w:val="22"/>
          </w:rPr>
          <w:t>www.familypoint.cz</w:t>
        </w:r>
      </w:hyperlink>
      <w:r>
        <w:rPr>
          <w:rStyle w:val="Hypertextovodkaz"/>
          <w:rFonts w:ascii="Calibri" w:hAnsi="Calibri" w:cs="Calibri"/>
          <w:sz w:val="22"/>
          <w:szCs w:val="22"/>
        </w:rPr>
        <w:t xml:space="preserve"> </w:t>
      </w:r>
      <w:r>
        <w:rPr>
          <w:rFonts w:ascii="Calibri" w:hAnsi="Calibri" w:cs="Calibri"/>
          <w:sz w:val="22"/>
          <w:szCs w:val="22"/>
        </w:rPr>
        <w:t>a zapojí se tak do systémové prezentace</w:t>
      </w:r>
      <w:r>
        <w:rPr>
          <w:rFonts w:ascii="Calibri" w:hAnsi="Calibri" w:cs="Calibri"/>
          <w:b/>
          <w:sz w:val="22"/>
          <w:szCs w:val="22"/>
        </w:rPr>
        <w:t xml:space="preserve"> míst FAMILY POINT místo pro rodinu</w:t>
      </w:r>
      <w:r>
        <w:rPr>
          <w:rFonts w:ascii="Calibri" w:hAnsi="Calibri" w:cs="Calibri"/>
          <w:b/>
          <w:sz w:val="22"/>
          <w:szCs w:val="22"/>
          <w:vertAlign w:val="superscript"/>
        </w:rPr>
        <w:t>®</w:t>
      </w:r>
      <w:r>
        <w:rPr>
          <w:rFonts w:ascii="Calibri" w:hAnsi="Calibri" w:cs="Calibri"/>
          <w:sz w:val="22"/>
          <w:szCs w:val="22"/>
        </w:rPr>
        <w:t xml:space="preserve"> v jedno</w:t>
      </w:r>
      <w:r w:rsidR="009D5DAF">
        <w:rPr>
          <w:rFonts w:ascii="Calibri" w:hAnsi="Calibri" w:cs="Calibri"/>
          <w:sz w:val="22"/>
          <w:szCs w:val="22"/>
        </w:rPr>
        <w:t xml:space="preserve">tné síti, s jednotným know-how, pod jednotným metodickým </w:t>
      </w:r>
      <w:r>
        <w:rPr>
          <w:rFonts w:ascii="Calibri" w:hAnsi="Calibri" w:cs="Calibri"/>
          <w:sz w:val="22"/>
          <w:szCs w:val="22"/>
        </w:rPr>
        <w:t>vedením a v jednotném grafickém designu. Smlouva nevylučuje prezentaci a propagaci služby FAMILY POINT místo pro rodinu</w:t>
      </w:r>
      <w:r>
        <w:rPr>
          <w:rFonts w:ascii="Calibri" w:hAnsi="Calibri" w:cs="Calibri"/>
          <w:b/>
          <w:sz w:val="22"/>
          <w:szCs w:val="22"/>
          <w:vertAlign w:val="superscript"/>
        </w:rPr>
        <w:t>®</w:t>
      </w:r>
      <w:r>
        <w:rPr>
          <w:rFonts w:ascii="Calibri" w:hAnsi="Calibri" w:cs="Calibri"/>
          <w:sz w:val="22"/>
          <w:szCs w:val="22"/>
        </w:rPr>
        <w:t xml:space="preserve"> na dalších webových stránkách.</w:t>
      </w:r>
    </w:p>
    <w:p w14:paraId="33A6ECA7" w14:textId="51F395C0" w:rsidR="002717B0" w:rsidRPr="00FE0110" w:rsidRDefault="002717B0" w:rsidP="002717B0">
      <w:pPr>
        <w:pStyle w:val="Zkladntext"/>
        <w:numPr>
          <w:ilvl w:val="0"/>
          <w:numId w:val="13"/>
        </w:numPr>
        <w:spacing w:line="276" w:lineRule="auto"/>
        <w:rPr>
          <w:rFonts w:ascii="Calibri" w:hAnsi="Calibri" w:cs="Calibri"/>
          <w:sz w:val="22"/>
          <w:szCs w:val="22"/>
        </w:rPr>
      </w:pPr>
      <w:r w:rsidRPr="00C80DDF">
        <w:rPr>
          <w:rFonts w:ascii="Calibri" w:hAnsi="Calibri" w:cs="Calibri"/>
          <w:sz w:val="22"/>
          <w:szCs w:val="22"/>
        </w:rPr>
        <w:t xml:space="preserve">Konkrétní úpravu stávajících webových stránek s doménou </w:t>
      </w:r>
      <w:hyperlink r:id="rId10" w:history="1">
        <w:r w:rsidRPr="00C80DDF">
          <w:rPr>
            <w:rStyle w:val="Hypertextovodkaz"/>
            <w:rFonts w:ascii="Calibri" w:hAnsi="Calibri" w:cs="Calibri"/>
            <w:sz w:val="22"/>
            <w:szCs w:val="22"/>
          </w:rPr>
          <w:t>www.familypoint.cz</w:t>
        </w:r>
      </w:hyperlink>
      <w:r w:rsidRPr="00C80DDF">
        <w:rPr>
          <w:rStyle w:val="Hypertextovodkaz"/>
          <w:rFonts w:ascii="Calibri" w:hAnsi="Calibri" w:cs="Calibri"/>
          <w:sz w:val="22"/>
          <w:szCs w:val="22"/>
        </w:rPr>
        <w:t xml:space="preserve"> </w:t>
      </w:r>
      <w:r w:rsidRPr="00C80DDF">
        <w:rPr>
          <w:rFonts w:ascii="Calibri" w:hAnsi="Calibri" w:cs="Calibri"/>
          <w:sz w:val="22"/>
          <w:szCs w:val="22"/>
        </w:rPr>
        <w:t xml:space="preserve"> </w:t>
      </w:r>
      <w:r w:rsidR="00C80DDF">
        <w:rPr>
          <w:rFonts w:ascii="Calibri" w:hAnsi="Calibri" w:cs="Calibri"/>
          <w:sz w:val="22"/>
          <w:szCs w:val="22"/>
        </w:rPr>
        <w:t xml:space="preserve">pro realizaci služby Nabyvatele </w:t>
      </w:r>
      <w:r w:rsidRPr="00C80DDF">
        <w:rPr>
          <w:rFonts w:ascii="Calibri" w:hAnsi="Calibri" w:cs="Calibri"/>
          <w:sz w:val="22"/>
          <w:szCs w:val="22"/>
        </w:rPr>
        <w:t>zajistí Poskytovatel, a to v termínu nejpozději 15 dní před veřejným otevřením p</w:t>
      </w:r>
      <w:r w:rsidR="00321D4E" w:rsidRPr="00C80DDF">
        <w:rPr>
          <w:rFonts w:ascii="Calibri" w:hAnsi="Calibri" w:cs="Calibri"/>
          <w:sz w:val="22"/>
          <w:szCs w:val="22"/>
        </w:rPr>
        <w:t>ředmětného</w:t>
      </w:r>
      <w:r w:rsidRPr="00C80DDF">
        <w:rPr>
          <w:rFonts w:ascii="Calibri" w:hAnsi="Calibri" w:cs="Calibri"/>
          <w:sz w:val="22"/>
          <w:szCs w:val="22"/>
        </w:rPr>
        <w:t xml:space="preserve"> </w:t>
      </w:r>
      <w:proofErr w:type="spellStart"/>
      <w:r w:rsidRPr="00C80DDF">
        <w:rPr>
          <w:rFonts w:ascii="Calibri" w:hAnsi="Calibri" w:cs="Calibri"/>
          <w:sz w:val="22"/>
          <w:szCs w:val="22"/>
        </w:rPr>
        <w:t>Family</w:t>
      </w:r>
      <w:proofErr w:type="spellEnd"/>
      <w:r w:rsidRPr="00C80DDF">
        <w:rPr>
          <w:rFonts w:ascii="Calibri" w:hAnsi="Calibri" w:cs="Calibri"/>
          <w:sz w:val="22"/>
          <w:szCs w:val="22"/>
        </w:rPr>
        <w:t xml:space="preserve"> Pointu, přičemž Nabyvatel má povinnost ohlásit Poskytovateli termín otevření </w:t>
      </w:r>
      <w:proofErr w:type="spellStart"/>
      <w:r w:rsidRPr="00C80DDF">
        <w:rPr>
          <w:rFonts w:ascii="Calibri" w:hAnsi="Calibri" w:cs="Calibri"/>
          <w:sz w:val="22"/>
          <w:szCs w:val="22"/>
        </w:rPr>
        <w:t>Family</w:t>
      </w:r>
      <w:proofErr w:type="spellEnd"/>
      <w:r w:rsidRPr="00C80DDF">
        <w:rPr>
          <w:rFonts w:ascii="Calibri" w:hAnsi="Calibri" w:cs="Calibri"/>
          <w:sz w:val="22"/>
          <w:szCs w:val="22"/>
        </w:rPr>
        <w:t xml:space="preserve"> Pointu 2 měsíce předem.  Při úpravě bude využit jednotný grafický design.  Další provoz webové stránky a její pravidelnou aktualizaci bude zajišťovat </w:t>
      </w:r>
      <w:r w:rsidR="00C80DDF" w:rsidRPr="00C80DDF">
        <w:rPr>
          <w:rFonts w:ascii="Calibri" w:hAnsi="Calibri" w:cs="Calibri"/>
          <w:sz w:val="22"/>
          <w:szCs w:val="22"/>
        </w:rPr>
        <w:t xml:space="preserve">národní a krajská koordinátorka služby </w:t>
      </w:r>
      <w:r w:rsidR="00C80DDF" w:rsidRPr="00C80DDF">
        <w:rPr>
          <w:rFonts w:ascii="Calibri" w:hAnsi="Calibri" w:cs="Calibri"/>
          <w:b/>
          <w:sz w:val="22"/>
          <w:szCs w:val="22"/>
        </w:rPr>
        <w:t>FAMILY POINT místo pro rodinu</w:t>
      </w:r>
      <w:r w:rsidR="00C80DDF" w:rsidRPr="00C80DDF">
        <w:rPr>
          <w:rFonts w:asciiTheme="minorHAnsi" w:hAnsiTheme="minorHAnsi" w:cstheme="minorHAnsi"/>
          <w:b/>
          <w:sz w:val="22"/>
          <w:szCs w:val="22"/>
          <w:vertAlign w:val="superscript"/>
        </w:rPr>
        <w:t>®</w:t>
      </w:r>
      <w:r w:rsidR="00C80DDF" w:rsidRPr="00C80DDF">
        <w:rPr>
          <w:rFonts w:asciiTheme="minorHAnsi" w:hAnsiTheme="minorHAnsi" w:cstheme="minorHAnsi"/>
          <w:sz w:val="22"/>
          <w:szCs w:val="22"/>
        </w:rPr>
        <w:t>. Text s </w:t>
      </w:r>
      <w:proofErr w:type="gramStart"/>
      <w:r w:rsidR="00C80DDF" w:rsidRPr="00C80DDF">
        <w:rPr>
          <w:rFonts w:asciiTheme="minorHAnsi" w:hAnsiTheme="minorHAnsi" w:cstheme="minorHAnsi"/>
          <w:sz w:val="22"/>
          <w:szCs w:val="22"/>
        </w:rPr>
        <w:t xml:space="preserve">informacemi </w:t>
      </w:r>
      <w:r w:rsidR="00FF3D10">
        <w:rPr>
          <w:rFonts w:asciiTheme="minorHAnsi" w:hAnsiTheme="minorHAnsi" w:cstheme="minorHAnsi"/>
          <w:sz w:val="22"/>
          <w:szCs w:val="22"/>
        </w:rPr>
        <w:br/>
      </w:r>
      <w:r w:rsidR="00C80DDF" w:rsidRPr="00C80DDF">
        <w:rPr>
          <w:rFonts w:asciiTheme="minorHAnsi" w:hAnsiTheme="minorHAnsi" w:cstheme="minorHAnsi"/>
          <w:sz w:val="22"/>
          <w:szCs w:val="22"/>
        </w:rPr>
        <w:t>o základním</w:t>
      </w:r>
      <w:proofErr w:type="gramEnd"/>
      <w:r w:rsidR="00C80DDF" w:rsidRPr="00C80DDF">
        <w:rPr>
          <w:rFonts w:asciiTheme="minorHAnsi" w:hAnsiTheme="minorHAnsi" w:cstheme="minorHAnsi"/>
          <w:sz w:val="22"/>
          <w:szCs w:val="22"/>
        </w:rPr>
        <w:t xml:space="preserve"> </w:t>
      </w:r>
      <w:proofErr w:type="spellStart"/>
      <w:r w:rsidR="00C80DDF" w:rsidRPr="00C80DDF">
        <w:rPr>
          <w:rFonts w:asciiTheme="minorHAnsi" w:hAnsiTheme="minorHAnsi" w:cstheme="minorHAnsi"/>
          <w:sz w:val="22"/>
          <w:szCs w:val="22"/>
        </w:rPr>
        <w:t>Family</w:t>
      </w:r>
      <w:proofErr w:type="spellEnd"/>
      <w:r w:rsidR="00C80DDF" w:rsidRPr="00C80DDF">
        <w:rPr>
          <w:rFonts w:asciiTheme="minorHAnsi" w:hAnsiTheme="minorHAnsi" w:cstheme="minorHAnsi"/>
          <w:sz w:val="22"/>
          <w:szCs w:val="22"/>
        </w:rPr>
        <w:t xml:space="preserve"> </w:t>
      </w:r>
      <w:proofErr w:type="gramStart"/>
      <w:r w:rsidR="00C80DDF" w:rsidRPr="00C80DDF">
        <w:rPr>
          <w:rFonts w:asciiTheme="minorHAnsi" w:hAnsiTheme="minorHAnsi" w:cstheme="minorHAnsi"/>
          <w:sz w:val="22"/>
          <w:szCs w:val="22"/>
        </w:rPr>
        <w:t>Pointu</w:t>
      </w:r>
      <w:proofErr w:type="gramEnd"/>
      <w:r w:rsidR="00C80DDF" w:rsidRPr="00C80DDF">
        <w:rPr>
          <w:rFonts w:asciiTheme="minorHAnsi" w:hAnsiTheme="minorHAnsi" w:cstheme="minorHAnsi"/>
          <w:sz w:val="22"/>
          <w:szCs w:val="22"/>
        </w:rPr>
        <w:t xml:space="preserve"> </w:t>
      </w:r>
      <w:r w:rsidR="00C80DDF">
        <w:rPr>
          <w:rFonts w:asciiTheme="minorHAnsi" w:hAnsiTheme="minorHAnsi" w:cstheme="minorHAnsi"/>
          <w:sz w:val="22"/>
          <w:szCs w:val="22"/>
        </w:rPr>
        <w:t xml:space="preserve">Nabyvatele </w:t>
      </w:r>
      <w:r w:rsidR="00C80DDF" w:rsidRPr="00C80DDF">
        <w:rPr>
          <w:rFonts w:asciiTheme="minorHAnsi" w:hAnsiTheme="minorHAnsi" w:cstheme="minorHAnsi"/>
          <w:sz w:val="22"/>
          <w:szCs w:val="22"/>
        </w:rPr>
        <w:t>bude na webu pasivní. K jeho změně dojde pouze v případě zásadních provozních změn nabyvatele.</w:t>
      </w:r>
      <w:r w:rsidR="00C80DDF">
        <w:t xml:space="preserve"> </w:t>
      </w:r>
    </w:p>
    <w:p w14:paraId="5AE7627A" w14:textId="77777777" w:rsidR="00FE0110" w:rsidRPr="00C80DDF" w:rsidRDefault="00FE0110" w:rsidP="00FE0110">
      <w:pPr>
        <w:pStyle w:val="Zkladntext"/>
        <w:spacing w:line="276" w:lineRule="auto"/>
        <w:ind w:left="720"/>
        <w:rPr>
          <w:rFonts w:ascii="Calibri" w:hAnsi="Calibri" w:cs="Calibri"/>
          <w:sz w:val="22"/>
          <w:szCs w:val="22"/>
        </w:rPr>
      </w:pPr>
    </w:p>
    <w:p w14:paraId="25D1855B" w14:textId="77777777" w:rsidR="002717B0" w:rsidRDefault="002717B0" w:rsidP="002717B0">
      <w:pPr>
        <w:pStyle w:val="Bezmezer"/>
        <w:jc w:val="center"/>
        <w:rPr>
          <w:b/>
        </w:rPr>
      </w:pPr>
      <w:r>
        <w:rPr>
          <w:b/>
        </w:rPr>
        <w:t>XV.</w:t>
      </w:r>
    </w:p>
    <w:p w14:paraId="71F5C0DB" w14:textId="77777777" w:rsidR="002717B0" w:rsidRDefault="002717B0" w:rsidP="002717B0">
      <w:pPr>
        <w:pStyle w:val="Bezmezer"/>
        <w:jc w:val="center"/>
        <w:rPr>
          <w:b/>
        </w:rPr>
      </w:pPr>
      <w:r>
        <w:rPr>
          <w:b/>
        </w:rPr>
        <w:t>Trvání licence</w:t>
      </w:r>
    </w:p>
    <w:p w14:paraId="7BF498BA" w14:textId="77777777" w:rsidR="002717B0" w:rsidRDefault="002717B0" w:rsidP="002717B0">
      <w:pPr>
        <w:pStyle w:val="Zkladntext"/>
        <w:numPr>
          <w:ilvl w:val="0"/>
          <w:numId w:val="14"/>
        </w:numPr>
        <w:tabs>
          <w:tab w:val="left" w:pos="643"/>
        </w:tabs>
        <w:spacing w:line="276" w:lineRule="auto"/>
        <w:ind w:left="709"/>
      </w:pPr>
      <w:r>
        <w:rPr>
          <w:rFonts w:ascii="Calibri" w:hAnsi="Calibri" w:cs="Calibri"/>
          <w:color w:val="auto"/>
          <w:sz w:val="22"/>
          <w:szCs w:val="22"/>
        </w:rPr>
        <w:t>Tato smlouva se uzavírá na dobu neurčitou.</w:t>
      </w:r>
    </w:p>
    <w:p w14:paraId="71940B7B" w14:textId="77777777" w:rsidR="002717B0" w:rsidRDefault="002717B0" w:rsidP="002717B0">
      <w:pPr>
        <w:pStyle w:val="Zkladntext"/>
        <w:numPr>
          <w:ilvl w:val="0"/>
          <w:numId w:val="14"/>
        </w:numPr>
        <w:tabs>
          <w:tab w:val="left" w:pos="643"/>
        </w:tabs>
        <w:spacing w:line="276" w:lineRule="auto"/>
        <w:ind w:left="709"/>
      </w:pPr>
      <w:r>
        <w:rPr>
          <w:rFonts w:ascii="Calibri" w:hAnsi="Calibri" w:cs="Calibri"/>
          <w:color w:val="auto"/>
          <w:sz w:val="22"/>
          <w:szCs w:val="22"/>
        </w:rPr>
        <w:t>Tuto smlouvu lze ukončit dohodou Poskytovatele a Nabyvatele.</w:t>
      </w:r>
    </w:p>
    <w:p w14:paraId="57896DE3" w14:textId="77777777" w:rsidR="002717B0" w:rsidRDefault="002717B0" w:rsidP="002717B0">
      <w:pPr>
        <w:pStyle w:val="Zkladntext"/>
        <w:numPr>
          <w:ilvl w:val="0"/>
          <w:numId w:val="14"/>
        </w:numPr>
        <w:tabs>
          <w:tab w:val="left" w:pos="643"/>
        </w:tabs>
        <w:spacing w:line="276" w:lineRule="auto"/>
        <w:ind w:left="709"/>
      </w:pPr>
      <w:r>
        <w:rPr>
          <w:rFonts w:ascii="Calibri" w:hAnsi="Calibri" w:cs="Calibri"/>
          <w:color w:val="auto"/>
          <w:sz w:val="22"/>
          <w:szCs w:val="22"/>
        </w:rPr>
        <w:t xml:space="preserve">Poskytovatel je oprávněn tuto smlouvu vypovědět, a to písemnou výpovědí, pouze v případě, že Nabyvatel poruší hrubě nebo opakovaně povinnosti stanovené touto smlouvou. Výpovědní lhůta činí v takovém případě 1 měsíc od doručení výpovědi. Dojde-li k výpovědi ze strany Poskytovatele z důvodů a postupem, který je upraven výše v čl. XI. odst. 4. věta pátá </w:t>
      </w:r>
      <w:r>
        <w:rPr>
          <w:rFonts w:ascii="Calibri" w:hAnsi="Calibri" w:cs="Calibri"/>
          <w:color w:val="auto"/>
          <w:sz w:val="22"/>
          <w:szCs w:val="22"/>
        </w:rPr>
        <w:lastRenderedPageBreak/>
        <w:t>této smlouvy, činí výpovědní doba 1 měsíc od doručení výpovědi.</w:t>
      </w:r>
    </w:p>
    <w:p w14:paraId="4E496F36" w14:textId="77777777" w:rsidR="002717B0" w:rsidRDefault="002717B0" w:rsidP="002717B0">
      <w:pPr>
        <w:pStyle w:val="Zkladntext"/>
        <w:numPr>
          <w:ilvl w:val="0"/>
          <w:numId w:val="14"/>
        </w:numPr>
        <w:tabs>
          <w:tab w:val="left" w:pos="643"/>
        </w:tabs>
        <w:spacing w:line="276" w:lineRule="auto"/>
        <w:ind w:left="709"/>
      </w:pPr>
      <w:r>
        <w:rPr>
          <w:rFonts w:ascii="Calibri" w:hAnsi="Calibri" w:cs="Calibri"/>
          <w:color w:val="auto"/>
          <w:sz w:val="22"/>
          <w:szCs w:val="22"/>
        </w:rPr>
        <w:t>Nabyvatel je oprávněn vypovědět tuto smlouvu bez uvedení důvodu, písemnou výpovědí, doručenou druhé smluvní straně. Výpovědní doba se v takovém případě řídí ustanovením § 2370 občanského zákoníku, nedohodnou-li se smluvní strany na výpovědní lhůtě kratší.</w:t>
      </w:r>
    </w:p>
    <w:p w14:paraId="723C4AF9" w14:textId="77777777" w:rsidR="002717B0" w:rsidRDefault="002717B0" w:rsidP="002717B0">
      <w:pPr>
        <w:pStyle w:val="Zkladntext"/>
        <w:numPr>
          <w:ilvl w:val="0"/>
          <w:numId w:val="14"/>
        </w:numPr>
        <w:tabs>
          <w:tab w:val="left" w:pos="643"/>
        </w:tabs>
        <w:spacing w:line="276" w:lineRule="auto"/>
        <w:ind w:left="709"/>
      </w:pPr>
      <w:r>
        <w:rPr>
          <w:rFonts w:ascii="Calibri" w:hAnsi="Calibri" w:cs="Calibri"/>
          <w:color w:val="auto"/>
          <w:sz w:val="22"/>
          <w:szCs w:val="22"/>
        </w:rPr>
        <w:t>Z důvodů, uvedených v článku XI. odst. 4. poslední věta, může Poskytovatel od této smlouvy odstoupit. Odstoupení je možno učinit pouze v písemné formě a Poskytovatel je povinen ho doručit Nabyvateli. Doručením nastávají účinky odstoupení.</w:t>
      </w:r>
    </w:p>
    <w:p w14:paraId="0E1522EE" w14:textId="77777777" w:rsidR="002717B0" w:rsidRDefault="002717B0" w:rsidP="002717B0">
      <w:pPr>
        <w:pStyle w:val="Zkladntext"/>
        <w:numPr>
          <w:ilvl w:val="0"/>
          <w:numId w:val="14"/>
        </w:numPr>
        <w:tabs>
          <w:tab w:val="left" w:pos="643"/>
        </w:tabs>
        <w:spacing w:line="276" w:lineRule="auto"/>
        <w:ind w:left="709"/>
      </w:pPr>
      <w:r>
        <w:rPr>
          <w:rFonts w:ascii="Calibri" w:hAnsi="Calibri" w:cs="Calibri"/>
          <w:color w:val="auto"/>
          <w:sz w:val="22"/>
          <w:szCs w:val="22"/>
        </w:rPr>
        <w:t>Dojde-li k zániku licence postupem podle odst. 3. tohoto článku, nebo v důsledku odstoupení Poskytovatele, jak je odstoupení upraveno výše v čl. XI. odst. 4. poslední věta nebo vypoví-li tuto smlouvu Nabyvatel, je Nabyvatel povinen uhradit Poskytovateli veškeré náklady, které vzniknou v souvislosti s ukončením registrace této smlouvy ve veřejném registru, s výjimkou výpovědi nebo odstoupení od smlouvy Nabyvatelem z důvodů na straně Poskytovatele.</w:t>
      </w:r>
    </w:p>
    <w:p w14:paraId="5BE9AA4C" w14:textId="77777777" w:rsidR="002717B0" w:rsidRDefault="002717B0" w:rsidP="002717B0">
      <w:pPr>
        <w:pStyle w:val="Zkladntext"/>
        <w:ind w:left="360"/>
        <w:jc w:val="center"/>
        <w:rPr>
          <w:rFonts w:ascii="Calibri" w:hAnsi="Calibri" w:cs="Calibri"/>
          <w:b/>
          <w:color w:val="auto"/>
          <w:sz w:val="22"/>
          <w:szCs w:val="22"/>
        </w:rPr>
      </w:pPr>
    </w:p>
    <w:p w14:paraId="2E371B66" w14:textId="77777777" w:rsidR="002717B0" w:rsidRPr="008A735C" w:rsidRDefault="002717B0" w:rsidP="002717B0">
      <w:pPr>
        <w:pStyle w:val="Zkladntext"/>
        <w:ind w:left="360"/>
        <w:jc w:val="center"/>
        <w:rPr>
          <w:rFonts w:asciiTheme="minorHAnsi" w:hAnsiTheme="minorHAnsi" w:cstheme="minorHAnsi"/>
          <w:b/>
          <w:color w:val="auto"/>
          <w:sz w:val="22"/>
          <w:szCs w:val="22"/>
        </w:rPr>
      </w:pPr>
      <w:r w:rsidRPr="008A735C">
        <w:rPr>
          <w:rFonts w:asciiTheme="minorHAnsi" w:hAnsiTheme="minorHAnsi" w:cstheme="minorHAnsi"/>
          <w:b/>
          <w:color w:val="auto"/>
          <w:sz w:val="22"/>
          <w:szCs w:val="22"/>
        </w:rPr>
        <w:t>XVI.</w:t>
      </w:r>
    </w:p>
    <w:p w14:paraId="1322E037" w14:textId="77777777" w:rsidR="002717B0" w:rsidRPr="008A735C" w:rsidRDefault="002717B0" w:rsidP="002717B0">
      <w:pPr>
        <w:pStyle w:val="Zkladntext"/>
        <w:ind w:left="360"/>
        <w:jc w:val="center"/>
        <w:rPr>
          <w:rFonts w:asciiTheme="minorHAnsi" w:hAnsiTheme="minorHAnsi" w:cstheme="minorHAnsi"/>
          <w:b/>
          <w:color w:val="auto"/>
          <w:sz w:val="22"/>
          <w:szCs w:val="22"/>
        </w:rPr>
      </w:pPr>
      <w:r w:rsidRPr="008A735C">
        <w:rPr>
          <w:rFonts w:asciiTheme="minorHAnsi" w:hAnsiTheme="minorHAnsi" w:cstheme="minorHAnsi"/>
          <w:b/>
          <w:color w:val="auto"/>
          <w:sz w:val="22"/>
          <w:szCs w:val="22"/>
        </w:rPr>
        <w:t>Závěrečná ustanovení</w:t>
      </w:r>
    </w:p>
    <w:p w14:paraId="3C004E62" w14:textId="77777777" w:rsidR="002717B0" w:rsidRPr="008A735C" w:rsidRDefault="002717B0" w:rsidP="002717B0">
      <w:pPr>
        <w:pStyle w:val="Zkladntext"/>
        <w:numPr>
          <w:ilvl w:val="0"/>
          <w:numId w:val="15"/>
        </w:numPr>
        <w:spacing w:line="276" w:lineRule="auto"/>
        <w:rPr>
          <w:rFonts w:asciiTheme="minorHAnsi" w:hAnsiTheme="minorHAnsi" w:cstheme="minorHAnsi"/>
          <w:sz w:val="22"/>
          <w:szCs w:val="22"/>
        </w:rPr>
      </w:pPr>
      <w:r w:rsidRPr="008A735C">
        <w:rPr>
          <w:rFonts w:asciiTheme="minorHAnsi" w:hAnsiTheme="minorHAnsi" w:cstheme="minorHAnsi"/>
          <w:sz w:val="22"/>
          <w:szCs w:val="22"/>
        </w:rPr>
        <w:t>Tato smlouva je uzavřena ve třech vyhotoveních, každý z účastníků obdrží jedno vyhotovení smlouvy, třetí vyhotovení je určeno pro zápis licence do veřejného seznamu. </w:t>
      </w:r>
    </w:p>
    <w:p w14:paraId="72CBEC7A" w14:textId="79ADC448" w:rsidR="002717B0" w:rsidRPr="008A735C" w:rsidRDefault="002717B0" w:rsidP="002717B0">
      <w:pPr>
        <w:numPr>
          <w:ilvl w:val="0"/>
          <w:numId w:val="16"/>
        </w:numPr>
        <w:tabs>
          <w:tab w:val="left" w:pos="709"/>
        </w:tabs>
        <w:autoSpaceDN w:val="0"/>
        <w:spacing w:line="276" w:lineRule="auto"/>
        <w:ind w:left="709"/>
        <w:jc w:val="both"/>
        <w:textAlignment w:val="baseline"/>
        <w:rPr>
          <w:rFonts w:asciiTheme="minorHAnsi" w:hAnsiTheme="minorHAnsi" w:cstheme="minorHAnsi"/>
          <w:sz w:val="22"/>
          <w:szCs w:val="22"/>
        </w:rPr>
      </w:pPr>
      <w:r w:rsidRPr="008A735C">
        <w:rPr>
          <w:rFonts w:asciiTheme="minorHAnsi" w:hAnsiTheme="minorHAnsi" w:cstheme="minorHAnsi"/>
          <w:sz w:val="22"/>
          <w:szCs w:val="22"/>
        </w:rPr>
        <w:t xml:space="preserve">Tato smlouva vstupuje v platnost podpisy obou smluvních stran. Účinnosti tato smlouva nabývá dnem jejího uveřejnění v registru smluv podle zákona č. 340/2015 Sb., o registru smluv. Uveřejnění Smlouvy v registru smluv provede </w:t>
      </w:r>
      <w:r w:rsidR="00C412F6">
        <w:rPr>
          <w:rFonts w:asciiTheme="minorHAnsi" w:hAnsiTheme="minorHAnsi" w:cstheme="minorHAnsi"/>
          <w:sz w:val="22"/>
          <w:szCs w:val="22"/>
        </w:rPr>
        <w:t xml:space="preserve">Nabyvatel licence. </w:t>
      </w:r>
      <w:r w:rsidRPr="008A735C">
        <w:rPr>
          <w:rFonts w:asciiTheme="minorHAnsi" w:hAnsiTheme="minorHAnsi" w:cstheme="minorHAnsi"/>
          <w:sz w:val="22"/>
          <w:szCs w:val="22"/>
        </w:rPr>
        <w:t>Licence k ochranné známce podle této smlouvy je účinná vůči třetím osobám zápisem této licenční smlouvy do veřejného seznamu – rejstříku Úřadu průmyslového vlastnictví České republiky v Praze.</w:t>
      </w:r>
      <w:r w:rsidR="00C412F6">
        <w:rPr>
          <w:rFonts w:asciiTheme="minorHAnsi" w:hAnsiTheme="minorHAnsi" w:cstheme="minorHAnsi"/>
          <w:sz w:val="22"/>
          <w:szCs w:val="22"/>
        </w:rPr>
        <w:t xml:space="preserve"> Návrh na zápis této licenční smlouvy do rejstříku ÚPV ČR podá Poskytovatel licence.</w:t>
      </w:r>
    </w:p>
    <w:p w14:paraId="143BED39" w14:textId="77777777" w:rsidR="002717B0" w:rsidRPr="008A735C" w:rsidRDefault="002717B0" w:rsidP="002717B0">
      <w:pPr>
        <w:numPr>
          <w:ilvl w:val="0"/>
          <w:numId w:val="16"/>
        </w:numPr>
        <w:tabs>
          <w:tab w:val="left" w:pos="709"/>
          <w:tab w:val="left" w:pos="1080"/>
        </w:tabs>
        <w:autoSpaceDN w:val="0"/>
        <w:spacing w:line="276" w:lineRule="auto"/>
        <w:ind w:left="709"/>
        <w:jc w:val="both"/>
        <w:textAlignment w:val="baseline"/>
        <w:rPr>
          <w:rFonts w:asciiTheme="minorHAnsi" w:hAnsiTheme="minorHAnsi" w:cstheme="minorHAnsi"/>
          <w:sz w:val="22"/>
          <w:szCs w:val="22"/>
        </w:rPr>
      </w:pPr>
      <w:r w:rsidRPr="008A735C">
        <w:rPr>
          <w:rFonts w:asciiTheme="minorHAnsi" w:hAnsiTheme="minorHAnsi" w:cstheme="minorHAnsi"/>
          <w:sz w:val="22"/>
          <w:szCs w:val="22"/>
        </w:rPr>
        <w:t xml:space="preserve">Změny této smlouvy jsou platné jen ve formě písemných dodatků podepsaných oběma smluvními stranami. </w:t>
      </w:r>
    </w:p>
    <w:p w14:paraId="5A086292" w14:textId="77777777" w:rsidR="002717B0" w:rsidRPr="008A735C" w:rsidRDefault="002717B0" w:rsidP="002717B0">
      <w:pPr>
        <w:numPr>
          <w:ilvl w:val="0"/>
          <w:numId w:val="16"/>
        </w:numPr>
        <w:tabs>
          <w:tab w:val="left" w:pos="709"/>
          <w:tab w:val="left" w:pos="1080"/>
        </w:tabs>
        <w:autoSpaceDN w:val="0"/>
        <w:spacing w:line="276" w:lineRule="auto"/>
        <w:ind w:left="709"/>
        <w:jc w:val="both"/>
        <w:textAlignment w:val="baseline"/>
        <w:rPr>
          <w:rFonts w:asciiTheme="minorHAnsi" w:hAnsiTheme="minorHAnsi" w:cstheme="minorHAnsi"/>
          <w:sz w:val="22"/>
          <w:szCs w:val="22"/>
        </w:rPr>
      </w:pPr>
      <w:r w:rsidRPr="008A735C">
        <w:rPr>
          <w:rFonts w:asciiTheme="minorHAnsi" w:hAnsiTheme="minorHAnsi" w:cstheme="minorHAnsi"/>
          <w:sz w:val="22"/>
          <w:szCs w:val="22"/>
        </w:rPr>
        <w:t xml:space="preserve">Po zániku licence je Nabyvatel licence povinen neprodleně upustit od dalšího využití práv </w:t>
      </w:r>
      <w:r w:rsidRPr="008A735C">
        <w:rPr>
          <w:rFonts w:asciiTheme="minorHAnsi" w:hAnsiTheme="minorHAnsi" w:cstheme="minorHAnsi"/>
          <w:sz w:val="22"/>
          <w:szCs w:val="22"/>
        </w:rPr>
        <w:br/>
        <w:t>a Know-how dle této smlouvy v jakékoliv formě a odstranit případný závadný stav, jinak Poskytovateli odpovídá za vzniklou škodu.</w:t>
      </w:r>
    </w:p>
    <w:p w14:paraId="0EBA6418" w14:textId="77777777" w:rsidR="002717B0" w:rsidRPr="008A735C" w:rsidRDefault="002717B0" w:rsidP="002717B0">
      <w:pPr>
        <w:numPr>
          <w:ilvl w:val="0"/>
          <w:numId w:val="16"/>
        </w:numPr>
        <w:tabs>
          <w:tab w:val="left" w:pos="709"/>
          <w:tab w:val="left" w:pos="1080"/>
        </w:tabs>
        <w:autoSpaceDN w:val="0"/>
        <w:spacing w:line="276" w:lineRule="auto"/>
        <w:ind w:left="709"/>
        <w:jc w:val="both"/>
        <w:textAlignment w:val="baseline"/>
        <w:rPr>
          <w:rFonts w:asciiTheme="minorHAnsi" w:hAnsiTheme="minorHAnsi" w:cstheme="minorHAnsi"/>
          <w:sz w:val="22"/>
          <w:szCs w:val="22"/>
        </w:rPr>
      </w:pPr>
      <w:r w:rsidRPr="008A735C">
        <w:rPr>
          <w:rFonts w:asciiTheme="minorHAnsi" w:hAnsiTheme="minorHAnsi" w:cstheme="minorHAnsi"/>
          <w:sz w:val="22"/>
          <w:szCs w:val="22"/>
        </w:rPr>
        <w:t>Vztahy vyplývající z této smlouvy a s nimi související právní důsledky včetně otázek její platnosti a eventuálně následky její neplatnosti se řídí českým právem.</w:t>
      </w:r>
    </w:p>
    <w:p w14:paraId="1F9E9329" w14:textId="77777777" w:rsidR="002717B0" w:rsidRPr="008A735C" w:rsidRDefault="002717B0" w:rsidP="002717B0">
      <w:pPr>
        <w:numPr>
          <w:ilvl w:val="0"/>
          <w:numId w:val="16"/>
        </w:numPr>
        <w:tabs>
          <w:tab w:val="left" w:pos="709"/>
          <w:tab w:val="left" w:pos="1080"/>
        </w:tabs>
        <w:autoSpaceDN w:val="0"/>
        <w:spacing w:line="276" w:lineRule="auto"/>
        <w:ind w:left="709"/>
        <w:jc w:val="both"/>
        <w:textAlignment w:val="baseline"/>
        <w:rPr>
          <w:rFonts w:asciiTheme="minorHAnsi" w:hAnsiTheme="minorHAnsi" w:cstheme="minorHAnsi"/>
          <w:sz w:val="22"/>
          <w:szCs w:val="22"/>
        </w:rPr>
      </w:pPr>
      <w:r w:rsidRPr="008A735C">
        <w:rPr>
          <w:rFonts w:asciiTheme="minorHAnsi" w:hAnsiTheme="minorHAnsi" w:cstheme="minorHAnsi"/>
          <w:sz w:val="22"/>
          <w:szCs w:val="22"/>
        </w:rPr>
        <w:t>Nedílnou součástí této smlouvy je:</w:t>
      </w:r>
    </w:p>
    <w:p w14:paraId="21804657" w14:textId="7C06C372" w:rsidR="002717B0" w:rsidRPr="008A735C" w:rsidRDefault="002717B0" w:rsidP="002717B0">
      <w:pPr>
        <w:tabs>
          <w:tab w:val="left" w:pos="709"/>
        </w:tabs>
        <w:spacing w:line="276" w:lineRule="auto"/>
        <w:ind w:left="709"/>
        <w:jc w:val="both"/>
        <w:rPr>
          <w:rFonts w:asciiTheme="minorHAnsi" w:hAnsiTheme="minorHAnsi" w:cstheme="minorHAnsi"/>
          <w:sz w:val="22"/>
          <w:szCs w:val="22"/>
        </w:rPr>
      </w:pPr>
      <w:r w:rsidRPr="008A735C">
        <w:rPr>
          <w:rFonts w:asciiTheme="minorHAnsi" w:hAnsiTheme="minorHAnsi" w:cstheme="minorHAnsi"/>
          <w:sz w:val="22"/>
          <w:szCs w:val="22"/>
        </w:rPr>
        <w:t>Příloha 1:</w:t>
      </w:r>
      <w:r w:rsidR="000D1723">
        <w:rPr>
          <w:rFonts w:asciiTheme="minorHAnsi" w:hAnsiTheme="minorHAnsi" w:cstheme="minorHAnsi"/>
          <w:sz w:val="22"/>
          <w:szCs w:val="22"/>
        </w:rPr>
        <w:t xml:space="preserve"> </w:t>
      </w:r>
      <w:r w:rsidRPr="008A735C">
        <w:rPr>
          <w:rFonts w:asciiTheme="minorHAnsi" w:hAnsiTheme="minorHAnsi" w:cstheme="minorHAnsi"/>
          <w:sz w:val="22"/>
          <w:szCs w:val="22"/>
        </w:rPr>
        <w:t>Ochranná známka FAMILY POINT místo pro rodinu® – listinná dokumentace k ochranné známce.</w:t>
      </w:r>
    </w:p>
    <w:p w14:paraId="30A2A490" w14:textId="77777777" w:rsidR="006817AD" w:rsidRDefault="002717B0" w:rsidP="006817AD">
      <w:pPr>
        <w:tabs>
          <w:tab w:val="left" w:pos="709"/>
        </w:tabs>
        <w:spacing w:line="276" w:lineRule="auto"/>
        <w:ind w:left="709"/>
        <w:jc w:val="both"/>
        <w:rPr>
          <w:rFonts w:asciiTheme="minorHAnsi" w:hAnsiTheme="minorHAnsi" w:cstheme="minorHAnsi"/>
          <w:sz w:val="22"/>
          <w:szCs w:val="22"/>
        </w:rPr>
      </w:pPr>
      <w:r w:rsidRPr="008A735C">
        <w:rPr>
          <w:rFonts w:asciiTheme="minorHAnsi" w:hAnsiTheme="minorHAnsi" w:cstheme="minorHAnsi"/>
          <w:sz w:val="22"/>
          <w:szCs w:val="22"/>
        </w:rPr>
        <w:t xml:space="preserve">Příloha 2: Osvědčení Úřadu průmyslového vlastnictví v Praze o registraci ochranné známky pod číslem 2009660 a číslem zápisu ÚPV 309713, číslo přihlášky 470081 ze dne 29. 12. 2009. </w:t>
      </w:r>
    </w:p>
    <w:p w14:paraId="5F20E19E" w14:textId="77777777" w:rsidR="0038151C" w:rsidRDefault="0038151C" w:rsidP="006817AD">
      <w:pPr>
        <w:tabs>
          <w:tab w:val="left" w:pos="709"/>
        </w:tabs>
        <w:spacing w:line="276" w:lineRule="auto"/>
        <w:ind w:left="709"/>
        <w:jc w:val="both"/>
        <w:rPr>
          <w:rFonts w:asciiTheme="minorHAnsi" w:hAnsiTheme="minorHAnsi" w:cstheme="minorHAnsi"/>
          <w:sz w:val="22"/>
          <w:szCs w:val="22"/>
        </w:rPr>
      </w:pPr>
    </w:p>
    <w:p w14:paraId="531A584C" w14:textId="77777777" w:rsidR="000D0E4C" w:rsidRDefault="002717B0" w:rsidP="002717B0">
      <w:pPr>
        <w:tabs>
          <w:tab w:val="left" w:pos="5220"/>
        </w:tabs>
        <w:spacing w:before="120"/>
        <w:jc w:val="both"/>
        <w:rPr>
          <w:rFonts w:asciiTheme="minorHAnsi" w:hAnsiTheme="minorHAnsi" w:cstheme="minorHAnsi"/>
          <w:sz w:val="22"/>
          <w:szCs w:val="22"/>
        </w:rPr>
      </w:pPr>
      <w:r w:rsidRPr="008A735C">
        <w:rPr>
          <w:rFonts w:asciiTheme="minorHAnsi" w:hAnsiTheme="minorHAnsi" w:cstheme="minorHAnsi"/>
          <w:sz w:val="22"/>
          <w:szCs w:val="22"/>
        </w:rPr>
        <w:t xml:space="preserve">    </w:t>
      </w:r>
    </w:p>
    <w:p w14:paraId="583862EB" w14:textId="14784A0A" w:rsidR="002717B0" w:rsidRDefault="002717B0" w:rsidP="002717B0">
      <w:pPr>
        <w:tabs>
          <w:tab w:val="left" w:pos="5220"/>
        </w:tabs>
        <w:spacing w:before="120"/>
        <w:jc w:val="both"/>
        <w:rPr>
          <w:rFonts w:asciiTheme="minorHAnsi" w:hAnsiTheme="minorHAnsi" w:cstheme="minorHAnsi"/>
          <w:sz w:val="22"/>
          <w:szCs w:val="22"/>
        </w:rPr>
      </w:pPr>
      <w:r w:rsidRPr="008A735C">
        <w:rPr>
          <w:rFonts w:asciiTheme="minorHAnsi" w:hAnsiTheme="minorHAnsi" w:cstheme="minorHAnsi"/>
          <w:sz w:val="22"/>
          <w:szCs w:val="22"/>
        </w:rPr>
        <w:t xml:space="preserve">   V Brně dne ___________</w:t>
      </w:r>
      <w:r w:rsidRPr="008A735C">
        <w:rPr>
          <w:rFonts w:asciiTheme="minorHAnsi" w:hAnsiTheme="minorHAnsi" w:cstheme="minorHAnsi"/>
          <w:sz w:val="22"/>
          <w:szCs w:val="22"/>
        </w:rPr>
        <w:tab/>
        <w:t>V</w:t>
      </w:r>
      <w:r w:rsidR="008A735C">
        <w:rPr>
          <w:rFonts w:asciiTheme="minorHAnsi" w:hAnsiTheme="minorHAnsi" w:cstheme="minorHAnsi"/>
          <w:sz w:val="22"/>
          <w:szCs w:val="22"/>
        </w:rPr>
        <w:t> </w:t>
      </w:r>
      <w:r w:rsidR="000D0E4C">
        <w:rPr>
          <w:rFonts w:asciiTheme="minorHAnsi" w:hAnsiTheme="minorHAnsi" w:cstheme="minorHAnsi"/>
          <w:sz w:val="22"/>
          <w:szCs w:val="22"/>
        </w:rPr>
        <w:t>Aši</w:t>
      </w:r>
      <w:r w:rsidR="008A735C">
        <w:rPr>
          <w:rFonts w:asciiTheme="minorHAnsi" w:hAnsiTheme="minorHAnsi" w:cstheme="minorHAnsi"/>
          <w:sz w:val="22"/>
          <w:szCs w:val="22"/>
        </w:rPr>
        <w:t xml:space="preserve"> dne _______________</w:t>
      </w:r>
      <w:r w:rsidRPr="008A735C">
        <w:rPr>
          <w:rFonts w:asciiTheme="minorHAnsi" w:hAnsiTheme="minorHAnsi" w:cstheme="minorHAnsi"/>
          <w:sz w:val="22"/>
          <w:szCs w:val="22"/>
        </w:rPr>
        <w:t>___</w:t>
      </w:r>
    </w:p>
    <w:p w14:paraId="675C260A" w14:textId="77777777" w:rsidR="000D0E4C" w:rsidRDefault="000D0E4C" w:rsidP="002717B0">
      <w:pPr>
        <w:tabs>
          <w:tab w:val="left" w:pos="5220"/>
        </w:tabs>
        <w:spacing w:before="120"/>
        <w:jc w:val="both"/>
        <w:rPr>
          <w:rFonts w:asciiTheme="minorHAnsi" w:hAnsiTheme="minorHAnsi" w:cstheme="minorHAnsi"/>
          <w:sz w:val="22"/>
          <w:szCs w:val="22"/>
        </w:rPr>
      </w:pPr>
    </w:p>
    <w:p w14:paraId="552C4E0F" w14:textId="77777777" w:rsidR="000D0E4C" w:rsidRPr="008A735C" w:rsidRDefault="000D0E4C" w:rsidP="002717B0">
      <w:pPr>
        <w:tabs>
          <w:tab w:val="left" w:pos="5220"/>
        </w:tabs>
        <w:spacing w:before="120"/>
        <w:jc w:val="both"/>
        <w:rPr>
          <w:rFonts w:asciiTheme="minorHAnsi" w:hAnsiTheme="minorHAnsi" w:cstheme="minorHAnsi"/>
          <w:sz w:val="22"/>
          <w:szCs w:val="22"/>
        </w:rPr>
      </w:pPr>
    </w:p>
    <w:p w14:paraId="00A17687" w14:textId="77777777" w:rsidR="002717B0" w:rsidRPr="008A735C" w:rsidRDefault="002717B0" w:rsidP="002717B0">
      <w:pPr>
        <w:tabs>
          <w:tab w:val="left" w:pos="5220"/>
        </w:tabs>
        <w:jc w:val="both"/>
        <w:rPr>
          <w:rFonts w:asciiTheme="minorHAnsi" w:hAnsiTheme="minorHAnsi" w:cstheme="minorHAnsi"/>
          <w:sz w:val="22"/>
          <w:szCs w:val="22"/>
        </w:rPr>
      </w:pPr>
      <w:r w:rsidRPr="008A735C">
        <w:rPr>
          <w:rFonts w:asciiTheme="minorHAnsi" w:hAnsiTheme="minorHAnsi" w:cstheme="minorHAnsi"/>
          <w:sz w:val="22"/>
          <w:szCs w:val="22"/>
        </w:rPr>
        <w:t xml:space="preserve">           _________________________</w:t>
      </w:r>
      <w:r w:rsidRPr="008A735C">
        <w:rPr>
          <w:rFonts w:asciiTheme="minorHAnsi" w:hAnsiTheme="minorHAnsi" w:cstheme="minorHAnsi"/>
          <w:sz w:val="22"/>
          <w:szCs w:val="22"/>
        </w:rPr>
        <w:tab/>
        <w:t xml:space="preserve">       ____________________</w:t>
      </w:r>
    </w:p>
    <w:p w14:paraId="08C5348F" w14:textId="77777777" w:rsidR="000D0E4C" w:rsidRDefault="002717B0" w:rsidP="002717B0">
      <w:pPr>
        <w:tabs>
          <w:tab w:val="left" w:pos="5220"/>
        </w:tabs>
        <w:jc w:val="both"/>
        <w:rPr>
          <w:rFonts w:asciiTheme="minorHAnsi" w:hAnsiTheme="minorHAnsi" w:cstheme="minorHAnsi"/>
          <w:sz w:val="22"/>
          <w:szCs w:val="22"/>
        </w:rPr>
      </w:pPr>
      <w:r w:rsidRPr="008A735C">
        <w:rPr>
          <w:rFonts w:asciiTheme="minorHAnsi" w:hAnsiTheme="minorHAnsi" w:cstheme="minorHAnsi"/>
          <w:sz w:val="22"/>
          <w:szCs w:val="22"/>
        </w:rPr>
        <w:t xml:space="preserve">        Centrum pro rodinu a sociální péči                     </w:t>
      </w:r>
      <w:r w:rsidR="000D0E4C">
        <w:rPr>
          <w:rFonts w:asciiTheme="minorHAnsi" w:hAnsiTheme="minorHAnsi" w:cstheme="minorHAnsi"/>
          <w:sz w:val="22"/>
          <w:szCs w:val="22"/>
        </w:rPr>
        <w:t xml:space="preserve">       </w:t>
      </w:r>
      <w:r w:rsidR="000D0E4C">
        <w:rPr>
          <w:rFonts w:asciiTheme="minorHAnsi" w:hAnsiTheme="minorHAnsi" w:cstheme="minorHAnsi"/>
          <w:sz w:val="22"/>
          <w:szCs w:val="22"/>
        </w:rPr>
        <w:tab/>
        <w:t>Knihovna, Muzeum a Informační</w:t>
      </w:r>
    </w:p>
    <w:p w14:paraId="6466FAE0" w14:textId="05C7A87F" w:rsidR="00153210" w:rsidRDefault="000D0E4C" w:rsidP="00B93BAF">
      <w:pPr>
        <w:tabs>
          <w:tab w:val="left" w:pos="5220"/>
        </w:tabs>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roofErr w:type="spellStart"/>
      <w:r w:rsidR="00C3501C">
        <w:rPr>
          <w:rFonts w:asciiTheme="minorHAnsi" w:hAnsiTheme="minorHAnsi" w:cstheme="minorHAnsi"/>
          <w:color w:val="000000"/>
          <w:sz w:val="22"/>
          <w:szCs w:val="22"/>
        </w:rPr>
        <w:t>xxxxxxxxxxxxxxxxxxxxxxxxxxxxxxxx</w:t>
      </w:r>
      <w:proofErr w:type="spellEnd"/>
      <w:r>
        <w:rPr>
          <w:rFonts w:asciiTheme="minorHAnsi" w:hAnsiTheme="minorHAnsi" w:cstheme="minorHAnsi"/>
          <w:sz w:val="22"/>
          <w:szCs w:val="22"/>
        </w:rPr>
        <w:tab/>
        <w:t>centrum Aš, p</w:t>
      </w:r>
      <w:r>
        <w:rPr>
          <w:rFonts w:asciiTheme="minorHAnsi" w:hAnsiTheme="minorHAnsi" w:cstheme="minorHAnsi"/>
          <w:color w:val="000000"/>
          <w:sz w:val="22"/>
          <w:szCs w:val="22"/>
        </w:rPr>
        <w:t>říspěvková organizace</w:t>
      </w:r>
      <w:r>
        <w:rPr>
          <w:rFonts w:asciiTheme="minorHAnsi" w:hAnsiTheme="minorHAnsi" w:cstheme="minorHAnsi"/>
          <w:color w:val="000000"/>
          <w:sz w:val="22"/>
          <w:szCs w:val="22"/>
        </w:rPr>
        <w:tab/>
      </w:r>
    </w:p>
    <w:p w14:paraId="5FEB2941" w14:textId="5BEA0658" w:rsidR="000D0E4C" w:rsidRDefault="000D0E4C" w:rsidP="00B93BAF">
      <w:pPr>
        <w:tabs>
          <w:tab w:val="left" w:pos="5220"/>
        </w:tabs>
        <w:jc w:val="both"/>
        <w:rPr>
          <w:rFonts w:cs="Calibri"/>
          <w:b/>
        </w:rPr>
      </w:pPr>
      <w:r>
        <w:rPr>
          <w:rFonts w:asciiTheme="minorHAnsi" w:hAnsiTheme="minorHAnsi" w:cstheme="minorHAnsi"/>
          <w:color w:val="000000"/>
          <w:sz w:val="22"/>
          <w:szCs w:val="22"/>
        </w:rPr>
        <w:tab/>
        <w:t xml:space="preserve">        </w:t>
      </w:r>
      <w:r w:rsidR="00C3501C">
        <w:rPr>
          <w:rFonts w:asciiTheme="minorHAnsi" w:hAnsiTheme="minorHAnsi" w:cstheme="minorHAnsi"/>
          <w:color w:val="000000"/>
          <w:sz w:val="22"/>
          <w:szCs w:val="22"/>
        </w:rPr>
        <w:t>xxxxxxxxxxxxxxxxxxxxxxx</w:t>
      </w:r>
      <w:bookmarkStart w:id="0" w:name="_GoBack"/>
      <w:bookmarkEnd w:id="0"/>
    </w:p>
    <w:sectPr w:rsidR="000D0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720"/>
        </w:tabs>
        <w:ind w:left="720" w:hanging="360"/>
      </w:pPr>
      <w:rPr>
        <w:b/>
        <w:color w:val="auto"/>
        <w:sz w:val="24"/>
        <w:szCs w:val="24"/>
      </w:r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b/>
        <w:sz w:val="24"/>
        <w:szCs w:val="24"/>
      </w:rPr>
    </w:lvl>
  </w:abstractNum>
  <w:abstractNum w:abstractNumId="2">
    <w:nsid w:val="00000007"/>
    <w:multiLevelType w:val="singleLevel"/>
    <w:tmpl w:val="00000007"/>
    <w:name w:val="WW8Num7"/>
    <w:lvl w:ilvl="0">
      <w:start w:val="1"/>
      <w:numFmt w:val="decimal"/>
      <w:lvlText w:val="%1."/>
      <w:lvlJc w:val="left"/>
      <w:pPr>
        <w:tabs>
          <w:tab w:val="num" w:pos="720"/>
        </w:tabs>
        <w:ind w:left="720" w:hanging="360"/>
      </w:pPr>
      <w:rPr>
        <w:rFonts w:ascii="Times New Roman" w:hAnsi="Times New Roman" w:cs="Times New Roman"/>
        <w:b/>
        <w:color w:val="auto"/>
        <w:sz w:val="24"/>
        <w:szCs w:val="24"/>
      </w:rPr>
    </w:lvl>
  </w:abstractNum>
  <w:abstractNum w:abstractNumId="3">
    <w:nsid w:val="0D1F15AE"/>
    <w:multiLevelType w:val="multilevel"/>
    <w:tmpl w:val="DCC8A3A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0251D3"/>
    <w:multiLevelType w:val="hybridMultilevel"/>
    <w:tmpl w:val="B642763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E621FBD"/>
    <w:multiLevelType w:val="multilevel"/>
    <w:tmpl w:val="8138A1C6"/>
    <w:lvl w:ilvl="0">
      <w:start w:val="3"/>
      <w:numFmt w:val="decimal"/>
      <w:lvlText w:val="%1."/>
      <w:lvlJc w:val="left"/>
      <w:pPr>
        <w:ind w:left="1080" w:hanging="360"/>
      </w:pPr>
      <w:rPr>
        <w:b w:val="0"/>
        <w:bCs/>
        <w:color w:val="auto"/>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2EDC6C4C"/>
    <w:multiLevelType w:val="multilevel"/>
    <w:tmpl w:val="E392D78E"/>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FC4269C"/>
    <w:multiLevelType w:val="multilevel"/>
    <w:tmpl w:val="F53A764A"/>
    <w:lvl w:ilvl="0">
      <w:start w:val="1"/>
      <w:numFmt w:val="decimal"/>
      <w:lvlText w:val="%1."/>
      <w:lvlJc w:val="left"/>
      <w:pPr>
        <w:ind w:left="720" w:hanging="360"/>
      </w:pPr>
      <w:rPr>
        <w:b w:val="0"/>
        <w:bCs/>
        <w:color w:val="auto"/>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38E017FE"/>
    <w:multiLevelType w:val="multilevel"/>
    <w:tmpl w:val="63287ABE"/>
    <w:lvl w:ilvl="0">
      <w:start w:val="1"/>
      <w:numFmt w:val="decimal"/>
      <w:lvlText w:val="%1."/>
      <w:lvlJc w:val="left"/>
      <w:pPr>
        <w:ind w:left="643" w:hanging="360"/>
      </w:pPr>
      <w:rPr>
        <w:b w:val="0"/>
        <w:bC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3B8814F6"/>
    <w:multiLevelType w:val="multilevel"/>
    <w:tmpl w:val="A37EBE5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C0E34C2"/>
    <w:multiLevelType w:val="multilevel"/>
    <w:tmpl w:val="66B8206C"/>
    <w:lvl w:ilvl="0">
      <w:start w:val="1"/>
      <w:numFmt w:val="decimal"/>
      <w:lvlText w:val="%1."/>
      <w:lvlJc w:val="left"/>
      <w:pPr>
        <w:ind w:left="720" w:hanging="360"/>
      </w:pPr>
      <w:rPr>
        <w:rFonts w:ascii="Calibri" w:hAnsi="Calibri" w:cs="Calibri"/>
        <w:b w:val="0"/>
        <w:bCs/>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41B90BF3"/>
    <w:multiLevelType w:val="hybridMultilevel"/>
    <w:tmpl w:val="14B85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A3B1032"/>
    <w:multiLevelType w:val="multilevel"/>
    <w:tmpl w:val="ED6276E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41F69B5"/>
    <w:multiLevelType w:val="multilevel"/>
    <w:tmpl w:val="11C4E3CA"/>
    <w:lvl w:ilvl="0">
      <w:start w:val="1"/>
      <w:numFmt w:val="decimal"/>
      <w:lvlText w:val="%1."/>
      <w:lvlJc w:val="left"/>
      <w:pPr>
        <w:ind w:left="720" w:hanging="360"/>
      </w:pPr>
      <w:rPr>
        <w:rFonts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5C82E01"/>
    <w:multiLevelType w:val="hybridMultilevel"/>
    <w:tmpl w:val="34CCC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A244FC1"/>
    <w:multiLevelType w:val="multilevel"/>
    <w:tmpl w:val="C46AA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41F4D78"/>
    <w:multiLevelType w:val="multilevel"/>
    <w:tmpl w:val="558678D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432262E"/>
    <w:multiLevelType w:val="hybridMultilevel"/>
    <w:tmpl w:val="FEA80E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5757F3A"/>
    <w:multiLevelType w:val="multilevel"/>
    <w:tmpl w:val="47FA9B52"/>
    <w:lvl w:ilvl="0">
      <w:start w:val="1"/>
      <w:numFmt w:val="decimal"/>
      <w:lvlText w:val="%1."/>
      <w:lvlJc w:val="left"/>
      <w:pPr>
        <w:ind w:left="720" w:hanging="360"/>
      </w:pPr>
      <w:rPr>
        <w:rFonts w:ascii="Calibri" w:hAnsi="Calibri" w:cs="Calibri"/>
        <w:b w:val="0"/>
        <w:bCs/>
        <w:color w:val="auto"/>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nsid w:val="682F1C76"/>
    <w:multiLevelType w:val="multilevel"/>
    <w:tmpl w:val="0ACEFC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149417F"/>
    <w:multiLevelType w:val="multilevel"/>
    <w:tmpl w:val="CE0417BC"/>
    <w:lvl w:ilvl="0">
      <w:start w:val="1"/>
      <w:numFmt w:val="decimal"/>
      <w:lvlText w:val="%1."/>
      <w:lvlJc w:val="left"/>
      <w:pPr>
        <w:ind w:left="720" w:hanging="360"/>
      </w:pPr>
      <w:rPr>
        <w:rFonts w:ascii="Calibri" w:hAnsi="Calibri" w:cs="Calibri"/>
        <w:b w:val="0"/>
        <w:bCs/>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9"/>
  </w:num>
  <w:num w:numId="2">
    <w:abstractNumId w:val="16"/>
  </w:num>
  <w:num w:numId="3">
    <w:abstractNumId w:val="6"/>
  </w:num>
  <w:num w:numId="4">
    <w:abstractNumId w:val="13"/>
  </w:num>
  <w:num w:numId="5">
    <w:abstractNumId w:val="7"/>
  </w:num>
  <w:num w:numId="6">
    <w:abstractNumId w:val="9"/>
  </w:num>
  <w:num w:numId="7">
    <w:abstractNumId w:val="3"/>
  </w:num>
  <w:num w:numId="8">
    <w:abstractNumId w:val="0"/>
  </w:num>
  <w:num w:numId="9">
    <w:abstractNumId w:val="17"/>
  </w:num>
  <w:num w:numId="10">
    <w:abstractNumId w:val="18"/>
  </w:num>
  <w:num w:numId="11">
    <w:abstractNumId w:val="15"/>
  </w:num>
  <w:num w:numId="12">
    <w:abstractNumId w:val="12"/>
  </w:num>
  <w:num w:numId="13">
    <w:abstractNumId w:val="10"/>
  </w:num>
  <w:num w:numId="14">
    <w:abstractNumId w:val="8"/>
  </w:num>
  <w:num w:numId="15">
    <w:abstractNumId w:val="20"/>
  </w:num>
  <w:num w:numId="16">
    <w:abstractNumId w:val="5"/>
  </w:num>
  <w:num w:numId="17">
    <w:abstractNumId w:val="2"/>
  </w:num>
  <w:num w:numId="18">
    <w:abstractNumId w:val="14"/>
  </w:num>
  <w:num w:numId="19">
    <w:abstractNumId w:val="11"/>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6A"/>
    <w:rsid w:val="000512A3"/>
    <w:rsid w:val="000A25E1"/>
    <w:rsid w:val="000A4CB5"/>
    <w:rsid w:val="000D0E4C"/>
    <w:rsid w:val="000D1723"/>
    <w:rsid w:val="00114CEC"/>
    <w:rsid w:val="00150EBA"/>
    <w:rsid w:val="00153210"/>
    <w:rsid w:val="00161C71"/>
    <w:rsid w:val="001A1FA6"/>
    <w:rsid w:val="002150E8"/>
    <w:rsid w:val="00240D06"/>
    <w:rsid w:val="00266D30"/>
    <w:rsid w:val="002717B0"/>
    <w:rsid w:val="002A4D57"/>
    <w:rsid w:val="002C01AA"/>
    <w:rsid w:val="002E124A"/>
    <w:rsid w:val="00310B98"/>
    <w:rsid w:val="00321D4E"/>
    <w:rsid w:val="00352EFA"/>
    <w:rsid w:val="0038151C"/>
    <w:rsid w:val="0038432A"/>
    <w:rsid w:val="003B72D2"/>
    <w:rsid w:val="003F1FF0"/>
    <w:rsid w:val="004B08BA"/>
    <w:rsid w:val="004F32BC"/>
    <w:rsid w:val="005357DA"/>
    <w:rsid w:val="00571765"/>
    <w:rsid w:val="005F1D99"/>
    <w:rsid w:val="005F26B9"/>
    <w:rsid w:val="006817AD"/>
    <w:rsid w:val="006928C0"/>
    <w:rsid w:val="006E335B"/>
    <w:rsid w:val="00733307"/>
    <w:rsid w:val="007600E8"/>
    <w:rsid w:val="007E62F2"/>
    <w:rsid w:val="008052AF"/>
    <w:rsid w:val="00843A04"/>
    <w:rsid w:val="008524A9"/>
    <w:rsid w:val="008A735C"/>
    <w:rsid w:val="008E47CA"/>
    <w:rsid w:val="009162F6"/>
    <w:rsid w:val="00954F16"/>
    <w:rsid w:val="009A113F"/>
    <w:rsid w:val="009B280B"/>
    <w:rsid w:val="009D5DAF"/>
    <w:rsid w:val="009E583C"/>
    <w:rsid w:val="00A12D0D"/>
    <w:rsid w:val="00A23C84"/>
    <w:rsid w:val="00A7480E"/>
    <w:rsid w:val="00AD1FB3"/>
    <w:rsid w:val="00AE05B3"/>
    <w:rsid w:val="00AE3959"/>
    <w:rsid w:val="00B56B1D"/>
    <w:rsid w:val="00B70327"/>
    <w:rsid w:val="00B91122"/>
    <w:rsid w:val="00B91E71"/>
    <w:rsid w:val="00B93BAF"/>
    <w:rsid w:val="00BD206A"/>
    <w:rsid w:val="00BE3067"/>
    <w:rsid w:val="00C176F4"/>
    <w:rsid w:val="00C218A6"/>
    <w:rsid w:val="00C3501C"/>
    <w:rsid w:val="00C412F6"/>
    <w:rsid w:val="00C80DDF"/>
    <w:rsid w:val="00CE2D71"/>
    <w:rsid w:val="00CE69E6"/>
    <w:rsid w:val="00D428DC"/>
    <w:rsid w:val="00D52CC7"/>
    <w:rsid w:val="00D573DF"/>
    <w:rsid w:val="00D75938"/>
    <w:rsid w:val="00DE31CF"/>
    <w:rsid w:val="00DE546A"/>
    <w:rsid w:val="00E26C17"/>
    <w:rsid w:val="00E72085"/>
    <w:rsid w:val="00ED2A64"/>
    <w:rsid w:val="00FB5232"/>
    <w:rsid w:val="00FD1A7A"/>
    <w:rsid w:val="00FE0110"/>
    <w:rsid w:val="00FE21F1"/>
    <w:rsid w:val="00FF2BB4"/>
    <w:rsid w:val="00FF39E5"/>
    <w:rsid w:val="00FF3D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546A"/>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rsid w:val="00DE546A"/>
    <w:pPr>
      <w:suppressAutoHyphens/>
      <w:autoSpaceDN w:val="0"/>
      <w:spacing w:after="0" w:line="240" w:lineRule="auto"/>
      <w:textAlignment w:val="baseline"/>
    </w:pPr>
    <w:rPr>
      <w:rFonts w:ascii="Calibri" w:eastAsia="Calibri" w:hAnsi="Calibri" w:cs="Times New Roman"/>
    </w:rPr>
  </w:style>
  <w:style w:type="character" w:styleId="Hypertextovodkaz">
    <w:name w:val="Hyperlink"/>
    <w:rsid w:val="00DE546A"/>
    <w:rPr>
      <w:rFonts w:cs="Times New Roman"/>
      <w:color w:val="0000FF"/>
      <w:u w:val="single"/>
    </w:rPr>
  </w:style>
  <w:style w:type="paragraph" w:customStyle="1" w:styleId="Default">
    <w:name w:val="Default"/>
    <w:rsid w:val="00153210"/>
    <w:pPr>
      <w:suppressAutoHyphens/>
      <w:autoSpaceDE w:val="0"/>
      <w:autoSpaceDN w:val="0"/>
      <w:spacing w:after="0" w:line="240" w:lineRule="auto"/>
      <w:textAlignment w:val="baseline"/>
    </w:pPr>
    <w:rPr>
      <w:rFonts w:ascii="Calibri" w:eastAsia="Calibri" w:hAnsi="Calibri" w:cs="Calibri"/>
      <w:color w:val="000000"/>
      <w:sz w:val="24"/>
      <w:szCs w:val="24"/>
    </w:rPr>
  </w:style>
  <w:style w:type="paragraph" w:styleId="Zkladntext">
    <w:name w:val="Body Text"/>
    <w:basedOn w:val="Normln"/>
    <w:link w:val="ZkladntextChar"/>
    <w:rsid w:val="00D428DC"/>
    <w:pPr>
      <w:widowControl w:val="0"/>
      <w:autoSpaceDE w:val="0"/>
      <w:autoSpaceDN w:val="0"/>
      <w:spacing w:line="220" w:lineRule="atLeast"/>
      <w:jc w:val="both"/>
      <w:textAlignment w:val="baseline"/>
    </w:pPr>
    <w:rPr>
      <w:color w:val="000000"/>
      <w:sz w:val="18"/>
      <w:szCs w:val="18"/>
    </w:rPr>
  </w:style>
  <w:style w:type="character" w:customStyle="1" w:styleId="ZkladntextChar">
    <w:name w:val="Základní text Char"/>
    <w:basedOn w:val="Standardnpsmoodstavce"/>
    <w:link w:val="Zkladntext"/>
    <w:rsid w:val="00D428DC"/>
    <w:rPr>
      <w:rFonts w:ascii="Times New Roman" w:eastAsia="Times New Roman" w:hAnsi="Times New Roman" w:cs="Times New Roman"/>
      <w:color w:val="000000"/>
      <w:sz w:val="18"/>
      <w:szCs w:val="18"/>
      <w:lang w:eastAsia="zh-CN"/>
    </w:rPr>
  </w:style>
  <w:style w:type="paragraph" w:styleId="Odstavecseseznamem">
    <w:name w:val="List Paragraph"/>
    <w:basedOn w:val="Normln"/>
    <w:rsid w:val="00D428DC"/>
    <w:pPr>
      <w:autoSpaceDN w:val="0"/>
      <w:spacing w:after="160" w:line="256" w:lineRule="auto"/>
      <w:ind w:left="720"/>
      <w:textAlignment w:val="baseline"/>
    </w:pPr>
    <w:rPr>
      <w:rFonts w:ascii="Calibri" w:eastAsia="Calibri" w:hAnsi="Calibri"/>
      <w:sz w:val="22"/>
      <w:szCs w:val="22"/>
      <w:lang w:eastAsia="en-US"/>
    </w:rPr>
  </w:style>
  <w:style w:type="paragraph" w:customStyle="1" w:styleId="Odstavecseseznamem1">
    <w:name w:val="Odstavec se seznamem1"/>
    <w:basedOn w:val="Normln"/>
    <w:rsid w:val="002717B0"/>
    <w:pPr>
      <w:autoSpaceDN w:val="0"/>
      <w:spacing w:after="200" w:line="276" w:lineRule="auto"/>
      <w:ind w:left="720"/>
      <w:textAlignment w:val="baseline"/>
    </w:pPr>
    <w:rPr>
      <w:rFonts w:ascii="Calibri" w:hAnsi="Calibri" w:cs="Calibri"/>
      <w:sz w:val="22"/>
      <w:szCs w:val="22"/>
    </w:rPr>
  </w:style>
  <w:style w:type="character" w:styleId="Odkaznakoment">
    <w:name w:val="annotation reference"/>
    <w:basedOn w:val="Standardnpsmoodstavce"/>
    <w:uiPriority w:val="99"/>
    <w:semiHidden/>
    <w:unhideWhenUsed/>
    <w:rsid w:val="009E583C"/>
    <w:rPr>
      <w:sz w:val="16"/>
      <w:szCs w:val="16"/>
    </w:rPr>
  </w:style>
  <w:style w:type="paragraph" w:styleId="Textkomente">
    <w:name w:val="annotation text"/>
    <w:basedOn w:val="Normln"/>
    <w:link w:val="TextkomenteChar"/>
    <w:uiPriority w:val="99"/>
    <w:unhideWhenUsed/>
    <w:rsid w:val="009E583C"/>
    <w:rPr>
      <w:sz w:val="20"/>
      <w:szCs w:val="20"/>
    </w:rPr>
  </w:style>
  <w:style w:type="character" w:customStyle="1" w:styleId="TextkomenteChar">
    <w:name w:val="Text komentáře Char"/>
    <w:basedOn w:val="Standardnpsmoodstavce"/>
    <w:link w:val="Textkomente"/>
    <w:uiPriority w:val="99"/>
    <w:rsid w:val="009E583C"/>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9E583C"/>
    <w:rPr>
      <w:b/>
      <w:bCs/>
    </w:rPr>
  </w:style>
  <w:style w:type="character" w:customStyle="1" w:styleId="PedmtkomenteChar">
    <w:name w:val="Předmět komentáře Char"/>
    <w:basedOn w:val="TextkomenteChar"/>
    <w:link w:val="Pedmtkomente"/>
    <w:uiPriority w:val="99"/>
    <w:semiHidden/>
    <w:rsid w:val="009E583C"/>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5F1D9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1D99"/>
    <w:rPr>
      <w:rFonts w:ascii="Segoe UI" w:eastAsia="Times New Roman" w:hAnsi="Segoe UI" w:cs="Segoe UI"/>
      <w:sz w:val="18"/>
      <w:szCs w:val="18"/>
      <w:lang w:eastAsia="zh-CN"/>
    </w:rPr>
  </w:style>
  <w:style w:type="paragraph" w:styleId="Revize">
    <w:name w:val="Revision"/>
    <w:hidden/>
    <w:uiPriority w:val="99"/>
    <w:semiHidden/>
    <w:rsid w:val="000512A3"/>
    <w:pPr>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546A"/>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rsid w:val="00DE546A"/>
    <w:pPr>
      <w:suppressAutoHyphens/>
      <w:autoSpaceDN w:val="0"/>
      <w:spacing w:after="0" w:line="240" w:lineRule="auto"/>
      <w:textAlignment w:val="baseline"/>
    </w:pPr>
    <w:rPr>
      <w:rFonts w:ascii="Calibri" w:eastAsia="Calibri" w:hAnsi="Calibri" w:cs="Times New Roman"/>
    </w:rPr>
  </w:style>
  <w:style w:type="character" w:styleId="Hypertextovodkaz">
    <w:name w:val="Hyperlink"/>
    <w:rsid w:val="00DE546A"/>
    <w:rPr>
      <w:rFonts w:cs="Times New Roman"/>
      <w:color w:val="0000FF"/>
      <w:u w:val="single"/>
    </w:rPr>
  </w:style>
  <w:style w:type="paragraph" w:customStyle="1" w:styleId="Default">
    <w:name w:val="Default"/>
    <w:rsid w:val="00153210"/>
    <w:pPr>
      <w:suppressAutoHyphens/>
      <w:autoSpaceDE w:val="0"/>
      <w:autoSpaceDN w:val="0"/>
      <w:spacing w:after="0" w:line="240" w:lineRule="auto"/>
      <w:textAlignment w:val="baseline"/>
    </w:pPr>
    <w:rPr>
      <w:rFonts w:ascii="Calibri" w:eastAsia="Calibri" w:hAnsi="Calibri" w:cs="Calibri"/>
      <w:color w:val="000000"/>
      <w:sz w:val="24"/>
      <w:szCs w:val="24"/>
    </w:rPr>
  </w:style>
  <w:style w:type="paragraph" w:styleId="Zkladntext">
    <w:name w:val="Body Text"/>
    <w:basedOn w:val="Normln"/>
    <w:link w:val="ZkladntextChar"/>
    <w:rsid w:val="00D428DC"/>
    <w:pPr>
      <w:widowControl w:val="0"/>
      <w:autoSpaceDE w:val="0"/>
      <w:autoSpaceDN w:val="0"/>
      <w:spacing w:line="220" w:lineRule="atLeast"/>
      <w:jc w:val="both"/>
      <w:textAlignment w:val="baseline"/>
    </w:pPr>
    <w:rPr>
      <w:color w:val="000000"/>
      <w:sz w:val="18"/>
      <w:szCs w:val="18"/>
    </w:rPr>
  </w:style>
  <w:style w:type="character" w:customStyle="1" w:styleId="ZkladntextChar">
    <w:name w:val="Základní text Char"/>
    <w:basedOn w:val="Standardnpsmoodstavce"/>
    <w:link w:val="Zkladntext"/>
    <w:rsid w:val="00D428DC"/>
    <w:rPr>
      <w:rFonts w:ascii="Times New Roman" w:eastAsia="Times New Roman" w:hAnsi="Times New Roman" w:cs="Times New Roman"/>
      <w:color w:val="000000"/>
      <w:sz w:val="18"/>
      <w:szCs w:val="18"/>
      <w:lang w:eastAsia="zh-CN"/>
    </w:rPr>
  </w:style>
  <w:style w:type="paragraph" w:styleId="Odstavecseseznamem">
    <w:name w:val="List Paragraph"/>
    <w:basedOn w:val="Normln"/>
    <w:rsid w:val="00D428DC"/>
    <w:pPr>
      <w:autoSpaceDN w:val="0"/>
      <w:spacing w:after="160" w:line="256" w:lineRule="auto"/>
      <w:ind w:left="720"/>
      <w:textAlignment w:val="baseline"/>
    </w:pPr>
    <w:rPr>
      <w:rFonts w:ascii="Calibri" w:eastAsia="Calibri" w:hAnsi="Calibri"/>
      <w:sz w:val="22"/>
      <w:szCs w:val="22"/>
      <w:lang w:eastAsia="en-US"/>
    </w:rPr>
  </w:style>
  <w:style w:type="paragraph" w:customStyle="1" w:styleId="Odstavecseseznamem1">
    <w:name w:val="Odstavec se seznamem1"/>
    <w:basedOn w:val="Normln"/>
    <w:rsid w:val="002717B0"/>
    <w:pPr>
      <w:autoSpaceDN w:val="0"/>
      <w:spacing w:after="200" w:line="276" w:lineRule="auto"/>
      <w:ind w:left="720"/>
      <w:textAlignment w:val="baseline"/>
    </w:pPr>
    <w:rPr>
      <w:rFonts w:ascii="Calibri" w:hAnsi="Calibri" w:cs="Calibri"/>
      <w:sz w:val="22"/>
      <w:szCs w:val="22"/>
    </w:rPr>
  </w:style>
  <w:style w:type="character" w:styleId="Odkaznakoment">
    <w:name w:val="annotation reference"/>
    <w:basedOn w:val="Standardnpsmoodstavce"/>
    <w:uiPriority w:val="99"/>
    <w:semiHidden/>
    <w:unhideWhenUsed/>
    <w:rsid w:val="009E583C"/>
    <w:rPr>
      <w:sz w:val="16"/>
      <w:szCs w:val="16"/>
    </w:rPr>
  </w:style>
  <w:style w:type="paragraph" w:styleId="Textkomente">
    <w:name w:val="annotation text"/>
    <w:basedOn w:val="Normln"/>
    <w:link w:val="TextkomenteChar"/>
    <w:uiPriority w:val="99"/>
    <w:unhideWhenUsed/>
    <w:rsid w:val="009E583C"/>
    <w:rPr>
      <w:sz w:val="20"/>
      <w:szCs w:val="20"/>
    </w:rPr>
  </w:style>
  <w:style w:type="character" w:customStyle="1" w:styleId="TextkomenteChar">
    <w:name w:val="Text komentáře Char"/>
    <w:basedOn w:val="Standardnpsmoodstavce"/>
    <w:link w:val="Textkomente"/>
    <w:uiPriority w:val="99"/>
    <w:rsid w:val="009E583C"/>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9E583C"/>
    <w:rPr>
      <w:b/>
      <w:bCs/>
    </w:rPr>
  </w:style>
  <w:style w:type="character" w:customStyle="1" w:styleId="PedmtkomenteChar">
    <w:name w:val="Předmět komentáře Char"/>
    <w:basedOn w:val="TextkomenteChar"/>
    <w:link w:val="Pedmtkomente"/>
    <w:uiPriority w:val="99"/>
    <w:semiHidden/>
    <w:rsid w:val="009E583C"/>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5F1D9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1D99"/>
    <w:rPr>
      <w:rFonts w:ascii="Segoe UI" w:eastAsia="Times New Roman" w:hAnsi="Segoe UI" w:cs="Segoe UI"/>
      <w:sz w:val="18"/>
      <w:szCs w:val="18"/>
      <w:lang w:eastAsia="zh-CN"/>
    </w:rPr>
  </w:style>
  <w:style w:type="paragraph" w:styleId="Revize">
    <w:name w:val="Revision"/>
    <w:hidden/>
    <w:uiPriority w:val="99"/>
    <w:semiHidden/>
    <w:rsid w:val="000512A3"/>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421333">
      <w:bodyDiv w:val="1"/>
      <w:marLeft w:val="0"/>
      <w:marRight w:val="0"/>
      <w:marTop w:val="0"/>
      <w:marBottom w:val="0"/>
      <w:divBdr>
        <w:top w:val="none" w:sz="0" w:space="0" w:color="auto"/>
        <w:left w:val="none" w:sz="0" w:space="0" w:color="auto"/>
        <w:bottom w:val="none" w:sz="0" w:space="0" w:color="auto"/>
        <w:right w:val="none" w:sz="0" w:space="0" w:color="auto"/>
      </w:divBdr>
      <w:divsChild>
        <w:div w:id="1139540287">
          <w:marLeft w:val="0"/>
          <w:marRight w:val="0"/>
          <w:marTop w:val="0"/>
          <w:marBottom w:val="0"/>
          <w:divBdr>
            <w:top w:val="none" w:sz="0" w:space="0" w:color="auto"/>
            <w:left w:val="none" w:sz="0" w:space="0" w:color="auto"/>
            <w:bottom w:val="none" w:sz="0" w:space="0" w:color="auto"/>
            <w:right w:val="none" w:sz="0" w:space="0" w:color="auto"/>
          </w:divBdr>
        </w:div>
        <w:div w:id="1383366319">
          <w:marLeft w:val="0"/>
          <w:marRight w:val="0"/>
          <w:marTop w:val="0"/>
          <w:marBottom w:val="0"/>
          <w:divBdr>
            <w:top w:val="none" w:sz="0" w:space="0" w:color="auto"/>
            <w:left w:val="none" w:sz="0" w:space="0" w:color="auto"/>
            <w:bottom w:val="none" w:sz="0" w:space="0" w:color="auto"/>
            <w:right w:val="none" w:sz="0" w:space="0" w:color="auto"/>
          </w:divBdr>
        </w:div>
        <w:div w:id="733235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point.cz/" TargetMode="External"/><Relationship Id="rId3" Type="http://schemas.microsoft.com/office/2007/relationships/stylesWithEffects" Target="stylesWithEffects.xml"/><Relationship Id="rId7" Type="http://schemas.openxmlformats.org/officeDocument/2006/relationships/hyperlink" Target="http://www.familypoint.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milypoint.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milypoint.cz/" TargetMode="External"/><Relationship Id="rId4" Type="http://schemas.openxmlformats.org/officeDocument/2006/relationships/settings" Target="settings.xml"/><Relationship Id="rId9" Type="http://schemas.openxmlformats.org/officeDocument/2006/relationships/hyperlink" Target="http://www.familypoin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4545</Words>
  <Characters>26821</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Spitzova</dc:creator>
  <cp:lastModifiedBy>Účetní</cp:lastModifiedBy>
  <cp:revision>2</cp:revision>
  <dcterms:created xsi:type="dcterms:W3CDTF">2024-06-10T12:14:00Z</dcterms:created>
  <dcterms:modified xsi:type="dcterms:W3CDTF">2024-06-10T12:14:00Z</dcterms:modified>
</cp:coreProperties>
</file>