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D9" w:rsidRPr="006915D9" w:rsidRDefault="00D009EA" w:rsidP="006915D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RÁMCOVÁ </w:t>
      </w:r>
      <w:r w:rsidR="006915D9" w:rsidRPr="006915D9">
        <w:rPr>
          <w:b/>
        </w:rPr>
        <w:t>SMLOUVA O DÍLO – VÝZKUM NA ZAKÁZKU</w:t>
      </w:r>
    </w:p>
    <w:p w:rsidR="006915D9" w:rsidRDefault="006915D9" w:rsidP="00C6513D">
      <w:pPr>
        <w:spacing w:after="0"/>
        <w:jc w:val="center"/>
        <w:rPr>
          <w:b/>
        </w:rPr>
      </w:pPr>
    </w:p>
    <w:p w:rsidR="006915D9" w:rsidRDefault="006915D9" w:rsidP="00C6513D">
      <w:pPr>
        <w:spacing w:after="0"/>
        <w:jc w:val="center"/>
        <w:rPr>
          <w:b/>
        </w:rPr>
      </w:pPr>
    </w:p>
    <w:p w:rsidR="00A141C2" w:rsidRPr="00C6513D" w:rsidRDefault="00C6513D" w:rsidP="00C6513D">
      <w:pPr>
        <w:spacing w:after="0"/>
        <w:jc w:val="center"/>
        <w:rPr>
          <w:b/>
        </w:rPr>
      </w:pPr>
      <w:r>
        <w:rPr>
          <w:b/>
        </w:rPr>
        <w:t>Článek I</w:t>
      </w:r>
      <w:r w:rsidRPr="00C6513D">
        <w:rPr>
          <w:b/>
        </w:rPr>
        <w:t>.</w:t>
      </w:r>
    </w:p>
    <w:p w:rsidR="002664B8" w:rsidRDefault="002664B8" w:rsidP="00C6513D">
      <w:pPr>
        <w:spacing w:after="0"/>
        <w:jc w:val="center"/>
        <w:rPr>
          <w:b/>
        </w:rPr>
      </w:pPr>
      <w:r w:rsidRPr="00C6513D">
        <w:rPr>
          <w:b/>
        </w:rPr>
        <w:t>Smluvní strany</w:t>
      </w:r>
    </w:p>
    <w:p w:rsidR="00310FE2" w:rsidRDefault="00310FE2" w:rsidP="006915D9">
      <w:pPr>
        <w:spacing w:after="0"/>
      </w:pPr>
    </w:p>
    <w:p w:rsidR="002B0B67" w:rsidRPr="002B0B67" w:rsidRDefault="002B0B67" w:rsidP="002B0B67">
      <w:pPr>
        <w:spacing w:after="0"/>
        <w:rPr>
          <w:b/>
          <w:bCs/>
        </w:rPr>
      </w:pPr>
      <w:r w:rsidRPr="002B0B67">
        <w:rPr>
          <w:b/>
          <w:bCs/>
        </w:rPr>
        <w:t xml:space="preserve">Masarykova univerzita </w:t>
      </w:r>
    </w:p>
    <w:p w:rsidR="002B0B67" w:rsidRPr="002B0B67" w:rsidRDefault="002B0B67" w:rsidP="002B0B67">
      <w:pPr>
        <w:spacing w:after="0"/>
      </w:pPr>
      <w:r w:rsidRPr="002B0B67">
        <w:t>Přírodovědecká fakulta</w:t>
      </w:r>
    </w:p>
    <w:p w:rsidR="002B0B67" w:rsidRDefault="002B0B67" w:rsidP="002B0B67">
      <w:pPr>
        <w:spacing w:after="0"/>
      </w:pPr>
      <w:r w:rsidRPr="002B0B67">
        <w:t>Ústav experimentální biologie</w:t>
      </w:r>
    </w:p>
    <w:p w:rsidR="002B0B67" w:rsidRPr="002B0B67" w:rsidRDefault="002B0B67" w:rsidP="002B0B67">
      <w:pPr>
        <w:spacing w:after="0"/>
      </w:pPr>
      <w:r w:rsidRPr="002B0B67">
        <w:t>IČ: 00216224,</w:t>
      </w:r>
    </w:p>
    <w:p w:rsidR="002B0B67" w:rsidRPr="002B0B67" w:rsidRDefault="002B0B67" w:rsidP="002B0B67">
      <w:pPr>
        <w:spacing w:after="0"/>
      </w:pPr>
      <w:r w:rsidRPr="002B0B67">
        <w:t>DIČ: CZ00216224</w:t>
      </w:r>
    </w:p>
    <w:p w:rsidR="002B0B67" w:rsidRPr="002B0B67" w:rsidRDefault="002B0B67" w:rsidP="002B0B67">
      <w:pPr>
        <w:spacing w:after="0"/>
      </w:pPr>
      <w:r w:rsidRPr="002B0B67">
        <w:t>se sídlem Žerotínovo nám. 617/9, 601 77 Brno</w:t>
      </w:r>
    </w:p>
    <w:p w:rsidR="002B0B67" w:rsidRPr="002B0B67" w:rsidRDefault="002B0B67" w:rsidP="002B0B67">
      <w:pPr>
        <w:spacing w:after="0"/>
      </w:pPr>
      <w:r w:rsidRPr="002B0B67">
        <w:t>zastoupená prof. Mgr. Tomášem Kašparovským, Ph.D., děkanem PřF</w:t>
      </w:r>
    </w:p>
    <w:p w:rsidR="002B0B67" w:rsidRDefault="002B0B67" w:rsidP="002B0B67">
      <w:pPr>
        <w:spacing w:after="0"/>
      </w:pPr>
      <w:r w:rsidRPr="002B0B67">
        <w:t xml:space="preserve">korespondenční adresa: </w:t>
      </w:r>
      <w:r>
        <w:t>Laboratoř molekulární diagnostiky mikroorganismů</w:t>
      </w:r>
    </w:p>
    <w:p w:rsidR="002B0B67" w:rsidRPr="002B0B67" w:rsidRDefault="002B0B67" w:rsidP="002B0B67">
      <w:pPr>
        <w:spacing w:after="0"/>
      </w:pPr>
      <w:r>
        <w:t>Univerzitní kampus Bohunice, pavilon E25</w:t>
      </w:r>
      <w:r w:rsidR="0094436D">
        <w:t xml:space="preserve">, </w:t>
      </w:r>
      <w:r>
        <w:t>Kamenice 753/5, 625 00 Brno-Bohunice</w:t>
      </w:r>
    </w:p>
    <w:p w:rsidR="002B0B67" w:rsidRPr="002B0B67" w:rsidRDefault="002B0B67" w:rsidP="002B0B67">
      <w:pPr>
        <w:spacing w:after="0"/>
      </w:pPr>
      <w:r w:rsidRPr="002B0B67">
        <w:t>Masarykova univerzita je veřejná vysoká škola zřízená zákonem, je zapsána do živnostenského rejstříku</w:t>
      </w:r>
    </w:p>
    <w:p w:rsidR="002B0B67" w:rsidRPr="002B0B67" w:rsidRDefault="002B0B67" w:rsidP="002B0B67">
      <w:pPr>
        <w:spacing w:after="0"/>
      </w:pPr>
      <w:r w:rsidRPr="002B0B67">
        <w:t>na straně jedné jako „</w:t>
      </w:r>
      <w:r w:rsidR="00AC32FC" w:rsidRPr="00AC32FC">
        <w:t>objednatel</w:t>
      </w:r>
      <w:r w:rsidRPr="002B0B67">
        <w:t xml:space="preserve">“ </w:t>
      </w:r>
    </w:p>
    <w:p w:rsidR="002B0B67" w:rsidRPr="002B0B67" w:rsidRDefault="002B0B67" w:rsidP="002B0B67">
      <w:pPr>
        <w:spacing w:after="0"/>
        <w:rPr>
          <w:b/>
          <w:bCs/>
        </w:rPr>
      </w:pPr>
    </w:p>
    <w:p w:rsidR="002B0B67" w:rsidRPr="0094436D" w:rsidRDefault="0094436D" w:rsidP="002B0B67">
      <w:pPr>
        <w:spacing w:after="0"/>
        <w:rPr>
          <w:bCs/>
        </w:rPr>
      </w:pPr>
      <w:r w:rsidRPr="0094436D">
        <w:rPr>
          <w:bCs/>
        </w:rPr>
        <w:t>a</w:t>
      </w:r>
    </w:p>
    <w:p w:rsidR="002B0B67" w:rsidRPr="002B0B67" w:rsidRDefault="002B0B67" w:rsidP="002B0B67">
      <w:pPr>
        <w:spacing w:after="0"/>
        <w:rPr>
          <w:b/>
          <w:bCs/>
        </w:rPr>
      </w:pPr>
    </w:p>
    <w:p w:rsidR="002B0B67" w:rsidRPr="002B0B67" w:rsidRDefault="002B0B67" w:rsidP="002B0B67">
      <w:pPr>
        <w:spacing w:after="0"/>
        <w:rPr>
          <w:b/>
          <w:bCs/>
        </w:rPr>
      </w:pPr>
      <w:r w:rsidRPr="002B0B67">
        <w:rPr>
          <w:b/>
          <w:bCs/>
        </w:rPr>
        <w:t>Výzkumný ústav veterinárního lékařství, v. v. i</w:t>
      </w:r>
    </w:p>
    <w:p w:rsidR="002B0B67" w:rsidRPr="002B0B67" w:rsidRDefault="002B0B67" w:rsidP="002B0B67">
      <w:pPr>
        <w:spacing w:after="0"/>
      </w:pPr>
      <w:r w:rsidRPr="002B0B67">
        <w:t xml:space="preserve">IČ:  00027162, </w:t>
      </w:r>
    </w:p>
    <w:p w:rsidR="002B0B67" w:rsidRPr="002B0B67" w:rsidRDefault="002B0B67" w:rsidP="002B0B67">
      <w:pPr>
        <w:spacing w:after="0"/>
      </w:pPr>
      <w:r w:rsidRPr="002B0B67">
        <w:t xml:space="preserve">DIČ CZ00027162 </w:t>
      </w:r>
    </w:p>
    <w:p w:rsidR="002B0B67" w:rsidRPr="002B0B67" w:rsidRDefault="002B0B67" w:rsidP="002B0B67">
      <w:pPr>
        <w:spacing w:after="0"/>
      </w:pPr>
      <w:r w:rsidRPr="002B0B67">
        <w:t>se sídlem Hudcova 296/70, 621 00 Brno, Česká republika</w:t>
      </w:r>
    </w:p>
    <w:p w:rsidR="002B0B67" w:rsidRPr="002B0B67" w:rsidRDefault="002B0B67" w:rsidP="002B0B67">
      <w:pPr>
        <w:spacing w:after="0"/>
      </w:pPr>
      <w:r w:rsidRPr="002B0B67">
        <w:t>zastoupená MVDr. Martinem Fladynou, Ph.D.</w:t>
      </w:r>
    </w:p>
    <w:p w:rsidR="002B0B67" w:rsidRPr="002B0B67" w:rsidRDefault="00AC32FC" w:rsidP="002B0B67">
      <w:pPr>
        <w:spacing w:after="0"/>
      </w:pPr>
      <w:r>
        <w:t>na straně druhé jako „zhotovitel</w:t>
      </w:r>
      <w:r w:rsidR="002B0B67" w:rsidRPr="002B0B67">
        <w:t>“</w:t>
      </w:r>
    </w:p>
    <w:p w:rsidR="002B0B67" w:rsidRPr="002B0B67" w:rsidRDefault="002B0B67" w:rsidP="002B0B67">
      <w:pPr>
        <w:spacing w:after="0"/>
      </w:pPr>
    </w:p>
    <w:p w:rsidR="002B0B67" w:rsidRPr="002B0B67" w:rsidRDefault="002B0B67" w:rsidP="002B0B67">
      <w:pPr>
        <w:spacing w:after="0"/>
      </w:pPr>
      <w:r w:rsidRPr="002B0B67">
        <w:t>(dále společně také jako „</w:t>
      </w:r>
      <w:r w:rsidRPr="002B0B67">
        <w:rPr>
          <w:b/>
        </w:rPr>
        <w:t>smluvní strany</w:t>
      </w:r>
      <w:r w:rsidRPr="002B0B67">
        <w:t>“ nebo jen „strany“)</w:t>
      </w:r>
    </w:p>
    <w:p w:rsidR="00C6513D" w:rsidRDefault="00C6513D" w:rsidP="00C6513D">
      <w:pPr>
        <w:spacing w:after="0"/>
      </w:pPr>
    </w:p>
    <w:p w:rsidR="00440B19" w:rsidRDefault="002664B8" w:rsidP="00CD2F3E">
      <w:pPr>
        <w:spacing w:after="0"/>
        <w:jc w:val="both"/>
      </w:pPr>
      <w:r>
        <w:t>uzav</w:t>
      </w:r>
      <w:r w:rsidR="0050378C">
        <w:t>írají</w:t>
      </w:r>
      <w:r>
        <w:t xml:space="preserve"> níže uvedeného data tuto </w:t>
      </w:r>
      <w:r w:rsidR="005F0009">
        <w:t xml:space="preserve">rámcovou </w:t>
      </w:r>
      <w:r>
        <w:t xml:space="preserve">smlouvu o dílo </w:t>
      </w:r>
      <w:r w:rsidR="00B61541">
        <w:t xml:space="preserve">– výzkum na zakázku </w:t>
      </w:r>
      <w:r>
        <w:t xml:space="preserve">(dále jen </w:t>
      </w:r>
      <w:r w:rsidR="00447F0F">
        <w:t>„</w:t>
      </w:r>
      <w:r>
        <w:t>smlouva</w:t>
      </w:r>
      <w:r w:rsidR="00447F0F">
        <w:t>“</w:t>
      </w:r>
      <w:r>
        <w:t>)</w:t>
      </w:r>
      <w:r w:rsidR="00C07D61">
        <w:t xml:space="preserve"> podle § 2586 a násl. zák. č. 89/2012 Sb., </w:t>
      </w:r>
      <w:r w:rsidR="00447F0F">
        <w:t>o</w:t>
      </w:r>
      <w:r w:rsidR="00C07D61">
        <w:t>bčanský zákoník</w:t>
      </w:r>
      <w:r w:rsidR="00440B19">
        <w:t xml:space="preserve"> a </w:t>
      </w:r>
      <w:r w:rsidR="00440B19" w:rsidRPr="00B61541">
        <w:t>v souladu s</w:t>
      </w:r>
      <w:r w:rsidR="00AC32FC">
        <w:t> </w:t>
      </w:r>
      <w:r w:rsidR="00440B19" w:rsidRPr="00B61541">
        <w:t>Rám</w:t>
      </w:r>
      <w:r w:rsidR="00AC32FC">
        <w:t xml:space="preserve">cem </w:t>
      </w:r>
      <w:r w:rsidR="00440B19" w:rsidRPr="00B61541">
        <w:t xml:space="preserve">pro státní podporu výzkumu, vývoje a inovací č. </w:t>
      </w:r>
      <w:r w:rsidR="00AC32FC" w:rsidRPr="00AC32FC">
        <w:t>2022/C 414/01</w:t>
      </w:r>
      <w:r w:rsidR="00B61541" w:rsidRPr="00B61541">
        <w:t xml:space="preserve"> o smluvním výzkumu a </w:t>
      </w:r>
      <w:r w:rsidR="00440B19">
        <w:t>výzkumn</w:t>
      </w:r>
      <w:r w:rsidR="00B61541">
        <w:t xml:space="preserve">ých </w:t>
      </w:r>
      <w:r w:rsidR="00440B19">
        <w:t>služb</w:t>
      </w:r>
      <w:r w:rsidR="00B61541">
        <w:t>ách.</w:t>
      </w:r>
    </w:p>
    <w:p w:rsidR="00C6513D" w:rsidRDefault="00C6513D" w:rsidP="00C6513D">
      <w:pPr>
        <w:spacing w:after="0"/>
      </w:pPr>
    </w:p>
    <w:p w:rsidR="00B61541" w:rsidRDefault="00B61541" w:rsidP="00C6513D">
      <w:pPr>
        <w:spacing w:after="0"/>
      </w:pPr>
    </w:p>
    <w:p w:rsidR="00C6513D" w:rsidRPr="00C6513D" w:rsidRDefault="00C6513D" w:rsidP="00C6513D">
      <w:pPr>
        <w:spacing w:after="0"/>
        <w:jc w:val="center"/>
        <w:rPr>
          <w:b/>
        </w:rPr>
      </w:pPr>
      <w:r w:rsidRPr="00C6513D">
        <w:rPr>
          <w:b/>
        </w:rPr>
        <w:t>Článek II.</w:t>
      </w:r>
    </w:p>
    <w:p w:rsidR="002664B8" w:rsidRDefault="002664B8" w:rsidP="00C6513D">
      <w:pPr>
        <w:spacing w:after="0"/>
        <w:jc w:val="center"/>
        <w:rPr>
          <w:b/>
        </w:rPr>
      </w:pPr>
      <w:r w:rsidRPr="00C6513D">
        <w:rPr>
          <w:b/>
        </w:rPr>
        <w:t>Předmět plnění</w:t>
      </w:r>
    </w:p>
    <w:p w:rsidR="001B3D2B" w:rsidRPr="00C6513D" w:rsidRDefault="001B3D2B" w:rsidP="00C6513D">
      <w:pPr>
        <w:spacing w:after="0"/>
        <w:jc w:val="center"/>
        <w:rPr>
          <w:b/>
        </w:rPr>
      </w:pPr>
    </w:p>
    <w:p w:rsidR="00B61541" w:rsidRPr="00B61541" w:rsidRDefault="006915D9" w:rsidP="00CD2F3E">
      <w:pPr>
        <w:pStyle w:val="Barevnseznamzvraznn11"/>
        <w:numPr>
          <w:ilvl w:val="0"/>
          <w:numId w:val="17"/>
        </w:numPr>
        <w:spacing w:after="0"/>
        <w:ind w:left="426" w:hanging="426"/>
        <w:jc w:val="both"/>
        <w:rPr>
          <w:b/>
        </w:rPr>
      </w:pPr>
      <w:r w:rsidRPr="00647A75">
        <w:t>Podle této</w:t>
      </w:r>
      <w:r w:rsidR="00D009EA" w:rsidRPr="00647A75">
        <w:t xml:space="preserve"> rámcové</w:t>
      </w:r>
      <w:r w:rsidRPr="00647A75">
        <w:t xml:space="preserve"> smlouvy provede zhotovitel pro objednatele </w:t>
      </w:r>
      <w:r w:rsidR="00D009EA" w:rsidRPr="00647A75">
        <w:t xml:space="preserve">na základě dílčích realizačních smluv </w:t>
      </w:r>
      <w:r w:rsidRPr="00647A75">
        <w:t>práce</w:t>
      </w:r>
      <w:r>
        <w:t xml:space="preserve"> a činnosti v</w:t>
      </w:r>
      <w:r w:rsidR="00823597">
        <w:t> následující oblasti výzkumu a experimentálního vývoje</w:t>
      </w:r>
      <w:r w:rsidR="001B3D2B">
        <w:t>:</w:t>
      </w:r>
      <w:r w:rsidR="00823597">
        <w:t xml:space="preserve"> </w:t>
      </w:r>
    </w:p>
    <w:p w:rsidR="00AC32FC" w:rsidRDefault="004106BC" w:rsidP="00CD2F3E">
      <w:pPr>
        <w:spacing w:after="0"/>
        <w:jc w:val="center"/>
        <w:rPr>
          <w:b/>
        </w:rPr>
      </w:pPr>
      <w:r>
        <w:rPr>
          <w:b/>
        </w:rPr>
        <w:t xml:space="preserve">      </w:t>
      </w:r>
      <w:r w:rsidR="00AC32FC" w:rsidRPr="00AC32FC">
        <w:rPr>
          <w:b/>
        </w:rPr>
        <w:t>-</w:t>
      </w:r>
      <w:r w:rsidR="00AC32FC" w:rsidRPr="00AC32FC">
        <w:rPr>
          <w:b/>
        </w:rPr>
        <w:tab/>
        <w:t xml:space="preserve">zavedení infekčního modelu </w:t>
      </w:r>
      <w:r w:rsidR="0094436D">
        <w:rPr>
          <w:b/>
        </w:rPr>
        <w:t xml:space="preserve">a provedení experimentu </w:t>
      </w:r>
      <w:r w:rsidR="00AC32FC" w:rsidRPr="00AC32FC">
        <w:rPr>
          <w:b/>
        </w:rPr>
        <w:t xml:space="preserve">dle postupu </w:t>
      </w:r>
      <w:r w:rsidR="00AC32FC">
        <w:rPr>
          <w:b/>
        </w:rPr>
        <w:t>dle</w:t>
      </w:r>
      <w:r w:rsidR="00AC32FC" w:rsidRPr="00AC32FC">
        <w:rPr>
          <w:b/>
        </w:rPr>
        <w:t xml:space="preserve"> schválené</w:t>
      </w:r>
      <w:r w:rsidR="00AC32FC">
        <w:rPr>
          <w:b/>
        </w:rPr>
        <w:t>ho</w:t>
      </w:r>
      <w:r w:rsidR="00AC32FC" w:rsidRPr="00AC32FC">
        <w:rPr>
          <w:b/>
        </w:rPr>
        <w:t xml:space="preserve"> Projektu pokusů č. VÚVeL 19/2024, MZe 2584</w:t>
      </w:r>
    </w:p>
    <w:p w:rsidR="0094436D" w:rsidRDefault="0094436D" w:rsidP="00CD2F3E">
      <w:pPr>
        <w:spacing w:after="0"/>
        <w:jc w:val="center"/>
        <w:rPr>
          <w:b/>
        </w:rPr>
      </w:pPr>
    </w:p>
    <w:p w:rsidR="0094436D" w:rsidRPr="0094436D" w:rsidRDefault="0094436D" w:rsidP="0094436D">
      <w:pPr>
        <w:spacing w:after="0"/>
        <w:ind w:firstLine="426"/>
      </w:pPr>
      <w:r w:rsidRPr="0094436D">
        <w:t>V případě nedosažení zavedení infekčního modelu</w:t>
      </w:r>
      <w:r>
        <w:t>, nebude realizován navazující experiment.</w:t>
      </w:r>
      <w:r w:rsidRPr="0094436D">
        <w:t xml:space="preserve"> </w:t>
      </w:r>
    </w:p>
    <w:p w:rsidR="00231AA7" w:rsidRDefault="006915D9" w:rsidP="00AC1879">
      <w:pPr>
        <w:pStyle w:val="Barevnseznamzvraznn11"/>
        <w:numPr>
          <w:ilvl w:val="0"/>
          <w:numId w:val="17"/>
        </w:numPr>
        <w:spacing w:after="0"/>
        <w:ind w:left="426" w:hanging="426"/>
        <w:jc w:val="both"/>
      </w:pPr>
      <w:r>
        <w:lastRenderedPageBreak/>
        <w:t xml:space="preserve">Plnění smlouvy bude splňovat všechny technické požadavky a normy. Zhotovitel potvrzuje, že pro všechny, i dílčí, pracovní postupy plnění této smlouvy má potřebnou </w:t>
      </w:r>
      <w:r w:rsidR="000E27A3">
        <w:t xml:space="preserve">odbornou </w:t>
      </w:r>
      <w:r>
        <w:t>kvalifikaci i technické vybavení</w:t>
      </w:r>
      <w:r w:rsidR="00D009EA">
        <w:t>, jakož i veškerá případná potřebná povolení a/nebo souhlasy orgánů veřejné moci</w:t>
      </w:r>
      <w:r>
        <w:t xml:space="preserve">. Zhotovitel provede </w:t>
      </w:r>
      <w:r w:rsidR="00931102">
        <w:t xml:space="preserve">přednostně </w:t>
      </w:r>
      <w:r>
        <w:t>dílo sám, bez účasti třetích osob</w:t>
      </w:r>
      <w:r w:rsidR="00823597">
        <w:t xml:space="preserve">. V případě </w:t>
      </w:r>
      <w:r>
        <w:t xml:space="preserve">účasti třetích osob odpovídá </w:t>
      </w:r>
      <w:r w:rsidR="00922333">
        <w:t xml:space="preserve">zhotovitel </w:t>
      </w:r>
      <w:r>
        <w:t>objednateli díla sám a plně za předmět této smlouvy a ostatní ze smlouvy vyplývající závazky.</w:t>
      </w:r>
      <w:r w:rsidR="00447F0F">
        <w:t xml:space="preserve"> Pakliže bude dílo provedeno za účasti třetích osob</w:t>
      </w:r>
      <w:r w:rsidR="0050378C">
        <w:t>,</w:t>
      </w:r>
      <w:r w:rsidR="00447F0F">
        <w:t xml:space="preserve"> musí být o této skutečnosti písemně informován objednatel.</w:t>
      </w:r>
    </w:p>
    <w:p w:rsidR="006915D9" w:rsidRDefault="00231AA7" w:rsidP="00CD2F3E">
      <w:pPr>
        <w:pStyle w:val="Barevnseznamzvraznn11"/>
        <w:numPr>
          <w:ilvl w:val="0"/>
          <w:numId w:val="17"/>
        </w:numPr>
        <w:spacing w:after="0"/>
        <w:ind w:left="426" w:hanging="426"/>
        <w:jc w:val="both"/>
      </w:pPr>
      <w:r>
        <w:t>Dílčí aktivity</w:t>
      </w:r>
      <w:r w:rsidR="00922333">
        <w:t>,</w:t>
      </w:r>
      <w:r>
        <w:t xml:space="preserve"> </w:t>
      </w:r>
      <w:r w:rsidR="00922333">
        <w:t>kterými</w:t>
      </w:r>
      <w:r w:rsidR="00D009EA">
        <w:t xml:space="preserve"> bude</w:t>
      </w:r>
      <w:r>
        <w:t xml:space="preserve"> předmět plnění této smlouvy </w:t>
      </w:r>
      <w:r w:rsidR="00D009EA">
        <w:t>realizován</w:t>
      </w:r>
      <w:r w:rsidR="00922333">
        <w:t>,</w:t>
      </w:r>
      <w:r w:rsidR="00D009EA">
        <w:t xml:space="preserve"> </w:t>
      </w:r>
      <w:r>
        <w:t xml:space="preserve">budou definovány v jednotlivých na sebe navazujících </w:t>
      </w:r>
      <w:r w:rsidR="005F0009">
        <w:t>realizačních smlouvách, uzavíraných na základě objednávek objednatele. Jednotlivé realizační smlouvy budou obsahovat</w:t>
      </w:r>
      <w:r w:rsidR="00D009EA">
        <w:t xml:space="preserve"> zejména</w:t>
      </w:r>
      <w:r>
        <w:t> definování cíle dílčí aktivity, cenu, platební podmínk</w:t>
      </w:r>
      <w:r w:rsidR="005F0009">
        <w:t>y</w:t>
      </w:r>
      <w:r>
        <w:t xml:space="preserve"> a termín plnění.</w:t>
      </w:r>
    </w:p>
    <w:p w:rsidR="00C6513D" w:rsidRDefault="00C6513D" w:rsidP="00C6513D">
      <w:pPr>
        <w:spacing w:after="0"/>
      </w:pPr>
    </w:p>
    <w:p w:rsidR="002664B8" w:rsidRPr="00C6513D" w:rsidRDefault="00C6513D" w:rsidP="00C6513D">
      <w:pPr>
        <w:spacing w:after="0"/>
        <w:jc w:val="center"/>
        <w:rPr>
          <w:b/>
        </w:rPr>
      </w:pPr>
      <w:r w:rsidRPr="00C6513D">
        <w:rPr>
          <w:b/>
        </w:rPr>
        <w:t>Článek III.</w:t>
      </w:r>
    </w:p>
    <w:p w:rsidR="002664B8" w:rsidRDefault="006915D9" w:rsidP="00C6513D">
      <w:pPr>
        <w:spacing w:after="0"/>
        <w:jc w:val="center"/>
        <w:rPr>
          <w:b/>
        </w:rPr>
      </w:pPr>
      <w:r>
        <w:rPr>
          <w:b/>
        </w:rPr>
        <w:t>Termín a místo plnění</w:t>
      </w:r>
    </w:p>
    <w:p w:rsidR="006915D9" w:rsidRDefault="006915D9" w:rsidP="00C6513D">
      <w:pPr>
        <w:spacing w:after="0"/>
        <w:jc w:val="center"/>
        <w:rPr>
          <w:b/>
        </w:rPr>
      </w:pPr>
    </w:p>
    <w:p w:rsidR="004947F7" w:rsidRDefault="006915D9" w:rsidP="00CD2F3E">
      <w:pPr>
        <w:pStyle w:val="Barevnseznamzvraznn11"/>
        <w:numPr>
          <w:ilvl w:val="0"/>
          <w:numId w:val="15"/>
        </w:numPr>
        <w:spacing w:after="0"/>
        <w:jc w:val="both"/>
      </w:pPr>
      <w:r>
        <w:t xml:space="preserve">Termín splnění předmětu této smlouvy </w:t>
      </w:r>
      <w:r w:rsidR="00231AA7">
        <w:t xml:space="preserve">bude definován v jednotlivých na sebe navazujících </w:t>
      </w:r>
      <w:r w:rsidR="005F0009">
        <w:t>realizačních smlouvách</w:t>
      </w:r>
      <w:r w:rsidR="00823597">
        <w:t>,</w:t>
      </w:r>
      <w:r w:rsidR="00231AA7">
        <w:t xml:space="preserve"> jak je definováno v článku II</w:t>
      </w:r>
      <w:r w:rsidR="000E27A3">
        <w:t>.</w:t>
      </w:r>
      <w:r w:rsidR="00231AA7">
        <w:t xml:space="preserve"> této smlouvy.</w:t>
      </w:r>
      <w:r>
        <w:t xml:space="preserve"> </w:t>
      </w:r>
    </w:p>
    <w:p w:rsidR="004947F7" w:rsidRDefault="005F0009" w:rsidP="00CD2F3E">
      <w:pPr>
        <w:pStyle w:val="Barevnseznamzvraznn11"/>
        <w:numPr>
          <w:ilvl w:val="0"/>
          <w:numId w:val="15"/>
        </w:numPr>
        <w:spacing w:after="0"/>
        <w:jc w:val="both"/>
      </w:pPr>
      <w:r>
        <w:t xml:space="preserve">Objednatel je povinen dílo řádně a včas převzít. </w:t>
      </w:r>
      <w:r w:rsidR="00823597">
        <w:t>Jednotlivé dílčí aktivity budou</w:t>
      </w:r>
      <w:r w:rsidR="006915D9">
        <w:t xml:space="preserve"> </w:t>
      </w:r>
      <w:r w:rsidR="0057450D">
        <w:t xml:space="preserve">považovány za předané </w:t>
      </w:r>
      <w:r w:rsidR="006915D9">
        <w:t xml:space="preserve">dnem </w:t>
      </w:r>
      <w:r w:rsidR="006915D9" w:rsidRPr="00E053B0">
        <w:rPr>
          <w:color w:val="000000"/>
        </w:rPr>
        <w:t>podpisu záznamu o předání a převzetí díla zástupci smluvních stran</w:t>
      </w:r>
      <w:r w:rsidRPr="00E053B0">
        <w:rPr>
          <w:color w:val="000000"/>
        </w:rPr>
        <w:t xml:space="preserve">, případně okamžikem, kdy objednatel neposkytl k podpisu záznamu o předání a převzetí díla zhotoviteli součinnosti, či jej </w:t>
      </w:r>
      <w:r w:rsidR="0057450D">
        <w:rPr>
          <w:color w:val="000000"/>
        </w:rPr>
        <w:t xml:space="preserve">bezdůvodně </w:t>
      </w:r>
      <w:r w:rsidRPr="00E053B0">
        <w:rPr>
          <w:color w:val="000000"/>
        </w:rPr>
        <w:t>odmítl podepsat.</w:t>
      </w:r>
    </w:p>
    <w:p w:rsidR="006915D9" w:rsidRDefault="006915D9" w:rsidP="00CD2F3E">
      <w:pPr>
        <w:pStyle w:val="Barevnseznamzvraznn11"/>
        <w:numPr>
          <w:ilvl w:val="0"/>
          <w:numId w:val="15"/>
        </w:numPr>
        <w:spacing w:after="0"/>
        <w:jc w:val="both"/>
      </w:pPr>
      <w:r>
        <w:t xml:space="preserve">Místem plnění je </w:t>
      </w:r>
      <w:r w:rsidR="005F0009">
        <w:t>sídlo</w:t>
      </w:r>
      <w:r w:rsidR="00823597">
        <w:t xml:space="preserve"> zhotovitele.</w:t>
      </w:r>
      <w:r>
        <w:t xml:space="preserve">   </w:t>
      </w:r>
    </w:p>
    <w:p w:rsidR="002A4EF9" w:rsidRDefault="002A4EF9" w:rsidP="00C6513D">
      <w:pPr>
        <w:spacing w:after="0"/>
        <w:jc w:val="center"/>
        <w:rPr>
          <w:b/>
        </w:rPr>
      </w:pPr>
    </w:p>
    <w:p w:rsidR="002A4EF9" w:rsidRDefault="002A4EF9" w:rsidP="00C6513D">
      <w:pPr>
        <w:spacing w:after="0"/>
        <w:jc w:val="center"/>
        <w:rPr>
          <w:b/>
        </w:rPr>
      </w:pPr>
      <w:r>
        <w:rPr>
          <w:b/>
        </w:rPr>
        <w:t>Článek IV.</w:t>
      </w:r>
    </w:p>
    <w:p w:rsidR="006915D9" w:rsidRDefault="006915D9" w:rsidP="006915D9">
      <w:pPr>
        <w:spacing w:after="0"/>
        <w:jc w:val="center"/>
        <w:rPr>
          <w:b/>
        </w:rPr>
      </w:pPr>
      <w:r w:rsidRPr="006915D9">
        <w:rPr>
          <w:b/>
        </w:rPr>
        <w:t>Cena a platební podmínky</w:t>
      </w:r>
    </w:p>
    <w:p w:rsidR="006915D9" w:rsidRPr="006915D9" w:rsidRDefault="006915D9" w:rsidP="006915D9">
      <w:pPr>
        <w:spacing w:after="0"/>
        <w:jc w:val="center"/>
        <w:rPr>
          <w:b/>
        </w:rPr>
      </w:pPr>
    </w:p>
    <w:p w:rsidR="004947F7" w:rsidRPr="00823597" w:rsidRDefault="006915D9" w:rsidP="00CD2F3E">
      <w:pPr>
        <w:pStyle w:val="Barevnseznamzvraznn11"/>
        <w:numPr>
          <w:ilvl w:val="0"/>
          <w:numId w:val="19"/>
        </w:numPr>
        <w:spacing w:after="0"/>
        <w:ind w:left="425" w:hanging="425"/>
        <w:jc w:val="both"/>
      </w:pPr>
      <w:r>
        <w:t xml:space="preserve">Za splnění předmětu </w:t>
      </w:r>
      <w:r w:rsidR="005F0009">
        <w:t>jednotlivých realizačních smluv</w:t>
      </w:r>
      <w:r w:rsidR="00823597">
        <w:t xml:space="preserve"> </w:t>
      </w:r>
      <w:r w:rsidR="005F0009">
        <w:t xml:space="preserve">uzavřených </w:t>
      </w:r>
      <w:r w:rsidR="00823597">
        <w:t xml:space="preserve">v souvislosti </w:t>
      </w:r>
      <w:r w:rsidR="00931102">
        <w:t xml:space="preserve">s </w:t>
      </w:r>
      <w:r w:rsidR="00823597">
        <w:t>plnění</w:t>
      </w:r>
      <w:r w:rsidR="00931102">
        <w:t>m</w:t>
      </w:r>
      <w:r w:rsidR="00823597">
        <w:t xml:space="preserve"> předmětu této smlouvy</w:t>
      </w:r>
      <w:r w:rsidR="00931102">
        <w:t>,</w:t>
      </w:r>
      <w:r w:rsidR="00823597">
        <w:t xml:space="preserve"> </w:t>
      </w:r>
      <w:r w:rsidRPr="00823597">
        <w:t>zaplatí objednatel zhotoviteli cenu</w:t>
      </w:r>
      <w:r w:rsidR="00823597" w:rsidRPr="00823597">
        <w:t xml:space="preserve"> dohodnutou v dotčených </w:t>
      </w:r>
      <w:r w:rsidR="005F0009">
        <w:t>realizačních smlouvách</w:t>
      </w:r>
      <w:r w:rsidRPr="00823597">
        <w:t xml:space="preserve">. </w:t>
      </w:r>
      <w:r w:rsidR="00FC5340">
        <w:t>K ceně bu</w:t>
      </w:r>
      <w:r w:rsidR="00931102">
        <w:t>de připočtena DPH ve výši určené</w:t>
      </w:r>
      <w:r w:rsidR="00FC5340">
        <w:t xml:space="preserve"> právními předpisy ke dni uskutečnění zdanitelného plnění.</w:t>
      </w:r>
    </w:p>
    <w:p w:rsidR="004947F7" w:rsidRPr="00823597" w:rsidRDefault="006915D9" w:rsidP="00CD2F3E">
      <w:pPr>
        <w:pStyle w:val="Barevnseznamzvraznn11"/>
        <w:numPr>
          <w:ilvl w:val="0"/>
          <w:numId w:val="19"/>
        </w:numPr>
        <w:spacing w:after="0"/>
        <w:ind w:left="425" w:hanging="425"/>
        <w:jc w:val="both"/>
      </w:pPr>
      <w:r w:rsidRPr="00823597">
        <w:t>Objednatel souhlasí s</w:t>
      </w:r>
      <w:r w:rsidR="00823597" w:rsidRPr="00823597">
        <w:t xml:space="preserve"> případnou </w:t>
      </w:r>
      <w:r w:rsidRPr="00823597">
        <w:t xml:space="preserve">dílčí fakturací potvrzených a pověřeným zástupcem převzatých částí díla v průběhu plnění. Konečné vyúčtování potom provede zhotovitel do 10 dnů po </w:t>
      </w:r>
      <w:r w:rsidR="004947F7" w:rsidRPr="00823597">
        <w:t>předání</w:t>
      </w:r>
      <w:r w:rsidRPr="00823597">
        <w:t xml:space="preserve"> díla. </w:t>
      </w:r>
    </w:p>
    <w:p w:rsidR="004947F7" w:rsidRDefault="006915D9" w:rsidP="00CD2F3E">
      <w:pPr>
        <w:pStyle w:val="Barevnseznamzvraznn11"/>
        <w:numPr>
          <w:ilvl w:val="0"/>
          <w:numId w:val="19"/>
        </w:numPr>
        <w:spacing w:after="0"/>
        <w:ind w:left="425" w:hanging="425"/>
        <w:jc w:val="both"/>
      </w:pPr>
      <w:r w:rsidRPr="00823597">
        <w:t xml:space="preserve">Dílčí i konečné vyúčtování provede zhotovitel formou daňového dokladu, který bude mít všechny náležitosti stanovené </w:t>
      </w:r>
      <w:r>
        <w:t xml:space="preserve">zákonem. Doba </w:t>
      </w:r>
      <w:r w:rsidR="004947F7">
        <w:t>splatnosti je 14</w:t>
      </w:r>
      <w:r>
        <w:t xml:space="preserve"> dnů od převzetí daňového dokladu. </w:t>
      </w:r>
    </w:p>
    <w:p w:rsidR="006915D9" w:rsidRPr="00440B19" w:rsidRDefault="006915D9" w:rsidP="00CD2F3E">
      <w:pPr>
        <w:pStyle w:val="Barevnseznamzvraznn11"/>
        <w:numPr>
          <w:ilvl w:val="0"/>
          <w:numId w:val="19"/>
        </w:numPr>
        <w:spacing w:after="0"/>
        <w:ind w:left="425" w:hanging="425"/>
        <w:jc w:val="both"/>
      </w:pPr>
      <w:r w:rsidRPr="00440B19">
        <w:t xml:space="preserve">Dnem zaplacení je datum </w:t>
      </w:r>
      <w:r w:rsidR="00FC5340">
        <w:t>připsání předmětné částky na účet zhotovitele</w:t>
      </w:r>
      <w:r w:rsidRPr="00440B19">
        <w:t xml:space="preserve">.  </w:t>
      </w:r>
    </w:p>
    <w:p w:rsidR="0060458F" w:rsidRDefault="006915D9" w:rsidP="00CD2F3E">
      <w:pPr>
        <w:pStyle w:val="Barevnseznamzvraznn11"/>
        <w:numPr>
          <w:ilvl w:val="0"/>
          <w:numId w:val="19"/>
        </w:numPr>
        <w:spacing w:after="0"/>
        <w:ind w:left="425" w:hanging="425"/>
        <w:jc w:val="both"/>
      </w:pPr>
      <w:r w:rsidRPr="00075126">
        <w:t xml:space="preserve">Objednatel se stává vlastníkem předmětu díla, případně jeho části, dnem zaplacení </w:t>
      </w:r>
      <w:r w:rsidR="00FC5340" w:rsidRPr="00075126">
        <w:t>ceny díla</w:t>
      </w:r>
      <w:r w:rsidRPr="00075126">
        <w:t>.</w:t>
      </w:r>
    </w:p>
    <w:p w:rsidR="00111F77" w:rsidRPr="00CD2F3E" w:rsidRDefault="0060458F" w:rsidP="00CD2F3E">
      <w:pPr>
        <w:pStyle w:val="Barevnseznamzvraznn11"/>
        <w:numPr>
          <w:ilvl w:val="0"/>
          <w:numId w:val="19"/>
        </w:numPr>
        <w:spacing w:after="0"/>
        <w:ind w:left="425" w:hanging="425"/>
        <w:jc w:val="both"/>
      </w:pPr>
      <w:r>
        <w:t>V případě, že v rámci činnosti zhotovitele pro objednatele vznikne dílo</w:t>
      </w:r>
      <w:r w:rsidR="00256F5C">
        <w:t xml:space="preserve"> jako předmět duševního </w:t>
      </w:r>
      <w:r w:rsidR="00256F5C" w:rsidRPr="00CD2F3E">
        <w:t>vlastnictví či objekt autorského práva</w:t>
      </w:r>
      <w:r w:rsidRPr="00CD2F3E">
        <w:t xml:space="preserve">, které bude chráněno </w:t>
      </w:r>
      <w:r w:rsidR="00A5691A" w:rsidRPr="00CD2F3E">
        <w:t>autorským zákonem a/nebo jakýmikoli jinými právy</w:t>
      </w:r>
      <w:r w:rsidRPr="00CD2F3E">
        <w:t xml:space="preserve"> duševního vlastnictví, </w:t>
      </w:r>
      <w:r w:rsidR="00256F5C" w:rsidRPr="00CD2F3E">
        <w:t>je vlastníkem těchto práv či obdobných titulů objednatel</w:t>
      </w:r>
      <w:r w:rsidR="003F1F10">
        <w:t>, pokud nebude dohodnuto jinak</w:t>
      </w:r>
      <w:r w:rsidR="00256F5C" w:rsidRPr="00CD2F3E">
        <w:t xml:space="preserve">. </w:t>
      </w:r>
    </w:p>
    <w:p w:rsidR="00111F77" w:rsidRPr="003F1F10" w:rsidRDefault="00111F77" w:rsidP="00CD2F3E">
      <w:pPr>
        <w:numPr>
          <w:ilvl w:val="0"/>
          <w:numId w:val="19"/>
        </w:numPr>
        <w:spacing w:after="0"/>
        <w:ind w:left="425" w:hanging="425"/>
        <w:jc w:val="both"/>
        <w:rPr>
          <w:sz w:val="24"/>
          <w:szCs w:val="24"/>
          <w:lang w:eastAsia="cs-CZ"/>
        </w:rPr>
      </w:pPr>
      <w:r w:rsidRPr="003F1F10">
        <w:t xml:space="preserve">Pro potřeby vykazování informací o smluvním výzkumu a výzkumných službách v „rejstříku informací o výsledcích (RIV)“ zhotovitel připraví zprávu o spolupráci dotčené touto smlouvou. </w:t>
      </w:r>
      <w:r w:rsidRPr="003F1F10">
        <w:lastRenderedPageBreak/>
        <w:t>Tato zpráva nebude obsahovat žádné konkrétní informace o prováděné spolupráci ani dosažených výsledcích. Tato zpráva bude zaslána objednateli ke schválení.</w:t>
      </w:r>
    </w:p>
    <w:p w:rsidR="00440B19" w:rsidRPr="00CD2F3E" w:rsidRDefault="00440B19" w:rsidP="00CD2F3E">
      <w:pPr>
        <w:pStyle w:val="Barevnseznamzvraznn11"/>
        <w:numPr>
          <w:ilvl w:val="0"/>
          <w:numId w:val="19"/>
        </w:numPr>
        <w:spacing w:after="0"/>
        <w:ind w:left="425" w:hanging="425"/>
        <w:jc w:val="both"/>
      </w:pPr>
      <w:r w:rsidRPr="00CD2F3E">
        <w:t xml:space="preserve">Za nesplnění termínu plnění </w:t>
      </w:r>
      <w:r w:rsidR="005B3489" w:rsidRPr="00CD2F3E">
        <w:t>sjednaného v jednotlivých realizačních smlouvách</w:t>
      </w:r>
      <w:r w:rsidRPr="00CD2F3E">
        <w:t xml:space="preserve"> zaplatí </w:t>
      </w:r>
      <w:r w:rsidR="005B3489" w:rsidRPr="00CD2F3E">
        <w:t xml:space="preserve">zhotovitel </w:t>
      </w:r>
      <w:r w:rsidRPr="00CD2F3E">
        <w:t xml:space="preserve">objednateli </w:t>
      </w:r>
      <w:r w:rsidR="005B3489" w:rsidRPr="00CD2F3E">
        <w:t xml:space="preserve">smluvní pokutu </w:t>
      </w:r>
      <w:r w:rsidRPr="00CD2F3E">
        <w:t xml:space="preserve">ve výši 0,05 % z celkové ceny díla za každý i započatý den prodlení. Sankci zaplatí zhotovitel na účet objednatele do 10 dnů ode dne vyúčtování sankce. </w:t>
      </w:r>
    </w:p>
    <w:p w:rsidR="002664B8" w:rsidRDefault="00440B19" w:rsidP="00C6513D">
      <w:pPr>
        <w:pStyle w:val="Barevnseznamzvraznn11"/>
        <w:numPr>
          <w:ilvl w:val="0"/>
          <w:numId w:val="19"/>
        </w:numPr>
        <w:spacing w:after="0"/>
        <w:ind w:left="425" w:hanging="425"/>
        <w:jc w:val="both"/>
      </w:pPr>
      <w:r w:rsidRPr="00440B19">
        <w:t xml:space="preserve">Za prodlení s úhradou daňového dokladu zaplatí objednatel zhotoviteli na jeho účet </w:t>
      </w:r>
      <w:r w:rsidR="005B3489">
        <w:t>smluvní pokutu</w:t>
      </w:r>
      <w:r w:rsidR="005B3489" w:rsidRPr="00440B19">
        <w:t xml:space="preserve"> </w:t>
      </w:r>
      <w:r w:rsidRPr="00440B19">
        <w:t xml:space="preserve">ve výši 0,05 % dlužné částky, a to za každý i započatý den prodlení. Sankci zaplatí objednatel na účet zhotovitele do 10 dnů ode dne převzetí vyúčtování sankce. </w:t>
      </w:r>
    </w:p>
    <w:p w:rsidR="0050378C" w:rsidRDefault="0050378C" w:rsidP="00E87408">
      <w:pPr>
        <w:spacing w:after="0"/>
        <w:jc w:val="center"/>
        <w:rPr>
          <w:b/>
        </w:rPr>
      </w:pPr>
    </w:p>
    <w:p w:rsidR="00E87408" w:rsidRDefault="00C6513D" w:rsidP="00E87408">
      <w:pPr>
        <w:spacing w:after="0"/>
        <w:jc w:val="center"/>
        <w:rPr>
          <w:b/>
        </w:rPr>
      </w:pPr>
      <w:r w:rsidRPr="00C6513D">
        <w:rPr>
          <w:b/>
        </w:rPr>
        <w:t>Článek</w:t>
      </w:r>
      <w:r w:rsidR="006915D9">
        <w:rPr>
          <w:b/>
        </w:rPr>
        <w:t xml:space="preserve"> V</w:t>
      </w:r>
      <w:r w:rsidR="00942C7C">
        <w:rPr>
          <w:b/>
        </w:rPr>
        <w:t>.</w:t>
      </w:r>
    </w:p>
    <w:p w:rsidR="00E87408" w:rsidRPr="00E87408" w:rsidRDefault="006915D9" w:rsidP="00E87408">
      <w:pPr>
        <w:spacing w:after="0"/>
        <w:jc w:val="center"/>
        <w:rPr>
          <w:b/>
        </w:rPr>
      </w:pPr>
      <w:r w:rsidRPr="00E87408">
        <w:rPr>
          <w:b/>
        </w:rPr>
        <w:t>Součinnost objednatele</w:t>
      </w:r>
    </w:p>
    <w:p w:rsidR="00E87408" w:rsidRPr="00E87408" w:rsidRDefault="00E87408" w:rsidP="00E87408">
      <w:pPr>
        <w:pStyle w:val="Barevnseznamzvraznn11"/>
        <w:spacing w:after="0"/>
        <w:ind w:left="900"/>
        <w:jc w:val="center"/>
        <w:rPr>
          <w:b/>
        </w:rPr>
      </w:pPr>
    </w:p>
    <w:p w:rsidR="00260A02" w:rsidRDefault="006915D9" w:rsidP="00CD2F3E">
      <w:pPr>
        <w:pStyle w:val="Barevnseznamzvraznn11"/>
        <w:numPr>
          <w:ilvl w:val="0"/>
          <w:numId w:val="8"/>
        </w:numPr>
        <w:spacing w:after="0"/>
        <w:jc w:val="both"/>
      </w:pPr>
      <w:r w:rsidRPr="00E87408">
        <w:t>Pro splnění předmětu této smlouvy</w:t>
      </w:r>
      <w:r w:rsidR="005F0009">
        <w:t xml:space="preserve"> i jednotlivých realizačních smluv</w:t>
      </w:r>
      <w:r w:rsidRPr="00E87408">
        <w:t xml:space="preserve"> poskytne objednatel zhotoviteli součinnost </w:t>
      </w:r>
      <w:r w:rsidR="00260A02" w:rsidRPr="00E87408">
        <w:t xml:space="preserve">nezbytnou </w:t>
      </w:r>
      <w:r w:rsidR="00260A02">
        <w:t xml:space="preserve">pro realizaci jednotlivých dílčích aktivit, minimálně v rozsahu dodávek testovaných </w:t>
      </w:r>
      <w:r w:rsidR="003F1F10">
        <w:t>látek</w:t>
      </w:r>
      <w:r w:rsidR="00260A02">
        <w:t xml:space="preserve"> v množství potřebném pro zhotovení díla.</w:t>
      </w:r>
      <w:r w:rsidR="00FC5340">
        <w:t xml:space="preserve"> </w:t>
      </w:r>
    </w:p>
    <w:p w:rsidR="006915D9" w:rsidRPr="00E87408" w:rsidRDefault="00FC5340" w:rsidP="00CD2F3E">
      <w:pPr>
        <w:pStyle w:val="Barevnseznamzvraznn11"/>
        <w:numPr>
          <w:ilvl w:val="0"/>
          <w:numId w:val="8"/>
        </w:numPr>
        <w:spacing w:after="0"/>
        <w:jc w:val="both"/>
      </w:pPr>
      <w:r>
        <w:t>Bude-li objednatel v prodlení s poskytnutím nezbytné součinnosti, posunuje se o dobu prodlení objednatele termín zhotovení díla.</w:t>
      </w:r>
      <w:r w:rsidR="006915D9" w:rsidRPr="00E87408">
        <w:t xml:space="preserve"> </w:t>
      </w:r>
    </w:p>
    <w:p w:rsidR="006915D9" w:rsidRDefault="006915D9" w:rsidP="00C6513D">
      <w:pPr>
        <w:spacing w:after="0"/>
        <w:jc w:val="center"/>
        <w:rPr>
          <w:b/>
        </w:rPr>
      </w:pPr>
    </w:p>
    <w:p w:rsidR="00E87408" w:rsidRDefault="006915D9" w:rsidP="00E87408">
      <w:pPr>
        <w:spacing w:after="0"/>
        <w:jc w:val="center"/>
        <w:rPr>
          <w:b/>
        </w:rPr>
      </w:pPr>
      <w:r>
        <w:rPr>
          <w:b/>
        </w:rPr>
        <w:t xml:space="preserve">Článek </w:t>
      </w:r>
      <w:r w:rsidR="00942C7C">
        <w:rPr>
          <w:b/>
        </w:rPr>
        <w:t>VI.</w:t>
      </w:r>
    </w:p>
    <w:p w:rsidR="00C6513D" w:rsidRDefault="00554B16" w:rsidP="00E87408">
      <w:pPr>
        <w:spacing w:after="0"/>
        <w:jc w:val="center"/>
        <w:rPr>
          <w:b/>
        </w:rPr>
      </w:pPr>
      <w:r w:rsidRPr="00E87408">
        <w:rPr>
          <w:b/>
        </w:rPr>
        <w:t>Styk smluvních stran</w:t>
      </w:r>
    </w:p>
    <w:p w:rsidR="00E87408" w:rsidRPr="00E87408" w:rsidRDefault="00E87408" w:rsidP="00E87408">
      <w:pPr>
        <w:spacing w:after="0"/>
        <w:jc w:val="center"/>
        <w:rPr>
          <w:b/>
        </w:rPr>
      </w:pPr>
    </w:p>
    <w:p w:rsidR="00A141C2" w:rsidRDefault="00A141C2" w:rsidP="00CD2F3E">
      <w:pPr>
        <w:pStyle w:val="Barevnseznamzvraznn11"/>
        <w:numPr>
          <w:ilvl w:val="0"/>
          <w:numId w:val="9"/>
        </w:numPr>
        <w:spacing w:after="0"/>
        <w:jc w:val="both"/>
      </w:pPr>
      <w:r>
        <w:t xml:space="preserve">Pro veškerou komunikaci </w:t>
      </w:r>
      <w:r w:rsidR="004D7C49">
        <w:t xml:space="preserve">smluvní strany </w:t>
      </w:r>
      <w:r w:rsidR="000E27A3">
        <w:t>používají</w:t>
      </w:r>
      <w:r w:rsidR="004D7C49">
        <w:t xml:space="preserve"> své kontaktní adresy</w:t>
      </w:r>
      <w:r w:rsidR="000E27A3">
        <w:t xml:space="preserve"> uvedené v článku I. této smlouvy.</w:t>
      </w:r>
    </w:p>
    <w:p w:rsidR="004D7C49" w:rsidRDefault="004D7C49" w:rsidP="00CD2F3E">
      <w:pPr>
        <w:pStyle w:val="Barevnseznamzvraznn11"/>
        <w:numPr>
          <w:ilvl w:val="0"/>
          <w:numId w:val="9"/>
        </w:numPr>
        <w:spacing w:after="0"/>
        <w:jc w:val="both"/>
      </w:pPr>
      <w:r>
        <w:t>Pro běžnou komunikaci související s plněním smlouvy určily smluvní strany tyto odpovědné pracovníky:</w:t>
      </w:r>
    </w:p>
    <w:p w:rsidR="000E27A3" w:rsidRDefault="00414D11" w:rsidP="00CD2F3E">
      <w:pPr>
        <w:pStyle w:val="Barevnseznamzvraznn11"/>
        <w:spacing w:after="0"/>
        <w:ind w:left="360"/>
        <w:jc w:val="both"/>
      </w:pPr>
      <w:r>
        <w:t>xxxxxxxxxxxxxxxxxxxx</w:t>
      </w:r>
      <w:r w:rsidR="000E27A3">
        <w:t xml:space="preserve"> za zhotovite</w:t>
      </w:r>
      <w:r w:rsidR="007D2449">
        <w:t xml:space="preserve">le a </w:t>
      </w:r>
      <w:r>
        <w:t>xxxxxxxxxxxxxxxxxxxxxxxxxx</w:t>
      </w:r>
      <w:r w:rsidR="00AC32FC">
        <w:t xml:space="preserve"> </w:t>
      </w:r>
      <w:r w:rsidR="0050378C">
        <w:t>za objednatele.</w:t>
      </w:r>
    </w:p>
    <w:p w:rsidR="004D7C49" w:rsidRDefault="00506220" w:rsidP="00CD2F3E">
      <w:pPr>
        <w:pStyle w:val="Barevnseznamzvraznn11"/>
        <w:numPr>
          <w:ilvl w:val="0"/>
          <w:numId w:val="9"/>
        </w:numPr>
        <w:spacing w:after="0"/>
        <w:jc w:val="both"/>
      </w:pPr>
      <w:r>
        <w:t xml:space="preserve">Výhradně </w:t>
      </w:r>
      <w:r w:rsidR="0050378C">
        <w:t>odpovědné osoby uvedené v odst. 2</w:t>
      </w:r>
      <w:r w:rsidR="00447F0F">
        <w:t xml:space="preserve"> jsou</w:t>
      </w:r>
      <w:r w:rsidR="004D7C49">
        <w:t xml:space="preserve"> oprávněn</w:t>
      </w:r>
      <w:r w:rsidR="0050378C">
        <w:t>y</w:t>
      </w:r>
      <w:r w:rsidR="004D7C49">
        <w:t xml:space="preserve"> podepsat protokol o předání </w:t>
      </w:r>
      <w:r w:rsidR="00931102">
        <w:t xml:space="preserve">a převzetí </w:t>
      </w:r>
      <w:r w:rsidR="004D7C49">
        <w:t>díla.</w:t>
      </w:r>
    </w:p>
    <w:p w:rsidR="00A141C2" w:rsidRDefault="00A141C2" w:rsidP="00C6513D">
      <w:pPr>
        <w:spacing w:after="0"/>
      </w:pPr>
    </w:p>
    <w:p w:rsidR="00EB3730" w:rsidRDefault="00EB3730" w:rsidP="00C6513D">
      <w:pPr>
        <w:spacing w:after="0"/>
      </w:pPr>
    </w:p>
    <w:p w:rsidR="00E87408" w:rsidRDefault="00E87408" w:rsidP="00E87408">
      <w:pPr>
        <w:spacing w:after="0"/>
        <w:jc w:val="center"/>
        <w:rPr>
          <w:b/>
        </w:rPr>
      </w:pPr>
      <w:r>
        <w:rPr>
          <w:b/>
        </w:rPr>
        <w:t>Článek V</w:t>
      </w:r>
      <w:r w:rsidR="00942C7C">
        <w:rPr>
          <w:b/>
        </w:rPr>
        <w:t>II</w:t>
      </w:r>
      <w:r>
        <w:rPr>
          <w:b/>
        </w:rPr>
        <w:t>.</w:t>
      </w:r>
    </w:p>
    <w:p w:rsidR="00E87408" w:rsidRPr="00E053B0" w:rsidRDefault="00E87408" w:rsidP="00E87408">
      <w:pPr>
        <w:spacing w:after="0"/>
        <w:jc w:val="center"/>
        <w:rPr>
          <w:b/>
          <w:color w:val="000000"/>
        </w:rPr>
      </w:pPr>
      <w:r w:rsidRPr="00E053B0">
        <w:rPr>
          <w:b/>
          <w:color w:val="000000"/>
        </w:rPr>
        <w:t>Záru</w:t>
      </w:r>
      <w:r w:rsidR="000E27A3" w:rsidRPr="00E053B0">
        <w:rPr>
          <w:b/>
          <w:color w:val="000000"/>
        </w:rPr>
        <w:t xml:space="preserve">ční </w:t>
      </w:r>
      <w:r w:rsidRPr="00E053B0">
        <w:rPr>
          <w:b/>
          <w:color w:val="000000"/>
        </w:rPr>
        <w:t xml:space="preserve">podmínky  </w:t>
      </w:r>
    </w:p>
    <w:p w:rsidR="00942C7C" w:rsidRPr="00E053B0" w:rsidRDefault="00942C7C" w:rsidP="00E87408">
      <w:pPr>
        <w:spacing w:after="0"/>
        <w:jc w:val="center"/>
        <w:rPr>
          <w:b/>
          <w:color w:val="000000"/>
        </w:rPr>
      </w:pPr>
    </w:p>
    <w:p w:rsidR="00E87408" w:rsidRPr="00310FE2" w:rsidRDefault="00506220" w:rsidP="00CD2F3E">
      <w:pPr>
        <w:pStyle w:val="Barevnseznamzvraznn11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Na každé z</w:t>
      </w:r>
      <w:r w:rsidR="004C037B">
        <w:rPr>
          <w:color w:val="000000"/>
        </w:rPr>
        <w:t> </w:t>
      </w:r>
      <w:r>
        <w:rPr>
          <w:color w:val="000000"/>
        </w:rPr>
        <w:t xml:space="preserve">děl, </w:t>
      </w:r>
      <w:r w:rsidR="004C037B">
        <w:rPr>
          <w:color w:val="000000"/>
        </w:rPr>
        <w:t>jež je</w:t>
      </w:r>
      <w:r w:rsidR="00FC5340" w:rsidRPr="00E053B0">
        <w:rPr>
          <w:color w:val="000000"/>
        </w:rPr>
        <w:t xml:space="preserve"> výsledkem činnosti zhotovitele podle této smlouvy</w:t>
      </w:r>
      <w:r w:rsidR="0057450D">
        <w:rPr>
          <w:color w:val="000000"/>
        </w:rPr>
        <w:t>, resp.</w:t>
      </w:r>
      <w:r w:rsidR="00931102" w:rsidRPr="00E053B0">
        <w:rPr>
          <w:color w:val="000000"/>
        </w:rPr>
        <w:t xml:space="preserve"> jednotlivých </w:t>
      </w:r>
      <w:r w:rsidR="0057450D">
        <w:rPr>
          <w:color w:val="000000"/>
        </w:rPr>
        <w:t xml:space="preserve">dílčích </w:t>
      </w:r>
      <w:r w:rsidR="00931102" w:rsidRPr="00E053B0">
        <w:rPr>
          <w:color w:val="000000"/>
        </w:rPr>
        <w:t>realizačních smluv</w:t>
      </w:r>
      <w:r w:rsidR="00FC5340" w:rsidRPr="00E053B0">
        <w:rPr>
          <w:color w:val="000000"/>
        </w:rPr>
        <w:t xml:space="preserve">, </w:t>
      </w:r>
      <w:r w:rsidR="00E87408" w:rsidRPr="00E053B0">
        <w:rPr>
          <w:color w:val="000000"/>
        </w:rPr>
        <w:t xml:space="preserve">poskytuje zhotovitel objednateli </w:t>
      </w:r>
      <w:r w:rsidR="004C037B">
        <w:rPr>
          <w:color w:val="000000"/>
        </w:rPr>
        <w:t xml:space="preserve">záruku za </w:t>
      </w:r>
      <w:r w:rsidR="004C037B" w:rsidRPr="00310FE2">
        <w:rPr>
          <w:color w:val="000000"/>
        </w:rPr>
        <w:t>jakost</w:t>
      </w:r>
      <w:r w:rsidR="00E87408" w:rsidRPr="00310FE2">
        <w:rPr>
          <w:color w:val="000000"/>
        </w:rPr>
        <w:t xml:space="preserve"> v délce </w:t>
      </w:r>
      <w:r w:rsidR="00310FE2" w:rsidRPr="00310FE2">
        <w:rPr>
          <w:color w:val="000000"/>
        </w:rPr>
        <w:t>24</w:t>
      </w:r>
      <w:r w:rsidR="00310FE2">
        <w:rPr>
          <w:color w:val="000000"/>
        </w:rPr>
        <w:t xml:space="preserve"> měsíců</w:t>
      </w:r>
      <w:r w:rsidR="00E113DB">
        <w:rPr>
          <w:color w:val="000000"/>
        </w:rPr>
        <w:t xml:space="preserve"> vyjma an</w:t>
      </w:r>
      <w:r w:rsidR="00B12E37">
        <w:rPr>
          <w:color w:val="000000"/>
        </w:rPr>
        <w:t>alýz</w:t>
      </w:r>
      <w:r w:rsidR="00310FE2">
        <w:rPr>
          <w:color w:val="000000"/>
        </w:rPr>
        <w:t>.</w:t>
      </w:r>
    </w:p>
    <w:p w:rsidR="00E87408" w:rsidRPr="00E053B0" w:rsidRDefault="00E87408" w:rsidP="00CD2F3E">
      <w:pPr>
        <w:pStyle w:val="Barevnseznamzvraznn11"/>
        <w:numPr>
          <w:ilvl w:val="0"/>
          <w:numId w:val="6"/>
        </w:numPr>
        <w:spacing w:after="0"/>
        <w:jc w:val="both"/>
        <w:rPr>
          <w:color w:val="000000"/>
        </w:rPr>
      </w:pPr>
      <w:r w:rsidRPr="00E053B0">
        <w:rPr>
          <w:color w:val="000000"/>
        </w:rPr>
        <w:t>Záruční doba začíná běžet dnem podpisu záznamu o předání a převzetí díla</w:t>
      </w:r>
      <w:r w:rsidR="00FC5340" w:rsidRPr="00E053B0">
        <w:rPr>
          <w:color w:val="000000"/>
        </w:rPr>
        <w:t xml:space="preserve">, či okamžikem, kdy objednatel neposkytl k podpisu záznamu o </w:t>
      </w:r>
      <w:r w:rsidR="005F0009" w:rsidRPr="00E053B0">
        <w:rPr>
          <w:color w:val="000000"/>
        </w:rPr>
        <w:t>předání a převzetí díla</w:t>
      </w:r>
      <w:r w:rsidR="00FC5340" w:rsidRPr="00E053B0">
        <w:rPr>
          <w:color w:val="000000"/>
        </w:rPr>
        <w:t xml:space="preserve"> zhotoviteli součinnosti, či jej </w:t>
      </w:r>
      <w:r w:rsidR="004C037B">
        <w:rPr>
          <w:color w:val="000000"/>
        </w:rPr>
        <w:t xml:space="preserve">bezdůvodně </w:t>
      </w:r>
      <w:r w:rsidR="00FC5340" w:rsidRPr="00E053B0">
        <w:rPr>
          <w:color w:val="000000"/>
        </w:rPr>
        <w:t>odmítl podepsat.</w:t>
      </w:r>
    </w:p>
    <w:p w:rsidR="00E87408" w:rsidRPr="00E053B0" w:rsidRDefault="00E87408" w:rsidP="00CD2F3E">
      <w:pPr>
        <w:pStyle w:val="Barevnseznamzvraznn11"/>
        <w:numPr>
          <w:ilvl w:val="0"/>
          <w:numId w:val="6"/>
        </w:numPr>
        <w:spacing w:after="0"/>
        <w:jc w:val="both"/>
        <w:rPr>
          <w:color w:val="000000"/>
        </w:rPr>
      </w:pPr>
      <w:r w:rsidRPr="00E053B0">
        <w:rPr>
          <w:color w:val="000000"/>
        </w:rPr>
        <w:t>Vady díla bude objednatel v průběhu záruční doby reklamovat písemně na adrese zhotovitele</w:t>
      </w:r>
      <w:r w:rsidR="00FC5340" w:rsidRPr="00E053B0">
        <w:rPr>
          <w:color w:val="000000"/>
        </w:rPr>
        <w:t>, a to bez zbytečného odkladu poté, co vady zjistí</w:t>
      </w:r>
      <w:r w:rsidRPr="00E053B0">
        <w:rPr>
          <w:color w:val="000000"/>
        </w:rPr>
        <w:t xml:space="preserve">. Zhotovitel bezplatně odstraní reklamovanou vadu v místě objednatele v </w:t>
      </w:r>
      <w:r w:rsidR="004C037B">
        <w:rPr>
          <w:color w:val="000000"/>
        </w:rPr>
        <w:t>přiměřeném</w:t>
      </w:r>
      <w:r w:rsidR="004C037B" w:rsidRPr="00E053B0">
        <w:rPr>
          <w:color w:val="000000"/>
        </w:rPr>
        <w:t xml:space="preserve"> </w:t>
      </w:r>
      <w:r w:rsidRPr="00E053B0">
        <w:rPr>
          <w:color w:val="000000"/>
        </w:rPr>
        <w:t>termínu</w:t>
      </w:r>
      <w:r w:rsidR="004C037B">
        <w:rPr>
          <w:color w:val="000000"/>
        </w:rPr>
        <w:t xml:space="preserve"> určeným objednatelem</w:t>
      </w:r>
      <w:r w:rsidRPr="00E053B0">
        <w:rPr>
          <w:color w:val="000000"/>
        </w:rPr>
        <w:t>. O dobu odstraňování vady se prodlužuje záruční doba.</w:t>
      </w:r>
    </w:p>
    <w:p w:rsidR="00942C7C" w:rsidRDefault="00942C7C" w:rsidP="00942C7C">
      <w:pPr>
        <w:pStyle w:val="Barevnseznamzvraznn11"/>
        <w:spacing w:after="0"/>
        <w:ind w:left="810"/>
        <w:rPr>
          <w:b/>
        </w:rPr>
      </w:pPr>
    </w:p>
    <w:p w:rsidR="00942C7C" w:rsidRPr="00942C7C" w:rsidRDefault="00942C7C" w:rsidP="00942C7C">
      <w:pPr>
        <w:pStyle w:val="Barevnseznamzvraznn11"/>
        <w:spacing w:after="0"/>
        <w:ind w:left="810"/>
        <w:jc w:val="center"/>
        <w:rPr>
          <w:b/>
        </w:rPr>
      </w:pPr>
      <w:r w:rsidRPr="00942C7C">
        <w:rPr>
          <w:b/>
        </w:rPr>
        <w:t xml:space="preserve">Článek </w:t>
      </w:r>
      <w:r w:rsidR="00A85DF5">
        <w:rPr>
          <w:b/>
        </w:rPr>
        <w:t>VIII.</w:t>
      </w:r>
    </w:p>
    <w:p w:rsidR="00E87408" w:rsidRDefault="00942C7C" w:rsidP="00942C7C">
      <w:pPr>
        <w:pStyle w:val="Barevnseznamzvraznn11"/>
        <w:spacing w:after="0"/>
        <w:ind w:left="810"/>
        <w:jc w:val="center"/>
        <w:rPr>
          <w:b/>
        </w:rPr>
      </w:pPr>
      <w:r w:rsidRPr="00942C7C">
        <w:rPr>
          <w:b/>
        </w:rPr>
        <w:lastRenderedPageBreak/>
        <w:t>Závěrečná ustanovení</w:t>
      </w:r>
    </w:p>
    <w:p w:rsidR="00942C7C" w:rsidRPr="00942C7C" w:rsidRDefault="00942C7C" w:rsidP="00942C7C">
      <w:pPr>
        <w:pStyle w:val="Barevnseznamzvraznn11"/>
        <w:spacing w:after="0"/>
        <w:ind w:left="810"/>
        <w:jc w:val="center"/>
      </w:pPr>
    </w:p>
    <w:p w:rsidR="00AC32FC" w:rsidRPr="00AC32FC" w:rsidRDefault="00942C7C" w:rsidP="00AC32FC">
      <w:pPr>
        <w:numPr>
          <w:ilvl w:val="0"/>
          <w:numId w:val="18"/>
        </w:numPr>
        <w:spacing w:after="0"/>
        <w:ind w:left="426" w:hanging="426"/>
        <w:contextualSpacing/>
        <w:jc w:val="both"/>
      </w:pPr>
      <w:r w:rsidRPr="001B3D2B">
        <w:t>Smlouva se uzavírá na dobu neurčitou</w:t>
      </w:r>
      <w:r w:rsidR="000E27A3">
        <w:t xml:space="preserve"> a nabývá platnosti dnem podpisu smluvních stran</w:t>
      </w:r>
      <w:r w:rsidR="00AC32FC">
        <w:t xml:space="preserve"> a a účinnosti dne zveřejnění v Registru smluv</w:t>
      </w:r>
      <w:r w:rsidR="00231AA7">
        <w:t>.</w:t>
      </w:r>
      <w:r w:rsidR="00AC32FC">
        <w:t xml:space="preserve"> </w:t>
      </w:r>
    </w:p>
    <w:p w:rsidR="00AC32FC" w:rsidRPr="00AC32FC" w:rsidRDefault="00AC32FC" w:rsidP="00AC32FC">
      <w:pPr>
        <w:numPr>
          <w:ilvl w:val="0"/>
          <w:numId w:val="18"/>
        </w:numPr>
        <w:spacing w:after="0"/>
        <w:ind w:left="426" w:hanging="426"/>
        <w:contextualSpacing/>
        <w:jc w:val="both"/>
      </w:pPr>
      <w:r w:rsidRPr="00AC32FC">
        <w:t>Smluvní strany berou na vědomí povinnost zveřejnění této smlouvy podle zákona č. 340/2019 Sb., o registru smluv v platném znění. Zveřejnění zajistí zhotovitel.</w:t>
      </w:r>
    </w:p>
    <w:p w:rsidR="001B3D2B" w:rsidRDefault="00942C7C" w:rsidP="00AC32FC">
      <w:pPr>
        <w:numPr>
          <w:ilvl w:val="0"/>
          <w:numId w:val="18"/>
        </w:numPr>
        <w:spacing w:after="0"/>
        <w:ind w:left="426" w:hanging="426"/>
        <w:contextualSpacing/>
        <w:jc w:val="both"/>
      </w:pPr>
      <w:r w:rsidRPr="001B3D2B">
        <w:t xml:space="preserve">Každá ze stran je oprávněna smlouvu vypovědět s výpovědní </w:t>
      </w:r>
      <w:r w:rsidR="001B3D2B" w:rsidRPr="001B3D2B">
        <w:t>dobou dvou měsíců, která počíná plynout prvního dne měsíce následujícího po doručení výpovědi.</w:t>
      </w:r>
    </w:p>
    <w:p w:rsidR="000E27A3" w:rsidRDefault="00E60712" w:rsidP="00AC32FC">
      <w:pPr>
        <w:numPr>
          <w:ilvl w:val="0"/>
          <w:numId w:val="18"/>
        </w:numPr>
        <w:spacing w:after="0"/>
        <w:ind w:left="426" w:hanging="426"/>
        <w:contextualSpacing/>
        <w:jc w:val="both"/>
      </w:pPr>
      <w:r>
        <w:t>Trvání závazků z dílčích realizačních smluv uzavřených před výpovědí této smlouvy tím není dotčeno, nedohodnou-li se smluvní strany jinak.</w:t>
      </w:r>
    </w:p>
    <w:p w:rsidR="00B44632" w:rsidRDefault="00B44632" w:rsidP="00CD2F3E">
      <w:pPr>
        <w:pStyle w:val="Barevnseznamzvraznn11"/>
        <w:numPr>
          <w:ilvl w:val="0"/>
          <w:numId w:val="18"/>
        </w:numPr>
        <w:spacing w:after="0"/>
        <w:ind w:left="426" w:hanging="426"/>
        <w:jc w:val="both"/>
      </w:pPr>
      <w:r>
        <w:t xml:space="preserve">Změny této smlouvy jsou možné pouze po vzájemné dohodě smluvních stran, a to </w:t>
      </w:r>
      <w:r w:rsidR="00FC32E5">
        <w:t>výlučně</w:t>
      </w:r>
      <w:r w:rsidR="00CA6DA8">
        <w:t xml:space="preserve"> </w:t>
      </w:r>
      <w:r>
        <w:t>formou písemného dodatku.</w:t>
      </w:r>
    </w:p>
    <w:p w:rsidR="0006301D" w:rsidRDefault="0006301D" w:rsidP="00CD2F3E">
      <w:pPr>
        <w:pStyle w:val="Barevnseznamzvraznn11"/>
        <w:numPr>
          <w:ilvl w:val="0"/>
          <w:numId w:val="18"/>
        </w:numPr>
        <w:spacing w:after="0"/>
        <w:ind w:left="426" w:hanging="426"/>
        <w:jc w:val="both"/>
      </w:pPr>
      <w:r>
        <w:t>Smluvní strany prohlašují, že osoby podepisující tuto smlouvu jsou k tomu oprávněny.</w:t>
      </w:r>
    </w:p>
    <w:p w:rsidR="00E87408" w:rsidRDefault="006915D9" w:rsidP="00CD2F3E">
      <w:pPr>
        <w:pStyle w:val="Barevnseznamzvraznn11"/>
        <w:numPr>
          <w:ilvl w:val="0"/>
          <w:numId w:val="18"/>
        </w:numPr>
        <w:spacing w:after="0"/>
        <w:ind w:left="426" w:hanging="426"/>
        <w:jc w:val="both"/>
      </w:pPr>
      <w:r>
        <w:t xml:space="preserve">Objednatel si vyhrazuje právo průběžně kontrolovat provádění díla. Na zjištěné nedostatky upozorní písemně zhotovitele a požádá o jejich odstranění. </w:t>
      </w:r>
      <w:r w:rsidR="00931102">
        <w:t>Nelze-li takové žádosti vyhovět, je zhotovitel povinen to oznámit objednateli písemně</w:t>
      </w:r>
      <w:r w:rsidR="00D25067">
        <w:t>; v takovém případě může objednatel od této smlouvy a/nebo od příslušné dílčí realizační smlouvy odstoupit</w:t>
      </w:r>
      <w:r w:rsidR="00931102">
        <w:t>.</w:t>
      </w:r>
    </w:p>
    <w:p w:rsidR="00E87408" w:rsidRDefault="006915D9" w:rsidP="00CD2F3E">
      <w:pPr>
        <w:pStyle w:val="Barevnseznamzvraznn11"/>
        <w:numPr>
          <w:ilvl w:val="0"/>
          <w:numId w:val="18"/>
        </w:numPr>
        <w:spacing w:after="0"/>
        <w:ind w:left="426" w:hanging="426"/>
        <w:jc w:val="both"/>
      </w:pPr>
      <w:r>
        <w:t xml:space="preserve">Bez vědomí a písemného souhlasu objednatele neposkytne zhotovitel </w:t>
      </w:r>
      <w:r w:rsidR="002B1193">
        <w:t>dílo</w:t>
      </w:r>
      <w:r>
        <w:t xml:space="preserve">, ani jeho část, ani žádné informace s </w:t>
      </w:r>
      <w:r w:rsidR="002B1193">
        <w:t>dílem či jeho částí</w:t>
      </w:r>
      <w:r>
        <w:t xml:space="preserve"> související, žádné třetí osobě. </w:t>
      </w:r>
    </w:p>
    <w:p w:rsidR="000E27A3" w:rsidRDefault="006915D9" w:rsidP="00CD2F3E">
      <w:pPr>
        <w:pStyle w:val="Barevnseznamzvraznn11"/>
        <w:numPr>
          <w:ilvl w:val="0"/>
          <w:numId w:val="18"/>
        </w:numPr>
        <w:spacing w:after="0"/>
        <w:ind w:left="426" w:hanging="426"/>
        <w:jc w:val="both"/>
      </w:pPr>
      <w:r>
        <w:t>Na znamení bezvýhradného souhlasu s obsahem a zněním této smlouvy připojuje zástupce objednatele i zástupce zhotovitele svůj podpis.</w:t>
      </w:r>
    </w:p>
    <w:p w:rsidR="000E27A3" w:rsidRDefault="000E27A3" w:rsidP="00CD2F3E">
      <w:pPr>
        <w:pStyle w:val="Barevnseznamzvraznn11"/>
        <w:numPr>
          <w:ilvl w:val="0"/>
          <w:numId w:val="18"/>
        </w:numPr>
        <w:spacing w:after="0"/>
        <w:ind w:left="426" w:hanging="426"/>
        <w:jc w:val="both"/>
      </w:pPr>
      <w:r>
        <w:t>Tato smlouva je vyhotovena</w:t>
      </w:r>
      <w:r w:rsidR="0050378C">
        <w:t xml:space="preserve"> a</w:t>
      </w:r>
      <w:r>
        <w:t xml:space="preserve"> podepsána ve dvou vyhotoveních, z nichž každá smluvní strana obdrží po jednom.</w:t>
      </w:r>
      <w:r w:rsidR="00AC32FC">
        <w:t xml:space="preserve"> V případě elektronického podpisu bude jeden originál.</w:t>
      </w:r>
    </w:p>
    <w:p w:rsidR="006915D9" w:rsidRDefault="006915D9" w:rsidP="000E27A3">
      <w:pPr>
        <w:spacing w:after="0"/>
        <w:ind w:left="360"/>
      </w:pPr>
      <w:r>
        <w:t xml:space="preserve">    </w:t>
      </w:r>
    </w:p>
    <w:p w:rsidR="00EB3730" w:rsidRDefault="00EB3730" w:rsidP="006915D9">
      <w:pPr>
        <w:spacing w:after="0"/>
      </w:pPr>
    </w:p>
    <w:p w:rsidR="00EB3730" w:rsidRDefault="00EB3730" w:rsidP="006915D9">
      <w:pPr>
        <w:spacing w:after="0"/>
      </w:pPr>
    </w:p>
    <w:p w:rsidR="001B3D2B" w:rsidRDefault="006915D9" w:rsidP="006915D9">
      <w:pPr>
        <w:spacing w:after="0"/>
      </w:pPr>
      <w:r>
        <w:t xml:space="preserve">V </w:t>
      </w:r>
      <w:r w:rsidR="0050378C">
        <w:t>Brně</w:t>
      </w:r>
      <w:r w:rsidR="00483CFA">
        <w:t>, d</w:t>
      </w:r>
      <w:r w:rsidR="00EB3730">
        <w:t>ne</w:t>
      </w:r>
      <w:r>
        <w:t xml:space="preserve">…………….  </w:t>
      </w:r>
    </w:p>
    <w:p w:rsidR="001B3D2B" w:rsidRDefault="001B3D2B" w:rsidP="006915D9">
      <w:pPr>
        <w:spacing w:after="0"/>
      </w:pPr>
    </w:p>
    <w:p w:rsidR="00EB3730" w:rsidRDefault="00EB3730" w:rsidP="006915D9">
      <w:pPr>
        <w:spacing w:after="0"/>
      </w:pPr>
    </w:p>
    <w:p w:rsidR="00EB3730" w:rsidRDefault="00EB3730" w:rsidP="006915D9">
      <w:pPr>
        <w:spacing w:after="0"/>
      </w:pPr>
    </w:p>
    <w:p w:rsidR="00EB3730" w:rsidRDefault="00EB3730" w:rsidP="006915D9">
      <w:pPr>
        <w:spacing w:after="0"/>
      </w:pPr>
    </w:p>
    <w:p w:rsidR="00EB3730" w:rsidRDefault="00EB3730" w:rsidP="006915D9">
      <w:pPr>
        <w:spacing w:after="0"/>
      </w:pPr>
    </w:p>
    <w:p w:rsidR="00EB3730" w:rsidRDefault="006915D9" w:rsidP="00CD2F3E">
      <w:pPr>
        <w:spacing w:after="0"/>
        <w:ind w:left="1416" w:firstLine="708"/>
      </w:pPr>
      <w:r>
        <w:t xml:space="preserve">…………………………………                                            ………………………………… </w:t>
      </w:r>
    </w:p>
    <w:p w:rsidR="006915D9" w:rsidRDefault="00CD2F3E" w:rsidP="00CD2F3E">
      <w:pPr>
        <w:spacing w:after="0"/>
        <w:ind w:left="2124"/>
      </w:pPr>
      <w:r>
        <w:t xml:space="preserve">         </w:t>
      </w:r>
      <w:r w:rsidR="00EB3730">
        <w:t xml:space="preserve">Objednatel </w:t>
      </w:r>
      <w:r w:rsidR="00EB3730">
        <w:tab/>
      </w:r>
      <w:r w:rsidR="00EB3730">
        <w:tab/>
      </w:r>
      <w:r w:rsidR="00EB3730">
        <w:tab/>
      </w:r>
      <w:r w:rsidR="00EB3730">
        <w:tab/>
      </w:r>
      <w:r w:rsidR="00EB3730">
        <w:tab/>
        <w:t>Zhotovitel</w:t>
      </w:r>
    </w:p>
    <w:sectPr w:rsidR="006915D9" w:rsidSect="00DC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5A" w:rsidRDefault="0019725A" w:rsidP="00D009EA">
      <w:pPr>
        <w:spacing w:after="0" w:line="240" w:lineRule="auto"/>
      </w:pPr>
      <w:r>
        <w:separator/>
      </w:r>
    </w:p>
  </w:endnote>
  <w:endnote w:type="continuationSeparator" w:id="0">
    <w:p w:rsidR="0019725A" w:rsidRDefault="0019725A" w:rsidP="00D0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5A" w:rsidRDefault="0019725A" w:rsidP="00D009EA">
      <w:pPr>
        <w:spacing w:after="0" w:line="240" w:lineRule="auto"/>
      </w:pPr>
      <w:r>
        <w:separator/>
      </w:r>
    </w:p>
  </w:footnote>
  <w:footnote w:type="continuationSeparator" w:id="0">
    <w:p w:rsidR="0019725A" w:rsidRDefault="0019725A" w:rsidP="00D0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124"/>
    <w:multiLevelType w:val="hybridMultilevel"/>
    <w:tmpl w:val="D5268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732F1"/>
    <w:multiLevelType w:val="hybridMultilevel"/>
    <w:tmpl w:val="9A38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30CA"/>
    <w:multiLevelType w:val="hybridMultilevel"/>
    <w:tmpl w:val="F508FEEA"/>
    <w:lvl w:ilvl="0" w:tplc="820A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F264619"/>
    <w:multiLevelType w:val="hybridMultilevel"/>
    <w:tmpl w:val="6A38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8B9"/>
    <w:multiLevelType w:val="hybridMultilevel"/>
    <w:tmpl w:val="17F6A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5DB6"/>
    <w:multiLevelType w:val="hybridMultilevel"/>
    <w:tmpl w:val="B9209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A680E"/>
    <w:multiLevelType w:val="hybridMultilevel"/>
    <w:tmpl w:val="7D26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07A7"/>
    <w:multiLevelType w:val="hybridMultilevel"/>
    <w:tmpl w:val="67E0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44A70"/>
    <w:multiLevelType w:val="multilevel"/>
    <w:tmpl w:val="E4F8B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0A19"/>
    <w:multiLevelType w:val="hybridMultilevel"/>
    <w:tmpl w:val="315AD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D6891"/>
    <w:multiLevelType w:val="hybridMultilevel"/>
    <w:tmpl w:val="B4D84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9233C"/>
    <w:multiLevelType w:val="hybridMultilevel"/>
    <w:tmpl w:val="863C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06F00"/>
    <w:multiLevelType w:val="hybridMultilevel"/>
    <w:tmpl w:val="28E42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C5A"/>
    <w:multiLevelType w:val="hybridMultilevel"/>
    <w:tmpl w:val="3D147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9A1EAF"/>
    <w:multiLevelType w:val="hybridMultilevel"/>
    <w:tmpl w:val="99607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F6831"/>
    <w:multiLevelType w:val="hybridMultilevel"/>
    <w:tmpl w:val="1414BF88"/>
    <w:lvl w:ilvl="0" w:tplc="820A2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C6E6A"/>
    <w:multiLevelType w:val="hybridMultilevel"/>
    <w:tmpl w:val="48C62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33E9"/>
    <w:multiLevelType w:val="hybridMultilevel"/>
    <w:tmpl w:val="676E52E8"/>
    <w:lvl w:ilvl="0" w:tplc="6A1E7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B0343E"/>
    <w:multiLevelType w:val="hybridMultilevel"/>
    <w:tmpl w:val="B964C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7459C"/>
    <w:multiLevelType w:val="hybridMultilevel"/>
    <w:tmpl w:val="8CBE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B5A12"/>
    <w:multiLevelType w:val="hybridMultilevel"/>
    <w:tmpl w:val="FB4A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0"/>
  </w:num>
  <w:num w:numId="5">
    <w:abstractNumId w:val="9"/>
  </w:num>
  <w:num w:numId="6">
    <w:abstractNumId w:val="5"/>
  </w:num>
  <w:num w:numId="7">
    <w:abstractNumId w:val="15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13"/>
  </w:num>
  <w:num w:numId="16">
    <w:abstractNumId w:val="4"/>
  </w:num>
  <w:num w:numId="17">
    <w:abstractNumId w:val="10"/>
  </w:num>
  <w:num w:numId="18">
    <w:abstractNumId w:val="12"/>
  </w:num>
  <w:num w:numId="19">
    <w:abstractNumId w:val="16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C2"/>
    <w:rsid w:val="0006301D"/>
    <w:rsid w:val="00075126"/>
    <w:rsid w:val="000E27A3"/>
    <w:rsid w:val="000F2F01"/>
    <w:rsid w:val="00111F77"/>
    <w:rsid w:val="001672A5"/>
    <w:rsid w:val="0019725A"/>
    <w:rsid w:val="001B0ECF"/>
    <w:rsid w:val="001B3D2B"/>
    <w:rsid w:val="00204773"/>
    <w:rsid w:val="002234B2"/>
    <w:rsid w:val="00231AA7"/>
    <w:rsid w:val="002472DA"/>
    <w:rsid w:val="00256F5C"/>
    <w:rsid w:val="00260A02"/>
    <w:rsid w:val="002664B8"/>
    <w:rsid w:val="002A4EF9"/>
    <w:rsid w:val="002B0B67"/>
    <w:rsid w:val="002B1193"/>
    <w:rsid w:val="002D4DDC"/>
    <w:rsid w:val="002E6B25"/>
    <w:rsid w:val="00307186"/>
    <w:rsid w:val="00310FE2"/>
    <w:rsid w:val="003A7884"/>
    <w:rsid w:val="003B200E"/>
    <w:rsid w:val="003F1F10"/>
    <w:rsid w:val="004106BC"/>
    <w:rsid w:val="00414D11"/>
    <w:rsid w:val="004231E8"/>
    <w:rsid w:val="00440B19"/>
    <w:rsid w:val="004433DD"/>
    <w:rsid w:val="00447F0F"/>
    <w:rsid w:val="00483CFA"/>
    <w:rsid w:val="004947F7"/>
    <w:rsid w:val="004A2083"/>
    <w:rsid w:val="004C037B"/>
    <w:rsid w:val="004D7C49"/>
    <w:rsid w:val="004E0882"/>
    <w:rsid w:val="0050378C"/>
    <w:rsid w:val="00506220"/>
    <w:rsid w:val="0051299C"/>
    <w:rsid w:val="00520056"/>
    <w:rsid w:val="00550A82"/>
    <w:rsid w:val="00553AD3"/>
    <w:rsid w:val="00554B16"/>
    <w:rsid w:val="0057450D"/>
    <w:rsid w:val="005B3489"/>
    <w:rsid w:val="005E79E7"/>
    <w:rsid w:val="005F0009"/>
    <w:rsid w:val="005F2F43"/>
    <w:rsid w:val="0060458F"/>
    <w:rsid w:val="006114AB"/>
    <w:rsid w:val="00647A75"/>
    <w:rsid w:val="00674E97"/>
    <w:rsid w:val="006915D9"/>
    <w:rsid w:val="006922F6"/>
    <w:rsid w:val="0071775B"/>
    <w:rsid w:val="0076663A"/>
    <w:rsid w:val="00781615"/>
    <w:rsid w:val="007B37B4"/>
    <w:rsid w:val="007D2449"/>
    <w:rsid w:val="007D4867"/>
    <w:rsid w:val="00813464"/>
    <w:rsid w:val="00823597"/>
    <w:rsid w:val="008D28EA"/>
    <w:rsid w:val="0091730B"/>
    <w:rsid w:val="00922333"/>
    <w:rsid w:val="00931102"/>
    <w:rsid w:val="00942C7C"/>
    <w:rsid w:val="0094436D"/>
    <w:rsid w:val="0094592D"/>
    <w:rsid w:val="009532C3"/>
    <w:rsid w:val="009A4167"/>
    <w:rsid w:val="009B6DBB"/>
    <w:rsid w:val="009C5C89"/>
    <w:rsid w:val="009D7E9F"/>
    <w:rsid w:val="00A12EE1"/>
    <w:rsid w:val="00A141C2"/>
    <w:rsid w:val="00A5691A"/>
    <w:rsid w:val="00A64D60"/>
    <w:rsid w:val="00A70034"/>
    <w:rsid w:val="00A85DF5"/>
    <w:rsid w:val="00AC1879"/>
    <w:rsid w:val="00AC32FC"/>
    <w:rsid w:val="00AF1217"/>
    <w:rsid w:val="00B12E37"/>
    <w:rsid w:val="00B430F4"/>
    <w:rsid w:val="00B44632"/>
    <w:rsid w:val="00B61541"/>
    <w:rsid w:val="00B651C7"/>
    <w:rsid w:val="00B94979"/>
    <w:rsid w:val="00BE0234"/>
    <w:rsid w:val="00BE6C5A"/>
    <w:rsid w:val="00C07D61"/>
    <w:rsid w:val="00C230C3"/>
    <w:rsid w:val="00C462E6"/>
    <w:rsid w:val="00C47BDC"/>
    <w:rsid w:val="00C6513D"/>
    <w:rsid w:val="00C749BE"/>
    <w:rsid w:val="00CA6DA8"/>
    <w:rsid w:val="00CD2F3E"/>
    <w:rsid w:val="00D009EA"/>
    <w:rsid w:val="00D15106"/>
    <w:rsid w:val="00D25067"/>
    <w:rsid w:val="00D36F2B"/>
    <w:rsid w:val="00D626EB"/>
    <w:rsid w:val="00DC13EA"/>
    <w:rsid w:val="00E053B0"/>
    <w:rsid w:val="00E113DB"/>
    <w:rsid w:val="00E14D2B"/>
    <w:rsid w:val="00E32B7B"/>
    <w:rsid w:val="00E52462"/>
    <w:rsid w:val="00E60712"/>
    <w:rsid w:val="00E664B5"/>
    <w:rsid w:val="00E72617"/>
    <w:rsid w:val="00E75475"/>
    <w:rsid w:val="00E87408"/>
    <w:rsid w:val="00E91A1C"/>
    <w:rsid w:val="00EB3730"/>
    <w:rsid w:val="00EC281F"/>
    <w:rsid w:val="00EF4D68"/>
    <w:rsid w:val="00F44803"/>
    <w:rsid w:val="00FB6EDB"/>
    <w:rsid w:val="00FC32E5"/>
    <w:rsid w:val="00F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6D81B1-6498-42D4-A163-41D39F73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6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781615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B446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00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9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09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009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09EA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D0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9E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09E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9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09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VÚVeL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Csölle Putzová</dc:creator>
  <cp:keywords/>
  <cp:lastModifiedBy>Jan Rázek</cp:lastModifiedBy>
  <cp:revision>2</cp:revision>
  <cp:lastPrinted>2014-11-27T12:18:00Z</cp:lastPrinted>
  <dcterms:created xsi:type="dcterms:W3CDTF">2024-06-10T10:38:00Z</dcterms:created>
  <dcterms:modified xsi:type="dcterms:W3CDTF">2024-06-10T10:38:00Z</dcterms:modified>
</cp:coreProperties>
</file>