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D9C5B" w14:textId="041D6AFC" w:rsidR="00BB0936" w:rsidRDefault="00BB0936" w:rsidP="00905B54">
      <w:pPr>
        <w:widowControl w:val="0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779DEC5B" w14:textId="77777777" w:rsidR="00263666" w:rsidRDefault="00263666" w:rsidP="00905B54">
      <w:pPr>
        <w:widowControl w:val="0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0A621C0F" w14:textId="77777777" w:rsidR="00A37998" w:rsidRPr="00025868" w:rsidRDefault="00A37998" w:rsidP="00905B54">
      <w:pPr>
        <w:widowControl w:val="0"/>
        <w:jc w:val="center"/>
        <w:rPr>
          <w:rFonts w:ascii="Times New Roman" w:hAnsi="Times New Roman" w:cs="Times New Roman"/>
          <w:b/>
          <w:bCs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53A84" w:rsidRPr="00025868" w14:paraId="32BD9C5E" w14:textId="77777777" w:rsidTr="00063E30">
        <w:tc>
          <w:tcPr>
            <w:tcW w:w="4531" w:type="dxa"/>
          </w:tcPr>
          <w:p w14:paraId="32BD9C5C" w14:textId="77777777" w:rsidR="00153A84" w:rsidRPr="00025868" w:rsidRDefault="00153A84" w:rsidP="00F64256">
            <w:pPr>
              <w:rPr>
                <w:sz w:val="22"/>
                <w:szCs w:val="22"/>
              </w:rPr>
            </w:pPr>
            <w:bookmarkStart w:id="0" w:name="_Hlk26357713"/>
          </w:p>
        </w:tc>
        <w:tc>
          <w:tcPr>
            <w:tcW w:w="4531" w:type="dxa"/>
          </w:tcPr>
          <w:p w14:paraId="32BD9C5D" w14:textId="77777777" w:rsidR="00153A84" w:rsidRPr="00025868" w:rsidRDefault="00153A84" w:rsidP="00905B54">
            <w:pPr>
              <w:pStyle w:val="Nadpis2"/>
              <w:numPr>
                <w:ilvl w:val="0"/>
                <w:numId w:val="0"/>
              </w:numPr>
              <w:ind w:left="709"/>
              <w:rPr>
                <w:b/>
                <w:sz w:val="22"/>
                <w:szCs w:val="22"/>
              </w:rPr>
            </w:pPr>
          </w:p>
        </w:tc>
      </w:tr>
    </w:tbl>
    <w:bookmarkEnd w:id="0"/>
    <w:p w14:paraId="32BD9C5F" w14:textId="77777777" w:rsidR="00DB45EB" w:rsidRPr="00025868" w:rsidRDefault="00B75D0E" w:rsidP="00905B54">
      <w:pPr>
        <w:pStyle w:val="Nadpis2"/>
        <w:numPr>
          <w:ilvl w:val="0"/>
          <w:numId w:val="0"/>
        </w:numPr>
        <w:ind w:left="709"/>
        <w:rPr>
          <w:szCs w:val="22"/>
        </w:rPr>
      </w:pPr>
      <w:r w:rsidRPr="00025868">
        <w:rPr>
          <w:szCs w:val="22"/>
        </w:rPr>
        <w:tab/>
      </w:r>
      <w:r w:rsidRPr="00025868">
        <w:rPr>
          <w:szCs w:val="22"/>
        </w:rPr>
        <w:tab/>
      </w:r>
      <w:r w:rsidRPr="00025868">
        <w:rPr>
          <w:szCs w:val="22"/>
        </w:rPr>
        <w:tab/>
      </w:r>
      <w:r w:rsidRPr="00025868">
        <w:rPr>
          <w:szCs w:val="22"/>
        </w:rPr>
        <w:tab/>
      </w:r>
      <w:r w:rsidRPr="00025868">
        <w:rPr>
          <w:szCs w:val="22"/>
        </w:rPr>
        <w:tab/>
      </w:r>
      <w:r w:rsidRPr="00025868">
        <w:rPr>
          <w:szCs w:val="22"/>
        </w:rPr>
        <w:tab/>
      </w:r>
    </w:p>
    <w:p w14:paraId="32BD9C61" w14:textId="6762B0F7" w:rsidR="000E70AB" w:rsidRPr="00025868" w:rsidRDefault="000E70AB" w:rsidP="008A6A82">
      <w:pPr>
        <w:pStyle w:val="Nadpis2"/>
        <w:numPr>
          <w:ilvl w:val="0"/>
          <w:numId w:val="0"/>
        </w:numPr>
        <w:rPr>
          <w:bCs/>
          <w:szCs w:val="22"/>
        </w:rPr>
      </w:pPr>
    </w:p>
    <w:p w14:paraId="32BD9C62" w14:textId="77777777" w:rsidR="000E70AB" w:rsidRPr="00025868" w:rsidRDefault="000E70AB" w:rsidP="00905B54">
      <w:pPr>
        <w:pStyle w:val="Nadpis2"/>
        <w:numPr>
          <w:ilvl w:val="0"/>
          <w:numId w:val="0"/>
        </w:numPr>
        <w:ind w:left="709"/>
        <w:rPr>
          <w:bCs/>
          <w:szCs w:val="22"/>
        </w:rPr>
      </w:pPr>
    </w:p>
    <w:p w14:paraId="32BD9C63" w14:textId="27D5B29E" w:rsidR="000E70AB" w:rsidRPr="00025868" w:rsidRDefault="009D04F8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  <w:r>
        <w:rPr>
          <w:b/>
          <w:szCs w:val="22"/>
        </w:rPr>
        <w:t>STRABAG a.s.</w:t>
      </w:r>
      <w:r w:rsidR="00C42C0B">
        <w:rPr>
          <w:b/>
          <w:szCs w:val="22"/>
        </w:rPr>
        <w:t xml:space="preserve"> </w:t>
      </w:r>
    </w:p>
    <w:p w14:paraId="1B803152" w14:textId="77777777" w:rsidR="002975C0" w:rsidRPr="00025868" w:rsidRDefault="002975C0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</w:p>
    <w:p w14:paraId="32BD9C65" w14:textId="77777777" w:rsidR="000E70AB" w:rsidRPr="00025868" w:rsidRDefault="00905B54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  <w:r w:rsidRPr="00025868">
        <w:rPr>
          <w:b/>
          <w:szCs w:val="22"/>
        </w:rPr>
        <w:t>a</w:t>
      </w:r>
    </w:p>
    <w:p w14:paraId="32BD9C66" w14:textId="77777777" w:rsidR="00905B54" w:rsidRDefault="00905B54" w:rsidP="002975C0">
      <w:pPr>
        <w:pStyle w:val="Nadpis2"/>
        <w:numPr>
          <w:ilvl w:val="0"/>
          <w:numId w:val="0"/>
        </w:numPr>
        <w:ind w:left="709" w:hanging="709"/>
        <w:rPr>
          <w:b/>
          <w:szCs w:val="22"/>
        </w:rPr>
      </w:pPr>
    </w:p>
    <w:p w14:paraId="30D17114" w14:textId="167EF7DD" w:rsidR="008A6A82" w:rsidRPr="00025868" w:rsidRDefault="00FA2256" w:rsidP="008A6A82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  <w:r>
        <w:rPr>
          <w:b/>
        </w:rPr>
        <w:t>Smetanova Litomyšl, o.p.s.</w:t>
      </w:r>
    </w:p>
    <w:p w14:paraId="32BD9C68" w14:textId="77777777" w:rsidR="000E70AB" w:rsidRDefault="000E70AB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</w:p>
    <w:p w14:paraId="261F314F" w14:textId="77777777" w:rsidR="002A08DF" w:rsidRPr="00025868" w:rsidRDefault="002A08DF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</w:p>
    <w:p w14:paraId="32BD9C69" w14:textId="772AA325" w:rsidR="000E70AB" w:rsidRPr="00025868" w:rsidRDefault="00B827D5" w:rsidP="00905B54">
      <w:pPr>
        <w:pStyle w:val="Nadpis2"/>
        <w:numPr>
          <w:ilvl w:val="0"/>
          <w:numId w:val="0"/>
        </w:numPr>
        <w:ind w:left="709"/>
        <w:jc w:val="center"/>
        <w:rPr>
          <w:b/>
          <w:caps/>
          <w:szCs w:val="22"/>
        </w:rPr>
      </w:pPr>
      <w:r>
        <w:rPr>
          <w:b/>
          <w:caps/>
          <w:szCs w:val="22"/>
        </w:rPr>
        <w:t xml:space="preserve">akce </w:t>
      </w:r>
      <w:r w:rsidR="00FA2256">
        <w:rPr>
          <w:b/>
          <w:smallCaps/>
        </w:rPr>
        <w:t>„SMETANOVA LITOMYŠL</w:t>
      </w:r>
      <w:r w:rsidR="0096162B">
        <w:rPr>
          <w:b/>
          <w:smallCaps/>
        </w:rPr>
        <w:t>“</w:t>
      </w:r>
      <w:r>
        <w:rPr>
          <w:b/>
          <w:caps/>
          <w:szCs w:val="22"/>
        </w:rPr>
        <w:t xml:space="preserve"> </w:t>
      </w:r>
    </w:p>
    <w:p w14:paraId="32BD9C6A" w14:textId="77777777" w:rsidR="000E70AB" w:rsidRPr="00025868" w:rsidRDefault="000E70AB" w:rsidP="00905B54">
      <w:pPr>
        <w:pStyle w:val="Nadpis2"/>
        <w:numPr>
          <w:ilvl w:val="0"/>
          <w:numId w:val="0"/>
        </w:numPr>
        <w:ind w:left="709"/>
        <w:jc w:val="center"/>
        <w:rPr>
          <w:b/>
          <w:caps/>
          <w:szCs w:val="22"/>
        </w:rPr>
      </w:pPr>
    </w:p>
    <w:p w14:paraId="32BD9C6B" w14:textId="77777777" w:rsidR="000E70AB" w:rsidRPr="00025868" w:rsidRDefault="000E70AB" w:rsidP="00905B54">
      <w:pPr>
        <w:pStyle w:val="Nadpis2"/>
        <w:numPr>
          <w:ilvl w:val="0"/>
          <w:numId w:val="0"/>
        </w:numPr>
        <w:ind w:left="709"/>
        <w:jc w:val="center"/>
        <w:rPr>
          <w:b/>
          <w:szCs w:val="22"/>
        </w:rPr>
      </w:pPr>
    </w:p>
    <w:p w14:paraId="32BD9C6D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6E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6F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0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1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2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3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4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5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6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7" w14:textId="77777777" w:rsidR="00905B54" w:rsidRPr="00025868" w:rsidRDefault="00905B54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8" w14:textId="77777777" w:rsidR="00FE7F79" w:rsidRPr="00025868" w:rsidRDefault="00FE7F79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9" w14:textId="77777777" w:rsidR="00FE7F79" w:rsidRPr="00025868" w:rsidRDefault="00FE7F79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B" w14:textId="77777777" w:rsidR="003160E6" w:rsidRPr="00025868" w:rsidRDefault="003160E6" w:rsidP="00905B54">
      <w:pPr>
        <w:widowControl w:val="0"/>
        <w:rPr>
          <w:rFonts w:ascii="Times New Roman" w:hAnsi="Times New Roman" w:cs="Times New Roman"/>
          <w:lang w:val="cs-CZ"/>
        </w:rPr>
      </w:pPr>
    </w:p>
    <w:p w14:paraId="32BD9C7C" w14:textId="3156A58B" w:rsidR="000E70AB" w:rsidRPr="00025868" w:rsidRDefault="000E70AB" w:rsidP="008A6A82">
      <w:pPr>
        <w:widowControl w:val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 xml:space="preserve">Tuto </w:t>
      </w:r>
      <w:r w:rsidRPr="00025868">
        <w:rPr>
          <w:rFonts w:ascii="Times New Roman" w:hAnsi="Times New Roman" w:cs="Times New Roman"/>
          <w:b/>
          <w:caps/>
          <w:lang w:val="cs-CZ"/>
        </w:rPr>
        <w:t xml:space="preserve">SMLOUVU O </w:t>
      </w:r>
      <w:r w:rsidR="00D332C2" w:rsidRPr="00025868">
        <w:rPr>
          <w:rFonts w:ascii="Times New Roman" w:hAnsi="Times New Roman" w:cs="Times New Roman"/>
          <w:b/>
          <w:caps/>
          <w:lang w:val="cs-CZ"/>
        </w:rPr>
        <w:t>reklamní činnosti</w:t>
      </w:r>
      <w:r w:rsidRPr="00025868">
        <w:rPr>
          <w:rFonts w:ascii="Times New Roman" w:hAnsi="Times New Roman" w:cs="Times New Roman"/>
          <w:b/>
          <w:caps/>
          <w:lang w:val="cs-CZ"/>
        </w:rPr>
        <w:t xml:space="preserve"> </w:t>
      </w:r>
      <w:r w:rsidRPr="00025868">
        <w:rPr>
          <w:rFonts w:ascii="Times New Roman" w:hAnsi="Times New Roman" w:cs="Times New Roman"/>
          <w:lang w:val="cs-CZ"/>
        </w:rPr>
        <w:t>(dále jen „</w:t>
      </w:r>
      <w:r w:rsidRPr="00025868">
        <w:rPr>
          <w:rFonts w:ascii="Times New Roman" w:hAnsi="Times New Roman" w:cs="Times New Roman"/>
          <w:b/>
          <w:lang w:val="cs-CZ"/>
        </w:rPr>
        <w:t>Smlouva</w:t>
      </w:r>
      <w:r w:rsidRPr="00025868">
        <w:rPr>
          <w:rFonts w:ascii="Times New Roman" w:hAnsi="Times New Roman" w:cs="Times New Roman"/>
          <w:lang w:val="cs-CZ"/>
        </w:rPr>
        <w:t xml:space="preserve">“) uzavřely </w:t>
      </w:r>
      <w:r w:rsidR="008A6A82" w:rsidRPr="00025868">
        <w:rPr>
          <w:rFonts w:ascii="Times New Roman" w:hAnsi="Times New Roman" w:cs="Times New Roman"/>
          <w:lang w:val="cs-CZ"/>
        </w:rPr>
        <w:t>dle ustanovení § 1746 odst. 2 zákona č. 89/2012 Sb., občanský zákoník, ve znění pozdějších předpisů (dále jen „</w:t>
      </w:r>
      <w:r w:rsidR="009D04F8">
        <w:rPr>
          <w:rFonts w:ascii="Times New Roman" w:hAnsi="Times New Roman" w:cs="Times New Roman"/>
          <w:b/>
          <w:bCs/>
          <w:lang w:val="cs-CZ"/>
        </w:rPr>
        <w:t>NOZ</w:t>
      </w:r>
      <w:r w:rsidR="008A6A82" w:rsidRPr="00025868">
        <w:rPr>
          <w:rFonts w:ascii="Times New Roman" w:hAnsi="Times New Roman" w:cs="Times New Roman"/>
          <w:lang w:val="cs-CZ"/>
        </w:rPr>
        <w:t xml:space="preserve">“) </w:t>
      </w:r>
      <w:r w:rsidRPr="00025868">
        <w:rPr>
          <w:rFonts w:ascii="Times New Roman" w:hAnsi="Times New Roman" w:cs="Times New Roman"/>
          <w:lang w:val="cs-CZ"/>
        </w:rPr>
        <w:t>níže uvedeného dne, měsíce a roku následující smluvní strany:</w:t>
      </w:r>
    </w:p>
    <w:p w14:paraId="32BD9C7D" w14:textId="30E7F1A1" w:rsidR="00F24B20" w:rsidRPr="00025868" w:rsidRDefault="00F24B20" w:rsidP="00F24B20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(1)</w:t>
      </w:r>
      <w:r w:rsidRPr="00025868">
        <w:rPr>
          <w:rFonts w:ascii="Times New Roman" w:hAnsi="Times New Roman" w:cs="Times New Roman"/>
          <w:lang w:val="cs-CZ"/>
        </w:rPr>
        <w:tab/>
      </w:r>
      <w:r w:rsidR="00D332C2" w:rsidRPr="00025868">
        <w:rPr>
          <w:rFonts w:ascii="Times New Roman" w:hAnsi="Times New Roman" w:cs="Times New Roman"/>
          <w:b/>
          <w:lang w:val="cs-CZ"/>
        </w:rPr>
        <w:t>STRABAG a.s.</w:t>
      </w:r>
    </w:p>
    <w:p w14:paraId="1F10ACF2" w14:textId="3BF76E9D" w:rsidR="00D332C2" w:rsidRDefault="00D332C2" w:rsidP="00D332C2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 xml:space="preserve">společnost se sídlem Kačírkova 982/4, Jinonice, 158 00 Praha 5, IČO: 608 38 744, DIČ: CZ60838744, zapsaná v obchodním rejstříku vedeném Městským soudem v Praze, </w:t>
      </w:r>
      <w:proofErr w:type="spellStart"/>
      <w:r w:rsidRPr="00025868">
        <w:rPr>
          <w:rFonts w:ascii="Times New Roman" w:hAnsi="Times New Roman" w:cs="Times New Roman"/>
          <w:lang w:val="cs-CZ"/>
        </w:rPr>
        <w:t>sp</w:t>
      </w:r>
      <w:proofErr w:type="spellEnd"/>
      <w:r w:rsidRPr="00025868">
        <w:rPr>
          <w:rFonts w:ascii="Times New Roman" w:hAnsi="Times New Roman" w:cs="Times New Roman"/>
          <w:lang w:val="cs-CZ"/>
        </w:rPr>
        <w:t xml:space="preserve">. zn. B 7634, kterou zastupují </w:t>
      </w:r>
      <w:proofErr w:type="spellStart"/>
      <w:r w:rsidR="00B46922">
        <w:rPr>
          <w:rFonts w:ascii="Times New Roman" w:hAnsi="Times New Roman" w:cs="Times New Roman"/>
          <w:lang w:val="cs-CZ"/>
        </w:rPr>
        <w:t>Xxx</w:t>
      </w:r>
      <w:proofErr w:type="spellEnd"/>
      <w:r w:rsidR="00B4692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B46922">
        <w:rPr>
          <w:rFonts w:ascii="Times New Roman" w:hAnsi="Times New Roman" w:cs="Times New Roman"/>
          <w:lang w:val="cs-CZ"/>
        </w:rPr>
        <w:t>Xxxxx</w:t>
      </w:r>
      <w:proofErr w:type="spellEnd"/>
      <w:r w:rsidR="00581BB9">
        <w:rPr>
          <w:rFonts w:ascii="Times New Roman" w:hAnsi="Times New Roman" w:cs="Times New Roman"/>
          <w:lang w:val="cs-CZ"/>
        </w:rPr>
        <w:t>, prokurista</w:t>
      </w:r>
      <w:r w:rsidRPr="00025868">
        <w:rPr>
          <w:rFonts w:ascii="Times New Roman" w:hAnsi="Times New Roman" w:cs="Times New Roman"/>
          <w:lang w:val="cs-CZ"/>
        </w:rPr>
        <w:t xml:space="preserve">, a </w:t>
      </w:r>
      <w:proofErr w:type="spellStart"/>
      <w:r w:rsidR="00B46922">
        <w:rPr>
          <w:rFonts w:ascii="Times New Roman" w:hAnsi="Times New Roman" w:cs="Times New Roman"/>
          <w:lang w:val="cs-CZ"/>
        </w:rPr>
        <w:t>Xxx</w:t>
      </w:r>
      <w:proofErr w:type="spellEnd"/>
      <w:r w:rsidR="00B4692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B46922">
        <w:rPr>
          <w:rFonts w:ascii="Times New Roman" w:hAnsi="Times New Roman" w:cs="Times New Roman"/>
          <w:lang w:val="cs-CZ"/>
        </w:rPr>
        <w:t>Xxxxx</w:t>
      </w:r>
      <w:proofErr w:type="spellEnd"/>
      <w:r w:rsidR="00581BB9">
        <w:rPr>
          <w:rFonts w:ascii="Times New Roman" w:hAnsi="Times New Roman" w:cs="Times New Roman"/>
          <w:lang w:val="cs-CZ"/>
        </w:rPr>
        <w:t>, prokurista</w:t>
      </w:r>
    </w:p>
    <w:p w14:paraId="32BD9C7F" w14:textId="385DDB57" w:rsidR="00F24B20" w:rsidRDefault="00F24B20" w:rsidP="00E70C08">
      <w:pPr>
        <w:widowControl w:val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(dále jen „</w:t>
      </w:r>
      <w:r w:rsidR="00774B0C">
        <w:rPr>
          <w:rFonts w:ascii="Times New Roman" w:hAnsi="Times New Roman" w:cs="Times New Roman"/>
          <w:b/>
          <w:bCs/>
          <w:lang w:val="cs-CZ"/>
        </w:rPr>
        <w:t>Objednatel</w:t>
      </w:r>
      <w:r w:rsidRPr="00025868">
        <w:rPr>
          <w:rFonts w:ascii="Times New Roman" w:hAnsi="Times New Roman" w:cs="Times New Roman"/>
          <w:lang w:val="cs-CZ"/>
        </w:rPr>
        <w:t>”)</w:t>
      </w:r>
    </w:p>
    <w:p w14:paraId="551CB7BA" w14:textId="0CC294C9" w:rsidR="00467001" w:rsidRPr="00025868" w:rsidRDefault="00467001" w:rsidP="00467001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Osoba oprávněná jednat za </w:t>
      </w:r>
      <w:r w:rsidR="00774B0C">
        <w:rPr>
          <w:rFonts w:ascii="Times New Roman" w:hAnsi="Times New Roman" w:cs="Times New Roman"/>
          <w:lang w:val="cs-CZ"/>
        </w:rPr>
        <w:t>Objednatele</w:t>
      </w:r>
      <w:r>
        <w:rPr>
          <w:rFonts w:ascii="Times New Roman" w:hAnsi="Times New Roman" w:cs="Times New Roman"/>
          <w:lang w:val="cs-CZ"/>
        </w:rPr>
        <w:t xml:space="preserve"> ve věcech plnění této Smlouvy: </w:t>
      </w:r>
      <w:proofErr w:type="spellStart"/>
      <w:r w:rsidR="00B46922">
        <w:rPr>
          <w:rFonts w:ascii="Times New Roman" w:hAnsi="Times New Roman" w:cs="Times New Roman"/>
          <w:lang w:val="cs-CZ"/>
        </w:rPr>
        <w:t>Xxx</w:t>
      </w:r>
      <w:proofErr w:type="spellEnd"/>
      <w:r w:rsidR="00B4692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B46922">
        <w:rPr>
          <w:rFonts w:ascii="Times New Roman" w:hAnsi="Times New Roman" w:cs="Times New Roman"/>
          <w:lang w:val="cs-CZ"/>
        </w:rPr>
        <w:t>Xxxxx</w:t>
      </w:r>
      <w:proofErr w:type="spellEnd"/>
      <w:r w:rsidR="00FA2256" w:rsidRPr="00FA2256">
        <w:rPr>
          <w:rFonts w:ascii="Times New Roman" w:hAnsi="Times New Roman" w:cs="Times New Roman"/>
          <w:lang w:val="cs-CZ"/>
        </w:rPr>
        <w:t>, technický vedoucí oblasti Hradec Králové (</w:t>
      </w:r>
      <w:proofErr w:type="spellStart"/>
      <w:r w:rsidR="00B46922">
        <w:rPr>
          <w:rFonts w:ascii="Times New Roman" w:hAnsi="Times New Roman" w:cs="Times New Roman"/>
          <w:lang w:val="cs-CZ"/>
        </w:rPr>
        <w:t>xxxxxxxxxxx</w:t>
      </w:r>
      <w:proofErr w:type="spellEnd"/>
      <w:r w:rsidR="00FA2256" w:rsidRPr="00FA2256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="00B46922">
        <w:rPr>
          <w:rFonts w:ascii="Times New Roman" w:hAnsi="Times New Roman" w:cs="Times New Roman"/>
          <w:lang w:val="cs-CZ"/>
        </w:rPr>
        <w:t>xxxxxxxxxxxx</w:t>
      </w:r>
      <w:proofErr w:type="spellEnd"/>
      <w:r w:rsidR="00FA2256" w:rsidRPr="00FA2256">
        <w:rPr>
          <w:rFonts w:ascii="Times New Roman" w:hAnsi="Times New Roman" w:cs="Times New Roman"/>
          <w:lang w:val="cs-CZ"/>
        </w:rPr>
        <w:t>)</w:t>
      </w:r>
    </w:p>
    <w:p w14:paraId="32BD9C81" w14:textId="34C8E667" w:rsidR="00F24B20" w:rsidRPr="00025868" w:rsidRDefault="00F24B20" w:rsidP="00E70C08">
      <w:pPr>
        <w:widowControl w:val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a</w:t>
      </w:r>
    </w:p>
    <w:p w14:paraId="1CF226EF" w14:textId="77777777" w:rsidR="00FA2256" w:rsidRPr="009C6E75" w:rsidRDefault="00F24B20" w:rsidP="00FA2256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</w:t>
      </w:r>
      <w:r w:rsidRPr="00434FDF">
        <w:rPr>
          <w:rFonts w:ascii="Times New Roman" w:hAnsi="Times New Roman" w:cs="Times New Roman"/>
          <w:lang w:val="cs-CZ"/>
        </w:rPr>
        <w:t>2)</w:t>
      </w:r>
      <w:r w:rsidRPr="00434FDF">
        <w:rPr>
          <w:rFonts w:ascii="Times New Roman" w:hAnsi="Times New Roman" w:cs="Times New Roman"/>
          <w:lang w:val="cs-CZ"/>
        </w:rPr>
        <w:tab/>
      </w:r>
    </w:p>
    <w:p w14:paraId="407BE394" w14:textId="77777777" w:rsidR="00FA2256" w:rsidRPr="009C6E75" w:rsidRDefault="00FA2256" w:rsidP="00FA2256">
      <w:pPr>
        <w:widowControl w:val="0"/>
        <w:spacing w:after="240"/>
        <w:jc w:val="both"/>
        <w:rPr>
          <w:rFonts w:ascii="Times New Roman" w:eastAsia="Times New Roman" w:hAnsi="Times New Roman" w:cs="Times New Roman"/>
          <w:lang w:val="cs-CZ"/>
        </w:rPr>
      </w:pPr>
      <w:r w:rsidRPr="009C6E75">
        <w:rPr>
          <w:rFonts w:ascii="Times New Roman" w:eastAsia="Times New Roman" w:hAnsi="Times New Roman" w:cs="Times New Roman"/>
          <w:b/>
          <w:lang w:val="cs-CZ"/>
        </w:rPr>
        <w:t>Smetanova Litomyšl, o.p.s.</w:t>
      </w:r>
    </w:p>
    <w:p w14:paraId="32BD9C83" w14:textId="25C8FA5E" w:rsidR="00F24B20" w:rsidRPr="00434FDF" w:rsidRDefault="00FA2256" w:rsidP="00FA2256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9C6E75">
        <w:rPr>
          <w:rFonts w:ascii="Times New Roman" w:eastAsia="Times New Roman" w:hAnsi="Times New Roman" w:cs="Times New Roman"/>
          <w:lang w:val="cs-CZ"/>
        </w:rPr>
        <w:t>se sídlem Jiráskova 133, 570 01 Litomyšl, IČO 25918206, DIČ CZ25918206, zapsaná v rejstříku obecně prospěšných společností vedeném Krajským soudem v Hradci Králové, oddíl O, vložka 49, zastoupená</w:t>
      </w:r>
      <w:r w:rsidR="00693B38" w:rsidRPr="009C6E75">
        <w:rPr>
          <w:rFonts w:ascii="Times New Roman" w:eastAsia="Times New Roman" w:hAnsi="Times New Roman" w:cs="Times New Roman"/>
          <w:lang w:val="cs-CZ"/>
        </w:rPr>
        <w:t xml:space="preserve"> Mgr. </w:t>
      </w:r>
      <w:r w:rsidR="003F08EC" w:rsidRPr="009C6E75">
        <w:rPr>
          <w:rFonts w:ascii="Times New Roman" w:eastAsia="Times New Roman" w:hAnsi="Times New Roman" w:cs="Times New Roman"/>
          <w:lang w:val="cs-CZ"/>
        </w:rPr>
        <w:t>Michalem Medkem</w:t>
      </w:r>
      <w:r w:rsidRPr="009C6E75">
        <w:rPr>
          <w:rFonts w:ascii="Times New Roman" w:eastAsia="Times New Roman" w:hAnsi="Times New Roman" w:cs="Times New Roman"/>
          <w:lang w:val="cs-CZ"/>
        </w:rPr>
        <w:t>, ředitelem společnosti</w:t>
      </w:r>
    </w:p>
    <w:p w14:paraId="452D8A78" w14:textId="2ACCE84B" w:rsidR="00BB12A7" w:rsidRDefault="00BB12A7" w:rsidP="00BB12A7">
      <w:pPr>
        <w:widowControl w:val="0"/>
        <w:spacing w:after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(dále jen „</w:t>
      </w:r>
      <w:r w:rsidR="003A68B0">
        <w:rPr>
          <w:rFonts w:ascii="Times New Roman" w:hAnsi="Times New Roman" w:cs="Times New Roman"/>
          <w:b/>
          <w:bCs/>
          <w:lang w:val="cs-CZ"/>
        </w:rPr>
        <w:t>Poskytovatel</w:t>
      </w:r>
      <w:r w:rsidRPr="00025868">
        <w:rPr>
          <w:rFonts w:ascii="Times New Roman" w:hAnsi="Times New Roman" w:cs="Times New Roman"/>
          <w:lang w:val="cs-CZ"/>
        </w:rPr>
        <w:t xml:space="preserve">“) </w:t>
      </w:r>
    </w:p>
    <w:p w14:paraId="58C3BAEF" w14:textId="77777777" w:rsidR="00BB12A7" w:rsidRPr="00025868" w:rsidRDefault="00BB12A7" w:rsidP="00BB12A7">
      <w:pPr>
        <w:widowControl w:val="0"/>
        <w:spacing w:after="0"/>
        <w:jc w:val="both"/>
        <w:rPr>
          <w:rFonts w:ascii="Times New Roman" w:hAnsi="Times New Roman" w:cs="Times New Roman"/>
          <w:lang w:val="cs-CZ"/>
        </w:rPr>
      </w:pPr>
    </w:p>
    <w:p w14:paraId="11D191F7" w14:textId="1E579666" w:rsidR="00AA7A4C" w:rsidRPr="00025868" w:rsidRDefault="00AA7A4C" w:rsidP="00AA7A4C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EA6442">
        <w:rPr>
          <w:rFonts w:ascii="Times New Roman" w:hAnsi="Times New Roman" w:cs="Times New Roman"/>
          <w:lang w:val="cs-CZ"/>
        </w:rPr>
        <w:t xml:space="preserve">Osoba oprávněná jednat za </w:t>
      </w:r>
      <w:r w:rsidR="003A68B0" w:rsidRPr="00EA6442">
        <w:rPr>
          <w:rFonts w:ascii="Times New Roman" w:hAnsi="Times New Roman" w:cs="Times New Roman"/>
          <w:lang w:val="cs-CZ"/>
        </w:rPr>
        <w:t>Poskytovatele</w:t>
      </w:r>
      <w:r w:rsidRPr="00EA6442">
        <w:rPr>
          <w:rFonts w:ascii="Times New Roman" w:hAnsi="Times New Roman" w:cs="Times New Roman"/>
          <w:lang w:val="cs-CZ"/>
        </w:rPr>
        <w:t xml:space="preserve"> ve věcech plnění této Smlouvy</w:t>
      </w:r>
      <w:r w:rsidR="00FA2256" w:rsidRPr="009C6E75">
        <w:rPr>
          <w:rFonts w:ascii="Times New Roman" w:eastAsia="Times New Roman" w:hAnsi="Times New Roman" w:cs="Times New Roman"/>
          <w:lang w:val="cs-CZ"/>
        </w:rPr>
        <w:t>:</w:t>
      </w:r>
      <w:r w:rsidR="00693B38" w:rsidRPr="009C6E75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B46922">
        <w:rPr>
          <w:rFonts w:ascii="Times New Roman" w:eastAsia="Times New Roman" w:hAnsi="Times New Roman" w:cs="Times New Roman"/>
          <w:lang w:val="cs-CZ"/>
        </w:rPr>
        <w:t>Xxx</w:t>
      </w:r>
      <w:proofErr w:type="spellEnd"/>
      <w:r w:rsidR="00B46922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="00B46922">
        <w:rPr>
          <w:rFonts w:ascii="Times New Roman" w:eastAsia="Times New Roman" w:hAnsi="Times New Roman" w:cs="Times New Roman"/>
          <w:lang w:val="cs-CZ"/>
        </w:rPr>
        <w:t>Xxxxx</w:t>
      </w:r>
      <w:proofErr w:type="spellEnd"/>
      <w:r w:rsidR="00FA2256" w:rsidRPr="009C6E75">
        <w:rPr>
          <w:rFonts w:ascii="Times New Roman" w:eastAsia="Times New Roman" w:hAnsi="Times New Roman" w:cs="Times New Roman"/>
          <w:lang w:val="cs-CZ"/>
        </w:rPr>
        <w:t xml:space="preserve">, tel. </w:t>
      </w:r>
      <w:proofErr w:type="spellStart"/>
      <w:r w:rsidR="00B46922">
        <w:rPr>
          <w:rFonts w:ascii="Times New Roman" w:eastAsia="Times New Roman" w:hAnsi="Times New Roman" w:cs="Times New Roman"/>
          <w:lang w:val="cs-CZ"/>
        </w:rPr>
        <w:t>xxxxxxxxxx</w:t>
      </w:r>
      <w:proofErr w:type="spellEnd"/>
      <w:r w:rsidR="00FA2256" w:rsidRPr="00EA6442">
        <w:rPr>
          <w:rFonts w:ascii="Times New Roman" w:eastAsia="Times New Roman" w:hAnsi="Times New Roman" w:cs="Times New Roman"/>
          <w:lang w:val="cs-CZ"/>
        </w:rPr>
        <w:t xml:space="preserve">, e-mail: </w:t>
      </w:r>
      <w:proofErr w:type="spellStart"/>
      <w:r w:rsidR="00B46922">
        <w:rPr>
          <w:rFonts w:ascii="Times New Roman" w:eastAsia="Times New Roman" w:hAnsi="Times New Roman" w:cs="Times New Roman"/>
          <w:lang w:val="cs-CZ"/>
        </w:rPr>
        <w:t>xxxxxxxxxxxxxxx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</w:p>
    <w:p w14:paraId="7D9A78C0" w14:textId="4F42BBF2" w:rsidR="000B2D32" w:rsidRPr="00025868" w:rsidRDefault="000B2D32" w:rsidP="000B2D32">
      <w:pPr>
        <w:widowControl w:val="0"/>
        <w:spacing w:after="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 xml:space="preserve">Číslo účtu </w:t>
      </w:r>
      <w:r w:rsidR="003A68B0">
        <w:rPr>
          <w:rFonts w:ascii="Times New Roman" w:hAnsi="Times New Roman" w:cs="Times New Roman"/>
          <w:lang w:val="cs-CZ"/>
        </w:rPr>
        <w:t>Poskytovatele</w:t>
      </w:r>
      <w:r w:rsidRPr="00025868">
        <w:rPr>
          <w:rFonts w:ascii="Times New Roman" w:hAnsi="Times New Roman" w:cs="Times New Roman"/>
          <w:lang w:val="cs-CZ"/>
        </w:rPr>
        <w:t xml:space="preserve"> pro platby dle této Smlouvy: </w:t>
      </w:r>
      <w:r w:rsidR="00FA2256" w:rsidRPr="00A52B48">
        <w:rPr>
          <w:rFonts w:ascii="Times New Roman" w:eastAsia="Times New Roman" w:hAnsi="Times New Roman" w:cs="Times New Roman"/>
          <w:lang w:val="cs-CZ"/>
        </w:rPr>
        <w:t>1280495339/0800, vedený u společnosti Česká spořitelna, a.s.</w:t>
      </w:r>
    </w:p>
    <w:p w14:paraId="7845BFEF" w14:textId="77777777" w:rsidR="000B2D32" w:rsidRPr="00025868" w:rsidRDefault="000B2D32" w:rsidP="000B2D32">
      <w:pPr>
        <w:widowControl w:val="0"/>
        <w:spacing w:after="0"/>
        <w:jc w:val="both"/>
        <w:rPr>
          <w:rFonts w:ascii="Times New Roman" w:hAnsi="Times New Roman" w:cs="Times New Roman"/>
          <w:lang w:val="cs-CZ"/>
        </w:rPr>
      </w:pPr>
    </w:p>
    <w:p w14:paraId="32BD9C84" w14:textId="3DBC10D0" w:rsidR="00F24B20" w:rsidRPr="00025868" w:rsidRDefault="00D332C2" w:rsidP="00F24B20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</w:t>
      </w:r>
      <w:r w:rsidR="00774B0C">
        <w:rPr>
          <w:rFonts w:ascii="Times New Roman" w:hAnsi="Times New Roman" w:cs="Times New Roman"/>
          <w:lang w:val="cs-CZ"/>
        </w:rPr>
        <w:t>Objednatel</w:t>
      </w:r>
      <w:r w:rsidRPr="00025868">
        <w:rPr>
          <w:rFonts w:ascii="Times New Roman" w:hAnsi="Times New Roman" w:cs="Times New Roman"/>
          <w:lang w:val="cs-CZ"/>
        </w:rPr>
        <w:t xml:space="preserve"> a </w:t>
      </w:r>
      <w:r w:rsidR="003A68B0">
        <w:rPr>
          <w:rFonts w:ascii="Times New Roman" w:hAnsi="Times New Roman" w:cs="Times New Roman"/>
          <w:lang w:val="cs-CZ"/>
        </w:rPr>
        <w:t>Poskytovatel</w:t>
      </w:r>
      <w:r w:rsidRPr="00025868">
        <w:rPr>
          <w:rFonts w:ascii="Times New Roman" w:hAnsi="Times New Roman" w:cs="Times New Roman"/>
          <w:lang w:val="cs-CZ"/>
        </w:rPr>
        <w:t xml:space="preserve"> dále společně taktéž jako</w:t>
      </w:r>
      <w:r w:rsidR="00F24B20" w:rsidRPr="00025868">
        <w:rPr>
          <w:rFonts w:ascii="Times New Roman" w:hAnsi="Times New Roman" w:cs="Times New Roman"/>
          <w:lang w:val="cs-CZ"/>
        </w:rPr>
        <w:t xml:space="preserve"> „</w:t>
      </w:r>
      <w:r w:rsidR="00F24B20" w:rsidRPr="00025868">
        <w:rPr>
          <w:rFonts w:ascii="Times New Roman" w:hAnsi="Times New Roman" w:cs="Times New Roman"/>
          <w:b/>
          <w:lang w:val="cs-CZ"/>
        </w:rPr>
        <w:t>Smluvní strany</w:t>
      </w:r>
      <w:r w:rsidR="00F24B20" w:rsidRPr="00025868">
        <w:rPr>
          <w:rFonts w:ascii="Times New Roman" w:hAnsi="Times New Roman" w:cs="Times New Roman"/>
          <w:lang w:val="cs-CZ"/>
        </w:rPr>
        <w:t>“ nebo jednotlivě jen „</w:t>
      </w:r>
      <w:r w:rsidR="00F24B20" w:rsidRPr="00025868">
        <w:rPr>
          <w:rFonts w:ascii="Times New Roman" w:hAnsi="Times New Roman" w:cs="Times New Roman"/>
          <w:b/>
          <w:lang w:val="cs-CZ"/>
        </w:rPr>
        <w:t>Smluvní strana</w:t>
      </w:r>
      <w:r w:rsidR="00F24B20" w:rsidRPr="00025868">
        <w:rPr>
          <w:rFonts w:ascii="Times New Roman" w:hAnsi="Times New Roman" w:cs="Times New Roman"/>
          <w:lang w:val="cs-CZ"/>
        </w:rPr>
        <w:t xml:space="preserve">“) </w:t>
      </w:r>
    </w:p>
    <w:p w14:paraId="32BD9C85" w14:textId="77777777" w:rsidR="00F24B20" w:rsidRPr="00025868" w:rsidRDefault="00F24B20" w:rsidP="00905B54">
      <w:pPr>
        <w:widowControl w:val="0"/>
        <w:spacing w:after="240"/>
        <w:jc w:val="both"/>
        <w:rPr>
          <w:rFonts w:ascii="Times New Roman" w:hAnsi="Times New Roman" w:cs="Times New Roman"/>
          <w:lang w:val="cs-CZ"/>
        </w:rPr>
      </w:pPr>
    </w:p>
    <w:p w14:paraId="32BD9C86" w14:textId="77777777" w:rsidR="000E70AB" w:rsidRPr="00025868" w:rsidRDefault="000E70AB" w:rsidP="00905B54">
      <w:pPr>
        <w:widowControl w:val="0"/>
        <w:spacing w:after="240"/>
        <w:jc w:val="both"/>
        <w:rPr>
          <w:rFonts w:ascii="Times New Roman" w:hAnsi="Times New Roman" w:cs="Times New Roman"/>
          <w:b/>
          <w:lang w:val="cs-CZ"/>
        </w:rPr>
      </w:pPr>
      <w:r w:rsidRPr="00025868">
        <w:rPr>
          <w:rFonts w:ascii="Times New Roman" w:hAnsi="Times New Roman" w:cs="Times New Roman"/>
          <w:lang w:val="cs-CZ"/>
        </w:rPr>
        <w:tab/>
      </w:r>
      <w:r w:rsidRPr="00025868">
        <w:rPr>
          <w:rFonts w:ascii="Times New Roman" w:hAnsi="Times New Roman" w:cs="Times New Roman"/>
          <w:b/>
          <w:lang w:val="cs-CZ"/>
        </w:rPr>
        <w:t>VZHLEDEM K TOMU, ŽE:</w:t>
      </w:r>
    </w:p>
    <w:p w14:paraId="75871EEE" w14:textId="680AC3DA" w:rsidR="00D53882" w:rsidRDefault="00D53882" w:rsidP="00905B54">
      <w:pPr>
        <w:widowControl w:val="0"/>
        <w:spacing w:after="240"/>
        <w:ind w:left="708" w:hanging="708"/>
        <w:jc w:val="both"/>
        <w:rPr>
          <w:rFonts w:ascii="Times New Roman" w:hAnsi="Times New Roman" w:cs="Times New Roman"/>
          <w:lang w:val="cs-CZ"/>
        </w:rPr>
      </w:pPr>
      <w:r w:rsidRPr="00D53882">
        <w:rPr>
          <w:rFonts w:ascii="Times New Roman" w:hAnsi="Times New Roman" w:cs="Times New Roman"/>
          <w:lang w:val="cs-CZ"/>
        </w:rPr>
        <w:t>(A)</w:t>
      </w:r>
      <w:r w:rsidRPr="00D53882">
        <w:rPr>
          <w:rFonts w:ascii="Times New Roman" w:hAnsi="Times New Roman" w:cs="Times New Roman"/>
          <w:lang w:val="cs-CZ"/>
        </w:rPr>
        <w:tab/>
      </w:r>
      <w:r w:rsidR="003A68B0">
        <w:rPr>
          <w:rFonts w:ascii="Times New Roman" w:hAnsi="Times New Roman" w:cs="Times New Roman"/>
          <w:lang w:val="cs-CZ"/>
        </w:rPr>
        <w:t>Poskytovatel</w:t>
      </w:r>
      <w:r>
        <w:rPr>
          <w:rFonts w:ascii="Times New Roman" w:hAnsi="Times New Roman" w:cs="Times New Roman"/>
          <w:lang w:val="cs-CZ"/>
        </w:rPr>
        <w:t xml:space="preserve"> je pořadate</w:t>
      </w:r>
      <w:r w:rsidR="003628C9">
        <w:rPr>
          <w:rFonts w:ascii="Times New Roman" w:hAnsi="Times New Roman" w:cs="Times New Roman"/>
          <w:lang w:val="cs-CZ"/>
        </w:rPr>
        <w:t>le</w:t>
      </w:r>
      <w:r>
        <w:rPr>
          <w:rFonts w:ascii="Times New Roman" w:hAnsi="Times New Roman" w:cs="Times New Roman"/>
          <w:lang w:val="cs-CZ"/>
        </w:rPr>
        <w:t xml:space="preserve">m </w:t>
      </w:r>
      <w:r w:rsidRPr="00D53882">
        <w:rPr>
          <w:rFonts w:ascii="Times New Roman" w:hAnsi="Times New Roman" w:cs="Times New Roman"/>
          <w:lang w:val="cs-CZ"/>
        </w:rPr>
        <w:t xml:space="preserve">akce s </w:t>
      </w:r>
      <w:r w:rsidRPr="00EA6442">
        <w:rPr>
          <w:rFonts w:ascii="Times New Roman" w:hAnsi="Times New Roman" w:cs="Times New Roman"/>
          <w:lang w:val="cs-CZ"/>
        </w:rPr>
        <w:t xml:space="preserve">názvem </w:t>
      </w:r>
      <w:r w:rsidR="00FA2256" w:rsidRPr="00EA6442">
        <w:rPr>
          <w:rFonts w:ascii="Times New Roman" w:eastAsia="Times New Roman" w:hAnsi="Times New Roman" w:cs="Times New Roman"/>
          <w:b/>
          <w:lang w:val="cs-CZ"/>
        </w:rPr>
        <w:t>„</w:t>
      </w:r>
      <w:r w:rsidR="003F08EC" w:rsidRPr="0011473D">
        <w:rPr>
          <w:rFonts w:ascii="Times New Roman" w:eastAsia="Times New Roman" w:hAnsi="Times New Roman" w:cs="Times New Roman"/>
          <w:b/>
          <w:lang w:val="cs-CZ"/>
        </w:rPr>
        <w:t>Národní festival</w:t>
      </w:r>
      <w:r w:rsidR="003F08EC" w:rsidRPr="00EA6442">
        <w:rPr>
          <w:rFonts w:ascii="Times New Roman" w:eastAsia="Times New Roman" w:hAnsi="Times New Roman" w:cs="Times New Roman"/>
          <w:b/>
          <w:lang w:val="cs-CZ"/>
        </w:rPr>
        <w:t xml:space="preserve"> </w:t>
      </w:r>
      <w:r w:rsidR="00FA2256" w:rsidRPr="00EA6442">
        <w:rPr>
          <w:rFonts w:ascii="Times New Roman" w:eastAsia="Times New Roman" w:hAnsi="Times New Roman" w:cs="Times New Roman"/>
          <w:b/>
          <w:lang w:val="cs-CZ"/>
        </w:rPr>
        <w:t>Smetanova Litomyšl“</w:t>
      </w:r>
      <w:r w:rsidR="00FA2256" w:rsidRPr="00EA6442">
        <w:rPr>
          <w:rFonts w:ascii="Times New Roman" w:eastAsia="Times New Roman" w:hAnsi="Times New Roman" w:cs="Times New Roman"/>
          <w:lang w:val="cs-CZ"/>
        </w:rPr>
        <w:t xml:space="preserve"> konané od </w:t>
      </w:r>
      <w:r w:rsidR="00086A40" w:rsidRPr="00EA6442">
        <w:rPr>
          <w:rFonts w:ascii="Times New Roman" w:eastAsia="Times New Roman" w:hAnsi="Times New Roman" w:cs="Times New Roman"/>
          <w:b/>
          <w:lang w:val="cs-CZ"/>
        </w:rPr>
        <w:t>8.</w:t>
      </w:r>
      <w:r w:rsidR="00693B38" w:rsidRPr="00EA6442">
        <w:rPr>
          <w:rFonts w:ascii="Times New Roman" w:eastAsia="Times New Roman" w:hAnsi="Times New Roman" w:cs="Times New Roman"/>
          <w:b/>
          <w:lang w:val="cs-CZ"/>
        </w:rPr>
        <w:t xml:space="preserve"> </w:t>
      </w:r>
      <w:r w:rsidR="00086A40" w:rsidRPr="00EA6442">
        <w:rPr>
          <w:rFonts w:ascii="Times New Roman" w:eastAsia="Times New Roman" w:hAnsi="Times New Roman" w:cs="Times New Roman"/>
          <w:b/>
          <w:lang w:val="cs-CZ"/>
        </w:rPr>
        <w:t>6.</w:t>
      </w:r>
      <w:r w:rsidR="00693B38" w:rsidRPr="00EA6442">
        <w:rPr>
          <w:rFonts w:ascii="Times New Roman" w:eastAsia="Times New Roman" w:hAnsi="Times New Roman" w:cs="Times New Roman"/>
          <w:b/>
          <w:lang w:val="cs-CZ"/>
        </w:rPr>
        <w:t xml:space="preserve"> </w:t>
      </w:r>
      <w:r w:rsidR="00086A40" w:rsidRPr="00EA6442">
        <w:rPr>
          <w:rFonts w:ascii="Times New Roman" w:eastAsia="Times New Roman" w:hAnsi="Times New Roman" w:cs="Times New Roman"/>
          <w:b/>
          <w:lang w:val="cs-CZ"/>
        </w:rPr>
        <w:t>2024</w:t>
      </w:r>
      <w:r w:rsidR="00FA2256" w:rsidRPr="00EA6442">
        <w:rPr>
          <w:rFonts w:ascii="Times New Roman" w:eastAsia="Times New Roman" w:hAnsi="Times New Roman" w:cs="Times New Roman"/>
          <w:b/>
          <w:lang w:val="cs-CZ"/>
        </w:rPr>
        <w:t xml:space="preserve"> do </w:t>
      </w:r>
      <w:r w:rsidR="00086A40" w:rsidRPr="00EA6442">
        <w:rPr>
          <w:rFonts w:ascii="Times New Roman" w:eastAsia="Times New Roman" w:hAnsi="Times New Roman" w:cs="Times New Roman"/>
          <w:b/>
          <w:lang w:val="cs-CZ"/>
        </w:rPr>
        <w:t>7.</w:t>
      </w:r>
      <w:r w:rsidR="00693B38" w:rsidRPr="00EA6442">
        <w:rPr>
          <w:rFonts w:ascii="Times New Roman" w:eastAsia="Times New Roman" w:hAnsi="Times New Roman" w:cs="Times New Roman"/>
          <w:b/>
          <w:lang w:val="cs-CZ"/>
        </w:rPr>
        <w:t xml:space="preserve"> </w:t>
      </w:r>
      <w:r w:rsidR="00086A40" w:rsidRPr="00EA6442">
        <w:rPr>
          <w:rFonts w:ascii="Times New Roman" w:eastAsia="Times New Roman" w:hAnsi="Times New Roman" w:cs="Times New Roman"/>
          <w:b/>
          <w:lang w:val="cs-CZ"/>
        </w:rPr>
        <w:t>7.</w:t>
      </w:r>
      <w:r w:rsidR="00693B38" w:rsidRPr="00EA6442">
        <w:rPr>
          <w:rFonts w:ascii="Times New Roman" w:eastAsia="Times New Roman" w:hAnsi="Times New Roman" w:cs="Times New Roman"/>
          <w:b/>
          <w:lang w:val="cs-CZ"/>
        </w:rPr>
        <w:t xml:space="preserve"> </w:t>
      </w:r>
      <w:r w:rsidR="00086A40" w:rsidRPr="00EA6442">
        <w:rPr>
          <w:rFonts w:ascii="Times New Roman" w:eastAsia="Times New Roman" w:hAnsi="Times New Roman" w:cs="Times New Roman"/>
          <w:b/>
          <w:lang w:val="cs-CZ"/>
        </w:rPr>
        <w:t>2024</w:t>
      </w:r>
      <w:r w:rsidR="00FA2256" w:rsidRPr="00EA6442">
        <w:rPr>
          <w:rFonts w:ascii="Times New Roman" w:eastAsia="Times New Roman" w:hAnsi="Times New Roman" w:cs="Times New Roman"/>
          <w:lang w:val="cs-CZ"/>
        </w:rPr>
        <w:t xml:space="preserve"> v m</w:t>
      </w:r>
      <w:r w:rsidR="00D308EB" w:rsidRPr="00EA6442">
        <w:rPr>
          <w:rFonts w:ascii="Times New Roman" w:eastAsia="Times New Roman" w:hAnsi="Times New Roman" w:cs="Times New Roman"/>
          <w:lang w:val="cs-CZ"/>
        </w:rPr>
        <w:t>ě</w:t>
      </w:r>
      <w:r w:rsidR="00FA2256" w:rsidRPr="00EA6442">
        <w:rPr>
          <w:rFonts w:ascii="Times New Roman" w:eastAsia="Times New Roman" w:hAnsi="Times New Roman" w:cs="Times New Roman"/>
          <w:lang w:val="cs-CZ"/>
        </w:rPr>
        <w:t xml:space="preserve">stě </w:t>
      </w:r>
      <w:r w:rsidR="00FA2256" w:rsidRPr="00EA6442">
        <w:rPr>
          <w:rFonts w:ascii="Times New Roman" w:eastAsia="Times New Roman" w:hAnsi="Times New Roman" w:cs="Times New Roman"/>
          <w:b/>
          <w:lang w:val="cs-CZ"/>
        </w:rPr>
        <w:t xml:space="preserve">Litomyšl </w:t>
      </w:r>
      <w:r w:rsidR="00CC2BAB" w:rsidRPr="00EA6442">
        <w:rPr>
          <w:rFonts w:ascii="Times New Roman" w:hAnsi="Times New Roman" w:cs="Times New Roman"/>
          <w:lang w:val="cs-CZ"/>
        </w:rPr>
        <w:t>(dále jen „</w:t>
      </w:r>
      <w:r w:rsidR="00CC2BAB" w:rsidRPr="00EA6442">
        <w:rPr>
          <w:rFonts w:ascii="Times New Roman" w:hAnsi="Times New Roman" w:cs="Times New Roman"/>
          <w:b/>
          <w:bCs/>
          <w:lang w:val="cs-CZ"/>
        </w:rPr>
        <w:t>Akce</w:t>
      </w:r>
      <w:r w:rsidR="00CC2BAB" w:rsidRPr="00EA6442">
        <w:rPr>
          <w:rFonts w:ascii="Times New Roman" w:hAnsi="Times New Roman" w:cs="Times New Roman"/>
          <w:lang w:val="cs-CZ"/>
        </w:rPr>
        <w:t>“)</w:t>
      </w:r>
      <w:r w:rsidR="0070530F" w:rsidRPr="00EA6442">
        <w:rPr>
          <w:rFonts w:ascii="Times New Roman" w:hAnsi="Times New Roman" w:cs="Times New Roman"/>
          <w:lang w:val="cs-CZ"/>
        </w:rPr>
        <w:t>,</w:t>
      </w:r>
    </w:p>
    <w:p w14:paraId="32BD9C87" w14:textId="2EF2FA61" w:rsidR="000E70AB" w:rsidRPr="00025868" w:rsidRDefault="000E70AB" w:rsidP="00905B54">
      <w:pPr>
        <w:widowControl w:val="0"/>
        <w:spacing w:after="240"/>
        <w:ind w:left="708" w:hanging="708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</w:t>
      </w:r>
      <w:r w:rsidR="00D53882">
        <w:rPr>
          <w:rFonts w:ascii="Times New Roman" w:hAnsi="Times New Roman" w:cs="Times New Roman"/>
          <w:lang w:val="cs-CZ"/>
        </w:rPr>
        <w:t>B</w:t>
      </w:r>
      <w:r w:rsidRPr="00025868">
        <w:rPr>
          <w:rFonts w:ascii="Times New Roman" w:hAnsi="Times New Roman" w:cs="Times New Roman"/>
          <w:lang w:val="cs-CZ"/>
        </w:rPr>
        <w:t>)</w:t>
      </w:r>
      <w:r w:rsidRPr="00025868">
        <w:rPr>
          <w:rFonts w:ascii="Times New Roman" w:hAnsi="Times New Roman" w:cs="Times New Roman"/>
          <w:lang w:val="cs-CZ"/>
        </w:rPr>
        <w:tab/>
      </w:r>
      <w:r w:rsidR="00774B0C">
        <w:rPr>
          <w:rFonts w:ascii="Times New Roman" w:hAnsi="Times New Roman" w:cs="Times New Roman"/>
          <w:lang w:val="cs-CZ"/>
        </w:rPr>
        <w:t>Objednatel</w:t>
      </w:r>
      <w:r w:rsidRPr="00025868">
        <w:rPr>
          <w:rFonts w:ascii="Times New Roman" w:hAnsi="Times New Roman" w:cs="Times New Roman"/>
          <w:lang w:val="cs-CZ"/>
        </w:rPr>
        <w:t xml:space="preserve"> má zájem </w:t>
      </w:r>
      <w:r w:rsidR="004C2D03">
        <w:rPr>
          <w:rFonts w:ascii="Times New Roman" w:hAnsi="Times New Roman" w:cs="Times New Roman"/>
          <w:lang w:val="cs-CZ"/>
        </w:rPr>
        <w:t>na</w:t>
      </w:r>
      <w:r w:rsidR="00085A1E">
        <w:rPr>
          <w:rFonts w:ascii="Times New Roman" w:hAnsi="Times New Roman" w:cs="Times New Roman"/>
          <w:lang w:val="cs-CZ"/>
        </w:rPr>
        <w:t xml:space="preserve"> propagaci a reklamě </w:t>
      </w:r>
      <w:r w:rsidR="00774B0C">
        <w:rPr>
          <w:rFonts w:ascii="Times New Roman" w:hAnsi="Times New Roman" w:cs="Times New Roman"/>
          <w:lang w:val="cs-CZ"/>
        </w:rPr>
        <w:t>Objednatele</w:t>
      </w:r>
      <w:r w:rsidR="00D332C2" w:rsidRPr="00025868">
        <w:rPr>
          <w:rFonts w:ascii="Times New Roman" w:hAnsi="Times New Roman" w:cs="Times New Roman"/>
          <w:lang w:val="cs-CZ"/>
        </w:rPr>
        <w:t xml:space="preserve"> </w:t>
      </w:r>
      <w:r w:rsidR="00CC2BAB">
        <w:rPr>
          <w:rFonts w:ascii="Times New Roman" w:hAnsi="Times New Roman" w:cs="Times New Roman"/>
          <w:lang w:val="cs-CZ"/>
        </w:rPr>
        <w:t>na Akci</w:t>
      </w:r>
      <w:r w:rsidRPr="00025868">
        <w:rPr>
          <w:rFonts w:ascii="Times New Roman" w:hAnsi="Times New Roman" w:cs="Times New Roman"/>
          <w:lang w:val="cs-CZ"/>
        </w:rPr>
        <w:t xml:space="preserve"> za podmínek této Smlouvy a</w:t>
      </w:r>
    </w:p>
    <w:p w14:paraId="32BD9C88" w14:textId="455D75E9" w:rsidR="000E70AB" w:rsidRPr="00025868" w:rsidRDefault="000E70AB" w:rsidP="00905B54">
      <w:pPr>
        <w:widowControl w:val="0"/>
        <w:spacing w:after="240"/>
        <w:ind w:left="708" w:hanging="708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>(</w:t>
      </w:r>
      <w:r w:rsidR="00D53882">
        <w:rPr>
          <w:rFonts w:ascii="Times New Roman" w:hAnsi="Times New Roman" w:cs="Times New Roman"/>
          <w:lang w:val="cs-CZ"/>
        </w:rPr>
        <w:t>C</w:t>
      </w:r>
      <w:r w:rsidRPr="00025868">
        <w:rPr>
          <w:rFonts w:ascii="Times New Roman" w:hAnsi="Times New Roman" w:cs="Times New Roman"/>
          <w:lang w:val="cs-CZ"/>
        </w:rPr>
        <w:t>)</w:t>
      </w:r>
      <w:r w:rsidRPr="00025868">
        <w:rPr>
          <w:rFonts w:ascii="Times New Roman" w:hAnsi="Times New Roman" w:cs="Times New Roman"/>
          <w:lang w:val="cs-CZ"/>
        </w:rPr>
        <w:tab/>
      </w:r>
      <w:r w:rsidR="003A68B0">
        <w:rPr>
          <w:rFonts w:ascii="Times New Roman" w:hAnsi="Times New Roman" w:cs="Times New Roman"/>
          <w:lang w:val="cs-CZ"/>
        </w:rPr>
        <w:t>Poskytovatel</w:t>
      </w:r>
      <w:r w:rsidRPr="00025868">
        <w:rPr>
          <w:rFonts w:ascii="Times New Roman" w:hAnsi="Times New Roman" w:cs="Times New Roman"/>
          <w:lang w:val="cs-CZ"/>
        </w:rPr>
        <w:t xml:space="preserve"> má zájem </w:t>
      </w:r>
      <w:r w:rsidR="00B80C1B" w:rsidRPr="00025868">
        <w:rPr>
          <w:rFonts w:ascii="Times New Roman" w:hAnsi="Times New Roman" w:cs="Times New Roman"/>
          <w:lang w:val="cs-CZ"/>
        </w:rPr>
        <w:t xml:space="preserve">pro </w:t>
      </w:r>
      <w:r w:rsidR="00C21E06">
        <w:rPr>
          <w:rFonts w:ascii="Times New Roman" w:hAnsi="Times New Roman" w:cs="Times New Roman"/>
          <w:lang w:val="cs-CZ"/>
        </w:rPr>
        <w:t>Objednatele</w:t>
      </w:r>
      <w:r w:rsidR="00B80C1B" w:rsidRPr="00025868">
        <w:rPr>
          <w:rFonts w:ascii="Times New Roman" w:hAnsi="Times New Roman" w:cs="Times New Roman"/>
          <w:lang w:val="cs-CZ"/>
        </w:rPr>
        <w:t xml:space="preserve"> </w:t>
      </w:r>
      <w:r w:rsidR="00AF66C1">
        <w:rPr>
          <w:rFonts w:ascii="Times New Roman" w:hAnsi="Times New Roman" w:cs="Times New Roman"/>
          <w:lang w:val="cs-CZ"/>
        </w:rPr>
        <w:t>zajistit r</w:t>
      </w:r>
      <w:r w:rsidR="00D332C2" w:rsidRPr="00025868">
        <w:rPr>
          <w:rFonts w:ascii="Times New Roman" w:hAnsi="Times New Roman" w:cs="Times New Roman"/>
          <w:lang w:val="cs-CZ"/>
        </w:rPr>
        <w:t xml:space="preserve">eklamní </w:t>
      </w:r>
      <w:r w:rsidR="00B80C1B" w:rsidRPr="00025868">
        <w:rPr>
          <w:rFonts w:ascii="Times New Roman" w:hAnsi="Times New Roman" w:cs="Times New Roman"/>
          <w:lang w:val="cs-CZ"/>
        </w:rPr>
        <w:t>činnos</w:t>
      </w:r>
      <w:r w:rsidR="0088451E">
        <w:rPr>
          <w:rFonts w:ascii="Times New Roman" w:hAnsi="Times New Roman" w:cs="Times New Roman"/>
          <w:lang w:val="cs-CZ"/>
        </w:rPr>
        <w:t>t</w:t>
      </w:r>
      <w:r w:rsidR="00B9140B">
        <w:rPr>
          <w:rFonts w:ascii="Times New Roman" w:hAnsi="Times New Roman" w:cs="Times New Roman"/>
          <w:lang w:val="cs-CZ"/>
        </w:rPr>
        <w:t xml:space="preserve"> na Akci</w:t>
      </w:r>
      <w:r w:rsidR="0088451E">
        <w:rPr>
          <w:rFonts w:ascii="Times New Roman" w:hAnsi="Times New Roman" w:cs="Times New Roman"/>
          <w:lang w:val="cs-CZ"/>
        </w:rPr>
        <w:t xml:space="preserve">, </w:t>
      </w:r>
      <w:r w:rsidR="0088451E" w:rsidRPr="00025868">
        <w:rPr>
          <w:rFonts w:ascii="Times New Roman" w:hAnsi="Times New Roman" w:cs="Times New Roman"/>
          <w:lang w:val="cs-CZ"/>
        </w:rPr>
        <w:t>jak je definována níže</w:t>
      </w:r>
      <w:r w:rsidR="0088451E">
        <w:rPr>
          <w:rFonts w:ascii="Times New Roman" w:hAnsi="Times New Roman" w:cs="Times New Roman"/>
          <w:lang w:val="cs-CZ"/>
        </w:rPr>
        <w:t>,</w:t>
      </w:r>
      <w:r w:rsidR="00D332C2" w:rsidRPr="00025868">
        <w:rPr>
          <w:rFonts w:ascii="Times New Roman" w:hAnsi="Times New Roman" w:cs="Times New Roman"/>
          <w:lang w:val="cs-CZ"/>
        </w:rPr>
        <w:t xml:space="preserve"> </w:t>
      </w:r>
      <w:r w:rsidRPr="00025868">
        <w:rPr>
          <w:rFonts w:ascii="Times New Roman" w:hAnsi="Times New Roman" w:cs="Times New Roman"/>
          <w:lang w:val="cs-CZ"/>
        </w:rPr>
        <w:t>za podmínek této Smlouvy,</w:t>
      </w:r>
    </w:p>
    <w:p w14:paraId="32BD9C89" w14:textId="77777777" w:rsidR="000E70AB" w:rsidRPr="00025868" w:rsidRDefault="000E70AB" w:rsidP="00905B54">
      <w:pPr>
        <w:widowControl w:val="0"/>
        <w:spacing w:after="240"/>
        <w:ind w:left="708" w:hanging="708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b/>
          <w:lang w:val="cs-CZ"/>
        </w:rPr>
        <w:t xml:space="preserve">SMLUVNÍ STRANY SE DOHODLY </w:t>
      </w:r>
      <w:r w:rsidRPr="00025868">
        <w:rPr>
          <w:rFonts w:ascii="Times New Roman" w:hAnsi="Times New Roman" w:cs="Times New Roman"/>
          <w:lang w:val="cs-CZ"/>
        </w:rPr>
        <w:t>na následujícím:</w:t>
      </w:r>
    </w:p>
    <w:p w14:paraId="32BD9C8C" w14:textId="77777777" w:rsidR="000E70AB" w:rsidRPr="00025868" w:rsidRDefault="000E70AB" w:rsidP="00905B54">
      <w:pPr>
        <w:pStyle w:val="Nadpis1"/>
        <w:keepNext w:val="0"/>
        <w:tabs>
          <w:tab w:val="clear" w:pos="0"/>
        </w:tabs>
        <w:rPr>
          <w:sz w:val="22"/>
          <w:szCs w:val="22"/>
        </w:rPr>
      </w:pPr>
      <w:r w:rsidRPr="00025868">
        <w:rPr>
          <w:sz w:val="22"/>
          <w:szCs w:val="22"/>
        </w:rPr>
        <w:t>PŘEDMĚT SMLOUVY</w:t>
      </w:r>
    </w:p>
    <w:p w14:paraId="54E6746E" w14:textId="1662A0C8" w:rsidR="00364F15" w:rsidRPr="00025868" w:rsidRDefault="003A68B0" w:rsidP="00905B54">
      <w:pPr>
        <w:pStyle w:val="Nadpis2"/>
        <w:tabs>
          <w:tab w:val="clear" w:pos="0"/>
        </w:tabs>
        <w:rPr>
          <w:szCs w:val="22"/>
        </w:rPr>
      </w:pPr>
      <w:r>
        <w:t>Poskytovatel</w:t>
      </w:r>
      <w:r w:rsidR="00B80C1B" w:rsidRPr="00025868">
        <w:rPr>
          <w:szCs w:val="22"/>
        </w:rPr>
        <w:t xml:space="preserve"> se zavazuje pro </w:t>
      </w:r>
      <w:r w:rsidR="00C21E06">
        <w:rPr>
          <w:szCs w:val="22"/>
        </w:rPr>
        <w:t>Objednatele</w:t>
      </w:r>
      <w:r w:rsidR="00B80C1B" w:rsidRPr="00025868">
        <w:rPr>
          <w:szCs w:val="22"/>
        </w:rPr>
        <w:t xml:space="preserve"> </w:t>
      </w:r>
      <w:r w:rsidR="00335DF8">
        <w:rPr>
          <w:szCs w:val="22"/>
        </w:rPr>
        <w:t xml:space="preserve">za účelem </w:t>
      </w:r>
      <w:r w:rsidR="003F47CA" w:rsidRPr="003F47CA">
        <w:rPr>
          <w:szCs w:val="22"/>
        </w:rPr>
        <w:t xml:space="preserve">oslovení odborné i širší veřejnosti vedoucí k získání obecné povědomosti o </w:t>
      </w:r>
      <w:r w:rsidR="00C21E06">
        <w:rPr>
          <w:szCs w:val="22"/>
        </w:rPr>
        <w:t>Objednateli</w:t>
      </w:r>
      <w:r w:rsidR="003F47CA" w:rsidRPr="003F47CA">
        <w:rPr>
          <w:szCs w:val="22"/>
        </w:rPr>
        <w:t xml:space="preserve"> a o službách, které poskytuje, </w:t>
      </w:r>
      <w:r w:rsidR="00DD7D9F">
        <w:rPr>
          <w:szCs w:val="22"/>
        </w:rPr>
        <w:t>zajistit</w:t>
      </w:r>
      <w:r w:rsidR="003F47CA" w:rsidRPr="003F47CA">
        <w:rPr>
          <w:szCs w:val="22"/>
        </w:rPr>
        <w:t xml:space="preserve"> </w:t>
      </w:r>
      <w:r w:rsidR="00255B8A">
        <w:rPr>
          <w:szCs w:val="22"/>
        </w:rPr>
        <w:t>reklam</w:t>
      </w:r>
      <w:r w:rsidR="00DD7D9F">
        <w:rPr>
          <w:szCs w:val="22"/>
        </w:rPr>
        <w:t>u</w:t>
      </w:r>
      <w:r w:rsidR="00255B8A">
        <w:rPr>
          <w:szCs w:val="22"/>
        </w:rPr>
        <w:t xml:space="preserve"> a </w:t>
      </w:r>
      <w:r w:rsidR="00DD7D9F">
        <w:rPr>
          <w:szCs w:val="22"/>
        </w:rPr>
        <w:t>prezentac</w:t>
      </w:r>
      <w:r w:rsidR="00932BA5">
        <w:rPr>
          <w:szCs w:val="22"/>
        </w:rPr>
        <w:t>i</w:t>
      </w:r>
      <w:r w:rsidR="00054E8D">
        <w:rPr>
          <w:szCs w:val="22"/>
        </w:rPr>
        <w:t xml:space="preserve"> </w:t>
      </w:r>
      <w:r w:rsidR="00C21E06">
        <w:rPr>
          <w:szCs w:val="22"/>
        </w:rPr>
        <w:t xml:space="preserve">Objednatele </w:t>
      </w:r>
      <w:r w:rsidR="00B26F5C">
        <w:rPr>
          <w:szCs w:val="22"/>
        </w:rPr>
        <w:t xml:space="preserve">na Akci </w:t>
      </w:r>
      <w:r w:rsidR="00B80C1B" w:rsidRPr="00025868">
        <w:rPr>
          <w:szCs w:val="22"/>
        </w:rPr>
        <w:t xml:space="preserve">v níže uvedené formě a rozsahu </w:t>
      </w:r>
      <w:r w:rsidR="000E70AB" w:rsidRPr="00025868">
        <w:rPr>
          <w:szCs w:val="22"/>
        </w:rPr>
        <w:t xml:space="preserve">za </w:t>
      </w:r>
      <w:r w:rsidR="009409F8" w:rsidRPr="00025868">
        <w:rPr>
          <w:szCs w:val="22"/>
        </w:rPr>
        <w:t>O</w:t>
      </w:r>
      <w:r w:rsidR="00B80C1B" w:rsidRPr="00025868">
        <w:rPr>
          <w:szCs w:val="22"/>
        </w:rPr>
        <w:t>dměnu</w:t>
      </w:r>
      <w:r w:rsidR="000E70AB" w:rsidRPr="00025868">
        <w:rPr>
          <w:szCs w:val="22"/>
        </w:rPr>
        <w:t xml:space="preserve"> (jak je definována níže</w:t>
      </w:r>
      <w:r w:rsidR="00B80C1B" w:rsidRPr="00025868">
        <w:rPr>
          <w:szCs w:val="22"/>
        </w:rPr>
        <w:t>)</w:t>
      </w:r>
      <w:r w:rsidR="000E70AB" w:rsidRPr="00025868">
        <w:rPr>
          <w:szCs w:val="22"/>
        </w:rPr>
        <w:t>, a </w:t>
      </w:r>
      <w:r w:rsidR="00C21E06">
        <w:rPr>
          <w:szCs w:val="22"/>
        </w:rPr>
        <w:t xml:space="preserve">Objednatel </w:t>
      </w:r>
      <w:r w:rsidR="000E70AB" w:rsidRPr="00025868">
        <w:rPr>
          <w:szCs w:val="22"/>
        </w:rPr>
        <w:t>se zavazuj</w:t>
      </w:r>
      <w:r w:rsidR="00B80C1B" w:rsidRPr="00025868">
        <w:rPr>
          <w:szCs w:val="22"/>
        </w:rPr>
        <w:t xml:space="preserve">e </w:t>
      </w:r>
      <w:r w:rsidR="009F4074" w:rsidRPr="00025868">
        <w:rPr>
          <w:szCs w:val="22"/>
        </w:rPr>
        <w:t>zaplatit</w:t>
      </w:r>
      <w:r w:rsidR="009F4074">
        <w:rPr>
          <w:szCs w:val="22"/>
        </w:rPr>
        <w:t xml:space="preserve"> </w:t>
      </w:r>
      <w:r>
        <w:rPr>
          <w:szCs w:val="22"/>
        </w:rPr>
        <w:t>Poskytovateli</w:t>
      </w:r>
      <w:r w:rsidR="00B80C1B" w:rsidRPr="00025868">
        <w:rPr>
          <w:szCs w:val="22"/>
        </w:rPr>
        <w:t xml:space="preserve"> za </w:t>
      </w:r>
      <w:r w:rsidR="00E10EB9">
        <w:rPr>
          <w:szCs w:val="22"/>
        </w:rPr>
        <w:t>r</w:t>
      </w:r>
      <w:r w:rsidR="00B80C1B" w:rsidRPr="00025868">
        <w:rPr>
          <w:szCs w:val="22"/>
        </w:rPr>
        <w:t xml:space="preserve">eklamní činnost sjednanou </w:t>
      </w:r>
      <w:r w:rsidR="009409F8" w:rsidRPr="00025868">
        <w:rPr>
          <w:szCs w:val="22"/>
        </w:rPr>
        <w:t>O</w:t>
      </w:r>
      <w:r w:rsidR="00B80C1B" w:rsidRPr="00025868">
        <w:rPr>
          <w:szCs w:val="22"/>
        </w:rPr>
        <w:t>dměnu</w:t>
      </w:r>
      <w:r w:rsidR="000E70AB" w:rsidRPr="00025868">
        <w:rPr>
          <w:szCs w:val="22"/>
        </w:rPr>
        <w:t>.</w:t>
      </w:r>
      <w:r w:rsidR="009F4074">
        <w:rPr>
          <w:szCs w:val="22"/>
        </w:rPr>
        <w:t xml:space="preserve"> </w:t>
      </w:r>
    </w:p>
    <w:p w14:paraId="000FDE16" w14:textId="6E8D8374" w:rsidR="005E3B72" w:rsidRPr="00625BB6" w:rsidRDefault="005E3B72" w:rsidP="005E3B72">
      <w:pPr>
        <w:pStyle w:val="Nadpis1"/>
        <w:rPr>
          <w:sz w:val="22"/>
          <w:szCs w:val="22"/>
        </w:rPr>
      </w:pPr>
      <w:r w:rsidRPr="00625BB6">
        <w:rPr>
          <w:sz w:val="22"/>
          <w:szCs w:val="22"/>
        </w:rPr>
        <w:t>reklamní činnost</w:t>
      </w:r>
    </w:p>
    <w:p w14:paraId="217BB922" w14:textId="1455732D" w:rsidR="007C798D" w:rsidRPr="00625BB6" w:rsidRDefault="003A68B0" w:rsidP="005E3B72">
      <w:pPr>
        <w:pStyle w:val="Nadpis2"/>
        <w:rPr>
          <w:szCs w:val="22"/>
        </w:rPr>
      </w:pPr>
      <w:bookmarkStart w:id="1" w:name="_Ref421691785"/>
      <w:bookmarkStart w:id="2" w:name="_Toc421708807"/>
      <w:r w:rsidRPr="00625BB6">
        <w:t>Poskytovatel</w:t>
      </w:r>
      <w:r w:rsidR="009409F8" w:rsidRPr="00625BB6">
        <w:rPr>
          <w:szCs w:val="22"/>
        </w:rPr>
        <w:t xml:space="preserve"> se zavazuje pro </w:t>
      </w:r>
      <w:r w:rsidR="00C21E06" w:rsidRPr="00625BB6">
        <w:rPr>
          <w:szCs w:val="22"/>
        </w:rPr>
        <w:t xml:space="preserve">Objednatele </w:t>
      </w:r>
      <w:r w:rsidR="008D71CF" w:rsidRPr="00625BB6">
        <w:rPr>
          <w:szCs w:val="22"/>
        </w:rPr>
        <w:t xml:space="preserve">zajistit </w:t>
      </w:r>
      <w:r w:rsidR="00331B79" w:rsidRPr="00625BB6">
        <w:rPr>
          <w:szCs w:val="22"/>
        </w:rPr>
        <w:t xml:space="preserve">následující </w:t>
      </w:r>
      <w:r w:rsidR="008D71CF" w:rsidRPr="00625BB6">
        <w:rPr>
          <w:szCs w:val="22"/>
        </w:rPr>
        <w:t>r</w:t>
      </w:r>
      <w:r w:rsidR="009409F8" w:rsidRPr="00625BB6">
        <w:rPr>
          <w:szCs w:val="22"/>
        </w:rPr>
        <w:t xml:space="preserve">eklamní </w:t>
      </w:r>
      <w:r w:rsidR="00103508" w:rsidRPr="00625BB6">
        <w:rPr>
          <w:szCs w:val="22"/>
        </w:rPr>
        <w:t xml:space="preserve">a propagační </w:t>
      </w:r>
      <w:r w:rsidR="009409F8" w:rsidRPr="00625BB6">
        <w:rPr>
          <w:szCs w:val="22"/>
        </w:rPr>
        <w:t>činnost</w:t>
      </w:r>
      <w:r w:rsidR="00331B79" w:rsidRPr="00625BB6">
        <w:rPr>
          <w:szCs w:val="22"/>
        </w:rPr>
        <w:t>:</w:t>
      </w:r>
    </w:p>
    <w:p w14:paraId="4E838D3F" w14:textId="5AC807C4" w:rsidR="00A33493" w:rsidRPr="00625BB6" w:rsidRDefault="00025868" w:rsidP="00025868">
      <w:pPr>
        <w:pStyle w:val="Nadpis2"/>
        <w:numPr>
          <w:ilvl w:val="0"/>
          <w:numId w:val="6"/>
        </w:numPr>
        <w:rPr>
          <w:szCs w:val="22"/>
        </w:rPr>
      </w:pPr>
      <w:r w:rsidRPr="00625BB6">
        <w:rPr>
          <w:szCs w:val="22"/>
        </w:rPr>
        <w:t xml:space="preserve">Plnění během </w:t>
      </w:r>
      <w:r w:rsidR="00FB6237" w:rsidRPr="00625BB6">
        <w:rPr>
          <w:szCs w:val="22"/>
        </w:rPr>
        <w:t>A</w:t>
      </w:r>
      <w:r w:rsidRPr="00625BB6">
        <w:rPr>
          <w:szCs w:val="22"/>
        </w:rPr>
        <w:t xml:space="preserve">kce: </w:t>
      </w:r>
    </w:p>
    <w:p w14:paraId="046FFE58" w14:textId="5968F97A" w:rsidR="002E3BC8" w:rsidRPr="00625BB6" w:rsidRDefault="002E3BC8" w:rsidP="002E3BC8">
      <w:pPr>
        <w:pStyle w:val="Nadpis3"/>
        <w:rPr>
          <w:color w:val="000000" w:themeColor="text1"/>
          <w:sz w:val="22"/>
          <w:szCs w:val="22"/>
        </w:rPr>
      </w:pPr>
      <w:r w:rsidRPr="00625BB6">
        <w:rPr>
          <w:color w:val="000000" w:themeColor="text1"/>
          <w:sz w:val="22"/>
          <w:szCs w:val="22"/>
        </w:rPr>
        <w:t>Poskytovatel bude Objednavatele prezentov</w:t>
      </w:r>
      <w:r w:rsidR="00A52B48" w:rsidRPr="00625BB6">
        <w:rPr>
          <w:color w:val="000000" w:themeColor="text1"/>
          <w:sz w:val="22"/>
          <w:szCs w:val="22"/>
        </w:rPr>
        <w:t>at</w:t>
      </w:r>
      <w:r w:rsidRPr="00625BB6">
        <w:rPr>
          <w:color w:val="000000" w:themeColor="text1"/>
          <w:sz w:val="22"/>
          <w:szCs w:val="22"/>
        </w:rPr>
        <w:t xml:space="preserve"> jako „Stříbrný podporovatel“</w:t>
      </w:r>
    </w:p>
    <w:p w14:paraId="577D29D1" w14:textId="111E9581" w:rsidR="002E3BC8" w:rsidRPr="00625BB6" w:rsidRDefault="002E3BC8" w:rsidP="002E3BC8">
      <w:pPr>
        <w:pStyle w:val="Nadpis3"/>
        <w:rPr>
          <w:color w:val="000000" w:themeColor="text1"/>
          <w:sz w:val="22"/>
          <w:szCs w:val="22"/>
        </w:rPr>
      </w:pPr>
      <w:r w:rsidRPr="00625BB6">
        <w:rPr>
          <w:color w:val="000000" w:themeColor="text1"/>
          <w:sz w:val="22"/>
          <w:szCs w:val="22"/>
        </w:rPr>
        <w:t xml:space="preserve">Poskytoval zveřejní logo </w:t>
      </w:r>
      <w:r w:rsidR="00A52B48" w:rsidRPr="00625BB6">
        <w:rPr>
          <w:color w:val="000000" w:themeColor="text1"/>
          <w:sz w:val="22"/>
          <w:szCs w:val="22"/>
        </w:rPr>
        <w:t xml:space="preserve">STRABAG </w:t>
      </w:r>
      <w:r w:rsidRPr="00625BB6">
        <w:rPr>
          <w:color w:val="000000" w:themeColor="text1"/>
          <w:sz w:val="22"/>
          <w:szCs w:val="22"/>
        </w:rPr>
        <w:t xml:space="preserve">na webu festivalu </w:t>
      </w:r>
      <w:hyperlink r:id="rId10" w:history="1">
        <w:r w:rsidRPr="00625BB6">
          <w:rPr>
            <w:rStyle w:val="Hypertextovodkaz"/>
            <w:color w:val="000000" w:themeColor="text1"/>
            <w:sz w:val="22"/>
            <w:szCs w:val="22"/>
            <w:u w:val="none"/>
          </w:rPr>
          <w:t>www.smetanovalitomysl.cz</w:t>
        </w:r>
      </w:hyperlink>
      <w:r w:rsidRPr="00625BB6">
        <w:rPr>
          <w:color w:val="000000" w:themeColor="text1"/>
          <w:sz w:val="22"/>
          <w:szCs w:val="22"/>
        </w:rPr>
        <w:t xml:space="preserve"> v přehledu partnerů, oddíl Stříbrní podporovatelé, a to nejpozději </w:t>
      </w:r>
      <w:r w:rsidR="00693B38" w:rsidRPr="00625BB6">
        <w:rPr>
          <w:color w:val="000000" w:themeColor="text1"/>
          <w:sz w:val="22"/>
          <w:szCs w:val="22"/>
        </w:rPr>
        <w:t xml:space="preserve">ke dni podpisu </w:t>
      </w:r>
      <w:r w:rsidR="001E3CB0" w:rsidRPr="00625BB6">
        <w:rPr>
          <w:color w:val="000000" w:themeColor="text1"/>
          <w:sz w:val="22"/>
          <w:szCs w:val="22"/>
        </w:rPr>
        <w:t>S</w:t>
      </w:r>
      <w:r w:rsidR="00693B38" w:rsidRPr="00625BB6">
        <w:rPr>
          <w:color w:val="000000" w:themeColor="text1"/>
          <w:sz w:val="22"/>
          <w:szCs w:val="22"/>
        </w:rPr>
        <w:t>mlouvy</w:t>
      </w:r>
      <w:r w:rsidRPr="00625BB6">
        <w:rPr>
          <w:color w:val="000000" w:themeColor="text1"/>
          <w:sz w:val="22"/>
          <w:szCs w:val="22"/>
        </w:rPr>
        <w:t xml:space="preserve">. </w:t>
      </w:r>
    </w:p>
    <w:p w14:paraId="77BA2B70" w14:textId="6AD63366" w:rsidR="002E3BC8" w:rsidRPr="00625BB6" w:rsidRDefault="002E3BC8" w:rsidP="002E3BC8">
      <w:pPr>
        <w:pStyle w:val="Nadpis3"/>
        <w:rPr>
          <w:color w:val="000000" w:themeColor="text1"/>
          <w:sz w:val="22"/>
          <w:szCs w:val="22"/>
        </w:rPr>
      </w:pPr>
      <w:r w:rsidRPr="00625BB6">
        <w:rPr>
          <w:color w:val="000000" w:themeColor="text1"/>
          <w:sz w:val="22"/>
          <w:szCs w:val="22"/>
        </w:rPr>
        <w:t xml:space="preserve">Poskytovatel zveřejní logo </w:t>
      </w:r>
      <w:r w:rsidR="00A52B48" w:rsidRPr="00625BB6">
        <w:rPr>
          <w:color w:val="000000" w:themeColor="text1"/>
          <w:sz w:val="22"/>
          <w:szCs w:val="22"/>
        </w:rPr>
        <w:t xml:space="preserve">STRABAG </w:t>
      </w:r>
      <w:r w:rsidRPr="00625BB6">
        <w:rPr>
          <w:color w:val="000000" w:themeColor="text1"/>
          <w:sz w:val="22"/>
          <w:szCs w:val="22"/>
        </w:rPr>
        <w:t xml:space="preserve">v reprezentativním katalogu festivalu, v přehledu partnerů, oddíl Stříbrní podporovatelé </w:t>
      </w:r>
    </w:p>
    <w:p w14:paraId="3C2152D6" w14:textId="367EC53E" w:rsidR="002E3BC8" w:rsidRPr="00625BB6" w:rsidRDefault="002E3BC8" w:rsidP="002E3BC8">
      <w:pPr>
        <w:pStyle w:val="Nadpis3"/>
        <w:rPr>
          <w:color w:val="000000" w:themeColor="text1"/>
          <w:sz w:val="22"/>
          <w:szCs w:val="22"/>
        </w:rPr>
      </w:pPr>
      <w:r w:rsidRPr="00625BB6">
        <w:rPr>
          <w:color w:val="000000" w:themeColor="text1"/>
          <w:sz w:val="22"/>
          <w:szCs w:val="22"/>
        </w:rPr>
        <w:t xml:space="preserve">Poskytovatel také zveřejní logo </w:t>
      </w:r>
      <w:r w:rsidR="00A52B48" w:rsidRPr="00625BB6">
        <w:rPr>
          <w:color w:val="000000" w:themeColor="text1"/>
          <w:sz w:val="22"/>
          <w:szCs w:val="22"/>
        </w:rPr>
        <w:t xml:space="preserve">STRABAG </w:t>
      </w:r>
      <w:r w:rsidRPr="00625BB6">
        <w:rPr>
          <w:color w:val="000000" w:themeColor="text1"/>
          <w:sz w:val="22"/>
          <w:szCs w:val="22"/>
        </w:rPr>
        <w:t>během konání festivalu v těchto lokacích (</w:t>
      </w:r>
      <w:r w:rsidR="00693B38" w:rsidRPr="00625BB6">
        <w:rPr>
          <w:color w:val="000000" w:themeColor="text1"/>
          <w:sz w:val="22"/>
          <w:szCs w:val="22"/>
        </w:rPr>
        <w:t>o</w:t>
      </w:r>
      <w:r w:rsidRPr="00625BB6">
        <w:rPr>
          <w:color w:val="000000" w:themeColor="text1"/>
          <w:sz w:val="22"/>
          <w:szCs w:val="22"/>
        </w:rPr>
        <w:t>n-</w:t>
      </w:r>
      <w:proofErr w:type="spellStart"/>
      <w:r w:rsidRPr="00625BB6">
        <w:rPr>
          <w:color w:val="000000" w:themeColor="text1"/>
          <w:sz w:val="22"/>
          <w:szCs w:val="22"/>
        </w:rPr>
        <w:t>site</w:t>
      </w:r>
      <w:proofErr w:type="spellEnd"/>
      <w:r w:rsidRPr="00625BB6">
        <w:rPr>
          <w:color w:val="000000" w:themeColor="text1"/>
          <w:sz w:val="22"/>
          <w:szCs w:val="22"/>
        </w:rPr>
        <w:t xml:space="preserve"> prezentace</w:t>
      </w:r>
      <w:r w:rsidR="00693B38" w:rsidRPr="00625BB6">
        <w:rPr>
          <w:color w:val="000000" w:themeColor="text1"/>
          <w:sz w:val="22"/>
          <w:szCs w:val="22"/>
        </w:rPr>
        <w:t>, oddíl Stříbrní podporovatelé</w:t>
      </w:r>
      <w:r w:rsidRPr="00625BB6">
        <w:rPr>
          <w:color w:val="000000" w:themeColor="text1"/>
          <w:sz w:val="22"/>
          <w:szCs w:val="22"/>
        </w:rPr>
        <w:t>)</w:t>
      </w:r>
    </w:p>
    <w:p w14:paraId="6573ABFD" w14:textId="77777777" w:rsidR="002E3BC8" w:rsidRPr="009C6E75" w:rsidRDefault="002E3BC8" w:rsidP="002E3BC8">
      <w:pPr>
        <w:pStyle w:val="Nadpis4"/>
        <w:rPr>
          <w:rFonts w:ascii="Times New Roman" w:hAnsi="Times New Roman"/>
          <w:color w:val="000000" w:themeColor="text1"/>
          <w:sz w:val="22"/>
          <w:szCs w:val="22"/>
        </w:rPr>
      </w:pPr>
      <w:r w:rsidRPr="009C6E75">
        <w:rPr>
          <w:rFonts w:ascii="Times New Roman" w:hAnsi="Times New Roman"/>
          <w:color w:val="000000" w:themeColor="text1"/>
          <w:sz w:val="22"/>
          <w:szCs w:val="22"/>
        </w:rPr>
        <w:t>areál hlavní scény (logo stěna)</w:t>
      </w:r>
    </w:p>
    <w:p w14:paraId="2199F75B" w14:textId="77777777" w:rsidR="002E3BC8" w:rsidRPr="009C6E75" w:rsidRDefault="002E3BC8" w:rsidP="002E3BC8">
      <w:pPr>
        <w:pStyle w:val="Nadpis4"/>
        <w:rPr>
          <w:rFonts w:ascii="Times New Roman" w:hAnsi="Times New Roman"/>
          <w:color w:val="000000" w:themeColor="text1"/>
          <w:sz w:val="22"/>
          <w:szCs w:val="22"/>
        </w:rPr>
      </w:pPr>
      <w:r w:rsidRPr="009C6E75">
        <w:rPr>
          <w:rFonts w:ascii="Times New Roman" w:hAnsi="Times New Roman"/>
          <w:color w:val="000000" w:themeColor="text1"/>
          <w:sz w:val="22"/>
          <w:szCs w:val="22"/>
        </w:rPr>
        <w:t>VIP centrum (logo stěna)</w:t>
      </w:r>
    </w:p>
    <w:p w14:paraId="2AB32DDC" w14:textId="77777777" w:rsidR="002E3BC8" w:rsidRPr="009C6E75" w:rsidRDefault="002E3BC8" w:rsidP="002E3BC8">
      <w:pPr>
        <w:pStyle w:val="Nadpis4"/>
        <w:rPr>
          <w:rFonts w:ascii="Times New Roman" w:hAnsi="Times New Roman"/>
          <w:color w:val="000000" w:themeColor="text1"/>
          <w:sz w:val="22"/>
          <w:szCs w:val="22"/>
        </w:rPr>
      </w:pPr>
      <w:r w:rsidRPr="009C6E75">
        <w:rPr>
          <w:rFonts w:ascii="Times New Roman" w:hAnsi="Times New Roman"/>
          <w:color w:val="000000" w:themeColor="text1"/>
          <w:sz w:val="22"/>
          <w:szCs w:val="22"/>
        </w:rPr>
        <w:t>Festivalové zahrady (LED obrazovka na pódiu)</w:t>
      </w:r>
    </w:p>
    <w:p w14:paraId="273CF758" w14:textId="77777777" w:rsidR="00693B38" w:rsidRPr="00625BB6" w:rsidRDefault="00693B38" w:rsidP="00A52B48">
      <w:pPr>
        <w:pStyle w:val="Odstavecseseznamem"/>
        <w:ind w:left="1069"/>
        <w:rPr>
          <w:szCs w:val="22"/>
        </w:rPr>
      </w:pPr>
    </w:p>
    <w:p w14:paraId="27AE4A8C" w14:textId="56CA5781" w:rsidR="003F08EC" w:rsidRPr="00625BB6" w:rsidRDefault="002E3BC8" w:rsidP="00625BB6">
      <w:pPr>
        <w:pStyle w:val="Nadpis2"/>
        <w:numPr>
          <w:ilvl w:val="0"/>
          <w:numId w:val="6"/>
        </w:numPr>
        <w:rPr>
          <w:szCs w:val="22"/>
        </w:rPr>
      </w:pPr>
      <w:r w:rsidRPr="009C6E75">
        <w:rPr>
          <w:color w:val="000000" w:themeColor="text1"/>
        </w:rPr>
        <w:t xml:space="preserve">Poskytovatel pro Objednavatele vyhradí místa na vybraných pořadech, </w:t>
      </w:r>
      <w:r w:rsidR="006766EE" w:rsidRPr="00625BB6">
        <w:rPr>
          <w:color w:val="000000" w:themeColor="text1"/>
        </w:rPr>
        <w:t xml:space="preserve">za účelem </w:t>
      </w:r>
      <w:r w:rsidR="008E4EFC" w:rsidRPr="00625BB6">
        <w:rPr>
          <w:color w:val="000000" w:themeColor="text1"/>
        </w:rPr>
        <w:t xml:space="preserve">kontroly plnění </w:t>
      </w:r>
      <w:r w:rsidR="002E73ED" w:rsidRPr="00625BB6">
        <w:rPr>
          <w:color w:val="000000" w:themeColor="text1"/>
        </w:rPr>
        <w:t>reklamního plnění, a to v přiměřeném počtu.</w:t>
      </w:r>
    </w:p>
    <w:p w14:paraId="3D105361" w14:textId="6314F415" w:rsidR="00B47031" w:rsidRPr="00625BB6" w:rsidRDefault="00025868" w:rsidP="00025868">
      <w:pPr>
        <w:pStyle w:val="Odstavecseseznamem"/>
        <w:numPr>
          <w:ilvl w:val="0"/>
          <w:numId w:val="6"/>
        </w:numPr>
        <w:tabs>
          <w:tab w:val="num" w:pos="1134"/>
        </w:tabs>
        <w:rPr>
          <w:sz w:val="22"/>
          <w:szCs w:val="22"/>
        </w:rPr>
      </w:pPr>
      <w:bookmarkStart w:id="3" w:name="_Hlk164935041"/>
      <w:r w:rsidRPr="00625BB6">
        <w:rPr>
          <w:sz w:val="22"/>
          <w:szCs w:val="22"/>
        </w:rPr>
        <w:t>P</w:t>
      </w:r>
      <w:r w:rsidR="007B66E5" w:rsidRPr="00625BB6">
        <w:rPr>
          <w:sz w:val="22"/>
          <w:szCs w:val="22"/>
        </w:rPr>
        <w:t xml:space="preserve">lnění po </w:t>
      </w:r>
      <w:r w:rsidR="00FB6237" w:rsidRPr="00625BB6">
        <w:rPr>
          <w:sz w:val="22"/>
          <w:szCs w:val="22"/>
        </w:rPr>
        <w:t>A</w:t>
      </w:r>
      <w:r w:rsidR="007B66E5" w:rsidRPr="00625BB6">
        <w:rPr>
          <w:sz w:val="22"/>
          <w:szCs w:val="22"/>
        </w:rPr>
        <w:t xml:space="preserve">kci: Fotodokumentace z </w:t>
      </w:r>
      <w:r w:rsidR="00AE7CD8" w:rsidRPr="00625BB6">
        <w:rPr>
          <w:sz w:val="22"/>
          <w:szCs w:val="22"/>
        </w:rPr>
        <w:t>A</w:t>
      </w:r>
      <w:r w:rsidR="007B66E5" w:rsidRPr="00625BB6">
        <w:rPr>
          <w:sz w:val="22"/>
          <w:szCs w:val="22"/>
        </w:rPr>
        <w:t xml:space="preserve">kce dokládající splnění závazků </w:t>
      </w:r>
      <w:r w:rsidR="003A68B0" w:rsidRPr="00625BB6">
        <w:rPr>
          <w:sz w:val="22"/>
          <w:szCs w:val="22"/>
        </w:rPr>
        <w:t>Poskytovatele</w:t>
      </w:r>
      <w:r w:rsidR="007B66E5" w:rsidRPr="00625BB6">
        <w:rPr>
          <w:sz w:val="22"/>
          <w:szCs w:val="22"/>
        </w:rPr>
        <w:t xml:space="preserve"> dle tohoto článku, a její poskytnutí </w:t>
      </w:r>
      <w:r w:rsidR="00C21E06" w:rsidRPr="00625BB6">
        <w:rPr>
          <w:sz w:val="22"/>
          <w:szCs w:val="22"/>
        </w:rPr>
        <w:t>Objednateli</w:t>
      </w:r>
      <w:r w:rsidR="007B66E5" w:rsidRPr="00625BB6">
        <w:rPr>
          <w:sz w:val="22"/>
          <w:szCs w:val="22"/>
        </w:rPr>
        <w:t xml:space="preserve"> </w:t>
      </w:r>
      <w:r w:rsidRPr="00625BB6">
        <w:rPr>
          <w:sz w:val="22"/>
          <w:szCs w:val="22"/>
        </w:rPr>
        <w:t>způsobem uvedeným v čl. 5 odst. 5.2.</w:t>
      </w:r>
    </w:p>
    <w:p w14:paraId="52A1A825" w14:textId="2041F3DA" w:rsidR="005E3B72" w:rsidRPr="00025868" w:rsidRDefault="005E3B72" w:rsidP="007C798D">
      <w:pPr>
        <w:pStyle w:val="Nadpis2"/>
        <w:numPr>
          <w:ilvl w:val="0"/>
          <w:numId w:val="0"/>
        </w:numPr>
        <w:ind w:left="709"/>
        <w:rPr>
          <w:szCs w:val="22"/>
        </w:rPr>
      </w:pPr>
      <w:r w:rsidRPr="00625BB6">
        <w:rPr>
          <w:szCs w:val="22"/>
        </w:rPr>
        <w:t>(dále jen „</w:t>
      </w:r>
      <w:r w:rsidRPr="00625BB6">
        <w:rPr>
          <w:b/>
          <w:bCs/>
          <w:szCs w:val="22"/>
        </w:rPr>
        <w:t>Reklamní činnost</w:t>
      </w:r>
      <w:r w:rsidRPr="00625BB6">
        <w:rPr>
          <w:szCs w:val="22"/>
        </w:rPr>
        <w:t>“)</w:t>
      </w:r>
    </w:p>
    <w:bookmarkEnd w:id="1"/>
    <w:bookmarkEnd w:id="2"/>
    <w:bookmarkEnd w:id="3"/>
    <w:p w14:paraId="32BD9C8E" w14:textId="4198C9A4" w:rsidR="000E70AB" w:rsidRPr="00025868" w:rsidRDefault="005E3B72" w:rsidP="00905B54">
      <w:pPr>
        <w:pStyle w:val="Nadpis1"/>
        <w:keepNext w:val="0"/>
        <w:tabs>
          <w:tab w:val="clear" w:pos="0"/>
        </w:tabs>
        <w:rPr>
          <w:sz w:val="22"/>
          <w:szCs w:val="22"/>
        </w:rPr>
      </w:pPr>
      <w:r w:rsidRPr="00025868">
        <w:rPr>
          <w:sz w:val="22"/>
          <w:szCs w:val="22"/>
        </w:rPr>
        <w:t>odměna za reklamní činnost</w:t>
      </w:r>
    </w:p>
    <w:p w14:paraId="1930561E" w14:textId="60F8E9EA" w:rsidR="00BE7C0A" w:rsidRPr="00025868" w:rsidRDefault="005E3B72" w:rsidP="00BE7C0A">
      <w:pPr>
        <w:pStyle w:val="Nadpis2"/>
        <w:rPr>
          <w:szCs w:val="22"/>
        </w:rPr>
      </w:pPr>
      <w:r w:rsidRPr="00025868">
        <w:rPr>
          <w:szCs w:val="22"/>
        </w:rPr>
        <w:t>Odměna za Reklamní činnost v rozsahu uvedeném výše v</w:t>
      </w:r>
      <w:r w:rsidR="00A50539" w:rsidRPr="00025868">
        <w:rPr>
          <w:szCs w:val="22"/>
        </w:rPr>
        <w:t xml:space="preserve"> Čl. </w:t>
      </w:r>
      <w:r w:rsidRPr="00025868">
        <w:rPr>
          <w:szCs w:val="22"/>
        </w:rPr>
        <w:t xml:space="preserve">2 je sjednána dohodou </w:t>
      </w:r>
      <w:r w:rsidR="002D6B35">
        <w:rPr>
          <w:szCs w:val="22"/>
        </w:rPr>
        <w:t>S</w:t>
      </w:r>
      <w:r w:rsidRPr="00025868">
        <w:rPr>
          <w:szCs w:val="22"/>
        </w:rPr>
        <w:t xml:space="preserve">mluvních stran ve výši </w:t>
      </w:r>
      <w:r w:rsidR="00FA2256">
        <w:t>2</w:t>
      </w:r>
      <w:r w:rsidR="00E040ED">
        <w:t>5</w:t>
      </w:r>
      <w:r w:rsidR="00FA2256">
        <w:t xml:space="preserve">0 000,- Kč (slovy: dvě stě </w:t>
      </w:r>
      <w:r w:rsidR="001E3CB0">
        <w:t xml:space="preserve">padesát </w:t>
      </w:r>
      <w:r w:rsidR="00FA2256">
        <w:t>tisíc korun českých)</w:t>
      </w:r>
      <w:r w:rsidRPr="00025868">
        <w:rPr>
          <w:szCs w:val="22"/>
        </w:rPr>
        <w:t xml:space="preserve"> </w:t>
      </w:r>
      <w:r w:rsidR="00C376E8" w:rsidRPr="00025868">
        <w:rPr>
          <w:szCs w:val="22"/>
        </w:rPr>
        <w:t>bez DPH</w:t>
      </w:r>
      <w:r w:rsidR="00B75FF3" w:rsidRPr="00025868">
        <w:rPr>
          <w:szCs w:val="22"/>
        </w:rPr>
        <w:t xml:space="preserve"> </w:t>
      </w:r>
      <w:r w:rsidR="00BE7C0A" w:rsidRPr="00025868">
        <w:rPr>
          <w:szCs w:val="22"/>
        </w:rPr>
        <w:t>(dále jen „</w:t>
      </w:r>
      <w:r w:rsidR="00BE7C0A" w:rsidRPr="00025868">
        <w:rPr>
          <w:b/>
          <w:bCs/>
          <w:szCs w:val="22"/>
        </w:rPr>
        <w:t>Odměna</w:t>
      </w:r>
      <w:r w:rsidR="00BE7C0A" w:rsidRPr="00025868">
        <w:rPr>
          <w:szCs w:val="22"/>
        </w:rPr>
        <w:t>“)</w:t>
      </w:r>
      <w:r w:rsidR="00EB20C1" w:rsidRPr="00025868">
        <w:rPr>
          <w:szCs w:val="22"/>
        </w:rPr>
        <w:t>.</w:t>
      </w:r>
      <w:r w:rsidR="00C376E8" w:rsidRPr="00025868">
        <w:rPr>
          <w:szCs w:val="22"/>
        </w:rPr>
        <w:t xml:space="preserve"> K Odměně bude připočítaná DPH podle platných předpisů. </w:t>
      </w:r>
    </w:p>
    <w:p w14:paraId="3BD5CB05" w14:textId="2D5E8F2B" w:rsidR="00F111E6" w:rsidRPr="00025868" w:rsidRDefault="00157E35" w:rsidP="00F111E6">
      <w:pPr>
        <w:pStyle w:val="Nadpis2"/>
        <w:rPr>
          <w:szCs w:val="22"/>
        </w:rPr>
      </w:pPr>
      <w:r w:rsidRPr="00025868">
        <w:rPr>
          <w:szCs w:val="22"/>
        </w:rPr>
        <w:t xml:space="preserve">Výše </w:t>
      </w:r>
      <w:r w:rsidR="000A5E01" w:rsidRPr="00025868">
        <w:rPr>
          <w:szCs w:val="22"/>
        </w:rPr>
        <w:t>O</w:t>
      </w:r>
      <w:r w:rsidRPr="00025868">
        <w:rPr>
          <w:szCs w:val="22"/>
        </w:rPr>
        <w:t xml:space="preserve">dměny podle </w:t>
      </w:r>
      <w:r w:rsidR="00BB7CAF">
        <w:rPr>
          <w:szCs w:val="22"/>
        </w:rPr>
        <w:t xml:space="preserve">čl. 3 odst. 3.1 </w:t>
      </w:r>
      <w:r w:rsidRPr="00025868">
        <w:rPr>
          <w:szCs w:val="22"/>
        </w:rPr>
        <w:t xml:space="preserve">této Smlouvy </w:t>
      </w:r>
      <w:r w:rsidR="00F111E6" w:rsidRPr="00025868">
        <w:rPr>
          <w:szCs w:val="22"/>
        </w:rPr>
        <w:t xml:space="preserve">zahrnuje i veškeré náklady </w:t>
      </w:r>
      <w:r w:rsidR="003A68B0">
        <w:rPr>
          <w:szCs w:val="22"/>
        </w:rPr>
        <w:t>Poskytovatele</w:t>
      </w:r>
      <w:r w:rsidR="00F111E6" w:rsidRPr="00025868">
        <w:rPr>
          <w:szCs w:val="22"/>
        </w:rPr>
        <w:t xml:space="preserve"> spojené se realizací Reklamní činnosti</w:t>
      </w:r>
      <w:r w:rsidR="000A5E01" w:rsidRPr="00025868">
        <w:rPr>
          <w:szCs w:val="22"/>
        </w:rPr>
        <w:t>.</w:t>
      </w:r>
    </w:p>
    <w:p w14:paraId="275E09CB" w14:textId="205DF18E" w:rsidR="008C1D2D" w:rsidRDefault="00D84AB1" w:rsidP="0062494E">
      <w:pPr>
        <w:pStyle w:val="Nadpis2"/>
        <w:rPr>
          <w:szCs w:val="22"/>
        </w:rPr>
      </w:pPr>
      <w:r>
        <w:rPr>
          <w:szCs w:val="22"/>
        </w:rPr>
        <w:t>Bude-li Smlouva uveřejněna v registru smluv</w:t>
      </w:r>
      <w:r w:rsidR="00390CBA">
        <w:rPr>
          <w:szCs w:val="22"/>
        </w:rPr>
        <w:t xml:space="preserve"> dle čl. 7.2. Smlouvy</w:t>
      </w:r>
      <w:r>
        <w:rPr>
          <w:szCs w:val="22"/>
        </w:rPr>
        <w:t xml:space="preserve">, zavazuje se </w:t>
      </w:r>
      <w:r w:rsidR="00C21E06">
        <w:rPr>
          <w:szCs w:val="22"/>
        </w:rPr>
        <w:t xml:space="preserve">Objednatel </w:t>
      </w:r>
      <w:r w:rsidR="00772910" w:rsidRPr="00025868">
        <w:rPr>
          <w:szCs w:val="22"/>
        </w:rPr>
        <w:t>zaplatit</w:t>
      </w:r>
      <w:r w:rsidR="00B75FF3" w:rsidRPr="00025868">
        <w:rPr>
          <w:szCs w:val="22"/>
        </w:rPr>
        <w:t xml:space="preserve"> </w:t>
      </w:r>
      <w:r w:rsidR="00BA278B">
        <w:rPr>
          <w:szCs w:val="22"/>
        </w:rPr>
        <w:t>Poskytovateli</w:t>
      </w:r>
      <w:r w:rsidR="00AE1D6D" w:rsidRPr="00025868">
        <w:rPr>
          <w:szCs w:val="22"/>
        </w:rPr>
        <w:t xml:space="preserve"> </w:t>
      </w:r>
      <w:r w:rsidR="008C1D2D">
        <w:rPr>
          <w:szCs w:val="22"/>
        </w:rPr>
        <w:t>Odměnu následujícím způsobem:</w:t>
      </w:r>
    </w:p>
    <w:p w14:paraId="5D198B4E" w14:textId="1960910F" w:rsidR="0039763C" w:rsidRPr="0039763C" w:rsidRDefault="008C1D2D" w:rsidP="008C1D2D">
      <w:pPr>
        <w:pStyle w:val="Nadpis3"/>
        <w:rPr>
          <w:sz w:val="22"/>
          <w:szCs w:val="22"/>
        </w:rPr>
      </w:pPr>
      <w:r w:rsidRPr="0039763C">
        <w:rPr>
          <w:sz w:val="22"/>
          <w:szCs w:val="22"/>
        </w:rPr>
        <w:t>Č</w:t>
      </w:r>
      <w:r w:rsidR="007C569A" w:rsidRPr="0039763C">
        <w:rPr>
          <w:sz w:val="22"/>
          <w:szCs w:val="22"/>
        </w:rPr>
        <w:t>ást Odměny</w:t>
      </w:r>
      <w:r w:rsidR="00AE1D6D" w:rsidRPr="0039763C">
        <w:rPr>
          <w:sz w:val="22"/>
          <w:szCs w:val="22"/>
        </w:rPr>
        <w:t xml:space="preserve"> ve výši </w:t>
      </w:r>
      <w:r w:rsidR="00FA2256">
        <w:rPr>
          <w:sz w:val="22"/>
          <w:szCs w:val="22"/>
        </w:rPr>
        <w:t>80</w:t>
      </w:r>
      <w:r w:rsidR="00FA2256" w:rsidRPr="0039763C">
        <w:rPr>
          <w:sz w:val="22"/>
          <w:szCs w:val="22"/>
        </w:rPr>
        <w:t xml:space="preserve"> </w:t>
      </w:r>
      <w:r w:rsidR="00AE1D6D" w:rsidRPr="0039763C">
        <w:rPr>
          <w:sz w:val="22"/>
          <w:szCs w:val="22"/>
        </w:rPr>
        <w:t>%</w:t>
      </w:r>
      <w:r w:rsidR="00786198" w:rsidRPr="0039763C">
        <w:rPr>
          <w:sz w:val="22"/>
          <w:szCs w:val="22"/>
        </w:rPr>
        <w:t xml:space="preserve"> </w:t>
      </w:r>
      <w:r w:rsidR="00AE1D6D" w:rsidRPr="0039763C">
        <w:rPr>
          <w:sz w:val="22"/>
          <w:szCs w:val="22"/>
        </w:rPr>
        <w:t>Odměny</w:t>
      </w:r>
      <w:r w:rsidR="009F778E">
        <w:rPr>
          <w:sz w:val="22"/>
          <w:szCs w:val="22"/>
        </w:rPr>
        <w:t xml:space="preserve"> + DPH</w:t>
      </w:r>
      <w:r w:rsidR="001F35E3" w:rsidRPr="0039763C">
        <w:rPr>
          <w:sz w:val="22"/>
          <w:szCs w:val="22"/>
        </w:rPr>
        <w:t xml:space="preserve"> </w:t>
      </w:r>
      <w:r w:rsidR="00753867" w:rsidRPr="00753867">
        <w:rPr>
          <w:sz w:val="22"/>
          <w:szCs w:val="22"/>
        </w:rPr>
        <w:t xml:space="preserve">(vznikne-li k úhradě DPH zákonná povinnost) </w:t>
      </w:r>
      <w:r w:rsidR="00C84E8A" w:rsidRPr="0039763C">
        <w:rPr>
          <w:sz w:val="22"/>
          <w:szCs w:val="22"/>
        </w:rPr>
        <w:t>(dále jen „</w:t>
      </w:r>
      <w:r w:rsidR="00C84E8A" w:rsidRPr="0039763C">
        <w:rPr>
          <w:b/>
          <w:bCs/>
          <w:sz w:val="22"/>
          <w:szCs w:val="22"/>
        </w:rPr>
        <w:t>Záloha</w:t>
      </w:r>
      <w:r w:rsidR="00C84E8A" w:rsidRPr="0039763C">
        <w:rPr>
          <w:sz w:val="22"/>
          <w:szCs w:val="22"/>
        </w:rPr>
        <w:t xml:space="preserve">“), </w:t>
      </w:r>
      <w:r w:rsidR="0039763C" w:rsidRPr="0039763C">
        <w:rPr>
          <w:sz w:val="22"/>
          <w:szCs w:val="22"/>
        </w:rPr>
        <w:t xml:space="preserve">uhradí </w:t>
      </w:r>
      <w:r w:rsidR="00C21E06">
        <w:rPr>
          <w:sz w:val="22"/>
          <w:szCs w:val="22"/>
        </w:rPr>
        <w:t xml:space="preserve">Objednatel </w:t>
      </w:r>
      <w:r w:rsidR="00AE1D6D" w:rsidRPr="0039763C">
        <w:rPr>
          <w:sz w:val="22"/>
          <w:szCs w:val="22"/>
        </w:rPr>
        <w:t>do 30 dnů od podpisu této Smlouvy</w:t>
      </w:r>
      <w:r w:rsidR="00DB6172">
        <w:rPr>
          <w:sz w:val="22"/>
          <w:szCs w:val="22"/>
        </w:rPr>
        <w:t>,</w:t>
      </w:r>
      <w:r w:rsidR="000541BC" w:rsidRPr="0039763C">
        <w:rPr>
          <w:sz w:val="22"/>
          <w:szCs w:val="22"/>
        </w:rPr>
        <w:t xml:space="preserve"> </w:t>
      </w:r>
      <w:r w:rsidR="001F35E3" w:rsidRPr="0039763C">
        <w:rPr>
          <w:sz w:val="22"/>
          <w:szCs w:val="22"/>
        </w:rPr>
        <w:t>a to na základě zálohové faktury</w:t>
      </w:r>
      <w:r w:rsidR="00E84C4B" w:rsidRPr="0039763C">
        <w:rPr>
          <w:sz w:val="22"/>
          <w:szCs w:val="22"/>
        </w:rPr>
        <w:t xml:space="preserve"> </w:t>
      </w:r>
      <w:r w:rsidR="00753867">
        <w:rPr>
          <w:sz w:val="22"/>
          <w:szCs w:val="22"/>
        </w:rPr>
        <w:t xml:space="preserve">vystavené </w:t>
      </w:r>
      <w:r w:rsidR="00E271AE">
        <w:rPr>
          <w:sz w:val="22"/>
          <w:szCs w:val="22"/>
        </w:rPr>
        <w:t>Poskytovatelem</w:t>
      </w:r>
      <w:r w:rsidR="00AE1D6D" w:rsidRPr="0039763C">
        <w:rPr>
          <w:sz w:val="22"/>
          <w:szCs w:val="22"/>
        </w:rPr>
        <w:t>.</w:t>
      </w:r>
    </w:p>
    <w:p w14:paraId="1848DAE8" w14:textId="28A9B030" w:rsidR="00CA37EF" w:rsidRPr="0039763C" w:rsidRDefault="0039763C" w:rsidP="008C1D2D">
      <w:pPr>
        <w:pStyle w:val="Nadpis3"/>
        <w:rPr>
          <w:sz w:val="22"/>
          <w:szCs w:val="22"/>
        </w:rPr>
      </w:pPr>
      <w:r w:rsidRPr="0039763C">
        <w:rPr>
          <w:sz w:val="22"/>
          <w:szCs w:val="22"/>
        </w:rPr>
        <w:t>Z</w:t>
      </w:r>
      <w:r w:rsidR="00F618BD" w:rsidRPr="0039763C">
        <w:rPr>
          <w:sz w:val="22"/>
          <w:szCs w:val="22"/>
        </w:rPr>
        <w:t>bývající</w:t>
      </w:r>
      <w:r w:rsidR="00AE1D6D" w:rsidRPr="0039763C">
        <w:rPr>
          <w:sz w:val="22"/>
          <w:szCs w:val="22"/>
        </w:rPr>
        <w:t xml:space="preserve"> část ve výši </w:t>
      </w:r>
      <w:r w:rsidR="00FA2256">
        <w:rPr>
          <w:sz w:val="22"/>
          <w:szCs w:val="22"/>
        </w:rPr>
        <w:t>20</w:t>
      </w:r>
      <w:r w:rsidR="00FA2256" w:rsidRPr="0039763C">
        <w:rPr>
          <w:sz w:val="22"/>
          <w:szCs w:val="22"/>
        </w:rPr>
        <w:t xml:space="preserve"> </w:t>
      </w:r>
      <w:r w:rsidR="00AE1D6D" w:rsidRPr="0039763C">
        <w:rPr>
          <w:sz w:val="22"/>
          <w:szCs w:val="22"/>
        </w:rPr>
        <w:t xml:space="preserve">% Odměny </w:t>
      </w:r>
      <w:r w:rsidR="007F73CC">
        <w:rPr>
          <w:sz w:val="22"/>
          <w:szCs w:val="22"/>
        </w:rPr>
        <w:t xml:space="preserve">+ DPH </w:t>
      </w:r>
      <w:r w:rsidR="00E75014" w:rsidRPr="0039763C">
        <w:rPr>
          <w:sz w:val="22"/>
          <w:szCs w:val="22"/>
        </w:rPr>
        <w:t>(dále jen „</w:t>
      </w:r>
      <w:r w:rsidR="007F73CC">
        <w:rPr>
          <w:b/>
          <w:bCs/>
          <w:sz w:val="22"/>
          <w:szCs w:val="22"/>
        </w:rPr>
        <w:t>Doplatek</w:t>
      </w:r>
      <w:r w:rsidR="00E75014" w:rsidRPr="0039763C">
        <w:rPr>
          <w:sz w:val="22"/>
          <w:szCs w:val="22"/>
        </w:rPr>
        <w:t xml:space="preserve">“) </w:t>
      </w:r>
      <w:r w:rsidRPr="0039763C">
        <w:rPr>
          <w:sz w:val="22"/>
          <w:szCs w:val="22"/>
        </w:rPr>
        <w:t xml:space="preserve">uhradí </w:t>
      </w:r>
      <w:r w:rsidR="00C21E06">
        <w:rPr>
          <w:sz w:val="22"/>
          <w:szCs w:val="22"/>
        </w:rPr>
        <w:t xml:space="preserve">Objednatel </w:t>
      </w:r>
      <w:r w:rsidR="00B24E17">
        <w:rPr>
          <w:sz w:val="22"/>
          <w:szCs w:val="22"/>
        </w:rPr>
        <w:t>do 30 dnů</w:t>
      </w:r>
      <w:r w:rsidRPr="0039763C">
        <w:rPr>
          <w:sz w:val="22"/>
          <w:szCs w:val="22"/>
        </w:rPr>
        <w:t xml:space="preserve"> </w:t>
      </w:r>
      <w:r w:rsidR="005A35E2" w:rsidRPr="0039763C">
        <w:rPr>
          <w:sz w:val="22"/>
          <w:szCs w:val="22"/>
        </w:rPr>
        <w:t xml:space="preserve">po </w:t>
      </w:r>
      <w:r w:rsidR="00B6129F" w:rsidRPr="0039763C">
        <w:rPr>
          <w:sz w:val="22"/>
          <w:szCs w:val="22"/>
        </w:rPr>
        <w:t xml:space="preserve">splnění </w:t>
      </w:r>
      <w:r w:rsidR="00551556" w:rsidRPr="0039763C">
        <w:rPr>
          <w:sz w:val="22"/>
          <w:szCs w:val="22"/>
        </w:rPr>
        <w:t xml:space="preserve">všech povinností </w:t>
      </w:r>
      <w:r w:rsidR="00E271AE">
        <w:rPr>
          <w:sz w:val="22"/>
          <w:szCs w:val="22"/>
        </w:rPr>
        <w:t>Poskytovatelem</w:t>
      </w:r>
      <w:r w:rsidR="00AF460A">
        <w:rPr>
          <w:sz w:val="22"/>
          <w:szCs w:val="22"/>
        </w:rPr>
        <w:t xml:space="preserve"> </w:t>
      </w:r>
      <w:r w:rsidR="00551556" w:rsidRPr="0039763C">
        <w:rPr>
          <w:sz w:val="22"/>
          <w:szCs w:val="22"/>
        </w:rPr>
        <w:t xml:space="preserve">podle této Smlouvy, zejména po </w:t>
      </w:r>
      <w:r w:rsidR="0042628D" w:rsidRPr="0039763C">
        <w:rPr>
          <w:sz w:val="22"/>
          <w:szCs w:val="22"/>
        </w:rPr>
        <w:t>řádně a včas provedené</w:t>
      </w:r>
      <w:r w:rsidR="00E8500A" w:rsidRPr="0039763C">
        <w:rPr>
          <w:sz w:val="22"/>
          <w:szCs w:val="22"/>
        </w:rPr>
        <w:t xml:space="preserve"> Reklamní činnosti, </w:t>
      </w:r>
      <w:r w:rsidR="00701B56" w:rsidRPr="0039763C">
        <w:rPr>
          <w:sz w:val="22"/>
          <w:szCs w:val="22"/>
        </w:rPr>
        <w:t xml:space="preserve">a </w:t>
      </w:r>
      <w:r w:rsidR="00DC3F69" w:rsidRPr="0039763C">
        <w:rPr>
          <w:sz w:val="22"/>
          <w:szCs w:val="22"/>
        </w:rPr>
        <w:t xml:space="preserve">doložení této skutečnosti </w:t>
      </w:r>
      <w:r w:rsidR="00A94799" w:rsidRPr="0039763C">
        <w:rPr>
          <w:sz w:val="22"/>
          <w:szCs w:val="22"/>
        </w:rPr>
        <w:t>prostřednictvím</w:t>
      </w:r>
      <w:r w:rsidR="00E8500A" w:rsidRPr="0039763C">
        <w:rPr>
          <w:sz w:val="22"/>
          <w:szCs w:val="22"/>
        </w:rPr>
        <w:t xml:space="preserve"> </w:t>
      </w:r>
      <w:r w:rsidR="00701B56" w:rsidRPr="0039763C">
        <w:rPr>
          <w:sz w:val="22"/>
          <w:szCs w:val="22"/>
        </w:rPr>
        <w:t>F</w:t>
      </w:r>
      <w:r w:rsidR="00E8500A" w:rsidRPr="0039763C">
        <w:rPr>
          <w:sz w:val="22"/>
          <w:szCs w:val="22"/>
        </w:rPr>
        <w:t>otodokumentace</w:t>
      </w:r>
      <w:r w:rsidR="006A25C8" w:rsidRPr="0039763C">
        <w:rPr>
          <w:sz w:val="22"/>
          <w:szCs w:val="22"/>
        </w:rPr>
        <w:t xml:space="preserve"> v souladu s čl. 5 odst. </w:t>
      </w:r>
      <w:r w:rsidR="003804B8" w:rsidRPr="0039763C">
        <w:rPr>
          <w:sz w:val="22"/>
          <w:szCs w:val="22"/>
        </w:rPr>
        <w:t>5.</w:t>
      </w:r>
      <w:r w:rsidR="006A25C8" w:rsidRPr="0039763C">
        <w:rPr>
          <w:sz w:val="22"/>
          <w:szCs w:val="22"/>
        </w:rPr>
        <w:t>2 Smlouvy</w:t>
      </w:r>
      <w:r w:rsidR="0052191C" w:rsidRPr="0039763C">
        <w:rPr>
          <w:sz w:val="22"/>
          <w:szCs w:val="22"/>
        </w:rPr>
        <w:t>.</w:t>
      </w:r>
      <w:r w:rsidR="00290F7B" w:rsidRPr="0039763C">
        <w:rPr>
          <w:sz w:val="22"/>
          <w:szCs w:val="22"/>
        </w:rPr>
        <w:t xml:space="preserve"> </w:t>
      </w:r>
      <w:r w:rsidR="00175F0A">
        <w:rPr>
          <w:sz w:val="22"/>
          <w:szCs w:val="22"/>
        </w:rPr>
        <w:t>Doplatek</w:t>
      </w:r>
      <w:r w:rsidR="00A8452D" w:rsidRPr="0039763C">
        <w:rPr>
          <w:sz w:val="22"/>
          <w:szCs w:val="22"/>
        </w:rPr>
        <w:t xml:space="preserve"> bude</w:t>
      </w:r>
      <w:r w:rsidR="00CA37EF" w:rsidRPr="0039763C">
        <w:rPr>
          <w:sz w:val="22"/>
          <w:szCs w:val="22"/>
        </w:rPr>
        <w:t xml:space="preserve"> uhrazen</w:t>
      </w:r>
      <w:r w:rsidR="00A8452D" w:rsidRPr="0039763C">
        <w:rPr>
          <w:sz w:val="22"/>
          <w:szCs w:val="22"/>
        </w:rPr>
        <w:t xml:space="preserve"> </w:t>
      </w:r>
      <w:r w:rsidR="00BE7C0A" w:rsidRPr="0039763C">
        <w:rPr>
          <w:sz w:val="22"/>
          <w:szCs w:val="22"/>
        </w:rPr>
        <w:t xml:space="preserve">na základě daňového dokladu (faktury) </w:t>
      </w:r>
      <w:r w:rsidR="00407C65" w:rsidRPr="0039763C">
        <w:rPr>
          <w:sz w:val="22"/>
          <w:szCs w:val="22"/>
        </w:rPr>
        <w:t>vystaven</w:t>
      </w:r>
      <w:r w:rsidR="00A8452D" w:rsidRPr="0039763C">
        <w:rPr>
          <w:sz w:val="22"/>
          <w:szCs w:val="22"/>
        </w:rPr>
        <w:t>ého</w:t>
      </w:r>
      <w:r w:rsidR="00407C65" w:rsidRPr="0039763C">
        <w:rPr>
          <w:sz w:val="22"/>
          <w:szCs w:val="22"/>
        </w:rPr>
        <w:t xml:space="preserve"> </w:t>
      </w:r>
      <w:r w:rsidR="00E271AE">
        <w:rPr>
          <w:sz w:val="22"/>
          <w:szCs w:val="22"/>
        </w:rPr>
        <w:t>Poskytovatelem</w:t>
      </w:r>
      <w:r w:rsidR="00EB28A6">
        <w:rPr>
          <w:sz w:val="22"/>
          <w:szCs w:val="22"/>
        </w:rPr>
        <w:t>, ve které bude vyúčtovaná uhrazená Záloha</w:t>
      </w:r>
      <w:r w:rsidR="00AF460A">
        <w:rPr>
          <w:sz w:val="22"/>
          <w:szCs w:val="22"/>
        </w:rPr>
        <w:t>.</w:t>
      </w:r>
      <w:r w:rsidR="00407C65" w:rsidRPr="0039763C">
        <w:rPr>
          <w:sz w:val="22"/>
          <w:szCs w:val="22"/>
        </w:rPr>
        <w:t xml:space="preserve"> </w:t>
      </w:r>
    </w:p>
    <w:p w14:paraId="4BB84B1F" w14:textId="4B969970" w:rsidR="0062494E" w:rsidRDefault="00185535" w:rsidP="0062494E">
      <w:pPr>
        <w:pStyle w:val="Nadpis2"/>
        <w:rPr>
          <w:szCs w:val="22"/>
        </w:rPr>
      </w:pPr>
      <w:r w:rsidRPr="00185535">
        <w:rPr>
          <w:szCs w:val="22"/>
        </w:rPr>
        <w:t>Poskytovatel</w:t>
      </w:r>
      <w:r w:rsidR="00407C65" w:rsidRPr="00025868">
        <w:rPr>
          <w:szCs w:val="22"/>
        </w:rPr>
        <w:t xml:space="preserve"> se zavazuje na všech fakturách, kterými bude účtovat </w:t>
      </w:r>
      <w:r w:rsidR="00DB6341" w:rsidRPr="00025868">
        <w:rPr>
          <w:szCs w:val="22"/>
        </w:rPr>
        <w:t>jakoukoliv část Odměny</w:t>
      </w:r>
      <w:r w:rsidR="00407C65" w:rsidRPr="00025868">
        <w:rPr>
          <w:szCs w:val="22"/>
        </w:rPr>
        <w:t xml:space="preserve"> dle této Smlouvy</w:t>
      </w:r>
      <w:r w:rsidR="00947CFA">
        <w:rPr>
          <w:szCs w:val="22"/>
        </w:rPr>
        <w:t xml:space="preserve"> (dále jen „</w:t>
      </w:r>
      <w:r w:rsidR="00947CFA" w:rsidRPr="002A08DF">
        <w:rPr>
          <w:b/>
          <w:bCs/>
          <w:szCs w:val="22"/>
        </w:rPr>
        <w:t>Faktur</w:t>
      </w:r>
      <w:r w:rsidR="003E2AD6">
        <w:rPr>
          <w:b/>
          <w:bCs/>
          <w:szCs w:val="22"/>
        </w:rPr>
        <w:t>a nebo „Faktury</w:t>
      </w:r>
      <w:r w:rsidR="00947CFA">
        <w:rPr>
          <w:szCs w:val="22"/>
        </w:rPr>
        <w:t>“)</w:t>
      </w:r>
      <w:r w:rsidR="00407C65" w:rsidRPr="00025868">
        <w:rPr>
          <w:szCs w:val="22"/>
        </w:rPr>
        <w:t xml:space="preserve">, uvádět referenční kód: </w:t>
      </w:r>
      <w:r w:rsidR="00FA2256">
        <w:rPr>
          <w:b/>
        </w:rPr>
        <w:t>RC-KST-CZ-841-</w:t>
      </w:r>
      <w:r w:rsidR="00A2002A">
        <w:rPr>
          <w:b/>
        </w:rPr>
        <w:t>ZX</w:t>
      </w:r>
      <w:r w:rsidR="00FA2256">
        <w:rPr>
          <w:b/>
        </w:rPr>
        <w:t>RP</w:t>
      </w:r>
      <w:r w:rsidR="00407C65" w:rsidRPr="00025868">
        <w:rPr>
          <w:szCs w:val="22"/>
        </w:rPr>
        <w:t xml:space="preserve"> (dále jen „</w:t>
      </w:r>
      <w:r w:rsidR="00407C65" w:rsidRPr="00025868">
        <w:rPr>
          <w:b/>
          <w:bCs/>
          <w:szCs w:val="22"/>
        </w:rPr>
        <w:t>Referenční kód</w:t>
      </w:r>
      <w:r w:rsidR="00407C65" w:rsidRPr="00025868">
        <w:rPr>
          <w:szCs w:val="22"/>
        </w:rPr>
        <w:t>“)</w:t>
      </w:r>
      <w:r w:rsidR="00A47856">
        <w:rPr>
          <w:szCs w:val="22"/>
        </w:rPr>
        <w:t xml:space="preserve"> a </w:t>
      </w:r>
      <w:r w:rsidR="00A47856" w:rsidRPr="00A92FF1">
        <w:rPr>
          <w:b/>
          <w:bCs/>
          <w:szCs w:val="22"/>
        </w:rPr>
        <w:t>číslo objednávky:</w:t>
      </w:r>
      <w:r w:rsidR="00A47856">
        <w:rPr>
          <w:b/>
          <w:bCs/>
          <w:szCs w:val="22"/>
        </w:rPr>
        <w:t xml:space="preserve"> </w:t>
      </w:r>
      <w:r w:rsidR="00972C7C" w:rsidRPr="00972C7C">
        <w:rPr>
          <w:b/>
          <w:bCs/>
          <w:szCs w:val="22"/>
        </w:rPr>
        <w:t>BCSPO24000037</w:t>
      </w:r>
      <w:r w:rsidR="00407C65" w:rsidRPr="00025868">
        <w:rPr>
          <w:szCs w:val="22"/>
        </w:rPr>
        <w:t xml:space="preserve">. Referenční kód musí být uveden na první straně </w:t>
      </w:r>
      <w:r w:rsidR="00E72286">
        <w:rPr>
          <w:szCs w:val="22"/>
        </w:rPr>
        <w:t>F</w:t>
      </w:r>
      <w:r w:rsidR="00407C65" w:rsidRPr="00025868">
        <w:rPr>
          <w:szCs w:val="22"/>
        </w:rPr>
        <w:t xml:space="preserve">aktury, na jednom řádku a nesmí být napsán ručně. </w:t>
      </w:r>
      <w:r w:rsidRPr="00185535">
        <w:rPr>
          <w:szCs w:val="22"/>
        </w:rPr>
        <w:t>Poskytovatel</w:t>
      </w:r>
      <w:r w:rsidR="00407C65" w:rsidRPr="00025868">
        <w:rPr>
          <w:szCs w:val="22"/>
        </w:rPr>
        <w:t xml:space="preserve"> se zavazuje </w:t>
      </w:r>
      <w:r w:rsidR="00C76ED4">
        <w:rPr>
          <w:szCs w:val="22"/>
        </w:rPr>
        <w:t xml:space="preserve">vystavovat </w:t>
      </w:r>
      <w:r w:rsidR="00E72286">
        <w:rPr>
          <w:szCs w:val="22"/>
        </w:rPr>
        <w:t>F</w:t>
      </w:r>
      <w:r w:rsidR="00407C65" w:rsidRPr="00025868">
        <w:rPr>
          <w:szCs w:val="22"/>
        </w:rPr>
        <w:t xml:space="preserve">aktury v </w:t>
      </w:r>
      <w:proofErr w:type="spellStart"/>
      <w:r w:rsidR="00407C65" w:rsidRPr="00025868">
        <w:rPr>
          <w:szCs w:val="22"/>
        </w:rPr>
        <w:t>pdf</w:t>
      </w:r>
      <w:proofErr w:type="spellEnd"/>
      <w:r w:rsidR="00407C65" w:rsidRPr="00025868">
        <w:rPr>
          <w:szCs w:val="22"/>
        </w:rPr>
        <w:t xml:space="preserve">. verzi </w:t>
      </w:r>
      <w:r w:rsidR="00C76ED4">
        <w:rPr>
          <w:szCs w:val="22"/>
        </w:rPr>
        <w:t>a zasílat je</w:t>
      </w:r>
      <w:r w:rsidR="0021364C">
        <w:rPr>
          <w:szCs w:val="22"/>
        </w:rPr>
        <w:t xml:space="preserve"> </w:t>
      </w:r>
      <w:r w:rsidR="00407C65" w:rsidRPr="00025868">
        <w:rPr>
          <w:szCs w:val="22"/>
        </w:rPr>
        <w:t xml:space="preserve">výlučně elektronicky na e-mail </w:t>
      </w:r>
      <w:r w:rsidR="00C21E06">
        <w:rPr>
          <w:szCs w:val="22"/>
        </w:rPr>
        <w:t xml:space="preserve">Objednatele </w:t>
      </w:r>
      <w:r w:rsidR="00407C65" w:rsidRPr="00025868">
        <w:rPr>
          <w:szCs w:val="22"/>
        </w:rPr>
        <w:t>pro zasílání faktur:</w:t>
      </w:r>
      <w:r w:rsidR="0021364C">
        <w:rPr>
          <w:szCs w:val="22"/>
        </w:rPr>
        <w:t xml:space="preserve"> </w:t>
      </w:r>
      <w:r w:rsidR="00407C65" w:rsidRPr="00025868">
        <w:rPr>
          <w:b/>
          <w:bCs/>
          <w:szCs w:val="22"/>
        </w:rPr>
        <w:t>invoice.strabag@einvoicing.comarch.com</w:t>
      </w:r>
      <w:r w:rsidR="00407C65" w:rsidRPr="00025868">
        <w:rPr>
          <w:szCs w:val="22"/>
        </w:rPr>
        <w:t xml:space="preserve">. </w:t>
      </w:r>
      <w:r w:rsidR="00B536AB" w:rsidRPr="00B536AB">
        <w:rPr>
          <w:szCs w:val="22"/>
        </w:rPr>
        <w:t>Jiný formát se nepřipouští. Soubor .</w:t>
      </w:r>
      <w:proofErr w:type="spellStart"/>
      <w:r w:rsidR="00B536AB" w:rsidRPr="00B536AB">
        <w:rPr>
          <w:szCs w:val="22"/>
        </w:rPr>
        <w:t>pdf</w:t>
      </w:r>
      <w:proofErr w:type="spellEnd"/>
      <w:r w:rsidR="00B536AB" w:rsidRPr="00B536AB">
        <w:rPr>
          <w:szCs w:val="22"/>
        </w:rPr>
        <w:t xml:space="preserve"> nesmí být zašifrován a nesmí být chráněn heslem. Velikost e-mailu nesmí překročit 15 MB. E-mail může obsahovat pouze jednu fakturu nebo jeden dobropis. </w:t>
      </w:r>
      <w:r w:rsidR="00143E8D">
        <w:rPr>
          <w:szCs w:val="22"/>
        </w:rPr>
        <w:t xml:space="preserve">Za řádně vystavenou </w:t>
      </w:r>
      <w:r w:rsidR="00E8011B">
        <w:rPr>
          <w:szCs w:val="22"/>
        </w:rPr>
        <w:t>F</w:t>
      </w:r>
      <w:r w:rsidR="00143E8D">
        <w:rPr>
          <w:szCs w:val="22"/>
        </w:rPr>
        <w:t>akturu, kterou je</w:t>
      </w:r>
      <w:r w:rsidR="00407C65" w:rsidRPr="00025868">
        <w:rPr>
          <w:szCs w:val="22"/>
        </w:rPr>
        <w:t xml:space="preserve"> </w:t>
      </w:r>
      <w:r w:rsidR="00C21E06">
        <w:rPr>
          <w:szCs w:val="22"/>
        </w:rPr>
        <w:t xml:space="preserve">Objednatel </w:t>
      </w:r>
      <w:r w:rsidR="00407C65" w:rsidRPr="00025868">
        <w:rPr>
          <w:szCs w:val="22"/>
        </w:rPr>
        <w:t>povinen uhradit</w:t>
      </w:r>
      <w:r w:rsidR="00143E8D">
        <w:rPr>
          <w:szCs w:val="22"/>
        </w:rPr>
        <w:t>, se považuje pouze</w:t>
      </w:r>
      <w:r w:rsidR="00143E8D" w:rsidRPr="00025868">
        <w:rPr>
          <w:szCs w:val="22"/>
        </w:rPr>
        <w:t xml:space="preserve"> </w:t>
      </w:r>
      <w:r w:rsidR="00E72286">
        <w:rPr>
          <w:szCs w:val="22"/>
        </w:rPr>
        <w:t>F</w:t>
      </w:r>
      <w:r w:rsidR="00407C65" w:rsidRPr="00025868">
        <w:rPr>
          <w:szCs w:val="22"/>
        </w:rPr>
        <w:t>aktur</w:t>
      </w:r>
      <w:r w:rsidR="00143E8D">
        <w:rPr>
          <w:szCs w:val="22"/>
        </w:rPr>
        <w:t>a</w:t>
      </w:r>
      <w:r w:rsidR="00407C65" w:rsidRPr="00025868">
        <w:rPr>
          <w:szCs w:val="22"/>
        </w:rPr>
        <w:t>, kter</w:t>
      </w:r>
      <w:r w:rsidR="009B633B">
        <w:rPr>
          <w:szCs w:val="22"/>
        </w:rPr>
        <w:t>á</w:t>
      </w:r>
      <w:r w:rsidR="00407C65" w:rsidRPr="00025868">
        <w:rPr>
          <w:szCs w:val="22"/>
        </w:rPr>
        <w:t xml:space="preserve"> (i.) bud</w:t>
      </w:r>
      <w:r w:rsidR="009B633B">
        <w:rPr>
          <w:szCs w:val="22"/>
        </w:rPr>
        <w:t>e</w:t>
      </w:r>
      <w:r w:rsidR="00407C65" w:rsidRPr="00025868">
        <w:rPr>
          <w:szCs w:val="22"/>
        </w:rPr>
        <w:t xml:space="preserve"> vystaven</w:t>
      </w:r>
      <w:r w:rsidR="009B633B">
        <w:rPr>
          <w:szCs w:val="22"/>
        </w:rPr>
        <w:t>a</w:t>
      </w:r>
      <w:r w:rsidR="00407C65" w:rsidRPr="00025868">
        <w:rPr>
          <w:szCs w:val="22"/>
        </w:rPr>
        <w:t xml:space="preserve"> v souladu s touto Smlouvou, (</w:t>
      </w:r>
      <w:proofErr w:type="spellStart"/>
      <w:r w:rsidR="00407C65" w:rsidRPr="00025868">
        <w:rPr>
          <w:szCs w:val="22"/>
        </w:rPr>
        <w:t>ii</w:t>
      </w:r>
      <w:proofErr w:type="spellEnd"/>
      <w:r w:rsidR="00407C65" w:rsidRPr="00025868">
        <w:rPr>
          <w:szCs w:val="22"/>
        </w:rPr>
        <w:t>.) bud</w:t>
      </w:r>
      <w:r w:rsidR="009B633B">
        <w:rPr>
          <w:szCs w:val="22"/>
        </w:rPr>
        <w:t>e</w:t>
      </w:r>
      <w:r w:rsidR="00407C65" w:rsidRPr="00025868">
        <w:rPr>
          <w:szCs w:val="22"/>
        </w:rPr>
        <w:t xml:space="preserve"> obsahovat výše uvedený Referenční kód a (</w:t>
      </w:r>
      <w:proofErr w:type="spellStart"/>
      <w:r w:rsidR="00407C65" w:rsidRPr="00025868">
        <w:rPr>
          <w:szCs w:val="22"/>
        </w:rPr>
        <w:t>iii</w:t>
      </w:r>
      <w:proofErr w:type="spellEnd"/>
      <w:r w:rsidR="00407C65" w:rsidRPr="00025868">
        <w:rPr>
          <w:szCs w:val="22"/>
        </w:rPr>
        <w:t xml:space="preserve">.) budou v </w:t>
      </w:r>
      <w:proofErr w:type="spellStart"/>
      <w:r w:rsidR="00407C65" w:rsidRPr="00025868">
        <w:rPr>
          <w:szCs w:val="22"/>
        </w:rPr>
        <w:t>pdf</w:t>
      </w:r>
      <w:proofErr w:type="spellEnd"/>
      <w:r w:rsidR="00407C65" w:rsidRPr="00025868">
        <w:rPr>
          <w:szCs w:val="22"/>
        </w:rPr>
        <w:t>. verzi doručeny na výše uvedený e-mail.</w:t>
      </w:r>
      <w:r w:rsidR="004E0B75">
        <w:rPr>
          <w:szCs w:val="22"/>
        </w:rPr>
        <w:t xml:space="preserve"> </w:t>
      </w:r>
      <w:r w:rsidR="00C76ED4">
        <w:rPr>
          <w:szCs w:val="22"/>
        </w:rPr>
        <w:t xml:space="preserve"> </w:t>
      </w:r>
    </w:p>
    <w:p w14:paraId="10FF5403" w14:textId="3E6B268F" w:rsidR="00847022" w:rsidRDefault="004E31B9" w:rsidP="00DC439B">
      <w:pPr>
        <w:pStyle w:val="Nadpis2"/>
        <w:rPr>
          <w:szCs w:val="22"/>
        </w:rPr>
      </w:pPr>
      <w:r>
        <w:rPr>
          <w:szCs w:val="22"/>
        </w:rPr>
        <w:t xml:space="preserve">Veškeré Faktury musí </w:t>
      </w:r>
      <w:r w:rsidR="00B07FCD">
        <w:rPr>
          <w:szCs w:val="22"/>
        </w:rPr>
        <w:t>mít</w:t>
      </w:r>
      <w:r>
        <w:rPr>
          <w:szCs w:val="22"/>
        </w:rPr>
        <w:t xml:space="preserve"> zákonné náležitosti daňového dokladu dle zákona č. </w:t>
      </w:r>
      <w:r w:rsidR="00CE0CB9">
        <w:rPr>
          <w:szCs w:val="22"/>
        </w:rPr>
        <w:t>235/2004 Sb., o dani z přidané hodnoty v platném znění</w:t>
      </w:r>
      <w:r w:rsidR="009D5DA1">
        <w:rPr>
          <w:szCs w:val="22"/>
        </w:rPr>
        <w:t xml:space="preserve"> (dále jen „</w:t>
      </w:r>
      <w:r w:rsidR="009D5DA1" w:rsidRPr="002A08DF">
        <w:rPr>
          <w:b/>
          <w:bCs/>
          <w:szCs w:val="22"/>
        </w:rPr>
        <w:t>Zákon o DPH</w:t>
      </w:r>
      <w:r w:rsidR="009D5DA1">
        <w:rPr>
          <w:szCs w:val="22"/>
        </w:rPr>
        <w:t>“)</w:t>
      </w:r>
      <w:r w:rsidR="00CE0CB9">
        <w:rPr>
          <w:szCs w:val="22"/>
        </w:rPr>
        <w:t>.</w:t>
      </w:r>
      <w:r w:rsidR="009D5DA1" w:rsidRPr="009D5DA1">
        <w:rPr>
          <w:szCs w:val="22"/>
        </w:rPr>
        <w:t xml:space="preserve"> </w:t>
      </w:r>
      <w:r w:rsidR="00C21E06">
        <w:rPr>
          <w:szCs w:val="22"/>
        </w:rPr>
        <w:t xml:space="preserve">Objednatel </w:t>
      </w:r>
      <w:r w:rsidR="009D5DA1">
        <w:rPr>
          <w:szCs w:val="22"/>
        </w:rPr>
        <w:t>v souladu s § 26 odst. 3 Zákona o DPH souhlasí s</w:t>
      </w:r>
      <w:r w:rsidR="005A54ED">
        <w:rPr>
          <w:szCs w:val="22"/>
        </w:rPr>
        <w:t> </w:t>
      </w:r>
      <w:r w:rsidR="00B07FCD">
        <w:rPr>
          <w:szCs w:val="22"/>
        </w:rPr>
        <w:t>použitím</w:t>
      </w:r>
      <w:r w:rsidR="005A54ED">
        <w:rPr>
          <w:szCs w:val="22"/>
        </w:rPr>
        <w:t xml:space="preserve"> Faktury – daňového dokladu v elektronické podobě.</w:t>
      </w:r>
    </w:p>
    <w:p w14:paraId="0AB64CD8" w14:textId="536414B8" w:rsidR="009A7E4D" w:rsidRPr="00011163" w:rsidRDefault="009A7E4D" w:rsidP="002A08DF">
      <w:pPr>
        <w:pStyle w:val="Nadpis2"/>
        <w:rPr>
          <w:szCs w:val="22"/>
        </w:rPr>
      </w:pPr>
      <w:r w:rsidRPr="00011163">
        <w:rPr>
          <w:szCs w:val="22"/>
        </w:rPr>
        <w:t xml:space="preserve">Jestliže </w:t>
      </w:r>
      <w:r w:rsidR="009F093F">
        <w:rPr>
          <w:szCs w:val="22"/>
        </w:rPr>
        <w:t>F</w:t>
      </w:r>
      <w:r w:rsidRPr="00011163">
        <w:rPr>
          <w:szCs w:val="22"/>
        </w:rPr>
        <w:t xml:space="preserve">aktura nebude obsahovat </w:t>
      </w:r>
      <w:r w:rsidR="0068097E">
        <w:rPr>
          <w:szCs w:val="22"/>
        </w:rPr>
        <w:t>sjednané</w:t>
      </w:r>
      <w:r w:rsidRPr="00011163">
        <w:rPr>
          <w:szCs w:val="22"/>
        </w:rPr>
        <w:t xml:space="preserve"> náležitosti</w:t>
      </w:r>
      <w:r w:rsidR="004124AD">
        <w:rPr>
          <w:szCs w:val="22"/>
        </w:rPr>
        <w:t xml:space="preserve">, </w:t>
      </w:r>
      <w:r w:rsidRPr="00011163">
        <w:rPr>
          <w:szCs w:val="22"/>
        </w:rPr>
        <w:t xml:space="preserve">včetně příloh, </w:t>
      </w:r>
      <w:r w:rsidR="004124AD">
        <w:rPr>
          <w:szCs w:val="22"/>
        </w:rPr>
        <w:t>nebude mít</w:t>
      </w:r>
      <w:r w:rsidR="000E0771">
        <w:rPr>
          <w:szCs w:val="22"/>
        </w:rPr>
        <w:t xml:space="preserve"> veškeré</w:t>
      </w:r>
      <w:r w:rsidR="004124AD">
        <w:rPr>
          <w:szCs w:val="22"/>
        </w:rPr>
        <w:t xml:space="preserve"> náležitostí daňového dokladu</w:t>
      </w:r>
      <w:r w:rsidR="004124AD" w:rsidRPr="00011163">
        <w:rPr>
          <w:szCs w:val="22"/>
        </w:rPr>
        <w:t xml:space="preserve"> </w:t>
      </w:r>
      <w:r w:rsidRPr="00011163">
        <w:rPr>
          <w:szCs w:val="22"/>
        </w:rPr>
        <w:t xml:space="preserve">nebo v ní budou nesprávně uvedené údaje, je </w:t>
      </w:r>
      <w:r w:rsidR="00C21E06">
        <w:rPr>
          <w:szCs w:val="22"/>
        </w:rPr>
        <w:t xml:space="preserve">Objednatel </w:t>
      </w:r>
      <w:r w:rsidRPr="00011163">
        <w:rPr>
          <w:szCs w:val="22"/>
        </w:rPr>
        <w:t xml:space="preserve">oprávněn vrátit ji </w:t>
      </w:r>
      <w:r w:rsidR="0021364C">
        <w:rPr>
          <w:szCs w:val="22"/>
        </w:rPr>
        <w:t>Poskytovateli</w:t>
      </w:r>
      <w:r w:rsidRPr="00011163">
        <w:rPr>
          <w:szCs w:val="22"/>
        </w:rPr>
        <w:t xml:space="preserve"> s uvedením chybějících náležitostí nebo nesprávných údajů. V takovém případě</w:t>
      </w:r>
      <w:r w:rsidR="00253CED" w:rsidRPr="00011163">
        <w:rPr>
          <w:szCs w:val="22"/>
        </w:rPr>
        <w:t xml:space="preserve"> </w:t>
      </w:r>
      <w:r w:rsidR="00855E44" w:rsidRPr="00011163">
        <w:rPr>
          <w:szCs w:val="22"/>
        </w:rPr>
        <w:t xml:space="preserve">se lhůta splatnosti </w:t>
      </w:r>
      <w:r w:rsidR="00AA47B1">
        <w:rPr>
          <w:szCs w:val="22"/>
        </w:rPr>
        <w:t>F</w:t>
      </w:r>
      <w:r w:rsidR="007D7ECE" w:rsidRPr="00011163">
        <w:rPr>
          <w:szCs w:val="22"/>
        </w:rPr>
        <w:t xml:space="preserve">aktury </w:t>
      </w:r>
      <w:r w:rsidR="00855E44" w:rsidRPr="00011163">
        <w:rPr>
          <w:szCs w:val="22"/>
        </w:rPr>
        <w:t>zastavuje</w:t>
      </w:r>
      <w:r w:rsidR="00253CED" w:rsidRPr="00011163">
        <w:rPr>
          <w:szCs w:val="22"/>
        </w:rPr>
        <w:t xml:space="preserve"> a</w:t>
      </w:r>
      <w:r w:rsidRPr="00011163">
        <w:rPr>
          <w:szCs w:val="22"/>
        </w:rPr>
        <w:t xml:space="preserve"> </w:t>
      </w:r>
      <w:r w:rsidR="009110E7" w:rsidRPr="00011163">
        <w:rPr>
          <w:szCs w:val="22"/>
        </w:rPr>
        <w:t xml:space="preserve">nová lhůta splatnosti ve stejné délce </w:t>
      </w:r>
      <w:r w:rsidRPr="00011163">
        <w:rPr>
          <w:szCs w:val="22"/>
        </w:rPr>
        <w:t xml:space="preserve">začne běžet ode dne doručení doplněné nebo opravené </w:t>
      </w:r>
      <w:r w:rsidR="00AA47B1">
        <w:rPr>
          <w:szCs w:val="22"/>
        </w:rPr>
        <w:t>F</w:t>
      </w:r>
      <w:r w:rsidRPr="00011163">
        <w:rPr>
          <w:szCs w:val="22"/>
        </w:rPr>
        <w:t xml:space="preserve">aktury do </w:t>
      </w:r>
      <w:r w:rsidR="00C21E06">
        <w:rPr>
          <w:szCs w:val="22"/>
        </w:rPr>
        <w:t>Objednateli</w:t>
      </w:r>
      <w:r w:rsidRPr="00011163">
        <w:rPr>
          <w:szCs w:val="22"/>
        </w:rPr>
        <w:t>.</w:t>
      </w:r>
    </w:p>
    <w:p w14:paraId="1445621F" w14:textId="68766AB6" w:rsidR="0050486D" w:rsidRPr="00CB1E06" w:rsidRDefault="0050486D" w:rsidP="002A08DF">
      <w:pPr>
        <w:pStyle w:val="Nadpis2"/>
        <w:rPr>
          <w:szCs w:val="22"/>
        </w:rPr>
      </w:pPr>
      <w:r w:rsidRPr="00CB1E06">
        <w:rPr>
          <w:szCs w:val="22"/>
        </w:rPr>
        <w:t xml:space="preserve">V případě, že </w:t>
      </w:r>
      <w:r w:rsidR="00BF2D13">
        <w:t>Poskytovatel</w:t>
      </w:r>
      <w:r w:rsidRPr="00CB1E06">
        <w:rPr>
          <w:szCs w:val="22"/>
        </w:rPr>
        <w:t xml:space="preserve"> získá v době průběhu zdanitelného plnění rozhodnutím správce daně status nespolehlivého plátce v souladu s ustanovením § 106a </w:t>
      </w:r>
      <w:r w:rsidR="00A74F03">
        <w:rPr>
          <w:szCs w:val="22"/>
        </w:rPr>
        <w:t>Zákona o DPH</w:t>
      </w:r>
      <w:r w:rsidRPr="00CB1E06">
        <w:rPr>
          <w:szCs w:val="22"/>
        </w:rPr>
        <w:t xml:space="preserve">, uhradí </w:t>
      </w:r>
      <w:r w:rsidR="00C21E06">
        <w:rPr>
          <w:szCs w:val="22"/>
        </w:rPr>
        <w:t xml:space="preserve">Objednatel </w:t>
      </w:r>
      <w:r w:rsidRPr="00CB1E06">
        <w:rPr>
          <w:szCs w:val="22"/>
        </w:rPr>
        <w:t xml:space="preserve">DPH z poskytnutého plnění dle § 109a </w:t>
      </w:r>
      <w:r w:rsidR="00A74F03">
        <w:rPr>
          <w:szCs w:val="22"/>
        </w:rPr>
        <w:t>Z</w:t>
      </w:r>
      <w:r w:rsidRPr="00CB1E06">
        <w:rPr>
          <w:szCs w:val="22"/>
        </w:rPr>
        <w:t xml:space="preserve">ákona </w:t>
      </w:r>
      <w:r w:rsidR="00A74F03">
        <w:rPr>
          <w:szCs w:val="22"/>
        </w:rPr>
        <w:t xml:space="preserve">o DPH </w:t>
      </w:r>
      <w:r w:rsidRPr="00CB1E06">
        <w:rPr>
          <w:szCs w:val="22"/>
        </w:rPr>
        <w:t xml:space="preserve">přímo příslušnému správci daně namísto </w:t>
      </w:r>
      <w:r w:rsidR="00BF2D13">
        <w:rPr>
          <w:szCs w:val="22"/>
        </w:rPr>
        <w:t>Poskytovateli</w:t>
      </w:r>
      <w:r w:rsidRPr="00CB1E06">
        <w:rPr>
          <w:szCs w:val="22"/>
        </w:rPr>
        <w:t xml:space="preserve"> a následně uhradí </w:t>
      </w:r>
      <w:r w:rsidR="00BF2D13">
        <w:rPr>
          <w:szCs w:val="22"/>
        </w:rPr>
        <w:t>Poskytovateli</w:t>
      </w:r>
      <w:r w:rsidRPr="00CB1E06">
        <w:rPr>
          <w:szCs w:val="22"/>
        </w:rPr>
        <w:t xml:space="preserve"> sjednanou </w:t>
      </w:r>
      <w:r w:rsidR="00212C3B">
        <w:rPr>
          <w:szCs w:val="22"/>
        </w:rPr>
        <w:t>Odměnu</w:t>
      </w:r>
      <w:r w:rsidRPr="00CB1E06">
        <w:rPr>
          <w:szCs w:val="22"/>
        </w:rPr>
        <w:t xml:space="preserve"> za poskytnuté plnění poníženou o takto zaplacenou daň. Takto provedená úhrada </w:t>
      </w:r>
      <w:r w:rsidR="00212C3B">
        <w:rPr>
          <w:szCs w:val="22"/>
        </w:rPr>
        <w:t>Odměny</w:t>
      </w:r>
      <w:r w:rsidRPr="00CB1E06">
        <w:rPr>
          <w:szCs w:val="22"/>
        </w:rPr>
        <w:t xml:space="preserve"> za </w:t>
      </w:r>
      <w:r w:rsidR="007010D9">
        <w:rPr>
          <w:szCs w:val="22"/>
        </w:rPr>
        <w:t>R</w:t>
      </w:r>
      <w:r w:rsidRPr="00CB1E06">
        <w:rPr>
          <w:szCs w:val="22"/>
        </w:rPr>
        <w:t xml:space="preserve">eklamní činnost ponížené o DPH, se považuje ze strany </w:t>
      </w:r>
      <w:r w:rsidR="00C21E06">
        <w:rPr>
          <w:szCs w:val="22"/>
        </w:rPr>
        <w:t xml:space="preserve">Objednatele </w:t>
      </w:r>
      <w:r w:rsidRPr="00CB1E06">
        <w:rPr>
          <w:szCs w:val="22"/>
        </w:rPr>
        <w:t xml:space="preserve">za řádně a včas splněnou a </w:t>
      </w:r>
      <w:r w:rsidR="00BF2D13">
        <w:rPr>
          <w:szCs w:val="22"/>
        </w:rPr>
        <w:t>Poskytovateli</w:t>
      </w:r>
      <w:r w:rsidRPr="00CB1E06">
        <w:rPr>
          <w:szCs w:val="22"/>
        </w:rPr>
        <w:t xml:space="preserve"> tak nevzniká nárok na úrok z prodlení.</w:t>
      </w:r>
    </w:p>
    <w:p w14:paraId="44D1EF4A" w14:textId="7B763EE1" w:rsidR="0050486D" w:rsidRPr="00CB1E06" w:rsidRDefault="003E75E4" w:rsidP="002A08DF">
      <w:pPr>
        <w:pStyle w:val="Nadpis2"/>
        <w:rPr>
          <w:szCs w:val="22"/>
        </w:rPr>
      </w:pPr>
      <w:r>
        <w:t>Poskytovatel</w:t>
      </w:r>
      <w:r w:rsidR="0050486D" w:rsidRPr="00CB1E06">
        <w:rPr>
          <w:szCs w:val="22"/>
        </w:rPr>
        <w:t xml:space="preserve"> se zavazuje uvést na </w:t>
      </w:r>
      <w:r w:rsidR="00FC7DD2">
        <w:rPr>
          <w:szCs w:val="22"/>
        </w:rPr>
        <w:t>F</w:t>
      </w:r>
      <w:r w:rsidR="0050486D" w:rsidRPr="00CB1E06">
        <w:rPr>
          <w:szCs w:val="22"/>
        </w:rPr>
        <w:t>aktuře účet zveřejněný správcem daně způsobem umožňujícím dálkový přístup</w:t>
      </w:r>
      <w:r w:rsidR="00554148">
        <w:rPr>
          <w:szCs w:val="22"/>
        </w:rPr>
        <w:t xml:space="preserve"> a vedený v České republice</w:t>
      </w:r>
      <w:r w:rsidR="0050486D" w:rsidRPr="00CB1E06">
        <w:rPr>
          <w:szCs w:val="22"/>
        </w:rPr>
        <w:t xml:space="preserve">. Je-li na </w:t>
      </w:r>
      <w:r w:rsidR="00FC7DD2">
        <w:rPr>
          <w:szCs w:val="22"/>
        </w:rPr>
        <w:t>F</w:t>
      </w:r>
      <w:r w:rsidR="0050486D" w:rsidRPr="00CB1E06">
        <w:rPr>
          <w:szCs w:val="22"/>
        </w:rPr>
        <w:t xml:space="preserve">aktuře vystavené </w:t>
      </w:r>
      <w:r w:rsidR="009809E4">
        <w:rPr>
          <w:szCs w:val="22"/>
        </w:rPr>
        <w:t>Poskytovatelem</w:t>
      </w:r>
      <w:r w:rsidR="0050486D" w:rsidRPr="00CB1E06">
        <w:rPr>
          <w:szCs w:val="22"/>
        </w:rPr>
        <w:t xml:space="preserve"> uvedený jiný účet, než je účet uvedený v předchozí větě, je </w:t>
      </w:r>
      <w:r w:rsidR="00C21E06">
        <w:rPr>
          <w:szCs w:val="22"/>
        </w:rPr>
        <w:t xml:space="preserve">Objednatel </w:t>
      </w:r>
      <w:r w:rsidR="0050486D" w:rsidRPr="00CB1E06">
        <w:rPr>
          <w:szCs w:val="22"/>
        </w:rPr>
        <w:t xml:space="preserve">oprávněn zaslat </w:t>
      </w:r>
      <w:r w:rsidR="00FC7DD2">
        <w:rPr>
          <w:szCs w:val="22"/>
        </w:rPr>
        <w:t>F</w:t>
      </w:r>
      <w:r w:rsidR="0050486D" w:rsidRPr="00CB1E06">
        <w:rPr>
          <w:szCs w:val="22"/>
        </w:rPr>
        <w:t xml:space="preserve">akturu zpět </w:t>
      </w:r>
      <w:r w:rsidR="00B31A83">
        <w:rPr>
          <w:szCs w:val="22"/>
        </w:rPr>
        <w:t>Poskytovateli</w:t>
      </w:r>
      <w:r w:rsidR="0050486D" w:rsidRPr="00CB1E06">
        <w:rPr>
          <w:szCs w:val="22"/>
        </w:rPr>
        <w:t xml:space="preserve"> k opravě. V takovém případě se lhůta splatnosti </w:t>
      </w:r>
      <w:r w:rsidR="00FC7DD2">
        <w:rPr>
          <w:szCs w:val="22"/>
        </w:rPr>
        <w:t xml:space="preserve">Faktury </w:t>
      </w:r>
      <w:r w:rsidR="0050486D" w:rsidRPr="00CB1E06">
        <w:rPr>
          <w:szCs w:val="22"/>
        </w:rPr>
        <w:t xml:space="preserve">zastavuje a nová lhůta splatnosti </w:t>
      </w:r>
      <w:r w:rsidR="009110E7" w:rsidRPr="00CB1E06">
        <w:rPr>
          <w:szCs w:val="22"/>
        </w:rPr>
        <w:t xml:space="preserve">ve stejné délce </w:t>
      </w:r>
      <w:r w:rsidR="00322A00" w:rsidRPr="00CB1E06">
        <w:rPr>
          <w:szCs w:val="22"/>
        </w:rPr>
        <w:t xml:space="preserve">začne </w:t>
      </w:r>
      <w:r w:rsidR="0050486D" w:rsidRPr="00CB1E06">
        <w:rPr>
          <w:szCs w:val="22"/>
        </w:rPr>
        <w:t xml:space="preserve">běžet dnem doručení opravené </w:t>
      </w:r>
      <w:r w:rsidR="00FC7DD2">
        <w:rPr>
          <w:szCs w:val="22"/>
        </w:rPr>
        <w:t>F</w:t>
      </w:r>
      <w:r w:rsidR="0050486D" w:rsidRPr="00CB1E06">
        <w:rPr>
          <w:szCs w:val="22"/>
        </w:rPr>
        <w:t xml:space="preserve">aktury s uvedením správného účtu </w:t>
      </w:r>
      <w:r w:rsidR="00010B32">
        <w:rPr>
          <w:szCs w:val="22"/>
        </w:rPr>
        <w:t>Poskytovatele</w:t>
      </w:r>
      <w:r w:rsidR="0050486D" w:rsidRPr="00CB1E06">
        <w:rPr>
          <w:szCs w:val="22"/>
        </w:rPr>
        <w:t xml:space="preserve">, </w:t>
      </w:r>
      <w:proofErr w:type="gramStart"/>
      <w:r w:rsidR="0050486D" w:rsidRPr="00CB1E06">
        <w:rPr>
          <w:szCs w:val="22"/>
        </w:rPr>
        <w:t>t.j.</w:t>
      </w:r>
      <w:proofErr w:type="gramEnd"/>
      <w:r w:rsidR="0050486D" w:rsidRPr="00CB1E06">
        <w:rPr>
          <w:szCs w:val="22"/>
        </w:rPr>
        <w:t xml:space="preserve"> účtu zveřejněného správcem daně</w:t>
      </w:r>
      <w:r w:rsidR="002E413E">
        <w:rPr>
          <w:szCs w:val="22"/>
        </w:rPr>
        <w:t xml:space="preserve"> a vedeném v České republice</w:t>
      </w:r>
      <w:r w:rsidR="0050486D" w:rsidRPr="00CB1E06">
        <w:rPr>
          <w:szCs w:val="22"/>
        </w:rPr>
        <w:t>.</w:t>
      </w:r>
    </w:p>
    <w:p w14:paraId="044D788D" w14:textId="77777777" w:rsidR="009A7E4D" w:rsidRPr="00025868" w:rsidRDefault="009A7E4D" w:rsidP="002A08DF">
      <w:pPr>
        <w:pStyle w:val="Nadpis2"/>
        <w:numPr>
          <w:ilvl w:val="0"/>
          <w:numId w:val="0"/>
        </w:numPr>
        <w:ind w:left="709"/>
        <w:rPr>
          <w:szCs w:val="22"/>
        </w:rPr>
      </w:pPr>
    </w:p>
    <w:p w14:paraId="0912A9FF" w14:textId="674D177C" w:rsidR="00407C65" w:rsidRPr="00025868" w:rsidRDefault="00407C65" w:rsidP="00407C65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t>doba trvání smlouvy</w:t>
      </w:r>
    </w:p>
    <w:p w14:paraId="138AF024" w14:textId="56BBFBCB" w:rsidR="00407C65" w:rsidRDefault="00407C65" w:rsidP="00407C65">
      <w:pPr>
        <w:pStyle w:val="Nadpis2"/>
        <w:rPr>
          <w:szCs w:val="22"/>
        </w:rPr>
      </w:pPr>
      <w:r w:rsidRPr="00025868">
        <w:rPr>
          <w:szCs w:val="22"/>
        </w:rPr>
        <w:t>Tato Smlouva se sjednává na dobu</w:t>
      </w:r>
      <w:r w:rsidR="00A96E20">
        <w:rPr>
          <w:szCs w:val="22"/>
        </w:rPr>
        <w:t xml:space="preserve"> od podpisu této Smlouvy poslední Smluvní stranou do splnění všech závazků ze Smlouvy</w:t>
      </w:r>
      <w:r w:rsidRPr="00025868">
        <w:rPr>
          <w:szCs w:val="22"/>
        </w:rPr>
        <w:t>.</w:t>
      </w:r>
    </w:p>
    <w:p w14:paraId="0A52BD63" w14:textId="056B9785" w:rsidR="00876390" w:rsidRPr="00876390" w:rsidRDefault="00876390" w:rsidP="00876390">
      <w:pPr>
        <w:pStyle w:val="Nadpis2"/>
        <w:rPr>
          <w:szCs w:val="22"/>
        </w:rPr>
      </w:pPr>
      <w:r w:rsidRPr="00876390">
        <w:rPr>
          <w:szCs w:val="22"/>
        </w:rPr>
        <w:t xml:space="preserve">Od této </w:t>
      </w:r>
      <w:r>
        <w:rPr>
          <w:szCs w:val="22"/>
        </w:rPr>
        <w:t>S</w:t>
      </w:r>
      <w:r w:rsidRPr="00876390">
        <w:rPr>
          <w:szCs w:val="22"/>
        </w:rPr>
        <w:t xml:space="preserve">mlouvy je možné odstoupit za podmínek stanovených </w:t>
      </w:r>
      <w:r>
        <w:rPr>
          <w:szCs w:val="22"/>
        </w:rPr>
        <w:t>NOZ a</w:t>
      </w:r>
      <w:r w:rsidR="000452D1">
        <w:rPr>
          <w:szCs w:val="22"/>
        </w:rPr>
        <w:t>/nebo</w:t>
      </w:r>
      <w:r>
        <w:rPr>
          <w:szCs w:val="22"/>
        </w:rPr>
        <w:t xml:space="preserve"> touto Smlouvou.</w:t>
      </w:r>
    </w:p>
    <w:p w14:paraId="2041595E" w14:textId="04B790C3" w:rsidR="00D66D16" w:rsidRPr="00D66D16" w:rsidRDefault="00C21E06" w:rsidP="00D66D16">
      <w:pPr>
        <w:pStyle w:val="Nadpis2"/>
        <w:rPr>
          <w:szCs w:val="22"/>
        </w:rPr>
      </w:pPr>
      <w:r>
        <w:t xml:space="preserve">Objednatel </w:t>
      </w:r>
      <w:r w:rsidR="00876390" w:rsidRPr="00876390">
        <w:t xml:space="preserve">má právo od </w:t>
      </w:r>
      <w:r w:rsidR="00876390">
        <w:t>této S</w:t>
      </w:r>
      <w:r w:rsidR="00876390" w:rsidRPr="00876390">
        <w:t xml:space="preserve">mlouvy </w:t>
      </w:r>
      <w:r w:rsidR="002739BB">
        <w:t xml:space="preserve">dále </w:t>
      </w:r>
      <w:r w:rsidR="00876390" w:rsidRPr="00876390">
        <w:t xml:space="preserve">odstoupit </w:t>
      </w:r>
      <w:r w:rsidR="006C3042">
        <w:t>v</w:t>
      </w:r>
      <w:r w:rsidR="00876390" w:rsidRPr="00876390">
        <w:t xml:space="preserve"> případě, že </w:t>
      </w:r>
      <w:r w:rsidR="00A85035">
        <w:t>P</w:t>
      </w:r>
      <w:r w:rsidR="00876390" w:rsidRPr="00876390">
        <w:t xml:space="preserve">oskytovatel neposkytne </w:t>
      </w:r>
      <w:r w:rsidR="00CE484F">
        <w:t>R</w:t>
      </w:r>
      <w:r w:rsidR="00876390" w:rsidRPr="00876390">
        <w:t xml:space="preserve">eklamní plnění uvedené v čl. </w:t>
      </w:r>
      <w:r w:rsidR="00DF3F19">
        <w:t>2</w:t>
      </w:r>
      <w:r w:rsidR="00876390" w:rsidRPr="00876390">
        <w:t xml:space="preserve">. této </w:t>
      </w:r>
      <w:r w:rsidR="006C3042">
        <w:t>S</w:t>
      </w:r>
      <w:r w:rsidR="00876390" w:rsidRPr="00876390">
        <w:t>mlouvy řádně a včas</w:t>
      </w:r>
      <w:r w:rsidR="00D66D16">
        <w:t xml:space="preserve"> </w:t>
      </w:r>
      <w:r w:rsidR="00B25CEC">
        <w:rPr>
          <w:szCs w:val="22"/>
        </w:rPr>
        <w:t xml:space="preserve">nebo se </w:t>
      </w:r>
      <w:r w:rsidR="007E048E">
        <w:rPr>
          <w:szCs w:val="22"/>
        </w:rPr>
        <w:t xml:space="preserve">Akce </w:t>
      </w:r>
      <w:r w:rsidR="00B25CEC">
        <w:rPr>
          <w:szCs w:val="22"/>
        </w:rPr>
        <w:t>neuskutečn</w:t>
      </w:r>
      <w:r w:rsidR="00AE5527">
        <w:rPr>
          <w:szCs w:val="22"/>
        </w:rPr>
        <w:t>í</w:t>
      </w:r>
      <w:r w:rsidR="00D66D16">
        <w:rPr>
          <w:szCs w:val="22"/>
        </w:rPr>
        <w:t>.</w:t>
      </w:r>
      <w:r w:rsidR="00AE5527">
        <w:rPr>
          <w:szCs w:val="22"/>
        </w:rPr>
        <w:t xml:space="preserve"> </w:t>
      </w:r>
      <w:r w:rsidR="007E048E">
        <w:rPr>
          <w:szCs w:val="22"/>
        </w:rPr>
        <w:t xml:space="preserve"> </w:t>
      </w:r>
    </w:p>
    <w:p w14:paraId="23383B49" w14:textId="14B4A6CA" w:rsidR="00876390" w:rsidRPr="00AE5527" w:rsidRDefault="00AE5527" w:rsidP="00B76B6C">
      <w:pPr>
        <w:pStyle w:val="Nadpis2"/>
        <w:rPr>
          <w:szCs w:val="22"/>
        </w:rPr>
      </w:pPr>
      <w:r w:rsidRPr="00AE5527">
        <w:rPr>
          <w:szCs w:val="22"/>
        </w:rPr>
        <w:t xml:space="preserve">V případě, že </w:t>
      </w:r>
      <w:r w:rsidR="00C21E06">
        <w:rPr>
          <w:szCs w:val="22"/>
        </w:rPr>
        <w:t xml:space="preserve">Objednatel </w:t>
      </w:r>
      <w:r w:rsidRPr="00AE5527">
        <w:rPr>
          <w:szCs w:val="22"/>
        </w:rPr>
        <w:t xml:space="preserve">odstoupí od Smlouvy dle </w:t>
      </w:r>
      <w:r w:rsidR="00CE484F">
        <w:rPr>
          <w:szCs w:val="22"/>
        </w:rPr>
        <w:t>odst. 4.2. nebo 4.3.</w:t>
      </w:r>
      <w:r w:rsidR="00452A6E">
        <w:rPr>
          <w:szCs w:val="22"/>
        </w:rPr>
        <w:t xml:space="preserve"> této Smlouvy</w:t>
      </w:r>
      <w:r w:rsidRPr="00AE5527">
        <w:rPr>
          <w:szCs w:val="22"/>
        </w:rPr>
        <w:t xml:space="preserve">, </w:t>
      </w:r>
      <w:proofErr w:type="gramStart"/>
      <w:r w:rsidRPr="00AE5527">
        <w:rPr>
          <w:szCs w:val="22"/>
        </w:rPr>
        <w:t>ruší</w:t>
      </w:r>
      <w:proofErr w:type="gramEnd"/>
      <w:r w:rsidRPr="00AE5527">
        <w:rPr>
          <w:szCs w:val="22"/>
        </w:rPr>
        <w:t xml:space="preserve"> se tato Smlouva o počátku </w:t>
      </w:r>
      <w:r w:rsidR="00FA04E7">
        <w:rPr>
          <w:szCs w:val="22"/>
        </w:rPr>
        <w:t xml:space="preserve">(ex </w:t>
      </w:r>
      <w:proofErr w:type="spellStart"/>
      <w:r w:rsidR="00FA04E7">
        <w:rPr>
          <w:szCs w:val="22"/>
        </w:rPr>
        <w:t>tunc</w:t>
      </w:r>
      <w:proofErr w:type="spellEnd"/>
      <w:r w:rsidR="00FA04E7">
        <w:rPr>
          <w:szCs w:val="22"/>
        </w:rPr>
        <w:t xml:space="preserve">) </w:t>
      </w:r>
      <w:r w:rsidRPr="00AE5527">
        <w:rPr>
          <w:szCs w:val="22"/>
        </w:rPr>
        <w:t xml:space="preserve">a Poskytovatel je povinen vrátit </w:t>
      </w:r>
      <w:r w:rsidR="00C21E06">
        <w:rPr>
          <w:szCs w:val="22"/>
        </w:rPr>
        <w:t>Objednateli</w:t>
      </w:r>
      <w:r w:rsidRPr="00AE5527">
        <w:rPr>
          <w:szCs w:val="22"/>
        </w:rPr>
        <w:t xml:space="preserve"> částku ve výši poskytnuté Zálohy a současně zaniká právo Poskytovatele na zaplacení Doplatku</w:t>
      </w:r>
      <w:r w:rsidR="000A7947">
        <w:rPr>
          <w:szCs w:val="22"/>
        </w:rPr>
        <w:t xml:space="preserve"> </w:t>
      </w:r>
      <w:r w:rsidR="003655BE" w:rsidRPr="003655BE">
        <w:rPr>
          <w:szCs w:val="22"/>
        </w:rPr>
        <w:t>a Poskytovatel nemá nárok na ná</w:t>
      </w:r>
      <w:r w:rsidR="00222F78">
        <w:rPr>
          <w:szCs w:val="22"/>
        </w:rPr>
        <w:t>hr</w:t>
      </w:r>
      <w:r w:rsidR="003655BE" w:rsidRPr="003655BE">
        <w:rPr>
          <w:szCs w:val="22"/>
        </w:rPr>
        <w:t>adu jakýchkoliv nákladů vynaložených v souvislosti s plněním dle této Smlouvy</w:t>
      </w:r>
      <w:r w:rsidR="000A7947">
        <w:rPr>
          <w:szCs w:val="22"/>
        </w:rPr>
        <w:t>.</w:t>
      </w:r>
      <w:r w:rsidR="00876390" w:rsidRPr="00AE5527">
        <w:rPr>
          <w:szCs w:val="22"/>
        </w:rPr>
        <w:t xml:space="preserve"> </w:t>
      </w:r>
    </w:p>
    <w:p w14:paraId="2E94036E" w14:textId="342E3501" w:rsidR="00206BDA" w:rsidRPr="00025868" w:rsidRDefault="00206BDA" w:rsidP="00407C65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t xml:space="preserve">povinnosti </w:t>
      </w:r>
      <w:r w:rsidR="00F92C9D">
        <w:rPr>
          <w:sz w:val="22"/>
          <w:szCs w:val="22"/>
        </w:rPr>
        <w:t>POSKYTOVATELE</w:t>
      </w:r>
    </w:p>
    <w:p w14:paraId="350DFEA9" w14:textId="4E845D99" w:rsidR="0051070E" w:rsidRPr="00025868" w:rsidRDefault="00AF2679" w:rsidP="0051070E">
      <w:pPr>
        <w:pStyle w:val="Nadpis2"/>
        <w:rPr>
          <w:szCs w:val="22"/>
        </w:rPr>
      </w:pPr>
      <w:r>
        <w:t>Poskytovatel</w:t>
      </w:r>
      <w:r w:rsidR="0051070E" w:rsidRPr="00025868">
        <w:rPr>
          <w:szCs w:val="22"/>
        </w:rPr>
        <w:t xml:space="preserve"> je </w:t>
      </w:r>
      <w:r w:rsidR="00374DA4" w:rsidRPr="00025868">
        <w:rPr>
          <w:szCs w:val="22"/>
        </w:rPr>
        <w:t>povine</w:t>
      </w:r>
      <w:r w:rsidR="00374DA4">
        <w:rPr>
          <w:szCs w:val="22"/>
        </w:rPr>
        <w:t>n</w:t>
      </w:r>
      <w:r w:rsidR="0051070E" w:rsidRPr="00025868">
        <w:rPr>
          <w:szCs w:val="22"/>
        </w:rPr>
        <w:t xml:space="preserve"> při </w:t>
      </w:r>
      <w:r w:rsidR="00460653" w:rsidRPr="00025868">
        <w:rPr>
          <w:szCs w:val="22"/>
        </w:rPr>
        <w:t xml:space="preserve">zajišťování </w:t>
      </w:r>
      <w:r w:rsidR="00573F21" w:rsidRPr="00025868">
        <w:rPr>
          <w:szCs w:val="22"/>
        </w:rPr>
        <w:t>Reklamní činnosti</w:t>
      </w:r>
      <w:r w:rsidR="0051070E" w:rsidRPr="00025868">
        <w:rPr>
          <w:szCs w:val="22"/>
        </w:rPr>
        <w:t xml:space="preserve"> postupovat s</w:t>
      </w:r>
      <w:r w:rsidR="0071505E" w:rsidRPr="00025868">
        <w:rPr>
          <w:szCs w:val="22"/>
        </w:rPr>
        <w:t xml:space="preserve"> náležitou </w:t>
      </w:r>
      <w:r w:rsidR="0051070E" w:rsidRPr="00025868">
        <w:rPr>
          <w:szCs w:val="22"/>
        </w:rPr>
        <w:t>odbornou péčí</w:t>
      </w:r>
      <w:r w:rsidR="00455EED" w:rsidRPr="00025868">
        <w:rPr>
          <w:szCs w:val="22"/>
        </w:rPr>
        <w:t xml:space="preserve"> </w:t>
      </w:r>
      <w:r w:rsidR="0051070E" w:rsidRPr="00025868">
        <w:rPr>
          <w:szCs w:val="22"/>
        </w:rPr>
        <w:t xml:space="preserve">a chránit </w:t>
      </w:r>
      <w:r w:rsidR="003019DF" w:rsidRPr="00025868">
        <w:rPr>
          <w:szCs w:val="22"/>
        </w:rPr>
        <w:t xml:space="preserve">dobré jméno a </w:t>
      </w:r>
      <w:r w:rsidR="0051070E" w:rsidRPr="00025868">
        <w:rPr>
          <w:szCs w:val="22"/>
        </w:rPr>
        <w:t xml:space="preserve">zájmy </w:t>
      </w:r>
      <w:r w:rsidR="00C21E06">
        <w:rPr>
          <w:szCs w:val="22"/>
        </w:rPr>
        <w:t>Objednatele</w:t>
      </w:r>
      <w:r w:rsidR="0051070E" w:rsidRPr="00025868">
        <w:rPr>
          <w:szCs w:val="22"/>
        </w:rPr>
        <w:t xml:space="preserve">. </w:t>
      </w:r>
      <w:r w:rsidR="0023100C">
        <w:t>Poskytovatel</w:t>
      </w:r>
      <w:r w:rsidR="0051070E" w:rsidRPr="00025868">
        <w:rPr>
          <w:szCs w:val="22"/>
        </w:rPr>
        <w:t xml:space="preserve"> se zavazuje při plnění předmětu této </w:t>
      </w:r>
      <w:r w:rsidR="003019DF" w:rsidRPr="00025868">
        <w:rPr>
          <w:szCs w:val="22"/>
        </w:rPr>
        <w:t>S</w:t>
      </w:r>
      <w:r w:rsidR="0051070E" w:rsidRPr="00025868">
        <w:rPr>
          <w:szCs w:val="22"/>
        </w:rPr>
        <w:t xml:space="preserve">mlouvy dodržovat obecně závazné právní předpisy a ujednání dle této </w:t>
      </w:r>
      <w:r w:rsidR="00EC1F38">
        <w:rPr>
          <w:szCs w:val="22"/>
        </w:rPr>
        <w:t>S</w:t>
      </w:r>
      <w:r w:rsidR="0051070E" w:rsidRPr="00025868">
        <w:rPr>
          <w:szCs w:val="22"/>
        </w:rPr>
        <w:t xml:space="preserve">mlouvy, řídit se podklady a pokyny </w:t>
      </w:r>
      <w:r w:rsidR="00C21E06">
        <w:rPr>
          <w:szCs w:val="22"/>
        </w:rPr>
        <w:t>Objednatele</w:t>
      </w:r>
      <w:r w:rsidR="0051070E" w:rsidRPr="00025868">
        <w:rPr>
          <w:szCs w:val="22"/>
        </w:rPr>
        <w:t>, zápisy a dohodami s</w:t>
      </w:r>
      <w:r w:rsidR="0027028A" w:rsidRPr="00025868">
        <w:rPr>
          <w:szCs w:val="22"/>
        </w:rPr>
        <w:t> </w:t>
      </w:r>
      <w:r w:rsidR="00C21E06">
        <w:rPr>
          <w:szCs w:val="22"/>
        </w:rPr>
        <w:t>Objednatelem</w:t>
      </w:r>
      <w:r w:rsidR="0051070E" w:rsidRPr="00025868">
        <w:rPr>
          <w:szCs w:val="22"/>
        </w:rPr>
        <w:t xml:space="preserve">. </w:t>
      </w:r>
    </w:p>
    <w:p w14:paraId="73077E8A" w14:textId="44334DF0" w:rsidR="00CA3E10" w:rsidRPr="00AE5527" w:rsidRDefault="00DF5D9E" w:rsidP="00CA3E10">
      <w:pPr>
        <w:pStyle w:val="Nadpis2"/>
        <w:rPr>
          <w:szCs w:val="22"/>
        </w:rPr>
      </w:pPr>
      <w:r>
        <w:t>Poskytovatel</w:t>
      </w:r>
      <w:r w:rsidR="00BE5BD1" w:rsidRPr="00025868">
        <w:rPr>
          <w:szCs w:val="22"/>
        </w:rPr>
        <w:t xml:space="preserve"> se zavazuje</w:t>
      </w:r>
      <w:r w:rsidR="00F21E88" w:rsidRPr="00025868">
        <w:rPr>
          <w:szCs w:val="22"/>
        </w:rPr>
        <w:t xml:space="preserve"> pořídit a následně</w:t>
      </w:r>
      <w:r w:rsidR="00BE5BD1" w:rsidRPr="00025868">
        <w:rPr>
          <w:szCs w:val="22"/>
        </w:rPr>
        <w:t xml:space="preserve"> </w:t>
      </w:r>
      <w:r w:rsidR="001E3CB0">
        <w:rPr>
          <w:szCs w:val="22"/>
        </w:rPr>
        <w:t>nejpozději do 31.7.2024,</w:t>
      </w:r>
      <w:r w:rsidR="000C008C" w:rsidRPr="00025868">
        <w:rPr>
          <w:szCs w:val="22"/>
        </w:rPr>
        <w:t xml:space="preserve"> </w:t>
      </w:r>
      <w:r w:rsidR="00BE5BD1" w:rsidRPr="00025868">
        <w:rPr>
          <w:szCs w:val="22"/>
        </w:rPr>
        <w:t xml:space="preserve">předat </w:t>
      </w:r>
      <w:r w:rsidR="00C21E06">
        <w:rPr>
          <w:szCs w:val="22"/>
        </w:rPr>
        <w:t>Objednateli</w:t>
      </w:r>
      <w:r w:rsidR="00BE5BD1" w:rsidRPr="00025868">
        <w:rPr>
          <w:szCs w:val="22"/>
        </w:rPr>
        <w:t xml:space="preserve"> </w:t>
      </w:r>
      <w:r w:rsidR="00F21E88" w:rsidRPr="00025868">
        <w:rPr>
          <w:szCs w:val="22"/>
        </w:rPr>
        <w:t>fotografickou dokumentaci</w:t>
      </w:r>
      <w:r w:rsidR="00136431" w:rsidRPr="00025868">
        <w:rPr>
          <w:szCs w:val="22"/>
        </w:rPr>
        <w:t xml:space="preserve"> o průběhu </w:t>
      </w:r>
      <w:r w:rsidR="00995C9D">
        <w:rPr>
          <w:szCs w:val="22"/>
        </w:rPr>
        <w:t>Reklamní</w:t>
      </w:r>
      <w:r w:rsidR="00995C9D" w:rsidRPr="00025868">
        <w:rPr>
          <w:szCs w:val="22"/>
        </w:rPr>
        <w:t xml:space="preserve"> </w:t>
      </w:r>
      <w:r w:rsidR="00136431" w:rsidRPr="00025868">
        <w:rPr>
          <w:szCs w:val="22"/>
        </w:rPr>
        <w:t xml:space="preserve">činnosti </w:t>
      </w:r>
      <w:r w:rsidR="00701B56" w:rsidRPr="00025868">
        <w:rPr>
          <w:szCs w:val="22"/>
        </w:rPr>
        <w:t>(dále jen „</w:t>
      </w:r>
      <w:r w:rsidR="00701B56" w:rsidRPr="00025868">
        <w:rPr>
          <w:b/>
          <w:bCs/>
          <w:szCs w:val="22"/>
        </w:rPr>
        <w:t>Fotodokumentace</w:t>
      </w:r>
      <w:r w:rsidR="00701B56" w:rsidRPr="00025868">
        <w:rPr>
          <w:szCs w:val="22"/>
        </w:rPr>
        <w:t>“)</w:t>
      </w:r>
      <w:r w:rsidR="00136431" w:rsidRPr="00025868">
        <w:rPr>
          <w:szCs w:val="22"/>
        </w:rPr>
        <w:t xml:space="preserve">, a to v el. podobě na e-mail </w:t>
      </w:r>
      <w:r w:rsidR="00C21E06">
        <w:rPr>
          <w:szCs w:val="22"/>
        </w:rPr>
        <w:t>Objednatele</w:t>
      </w:r>
      <w:r w:rsidR="00136431" w:rsidRPr="00025868">
        <w:rPr>
          <w:szCs w:val="22"/>
        </w:rPr>
        <w:t xml:space="preserve">: </w:t>
      </w:r>
      <w:proofErr w:type="spellStart"/>
      <w:r w:rsidR="00B46922">
        <w:t>xxxxxxxxxx</w:t>
      </w:r>
      <w:proofErr w:type="spellEnd"/>
      <w:r w:rsidR="00136431" w:rsidRPr="00025868">
        <w:rPr>
          <w:szCs w:val="22"/>
        </w:rPr>
        <w:t xml:space="preserve">“ nebo osobně v listinné podobě nebo na USB </w:t>
      </w:r>
      <w:proofErr w:type="spellStart"/>
      <w:r w:rsidR="00136431" w:rsidRPr="00025868">
        <w:rPr>
          <w:szCs w:val="22"/>
        </w:rPr>
        <w:t>flash</w:t>
      </w:r>
      <w:proofErr w:type="spellEnd"/>
      <w:r w:rsidR="00136431" w:rsidRPr="00025868">
        <w:rPr>
          <w:szCs w:val="22"/>
        </w:rPr>
        <w:t xml:space="preserve"> disku k rukám </w:t>
      </w:r>
      <w:r w:rsidR="00274A2D" w:rsidRPr="00025868">
        <w:rPr>
          <w:szCs w:val="22"/>
        </w:rPr>
        <w:t xml:space="preserve">kontaktní osoby </w:t>
      </w:r>
      <w:r w:rsidR="00C21E06">
        <w:rPr>
          <w:szCs w:val="22"/>
        </w:rPr>
        <w:t xml:space="preserve">Objednatele </w:t>
      </w:r>
      <w:r w:rsidR="00C858D7">
        <w:rPr>
          <w:szCs w:val="22"/>
        </w:rPr>
        <w:t>uvedené v</w:t>
      </w:r>
      <w:r w:rsidR="00AE21D7">
        <w:rPr>
          <w:szCs w:val="22"/>
        </w:rPr>
        <w:t> úvodu této Smlouvy</w:t>
      </w:r>
      <w:r w:rsidR="00274A2D" w:rsidRPr="00025868">
        <w:rPr>
          <w:szCs w:val="22"/>
        </w:rPr>
        <w:t xml:space="preserve">. </w:t>
      </w:r>
      <w:r w:rsidR="007C3CE1" w:rsidRPr="00025868">
        <w:rPr>
          <w:szCs w:val="22"/>
        </w:rPr>
        <w:t xml:space="preserve">Porušení této povinnosti </w:t>
      </w:r>
      <w:r w:rsidR="00825EA6">
        <w:t>Poskytovatelem</w:t>
      </w:r>
      <w:r w:rsidR="007C3CE1" w:rsidRPr="00025868">
        <w:rPr>
          <w:szCs w:val="22"/>
        </w:rPr>
        <w:t xml:space="preserve"> se považuje za podstatné porušení této Smlouvy </w:t>
      </w:r>
      <w:r w:rsidR="00395633">
        <w:t>Poskytovatelem</w:t>
      </w:r>
      <w:r w:rsidR="004C52FC">
        <w:rPr>
          <w:szCs w:val="22"/>
        </w:rPr>
        <w:t xml:space="preserve"> </w:t>
      </w:r>
      <w:r w:rsidR="007C3CE1" w:rsidRPr="00025868">
        <w:rPr>
          <w:szCs w:val="22"/>
        </w:rPr>
        <w:t>s</w:t>
      </w:r>
      <w:r w:rsidR="001E5243">
        <w:rPr>
          <w:szCs w:val="22"/>
        </w:rPr>
        <w:t xml:space="preserve"> právem </w:t>
      </w:r>
      <w:r w:rsidR="00C21E06">
        <w:rPr>
          <w:szCs w:val="22"/>
        </w:rPr>
        <w:t xml:space="preserve">Objednatele </w:t>
      </w:r>
      <w:r w:rsidR="001E5243">
        <w:rPr>
          <w:szCs w:val="22"/>
        </w:rPr>
        <w:t>odstoupit</w:t>
      </w:r>
      <w:r w:rsidR="007C3CE1" w:rsidRPr="00025868">
        <w:rPr>
          <w:szCs w:val="22"/>
        </w:rPr>
        <w:t xml:space="preserve"> od této Smlouvy</w:t>
      </w:r>
      <w:r w:rsidR="001E5243">
        <w:rPr>
          <w:szCs w:val="22"/>
        </w:rPr>
        <w:t xml:space="preserve">. V případě, že </w:t>
      </w:r>
      <w:r w:rsidR="00C21E06">
        <w:rPr>
          <w:szCs w:val="22"/>
        </w:rPr>
        <w:t xml:space="preserve">Objednatel </w:t>
      </w:r>
      <w:r w:rsidR="001E5243">
        <w:rPr>
          <w:szCs w:val="22"/>
        </w:rPr>
        <w:t xml:space="preserve">odstoupí od Smlouvy dle předchozí věty, </w:t>
      </w:r>
      <w:proofErr w:type="gramStart"/>
      <w:r w:rsidR="001E5243">
        <w:rPr>
          <w:szCs w:val="22"/>
        </w:rPr>
        <w:t>ruší</w:t>
      </w:r>
      <w:proofErr w:type="gramEnd"/>
      <w:r w:rsidR="001E5243">
        <w:rPr>
          <w:szCs w:val="22"/>
        </w:rPr>
        <w:t xml:space="preserve"> se tato Smlouva o</w:t>
      </w:r>
      <w:r w:rsidR="001C1558" w:rsidRPr="007F57DC">
        <w:rPr>
          <w:szCs w:val="22"/>
        </w:rPr>
        <w:t>d</w:t>
      </w:r>
      <w:r w:rsidR="001E5243">
        <w:rPr>
          <w:szCs w:val="22"/>
        </w:rPr>
        <w:t xml:space="preserve"> počátku </w:t>
      </w:r>
      <w:r w:rsidR="007F57DC">
        <w:rPr>
          <w:szCs w:val="22"/>
        </w:rPr>
        <w:t xml:space="preserve">(ex </w:t>
      </w:r>
      <w:proofErr w:type="spellStart"/>
      <w:r w:rsidR="007F57DC">
        <w:rPr>
          <w:szCs w:val="22"/>
        </w:rPr>
        <w:t>tunc</w:t>
      </w:r>
      <w:proofErr w:type="spellEnd"/>
      <w:r w:rsidR="007F57DC">
        <w:rPr>
          <w:szCs w:val="22"/>
        </w:rPr>
        <w:t xml:space="preserve">) </w:t>
      </w:r>
      <w:r w:rsidR="001E5243">
        <w:rPr>
          <w:szCs w:val="22"/>
        </w:rPr>
        <w:t xml:space="preserve">a </w:t>
      </w:r>
      <w:r w:rsidR="00E51C25">
        <w:rPr>
          <w:szCs w:val="22"/>
        </w:rPr>
        <w:t>Poskytovatel</w:t>
      </w:r>
      <w:r w:rsidR="001E5243">
        <w:rPr>
          <w:szCs w:val="22"/>
        </w:rPr>
        <w:t xml:space="preserve"> je povin</w:t>
      </w:r>
      <w:r w:rsidR="00E51C25">
        <w:rPr>
          <w:szCs w:val="22"/>
        </w:rPr>
        <w:t>en</w:t>
      </w:r>
      <w:r w:rsidR="001E5243">
        <w:rPr>
          <w:szCs w:val="22"/>
        </w:rPr>
        <w:t xml:space="preserve"> vrátit </w:t>
      </w:r>
      <w:r w:rsidR="00C21E06">
        <w:rPr>
          <w:szCs w:val="22"/>
        </w:rPr>
        <w:t>Objednateli</w:t>
      </w:r>
      <w:r w:rsidR="007C3CE1" w:rsidRPr="00025868">
        <w:rPr>
          <w:szCs w:val="22"/>
        </w:rPr>
        <w:t xml:space="preserve"> částku ve výši poskytnuté Zálohy</w:t>
      </w:r>
      <w:r w:rsidR="00D84076">
        <w:rPr>
          <w:szCs w:val="22"/>
        </w:rPr>
        <w:t xml:space="preserve"> a současně </w:t>
      </w:r>
      <w:r w:rsidR="00EF739C" w:rsidRPr="00025868">
        <w:rPr>
          <w:szCs w:val="22"/>
        </w:rPr>
        <w:t xml:space="preserve">zaniká právo </w:t>
      </w:r>
      <w:r w:rsidR="00151BF1">
        <w:rPr>
          <w:szCs w:val="22"/>
        </w:rPr>
        <w:t>Poskytovatele</w:t>
      </w:r>
      <w:r w:rsidR="00EF739C" w:rsidRPr="00025868">
        <w:rPr>
          <w:szCs w:val="22"/>
        </w:rPr>
        <w:t xml:space="preserve"> na zapla</w:t>
      </w:r>
      <w:r w:rsidR="00AA2693" w:rsidRPr="00025868">
        <w:rPr>
          <w:szCs w:val="22"/>
        </w:rPr>
        <w:t xml:space="preserve">cení </w:t>
      </w:r>
      <w:r w:rsidR="00175F0A">
        <w:rPr>
          <w:szCs w:val="22"/>
        </w:rPr>
        <w:t>Doplatku</w:t>
      </w:r>
      <w:r w:rsidR="00CA3E10">
        <w:rPr>
          <w:szCs w:val="22"/>
        </w:rPr>
        <w:t xml:space="preserve"> </w:t>
      </w:r>
      <w:r w:rsidR="00564546">
        <w:rPr>
          <w:szCs w:val="22"/>
        </w:rPr>
        <w:t>a</w:t>
      </w:r>
      <w:r w:rsidR="00CA3E10">
        <w:rPr>
          <w:szCs w:val="22"/>
        </w:rPr>
        <w:t xml:space="preserve"> </w:t>
      </w:r>
      <w:r w:rsidR="00564546">
        <w:rPr>
          <w:szCs w:val="22"/>
        </w:rPr>
        <w:t xml:space="preserve">Poskytovatel nemá nárok na </w:t>
      </w:r>
      <w:r w:rsidR="00CA3E10">
        <w:rPr>
          <w:szCs w:val="22"/>
        </w:rPr>
        <w:t>ná</w:t>
      </w:r>
      <w:r w:rsidR="00DC170C">
        <w:rPr>
          <w:szCs w:val="22"/>
        </w:rPr>
        <w:t>hra</w:t>
      </w:r>
      <w:r w:rsidR="00CA3E10">
        <w:rPr>
          <w:szCs w:val="22"/>
        </w:rPr>
        <w:t>d</w:t>
      </w:r>
      <w:r w:rsidR="0041149A">
        <w:rPr>
          <w:szCs w:val="22"/>
        </w:rPr>
        <w:t>u</w:t>
      </w:r>
      <w:r w:rsidR="00CA3E10">
        <w:rPr>
          <w:szCs w:val="22"/>
        </w:rPr>
        <w:t xml:space="preserve"> </w:t>
      </w:r>
      <w:r w:rsidR="00564546">
        <w:rPr>
          <w:szCs w:val="22"/>
        </w:rPr>
        <w:t xml:space="preserve">jakýchkoliv nákladů </w:t>
      </w:r>
      <w:r w:rsidR="00CA3E10">
        <w:rPr>
          <w:szCs w:val="22"/>
        </w:rPr>
        <w:t>vynaložených v souvislosti s plněním dle této Smlouvy.</w:t>
      </w:r>
      <w:r w:rsidR="00CA3E10" w:rsidRPr="00AE5527">
        <w:rPr>
          <w:szCs w:val="22"/>
        </w:rPr>
        <w:t xml:space="preserve"> </w:t>
      </w:r>
    </w:p>
    <w:p w14:paraId="164A959B" w14:textId="51CAFDAB" w:rsidR="00E81D2A" w:rsidRPr="00025868" w:rsidRDefault="00D30843" w:rsidP="00E81D2A">
      <w:pPr>
        <w:pStyle w:val="Nadpis2"/>
        <w:rPr>
          <w:szCs w:val="22"/>
        </w:rPr>
      </w:pPr>
      <w:r>
        <w:rPr>
          <w:szCs w:val="22"/>
        </w:rPr>
        <w:t>Poskytovatel</w:t>
      </w:r>
      <w:r w:rsidR="00686479" w:rsidRPr="00025868">
        <w:rPr>
          <w:szCs w:val="22"/>
        </w:rPr>
        <w:t xml:space="preserve"> je při plnění </w:t>
      </w:r>
      <w:r w:rsidR="002B15B7">
        <w:rPr>
          <w:szCs w:val="22"/>
        </w:rPr>
        <w:t>povinností</w:t>
      </w:r>
      <w:r w:rsidR="002B15B7" w:rsidRPr="00025868">
        <w:rPr>
          <w:szCs w:val="22"/>
        </w:rPr>
        <w:t xml:space="preserve"> </w:t>
      </w:r>
      <w:r w:rsidR="005E5C7E" w:rsidRPr="00025868">
        <w:rPr>
          <w:szCs w:val="22"/>
        </w:rPr>
        <w:t xml:space="preserve">ze Smlouvy </w:t>
      </w:r>
      <w:r w:rsidR="00E81D2A" w:rsidRPr="00025868">
        <w:rPr>
          <w:szCs w:val="22"/>
        </w:rPr>
        <w:t xml:space="preserve">oprávněn se zcela nebo částečně nechat zastoupit třetí stranou </w:t>
      </w:r>
      <w:r w:rsidR="00A943FB">
        <w:rPr>
          <w:szCs w:val="22"/>
        </w:rPr>
        <w:t xml:space="preserve">nebo plnit </w:t>
      </w:r>
      <w:r w:rsidR="00C01CA5">
        <w:rPr>
          <w:szCs w:val="22"/>
        </w:rPr>
        <w:t>Reklamní činnost dle této Smlouvy</w:t>
      </w:r>
      <w:r w:rsidR="00A943FB">
        <w:rPr>
          <w:szCs w:val="22"/>
        </w:rPr>
        <w:t xml:space="preserve"> </w:t>
      </w:r>
      <w:r w:rsidR="00C01CA5">
        <w:rPr>
          <w:szCs w:val="22"/>
        </w:rPr>
        <w:t xml:space="preserve">prostřednictvím </w:t>
      </w:r>
      <w:r w:rsidR="00A943FB">
        <w:rPr>
          <w:szCs w:val="22"/>
        </w:rPr>
        <w:t>třetí osob</w:t>
      </w:r>
      <w:r w:rsidR="00C01CA5">
        <w:rPr>
          <w:szCs w:val="22"/>
        </w:rPr>
        <w:t>y</w:t>
      </w:r>
      <w:r w:rsidR="00A943FB">
        <w:rPr>
          <w:szCs w:val="22"/>
        </w:rPr>
        <w:t xml:space="preserve"> </w:t>
      </w:r>
      <w:r w:rsidR="00E81D2A" w:rsidRPr="00025868">
        <w:rPr>
          <w:szCs w:val="22"/>
        </w:rPr>
        <w:t xml:space="preserve">pouze po předchozím písemném souhlasu </w:t>
      </w:r>
      <w:r w:rsidR="00C21E06">
        <w:rPr>
          <w:szCs w:val="22"/>
        </w:rPr>
        <w:t>Objednatele</w:t>
      </w:r>
      <w:r w:rsidR="00E81D2A" w:rsidRPr="00025868">
        <w:rPr>
          <w:szCs w:val="22"/>
        </w:rPr>
        <w:t xml:space="preserve">. </w:t>
      </w:r>
      <w:r w:rsidR="002D7363">
        <w:rPr>
          <w:szCs w:val="22"/>
        </w:rPr>
        <w:t>I v př</w:t>
      </w:r>
      <w:r w:rsidR="002B15B7">
        <w:rPr>
          <w:szCs w:val="22"/>
        </w:rPr>
        <w:t>í</w:t>
      </w:r>
      <w:r w:rsidR="002D7363">
        <w:rPr>
          <w:szCs w:val="22"/>
        </w:rPr>
        <w:t xml:space="preserve">padě udělení tohoto souhlasu </w:t>
      </w:r>
      <w:r w:rsidR="00C21E06">
        <w:rPr>
          <w:szCs w:val="22"/>
        </w:rPr>
        <w:t>Objednatelem</w:t>
      </w:r>
      <w:r w:rsidR="002D7363">
        <w:rPr>
          <w:szCs w:val="22"/>
        </w:rPr>
        <w:t xml:space="preserve">, odpovídá </w:t>
      </w:r>
      <w:r w:rsidR="00081780">
        <w:rPr>
          <w:szCs w:val="22"/>
        </w:rPr>
        <w:t>Poskytovatel</w:t>
      </w:r>
      <w:r w:rsidR="002D7363">
        <w:rPr>
          <w:szCs w:val="22"/>
        </w:rPr>
        <w:t xml:space="preserve"> </w:t>
      </w:r>
      <w:r w:rsidR="00C21E06">
        <w:rPr>
          <w:szCs w:val="22"/>
        </w:rPr>
        <w:t>Objednateli</w:t>
      </w:r>
      <w:r w:rsidR="00DB01DC">
        <w:rPr>
          <w:szCs w:val="22"/>
        </w:rPr>
        <w:t xml:space="preserve"> </w:t>
      </w:r>
      <w:r w:rsidR="002D7363">
        <w:rPr>
          <w:szCs w:val="22"/>
        </w:rPr>
        <w:t xml:space="preserve">za splnění veškerých povinností ze Smlouvy. </w:t>
      </w:r>
    </w:p>
    <w:p w14:paraId="61017A7B" w14:textId="4440424C" w:rsidR="00853567" w:rsidRDefault="007633B8" w:rsidP="00E81D2A">
      <w:pPr>
        <w:pStyle w:val="Nadpis2"/>
        <w:rPr>
          <w:szCs w:val="22"/>
        </w:rPr>
      </w:pPr>
      <w:r>
        <w:rPr>
          <w:szCs w:val="22"/>
        </w:rPr>
        <w:t>Poskytovatel</w:t>
      </w:r>
      <w:r w:rsidR="00853567" w:rsidRPr="00025868">
        <w:rPr>
          <w:szCs w:val="22"/>
        </w:rPr>
        <w:t xml:space="preserve"> není oprávněn </w:t>
      </w:r>
      <w:r w:rsidR="00A03342" w:rsidRPr="00025868">
        <w:rPr>
          <w:szCs w:val="22"/>
        </w:rPr>
        <w:t xml:space="preserve">použít obchodní jméno </w:t>
      </w:r>
      <w:r w:rsidR="00C21E06">
        <w:rPr>
          <w:szCs w:val="22"/>
        </w:rPr>
        <w:t xml:space="preserve">Objednatele </w:t>
      </w:r>
      <w:r w:rsidR="00A03342" w:rsidRPr="00025868">
        <w:rPr>
          <w:szCs w:val="22"/>
        </w:rPr>
        <w:t xml:space="preserve">nebo jeho logo </w:t>
      </w:r>
      <w:r w:rsidR="005E5C7E" w:rsidRPr="00025868">
        <w:rPr>
          <w:szCs w:val="22"/>
        </w:rPr>
        <w:t>jinak</w:t>
      </w:r>
      <w:r w:rsidR="00A03342" w:rsidRPr="00025868">
        <w:rPr>
          <w:szCs w:val="22"/>
        </w:rPr>
        <w:t xml:space="preserve"> než v rozsahu, mezích a způsobem potřebným pro pl</w:t>
      </w:r>
      <w:r w:rsidR="005E5C7E" w:rsidRPr="00025868">
        <w:rPr>
          <w:szCs w:val="22"/>
        </w:rPr>
        <w:t>nění Smlouvy</w:t>
      </w:r>
      <w:r w:rsidR="00071B35" w:rsidRPr="00025868">
        <w:rPr>
          <w:szCs w:val="22"/>
        </w:rPr>
        <w:t xml:space="preserve"> a určeným v této Smlouvě</w:t>
      </w:r>
      <w:r w:rsidR="005E5C7E" w:rsidRPr="00025868">
        <w:rPr>
          <w:szCs w:val="22"/>
        </w:rPr>
        <w:t>.</w:t>
      </w:r>
    </w:p>
    <w:p w14:paraId="44E70149" w14:textId="497C15D5" w:rsidR="006A3D5B" w:rsidRPr="0060239C" w:rsidRDefault="0033040A" w:rsidP="002546E9">
      <w:pPr>
        <w:pStyle w:val="Nadpis2"/>
        <w:rPr>
          <w:szCs w:val="22"/>
        </w:rPr>
      </w:pPr>
      <w:r>
        <w:rPr>
          <w:szCs w:val="22"/>
        </w:rPr>
        <w:t>Poskytovatel</w:t>
      </w:r>
      <w:r w:rsidR="006A3D5B" w:rsidRPr="0060239C">
        <w:rPr>
          <w:szCs w:val="22"/>
        </w:rPr>
        <w:t xml:space="preserve"> </w:t>
      </w:r>
      <w:r w:rsidR="0060239C" w:rsidRPr="0060239C">
        <w:rPr>
          <w:szCs w:val="22"/>
        </w:rPr>
        <w:t>není oprávněn</w:t>
      </w:r>
      <w:r w:rsidR="006A3D5B" w:rsidRPr="0060239C">
        <w:rPr>
          <w:szCs w:val="22"/>
        </w:rPr>
        <w:t xml:space="preserve"> postoupit práva a povinnosti z této Smlouvy na třetí osobu bez písemného souhlasu </w:t>
      </w:r>
      <w:r w:rsidR="00C21E06">
        <w:rPr>
          <w:szCs w:val="22"/>
        </w:rPr>
        <w:t>Objednatele</w:t>
      </w:r>
      <w:r w:rsidR="006A3D5B" w:rsidRPr="0060239C">
        <w:rPr>
          <w:szCs w:val="22"/>
        </w:rPr>
        <w:t xml:space="preserve">. </w:t>
      </w:r>
    </w:p>
    <w:p w14:paraId="450C11B1" w14:textId="341C5EB4" w:rsidR="00BD13FF" w:rsidRDefault="00F655E4" w:rsidP="00BD13FF">
      <w:pPr>
        <w:pStyle w:val="Nadpis2"/>
        <w:rPr>
          <w:szCs w:val="22"/>
        </w:rPr>
      </w:pPr>
      <w:r>
        <w:rPr>
          <w:szCs w:val="22"/>
        </w:rPr>
        <w:t>Poskytovatel</w:t>
      </w:r>
      <w:r w:rsidR="00BD13FF" w:rsidRPr="00BD13FF">
        <w:rPr>
          <w:szCs w:val="22"/>
        </w:rPr>
        <w:t xml:space="preserve"> je povin</w:t>
      </w:r>
      <w:r>
        <w:rPr>
          <w:szCs w:val="22"/>
        </w:rPr>
        <w:t>en</w:t>
      </w:r>
      <w:r w:rsidR="00BD13FF" w:rsidRPr="00BD13FF">
        <w:rPr>
          <w:szCs w:val="22"/>
        </w:rPr>
        <w:t xml:space="preserve"> po celou dobu poskytování Reklamní </w:t>
      </w:r>
      <w:r w:rsidR="000A257B">
        <w:rPr>
          <w:szCs w:val="22"/>
        </w:rPr>
        <w:t>činnosti</w:t>
      </w:r>
      <w:r w:rsidR="00BD13FF" w:rsidRPr="00BD13FF">
        <w:rPr>
          <w:szCs w:val="22"/>
        </w:rPr>
        <w:t xml:space="preserve"> udržovat billboardy a jiné reklamní nosiče v řádném stavu a jakékoliv jejich poškození opravit</w:t>
      </w:r>
      <w:r w:rsidR="00E774A3">
        <w:rPr>
          <w:szCs w:val="22"/>
        </w:rPr>
        <w:t>,</w:t>
      </w:r>
      <w:r w:rsidR="00BD13FF" w:rsidRPr="00BD13FF">
        <w:rPr>
          <w:szCs w:val="22"/>
        </w:rPr>
        <w:t xml:space="preserve"> </w:t>
      </w:r>
      <w:r w:rsidR="0095425B">
        <w:rPr>
          <w:szCs w:val="22"/>
        </w:rPr>
        <w:t>příp</w:t>
      </w:r>
      <w:r w:rsidR="00BD13FF" w:rsidRPr="00BD13FF">
        <w:rPr>
          <w:szCs w:val="22"/>
        </w:rPr>
        <w:t xml:space="preserve">. poškozené billboardy nahradit nepoškozenými. </w:t>
      </w:r>
    </w:p>
    <w:p w14:paraId="5B4F506F" w14:textId="7A07602A" w:rsidR="0077586E" w:rsidRPr="0077586E" w:rsidRDefault="004E4618" w:rsidP="008A0279">
      <w:pPr>
        <w:pStyle w:val="Nadpis2"/>
        <w:rPr>
          <w:szCs w:val="22"/>
        </w:rPr>
      </w:pPr>
      <w:r>
        <w:rPr>
          <w:szCs w:val="22"/>
        </w:rPr>
        <w:t>Poskytovatel</w:t>
      </w:r>
      <w:r w:rsidR="0077586E" w:rsidRPr="0077586E">
        <w:rPr>
          <w:szCs w:val="22"/>
        </w:rPr>
        <w:t xml:space="preserve"> je povin</w:t>
      </w:r>
      <w:r>
        <w:rPr>
          <w:szCs w:val="22"/>
        </w:rPr>
        <w:t>en</w:t>
      </w:r>
      <w:r w:rsidR="0077586E" w:rsidRPr="0077586E">
        <w:rPr>
          <w:szCs w:val="22"/>
        </w:rPr>
        <w:t xml:space="preserve"> zajistit </w:t>
      </w:r>
      <w:r w:rsidR="00C21E06">
        <w:rPr>
          <w:szCs w:val="22"/>
        </w:rPr>
        <w:t>Objednateli</w:t>
      </w:r>
      <w:r w:rsidR="0077586E" w:rsidRPr="0077586E">
        <w:rPr>
          <w:szCs w:val="22"/>
        </w:rPr>
        <w:t xml:space="preserve"> zdarma přístup na Akci</w:t>
      </w:r>
      <w:r w:rsidR="0095425B">
        <w:rPr>
          <w:szCs w:val="22"/>
        </w:rPr>
        <w:t xml:space="preserve"> p</w:t>
      </w:r>
      <w:r w:rsidR="00C376D7">
        <w:rPr>
          <w:szCs w:val="22"/>
        </w:rPr>
        <w:t xml:space="preserve">ro </w:t>
      </w:r>
      <w:r w:rsidR="00FA2256" w:rsidRPr="00D10C5A">
        <w:rPr>
          <w:szCs w:val="22"/>
        </w:rPr>
        <w:t xml:space="preserve">2 </w:t>
      </w:r>
      <w:r w:rsidR="00C376D7">
        <w:rPr>
          <w:szCs w:val="22"/>
        </w:rPr>
        <w:t>osoby</w:t>
      </w:r>
      <w:r w:rsidR="0077586E" w:rsidRPr="0077586E">
        <w:rPr>
          <w:szCs w:val="22"/>
        </w:rPr>
        <w:t xml:space="preserve">, a to za účelem kontroly prováděné Reklamní činnosti dle této Smlouvy. </w:t>
      </w:r>
      <w:r w:rsidR="00C376D7">
        <w:rPr>
          <w:szCs w:val="22"/>
        </w:rPr>
        <w:t xml:space="preserve"> </w:t>
      </w:r>
    </w:p>
    <w:p w14:paraId="4790DD9D" w14:textId="466F1296" w:rsidR="001F6073" w:rsidRDefault="00416409" w:rsidP="001F6073">
      <w:pPr>
        <w:pStyle w:val="Nadpis2"/>
        <w:rPr>
          <w:szCs w:val="22"/>
        </w:rPr>
      </w:pPr>
      <w:r>
        <w:rPr>
          <w:szCs w:val="22"/>
        </w:rPr>
        <w:t>Poskytovatel</w:t>
      </w:r>
      <w:r w:rsidR="001F6073" w:rsidRPr="001F6073">
        <w:rPr>
          <w:szCs w:val="22"/>
        </w:rPr>
        <w:t xml:space="preserve"> se zavazuje k šíření dobrého jména </w:t>
      </w:r>
      <w:r w:rsidR="00C21E06">
        <w:rPr>
          <w:szCs w:val="22"/>
        </w:rPr>
        <w:t>Objednatele</w:t>
      </w:r>
      <w:r w:rsidR="001F6073" w:rsidRPr="001F6073">
        <w:rPr>
          <w:szCs w:val="22"/>
        </w:rPr>
        <w:t>, zejména při rozhovorech se zástupci tisku, rozhlasu a televize a při tiskových konferencích.</w:t>
      </w:r>
    </w:p>
    <w:p w14:paraId="56756754" w14:textId="77777777" w:rsidR="006D6216" w:rsidRDefault="004A7FA1" w:rsidP="006D6216">
      <w:pPr>
        <w:pStyle w:val="Nadpis2"/>
        <w:rPr>
          <w:szCs w:val="22"/>
        </w:rPr>
      </w:pPr>
      <w:r>
        <w:rPr>
          <w:szCs w:val="22"/>
        </w:rPr>
        <w:t>Poskytovatel</w:t>
      </w:r>
      <w:r w:rsidRPr="004A7FA1">
        <w:rPr>
          <w:szCs w:val="22"/>
        </w:rPr>
        <w:t xml:space="preserve"> prohlašuje, že je oprávněn tuto </w:t>
      </w:r>
      <w:r>
        <w:rPr>
          <w:szCs w:val="22"/>
        </w:rPr>
        <w:t>S</w:t>
      </w:r>
      <w:r w:rsidRPr="004A7FA1">
        <w:rPr>
          <w:szCs w:val="22"/>
        </w:rPr>
        <w:t>mlouvu uzavřít a splnit veškeré své závazky v ní uvedené.</w:t>
      </w:r>
    </w:p>
    <w:p w14:paraId="06CD9802" w14:textId="4373801F" w:rsidR="006D6216" w:rsidRPr="00275EB2" w:rsidRDefault="006D6216" w:rsidP="00275EB2">
      <w:pPr>
        <w:pStyle w:val="Nadpis2"/>
        <w:rPr>
          <w:szCs w:val="22"/>
        </w:rPr>
      </w:pPr>
      <w:r w:rsidRPr="006D6216">
        <w:rPr>
          <w:szCs w:val="22"/>
        </w:rPr>
        <w:t>Poskytovatel prohlašuje, že Poskytovatel ani žádný člen jeho statutárního orgánu nebo prokurista Poskytovatele nebyl odsouzen za trestný čin, který souvisí s reklamní a/nebo podnikatelskou činností Poskytovatele (dále jen „</w:t>
      </w:r>
      <w:r w:rsidRPr="006D6216">
        <w:rPr>
          <w:b/>
          <w:bCs/>
          <w:szCs w:val="22"/>
        </w:rPr>
        <w:t>Trestný čin</w:t>
      </w:r>
      <w:r w:rsidRPr="006D6216">
        <w:rPr>
          <w:szCs w:val="22"/>
        </w:rPr>
        <w:t xml:space="preserve">“) a dále prohlašuje, že vůči výše uvedeným osobám neprobíhá trestní stíhání dle zákona č. 141/1996 Sb., trestního řádu, v platném znění pro podezření se spáchání Trestného činu. V případě, že prohlášení Poskytovatele uvedené v tomto odstavci bude nepravdivé, zavazuje se Poskytovatel zaplatit Objednateli </w:t>
      </w:r>
      <w:r>
        <w:t xml:space="preserve">smluvní pokutu ve výši </w:t>
      </w:r>
      <w:r w:rsidRPr="006D6216">
        <w:rPr>
          <w:rStyle w:val="normaltextrun"/>
          <w:shd w:val="clear" w:color="auto" w:fill="FFFFFF"/>
        </w:rPr>
        <w:t xml:space="preserve">Odměny uvedené v čl. 3 odst. 3.1. Smlouvy. </w:t>
      </w:r>
      <w:r>
        <w:t xml:space="preserve">Smluvní pokuta je splatná do 14 dní ode dne doručení uplatnění nároku na zaplacení smluvní pokuty Poskytovateli. Ustanovením o smluvní pokutě není dotčeno právo Objednatele požadovat náhradu škody v plném rozsahu. Ustanovení § 2050 NOZ se neuplatní. </w:t>
      </w:r>
    </w:p>
    <w:p w14:paraId="193E1CCA" w14:textId="1A2AEFFF" w:rsidR="00F92C9D" w:rsidRPr="00025868" w:rsidRDefault="00F92C9D" w:rsidP="00F92C9D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t xml:space="preserve">povinnosti </w:t>
      </w:r>
      <w:r w:rsidR="009F79FD">
        <w:rPr>
          <w:sz w:val="22"/>
          <w:szCs w:val="22"/>
        </w:rPr>
        <w:t xml:space="preserve">a OPRÁVNĚNÍ </w:t>
      </w:r>
      <w:r w:rsidR="00C21E06" w:rsidRPr="00C21E06">
        <w:rPr>
          <w:sz w:val="22"/>
          <w:szCs w:val="22"/>
        </w:rPr>
        <w:t>Objednatele</w:t>
      </w:r>
    </w:p>
    <w:p w14:paraId="67B81C51" w14:textId="47BBEACC" w:rsidR="00F92C9D" w:rsidRDefault="00C21E06" w:rsidP="00F92C9D">
      <w:pPr>
        <w:pStyle w:val="Nadpis2"/>
        <w:rPr>
          <w:szCs w:val="22"/>
        </w:rPr>
      </w:pPr>
      <w:r>
        <w:rPr>
          <w:szCs w:val="22"/>
        </w:rPr>
        <w:t xml:space="preserve">Objednatel </w:t>
      </w:r>
      <w:r w:rsidR="00F92C9D" w:rsidRPr="00F92C9D">
        <w:rPr>
          <w:szCs w:val="22"/>
        </w:rPr>
        <w:t>se zavazuje poskytnou</w:t>
      </w:r>
      <w:r w:rsidR="001F1383">
        <w:rPr>
          <w:szCs w:val="22"/>
        </w:rPr>
        <w:t>t</w:t>
      </w:r>
      <w:r w:rsidR="00F92C9D" w:rsidRPr="00F92C9D">
        <w:rPr>
          <w:szCs w:val="22"/>
        </w:rPr>
        <w:t xml:space="preserve"> Poskytovateli před konáním Akce logo </w:t>
      </w:r>
      <w:r w:rsidR="004D09E5">
        <w:rPr>
          <w:szCs w:val="22"/>
        </w:rPr>
        <w:t xml:space="preserve">STRABAG </w:t>
      </w:r>
      <w:r w:rsidR="00F92C9D" w:rsidRPr="00F92C9D">
        <w:rPr>
          <w:szCs w:val="22"/>
        </w:rPr>
        <w:t>v požadované</w:t>
      </w:r>
      <w:r w:rsidR="00D06DF9">
        <w:rPr>
          <w:szCs w:val="22"/>
        </w:rPr>
        <w:t>m</w:t>
      </w:r>
      <w:r w:rsidR="00F92C9D" w:rsidRPr="00F92C9D">
        <w:rPr>
          <w:szCs w:val="22"/>
        </w:rPr>
        <w:t xml:space="preserve"> formátu a dále reklamní nosiče</w:t>
      </w:r>
      <w:r w:rsidR="001F1383">
        <w:rPr>
          <w:szCs w:val="22"/>
        </w:rPr>
        <w:t xml:space="preserve"> </w:t>
      </w:r>
      <w:r w:rsidR="00F92C9D" w:rsidRPr="00F92C9D">
        <w:rPr>
          <w:szCs w:val="22"/>
        </w:rPr>
        <w:t>a grafický manuál.</w:t>
      </w:r>
    </w:p>
    <w:p w14:paraId="5E4F15D9" w14:textId="71DBAAF5" w:rsidR="00165FA5" w:rsidRPr="00165FA5" w:rsidRDefault="00C21E06" w:rsidP="00580B0A">
      <w:pPr>
        <w:pStyle w:val="Nadpis2"/>
        <w:rPr>
          <w:szCs w:val="22"/>
        </w:rPr>
      </w:pPr>
      <w:r>
        <w:rPr>
          <w:szCs w:val="22"/>
        </w:rPr>
        <w:t xml:space="preserve">Objednatel </w:t>
      </w:r>
      <w:r w:rsidR="00165FA5" w:rsidRPr="00165FA5">
        <w:rPr>
          <w:szCs w:val="22"/>
        </w:rPr>
        <w:t>se zavazuje uhradit na účet Poskytovatele za řádně a včas provedenou Reklamní činnost Odměnu uvedenou v Čl. 3., odst. 3.1. Smlouvy a poskytnout sjednanou součinnost.</w:t>
      </w:r>
    </w:p>
    <w:p w14:paraId="1D232BF7" w14:textId="45BBB2D4" w:rsidR="00F92C9D" w:rsidRPr="00F92C9D" w:rsidRDefault="00C21E06" w:rsidP="00F92C9D">
      <w:pPr>
        <w:pStyle w:val="Nadpis2"/>
        <w:rPr>
          <w:szCs w:val="22"/>
        </w:rPr>
      </w:pPr>
      <w:r>
        <w:rPr>
          <w:szCs w:val="22"/>
        </w:rPr>
        <w:t xml:space="preserve">Objednatel </w:t>
      </w:r>
      <w:r w:rsidR="00F92C9D" w:rsidRPr="00F92C9D">
        <w:rPr>
          <w:szCs w:val="22"/>
        </w:rPr>
        <w:t xml:space="preserve">je oprávněný odsouhlasit realizační řešení a umístění loga podle této Smlouvy před jeho zveřejněním. </w:t>
      </w:r>
    </w:p>
    <w:p w14:paraId="3774CE10" w14:textId="14BAC646" w:rsidR="00C86440" w:rsidRPr="00C86440" w:rsidRDefault="00C86440" w:rsidP="00C86440">
      <w:pPr>
        <w:pStyle w:val="Nadpis1"/>
        <w:rPr>
          <w:szCs w:val="22"/>
        </w:rPr>
      </w:pPr>
      <w:r w:rsidRPr="00C86440">
        <w:rPr>
          <w:sz w:val="22"/>
          <w:szCs w:val="22"/>
        </w:rPr>
        <w:t>POVINNOST</w:t>
      </w:r>
      <w:r w:rsidRPr="00C86440">
        <w:rPr>
          <w:szCs w:val="22"/>
        </w:rPr>
        <w:t xml:space="preserve"> </w:t>
      </w:r>
      <w:r>
        <w:rPr>
          <w:szCs w:val="22"/>
        </w:rPr>
        <w:t>mlčenlivosti</w:t>
      </w:r>
    </w:p>
    <w:p w14:paraId="4EC23E4D" w14:textId="233370DC" w:rsidR="00FA2256" w:rsidRDefault="00B71AC4" w:rsidP="000E0563">
      <w:pPr>
        <w:pStyle w:val="Nadpis2"/>
        <w:rPr>
          <w:szCs w:val="22"/>
        </w:rPr>
      </w:pPr>
      <w:r w:rsidRPr="00B71AC4">
        <w:rPr>
          <w:szCs w:val="22"/>
        </w:rPr>
        <w:t xml:space="preserve">Smluvní strany se zavazují zachovávat mlčenlivost o všech skutečnostech obsažených v této Smlouvě či o skutečnostech, o nichž se dozví v souvislosti s jednáním o jejím uzavření. Poskytovatel se zavazuje neprozrazovat třetím osobám jakékoliv informace týkající se </w:t>
      </w:r>
      <w:r w:rsidR="00C21E06">
        <w:rPr>
          <w:szCs w:val="22"/>
        </w:rPr>
        <w:t>Objednatele</w:t>
      </w:r>
      <w:r w:rsidRPr="00B71AC4">
        <w:rPr>
          <w:szCs w:val="22"/>
        </w:rPr>
        <w:t xml:space="preserve">, této Smlouvy či činnosti prováděné dle ní (není-li to nezbytné za účelem provedení činností), informace tvořící obchodní tajemství </w:t>
      </w:r>
      <w:r w:rsidR="00C21E06">
        <w:rPr>
          <w:szCs w:val="22"/>
        </w:rPr>
        <w:t>Objednatele</w:t>
      </w:r>
      <w:r w:rsidRPr="00B71AC4">
        <w:rPr>
          <w:szCs w:val="22"/>
        </w:rPr>
        <w:t>, jakékoliv finanční či obchodní informace či informace, které se dozvěděl při uzavírání této Smlouvy či které se dozví při výkonu jeho závazků při realizaci této Smlouvy. Tato povinnost trvá i po zániku nebo zrušení této Smlouvy</w:t>
      </w:r>
      <w:r w:rsidR="00FC35C0">
        <w:rPr>
          <w:szCs w:val="22"/>
        </w:rPr>
        <w:t>.</w:t>
      </w:r>
      <w:r w:rsidRPr="00B71AC4">
        <w:rPr>
          <w:szCs w:val="22"/>
        </w:rPr>
        <w:t xml:space="preserve"> </w:t>
      </w:r>
    </w:p>
    <w:p w14:paraId="3E3BDA9A" w14:textId="2B8117EF" w:rsidR="00F92C9D" w:rsidRPr="00B71AC4" w:rsidRDefault="00B71AC4" w:rsidP="008022DA">
      <w:pPr>
        <w:pStyle w:val="Nadpis2"/>
        <w:numPr>
          <w:ilvl w:val="0"/>
          <w:numId w:val="0"/>
        </w:numPr>
        <w:ind w:left="709" w:hanging="709"/>
        <w:rPr>
          <w:szCs w:val="22"/>
        </w:rPr>
      </w:pPr>
      <w:r w:rsidRPr="00B71AC4">
        <w:rPr>
          <w:szCs w:val="22"/>
        </w:rPr>
        <w:t xml:space="preserve"> </w:t>
      </w:r>
      <w:r w:rsidR="00FA2256" w:rsidRPr="00FA2256">
        <w:rPr>
          <w:szCs w:val="22"/>
        </w:rPr>
        <w:t>7.2</w:t>
      </w:r>
      <w:r w:rsidR="00FA2256" w:rsidRPr="00FA2256">
        <w:rPr>
          <w:szCs w:val="22"/>
        </w:rPr>
        <w:tab/>
        <w:t xml:space="preserve">Poskytovatel </w:t>
      </w:r>
      <w:r w:rsidR="00402B36">
        <w:rPr>
          <w:szCs w:val="22"/>
        </w:rPr>
        <w:t xml:space="preserve">je </w:t>
      </w:r>
      <w:r w:rsidR="00FA2256" w:rsidRPr="00FA2256">
        <w:rPr>
          <w:szCs w:val="22"/>
        </w:rPr>
        <w:t>subjektem podle § 2 zákona č. 340/2015 Sb., o zvláštních podmínkách účinnosti některých smluv, uveřejňování těchto smluv a o registru smluv (dále jen „</w:t>
      </w:r>
      <w:r w:rsidR="00F378E9">
        <w:rPr>
          <w:szCs w:val="22"/>
        </w:rPr>
        <w:t>Z</w:t>
      </w:r>
      <w:r w:rsidR="00FA2256" w:rsidRPr="00FA2256">
        <w:rPr>
          <w:szCs w:val="22"/>
        </w:rPr>
        <w:t xml:space="preserve">ákon o registru smluv“) a tato </w:t>
      </w:r>
      <w:r w:rsidR="005166B5">
        <w:rPr>
          <w:szCs w:val="22"/>
        </w:rPr>
        <w:t>S</w:t>
      </w:r>
      <w:r w:rsidR="00FA2256" w:rsidRPr="00FA2256">
        <w:rPr>
          <w:szCs w:val="22"/>
        </w:rPr>
        <w:t xml:space="preserve">mlouva </w:t>
      </w:r>
      <w:r w:rsidR="00402B36">
        <w:rPr>
          <w:szCs w:val="22"/>
        </w:rPr>
        <w:t xml:space="preserve">proto </w:t>
      </w:r>
      <w:r w:rsidR="00FA2256" w:rsidRPr="00FA2256">
        <w:rPr>
          <w:szCs w:val="22"/>
        </w:rPr>
        <w:t xml:space="preserve">podléhá povinnosti uveřejnění dle </w:t>
      </w:r>
      <w:r w:rsidR="00D35B2E">
        <w:rPr>
          <w:szCs w:val="22"/>
        </w:rPr>
        <w:t>Z</w:t>
      </w:r>
      <w:r w:rsidR="00FA2256" w:rsidRPr="00FA2256">
        <w:rPr>
          <w:szCs w:val="22"/>
        </w:rPr>
        <w:t>ákona o registru smluv</w:t>
      </w:r>
      <w:r w:rsidR="00402B36">
        <w:rPr>
          <w:szCs w:val="22"/>
        </w:rPr>
        <w:t>.</w:t>
      </w:r>
      <w:r w:rsidR="00FA2256" w:rsidRPr="00FA2256">
        <w:rPr>
          <w:szCs w:val="22"/>
        </w:rPr>
        <w:t xml:space="preserve"> Poskytovatel</w:t>
      </w:r>
      <w:r w:rsidR="00402B36" w:rsidRPr="00402B36">
        <w:rPr>
          <w:szCs w:val="22"/>
        </w:rPr>
        <w:t xml:space="preserve"> </w:t>
      </w:r>
      <w:r w:rsidR="00402B36">
        <w:rPr>
          <w:szCs w:val="22"/>
        </w:rPr>
        <w:t xml:space="preserve">se </w:t>
      </w:r>
      <w:r w:rsidR="00402B36" w:rsidRPr="00FA2256">
        <w:rPr>
          <w:szCs w:val="22"/>
        </w:rPr>
        <w:t>zavazuje</w:t>
      </w:r>
      <w:r w:rsidR="00FA2256" w:rsidRPr="00FA2256">
        <w:rPr>
          <w:szCs w:val="22"/>
        </w:rPr>
        <w:t xml:space="preserve">, že do 5 dnů od doručení podepsané </w:t>
      </w:r>
      <w:r w:rsidR="00402B36">
        <w:rPr>
          <w:szCs w:val="22"/>
        </w:rPr>
        <w:t>S</w:t>
      </w:r>
      <w:r w:rsidR="00FA2256" w:rsidRPr="00FA2256">
        <w:rPr>
          <w:szCs w:val="22"/>
        </w:rPr>
        <w:t xml:space="preserve">mlouvy zajistí uveřejnění </w:t>
      </w:r>
      <w:r w:rsidR="00402B36">
        <w:rPr>
          <w:szCs w:val="22"/>
        </w:rPr>
        <w:t>S</w:t>
      </w:r>
      <w:r w:rsidR="00FA2256" w:rsidRPr="00FA2256">
        <w:rPr>
          <w:szCs w:val="22"/>
        </w:rPr>
        <w:t>mlouvy včetně všech jejích příloh v registru smluv</w:t>
      </w:r>
      <w:r w:rsidR="002826B2">
        <w:rPr>
          <w:szCs w:val="22"/>
        </w:rPr>
        <w:t xml:space="preserve"> dle Zákona o registru smluv</w:t>
      </w:r>
      <w:r w:rsidR="00FA2256" w:rsidRPr="00FA2256">
        <w:rPr>
          <w:szCs w:val="22"/>
        </w:rPr>
        <w:t>. Údaje stanovené zákonem budou znečitelněny.</w:t>
      </w:r>
    </w:p>
    <w:p w14:paraId="49C220BA" w14:textId="59D72ADB" w:rsidR="00407C65" w:rsidRPr="00025868" w:rsidRDefault="00407C65" w:rsidP="00407C65">
      <w:pPr>
        <w:pStyle w:val="Nadpis1"/>
        <w:rPr>
          <w:sz w:val="22"/>
          <w:szCs w:val="22"/>
        </w:rPr>
      </w:pPr>
      <w:r w:rsidRPr="00025868">
        <w:rPr>
          <w:sz w:val="22"/>
          <w:szCs w:val="22"/>
        </w:rPr>
        <w:t xml:space="preserve">další ujednání </w:t>
      </w:r>
    </w:p>
    <w:p w14:paraId="5C8D2E51" w14:textId="7E4CCE90" w:rsidR="00407C65" w:rsidRPr="00025868" w:rsidRDefault="00852440" w:rsidP="00E91843">
      <w:pPr>
        <w:pStyle w:val="Nadpis2"/>
        <w:rPr>
          <w:szCs w:val="22"/>
        </w:rPr>
      </w:pPr>
      <w:r>
        <w:rPr>
          <w:szCs w:val="22"/>
        </w:rPr>
        <w:t>Poskytovatel</w:t>
      </w:r>
      <w:r w:rsidR="00407C65" w:rsidRPr="00025868">
        <w:rPr>
          <w:szCs w:val="22"/>
        </w:rPr>
        <w:t xml:space="preserve"> se zavazuje seznámit se s Dodavatelským kodexem </w:t>
      </w:r>
      <w:r w:rsidR="00C21E06">
        <w:rPr>
          <w:szCs w:val="22"/>
        </w:rPr>
        <w:t xml:space="preserve">Objednatele </w:t>
      </w:r>
      <w:r w:rsidR="00407C65" w:rsidRPr="00025868">
        <w:rPr>
          <w:szCs w:val="22"/>
        </w:rPr>
        <w:t xml:space="preserve">v aktuálním znění a tento dodržovat. Dodavatelský kodex </w:t>
      </w:r>
      <w:r w:rsidR="00C21E06">
        <w:rPr>
          <w:szCs w:val="22"/>
        </w:rPr>
        <w:t>Objednatele</w:t>
      </w:r>
      <w:r w:rsidR="00CC1DEB">
        <w:rPr>
          <w:szCs w:val="22"/>
        </w:rPr>
        <w:t>, který je součá</w:t>
      </w:r>
      <w:r w:rsidR="00A54751">
        <w:rPr>
          <w:szCs w:val="22"/>
        </w:rPr>
        <w:t>stí</w:t>
      </w:r>
      <w:r w:rsidR="00CC1DEB">
        <w:rPr>
          <w:szCs w:val="22"/>
        </w:rPr>
        <w:t xml:space="preserve"> systému Business </w:t>
      </w:r>
      <w:proofErr w:type="spellStart"/>
      <w:r w:rsidR="00CC1DEB">
        <w:rPr>
          <w:szCs w:val="22"/>
        </w:rPr>
        <w:t>Compliance</w:t>
      </w:r>
      <w:proofErr w:type="spellEnd"/>
      <w:r w:rsidR="00CC1DEB">
        <w:rPr>
          <w:szCs w:val="22"/>
        </w:rPr>
        <w:t xml:space="preserve"> </w:t>
      </w:r>
      <w:r w:rsidR="00C21E06">
        <w:rPr>
          <w:szCs w:val="22"/>
        </w:rPr>
        <w:t>Objednatele</w:t>
      </w:r>
      <w:r w:rsidR="00CC1DEB">
        <w:rPr>
          <w:szCs w:val="22"/>
        </w:rPr>
        <w:t>,</w:t>
      </w:r>
      <w:r w:rsidR="00407C65" w:rsidRPr="00025868">
        <w:rPr>
          <w:szCs w:val="22"/>
        </w:rPr>
        <w:t xml:space="preserve"> je přístupný na webové adrese</w:t>
      </w:r>
      <w:r w:rsidR="00F435E5">
        <w:rPr>
          <w:szCs w:val="22"/>
        </w:rPr>
        <w:t xml:space="preserve"> </w:t>
      </w:r>
      <w:r w:rsidR="00C21E06">
        <w:rPr>
          <w:szCs w:val="22"/>
        </w:rPr>
        <w:t>Objednatele</w:t>
      </w:r>
      <w:r w:rsidR="00F435E5">
        <w:rPr>
          <w:szCs w:val="22"/>
        </w:rPr>
        <w:t xml:space="preserve">: </w:t>
      </w:r>
      <w:hyperlink r:id="rId11" w:history="1">
        <w:r w:rsidR="00C43037" w:rsidRPr="00244421">
          <w:rPr>
            <w:rStyle w:val="Hypertextovodkaz"/>
            <w:color w:val="auto"/>
            <w:szCs w:val="22"/>
            <w:u w:val="none"/>
          </w:rPr>
          <w:t>www.strabag.cz/záložka</w:t>
        </w:r>
      </w:hyperlink>
      <w:r w:rsidR="00C43037">
        <w:rPr>
          <w:szCs w:val="22"/>
        </w:rPr>
        <w:t xml:space="preserve"> o společnosti/Business </w:t>
      </w:r>
      <w:proofErr w:type="spellStart"/>
      <w:r w:rsidR="00C43037">
        <w:rPr>
          <w:szCs w:val="22"/>
        </w:rPr>
        <w:t>Compliance</w:t>
      </w:r>
      <w:proofErr w:type="spellEnd"/>
      <w:r w:rsidR="00C43037">
        <w:rPr>
          <w:szCs w:val="22"/>
        </w:rPr>
        <w:t>/</w:t>
      </w:r>
      <w:r w:rsidR="00CC1DEB">
        <w:rPr>
          <w:szCs w:val="22"/>
        </w:rPr>
        <w:t>.</w:t>
      </w:r>
      <w:r w:rsidR="00E91843" w:rsidRPr="00025868">
        <w:rPr>
          <w:szCs w:val="22"/>
        </w:rPr>
        <w:t xml:space="preserve"> </w:t>
      </w:r>
    </w:p>
    <w:p w14:paraId="4014F1C5" w14:textId="2AE3C585" w:rsidR="00407C65" w:rsidRPr="00025868" w:rsidRDefault="00407C65" w:rsidP="00407C65">
      <w:pPr>
        <w:pStyle w:val="Nadpis2"/>
        <w:rPr>
          <w:szCs w:val="22"/>
        </w:rPr>
      </w:pPr>
      <w:r w:rsidRPr="00025868">
        <w:rPr>
          <w:szCs w:val="22"/>
        </w:rPr>
        <w:t>Pro účely tohoto ustanovení se Sankciovanou osobou rozumí subjekt, na který byly uplatněny sankce, zejména, (avšak nejen), sektorové sankce (jednotlivě a/nebo společně dále jako "</w:t>
      </w:r>
      <w:r w:rsidRPr="002A08DF">
        <w:rPr>
          <w:b/>
          <w:bCs/>
          <w:szCs w:val="22"/>
        </w:rPr>
        <w:t>Sankce</w:t>
      </w:r>
      <w:r w:rsidRPr="00025868">
        <w:rPr>
          <w:szCs w:val="22"/>
        </w:rPr>
        <w:t>"), a to ve smyslu příslušných právních předpisů a /nebo nařízení zejména ze strany: (i) OSN, (</w:t>
      </w:r>
      <w:proofErr w:type="spellStart"/>
      <w:r w:rsidRPr="00025868">
        <w:rPr>
          <w:szCs w:val="22"/>
        </w:rPr>
        <w:t>ii</w:t>
      </w:r>
      <w:proofErr w:type="spellEnd"/>
      <w:r w:rsidRPr="00025868">
        <w:rPr>
          <w:szCs w:val="22"/>
        </w:rPr>
        <w:t>) Federální vlády Spojených států amerických, (</w:t>
      </w:r>
      <w:proofErr w:type="spellStart"/>
      <w:r w:rsidRPr="00025868">
        <w:rPr>
          <w:szCs w:val="22"/>
        </w:rPr>
        <w:t>iii</w:t>
      </w:r>
      <w:proofErr w:type="spellEnd"/>
      <w:r w:rsidRPr="00025868">
        <w:rPr>
          <w:szCs w:val="22"/>
        </w:rPr>
        <w:t xml:space="preserve">) EU. </w:t>
      </w:r>
      <w:r w:rsidR="00BF0C70">
        <w:rPr>
          <w:szCs w:val="22"/>
        </w:rPr>
        <w:t>Poskytovatel</w:t>
      </w:r>
      <w:r w:rsidRPr="00025868">
        <w:rPr>
          <w:szCs w:val="22"/>
        </w:rPr>
        <w:t xml:space="preserve"> tímto prohlašuje a zavazuje se, že není a nebude označen jako Sankciovaná osoba a není a nebude osobou a/nebo subjektem, na který se Sankce uplatňují a/nebo budou uplatňovat. V případě, že jakékoliv z výše uvedených prohlášení bude nepravdivé a/nebo </w:t>
      </w:r>
      <w:r w:rsidR="00047AE6">
        <w:rPr>
          <w:szCs w:val="22"/>
        </w:rPr>
        <w:t>Poskytovatel</w:t>
      </w:r>
      <w:r w:rsidRPr="00025868">
        <w:rPr>
          <w:szCs w:val="22"/>
        </w:rPr>
        <w:t xml:space="preserve"> </w:t>
      </w:r>
      <w:proofErr w:type="gramStart"/>
      <w:r w:rsidRPr="00025868">
        <w:rPr>
          <w:szCs w:val="22"/>
        </w:rPr>
        <w:t>poruší</w:t>
      </w:r>
      <w:proofErr w:type="gramEnd"/>
      <w:r w:rsidRPr="00025868">
        <w:rPr>
          <w:szCs w:val="22"/>
        </w:rPr>
        <w:t xml:space="preserve"> závazky podle tohoto ustanovení, je </w:t>
      </w:r>
      <w:r w:rsidR="00C21E06">
        <w:rPr>
          <w:szCs w:val="22"/>
        </w:rPr>
        <w:t xml:space="preserve">Objednatel </w:t>
      </w:r>
      <w:r w:rsidRPr="00025868">
        <w:rPr>
          <w:szCs w:val="22"/>
        </w:rPr>
        <w:t xml:space="preserve">oprávněný odstoupit od této </w:t>
      </w:r>
      <w:r w:rsidR="00C136F5">
        <w:rPr>
          <w:szCs w:val="22"/>
        </w:rPr>
        <w:t>S</w:t>
      </w:r>
      <w:r w:rsidRPr="00025868">
        <w:rPr>
          <w:szCs w:val="22"/>
        </w:rPr>
        <w:t xml:space="preserve">mlouvy s okamžitou účinností. </w:t>
      </w:r>
      <w:r w:rsidR="00C21E06">
        <w:rPr>
          <w:szCs w:val="22"/>
        </w:rPr>
        <w:t xml:space="preserve">Objednatel </w:t>
      </w:r>
      <w:r w:rsidRPr="00025868">
        <w:rPr>
          <w:szCs w:val="22"/>
        </w:rPr>
        <w:t xml:space="preserve">je také oprávněn odstoupit od této </w:t>
      </w:r>
      <w:r w:rsidR="00C136F5">
        <w:rPr>
          <w:szCs w:val="22"/>
        </w:rPr>
        <w:t>S</w:t>
      </w:r>
      <w:r w:rsidRPr="00025868">
        <w:rPr>
          <w:szCs w:val="22"/>
        </w:rPr>
        <w:t xml:space="preserve">mlouvy s okamžitou účinností v případě, že se budou Sankce uplatňovat na </w:t>
      </w:r>
      <w:r w:rsidR="00A9670D">
        <w:rPr>
          <w:szCs w:val="22"/>
        </w:rPr>
        <w:t>Poskytovatele</w:t>
      </w:r>
      <w:r w:rsidR="00A9670D" w:rsidRPr="00025868">
        <w:rPr>
          <w:szCs w:val="22"/>
        </w:rPr>
        <w:t xml:space="preserve"> </w:t>
      </w:r>
      <w:r w:rsidRPr="00025868">
        <w:rPr>
          <w:szCs w:val="22"/>
        </w:rPr>
        <w:t xml:space="preserve">po uzavření této </w:t>
      </w:r>
      <w:r w:rsidR="00707399">
        <w:rPr>
          <w:szCs w:val="22"/>
        </w:rPr>
        <w:t>S</w:t>
      </w:r>
      <w:r w:rsidRPr="00025868">
        <w:rPr>
          <w:szCs w:val="22"/>
        </w:rPr>
        <w:t>mlouvy.</w:t>
      </w:r>
      <w:r w:rsidR="00554EBA" w:rsidRPr="00554EBA">
        <w:rPr>
          <w:szCs w:val="22"/>
        </w:rPr>
        <w:t xml:space="preserve"> </w:t>
      </w:r>
      <w:r w:rsidR="00554EBA">
        <w:rPr>
          <w:szCs w:val="22"/>
        </w:rPr>
        <w:t>Poskytovatel</w:t>
      </w:r>
      <w:r w:rsidR="00554EBA" w:rsidRPr="00025868">
        <w:rPr>
          <w:szCs w:val="22"/>
        </w:rPr>
        <w:t xml:space="preserve"> </w:t>
      </w:r>
      <w:r w:rsidRPr="00025868">
        <w:rPr>
          <w:szCs w:val="22"/>
        </w:rPr>
        <w:t xml:space="preserve">se zavazuje odškodnit </w:t>
      </w:r>
      <w:r w:rsidR="00C21E06">
        <w:rPr>
          <w:szCs w:val="22"/>
        </w:rPr>
        <w:t xml:space="preserve">Objednatele </w:t>
      </w:r>
      <w:r w:rsidRPr="00025868">
        <w:rPr>
          <w:szCs w:val="22"/>
        </w:rPr>
        <w:t xml:space="preserve">a nahradit mu všechny z ukončení této </w:t>
      </w:r>
      <w:r w:rsidR="00707399">
        <w:rPr>
          <w:szCs w:val="22"/>
        </w:rPr>
        <w:t>S</w:t>
      </w:r>
      <w:r w:rsidRPr="00025868">
        <w:rPr>
          <w:szCs w:val="22"/>
        </w:rPr>
        <w:t xml:space="preserve">mlouvy vzniklé ztráty. </w:t>
      </w:r>
      <w:r w:rsidRPr="00025868">
        <w:rPr>
          <w:szCs w:val="22"/>
        </w:rPr>
        <w:tab/>
      </w:r>
    </w:p>
    <w:p w14:paraId="32BD9CCE" w14:textId="77777777" w:rsidR="000E70AB" w:rsidRPr="00025868" w:rsidRDefault="000E70AB" w:rsidP="00905B54">
      <w:pPr>
        <w:pStyle w:val="Nadpis1"/>
        <w:keepNext w:val="0"/>
        <w:tabs>
          <w:tab w:val="clear" w:pos="0"/>
        </w:tabs>
        <w:rPr>
          <w:sz w:val="22"/>
          <w:szCs w:val="22"/>
        </w:rPr>
      </w:pPr>
      <w:bookmarkStart w:id="4" w:name="_Toc421708817"/>
      <w:r w:rsidRPr="00025868">
        <w:rPr>
          <w:sz w:val="22"/>
          <w:szCs w:val="22"/>
        </w:rPr>
        <w:t>Závěrečná ustanovení</w:t>
      </w:r>
      <w:bookmarkEnd w:id="4"/>
    </w:p>
    <w:p w14:paraId="32BD9CD3" w14:textId="4D1921DF" w:rsidR="000E70AB" w:rsidRPr="00025868" w:rsidRDefault="00314DCF" w:rsidP="00905B54">
      <w:pPr>
        <w:pStyle w:val="Nadpis2"/>
        <w:tabs>
          <w:tab w:val="clear" w:pos="0"/>
        </w:tabs>
        <w:rPr>
          <w:szCs w:val="22"/>
        </w:rPr>
      </w:pPr>
      <w:r w:rsidRPr="00314DCF">
        <w:rPr>
          <w:szCs w:val="22"/>
        </w:rPr>
        <w:t>Je</w:t>
      </w:r>
      <w:r w:rsidR="000E70AB" w:rsidRPr="00025868">
        <w:rPr>
          <w:szCs w:val="22"/>
        </w:rPr>
        <w:t>-li některé z ustanovení této Smlouvy neplatné, neúčinné nebo nevynutitelné, či stane-li se takovým v budoucnu, je či bude neplatné, neúčinné nebo nevynutitelné pouze toto ustanovení a nedotýká se to platnosti, účinnosti a vynutitelnosti ostatních ustanovení této Smlouvy. Bez ohledu na výše uvedené se Smluvní strany zavazují jednat v dobré víře tak, aby vadné ustanovení bezodkladně nahradily bezvadným, které v nejvyšší možné míře bude odpovídat účelu a obsahu vadného ustanovení.</w:t>
      </w:r>
    </w:p>
    <w:p w14:paraId="583254AD" w14:textId="44FAECD9" w:rsidR="00793AD0" w:rsidRPr="00793AD0" w:rsidRDefault="00793AD0" w:rsidP="00793AD0">
      <w:pPr>
        <w:pStyle w:val="Nadpis2"/>
        <w:rPr>
          <w:szCs w:val="22"/>
        </w:rPr>
      </w:pPr>
      <w:r w:rsidRPr="00793AD0">
        <w:rPr>
          <w:szCs w:val="22"/>
        </w:rPr>
        <w:t xml:space="preserve">Tato </w:t>
      </w:r>
      <w:r>
        <w:rPr>
          <w:szCs w:val="22"/>
        </w:rPr>
        <w:t>S</w:t>
      </w:r>
      <w:r w:rsidRPr="00793AD0">
        <w:rPr>
          <w:szCs w:val="22"/>
        </w:rPr>
        <w:t xml:space="preserve">mlouva může být měněna nebo doplňována pouze formou písemných dodatků. Ustanovení § 582 odst. 2 </w:t>
      </w:r>
      <w:r w:rsidR="009D04F8">
        <w:rPr>
          <w:szCs w:val="22"/>
        </w:rPr>
        <w:t>NOZ</w:t>
      </w:r>
      <w:r w:rsidRPr="00793AD0">
        <w:rPr>
          <w:szCs w:val="22"/>
        </w:rPr>
        <w:t xml:space="preserve"> se neuplatní.</w:t>
      </w:r>
    </w:p>
    <w:p w14:paraId="32BD9CD9" w14:textId="0D2C4561" w:rsidR="000E70AB" w:rsidRPr="00FA196F" w:rsidRDefault="000E70AB" w:rsidP="00282858">
      <w:pPr>
        <w:pStyle w:val="Nadpis2"/>
        <w:tabs>
          <w:tab w:val="clear" w:pos="0"/>
        </w:tabs>
        <w:rPr>
          <w:szCs w:val="22"/>
        </w:rPr>
      </w:pPr>
      <w:r w:rsidRPr="00FA196F">
        <w:rPr>
          <w:szCs w:val="22"/>
        </w:rPr>
        <w:t xml:space="preserve">Tato Smlouva je sepsána ve </w:t>
      </w:r>
      <w:r w:rsidR="004E1755" w:rsidRPr="00FA196F">
        <w:rPr>
          <w:szCs w:val="22"/>
        </w:rPr>
        <w:t>dvou</w:t>
      </w:r>
      <w:r w:rsidRPr="00FA196F">
        <w:rPr>
          <w:szCs w:val="22"/>
        </w:rPr>
        <w:t xml:space="preserve"> (</w:t>
      </w:r>
      <w:r w:rsidR="004E1755" w:rsidRPr="00FA196F">
        <w:rPr>
          <w:szCs w:val="22"/>
        </w:rPr>
        <w:t>2</w:t>
      </w:r>
      <w:r w:rsidRPr="00FA196F">
        <w:rPr>
          <w:szCs w:val="22"/>
        </w:rPr>
        <w:t xml:space="preserve">) stejnopisech, z nichž </w:t>
      </w:r>
      <w:r w:rsidR="004E1755" w:rsidRPr="00FA196F">
        <w:rPr>
          <w:szCs w:val="22"/>
        </w:rPr>
        <w:t>každá ze smluvních stran</w:t>
      </w:r>
      <w:r w:rsidRPr="00FA196F">
        <w:rPr>
          <w:szCs w:val="22"/>
        </w:rPr>
        <w:t xml:space="preserve"> </w:t>
      </w:r>
      <w:proofErr w:type="gramStart"/>
      <w:r w:rsidRPr="00FA196F">
        <w:rPr>
          <w:szCs w:val="22"/>
        </w:rPr>
        <w:t>obdrží</w:t>
      </w:r>
      <w:proofErr w:type="gramEnd"/>
      <w:r w:rsidR="00D5119A" w:rsidRPr="00FA196F">
        <w:rPr>
          <w:szCs w:val="22"/>
        </w:rPr>
        <w:t xml:space="preserve"> po</w:t>
      </w:r>
      <w:r w:rsidRPr="00FA196F">
        <w:rPr>
          <w:szCs w:val="22"/>
        </w:rPr>
        <w:t xml:space="preserve"> jedno</w:t>
      </w:r>
      <w:r w:rsidR="00D5119A" w:rsidRPr="00FA196F">
        <w:rPr>
          <w:szCs w:val="22"/>
        </w:rPr>
        <w:t xml:space="preserve">m </w:t>
      </w:r>
      <w:r w:rsidRPr="00FA196F">
        <w:rPr>
          <w:szCs w:val="22"/>
        </w:rPr>
        <w:t>(1) vyhotovení</w:t>
      </w:r>
      <w:r w:rsidR="00D5119A" w:rsidRPr="00FA196F">
        <w:rPr>
          <w:szCs w:val="22"/>
        </w:rPr>
        <w:t>.</w:t>
      </w:r>
    </w:p>
    <w:p w14:paraId="32BD9CDA" w14:textId="27462436" w:rsidR="000E70AB" w:rsidRPr="00025868" w:rsidRDefault="000E70AB" w:rsidP="00905B54">
      <w:pPr>
        <w:pStyle w:val="Nadpis2"/>
        <w:tabs>
          <w:tab w:val="clear" w:pos="0"/>
        </w:tabs>
        <w:rPr>
          <w:szCs w:val="22"/>
        </w:rPr>
      </w:pPr>
      <w:r w:rsidRPr="00025868">
        <w:rPr>
          <w:szCs w:val="22"/>
        </w:rPr>
        <w:t xml:space="preserve">Tato Smlouva nabývá platnosti dnem jejího podpisu </w:t>
      </w:r>
      <w:r w:rsidR="00590333">
        <w:rPr>
          <w:szCs w:val="22"/>
        </w:rPr>
        <w:t>oběma Smluvními stranami.</w:t>
      </w:r>
      <w:r w:rsidR="007F1DB9">
        <w:rPr>
          <w:szCs w:val="22"/>
        </w:rPr>
        <w:t xml:space="preserve"> Účinnosti nabývá dnem uveřejnění Smlouvy v registru smluv dle Zákona o registru smluv</w:t>
      </w:r>
      <w:r w:rsidR="00F378E9">
        <w:rPr>
          <w:szCs w:val="22"/>
        </w:rPr>
        <w:t>.</w:t>
      </w:r>
    </w:p>
    <w:p w14:paraId="255C996C" w14:textId="59DBC756" w:rsidR="008145E9" w:rsidRDefault="000E70AB" w:rsidP="001F1533">
      <w:pPr>
        <w:pStyle w:val="Nadpis2"/>
        <w:rPr>
          <w:szCs w:val="22"/>
        </w:rPr>
      </w:pPr>
      <w:r w:rsidRPr="00025868">
        <w:t xml:space="preserve">Smluvní strany </w:t>
      </w:r>
      <w:r w:rsidR="00836A0E">
        <w:t xml:space="preserve">prohlašují, </w:t>
      </w:r>
      <w:r w:rsidR="008145E9" w:rsidRPr="008145E9">
        <w:rPr>
          <w:szCs w:val="22"/>
        </w:rPr>
        <w:t xml:space="preserve">že tato </w:t>
      </w:r>
      <w:r w:rsidR="00836A0E">
        <w:rPr>
          <w:szCs w:val="22"/>
        </w:rPr>
        <w:t xml:space="preserve">Smlouva </w:t>
      </w:r>
      <w:r w:rsidR="008145E9" w:rsidRPr="008145E9">
        <w:rPr>
          <w:szCs w:val="22"/>
        </w:rPr>
        <w:t xml:space="preserve">byla uzavřena podle jejich skutečné a svobodné vůle, v jasném a vážném úmyslu a ve srozumitelné formě a že </w:t>
      </w:r>
      <w:r w:rsidR="00836A0E">
        <w:rPr>
          <w:szCs w:val="22"/>
        </w:rPr>
        <w:t>obě Smluvní strany</w:t>
      </w:r>
      <w:r w:rsidR="008145E9" w:rsidRPr="008145E9">
        <w:rPr>
          <w:szCs w:val="22"/>
        </w:rPr>
        <w:t xml:space="preserve"> měl</w:t>
      </w:r>
      <w:r w:rsidR="00836A0E">
        <w:rPr>
          <w:szCs w:val="22"/>
        </w:rPr>
        <w:t>y</w:t>
      </w:r>
      <w:r w:rsidR="008145E9" w:rsidRPr="008145E9">
        <w:rPr>
          <w:szCs w:val="22"/>
        </w:rPr>
        <w:t xml:space="preserve"> skutečnou příležitost obsah této </w:t>
      </w:r>
      <w:r w:rsidR="00836A0E">
        <w:rPr>
          <w:szCs w:val="22"/>
        </w:rPr>
        <w:t>S</w:t>
      </w:r>
      <w:r w:rsidR="008145E9" w:rsidRPr="008145E9">
        <w:rPr>
          <w:szCs w:val="22"/>
        </w:rPr>
        <w:t xml:space="preserve">mlouvy a jejich příloh ovlivnit. Na důkaz toho připojují své podpisy. </w:t>
      </w:r>
    </w:p>
    <w:p w14:paraId="588D5086" w14:textId="131E824A" w:rsidR="00D01AF8" w:rsidRPr="00D01AF8" w:rsidRDefault="00D01AF8" w:rsidP="00D01AF8">
      <w:pPr>
        <w:pStyle w:val="Nadpis2"/>
        <w:rPr>
          <w:szCs w:val="22"/>
        </w:rPr>
      </w:pPr>
      <w:r>
        <w:rPr>
          <w:szCs w:val="22"/>
        </w:rPr>
        <w:t>Smluvní strany</w:t>
      </w:r>
      <w:r w:rsidRPr="00D01AF8">
        <w:rPr>
          <w:szCs w:val="22"/>
        </w:rPr>
        <w:t xml:space="preserve"> prohlašují, že v této </w:t>
      </w:r>
      <w:r>
        <w:rPr>
          <w:szCs w:val="22"/>
        </w:rPr>
        <w:t>S</w:t>
      </w:r>
      <w:r w:rsidRPr="00D01AF8">
        <w:rPr>
          <w:szCs w:val="22"/>
        </w:rPr>
        <w:t xml:space="preserve">mlouvě a jejích přílohách nechybí žádná náležitost, kterou by některá ze </w:t>
      </w:r>
      <w:r>
        <w:rPr>
          <w:szCs w:val="22"/>
        </w:rPr>
        <w:t>Smluvních</w:t>
      </w:r>
      <w:r w:rsidR="00CB1E06">
        <w:rPr>
          <w:szCs w:val="22"/>
        </w:rPr>
        <w:t xml:space="preserve"> </w:t>
      </w:r>
      <w:r w:rsidRPr="00D01AF8">
        <w:rPr>
          <w:szCs w:val="22"/>
        </w:rPr>
        <w:t xml:space="preserve">stran mohla považovat za předpoklad k uzavření této </w:t>
      </w:r>
      <w:r>
        <w:rPr>
          <w:szCs w:val="22"/>
        </w:rPr>
        <w:t>S</w:t>
      </w:r>
      <w:r w:rsidRPr="00D01AF8">
        <w:rPr>
          <w:szCs w:val="22"/>
        </w:rPr>
        <w:t>mlouvy.</w:t>
      </w:r>
    </w:p>
    <w:p w14:paraId="423A5243" w14:textId="05B36241" w:rsidR="00BE38D8" w:rsidRPr="00C2418A" w:rsidRDefault="00D01AF8" w:rsidP="00C2418A">
      <w:pPr>
        <w:pStyle w:val="Nadpis2"/>
        <w:rPr>
          <w:szCs w:val="22"/>
        </w:rPr>
      </w:pPr>
      <w:r w:rsidRPr="00D01AF8">
        <w:rPr>
          <w:szCs w:val="22"/>
        </w:rPr>
        <w:t xml:space="preserve">Veškerá praxe </w:t>
      </w:r>
      <w:r>
        <w:rPr>
          <w:szCs w:val="22"/>
        </w:rPr>
        <w:t>Smluvních stran</w:t>
      </w:r>
      <w:r w:rsidRPr="00D01AF8">
        <w:rPr>
          <w:szCs w:val="22"/>
        </w:rPr>
        <w:t xml:space="preserve"> jakož i veškeré zvyklosti jsou obsaženy v této </w:t>
      </w:r>
      <w:r>
        <w:rPr>
          <w:szCs w:val="22"/>
        </w:rPr>
        <w:t>S</w:t>
      </w:r>
      <w:r w:rsidRPr="00D01AF8">
        <w:rPr>
          <w:szCs w:val="22"/>
        </w:rPr>
        <w:t xml:space="preserve">mlouvě a jejich přílohách a v případných dodatcích. </w:t>
      </w:r>
      <w:r>
        <w:rPr>
          <w:szCs w:val="22"/>
        </w:rPr>
        <w:t>Smluvní strany</w:t>
      </w:r>
      <w:r w:rsidRPr="00D01AF8">
        <w:rPr>
          <w:szCs w:val="22"/>
        </w:rPr>
        <w:t xml:space="preserve"> prohlašují, že se nebudou dovolávat zvyklostí, které výslovně z této </w:t>
      </w:r>
      <w:r>
        <w:rPr>
          <w:szCs w:val="22"/>
        </w:rPr>
        <w:t>S</w:t>
      </w:r>
      <w:r w:rsidRPr="00D01AF8">
        <w:rPr>
          <w:szCs w:val="22"/>
        </w:rPr>
        <w:t xml:space="preserve">mlouvy a jejich příloh nevyplývají. Tato </w:t>
      </w:r>
      <w:r>
        <w:rPr>
          <w:szCs w:val="22"/>
        </w:rPr>
        <w:t>S</w:t>
      </w:r>
      <w:r w:rsidRPr="00D01AF8">
        <w:rPr>
          <w:szCs w:val="22"/>
        </w:rPr>
        <w:t xml:space="preserve">mlouva nahrazuje předchozí písemná či ústní ujednání </w:t>
      </w:r>
      <w:r>
        <w:rPr>
          <w:szCs w:val="22"/>
        </w:rPr>
        <w:t>S</w:t>
      </w:r>
      <w:r w:rsidRPr="00D01AF8">
        <w:rPr>
          <w:szCs w:val="22"/>
        </w:rPr>
        <w:t>mluvních stran</w:t>
      </w:r>
    </w:p>
    <w:p w14:paraId="13A7A107" w14:textId="4B18352F" w:rsidR="00314DCF" w:rsidRPr="00025868" w:rsidRDefault="00BE38D8" w:rsidP="00425403">
      <w:pPr>
        <w:pStyle w:val="Nadpis2"/>
        <w:numPr>
          <w:ilvl w:val="0"/>
          <w:numId w:val="0"/>
        </w:numPr>
        <w:tabs>
          <w:tab w:val="clear" w:pos="709"/>
        </w:tabs>
        <w:rPr>
          <w:szCs w:val="22"/>
        </w:rPr>
      </w:pPr>
      <w:r>
        <w:rPr>
          <w:szCs w:val="22"/>
        </w:rPr>
        <w:t xml:space="preserve">9.8 </w:t>
      </w:r>
      <w:r w:rsidR="00F462E4">
        <w:rPr>
          <w:szCs w:val="22"/>
        </w:rPr>
        <w:tab/>
        <w:t>Nedílnou součástí této Smlouvy</w:t>
      </w:r>
      <w:r w:rsidR="00C2418A">
        <w:rPr>
          <w:szCs w:val="22"/>
        </w:rPr>
        <w:t xml:space="preserve"> j</w:t>
      </w:r>
      <w:r w:rsidR="009863B7">
        <w:rPr>
          <w:szCs w:val="22"/>
        </w:rPr>
        <w:t>e</w:t>
      </w:r>
      <w:r w:rsidR="00C2418A">
        <w:rPr>
          <w:szCs w:val="22"/>
        </w:rPr>
        <w:t xml:space="preserve"> následující </w:t>
      </w:r>
      <w:proofErr w:type="gramStart"/>
      <w:r w:rsidR="00C2418A">
        <w:rPr>
          <w:szCs w:val="22"/>
        </w:rPr>
        <w:t>příloh</w:t>
      </w:r>
      <w:r w:rsidR="000853F4">
        <w:rPr>
          <w:szCs w:val="22"/>
        </w:rPr>
        <w:t>a</w:t>
      </w:r>
      <w:r w:rsidR="00C2418A">
        <w:rPr>
          <w:szCs w:val="22"/>
        </w:rPr>
        <w:t xml:space="preserve">: </w:t>
      </w:r>
      <w:r w:rsidR="00F462E4">
        <w:rPr>
          <w:szCs w:val="22"/>
        </w:rPr>
        <w:t xml:space="preserve"> </w:t>
      </w:r>
      <w:r w:rsidR="005617B8">
        <w:rPr>
          <w:szCs w:val="22"/>
        </w:rPr>
        <w:t>Formulář</w:t>
      </w:r>
      <w:proofErr w:type="gramEnd"/>
      <w:r w:rsidR="005617B8">
        <w:rPr>
          <w:szCs w:val="22"/>
        </w:rPr>
        <w:t xml:space="preserve"> propagace akce</w:t>
      </w:r>
    </w:p>
    <w:p w14:paraId="48D60F05" w14:textId="7ABD3B31" w:rsidR="00425403" w:rsidRDefault="000E70AB" w:rsidP="00693B38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 w:rsidRPr="00025868">
        <w:rPr>
          <w:rFonts w:ascii="Times New Roman" w:hAnsi="Times New Roman" w:cs="Times New Roman"/>
          <w:lang w:val="cs-CZ"/>
        </w:rPr>
        <w:tab/>
      </w:r>
      <w:r w:rsidRPr="00025868">
        <w:rPr>
          <w:rFonts w:ascii="Times New Roman" w:hAnsi="Times New Roman" w:cs="Times New Roman"/>
          <w:b/>
          <w:lang w:val="cs-CZ"/>
        </w:rPr>
        <w:t>NA DŮKAZ ČEHOŽ</w:t>
      </w:r>
      <w:r w:rsidRPr="00025868">
        <w:rPr>
          <w:rFonts w:ascii="Times New Roman" w:hAnsi="Times New Roman" w:cs="Times New Roman"/>
          <w:lang w:val="cs-CZ"/>
        </w:rPr>
        <w:t xml:space="preserve"> Smluvní strany níže uvedeného dne uzavřely tuto Smlouvu.</w:t>
      </w:r>
    </w:p>
    <w:p w14:paraId="10A96D6B" w14:textId="77777777" w:rsidR="00693B38" w:rsidRDefault="00425403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</w:p>
    <w:p w14:paraId="75682F70" w14:textId="2E0DD9B0" w:rsidR="00425403" w:rsidRDefault="00693B38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 w:rsidR="00425403" w:rsidRPr="00025868">
        <w:rPr>
          <w:rFonts w:ascii="Times New Roman" w:hAnsi="Times New Roman" w:cs="Times New Roman"/>
          <w:lang w:val="cs-CZ"/>
        </w:rPr>
        <w:t xml:space="preserve">V </w:t>
      </w:r>
      <w:r w:rsidR="00425403">
        <w:rPr>
          <w:rFonts w:ascii="Times New Roman" w:hAnsi="Times New Roman" w:cs="Times New Roman"/>
          <w:lang w:val="cs-CZ"/>
        </w:rPr>
        <w:t>Praze</w:t>
      </w:r>
      <w:r w:rsidR="00425403" w:rsidRPr="0002586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="00425403" w:rsidRPr="00025868">
        <w:rPr>
          <w:rFonts w:ascii="Times New Roman" w:hAnsi="Times New Roman" w:cs="Times New Roman"/>
          <w:lang w:val="cs-CZ"/>
        </w:rPr>
        <w:t>dne  _</w:t>
      </w:r>
      <w:proofErr w:type="gramEnd"/>
      <w:r w:rsidR="00425403" w:rsidRPr="00025868">
        <w:rPr>
          <w:rFonts w:ascii="Times New Roman" w:hAnsi="Times New Roman" w:cs="Times New Roman"/>
          <w:lang w:val="cs-CZ"/>
        </w:rPr>
        <w:t>________</w:t>
      </w:r>
      <w:r w:rsidR="00425403">
        <w:rPr>
          <w:rFonts w:ascii="Times New Roman" w:hAnsi="Times New Roman" w:cs="Times New Roman"/>
          <w:lang w:val="cs-CZ"/>
        </w:rPr>
        <w:tab/>
      </w:r>
      <w:r w:rsidR="00425403">
        <w:rPr>
          <w:rFonts w:ascii="Times New Roman" w:hAnsi="Times New Roman" w:cs="Times New Roman"/>
          <w:lang w:val="cs-CZ"/>
        </w:rPr>
        <w:tab/>
      </w:r>
      <w:r w:rsidR="00425403">
        <w:rPr>
          <w:rFonts w:ascii="Times New Roman" w:hAnsi="Times New Roman" w:cs="Times New Roman"/>
          <w:lang w:val="cs-CZ"/>
        </w:rPr>
        <w:tab/>
      </w:r>
      <w:r w:rsidR="00425403" w:rsidRPr="00025868">
        <w:rPr>
          <w:rFonts w:ascii="Times New Roman" w:hAnsi="Times New Roman" w:cs="Times New Roman"/>
          <w:lang w:val="cs-CZ"/>
        </w:rPr>
        <w:t>V </w:t>
      </w:r>
      <w:r w:rsidR="00425403">
        <w:rPr>
          <w:rFonts w:ascii="Times New Roman" w:hAnsi="Times New Roman" w:cs="Times New Roman"/>
          <w:lang w:val="cs-CZ"/>
        </w:rPr>
        <w:t>Litomyšli</w:t>
      </w:r>
      <w:r w:rsidR="00425403" w:rsidRPr="00025868">
        <w:rPr>
          <w:rFonts w:ascii="Times New Roman" w:hAnsi="Times New Roman" w:cs="Times New Roman"/>
          <w:lang w:val="cs-CZ"/>
        </w:rPr>
        <w:t xml:space="preserve">  dne  _________</w:t>
      </w:r>
    </w:p>
    <w:p w14:paraId="38F0D3CC" w14:textId="77777777" w:rsidR="00425403" w:rsidRDefault="00425403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 w:rsidRPr="00A52B48">
        <w:rPr>
          <w:b/>
          <w:bCs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>STRABAG a.s.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>Smetanova Litomyšl, o.p.s.</w:t>
      </w:r>
    </w:p>
    <w:p w14:paraId="6B16F0F0" w14:textId="77777777" w:rsidR="00693B38" w:rsidRDefault="00693B38" w:rsidP="00A52B48">
      <w:pPr>
        <w:widowControl w:val="0"/>
        <w:tabs>
          <w:tab w:val="left" w:pos="720"/>
        </w:tabs>
        <w:spacing w:after="240"/>
        <w:jc w:val="both"/>
        <w:rPr>
          <w:rFonts w:ascii="Times New Roman" w:hAnsi="Times New Roman" w:cs="Times New Roman"/>
          <w:lang w:val="cs-CZ"/>
        </w:rPr>
      </w:pPr>
    </w:p>
    <w:p w14:paraId="09FA198C" w14:textId="77777777" w:rsidR="00425403" w:rsidRPr="00425403" w:rsidRDefault="00425403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>Podpis: __________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>Podpis: __________</w:t>
      </w:r>
    </w:p>
    <w:p w14:paraId="5AB2BA91" w14:textId="1746FEDE" w:rsidR="00425403" w:rsidRPr="00425403" w:rsidRDefault="00425403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 w:rsidRPr="00425403">
        <w:rPr>
          <w:rFonts w:ascii="Times New Roman" w:hAnsi="Times New Roman" w:cs="Times New Roman"/>
          <w:lang w:val="cs-CZ"/>
        </w:rPr>
        <w:tab/>
        <w:t xml:space="preserve">Jméno: </w:t>
      </w:r>
      <w:proofErr w:type="spellStart"/>
      <w:r w:rsidR="00B46922">
        <w:rPr>
          <w:rFonts w:ascii="Times New Roman" w:hAnsi="Times New Roman" w:cs="Times New Roman"/>
          <w:lang w:val="cs-CZ"/>
        </w:rPr>
        <w:t>Xxx</w:t>
      </w:r>
      <w:proofErr w:type="spellEnd"/>
      <w:r w:rsidR="00B4692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B46922">
        <w:rPr>
          <w:rFonts w:ascii="Times New Roman" w:hAnsi="Times New Roman" w:cs="Times New Roman"/>
          <w:lang w:val="cs-CZ"/>
        </w:rPr>
        <w:t>Xxxxx</w:t>
      </w:r>
      <w:proofErr w:type="spellEnd"/>
      <w:r w:rsidR="00B46922"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  <w:t xml:space="preserve">Jméno: </w:t>
      </w:r>
      <w:r w:rsidRPr="00425403">
        <w:rPr>
          <w:rFonts w:ascii="Times New Roman" w:hAnsi="Times New Roman" w:cs="Times New Roman"/>
          <w:lang w:val="cs-CZ"/>
        </w:rPr>
        <w:t>Michal Medek</w:t>
      </w:r>
    </w:p>
    <w:p w14:paraId="0B620431" w14:textId="4894AEF3" w:rsidR="00425403" w:rsidRDefault="00425403" w:rsidP="00693B38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>Funkce: prokurista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>Funkce: ředitel</w:t>
      </w:r>
    </w:p>
    <w:p w14:paraId="57BFA763" w14:textId="77777777" w:rsidR="00693B38" w:rsidRDefault="00693B38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</w:p>
    <w:p w14:paraId="4A47948E" w14:textId="77777777" w:rsidR="00425403" w:rsidRPr="00425403" w:rsidRDefault="00425403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 xml:space="preserve">Podpis: ________________ </w:t>
      </w:r>
    </w:p>
    <w:p w14:paraId="371AF3BD" w14:textId="19AC4F5C" w:rsidR="00425403" w:rsidRPr="00425403" w:rsidRDefault="00425403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 xml:space="preserve">Jméno: </w:t>
      </w:r>
      <w:proofErr w:type="spellStart"/>
      <w:r w:rsidR="00B46922">
        <w:rPr>
          <w:rFonts w:ascii="Times New Roman" w:hAnsi="Times New Roman" w:cs="Times New Roman"/>
          <w:lang w:val="cs-CZ"/>
        </w:rPr>
        <w:t>Xxx</w:t>
      </w:r>
      <w:proofErr w:type="spellEnd"/>
      <w:r w:rsidR="00B4692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B46922">
        <w:rPr>
          <w:rFonts w:ascii="Times New Roman" w:hAnsi="Times New Roman" w:cs="Times New Roman"/>
          <w:lang w:val="cs-CZ"/>
        </w:rPr>
        <w:t>Xxxxx</w:t>
      </w:r>
      <w:proofErr w:type="spellEnd"/>
    </w:p>
    <w:p w14:paraId="20055F92" w14:textId="77777777" w:rsidR="00425403" w:rsidRPr="00025868" w:rsidRDefault="00425403" w:rsidP="00425403">
      <w:pPr>
        <w:widowControl w:val="0"/>
        <w:tabs>
          <w:tab w:val="left" w:pos="720"/>
        </w:tabs>
        <w:spacing w:after="240"/>
        <w:ind w:hanging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 w:rsidRPr="00425403">
        <w:rPr>
          <w:rFonts w:ascii="Times New Roman" w:hAnsi="Times New Roman" w:cs="Times New Roman"/>
          <w:lang w:val="cs-CZ"/>
        </w:rPr>
        <w:t>Funkce: prokurista</w:t>
      </w:r>
    </w:p>
    <w:p w14:paraId="240B4EFC" w14:textId="77777777" w:rsidR="003B2243" w:rsidRPr="00A52B48" w:rsidRDefault="003B2243" w:rsidP="00A52B48">
      <w:pPr>
        <w:widowControl w:val="0"/>
        <w:spacing w:after="0"/>
        <w:rPr>
          <w:lang w:val="cs-CZ"/>
        </w:rPr>
      </w:pPr>
      <w:r w:rsidRPr="00A52B48">
        <w:rPr>
          <w:lang w:val="cs-CZ"/>
        </w:rPr>
        <w:t xml:space="preserve">Příloha č. </w:t>
      </w:r>
      <w:proofErr w:type="gramStart"/>
      <w:r w:rsidRPr="00A52B48">
        <w:rPr>
          <w:lang w:val="cs-CZ"/>
        </w:rPr>
        <w:t>1:  Formulář</w:t>
      </w:r>
      <w:proofErr w:type="gramEnd"/>
      <w:r w:rsidRPr="00A52B48">
        <w:rPr>
          <w:lang w:val="cs-CZ"/>
        </w:rPr>
        <w:t xml:space="preserve"> propagace akce</w:t>
      </w:r>
    </w:p>
    <w:p w14:paraId="60E1DE8E" w14:textId="77777777" w:rsidR="003B2243" w:rsidRPr="00A52B48" w:rsidRDefault="003B2243" w:rsidP="003B2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14:paraId="5423D297" w14:textId="77777777" w:rsidR="003B2243" w:rsidRPr="00A52B48" w:rsidRDefault="003B2243" w:rsidP="003B2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14:paraId="7D52BEFF" w14:textId="77777777" w:rsidR="003B2243" w:rsidRPr="00A52B48" w:rsidRDefault="003B2243" w:rsidP="003B2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A52B48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Formulář propagace akce</w:t>
      </w:r>
    </w:p>
    <w:tbl>
      <w:tblPr>
        <w:tblW w:w="913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2192"/>
        <w:gridCol w:w="3190"/>
      </w:tblGrid>
      <w:tr w:rsidR="003B2243" w14:paraId="421765C2" w14:textId="77777777" w:rsidTr="003B2243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763C2A" w14:textId="77777777" w:rsidR="003B2243" w:rsidRPr="00A52B48" w:rsidRDefault="003B224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EF717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smlouvy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1368" w14:textId="77777777" w:rsidR="003B2243" w:rsidRDefault="003B2243">
            <w:pPr>
              <w:spacing w:after="0" w:line="240" w:lineRule="auto"/>
              <w:ind w:left="-800" w:righ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43" w:rsidRPr="00381638" w14:paraId="344E6080" w14:textId="77777777" w:rsidTr="003B2243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hideMark/>
          </w:tcPr>
          <w:p w14:paraId="16A78963" w14:textId="77777777" w:rsidR="003B2243" w:rsidRPr="00A52B48" w:rsidRDefault="003B224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5" w:name="_heading=h.gjdgxs"/>
            <w:bookmarkEnd w:id="5"/>
            <w:proofErr w:type="spellStart"/>
            <w:proofErr w:type="gramStart"/>
            <w:r w:rsidRPr="00A5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Verbální</w:t>
            </w:r>
            <w:proofErr w:type="spellEnd"/>
            <w:r w:rsidRPr="00A5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proofErr w:type="gramEnd"/>
            <w:r w:rsidRPr="00A5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grafické</w:t>
            </w:r>
            <w:proofErr w:type="spellEnd"/>
            <w:r w:rsidRPr="00A5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anonce</w:t>
            </w:r>
            <w:proofErr w:type="spellEnd"/>
            <w:r w:rsidRPr="00A5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akce</w:t>
            </w:r>
            <w:proofErr w:type="spellEnd"/>
          </w:p>
        </w:tc>
      </w:tr>
    </w:tbl>
    <w:p w14:paraId="3DD8D78E" w14:textId="77777777" w:rsidR="003B2243" w:rsidRPr="00A52B48" w:rsidRDefault="003B2243" w:rsidP="003B2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2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76"/>
        <w:gridCol w:w="33"/>
        <w:gridCol w:w="1564"/>
        <w:gridCol w:w="536"/>
        <w:gridCol w:w="1299"/>
        <w:gridCol w:w="471"/>
        <w:gridCol w:w="90"/>
        <w:gridCol w:w="473"/>
        <w:gridCol w:w="671"/>
        <w:gridCol w:w="138"/>
        <w:gridCol w:w="91"/>
        <w:gridCol w:w="999"/>
        <w:gridCol w:w="208"/>
        <w:gridCol w:w="913"/>
        <w:gridCol w:w="69"/>
      </w:tblGrid>
      <w:tr w:rsidR="003B2243" w14:paraId="75888C11" w14:textId="77777777" w:rsidTr="00972C7C">
        <w:trPr>
          <w:gridAfter w:val="1"/>
          <w:wAfter w:w="69" w:type="dxa"/>
          <w:trHeight w:val="368"/>
        </w:trPr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2D2403F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</w:t>
            </w:r>
            <w:proofErr w:type="spellEnd"/>
          </w:p>
        </w:tc>
        <w:tc>
          <w:tcPr>
            <w:tcW w:w="3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6F78CAD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Místo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konání</w:t>
            </w:r>
            <w:proofErr w:type="spellEnd"/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1DC8FE2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konání</w:t>
            </w:r>
            <w:proofErr w:type="spellEnd"/>
          </w:p>
        </w:tc>
      </w:tr>
      <w:tr w:rsidR="003B2243" w14:paraId="32010C35" w14:textId="77777777" w:rsidTr="00972C7C">
        <w:trPr>
          <w:gridAfter w:val="1"/>
          <w:wAfter w:w="69" w:type="dxa"/>
          <w:trHeight w:val="368"/>
        </w:trPr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6682" w14:textId="620A827F" w:rsidR="003B2243" w:rsidRPr="00A52B48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86A40"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ročník</w:t>
            </w:r>
            <w:proofErr w:type="spellEnd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Národního</w:t>
            </w:r>
            <w:proofErr w:type="spellEnd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festivalu</w:t>
            </w:r>
            <w:proofErr w:type="spellEnd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Smetanova</w:t>
            </w:r>
            <w:proofErr w:type="spellEnd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Litomyšl</w:t>
            </w:r>
          </w:p>
        </w:tc>
        <w:tc>
          <w:tcPr>
            <w:tcW w:w="3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464B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Litomyšl</w:t>
            </w: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8682" w14:textId="483D2950" w:rsidR="003B2243" w:rsidRDefault="0008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8.6.-7.7.2024</w:t>
            </w:r>
          </w:p>
        </w:tc>
      </w:tr>
      <w:tr w:rsidR="003B2243" w14:paraId="0420F8E3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6D3E2511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Umístění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www.stránkách</w:t>
            </w:r>
            <w:proofErr w:type="spellEnd"/>
          </w:p>
        </w:tc>
      </w:tr>
      <w:tr w:rsidR="003B2243" w14:paraId="467170C3" w14:textId="77777777" w:rsidTr="00972C7C"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FF8CBBE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umístění</w:t>
            </w:r>
            <w:proofErr w:type="spellEnd"/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6AD2978" w14:textId="6D66C078" w:rsidR="003B2243" w:rsidRPr="00A52B48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Název</w:t>
            </w:r>
            <w:proofErr w:type="spellEnd"/>
            <w:r w:rsidRPr="00A52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22DA" w:rsidRPr="00D13B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https://smetanovalitomysl.cz/partneri/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1C945F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Rozměr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cm</w:t>
            </w:r>
            <w:proofErr w:type="gramEnd"/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F74C7B2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Umístěno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hlavní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str.</w:t>
            </w:r>
            <w:proofErr w:type="spellEnd"/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E1DC092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Mezi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243" w14:paraId="7BB2835D" w14:textId="77777777" w:rsidTr="00972C7C"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CCDF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4D4B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91E9E" w14:textId="30F7D05E" w:rsidR="003B2243" w:rsidRDefault="00802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BD2">
              <w:rPr>
                <w:rFonts w:ascii="Times New Roman" w:eastAsia="Times New Roman" w:hAnsi="Times New Roman" w:cs="Times New Roman"/>
                <w:sz w:val="24"/>
                <w:szCs w:val="24"/>
              </w:rPr>
              <w:t>5x2 cm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89493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AAEF" w14:textId="0F360814" w:rsidR="003B2243" w:rsidRDefault="00802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BD2"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  <w:proofErr w:type="spellEnd"/>
          </w:p>
        </w:tc>
      </w:tr>
      <w:tr w:rsidR="003B2243" w14:paraId="1952B54D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0A66803F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Umístění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tiskovinách</w:t>
            </w:r>
            <w:proofErr w:type="spellEnd"/>
          </w:p>
        </w:tc>
      </w:tr>
      <w:tr w:rsidR="003B2243" w14:paraId="7F0A795E" w14:textId="77777777" w:rsidTr="00972C7C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501F83B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tisku</w:t>
            </w:r>
            <w:proofErr w:type="spellEnd"/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79CBE30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tiskoviny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38E73E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Počet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tiskovin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90C0B04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Rozměr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tiskoviny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E0F7BF5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Rozměr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cm</w:t>
            </w:r>
            <w:proofErr w:type="gramEnd"/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313483B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Umístěno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samostatně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5C704A8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Mezi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partnery</w:t>
            </w:r>
            <w:proofErr w:type="spellEnd"/>
          </w:p>
        </w:tc>
      </w:tr>
      <w:tr w:rsidR="003B2243" w14:paraId="76090F39" w14:textId="77777777" w:rsidTr="00972C7C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F1145" w14:textId="1F4E9288" w:rsidR="003B2243" w:rsidRDefault="003B2243" w:rsidP="00A5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93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693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634D" w14:textId="76BB09F4" w:rsidR="003B2243" w:rsidRDefault="003B2243" w:rsidP="00A5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Katalog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Smetanova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Litomyšl</w:t>
            </w:r>
            <w:r w:rsidR="00693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55A3" w14:textId="77777777" w:rsidR="003B2243" w:rsidRDefault="003B2243" w:rsidP="00A5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5829" w14:textId="77777777" w:rsidR="003B2243" w:rsidRDefault="003B2243" w:rsidP="00A5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190x220mm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8DFCF" w14:textId="77777777" w:rsidR="003B2243" w:rsidRDefault="003B2243" w:rsidP="00A5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0,6x1,5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EC38C" w14:textId="77777777" w:rsidR="003B2243" w:rsidRDefault="003B2243" w:rsidP="00A5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7FF1" w14:textId="77777777" w:rsidR="003B2243" w:rsidRDefault="003B2243" w:rsidP="00A5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</w:t>
            </w:r>
            <w:proofErr w:type="spellEnd"/>
          </w:p>
        </w:tc>
      </w:tr>
      <w:tr w:rsidR="003B2243" w14:paraId="64B85DD6" w14:textId="77777777" w:rsidTr="00972C7C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4197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21E2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C7BF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D2C2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DBA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8F13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91F6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243" w14:paraId="73699ED4" w14:textId="77777777" w:rsidTr="00972C7C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C1EC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2C8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F766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EE9A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6F07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145E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3629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243" w14:paraId="082541AF" w14:textId="77777777" w:rsidTr="00972C7C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2659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FD93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0B0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4A4D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0E9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A98B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D75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243" w14:paraId="1EF24A72" w14:textId="77777777" w:rsidTr="00972C7C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854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C95F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0698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E131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E4E6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C10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39DC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243" w14:paraId="46D0647F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501EC09F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Zmiňování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objednatele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médiích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TV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rozhlas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časopisy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tisk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  <w:tr w:rsidR="003B2243" w14:paraId="55DA5FFD" w14:textId="77777777" w:rsidTr="00972C7C"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AC3E4B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vydání</w:t>
            </w:r>
            <w:proofErr w:type="spellEnd"/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1DE9B23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časopis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deník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3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3F26A08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Počet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rozměr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anonce</w:t>
            </w:r>
            <w:proofErr w:type="spellEnd"/>
          </w:p>
        </w:tc>
      </w:tr>
      <w:tr w:rsidR="003B2243" w14:paraId="1E84BB61" w14:textId="77777777" w:rsidTr="00972C7C"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57C2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08812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BECE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243" w14:paraId="33E690B4" w14:textId="77777777" w:rsidTr="00972C7C"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4A35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C883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5540E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243" w14:paraId="2D96281F" w14:textId="77777777" w:rsidTr="00972C7C"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0748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3058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7BFA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243" w14:paraId="51DF61DF" w14:textId="77777777" w:rsidTr="00972C7C"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024D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4A66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D96F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243" w14:paraId="4841CAAE" w14:textId="77777777" w:rsidTr="00972C7C"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8D3E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4635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526D" w14:textId="77777777" w:rsidR="003B2243" w:rsidRDefault="003B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2243" w14:paraId="45B70580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1F096010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Ostatní</w:t>
            </w:r>
            <w:proofErr w:type="spellEnd"/>
          </w:p>
        </w:tc>
      </w:tr>
      <w:tr w:rsidR="003B2243" w14:paraId="4F955627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AE87A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ONE-SITE PREZENTACE</w:t>
            </w:r>
          </w:p>
        </w:tc>
      </w:tr>
      <w:tr w:rsidR="003B2243" w14:paraId="1FABBB43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6FB19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magnetická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450 x1900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vstupí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Foyer,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umístění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podporovatel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velikost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 x 16,5 mm</w:t>
            </w:r>
          </w:p>
        </w:tc>
      </w:tr>
      <w:tr w:rsidR="003B2243" w14:paraId="7EE5D9A5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BB044" w14:textId="27C6BA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praporce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Smetanově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náměstí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950 x 1600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umístění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podporovatel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velikost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xx__</w:t>
            </w:r>
          </w:p>
        </w:tc>
      </w:tr>
      <w:tr w:rsidR="003B2243" w14:paraId="4C544D15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90F1" w14:textId="64B073A9" w:rsidR="003B2243" w:rsidRDefault="00425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Logo na </w:t>
            </w:r>
            <w:proofErr w:type="spellStart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>přehledu</w:t>
            </w:r>
            <w:proofErr w:type="spellEnd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>partnerů</w:t>
            </w:r>
            <w:proofErr w:type="spellEnd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>festivalové</w:t>
            </w:r>
            <w:proofErr w:type="spellEnd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>zahrady</w:t>
            </w:r>
            <w:proofErr w:type="spellEnd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(LED </w:t>
            </w:r>
            <w:proofErr w:type="spellStart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>obrazovka</w:t>
            </w:r>
            <w:proofErr w:type="spellEnd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>pódiu</w:t>
            </w:r>
            <w:proofErr w:type="spellEnd"/>
            <w:r w:rsidRPr="00972C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816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1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638">
              <w:rPr>
                <w:rFonts w:ascii="Times New Roman" w:eastAsia="Times New Roman" w:hAnsi="Times New Roman" w:cs="Times New Roman"/>
                <w:sz w:val="24"/>
                <w:szCs w:val="24"/>
              </w:rPr>
              <w:t>včetně</w:t>
            </w:r>
            <w:proofErr w:type="spellEnd"/>
            <w:r w:rsidR="0038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638">
              <w:rPr>
                <w:rFonts w:ascii="Times New Roman" w:eastAsia="Times New Roman" w:hAnsi="Times New Roman" w:cs="Times New Roman"/>
                <w:sz w:val="24"/>
                <w:szCs w:val="24"/>
              </w:rPr>
              <w:t>obchodního</w:t>
            </w:r>
            <w:proofErr w:type="spellEnd"/>
            <w:r w:rsidR="0038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638">
              <w:rPr>
                <w:rFonts w:ascii="Times New Roman" w:eastAsia="Times New Roman" w:hAnsi="Times New Roman" w:cs="Times New Roman"/>
                <w:sz w:val="24"/>
                <w:szCs w:val="24"/>
              </w:rPr>
              <w:t>názvu</w:t>
            </w:r>
            <w:proofErr w:type="spellEnd"/>
            <w:r w:rsidR="0038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638">
              <w:rPr>
                <w:rFonts w:ascii="Times New Roman" w:eastAsia="Times New Roman" w:hAnsi="Times New Roman" w:cs="Times New Roman"/>
                <w:sz w:val="24"/>
                <w:szCs w:val="24"/>
              </w:rPr>
              <w:t>společnosti</w:t>
            </w:r>
            <w:proofErr w:type="spellEnd"/>
          </w:p>
        </w:tc>
      </w:tr>
      <w:tr w:rsidR="003B2243" w14:paraId="7138DE14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0F2C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243" w14:paraId="501BC362" w14:textId="77777777" w:rsidTr="00972C7C">
        <w:tc>
          <w:tcPr>
            <w:tcW w:w="92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8FF7" w14:textId="77777777" w:rsidR="003B2243" w:rsidRDefault="003B2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BD9CF5" w14:textId="77777777" w:rsidR="000E70AB" w:rsidRPr="00025868" w:rsidRDefault="000E70AB">
      <w:pPr>
        <w:pStyle w:val="Nadpis2"/>
        <w:numPr>
          <w:ilvl w:val="0"/>
          <w:numId w:val="0"/>
        </w:numPr>
        <w:rPr>
          <w:i/>
          <w:szCs w:val="22"/>
        </w:rPr>
      </w:pPr>
    </w:p>
    <w:sectPr w:rsidR="000E70AB" w:rsidRPr="00025868" w:rsidSect="006F0BAD">
      <w:footerReference w:type="defaul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4C585" w14:textId="77777777" w:rsidR="004A13D0" w:rsidRDefault="004A13D0" w:rsidP="009F26F0">
      <w:pPr>
        <w:spacing w:after="0" w:line="240" w:lineRule="auto"/>
      </w:pPr>
      <w:r>
        <w:separator/>
      </w:r>
    </w:p>
  </w:endnote>
  <w:endnote w:type="continuationSeparator" w:id="0">
    <w:p w14:paraId="632DCD56" w14:textId="77777777" w:rsidR="004A13D0" w:rsidRDefault="004A13D0" w:rsidP="009F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495376853"/>
      <w:docPartObj>
        <w:docPartGallery w:val="Page Numbers (Bottom of Page)"/>
        <w:docPartUnique/>
      </w:docPartObj>
    </w:sdtPr>
    <w:sdtEndPr/>
    <w:sdtContent>
      <w:p w14:paraId="732BC235" w14:textId="77777777" w:rsidR="00990BF8" w:rsidRDefault="00990BF8">
        <w:pPr>
          <w:pStyle w:val="Zpat"/>
          <w:jc w:val="center"/>
          <w:rPr>
            <w:rFonts w:ascii="Times New Roman" w:hAnsi="Times New Roman" w:cs="Times New Roman"/>
          </w:rPr>
        </w:pPr>
      </w:p>
      <w:p w14:paraId="32BD9CFE" w14:textId="41E519AF" w:rsidR="00F873A2" w:rsidRPr="009F26F0" w:rsidRDefault="00C627B7">
        <w:pPr>
          <w:pStyle w:val="Zpat"/>
          <w:jc w:val="center"/>
          <w:rPr>
            <w:rFonts w:ascii="Times New Roman" w:hAnsi="Times New Roman" w:cs="Times New Roman"/>
          </w:rPr>
        </w:pPr>
        <w:proofErr w:type="spellStart"/>
        <w:r>
          <w:rPr>
            <w:rFonts w:ascii="Times New Roman" w:hAnsi="Times New Roman" w:cs="Times New Roman"/>
          </w:rPr>
          <w:t>Smlouva</w:t>
        </w:r>
        <w:proofErr w:type="spellEnd"/>
        <w:r>
          <w:rPr>
            <w:rFonts w:ascii="Times New Roman" w:hAnsi="Times New Roman" w:cs="Times New Roman"/>
          </w:rPr>
          <w:t xml:space="preserve"> o </w:t>
        </w:r>
        <w:proofErr w:type="spellStart"/>
        <w:r>
          <w:rPr>
            <w:rFonts w:ascii="Times New Roman" w:hAnsi="Times New Roman" w:cs="Times New Roman"/>
          </w:rPr>
          <w:t>reklamní</w:t>
        </w:r>
        <w:proofErr w:type="spellEnd"/>
        <w:r>
          <w:rPr>
            <w:rFonts w:ascii="Times New Roman" w:hAnsi="Times New Roman" w:cs="Times New Roman"/>
          </w:rPr>
          <w:t xml:space="preserve"> </w:t>
        </w:r>
        <w:proofErr w:type="spellStart"/>
        <w:r>
          <w:rPr>
            <w:rFonts w:ascii="Times New Roman" w:hAnsi="Times New Roman" w:cs="Times New Roman"/>
          </w:rPr>
          <w:t>činnost</w:t>
        </w:r>
        <w:r w:rsidR="003A68B0">
          <w:rPr>
            <w:rFonts w:ascii="Times New Roman" w:hAnsi="Times New Roman" w:cs="Times New Roman"/>
          </w:rPr>
          <w:t>i</w:t>
        </w:r>
        <w:proofErr w:type="spellEnd"/>
        <w:r>
          <w:rPr>
            <w:rFonts w:ascii="Times New Roman" w:hAnsi="Times New Roman" w:cs="Times New Roman"/>
          </w:rPr>
          <w:t xml:space="preserve"> </w:t>
        </w:r>
        <w:r w:rsidR="00A10382">
          <w:rPr>
            <w:rFonts w:ascii="Times New Roman" w:hAnsi="Times New Roman" w:cs="Times New Roman"/>
          </w:rPr>
          <w:t xml:space="preserve">              </w:t>
        </w:r>
        <w:r>
          <w:rPr>
            <w:rFonts w:ascii="Times New Roman" w:hAnsi="Times New Roman" w:cs="Times New Roman"/>
          </w:rPr>
          <w:tab/>
        </w:r>
        <w:proofErr w:type="spellStart"/>
        <w:r>
          <w:rPr>
            <w:rFonts w:ascii="Times New Roman" w:hAnsi="Times New Roman" w:cs="Times New Roman"/>
          </w:rPr>
          <w:t>Strana</w:t>
        </w:r>
        <w:proofErr w:type="spellEnd"/>
        <w:r w:rsidR="00990BF8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>-</w:t>
        </w:r>
        <w:r w:rsidR="00667495" w:rsidRPr="009F26F0">
          <w:rPr>
            <w:rFonts w:ascii="Times New Roman" w:hAnsi="Times New Roman" w:cs="Times New Roman"/>
          </w:rPr>
          <w:fldChar w:fldCharType="begin"/>
        </w:r>
        <w:r w:rsidR="00F873A2" w:rsidRPr="009F26F0">
          <w:rPr>
            <w:rFonts w:ascii="Times New Roman" w:hAnsi="Times New Roman" w:cs="Times New Roman"/>
          </w:rPr>
          <w:instrText>PAGE   \* MERGEFORMAT</w:instrText>
        </w:r>
        <w:r w:rsidR="00667495" w:rsidRPr="009F26F0">
          <w:rPr>
            <w:rFonts w:ascii="Times New Roman" w:hAnsi="Times New Roman" w:cs="Times New Roman"/>
          </w:rPr>
          <w:fldChar w:fldCharType="separate"/>
        </w:r>
        <w:r w:rsidR="0041266E" w:rsidRPr="0041266E">
          <w:rPr>
            <w:rFonts w:ascii="Times New Roman" w:hAnsi="Times New Roman" w:cs="Times New Roman"/>
            <w:noProof/>
            <w:lang w:val="cs-CZ"/>
          </w:rPr>
          <w:t>8</w:t>
        </w:r>
        <w:r w:rsidR="00667495" w:rsidRPr="009F26F0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ab/>
        </w:r>
      </w:p>
    </w:sdtContent>
  </w:sdt>
  <w:p w14:paraId="32BD9CFF" w14:textId="77777777" w:rsidR="00F873A2" w:rsidRDefault="00F873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F4C06" w14:textId="77777777" w:rsidR="004A13D0" w:rsidRDefault="004A13D0" w:rsidP="009F26F0">
      <w:pPr>
        <w:spacing w:after="0" w:line="240" w:lineRule="auto"/>
      </w:pPr>
      <w:r>
        <w:separator/>
      </w:r>
    </w:p>
  </w:footnote>
  <w:footnote w:type="continuationSeparator" w:id="0">
    <w:p w14:paraId="02651864" w14:textId="77777777" w:rsidR="004A13D0" w:rsidRDefault="004A13D0" w:rsidP="009F2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99C0EE2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93" w:hanging="709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1985" w:hanging="708"/>
      </w:pPr>
      <w:rPr>
        <w:rFonts w:ascii="Times New Roman" w:hAnsi="Times New Roman" w:hint="default"/>
        <w:sz w:val="20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Letter"/>
      <w:pStyle w:val="Nadpis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253"/>
        </w:tabs>
        <w:ind w:left="4253" w:hanging="709"/>
      </w:pPr>
      <w:rPr>
        <w:rFonts w:ascii="Times New Roman" w:hAnsi="Times New Roman" w:hint="default"/>
      </w:rPr>
    </w:lvl>
    <w:lvl w:ilvl="8">
      <w:start w:val="24"/>
      <w:numFmt w:val="lowerLetter"/>
      <w:pStyle w:val="Nadpis9"/>
      <w:lvlText w:val="(%9)"/>
      <w:lvlJc w:val="left"/>
      <w:pPr>
        <w:tabs>
          <w:tab w:val="num" w:pos="4961"/>
        </w:tabs>
        <w:ind w:left="4961" w:hanging="708"/>
      </w:pPr>
      <w:rPr>
        <w:rFonts w:hint="default"/>
        <w:b w:val="0"/>
        <w:i w:val="0"/>
        <w:color w:val="auto"/>
        <w:sz w:val="22"/>
      </w:rPr>
    </w:lvl>
  </w:abstractNum>
  <w:abstractNum w:abstractNumId="1" w15:restartNumberingAfterBreak="0">
    <w:nsid w:val="201E508B"/>
    <w:multiLevelType w:val="multilevel"/>
    <w:tmpl w:val="44FAB7E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AA859EB"/>
    <w:multiLevelType w:val="hybridMultilevel"/>
    <w:tmpl w:val="8E46A004"/>
    <w:lvl w:ilvl="0" w:tplc="00B69F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16407CB"/>
    <w:multiLevelType w:val="hybridMultilevel"/>
    <w:tmpl w:val="1360AA50"/>
    <w:lvl w:ilvl="0" w:tplc="F05825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4818191">
    <w:abstractNumId w:val="0"/>
  </w:num>
  <w:num w:numId="2" w16cid:durableId="156822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3" w16cid:durableId="2094037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4" w16cid:durableId="1080714204">
    <w:abstractNumId w:val="0"/>
  </w:num>
  <w:num w:numId="5" w16cid:durableId="245381493">
    <w:abstractNumId w:val="2"/>
  </w:num>
  <w:num w:numId="6" w16cid:durableId="1196968310">
    <w:abstractNumId w:val="3"/>
  </w:num>
  <w:num w:numId="7" w16cid:durableId="1020356804">
    <w:abstractNumId w:val="1"/>
  </w:num>
  <w:num w:numId="8" w16cid:durableId="1659772791">
    <w:abstractNumId w:val="0"/>
  </w:num>
  <w:num w:numId="9" w16cid:durableId="1910846529">
    <w:abstractNumId w:val="0"/>
  </w:num>
  <w:num w:numId="10" w16cid:durableId="84115393">
    <w:abstractNumId w:val="0"/>
  </w:num>
  <w:num w:numId="11" w16cid:durableId="998458831">
    <w:abstractNumId w:val="0"/>
  </w:num>
  <w:num w:numId="12" w16cid:durableId="11985896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36"/>
    <w:rsid w:val="0000049E"/>
    <w:rsid w:val="00002051"/>
    <w:rsid w:val="00002E53"/>
    <w:rsid w:val="00005BF5"/>
    <w:rsid w:val="000067CB"/>
    <w:rsid w:val="00007ED5"/>
    <w:rsid w:val="00010B32"/>
    <w:rsid w:val="00011163"/>
    <w:rsid w:val="00013B44"/>
    <w:rsid w:val="000179EB"/>
    <w:rsid w:val="000207CC"/>
    <w:rsid w:val="00025868"/>
    <w:rsid w:val="000335AC"/>
    <w:rsid w:val="000420C2"/>
    <w:rsid w:val="00043ED7"/>
    <w:rsid w:val="00045195"/>
    <w:rsid w:val="000452D1"/>
    <w:rsid w:val="00046381"/>
    <w:rsid w:val="00047AE6"/>
    <w:rsid w:val="00053E00"/>
    <w:rsid w:val="000541BC"/>
    <w:rsid w:val="00054E8D"/>
    <w:rsid w:val="00061EC5"/>
    <w:rsid w:val="00063E30"/>
    <w:rsid w:val="00064EDA"/>
    <w:rsid w:val="0006659D"/>
    <w:rsid w:val="00067F17"/>
    <w:rsid w:val="000703F1"/>
    <w:rsid w:val="0007106D"/>
    <w:rsid w:val="00071B35"/>
    <w:rsid w:val="00071EF6"/>
    <w:rsid w:val="00073A49"/>
    <w:rsid w:val="00077477"/>
    <w:rsid w:val="00080FB3"/>
    <w:rsid w:val="00081736"/>
    <w:rsid w:val="00081780"/>
    <w:rsid w:val="000817E4"/>
    <w:rsid w:val="00081839"/>
    <w:rsid w:val="000853F4"/>
    <w:rsid w:val="00085A1E"/>
    <w:rsid w:val="000862E7"/>
    <w:rsid w:val="00086A40"/>
    <w:rsid w:val="00090274"/>
    <w:rsid w:val="000920D2"/>
    <w:rsid w:val="000921C3"/>
    <w:rsid w:val="00093139"/>
    <w:rsid w:val="000959E3"/>
    <w:rsid w:val="000960CD"/>
    <w:rsid w:val="000A257B"/>
    <w:rsid w:val="000A3B49"/>
    <w:rsid w:val="000A3F64"/>
    <w:rsid w:val="000A5E01"/>
    <w:rsid w:val="000A6077"/>
    <w:rsid w:val="000A7947"/>
    <w:rsid w:val="000B0656"/>
    <w:rsid w:val="000B2D32"/>
    <w:rsid w:val="000C008C"/>
    <w:rsid w:val="000C1473"/>
    <w:rsid w:val="000C5779"/>
    <w:rsid w:val="000D05AE"/>
    <w:rsid w:val="000D0AE6"/>
    <w:rsid w:val="000D2AF4"/>
    <w:rsid w:val="000E0771"/>
    <w:rsid w:val="000E5F6E"/>
    <w:rsid w:val="000E6600"/>
    <w:rsid w:val="000E70AB"/>
    <w:rsid w:val="000E73E9"/>
    <w:rsid w:val="000E7E9C"/>
    <w:rsid w:val="000F364D"/>
    <w:rsid w:val="001014C0"/>
    <w:rsid w:val="00101B31"/>
    <w:rsid w:val="00103508"/>
    <w:rsid w:val="0011473D"/>
    <w:rsid w:val="00122476"/>
    <w:rsid w:val="001230CE"/>
    <w:rsid w:val="001246E0"/>
    <w:rsid w:val="00125D02"/>
    <w:rsid w:val="00131E0F"/>
    <w:rsid w:val="00135BD8"/>
    <w:rsid w:val="00136431"/>
    <w:rsid w:val="00140A92"/>
    <w:rsid w:val="00143454"/>
    <w:rsid w:val="00143E8D"/>
    <w:rsid w:val="00151145"/>
    <w:rsid w:val="00151BF1"/>
    <w:rsid w:val="00153A84"/>
    <w:rsid w:val="001563DB"/>
    <w:rsid w:val="00157E35"/>
    <w:rsid w:val="00160281"/>
    <w:rsid w:val="00164899"/>
    <w:rsid w:val="0016577A"/>
    <w:rsid w:val="00165B8A"/>
    <w:rsid w:val="00165FA5"/>
    <w:rsid w:val="00166314"/>
    <w:rsid w:val="00170017"/>
    <w:rsid w:val="00173150"/>
    <w:rsid w:val="001747C2"/>
    <w:rsid w:val="0017597E"/>
    <w:rsid w:val="00175F0A"/>
    <w:rsid w:val="00177E5B"/>
    <w:rsid w:val="00181722"/>
    <w:rsid w:val="001823DA"/>
    <w:rsid w:val="00182F66"/>
    <w:rsid w:val="00185535"/>
    <w:rsid w:val="00185F16"/>
    <w:rsid w:val="00191FDD"/>
    <w:rsid w:val="00192F9A"/>
    <w:rsid w:val="00193BCA"/>
    <w:rsid w:val="001B0C05"/>
    <w:rsid w:val="001B5952"/>
    <w:rsid w:val="001B5FF4"/>
    <w:rsid w:val="001B63D4"/>
    <w:rsid w:val="001C1558"/>
    <w:rsid w:val="001C6AC3"/>
    <w:rsid w:val="001D2B33"/>
    <w:rsid w:val="001D6628"/>
    <w:rsid w:val="001D70D0"/>
    <w:rsid w:val="001E20CA"/>
    <w:rsid w:val="001E3CB0"/>
    <w:rsid w:val="001E5243"/>
    <w:rsid w:val="001E756E"/>
    <w:rsid w:val="001E7BE9"/>
    <w:rsid w:val="001F072B"/>
    <w:rsid w:val="001F0E47"/>
    <w:rsid w:val="001F0FD7"/>
    <w:rsid w:val="001F1383"/>
    <w:rsid w:val="001F35E3"/>
    <w:rsid w:val="001F6073"/>
    <w:rsid w:val="00201C7E"/>
    <w:rsid w:val="002066A8"/>
    <w:rsid w:val="00206BDA"/>
    <w:rsid w:val="00207202"/>
    <w:rsid w:val="0021146D"/>
    <w:rsid w:val="00212C3B"/>
    <w:rsid w:val="00213570"/>
    <w:rsid w:val="0021364C"/>
    <w:rsid w:val="00214AF2"/>
    <w:rsid w:val="00214E68"/>
    <w:rsid w:val="0021535E"/>
    <w:rsid w:val="00221F4B"/>
    <w:rsid w:val="00222F78"/>
    <w:rsid w:val="002232C0"/>
    <w:rsid w:val="00224D60"/>
    <w:rsid w:val="00227C77"/>
    <w:rsid w:val="0023100C"/>
    <w:rsid w:val="00233220"/>
    <w:rsid w:val="00233D6B"/>
    <w:rsid w:val="00235D10"/>
    <w:rsid w:val="0024352A"/>
    <w:rsid w:val="00244421"/>
    <w:rsid w:val="00245C0A"/>
    <w:rsid w:val="00253CED"/>
    <w:rsid w:val="002554B0"/>
    <w:rsid w:val="00255B8A"/>
    <w:rsid w:val="00257C84"/>
    <w:rsid w:val="002633ED"/>
    <w:rsid w:val="00263666"/>
    <w:rsid w:val="0026514E"/>
    <w:rsid w:val="002677D6"/>
    <w:rsid w:val="0027028A"/>
    <w:rsid w:val="002715FF"/>
    <w:rsid w:val="002739BB"/>
    <w:rsid w:val="00274A2D"/>
    <w:rsid w:val="00275EB2"/>
    <w:rsid w:val="002761A0"/>
    <w:rsid w:val="00281A7D"/>
    <w:rsid w:val="002826B2"/>
    <w:rsid w:val="0028520F"/>
    <w:rsid w:val="00285548"/>
    <w:rsid w:val="00285F72"/>
    <w:rsid w:val="002879B7"/>
    <w:rsid w:val="00290F7B"/>
    <w:rsid w:val="0029153F"/>
    <w:rsid w:val="002975C0"/>
    <w:rsid w:val="002A07A1"/>
    <w:rsid w:val="002A08DF"/>
    <w:rsid w:val="002A0A75"/>
    <w:rsid w:val="002A1404"/>
    <w:rsid w:val="002A47A6"/>
    <w:rsid w:val="002A6742"/>
    <w:rsid w:val="002B0190"/>
    <w:rsid w:val="002B0F1F"/>
    <w:rsid w:val="002B15B7"/>
    <w:rsid w:val="002B327E"/>
    <w:rsid w:val="002B50EE"/>
    <w:rsid w:val="002B77EE"/>
    <w:rsid w:val="002B7EB6"/>
    <w:rsid w:val="002C2C1C"/>
    <w:rsid w:val="002C3BD8"/>
    <w:rsid w:val="002C40F6"/>
    <w:rsid w:val="002C48BC"/>
    <w:rsid w:val="002C50BD"/>
    <w:rsid w:val="002D37EC"/>
    <w:rsid w:val="002D6B35"/>
    <w:rsid w:val="002D7363"/>
    <w:rsid w:val="002E35C2"/>
    <w:rsid w:val="002E37BE"/>
    <w:rsid w:val="002E3BC8"/>
    <w:rsid w:val="002E413E"/>
    <w:rsid w:val="002E73ED"/>
    <w:rsid w:val="002F1E62"/>
    <w:rsid w:val="002F2F89"/>
    <w:rsid w:val="002F36C2"/>
    <w:rsid w:val="003009D2"/>
    <w:rsid w:val="003019DF"/>
    <w:rsid w:val="00305506"/>
    <w:rsid w:val="00305EE5"/>
    <w:rsid w:val="00307C0F"/>
    <w:rsid w:val="003111BC"/>
    <w:rsid w:val="00312CF9"/>
    <w:rsid w:val="00314DCF"/>
    <w:rsid w:val="003160E6"/>
    <w:rsid w:val="00320EE6"/>
    <w:rsid w:val="00322A00"/>
    <w:rsid w:val="0032328C"/>
    <w:rsid w:val="003243EF"/>
    <w:rsid w:val="00324E78"/>
    <w:rsid w:val="0033040A"/>
    <w:rsid w:val="00330931"/>
    <w:rsid w:val="00331B79"/>
    <w:rsid w:val="00332778"/>
    <w:rsid w:val="00335DF8"/>
    <w:rsid w:val="00337DC3"/>
    <w:rsid w:val="00340B79"/>
    <w:rsid w:val="0035015E"/>
    <w:rsid w:val="00352538"/>
    <w:rsid w:val="003526A7"/>
    <w:rsid w:val="0035333D"/>
    <w:rsid w:val="003561D1"/>
    <w:rsid w:val="0035749F"/>
    <w:rsid w:val="003628C9"/>
    <w:rsid w:val="003638EC"/>
    <w:rsid w:val="00364F15"/>
    <w:rsid w:val="003655BE"/>
    <w:rsid w:val="00367C9E"/>
    <w:rsid w:val="0037453A"/>
    <w:rsid w:val="00374DA4"/>
    <w:rsid w:val="00376110"/>
    <w:rsid w:val="003804B8"/>
    <w:rsid w:val="00381638"/>
    <w:rsid w:val="00383207"/>
    <w:rsid w:val="00384962"/>
    <w:rsid w:val="00390CBA"/>
    <w:rsid w:val="00392F68"/>
    <w:rsid w:val="00395633"/>
    <w:rsid w:val="0039763C"/>
    <w:rsid w:val="00397C6C"/>
    <w:rsid w:val="003A0917"/>
    <w:rsid w:val="003A505B"/>
    <w:rsid w:val="003A68B0"/>
    <w:rsid w:val="003B2243"/>
    <w:rsid w:val="003B58BB"/>
    <w:rsid w:val="003B6A34"/>
    <w:rsid w:val="003C0264"/>
    <w:rsid w:val="003C4EBF"/>
    <w:rsid w:val="003C6500"/>
    <w:rsid w:val="003D20D3"/>
    <w:rsid w:val="003D5770"/>
    <w:rsid w:val="003E015F"/>
    <w:rsid w:val="003E2AD6"/>
    <w:rsid w:val="003E5824"/>
    <w:rsid w:val="003E75E4"/>
    <w:rsid w:val="003F08EC"/>
    <w:rsid w:val="003F144D"/>
    <w:rsid w:val="003F2089"/>
    <w:rsid w:val="003F4422"/>
    <w:rsid w:val="003F47CA"/>
    <w:rsid w:val="003F5B7C"/>
    <w:rsid w:val="003F6D4B"/>
    <w:rsid w:val="003F754F"/>
    <w:rsid w:val="00402B36"/>
    <w:rsid w:val="00406AC7"/>
    <w:rsid w:val="00407C65"/>
    <w:rsid w:val="0041149A"/>
    <w:rsid w:val="00411652"/>
    <w:rsid w:val="004124AD"/>
    <w:rsid w:val="0041266E"/>
    <w:rsid w:val="00415410"/>
    <w:rsid w:val="00416409"/>
    <w:rsid w:val="004179A2"/>
    <w:rsid w:val="00421422"/>
    <w:rsid w:val="0042406B"/>
    <w:rsid w:val="00424C06"/>
    <w:rsid w:val="00425403"/>
    <w:rsid w:val="0042628D"/>
    <w:rsid w:val="00426739"/>
    <w:rsid w:val="00426E40"/>
    <w:rsid w:val="004328DC"/>
    <w:rsid w:val="00433802"/>
    <w:rsid w:val="00434FDF"/>
    <w:rsid w:val="0044034B"/>
    <w:rsid w:val="00444983"/>
    <w:rsid w:val="00450CA4"/>
    <w:rsid w:val="00452A6E"/>
    <w:rsid w:val="00455EED"/>
    <w:rsid w:val="00457822"/>
    <w:rsid w:val="00460653"/>
    <w:rsid w:val="00462148"/>
    <w:rsid w:val="00463747"/>
    <w:rsid w:val="00465DC0"/>
    <w:rsid w:val="00467001"/>
    <w:rsid w:val="00471498"/>
    <w:rsid w:val="00473936"/>
    <w:rsid w:val="00474E21"/>
    <w:rsid w:val="0047537C"/>
    <w:rsid w:val="00480209"/>
    <w:rsid w:val="004832C4"/>
    <w:rsid w:val="00483F9F"/>
    <w:rsid w:val="00485F7D"/>
    <w:rsid w:val="00486E70"/>
    <w:rsid w:val="00491D9A"/>
    <w:rsid w:val="00495F7B"/>
    <w:rsid w:val="004969AD"/>
    <w:rsid w:val="0049725D"/>
    <w:rsid w:val="0049770C"/>
    <w:rsid w:val="004A0F07"/>
    <w:rsid w:val="004A13D0"/>
    <w:rsid w:val="004A1CFF"/>
    <w:rsid w:val="004A2510"/>
    <w:rsid w:val="004A7FA1"/>
    <w:rsid w:val="004B247A"/>
    <w:rsid w:val="004B6531"/>
    <w:rsid w:val="004C2D03"/>
    <w:rsid w:val="004C4ECC"/>
    <w:rsid w:val="004C52FC"/>
    <w:rsid w:val="004C56F5"/>
    <w:rsid w:val="004C589C"/>
    <w:rsid w:val="004D09E5"/>
    <w:rsid w:val="004D0DB8"/>
    <w:rsid w:val="004D0F37"/>
    <w:rsid w:val="004D35DA"/>
    <w:rsid w:val="004D3B36"/>
    <w:rsid w:val="004D4690"/>
    <w:rsid w:val="004E0B75"/>
    <w:rsid w:val="004E1755"/>
    <w:rsid w:val="004E31B9"/>
    <w:rsid w:val="004E4618"/>
    <w:rsid w:val="004E74C9"/>
    <w:rsid w:val="004F335E"/>
    <w:rsid w:val="004F4E6F"/>
    <w:rsid w:val="004F7E87"/>
    <w:rsid w:val="00504028"/>
    <w:rsid w:val="0050486D"/>
    <w:rsid w:val="00505629"/>
    <w:rsid w:val="0051070E"/>
    <w:rsid w:val="0051229E"/>
    <w:rsid w:val="0051393E"/>
    <w:rsid w:val="005166B2"/>
    <w:rsid w:val="005166B5"/>
    <w:rsid w:val="00516EE0"/>
    <w:rsid w:val="0052024C"/>
    <w:rsid w:val="005211E8"/>
    <w:rsid w:val="0052191C"/>
    <w:rsid w:val="0054140E"/>
    <w:rsid w:val="00543168"/>
    <w:rsid w:val="0054430C"/>
    <w:rsid w:val="00551556"/>
    <w:rsid w:val="00552867"/>
    <w:rsid w:val="00552AC0"/>
    <w:rsid w:val="00554148"/>
    <w:rsid w:val="00554D25"/>
    <w:rsid w:val="00554EBA"/>
    <w:rsid w:val="00555DEA"/>
    <w:rsid w:val="00557F8D"/>
    <w:rsid w:val="005617B8"/>
    <w:rsid w:val="00564546"/>
    <w:rsid w:val="00570200"/>
    <w:rsid w:val="0057031A"/>
    <w:rsid w:val="0057093F"/>
    <w:rsid w:val="00571F2B"/>
    <w:rsid w:val="005737ED"/>
    <w:rsid w:val="00573F21"/>
    <w:rsid w:val="00575656"/>
    <w:rsid w:val="00581BB9"/>
    <w:rsid w:val="00585233"/>
    <w:rsid w:val="0058717A"/>
    <w:rsid w:val="00590333"/>
    <w:rsid w:val="00590519"/>
    <w:rsid w:val="00591C5A"/>
    <w:rsid w:val="00592D1A"/>
    <w:rsid w:val="00594A3E"/>
    <w:rsid w:val="005A1647"/>
    <w:rsid w:val="005A35E2"/>
    <w:rsid w:val="005A3AA9"/>
    <w:rsid w:val="005A417F"/>
    <w:rsid w:val="005A41CE"/>
    <w:rsid w:val="005A445A"/>
    <w:rsid w:val="005A490B"/>
    <w:rsid w:val="005A54ED"/>
    <w:rsid w:val="005A5B49"/>
    <w:rsid w:val="005A69FC"/>
    <w:rsid w:val="005A774C"/>
    <w:rsid w:val="005A7E2C"/>
    <w:rsid w:val="005C3925"/>
    <w:rsid w:val="005C5125"/>
    <w:rsid w:val="005C668E"/>
    <w:rsid w:val="005D076A"/>
    <w:rsid w:val="005D146A"/>
    <w:rsid w:val="005D1B0F"/>
    <w:rsid w:val="005D64E3"/>
    <w:rsid w:val="005E0731"/>
    <w:rsid w:val="005E3B72"/>
    <w:rsid w:val="005E4B72"/>
    <w:rsid w:val="005E5C7E"/>
    <w:rsid w:val="005F0ABC"/>
    <w:rsid w:val="005F2DE1"/>
    <w:rsid w:val="005F5073"/>
    <w:rsid w:val="006021F1"/>
    <w:rsid w:val="0060239C"/>
    <w:rsid w:val="006028AB"/>
    <w:rsid w:val="00606D35"/>
    <w:rsid w:val="00607E67"/>
    <w:rsid w:val="00610135"/>
    <w:rsid w:val="006126B0"/>
    <w:rsid w:val="00614DBE"/>
    <w:rsid w:val="006160C8"/>
    <w:rsid w:val="00623CD3"/>
    <w:rsid w:val="0062494E"/>
    <w:rsid w:val="00625BB6"/>
    <w:rsid w:val="00627578"/>
    <w:rsid w:val="00627E4C"/>
    <w:rsid w:val="00633B4A"/>
    <w:rsid w:val="00635DFB"/>
    <w:rsid w:val="00641522"/>
    <w:rsid w:val="006427DD"/>
    <w:rsid w:val="00647703"/>
    <w:rsid w:val="006514BF"/>
    <w:rsid w:val="00663361"/>
    <w:rsid w:val="006648DE"/>
    <w:rsid w:val="006661B0"/>
    <w:rsid w:val="00667495"/>
    <w:rsid w:val="00667F2A"/>
    <w:rsid w:val="006728E9"/>
    <w:rsid w:val="00672C41"/>
    <w:rsid w:val="00675CD5"/>
    <w:rsid w:val="006766EE"/>
    <w:rsid w:val="00677FA2"/>
    <w:rsid w:val="0068097E"/>
    <w:rsid w:val="00683F5D"/>
    <w:rsid w:val="00684BFB"/>
    <w:rsid w:val="00686479"/>
    <w:rsid w:val="00687490"/>
    <w:rsid w:val="00693B38"/>
    <w:rsid w:val="00694A0E"/>
    <w:rsid w:val="00695CC6"/>
    <w:rsid w:val="006A25C8"/>
    <w:rsid w:val="006A3D5B"/>
    <w:rsid w:val="006A54F6"/>
    <w:rsid w:val="006A61E1"/>
    <w:rsid w:val="006B2568"/>
    <w:rsid w:val="006B3C51"/>
    <w:rsid w:val="006C3042"/>
    <w:rsid w:val="006C5D04"/>
    <w:rsid w:val="006C7F88"/>
    <w:rsid w:val="006D4BDA"/>
    <w:rsid w:val="006D4C65"/>
    <w:rsid w:val="006D5F22"/>
    <w:rsid w:val="006D6216"/>
    <w:rsid w:val="006D64A2"/>
    <w:rsid w:val="006D7F0C"/>
    <w:rsid w:val="006E0835"/>
    <w:rsid w:val="006E76E3"/>
    <w:rsid w:val="006E7AEA"/>
    <w:rsid w:val="006F0BAD"/>
    <w:rsid w:val="006F51CC"/>
    <w:rsid w:val="006F7C57"/>
    <w:rsid w:val="007010D9"/>
    <w:rsid w:val="00701B56"/>
    <w:rsid w:val="00701B5D"/>
    <w:rsid w:val="0070266E"/>
    <w:rsid w:val="007029B3"/>
    <w:rsid w:val="00704E53"/>
    <w:rsid w:val="0070530F"/>
    <w:rsid w:val="00707399"/>
    <w:rsid w:val="007124B1"/>
    <w:rsid w:val="00713543"/>
    <w:rsid w:val="00713780"/>
    <w:rsid w:val="0071505E"/>
    <w:rsid w:val="007169BD"/>
    <w:rsid w:val="007225B3"/>
    <w:rsid w:val="00734DC9"/>
    <w:rsid w:val="00737F51"/>
    <w:rsid w:val="0074379F"/>
    <w:rsid w:val="00746E60"/>
    <w:rsid w:val="00751547"/>
    <w:rsid w:val="00753867"/>
    <w:rsid w:val="00753E0B"/>
    <w:rsid w:val="00754F58"/>
    <w:rsid w:val="00763064"/>
    <w:rsid w:val="007633B8"/>
    <w:rsid w:val="007637CE"/>
    <w:rsid w:val="00763E25"/>
    <w:rsid w:val="00764B35"/>
    <w:rsid w:val="007710A8"/>
    <w:rsid w:val="00772910"/>
    <w:rsid w:val="00774B0C"/>
    <w:rsid w:val="00775406"/>
    <w:rsid w:val="0077586E"/>
    <w:rsid w:val="00780CE0"/>
    <w:rsid w:val="00786198"/>
    <w:rsid w:val="00793AD0"/>
    <w:rsid w:val="00794536"/>
    <w:rsid w:val="007A5AF6"/>
    <w:rsid w:val="007A69EE"/>
    <w:rsid w:val="007A7ADE"/>
    <w:rsid w:val="007B2150"/>
    <w:rsid w:val="007B3BFD"/>
    <w:rsid w:val="007B5809"/>
    <w:rsid w:val="007B66E5"/>
    <w:rsid w:val="007C0364"/>
    <w:rsid w:val="007C0500"/>
    <w:rsid w:val="007C3CE1"/>
    <w:rsid w:val="007C569A"/>
    <w:rsid w:val="007C798D"/>
    <w:rsid w:val="007D7ECE"/>
    <w:rsid w:val="007E048E"/>
    <w:rsid w:val="007E2FD0"/>
    <w:rsid w:val="007E4652"/>
    <w:rsid w:val="007F1DB9"/>
    <w:rsid w:val="007F2074"/>
    <w:rsid w:val="007F57DC"/>
    <w:rsid w:val="007F73CC"/>
    <w:rsid w:val="008017D1"/>
    <w:rsid w:val="008022DA"/>
    <w:rsid w:val="00802F9B"/>
    <w:rsid w:val="0080360F"/>
    <w:rsid w:val="00803C45"/>
    <w:rsid w:val="008049B4"/>
    <w:rsid w:val="00806EB1"/>
    <w:rsid w:val="008073ED"/>
    <w:rsid w:val="00807D21"/>
    <w:rsid w:val="00811C4D"/>
    <w:rsid w:val="00813B29"/>
    <w:rsid w:val="008145E9"/>
    <w:rsid w:val="00816A10"/>
    <w:rsid w:val="008170EB"/>
    <w:rsid w:val="0081746F"/>
    <w:rsid w:val="0082524F"/>
    <w:rsid w:val="00825EA6"/>
    <w:rsid w:val="00830348"/>
    <w:rsid w:val="00830DBB"/>
    <w:rsid w:val="0083177D"/>
    <w:rsid w:val="00833FD6"/>
    <w:rsid w:val="00835FDB"/>
    <w:rsid w:val="00836A0E"/>
    <w:rsid w:val="00846F6A"/>
    <w:rsid w:val="00847022"/>
    <w:rsid w:val="00852440"/>
    <w:rsid w:val="00852840"/>
    <w:rsid w:val="00853567"/>
    <w:rsid w:val="0085544D"/>
    <w:rsid w:val="00855E44"/>
    <w:rsid w:val="00863AC8"/>
    <w:rsid w:val="00867233"/>
    <w:rsid w:val="00867842"/>
    <w:rsid w:val="00870C11"/>
    <w:rsid w:val="008728CB"/>
    <w:rsid w:val="0087396B"/>
    <w:rsid w:val="0087472A"/>
    <w:rsid w:val="008749F1"/>
    <w:rsid w:val="00876390"/>
    <w:rsid w:val="0088040F"/>
    <w:rsid w:val="00881DBF"/>
    <w:rsid w:val="0088451E"/>
    <w:rsid w:val="00886572"/>
    <w:rsid w:val="00891B3C"/>
    <w:rsid w:val="0089258F"/>
    <w:rsid w:val="0089394E"/>
    <w:rsid w:val="008A31E1"/>
    <w:rsid w:val="008A6A82"/>
    <w:rsid w:val="008B0C7F"/>
    <w:rsid w:val="008B1841"/>
    <w:rsid w:val="008B48A6"/>
    <w:rsid w:val="008B5925"/>
    <w:rsid w:val="008B7B33"/>
    <w:rsid w:val="008C1D2D"/>
    <w:rsid w:val="008C3A31"/>
    <w:rsid w:val="008C5267"/>
    <w:rsid w:val="008C5573"/>
    <w:rsid w:val="008C7316"/>
    <w:rsid w:val="008C75F3"/>
    <w:rsid w:val="008D1699"/>
    <w:rsid w:val="008D178F"/>
    <w:rsid w:val="008D71CF"/>
    <w:rsid w:val="008E10F0"/>
    <w:rsid w:val="008E4EFC"/>
    <w:rsid w:val="008E79ED"/>
    <w:rsid w:val="008F2463"/>
    <w:rsid w:val="008F345C"/>
    <w:rsid w:val="008F62A1"/>
    <w:rsid w:val="008F68A4"/>
    <w:rsid w:val="008F7A0B"/>
    <w:rsid w:val="00902466"/>
    <w:rsid w:val="00903644"/>
    <w:rsid w:val="00904356"/>
    <w:rsid w:val="00905B54"/>
    <w:rsid w:val="00906C72"/>
    <w:rsid w:val="0091017B"/>
    <w:rsid w:val="009110E7"/>
    <w:rsid w:val="009126E8"/>
    <w:rsid w:val="009163D6"/>
    <w:rsid w:val="00920169"/>
    <w:rsid w:val="00925640"/>
    <w:rsid w:val="00926C9F"/>
    <w:rsid w:val="009276CE"/>
    <w:rsid w:val="0093104A"/>
    <w:rsid w:val="00932BA5"/>
    <w:rsid w:val="00933B24"/>
    <w:rsid w:val="00934A7F"/>
    <w:rsid w:val="00935FBA"/>
    <w:rsid w:val="00936A72"/>
    <w:rsid w:val="00937298"/>
    <w:rsid w:val="009409F8"/>
    <w:rsid w:val="00943206"/>
    <w:rsid w:val="009456EA"/>
    <w:rsid w:val="00947CFA"/>
    <w:rsid w:val="009521EE"/>
    <w:rsid w:val="00952D22"/>
    <w:rsid w:val="0095425B"/>
    <w:rsid w:val="00960954"/>
    <w:rsid w:val="0096140C"/>
    <w:rsid w:val="0096162B"/>
    <w:rsid w:val="00963D19"/>
    <w:rsid w:val="00972C7C"/>
    <w:rsid w:val="00972D1F"/>
    <w:rsid w:val="00976974"/>
    <w:rsid w:val="00980111"/>
    <w:rsid w:val="009809E4"/>
    <w:rsid w:val="00982EBC"/>
    <w:rsid w:val="00984838"/>
    <w:rsid w:val="009856BA"/>
    <w:rsid w:val="009863B7"/>
    <w:rsid w:val="00990B16"/>
    <w:rsid w:val="00990BF8"/>
    <w:rsid w:val="0099542E"/>
    <w:rsid w:val="00995C9D"/>
    <w:rsid w:val="009964CC"/>
    <w:rsid w:val="009A1DE7"/>
    <w:rsid w:val="009A5908"/>
    <w:rsid w:val="009A5F73"/>
    <w:rsid w:val="009A7E4D"/>
    <w:rsid w:val="009B3BED"/>
    <w:rsid w:val="009B4951"/>
    <w:rsid w:val="009B633B"/>
    <w:rsid w:val="009B689D"/>
    <w:rsid w:val="009C1F5E"/>
    <w:rsid w:val="009C5A92"/>
    <w:rsid w:val="009C6E75"/>
    <w:rsid w:val="009D01DE"/>
    <w:rsid w:val="009D04F8"/>
    <w:rsid w:val="009D0C3B"/>
    <w:rsid w:val="009D5DA1"/>
    <w:rsid w:val="009E2F61"/>
    <w:rsid w:val="009E3E16"/>
    <w:rsid w:val="009E401E"/>
    <w:rsid w:val="009E4ABC"/>
    <w:rsid w:val="009E6567"/>
    <w:rsid w:val="009F093F"/>
    <w:rsid w:val="009F2400"/>
    <w:rsid w:val="009F26F0"/>
    <w:rsid w:val="009F3A1C"/>
    <w:rsid w:val="009F4074"/>
    <w:rsid w:val="009F558C"/>
    <w:rsid w:val="009F778E"/>
    <w:rsid w:val="009F79FD"/>
    <w:rsid w:val="009F7AD1"/>
    <w:rsid w:val="009F7DAE"/>
    <w:rsid w:val="00A03342"/>
    <w:rsid w:val="00A051B6"/>
    <w:rsid w:val="00A10382"/>
    <w:rsid w:val="00A14F41"/>
    <w:rsid w:val="00A16F09"/>
    <w:rsid w:val="00A2002A"/>
    <w:rsid w:val="00A2020F"/>
    <w:rsid w:val="00A237A4"/>
    <w:rsid w:val="00A25114"/>
    <w:rsid w:val="00A306A7"/>
    <w:rsid w:val="00A33493"/>
    <w:rsid w:val="00A362DE"/>
    <w:rsid w:val="00A37998"/>
    <w:rsid w:val="00A37B70"/>
    <w:rsid w:val="00A47856"/>
    <w:rsid w:val="00A50539"/>
    <w:rsid w:val="00A50B58"/>
    <w:rsid w:val="00A51D89"/>
    <w:rsid w:val="00A52B48"/>
    <w:rsid w:val="00A52CEA"/>
    <w:rsid w:val="00A54751"/>
    <w:rsid w:val="00A60316"/>
    <w:rsid w:val="00A62099"/>
    <w:rsid w:val="00A65448"/>
    <w:rsid w:val="00A669AB"/>
    <w:rsid w:val="00A71F73"/>
    <w:rsid w:val="00A72014"/>
    <w:rsid w:val="00A73FA1"/>
    <w:rsid w:val="00A74F03"/>
    <w:rsid w:val="00A8156D"/>
    <w:rsid w:val="00A823AC"/>
    <w:rsid w:val="00A8452D"/>
    <w:rsid w:val="00A85035"/>
    <w:rsid w:val="00A874A0"/>
    <w:rsid w:val="00A90FD8"/>
    <w:rsid w:val="00A91076"/>
    <w:rsid w:val="00A91402"/>
    <w:rsid w:val="00A94217"/>
    <w:rsid w:val="00A943FB"/>
    <w:rsid w:val="00A94799"/>
    <w:rsid w:val="00A9670D"/>
    <w:rsid w:val="00A96E20"/>
    <w:rsid w:val="00AA2693"/>
    <w:rsid w:val="00AA47B1"/>
    <w:rsid w:val="00AA536B"/>
    <w:rsid w:val="00AA7A4C"/>
    <w:rsid w:val="00AA7BD6"/>
    <w:rsid w:val="00AB151F"/>
    <w:rsid w:val="00AC2EBF"/>
    <w:rsid w:val="00AD16D2"/>
    <w:rsid w:val="00AD2B74"/>
    <w:rsid w:val="00AD5992"/>
    <w:rsid w:val="00AE09E9"/>
    <w:rsid w:val="00AE1456"/>
    <w:rsid w:val="00AE1D6D"/>
    <w:rsid w:val="00AE21D7"/>
    <w:rsid w:val="00AE265B"/>
    <w:rsid w:val="00AE5527"/>
    <w:rsid w:val="00AE7CD8"/>
    <w:rsid w:val="00AF2679"/>
    <w:rsid w:val="00AF4109"/>
    <w:rsid w:val="00AF460A"/>
    <w:rsid w:val="00AF66C1"/>
    <w:rsid w:val="00B07FCD"/>
    <w:rsid w:val="00B16612"/>
    <w:rsid w:val="00B24E17"/>
    <w:rsid w:val="00B25CEC"/>
    <w:rsid w:val="00B25D87"/>
    <w:rsid w:val="00B26F5C"/>
    <w:rsid w:val="00B3129B"/>
    <w:rsid w:val="00B31A83"/>
    <w:rsid w:val="00B34513"/>
    <w:rsid w:val="00B368F5"/>
    <w:rsid w:val="00B402A4"/>
    <w:rsid w:val="00B4398C"/>
    <w:rsid w:val="00B46922"/>
    <w:rsid w:val="00B47031"/>
    <w:rsid w:val="00B51E1F"/>
    <w:rsid w:val="00B536AB"/>
    <w:rsid w:val="00B54C49"/>
    <w:rsid w:val="00B56216"/>
    <w:rsid w:val="00B5659C"/>
    <w:rsid w:val="00B60667"/>
    <w:rsid w:val="00B6129F"/>
    <w:rsid w:val="00B615FA"/>
    <w:rsid w:val="00B61C37"/>
    <w:rsid w:val="00B627A5"/>
    <w:rsid w:val="00B7173B"/>
    <w:rsid w:val="00B71AC4"/>
    <w:rsid w:val="00B71C31"/>
    <w:rsid w:val="00B75D0E"/>
    <w:rsid w:val="00B75FF3"/>
    <w:rsid w:val="00B80588"/>
    <w:rsid w:val="00B80C1B"/>
    <w:rsid w:val="00B827D5"/>
    <w:rsid w:val="00B84C65"/>
    <w:rsid w:val="00B872FC"/>
    <w:rsid w:val="00B9140B"/>
    <w:rsid w:val="00B91B9C"/>
    <w:rsid w:val="00B93FA0"/>
    <w:rsid w:val="00B965A1"/>
    <w:rsid w:val="00B96B38"/>
    <w:rsid w:val="00B97E24"/>
    <w:rsid w:val="00BA278B"/>
    <w:rsid w:val="00BA4F39"/>
    <w:rsid w:val="00BA5091"/>
    <w:rsid w:val="00BB0936"/>
    <w:rsid w:val="00BB12A7"/>
    <w:rsid w:val="00BB7CAF"/>
    <w:rsid w:val="00BC6253"/>
    <w:rsid w:val="00BD0307"/>
    <w:rsid w:val="00BD13FF"/>
    <w:rsid w:val="00BD373D"/>
    <w:rsid w:val="00BD5891"/>
    <w:rsid w:val="00BD6530"/>
    <w:rsid w:val="00BD656F"/>
    <w:rsid w:val="00BD79DA"/>
    <w:rsid w:val="00BE38D8"/>
    <w:rsid w:val="00BE5BD1"/>
    <w:rsid w:val="00BE7C0A"/>
    <w:rsid w:val="00BF0C70"/>
    <w:rsid w:val="00BF0FA5"/>
    <w:rsid w:val="00BF12D3"/>
    <w:rsid w:val="00BF1950"/>
    <w:rsid w:val="00BF20C6"/>
    <w:rsid w:val="00BF2BA6"/>
    <w:rsid w:val="00BF2D13"/>
    <w:rsid w:val="00BF368D"/>
    <w:rsid w:val="00BF47BF"/>
    <w:rsid w:val="00C00668"/>
    <w:rsid w:val="00C01CA5"/>
    <w:rsid w:val="00C041DE"/>
    <w:rsid w:val="00C136F5"/>
    <w:rsid w:val="00C20608"/>
    <w:rsid w:val="00C21E06"/>
    <w:rsid w:val="00C22A76"/>
    <w:rsid w:val="00C2418A"/>
    <w:rsid w:val="00C2448C"/>
    <w:rsid w:val="00C25242"/>
    <w:rsid w:val="00C262DB"/>
    <w:rsid w:val="00C30A2C"/>
    <w:rsid w:val="00C33279"/>
    <w:rsid w:val="00C3434D"/>
    <w:rsid w:val="00C34B93"/>
    <w:rsid w:val="00C376D7"/>
    <w:rsid w:val="00C376E8"/>
    <w:rsid w:val="00C41EF4"/>
    <w:rsid w:val="00C42C0B"/>
    <w:rsid w:val="00C43037"/>
    <w:rsid w:val="00C47CA3"/>
    <w:rsid w:val="00C527A6"/>
    <w:rsid w:val="00C6095B"/>
    <w:rsid w:val="00C6146E"/>
    <w:rsid w:val="00C61F74"/>
    <w:rsid w:val="00C627B7"/>
    <w:rsid w:val="00C6283B"/>
    <w:rsid w:val="00C66065"/>
    <w:rsid w:val="00C711ED"/>
    <w:rsid w:val="00C72334"/>
    <w:rsid w:val="00C72469"/>
    <w:rsid w:val="00C74674"/>
    <w:rsid w:val="00C76ED4"/>
    <w:rsid w:val="00C77A44"/>
    <w:rsid w:val="00C830EB"/>
    <w:rsid w:val="00C84E8A"/>
    <w:rsid w:val="00C85421"/>
    <w:rsid w:val="00C858D7"/>
    <w:rsid w:val="00C85F01"/>
    <w:rsid w:val="00C86440"/>
    <w:rsid w:val="00C8720A"/>
    <w:rsid w:val="00C90943"/>
    <w:rsid w:val="00C946E8"/>
    <w:rsid w:val="00CA182E"/>
    <w:rsid w:val="00CA37EF"/>
    <w:rsid w:val="00CA3E10"/>
    <w:rsid w:val="00CA7854"/>
    <w:rsid w:val="00CB0A01"/>
    <w:rsid w:val="00CB11C6"/>
    <w:rsid w:val="00CB14C8"/>
    <w:rsid w:val="00CB1E06"/>
    <w:rsid w:val="00CB2B0C"/>
    <w:rsid w:val="00CB3357"/>
    <w:rsid w:val="00CB5DAE"/>
    <w:rsid w:val="00CC1DEB"/>
    <w:rsid w:val="00CC2BAB"/>
    <w:rsid w:val="00CC36EA"/>
    <w:rsid w:val="00CC41D1"/>
    <w:rsid w:val="00CC53C6"/>
    <w:rsid w:val="00CC5E1D"/>
    <w:rsid w:val="00CC751D"/>
    <w:rsid w:val="00CC7F01"/>
    <w:rsid w:val="00CD00B9"/>
    <w:rsid w:val="00CD15F0"/>
    <w:rsid w:val="00CD1BB0"/>
    <w:rsid w:val="00CD43E5"/>
    <w:rsid w:val="00CD4913"/>
    <w:rsid w:val="00CD5394"/>
    <w:rsid w:val="00CD6723"/>
    <w:rsid w:val="00CE0CB9"/>
    <w:rsid w:val="00CE4303"/>
    <w:rsid w:val="00CE450C"/>
    <w:rsid w:val="00CE484F"/>
    <w:rsid w:val="00CE6E4F"/>
    <w:rsid w:val="00CE6EE4"/>
    <w:rsid w:val="00CE75E1"/>
    <w:rsid w:val="00CE798A"/>
    <w:rsid w:val="00CE7BCD"/>
    <w:rsid w:val="00CF2CCA"/>
    <w:rsid w:val="00CF329D"/>
    <w:rsid w:val="00CF4396"/>
    <w:rsid w:val="00CF566A"/>
    <w:rsid w:val="00CF599C"/>
    <w:rsid w:val="00D00B95"/>
    <w:rsid w:val="00D01AF8"/>
    <w:rsid w:val="00D06DF9"/>
    <w:rsid w:val="00D10C5A"/>
    <w:rsid w:val="00D11847"/>
    <w:rsid w:val="00D11B20"/>
    <w:rsid w:val="00D13B7F"/>
    <w:rsid w:val="00D13BD2"/>
    <w:rsid w:val="00D16071"/>
    <w:rsid w:val="00D20A12"/>
    <w:rsid w:val="00D20A16"/>
    <w:rsid w:val="00D24D7E"/>
    <w:rsid w:val="00D30843"/>
    <w:rsid w:val="00D308EB"/>
    <w:rsid w:val="00D31309"/>
    <w:rsid w:val="00D332C2"/>
    <w:rsid w:val="00D35B2E"/>
    <w:rsid w:val="00D3604E"/>
    <w:rsid w:val="00D36E51"/>
    <w:rsid w:val="00D413F6"/>
    <w:rsid w:val="00D42B99"/>
    <w:rsid w:val="00D437FE"/>
    <w:rsid w:val="00D44754"/>
    <w:rsid w:val="00D4514D"/>
    <w:rsid w:val="00D46A44"/>
    <w:rsid w:val="00D5119A"/>
    <w:rsid w:val="00D535E3"/>
    <w:rsid w:val="00D53882"/>
    <w:rsid w:val="00D55A45"/>
    <w:rsid w:val="00D60DAD"/>
    <w:rsid w:val="00D63491"/>
    <w:rsid w:val="00D65DC4"/>
    <w:rsid w:val="00D66D16"/>
    <w:rsid w:val="00D7235A"/>
    <w:rsid w:val="00D759C4"/>
    <w:rsid w:val="00D819DE"/>
    <w:rsid w:val="00D82A47"/>
    <w:rsid w:val="00D84076"/>
    <w:rsid w:val="00D84AB1"/>
    <w:rsid w:val="00D851F2"/>
    <w:rsid w:val="00D8739E"/>
    <w:rsid w:val="00D95B41"/>
    <w:rsid w:val="00D96212"/>
    <w:rsid w:val="00D96AC8"/>
    <w:rsid w:val="00D96D54"/>
    <w:rsid w:val="00DA0BF1"/>
    <w:rsid w:val="00DB01DC"/>
    <w:rsid w:val="00DB1618"/>
    <w:rsid w:val="00DB2A65"/>
    <w:rsid w:val="00DB441D"/>
    <w:rsid w:val="00DB45EB"/>
    <w:rsid w:val="00DB6172"/>
    <w:rsid w:val="00DB6341"/>
    <w:rsid w:val="00DC170C"/>
    <w:rsid w:val="00DC3F69"/>
    <w:rsid w:val="00DC439B"/>
    <w:rsid w:val="00DD25FE"/>
    <w:rsid w:val="00DD36E9"/>
    <w:rsid w:val="00DD4842"/>
    <w:rsid w:val="00DD4DDA"/>
    <w:rsid w:val="00DD5525"/>
    <w:rsid w:val="00DD5777"/>
    <w:rsid w:val="00DD6E91"/>
    <w:rsid w:val="00DD70F8"/>
    <w:rsid w:val="00DD7D9F"/>
    <w:rsid w:val="00DE021E"/>
    <w:rsid w:val="00DE1F07"/>
    <w:rsid w:val="00DE35C1"/>
    <w:rsid w:val="00DE41AE"/>
    <w:rsid w:val="00DE622A"/>
    <w:rsid w:val="00DE7BD2"/>
    <w:rsid w:val="00DF1B0A"/>
    <w:rsid w:val="00DF3F19"/>
    <w:rsid w:val="00DF445A"/>
    <w:rsid w:val="00DF5D9E"/>
    <w:rsid w:val="00E03784"/>
    <w:rsid w:val="00E040ED"/>
    <w:rsid w:val="00E043BC"/>
    <w:rsid w:val="00E10EB9"/>
    <w:rsid w:val="00E12A0D"/>
    <w:rsid w:val="00E12D78"/>
    <w:rsid w:val="00E135A3"/>
    <w:rsid w:val="00E15531"/>
    <w:rsid w:val="00E214F2"/>
    <w:rsid w:val="00E26AF5"/>
    <w:rsid w:val="00E271AE"/>
    <w:rsid w:val="00E301EF"/>
    <w:rsid w:val="00E32BDE"/>
    <w:rsid w:val="00E36648"/>
    <w:rsid w:val="00E37CCD"/>
    <w:rsid w:val="00E51C25"/>
    <w:rsid w:val="00E5240C"/>
    <w:rsid w:val="00E52B18"/>
    <w:rsid w:val="00E56B3B"/>
    <w:rsid w:val="00E5745D"/>
    <w:rsid w:val="00E60A7E"/>
    <w:rsid w:val="00E631CA"/>
    <w:rsid w:val="00E6402E"/>
    <w:rsid w:val="00E645FB"/>
    <w:rsid w:val="00E6610C"/>
    <w:rsid w:val="00E70C08"/>
    <w:rsid w:val="00E72286"/>
    <w:rsid w:val="00E73C31"/>
    <w:rsid w:val="00E75014"/>
    <w:rsid w:val="00E766A0"/>
    <w:rsid w:val="00E774A3"/>
    <w:rsid w:val="00E8011B"/>
    <w:rsid w:val="00E80F03"/>
    <w:rsid w:val="00E81D2A"/>
    <w:rsid w:val="00E833CA"/>
    <w:rsid w:val="00E842C4"/>
    <w:rsid w:val="00E84C4B"/>
    <w:rsid w:val="00E8500A"/>
    <w:rsid w:val="00E90CDC"/>
    <w:rsid w:val="00E91843"/>
    <w:rsid w:val="00E92149"/>
    <w:rsid w:val="00E9795A"/>
    <w:rsid w:val="00EA0725"/>
    <w:rsid w:val="00EA3A8A"/>
    <w:rsid w:val="00EA5C32"/>
    <w:rsid w:val="00EA6442"/>
    <w:rsid w:val="00EA76E6"/>
    <w:rsid w:val="00EA7FCD"/>
    <w:rsid w:val="00EB1B70"/>
    <w:rsid w:val="00EB20C1"/>
    <w:rsid w:val="00EB22F1"/>
    <w:rsid w:val="00EB28A6"/>
    <w:rsid w:val="00EB61B4"/>
    <w:rsid w:val="00EC146A"/>
    <w:rsid w:val="00EC19D3"/>
    <w:rsid w:val="00EC1F38"/>
    <w:rsid w:val="00ED2053"/>
    <w:rsid w:val="00ED2172"/>
    <w:rsid w:val="00ED6AE0"/>
    <w:rsid w:val="00EE0F9C"/>
    <w:rsid w:val="00EE3B6E"/>
    <w:rsid w:val="00EE3D0B"/>
    <w:rsid w:val="00EE4280"/>
    <w:rsid w:val="00EE4733"/>
    <w:rsid w:val="00EE65A7"/>
    <w:rsid w:val="00EF3EF2"/>
    <w:rsid w:val="00EF564F"/>
    <w:rsid w:val="00EF739C"/>
    <w:rsid w:val="00F01130"/>
    <w:rsid w:val="00F02455"/>
    <w:rsid w:val="00F0252F"/>
    <w:rsid w:val="00F036BB"/>
    <w:rsid w:val="00F111E6"/>
    <w:rsid w:val="00F142B5"/>
    <w:rsid w:val="00F1594E"/>
    <w:rsid w:val="00F15BF9"/>
    <w:rsid w:val="00F17343"/>
    <w:rsid w:val="00F21E88"/>
    <w:rsid w:val="00F23EF4"/>
    <w:rsid w:val="00F24B20"/>
    <w:rsid w:val="00F35904"/>
    <w:rsid w:val="00F378E9"/>
    <w:rsid w:val="00F412C1"/>
    <w:rsid w:val="00F435E5"/>
    <w:rsid w:val="00F462E4"/>
    <w:rsid w:val="00F47722"/>
    <w:rsid w:val="00F51999"/>
    <w:rsid w:val="00F546EE"/>
    <w:rsid w:val="00F55A38"/>
    <w:rsid w:val="00F5770F"/>
    <w:rsid w:val="00F608F5"/>
    <w:rsid w:val="00F618BD"/>
    <w:rsid w:val="00F61DDD"/>
    <w:rsid w:val="00F633DF"/>
    <w:rsid w:val="00F64256"/>
    <w:rsid w:val="00F64269"/>
    <w:rsid w:val="00F655E4"/>
    <w:rsid w:val="00F73E06"/>
    <w:rsid w:val="00F766E3"/>
    <w:rsid w:val="00F77B1A"/>
    <w:rsid w:val="00F8006C"/>
    <w:rsid w:val="00F82885"/>
    <w:rsid w:val="00F85CFF"/>
    <w:rsid w:val="00F8626D"/>
    <w:rsid w:val="00F8701A"/>
    <w:rsid w:val="00F873A2"/>
    <w:rsid w:val="00F90183"/>
    <w:rsid w:val="00F90CA3"/>
    <w:rsid w:val="00F92016"/>
    <w:rsid w:val="00F92C9D"/>
    <w:rsid w:val="00F93CD5"/>
    <w:rsid w:val="00F953BB"/>
    <w:rsid w:val="00F95DD6"/>
    <w:rsid w:val="00FA04E7"/>
    <w:rsid w:val="00FA196F"/>
    <w:rsid w:val="00FA2256"/>
    <w:rsid w:val="00FA2CB7"/>
    <w:rsid w:val="00FA3374"/>
    <w:rsid w:val="00FA4488"/>
    <w:rsid w:val="00FB05EB"/>
    <w:rsid w:val="00FB0604"/>
    <w:rsid w:val="00FB17EA"/>
    <w:rsid w:val="00FB2073"/>
    <w:rsid w:val="00FB50E1"/>
    <w:rsid w:val="00FB6237"/>
    <w:rsid w:val="00FB7196"/>
    <w:rsid w:val="00FB7D75"/>
    <w:rsid w:val="00FC1BE6"/>
    <w:rsid w:val="00FC35C0"/>
    <w:rsid w:val="00FC7DD2"/>
    <w:rsid w:val="00FD34E7"/>
    <w:rsid w:val="00FD391F"/>
    <w:rsid w:val="00FD7A4F"/>
    <w:rsid w:val="00FE2AB0"/>
    <w:rsid w:val="00FE67F9"/>
    <w:rsid w:val="00FE7F79"/>
    <w:rsid w:val="00FF2FA9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D9C5B"/>
  <w15:docId w15:val="{A8FCD833-1CC9-4C41-AB8C-5B4952C9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1D1"/>
  </w:style>
  <w:style w:type="paragraph" w:styleId="Nadpis1">
    <w:name w:val="heading 1"/>
    <w:basedOn w:val="Normln"/>
    <w:next w:val="Nadpis2"/>
    <w:link w:val="Nadpis1Char"/>
    <w:uiPriority w:val="9"/>
    <w:qFormat/>
    <w:rsid w:val="0057093F"/>
    <w:pPr>
      <w:keepNext/>
      <w:widowControl w:val="0"/>
      <w:numPr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360" w:after="24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0"/>
      <w:szCs w:val="20"/>
      <w:lang w:val="cs-CZ"/>
    </w:rPr>
  </w:style>
  <w:style w:type="paragraph" w:styleId="Nadpis2">
    <w:name w:val="heading 2"/>
    <w:basedOn w:val="Normln"/>
    <w:link w:val="Nadpis2Char"/>
    <w:uiPriority w:val="9"/>
    <w:qFormat/>
    <w:rsid w:val="0057093F"/>
    <w:pPr>
      <w:widowControl w:val="0"/>
      <w:numPr>
        <w:ilvl w:val="1"/>
        <w:numId w:val="1"/>
      </w:numPr>
      <w:tabs>
        <w:tab w:val="clear" w:pos="284"/>
        <w:tab w:val="num" w:pos="0"/>
        <w:tab w:val="left" w:pos="709"/>
      </w:tabs>
      <w:overflowPunct w:val="0"/>
      <w:autoSpaceDE w:val="0"/>
      <w:autoSpaceDN w:val="0"/>
      <w:adjustRightInd w:val="0"/>
      <w:spacing w:after="240" w:line="240" w:lineRule="auto"/>
      <w:ind w:left="709"/>
      <w:jc w:val="both"/>
      <w:textAlignment w:val="baseline"/>
      <w:outlineLvl w:val="1"/>
    </w:pPr>
    <w:rPr>
      <w:rFonts w:ascii="Times New Roman" w:eastAsia="Times New Roman" w:hAnsi="Times New Roman" w:cs="Times New Roman"/>
      <w:szCs w:val="20"/>
      <w:lang w:val="cs-CZ"/>
    </w:rPr>
  </w:style>
  <w:style w:type="paragraph" w:styleId="Nadpis3">
    <w:name w:val="heading 3"/>
    <w:basedOn w:val="Normln"/>
    <w:link w:val="Nadpis3Char"/>
    <w:uiPriority w:val="9"/>
    <w:qFormat/>
    <w:rsid w:val="00002E53"/>
    <w:pPr>
      <w:widowControl w:val="0"/>
      <w:numPr>
        <w:ilvl w:val="2"/>
        <w:numId w:val="1"/>
      </w:numPr>
      <w:tabs>
        <w:tab w:val="clear" w:pos="567"/>
        <w:tab w:val="num" w:pos="0"/>
      </w:tabs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Nadpis4">
    <w:name w:val="heading 4"/>
    <w:basedOn w:val="Normln"/>
    <w:link w:val="Nadpis4Char"/>
    <w:uiPriority w:val="9"/>
    <w:qFormat/>
    <w:rsid w:val="00BB0936"/>
    <w:pPr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3"/>
    </w:pPr>
    <w:rPr>
      <w:rFonts w:eastAsia="Times New Roman" w:cs="Times New Roman"/>
      <w:sz w:val="20"/>
      <w:szCs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BB093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4"/>
    </w:pPr>
    <w:rPr>
      <w:rFonts w:eastAsia="Times New Roman" w:cs="Times New Roman"/>
      <w:sz w:val="20"/>
      <w:szCs w:val="20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BB0936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5"/>
    </w:pPr>
    <w:rPr>
      <w:rFonts w:eastAsia="Times New Roman" w:cs="Times New Roman"/>
      <w:sz w:val="20"/>
      <w:szCs w:val="20"/>
      <w:lang w:val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BB0936"/>
    <w:pPr>
      <w:widowControl w:val="0"/>
      <w:numPr>
        <w:ilvl w:val="6"/>
        <w:numId w:val="1"/>
      </w:numPr>
      <w:tabs>
        <w:tab w:val="left" w:pos="3915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6"/>
    </w:pPr>
    <w:rPr>
      <w:rFonts w:eastAsia="Times New Roman" w:cs="Times New Roman"/>
      <w:sz w:val="20"/>
      <w:szCs w:val="20"/>
      <w:lang w:val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BB0936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7"/>
    </w:pPr>
    <w:rPr>
      <w:rFonts w:eastAsia="Times New Roman" w:cs="Times New Roman"/>
      <w:sz w:val="20"/>
      <w:szCs w:val="20"/>
      <w:lang w:val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BB0936"/>
    <w:pPr>
      <w:widowControl w:val="0"/>
      <w:numPr>
        <w:ilvl w:val="8"/>
        <w:numId w:val="1"/>
      </w:numPr>
      <w:tabs>
        <w:tab w:val="left" w:pos="3544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8"/>
    </w:pPr>
    <w:rPr>
      <w:rFonts w:eastAsia="Times New Roman" w:cs="Times New Roman"/>
      <w:sz w:val="20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93F"/>
    <w:rPr>
      <w:rFonts w:ascii="Times New Roman" w:eastAsia="Times New Roman" w:hAnsi="Times New Roman" w:cs="Times New Roman"/>
      <w:b/>
      <w:caps/>
      <w:sz w:val="20"/>
      <w:szCs w:val="2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57093F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002E53"/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B0936"/>
    <w:rPr>
      <w:rFonts w:eastAsia="Times New Roman" w:cs="Times New Roman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00BB0936"/>
    <w:rPr>
      <w:rFonts w:eastAsia="Times New Roman" w:cs="Times New Roman"/>
      <w:sz w:val="20"/>
      <w:szCs w:val="20"/>
      <w:lang w:val="cs-CZ"/>
    </w:rPr>
  </w:style>
  <w:style w:type="paragraph" w:styleId="Zkladntext">
    <w:name w:val="Body Text"/>
    <w:basedOn w:val="Normln"/>
    <w:link w:val="ZkladntextChar"/>
    <w:rsid w:val="00BB0936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eastAsia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BB0936"/>
    <w:rPr>
      <w:rFonts w:eastAsia="Times New Roman" w:cs="Times New Roman"/>
      <w:sz w:val="20"/>
      <w:szCs w:val="20"/>
      <w:lang w:val="cs-CZ"/>
    </w:rPr>
  </w:style>
  <w:style w:type="paragraph" w:customStyle="1" w:styleId="BodyText4">
    <w:name w:val="Body Text 4"/>
    <w:basedOn w:val="Zkladntext"/>
    <w:rsid w:val="00BB0936"/>
    <w:pPr>
      <w:ind w:left="2126"/>
    </w:pPr>
  </w:style>
  <w:style w:type="table" w:styleId="Mkatabulky">
    <w:name w:val="Table Grid"/>
    <w:basedOn w:val="Normlntabulka"/>
    <w:rsid w:val="00BB0936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BB0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B0936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eastAsia="Times New Roman" w:cs="Times New Roman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936"/>
    <w:rPr>
      <w:rFonts w:eastAsia="Times New Roman"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9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093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9F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6F0"/>
  </w:style>
  <w:style w:type="paragraph" w:styleId="Zpat">
    <w:name w:val="footer"/>
    <w:basedOn w:val="Normln"/>
    <w:link w:val="ZpatChar"/>
    <w:uiPriority w:val="99"/>
    <w:unhideWhenUsed/>
    <w:rsid w:val="009F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6F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5F73"/>
    <w:pPr>
      <w:widowControl/>
      <w:overflowPunct/>
      <w:autoSpaceDE/>
      <w:autoSpaceDN/>
      <w:adjustRightInd/>
      <w:spacing w:after="200"/>
      <w:jc w:val="left"/>
      <w:textAlignment w:val="auto"/>
    </w:pPr>
    <w:rPr>
      <w:rFonts w:eastAsiaTheme="minorHAnsi" w:cstheme="minorBidi"/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5F73"/>
    <w:rPr>
      <w:rFonts w:eastAsia="Times New Roman" w:cs="Times New Roman"/>
      <w:b/>
      <w:bCs/>
      <w:sz w:val="20"/>
      <w:szCs w:val="20"/>
      <w:lang w:val="cs-CZ"/>
    </w:rPr>
  </w:style>
  <w:style w:type="paragraph" w:customStyle="1" w:styleId="Styl1">
    <w:name w:val="Styl1"/>
    <w:basedOn w:val="Nadpis6"/>
    <w:rsid w:val="00BD5891"/>
    <w:pPr>
      <w:widowControl/>
      <w:numPr>
        <w:ilvl w:val="0"/>
        <w:numId w:val="0"/>
      </w:numPr>
      <w:overflowPunct/>
      <w:autoSpaceDE/>
      <w:autoSpaceDN/>
      <w:adjustRightInd/>
      <w:spacing w:after="60"/>
      <w:textAlignment w:val="auto"/>
      <w:outlineLvl w:val="9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DE1F0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1F07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3F6D4B"/>
  </w:style>
  <w:style w:type="paragraph" w:styleId="Revize">
    <w:name w:val="Revision"/>
    <w:hidden/>
    <w:uiPriority w:val="99"/>
    <w:semiHidden/>
    <w:rsid w:val="009C1F5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43037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F607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F6073"/>
    <w:rPr>
      <w:sz w:val="16"/>
      <w:szCs w:val="16"/>
    </w:rPr>
  </w:style>
  <w:style w:type="character" w:customStyle="1" w:styleId="normaltextrun">
    <w:name w:val="normaltextrun"/>
    <w:basedOn w:val="Standardnpsmoodstavce"/>
    <w:rsid w:val="006D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abag.cz/z&#225;lo&#382;ka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metanovalitomys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067178785084D9297FB9175271502" ma:contentTypeVersion="14" ma:contentTypeDescription="Vytvoří nový dokument" ma:contentTypeScope="" ma:versionID="800532b596e005776c4e5dbd834a7f6d">
  <xsd:schema xmlns:xsd="http://www.w3.org/2001/XMLSchema" xmlns:xs="http://www.w3.org/2001/XMLSchema" xmlns:p="http://schemas.microsoft.com/office/2006/metadata/properties" xmlns:ns2="70775bdd-ee37-4f55-90e9-e526f30899ed" xmlns:ns3="1757c139-8441-4a5d-bd84-45c603b1c9d4" targetNamespace="http://schemas.microsoft.com/office/2006/metadata/properties" ma:root="true" ma:fieldsID="cee5b6160d4c367783ffed44b533ad10" ns2:_="" ns3:_="">
    <xsd:import namespace="70775bdd-ee37-4f55-90e9-e526f30899ed"/>
    <xsd:import namespace="1757c139-8441-4a5d-bd84-45c603b1c9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5bdd-ee37-4f55-90e9-e526f308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c139-8441-4a5d-bd84-45c603b1c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ED348-8114-4D66-BF02-9AAB13143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583F4-ECCC-4E6F-ADBD-9A22B96BC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53125-B314-42CE-A417-EDB79A0C7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75bdd-ee37-4f55-90e9-e526f30899ed"/>
    <ds:schemaRef ds:uri="1757c139-8441-4a5d-bd84-45c603b1c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2582</Words>
  <Characters>15237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BRVZ GmbH</Company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Sipkovska</dc:creator>
  <cp:lastModifiedBy>Jana Flachová</cp:lastModifiedBy>
  <cp:revision>33</cp:revision>
  <cp:lastPrinted>2024-05-03T09:18:00Z</cp:lastPrinted>
  <dcterms:created xsi:type="dcterms:W3CDTF">2024-04-29T08:21:00Z</dcterms:created>
  <dcterms:modified xsi:type="dcterms:W3CDTF">2024-06-10T07:40:00Z</dcterms:modified>
</cp:coreProperties>
</file>