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DE612" w14:textId="77777777" w:rsidR="00BC2381" w:rsidRDefault="001D2B6D">
      <w:pPr>
        <w:jc w:val="right"/>
      </w:pPr>
      <w:r>
        <w:rPr>
          <w:lang w:eastAsia="cs-CZ"/>
        </w:rPr>
        <w:pict w14:anchorId="489B9933">
          <v:group id="_x0000_s1032" style="position:absolute;left:0;text-align:left;margin-left:-37.35pt;margin-top:-55.9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34" type="#_x0000_t75" style="position:absolute;left:670;top:89;width:4092;height:2370;v-text-anchor:top">
              <v:stroke color2="black"/>
              <v:imagedata r:id="rId8" o:title="CMYK2"/>
            </v:shape>
            <v:rect id="_x0000_s1033" style="position:absolute;left:1785;top:1811;width:1626;height:408;v-text-anchor:top" stroked="f" strokecolor="#333">
              <v:textbox inset="0,0,2.50014mm,1.3mm"/>
            </v:rect>
          </v:group>
        </w:pict>
      </w:r>
      <w:r w:rsidR="00F867F3">
        <w:rPr>
          <w:noProof/>
        </w:rPr>
        <mc:AlternateContent>
          <mc:Choice Requires="wps">
            <w:drawing>
              <wp:inline distT="0" distB="0" distL="0" distR="0" wp14:anchorId="14511A6A" wp14:editId="066F02AB">
                <wp:extent cx="1746000" cy="666843"/>
                <wp:effectExtent l="0" t="0" r="0" b="0"/>
                <wp:docPr id="3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  <a:round/>
                        </a:ln>
                      </wps:spPr>
                      <wps:txbx>
                        <w:txbxContent>
                          <w:p w14:paraId="53E97DC7" w14:textId="77777777" w:rsidR="00BC2381" w:rsidRDefault="00F867F3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MZE-43838/2024-12122</w:t>
                            </w:r>
                          </w:p>
                          <w:p w14:paraId="3F8B100A" w14:textId="77777777" w:rsidR="00BC2381" w:rsidRDefault="00F867F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E8085E" wp14:editId="1895B7D9">
                                  <wp:extent cx="1733550" cy="285750"/>
                                  <wp:effectExtent l="0" t="0" r="0" b="0"/>
                                  <wp:docPr id="4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4F313D1" w14:textId="77777777" w:rsidR="00BC2381" w:rsidRDefault="00F867F3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mzedms027892210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511A6A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JjfRwIAAJQEAAAOAAAAZHJzL2Uyb0RvYy54bWysVE1vGjEQvVfqf7B8bxYoJRFiiRCIqlKU&#10;RCJVzsZrsyt5Pe7YsEt/fcc2H2naU1UOZjwevxm/ebOz+7417KDQN2BLPrwZcKashKqxu5J/f1l/&#10;uuPMB2ErYcCqkh+V5/fzjx9mnZuqEdRgKoWMQKyfdq7kdQhuWhRe1qoV/gacsnSoAVsRaIu7okLR&#10;EXpritFgMCk6wMohSOU9eVf5kM8TvtZKhietvQrMlJxqC2nFtG7jWsxnYrpD4epGnsoQ/1BFKxpL&#10;SS9QKxEE22PzB1TbSAQPOtxIaAvQupEqvYFeMxy8e82mFk6ltxA53l1o8v8PVj4eNu4ZiYbO+akn&#10;M76i19jGf6qP9Yms44Us1QcmyTm8HU8GA+JU0tlkMrkbf45sFtfbDn34qqBl0Sg5UjMSR+Lw4EMO&#10;PYfEZB5MU60bY9IGd9ulQXYQ1Lh1+uW7xtUie4eUnfJnIJ/jU/7fgIxlHRU7uk2lCpKYNiJQ1a2r&#10;Su7tLsHGOlbC1xk5AWRpIOxtlVMYS+hXlqIV+m1Ph9HcQnV8RoaQJeadXDcE+iB8eBZImiKmaE7C&#10;Ey3aANUEJ4uzGvDn3/wxnlpNp5x1pFGq98deoOLMfLMkgijoZIy/3I5og2fv9q3X7tslEItDmkQn&#10;kxljgzmbGqF9pTFaxGx0JKyknCUnlrK5DHliaAylWixSEMnXifBgN05G6NizSOJL/yrQnToeSCuP&#10;cFaxmL5rfI6NNy0s9gF0k1RxZfPEN0k/9fU0pnG23u5T1PVjMv8FAAD//wMAUEsDBBQABgAIAAAA&#10;IQBxaEP+2AAAAAUBAAAPAAAAZHJzL2Rvd25yZXYueG1sTI9PT8MwDMXvSHyHyEjcWMI0/qg0nSom&#10;BOLGBvesMW21xqkSryvfHsMFLpaf3tPzz+V6DoOaMOU+koXrhQGF1ETfU2vhffd0dQ8qsyPvhkho&#10;4QszrKvzs9IVPp7oDactt0pKKBfOQsc8FlrnpsPg8iKOSOJ9xhQci0yt9smdpDwMemnMrQ6uJ7nQ&#10;uREfO2wO22Ow8PqRnuf6sFvVODFvNiG+tGZl7eXFXD+AYpz5Lww/+IIOlTDt45F8VoMFeYR/p3jL&#10;uxuRewkZWXRV6v/01TcAAAD//wMAUEsBAi0AFAAGAAgAAAAhALaDOJL+AAAA4QEAABMAAAAAAAAA&#10;AAAAAAAAAAAAAFtDb250ZW50X1R5cGVzXS54bWxQSwECLQAUAAYACAAAACEAOP0h/9YAAACUAQAA&#10;CwAAAAAAAAAAAAAAAAAvAQAAX3JlbHMvLnJlbHNQSwECLQAUAAYACAAAACEAkjyY30cCAACUBAAA&#10;DgAAAAAAAAAAAAAAAAAuAgAAZHJzL2Uyb0RvYy54bWxQSwECLQAUAAYACAAAACEAcWhD/tgAAAAF&#10;AQAADwAAAAAAAAAAAAAAAAChBAAAZHJzL2Rvd25yZXYueG1sUEsFBgAAAAAEAAQA8wAAAKYFAAAA&#10;AA==&#10;" stroked="f" strokeweight="1pt">
                <v:stroke joinstyle="round"/>
                <v:textbox inset="0,,0">
                  <w:txbxContent>
                    <w:p w14:paraId="53E97DC7" w14:textId="77777777" w:rsidR="00BC2381" w:rsidRDefault="00F867F3">
                      <w:pPr>
                        <w:spacing w:after="60"/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MZE-43838/2024-12122</w:t>
                      </w:r>
                    </w:p>
                    <w:p w14:paraId="3F8B100A" w14:textId="77777777" w:rsidR="00BC2381" w:rsidRDefault="00F867F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8E8085E" wp14:editId="1895B7D9">
                            <wp:extent cx="1733550" cy="285750"/>
                            <wp:effectExtent l="0" t="0" r="0" b="0"/>
                            <wp:docPr id="4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4F313D1" w14:textId="77777777" w:rsidR="00BC2381" w:rsidRDefault="00F867F3">
                      <w:pPr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mzedms027892210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33"/>
        <w:gridCol w:w="3738"/>
      </w:tblGrid>
      <w:tr w:rsidR="00BC2381" w14:paraId="52699AC9" w14:textId="77777777">
        <w:tc>
          <w:tcPr>
            <w:tcW w:w="5353" w:type="dxa"/>
          </w:tcPr>
          <w:p w14:paraId="70500E63" w14:textId="77777777" w:rsidR="00BC2381" w:rsidRDefault="00F867F3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informačních a komunikačních technologií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4A44E19A" w14:textId="77777777" w:rsidR="00BC2381" w:rsidRDefault="00F867F3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12120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4F8FB1AD" w14:textId="77777777" w:rsidR="00BC2381" w:rsidRDefault="00BC2381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56A026CB" w14:textId="77777777" w:rsidR="00BC2381" w:rsidRDefault="00F867F3">
            <w:pPr>
              <w:tabs>
                <w:tab w:val="left" w:pos="1701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VÁŠ DOPIS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58FD17A1" w14:textId="77777777" w:rsidR="00BC2381" w:rsidRDefault="00F867F3">
            <w:pPr>
              <w:tabs>
                <w:tab w:val="left" w:pos="1701"/>
              </w:tabs>
              <w:ind w:left="1701" w:hanging="1701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ZE DNE: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dms_prijaty_ze_dne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00806C2F" w14:textId="77777777" w:rsidR="00BC2381" w:rsidRDefault="00BC2381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14:paraId="59C301BE" w14:textId="77777777" w:rsidR="00BC2381" w:rsidRDefault="00F867F3">
            <w:pPr>
              <w:tabs>
                <w:tab w:val="left" w:pos="1735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SP.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MZE-68242/2023-12122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926B87B" w14:textId="77777777" w:rsidR="00BC2381" w:rsidRDefault="00F867F3">
            <w:pPr>
              <w:tabs>
                <w:tab w:val="left" w:pos="1735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Č. 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MZE-43838/2024-12122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4D801F8C" w14:textId="77777777" w:rsidR="00BC2381" w:rsidRDefault="00BC2381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47472808" w14:textId="77777777" w:rsidR="00BC2381" w:rsidRDefault="00F867F3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David Neužil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0FD7A382" w14:textId="77777777" w:rsidR="00BC2381" w:rsidRDefault="00F867F3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221812012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5EA87B94" w14:textId="77777777" w:rsidR="00BC2381" w:rsidRDefault="00BC2381">
            <w:pPr>
              <w:tabs>
                <w:tab w:val="left" w:pos="1735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14:paraId="0099D64E" w14:textId="77777777" w:rsidR="00BC2381" w:rsidRDefault="00F867F3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 xml:space="preserve">O2 IT </w:t>
            </w:r>
            <w:proofErr w:type="spellStart"/>
            <w:r>
              <w:rPr>
                <w:rFonts w:eastAsia="Arial" w:cs="Arial"/>
                <w:spacing w:val="8"/>
              </w:rPr>
              <w:t>Services</w:t>
            </w:r>
            <w:proofErr w:type="spellEnd"/>
            <w:r>
              <w:rPr>
                <w:rFonts w:eastAsia="Arial" w:cs="Arial"/>
                <w:spacing w:val="8"/>
              </w:rPr>
              <w:t xml:space="preserve"> s.r.o.</w:t>
            </w:r>
          </w:p>
          <w:p w14:paraId="28BF1347" w14:textId="77777777" w:rsidR="00BC2381" w:rsidRDefault="00F867F3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Vážený pan</w:t>
            </w:r>
          </w:p>
          <w:p w14:paraId="45535353" w14:textId="5855E1DF" w:rsidR="00BC2381" w:rsidRDefault="001D2B6D">
            <w:pPr>
              <w:jc w:val="left"/>
              <w:rPr>
                <w:rFonts w:eastAsia="Arial" w:cs="Arial"/>
                <w:spacing w:val="8"/>
              </w:rPr>
            </w:pPr>
            <w:proofErr w:type="spellStart"/>
            <w:r>
              <w:rPr>
                <w:rFonts w:eastAsia="Arial" w:cs="Arial"/>
                <w:spacing w:val="8"/>
              </w:rPr>
              <w:t>xxx</w:t>
            </w:r>
            <w:proofErr w:type="spellEnd"/>
          </w:p>
          <w:p w14:paraId="28B075E7" w14:textId="77777777" w:rsidR="00BC2381" w:rsidRDefault="00F867F3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Za Brumlovkou 266/2</w:t>
            </w:r>
          </w:p>
          <w:p w14:paraId="14A7D984" w14:textId="77777777" w:rsidR="00BC2381" w:rsidRDefault="00F867F3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Michle</w:t>
            </w:r>
          </w:p>
          <w:p w14:paraId="06505215" w14:textId="77777777" w:rsidR="00BC2381" w:rsidRDefault="00F867F3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140 00 Praha 4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14:paraId="386402D6" w14:textId="77777777" w:rsidR="00BC2381" w:rsidRDefault="00F867F3">
      <w:pPr>
        <w:ind w:left="142"/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31. 5. 2024</w:t>
      </w:r>
      <w:r>
        <w:rPr>
          <w:rFonts w:eastAsia="Arial" w:cs="Arial"/>
          <w:sz w:val="20"/>
          <w:szCs w:val="20"/>
        </w:rPr>
        <w:fldChar w:fldCharType="end"/>
      </w:r>
    </w:p>
    <w:p w14:paraId="6FCDA235" w14:textId="77777777" w:rsidR="00BC2381" w:rsidRDefault="00BC2381">
      <w:pPr>
        <w:ind w:left="142"/>
        <w:jc w:val="left"/>
        <w:rPr>
          <w:rFonts w:eastAsia="Arial" w:cs="Arial"/>
        </w:rPr>
      </w:pPr>
    </w:p>
    <w:p w14:paraId="3ED4BC9F" w14:textId="77777777" w:rsidR="00BC2381" w:rsidRDefault="00BC2381">
      <w:pPr>
        <w:ind w:left="142"/>
        <w:jc w:val="left"/>
        <w:rPr>
          <w:rFonts w:eastAsia="Arial" w:cs="Arial"/>
        </w:rPr>
      </w:pPr>
    </w:p>
    <w:p w14:paraId="0254F2DC" w14:textId="77777777" w:rsidR="00BC2381" w:rsidRDefault="00F867F3">
      <w:pPr>
        <w:ind w:left="142"/>
        <w:rPr>
          <w:rFonts w:eastAsia="Arial" w:cs="Arial"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 \* MERGEFORMAT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>Prodloužení termínu dodání objednávky č.4500148661-PZ_855_PRAIS_III_2024_SZR_úprava WS na neveřejný ARES(Z38453)</w:t>
      </w:r>
      <w:r>
        <w:rPr>
          <w:rFonts w:eastAsia="Arial" w:cs="Arial"/>
          <w:b/>
        </w:rPr>
        <w:fldChar w:fldCharType="end"/>
      </w:r>
    </w:p>
    <w:p w14:paraId="0FF5A642" w14:textId="77777777" w:rsidR="00BC2381" w:rsidRDefault="00BC2381">
      <w:pPr>
        <w:ind w:left="142"/>
        <w:rPr>
          <w:rFonts w:eastAsia="Arial" w:cs="Arial"/>
        </w:rPr>
      </w:pPr>
    </w:p>
    <w:p w14:paraId="5DF7FEA1" w14:textId="77777777" w:rsidR="00BC2381" w:rsidRDefault="00BC2381">
      <w:pPr>
        <w:ind w:left="142"/>
        <w:rPr>
          <w:rFonts w:eastAsia="Arial" w:cs="Arial"/>
        </w:rPr>
      </w:pPr>
    </w:p>
    <w:p w14:paraId="0DF0505E" w14:textId="7004C72E" w:rsidR="00BC2381" w:rsidRDefault="00F867F3">
      <w:pPr>
        <w:tabs>
          <w:tab w:val="left" w:pos="1735"/>
        </w:tabs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 xml:space="preserve">Vážený pane </w:t>
      </w:r>
      <w:r w:rsidR="001D2B6D">
        <w:rPr>
          <w:rFonts w:eastAsia="Arial" w:cs="Arial"/>
          <w:sz w:val="20"/>
          <w:szCs w:val="20"/>
        </w:rPr>
        <w:t>xxx</w:t>
      </w:r>
      <w:r>
        <w:rPr>
          <w:rFonts w:eastAsia="Arial" w:cs="Arial"/>
          <w:sz w:val="20"/>
          <w:szCs w:val="20"/>
        </w:rPr>
        <w:t>,</w:t>
      </w:r>
    </w:p>
    <w:p w14:paraId="5747CC83" w14:textId="77777777" w:rsidR="00BC2381" w:rsidRDefault="00F867F3">
      <w:pPr>
        <w:tabs>
          <w:tab w:val="left" w:pos="1735"/>
        </w:tabs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dovoluji si Vás tímto informovat o prodloužení termínu objednávky č. 4500148661 k PZ PZ_PRAIS_III_2024_No855_SZR_uprava_ws_na_neverejny_ARES_(Z38453) z aktuálního termínu 31.05.2024 na nový termín 28.06.2024. Důvodem tohoto prodloužení je potřeba vytvořit dostatečný časový rámec /vzhledem k důležitosti a komplexnosti realizované úpravy/ pro důkladné otestování jak ze strany dodavatele (O2ITS), tak také ze strany odběratele (MZe).</w:t>
      </w:r>
    </w:p>
    <w:p w14:paraId="787D976D" w14:textId="77777777" w:rsidR="00BC2381" w:rsidRDefault="00BC2381">
      <w:pPr>
        <w:tabs>
          <w:tab w:val="left" w:pos="1735"/>
        </w:tabs>
        <w:rPr>
          <w:rFonts w:eastAsia="Arial" w:cs="Arial"/>
          <w:sz w:val="20"/>
          <w:szCs w:val="20"/>
        </w:rPr>
      </w:pPr>
    </w:p>
    <w:p w14:paraId="052728A3" w14:textId="77777777" w:rsidR="00BC2381" w:rsidRDefault="00F867F3">
      <w:pPr>
        <w:tabs>
          <w:tab w:val="left" w:pos="1735"/>
        </w:tabs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Termín 28.06.2024 byl stanoven na základě dohody projektových manažerů MZe a O2ITS.</w:t>
      </w:r>
    </w:p>
    <w:p w14:paraId="4A4EA864" w14:textId="77777777" w:rsidR="00BC2381" w:rsidRDefault="00BC2381">
      <w:pPr>
        <w:spacing w:after="120"/>
        <w:ind w:left="142"/>
        <w:rPr>
          <w:rFonts w:eastAsia="Arial" w:cs="Arial"/>
        </w:rPr>
      </w:pPr>
    </w:p>
    <w:p w14:paraId="469EE07D" w14:textId="77777777" w:rsidR="00BC2381" w:rsidRDefault="00F867F3">
      <w:pPr>
        <w:keepNext/>
        <w:spacing w:after="240"/>
        <w:ind w:left="142"/>
        <w:rPr>
          <w:rFonts w:eastAsia="Arial" w:cs="Arial"/>
        </w:rPr>
      </w:pPr>
      <w:r>
        <w:rPr>
          <w:rFonts w:eastAsia="Arial" w:cs="Arial"/>
        </w:rPr>
        <w:t>S pozdravem</w:t>
      </w:r>
    </w:p>
    <w:p w14:paraId="58170548" w14:textId="77777777" w:rsidR="00BC2381" w:rsidRDefault="00F867F3">
      <w:pPr>
        <w:keepNext/>
        <w:spacing w:after="1200"/>
        <w:ind w:left="142"/>
        <w:rPr>
          <w:szCs w:val="24"/>
        </w:rPr>
      </w:pPr>
      <w:r>
        <w:fldChar w:fldCharType="begin"/>
      </w:r>
      <w:r>
        <w:instrText xml:space="preserve"> DOCVARIABLE  dms_el_podpis  \* MERGEFORMAT </w:instrText>
      </w:r>
      <w:r>
        <w:fldChar w:fldCharType="separate"/>
      </w:r>
      <w:r>
        <w:t>%%%</w:t>
      </w:r>
      <w:proofErr w:type="spellStart"/>
      <w:r>
        <w:t>el_podpis</w:t>
      </w:r>
      <w:proofErr w:type="spellEnd"/>
      <w:r>
        <w:t>%%%</w:t>
      </w:r>
      <w:r>
        <w:fldChar w:fldCharType="end"/>
      </w:r>
    </w:p>
    <w:p w14:paraId="06328E40" w14:textId="77777777" w:rsidR="00BC2381" w:rsidRDefault="00F867F3">
      <w:pPr>
        <w:spacing w:line="259" w:lineRule="auto"/>
        <w:ind w:left="142"/>
      </w:pPr>
      <w:r>
        <w:fldChar w:fldCharType="begin"/>
      </w:r>
      <w:r>
        <w:instrText xml:space="preserve"> DOCVARIABLE  dms_podpisova_dolozka  \* MERGEFORMAT </w:instrText>
      </w:r>
      <w:r>
        <w:fldChar w:fldCharType="separate"/>
      </w:r>
      <w:r>
        <w:rPr>
          <w:bCs/>
        </w:rPr>
        <w:t>Ing. Miroslav Rychtařík</w:t>
      </w:r>
    </w:p>
    <w:p w14:paraId="5C87E0B9" w14:textId="77777777" w:rsidR="00BC2381" w:rsidRDefault="00F867F3">
      <w:pPr>
        <w:spacing w:line="259" w:lineRule="auto"/>
        <w:ind w:left="142"/>
      </w:pPr>
      <w:r>
        <w:t>ředitel odboru</w:t>
      </w:r>
      <w:r>
        <w:fldChar w:fldCharType="end"/>
      </w:r>
    </w:p>
    <w:p w14:paraId="63C5113E" w14:textId="77777777" w:rsidR="00BC2381" w:rsidRDefault="00BC2381">
      <w:pPr>
        <w:ind w:left="142"/>
      </w:pPr>
    </w:p>
    <w:p w14:paraId="1A3350EA" w14:textId="77777777" w:rsidR="00BC2381" w:rsidRDefault="00BC2381">
      <w:pPr>
        <w:ind w:left="142"/>
      </w:pPr>
    </w:p>
    <w:p w14:paraId="3DB3EF3C" w14:textId="77777777" w:rsidR="00BC2381" w:rsidRDefault="00F867F3">
      <w:pPr>
        <w:ind w:left="142"/>
        <w:rPr>
          <w:rFonts w:eastAsia="Arial" w:cs="Arial"/>
        </w:rPr>
      </w:pPr>
      <w:r>
        <w:rPr>
          <w:rFonts w:eastAsia="Arial" w:cs="Arial"/>
          <w:b/>
        </w:rPr>
        <w:t>Přílohy</w:t>
      </w:r>
    </w:p>
    <w:p w14:paraId="3AED9C8D" w14:textId="77777777" w:rsidR="00BC2381" w:rsidRDefault="00F867F3">
      <w:pPr>
        <w:ind w:left="142"/>
        <w:rPr>
          <w:rFonts w:eastAsia="Arial" w:cs="Arial"/>
        </w:rPr>
      </w:pPr>
      <w:r>
        <w:rPr>
          <w:rFonts w:eastAsia="Arial" w:cs="Arial"/>
        </w:rPr>
        <w:fldChar w:fldCharType="begin"/>
      </w:r>
      <w:r>
        <w:rPr>
          <w:rFonts w:eastAsia="Arial" w:cs="Arial"/>
        </w:rPr>
        <w:instrText xml:space="preserve"> DOCVARIABLE  dms_prilohy </w:instrText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t xml:space="preserve"> </w:t>
      </w:r>
      <w:r>
        <w:rPr>
          <w:rFonts w:eastAsia="Arial" w:cs="Arial"/>
        </w:rPr>
        <w:fldChar w:fldCharType="end"/>
      </w:r>
    </w:p>
    <w:sectPr w:rsidR="00BC2381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8" w:header="708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87799" w14:textId="77777777" w:rsidR="00F867F3" w:rsidRDefault="00F867F3">
      <w:r>
        <w:separator/>
      </w:r>
    </w:p>
  </w:endnote>
  <w:endnote w:type="continuationSeparator" w:id="0">
    <w:p w14:paraId="4ACB0BA9" w14:textId="77777777" w:rsidR="00F867F3" w:rsidRDefault="00F86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628A5" w14:textId="0C316F43" w:rsidR="00BC2381" w:rsidRDefault="00F867F3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 w:rsidR="00C118BB" w:rsidRPr="00C118BB">
      <w:rPr>
        <w:rFonts w:eastAsia="Arial" w:cs="Arial"/>
        <w:bCs/>
      </w:rPr>
      <w:t>MZE-43838/2024-12122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A73D5" w14:textId="77777777" w:rsidR="00BC2381" w:rsidRDefault="00F867F3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b/>
        <w:bCs/>
        <w:i/>
        <w:iCs/>
        <w:sz w:val="18"/>
        <w:szCs w:val="18"/>
      </w:rPr>
      <w:t>Ministerstvo zemědělství</w:t>
    </w:r>
  </w:p>
  <w:p w14:paraId="4B6A98E1" w14:textId="77777777" w:rsidR="00BC2381" w:rsidRDefault="00F867F3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i/>
        <w:iCs/>
        <w:sz w:val="18"/>
        <w:szCs w:val="18"/>
      </w:rPr>
      <w:t>Těšnov 65/17, 110 00  Praha 1 – Nové Město</w:t>
    </w:r>
  </w:p>
  <w:p w14:paraId="5377DC29" w14:textId="77777777" w:rsidR="00BC2381" w:rsidRDefault="00F867F3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i/>
        <w:iCs/>
        <w:sz w:val="18"/>
        <w:szCs w:val="18"/>
      </w:rPr>
      <w:t xml:space="preserve">tel. +420 221 811 111, el. adresa podatelny: </w:t>
    </w:r>
    <w:hyperlink r:id="rId1" w:history="1">
      <w:r>
        <w:rPr>
          <w:rStyle w:val="Hypertextovodkaz"/>
          <w:rFonts w:cs="Arial"/>
          <w:i/>
          <w:iCs/>
          <w:sz w:val="18"/>
          <w:szCs w:val="18"/>
          <w:bdr w:val="single" w:sz="2" w:space="0" w:color="CCCCCC"/>
        </w:rPr>
        <w:t>podatelna@mze.gov.cz</w:t>
      </w:r>
    </w:hyperlink>
    <w:r>
      <w:rPr>
        <w:rFonts w:cs="Arial"/>
        <w:i/>
        <w:iCs/>
        <w:sz w:val="18"/>
        <w:szCs w:val="18"/>
      </w:rPr>
      <w:t>,</w:t>
    </w:r>
    <w:r>
      <w:rPr>
        <w:rFonts w:cs="Arial"/>
        <w:i/>
        <w:iCs/>
        <w:color w:val="0070C0"/>
        <w:sz w:val="18"/>
        <w:szCs w:val="18"/>
      </w:rPr>
      <w:t xml:space="preserve"> </w:t>
    </w:r>
    <w:r>
      <w:rPr>
        <w:rFonts w:cs="Arial"/>
        <w:i/>
        <w:iCs/>
        <w:sz w:val="18"/>
        <w:szCs w:val="18"/>
      </w:rPr>
      <w:t xml:space="preserve">ID datové schránky: yphaax8, </w:t>
    </w:r>
    <w:hyperlink r:id="rId2" w:history="1">
      <w:r>
        <w:rPr>
          <w:rStyle w:val="Hypertextovodkaz"/>
          <w:rFonts w:cs="Arial"/>
          <w:i/>
          <w:iCs/>
          <w:sz w:val="18"/>
          <w:szCs w:val="18"/>
        </w:rPr>
        <w:t>www.eagri.cz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9D5B94" w14:textId="77777777" w:rsidR="00F867F3" w:rsidRDefault="00F867F3">
      <w:r>
        <w:separator/>
      </w:r>
    </w:p>
  </w:footnote>
  <w:footnote w:type="continuationSeparator" w:id="0">
    <w:p w14:paraId="5141D0E8" w14:textId="77777777" w:rsidR="00F867F3" w:rsidRDefault="00F86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36F9A" w14:textId="77777777" w:rsidR="00BC2381" w:rsidRDefault="00BC238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564B9" w14:textId="77777777" w:rsidR="00BC2381" w:rsidRDefault="00BC238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50F72" w14:textId="77777777" w:rsidR="00BC2381" w:rsidRDefault="00BC23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77E93"/>
    <w:multiLevelType w:val="multilevel"/>
    <w:tmpl w:val="2152BBD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DA23B5"/>
    <w:multiLevelType w:val="multilevel"/>
    <w:tmpl w:val="CEC4C44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4778BA8"/>
    <w:multiLevelType w:val="multilevel"/>
    <w:tmpl w:val="13E80E0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790B9B7"/>
    <w:multiLevelType w:val="multilevel"/>
    <w:tmpl w:val="6D7A3DB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231E5B"/>
    <w:multiLevelType w:val="multilevel"/>
    <w:tmpl w:val="5ABEB47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04D6B08"/>
    <w:multiLevelType w:val="multilevel"/>
    <w:tmpl w:val="0B02B6F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85A6F59"/>
    <w:multiLevelType w:val="multilevel"/>
    <w:tmpl w:val="590EC1D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9690E1B"/>
    <w:multiLevelType w:val="multilevel"/>
    <w:tmpl w:val="5010DB0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BCD8C11"/>
    <w:multiLevelType w:val="multilevel"/>
    <w:tmpl w:val="8A2C19C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1C60D92D"/>
    <w:multiLevelType w:val="multilevel"/>
    <w:tmpl w:val="E522E01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55FB7AD"/>
    <w:multiLevelType w:val="multilevel"/>
    <w:tmpl w:val="655E3F6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7D46F09"/>
    <w:multiLevelType w:val="multilevel"/>
    <w:tmpl w:val="F4ECB39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8013B47"/>
    <w:multiLevelType w:val="multilevel"/>
    <w:tmpl w:val="8408D05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A431929"/>
    <w:multiLevelType w:val="multilevel"/>
    <w:tmpl w:val="496E610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ADABCCF"/>
    <w:multiLevelType w:val="multilevel"/>
    <w:tmpl w:val="AFF4A5A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2B7E1C40"/>
    <w:multiLevelType w:val="multilevel"/>
    <w:tmpl w:val="D3DA0CE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264DE60"/>
    <w:multiLevelType w:val="multilevel"/>
    <w:tmpl w:val="E5187BB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6374226"/>
    <w:multiLevelType w:val="multilevel"/>
    <w:tmpl w:val="0C544FB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970797A"/>
    <w:multiLevelType w:val="multilevel"/>
    <w:tmpl w:val="8AFA1B3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0797CC6"/>
    <w:multiLevelType w:val="multilevel"/>
    <w:tmpl w:val="92403C4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2F09EBE"/>
    <w:multiLevelType w:val="multilevel"/>
    <w:tmpl w:val="7B3E613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3902F99"/>
    <w:multiLevelType w:val="multilevel"/>
    <w:tmpl w:val="11D4336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E95E8D7"/>
    <w:multiLevelType w:val="multilevel"/>
    <w:tmpl w:val="5AC0CDE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23ED74C"/>
    <w:multiLevelType w:val="multilevel"/>
    <w:tmpl w:val="C80E5F2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51E846C"/>
    <w:multiLevelType w:val="multilevel"/>
    <w:tmpl w:val="009840B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566EAE59"/>
    <w:multiLevelType w:val="multilevel"/>
    <w:tmpl w:val="BB60097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703574B"/>
    <w:multiLevelType w:val="multilevel"/>
    <w:tmpl w:val="E73EFD8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60736286"/>
    <w:multiLevelType w:val="multilevel"/>
    <w:tmpl w:val="33989F2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62A300FE"/>
    <w:multiLevelType w:val="multilevel"/>
    <w:tmpl w:val="991C5F3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574FF47"/>
    <w:multiLevelType w:val="multilevel"/>
    <w:tmpl w:val="4518F8D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928CB00"/>
    <w:multiLevelType w:val="multilevel"/>
    <w:tmpl w:val="66AEB0B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6935C1FF"/>
    <w:multiLevelType w:val="multilevel"/>
    <w:tmpl w:val="C2ACE13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BD6938D"/>
    <w:multiLevelType w:val="multilevel"/>
    <w:tmpl w:val="D3F28A1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703E2679"/>
    <w:multiLevelType w:val="multilevel"/>
    <w:tmpl w:val="382663C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7AC4803A"/>
    <w:multiLevelType w:val="multilevel"/>
    <w:tmpl w:val="2E1AE0B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D17F0BD"/>
    <w:multiLevelType w:val="multilevel"/>
    <w:tmpl w:val="05525D6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D991D32"/>
    <w:multiLevelType w:val="multilevel"/>
    <w:tmpl w:val="B8B2142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E4D5802"/>
    <w:multiLevelType w:val="multilevel"/>
    <w:tmpl w:val="E2B034F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1929148043">
    <w:abstractNumId w:val="0"/>
  </w:num>
  <w:num w:numId="2" w16cid:durableId="1882553221">
    <w:abstractNumId w:val="1"/>
  </w:num>
  <w:num w:numId="3" w16cid:durableId="1386874533">
    <w:abstractNumId w:val="2"/>
  </w:num>
  <w:num w:numId="4" w16cid:durableId="1232733670">
    <w:abstractNumId w:val="3"/>
  </w:num>
  <w:num w:numId="5" w16cid:durableId="674065870">
    <w:abstractNumId w:val="4"/>
  </w:num>
  <w:num w:numId="6" w16cid:durableId="1849366531">
    <w:abstractNumId w:val="5"/>
  </w:num>
  <w:num w:numId="7" w16cid:durableId="1793208438">
    <w:abstractNumId w:val="6"/>
  </w:num>
  <w:num w:numId="8" w16cid:durableId="179440567">
    <w:abstractNumId w:val="7"/>
  </w:num>
  <w:num w:numId="9" w16cid:durableId="1265263981">
    <w:abstractNumId w:val="8"/>
  </w:num>
  <w:num w:numId="10" w16cid:durableId="659625385">
    <w:abstractNumId w:val="9"/>
  </w:num>
  <w:num w:numId="11" w16cid:durableId="736511987">
    <w:abstractNumId w:val="10"/>
  </w:num>
  <w:num w:numId="12" w16cid:durableId="897322341">
    <w:abstractNumId w:val="11"/>
  </w:num>
  <w:num w:numId="13" w16cid:durableId="234054101">
    <w:abstractNumId w:val="12"/>
  </w:num>
  <w:num w:numId="14" w16cid:durableId="1429959563">
    <w:abstractNumId w:val="13"/>
  </w:num>
  <w:num w:numId="15" w16cid:durableId="416899400">
    <w:abstractNumId w:val="14"/>
  </w:num>
  <w:num w:numId="16" w16cid:durableId="204681406">
    <w:abstractNumId w:val="15"/>
  </w:num>
  <w:num w:numId="17" w16cid:durableId="53050428">
    <w:abstractNumId w:val="16"/>
  </w:num>
  <w:num w:numId="18" w16cid:durableId="129713993">
    <w:abstractNumId w:val="17"/>
  </w:num>
  <w:num w:numId="19" w16cid:durableId="249046279">
    <w:abstractNumId w:val="18"/>
  </w:num>
  <w:num w:numId="20" w16cid:durableId="657150689">
    <w:abstractNumId w:val="19"/>
  </w:num>
  <w:num w:numId="21" w16cid:durableId="1612935842">
    <w:abstractNumId w:val="20"/>
  </w:num>
  <w:num w:numId="22" w16cid:durableId="1740708694">
    <w:abstractNumId w:val="21"/>
  </w:num>
  <w:num w:numId="23" w16cid:durableId="2030599924">
    <w:abstractNumId w:val="22"/>
  </w:num>
  <w:num w:numId="24" w16cid:durableId="697198633">
    <w:abstractNumId w:val="23"/>
  </w:num>
  <w:num w:numId="25" w16cid:durableId="1767458704">
    <w:abstractNumId w:val="24"/>
  </w:num>
  <w:num w:numId="26" w16cid:durableId="2057312154">
    <w:abstractNumId w:val="25"/>
  </w:num>
  <w:num w:numId="27" w16cid:durableId="9534071">
    <w:abstractNumId w:val="26"/>
  </w:num>
  <w:num w:numId="28" w16cid:durableId="543644217">
    <w:abstractNumId w:val="27"/>
  </w:num>
  <w:num w:numId="29" w16cid:durableId="647903865">
    <w:abstractNumId w:val="28"/>
  </w:num>
  <w:num w:numId="30" w16cid:durableId="761418181">
    <w:abstractNumId w:val="29"/>
  </w:num>
  <w:num w:numId="31" w16cid:durableId="922029939">
    <w:abstractNumId w:val="30"/>
  </w:num>
  <w:num w:numId="32" w16cid:durableId="669142851">
    <w:abstractNumId w:val="31"/>
  </w:num>
  <w:num w:numId="33" w16cid:durableId="2122146233">
    <w:abstractNumId w:val="32"/>
  </w:num>
  <w:num w:numId="34" w16cid:durableId="1117523393">
    <w:abstractNumId w:val="33"/>
  </w:num>
  <w:num w:numId="35" w16cid:durableId="1969582557">
    <w:abstractNumId w:val="34"/>
  </w:num>
  <w:num w:numId="36" w16cid:durableId="1935941199">
    <w:abstractNumId w:val="35"/>
  </w:num>
  <w:num w:numId="37" w16cid:durableId="639580244">
    <w:abstractNumId w:val="36"/>
  </w:num>
  <w:num w:numId="38" w16cid:durableId="70911149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O2 IT Services s.r.o._x000d__x000a_Vážený pan_x000d__x000a_Pavel Filek_x000d__x000a_Za Brumlovkou 266/2_x000d__x000a_Michle_x000d__x000a_140 00 Praha 4"/>
    <w:docVar w:name="dms_adresat_adresa" w:val="Za Brumlovkou 266/2_x000d__x000a_Michle_x000d__x000a_140 00 Praha 4"/>
    <w:docVar w:name="dms_adresat_dat_narozeni" w:val=" "/>
    <w:docVar w:name="dms_adresat_ic" w:val="02819678"/>
    <w:docVar w:name="dms_adresat_jmeno" w:val="Pavel Filek"/>
    <w:docVar w:name="dms_carovy_kod" w:val="mzedms027892210"/>
    <w:docVar w:name="dms_carovy_kod_cj" w:val="MZE-43838/2024-12122"/>
    <w:docVar w:name="dms_cj" w:val="MZE-43838/2024-12122"/>
    <w:docVar w:name="dms_cj_skn" w:val=" "/>
    <w:docVar w:name="dms_datum" w:val="31. 5. 2024"/>
    <w:docVar w:name="dms_datum_textem" w:val="31. května 2024"/>
    <w:docVar w:name="dms_datum_vzniku" w:val="29. 5. 2024 15:58:09"/>
    <w:docVar w:name="dms_el_pecet" w:val=" "/>
    <w:docVar w:name="dms_el_podpis" w:val="%%%el_podpis%%%"/>
    <w:docVar w:name="dms_nadrizeny_reditel" w:val="Ing. Marcela Antošová"/>
    <w:docVar w:name="dms_ObsahParam1" w:val=" "/>
    <w:docVar w:name="dms_otisk_razitka" w:val=" "/>
    <w:docVar w:name="dms_PNASpravce" w:val=" "/>
    <w:docVar w:name="dms_podpisova_dolozka" w:val="Ing. Miroslav Rychtařík_x000d__x000a_ředitel odboru"/>
    <w:docVar w:name="dms_podpisova_dolozka_funkce" w:val="ředitel odboru"/>
    <w:docVar w:name="dms_podpisova_dolozka_jmeno" w:val="Ing. Miroslav Rychtařík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MZE-68242/2023-12122"/>
    <w:docVar w:name="dms_spravce_jmeno" w:val="David Neužil"/>
    <w:docVar w:name="dms_spravce_mail" w:val="David.Neuzil@mze.gov.cz"/>
    <w:docVar w:name="dms_spravce_telefon" w:val="221812012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20"/>
    <w:docVar w:name="dms_utvar_nazev" w:val="Odbor informačních a komunikačních technologií"/>
    <w:docVar w:name="dms_utvar_nazev_adresa" w:val="12120 - Odbor informačních a komunikačních technologií_x000d__x000a_Těšnov 65/17_x000d__x000a_Nové Město_x000d__x000a_110 00 Praha 1"/>
    <w:docVar w:name="dms_utvar_nazev_do_dopisu" w:val="Odbor informačních a komunikačních technologií"/>
    <w:docVar w:name="dms_vec" w:val="Prodloužení termínu dodání objednávky č.4500148661-PZ_855_PRAIS_III_2024_SZR_úprava WS na neveřejný ARES(Z38453)"/>
    <w:docVar w:name="dms_VNVSpravce" w:val=" "/>
    <w:docVar w:name="dms_zpracoval_jmeno" w:val="David Neužil"/>
    <w:docVar w:name="dms_zpracoval_mail" w:val="David.Neuzil@mze.gov.cz"/>
    <w:docVar w:name="dms_zpracoval_telefon" w:val="221812012"/>
  </w:docVars>
  <w:rsids>
    <w:rsidRoot w:val="00BC2381"/>
    <w:rsid w:val="001D2B6D"/>
    <w:rsid w:val="0046789E"/>
    <w:rsid w:val="00BC2381"/>
    <w:rsid w:val="00C118BB"/>
    <w:rsid w:val="00D426E0"/>
    <w:rsid w:val="00E37F00"/>
    <w:rsid w:val="00F65F74"/>
    <w:rsid w:val="00F8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0EB4786D"/>
  <w15:docId w15:val="{20E3E24C-C371-4182-A7DE-E1722EC2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agri.cz" TargetMode="External"/><Relationship Id="rId1" Type="http://schemas.openxmlformats.org/officeDocument/2006/relationships/hyperlink" Target="mailto:podatelna@mze.g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5B1D0-B655-40D0-A822-DDA91B13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1344</Characters>
  <Application>Microsoft Office Word</Application>
  <DocSecurity>0</DocSecurity>
  <Lines>11</Lines>
  <Paragraphs>3</Paragraphs>
  <ScaleCrop>false</ScaleCrop>
  <Company>T - SOFT spol. s r.o.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Hynková Dana</cp:lastModifiedBy>
  <cp:revision>2</cp:revision>
  <cp:lastPrinted>2024-06-10T06:09:00Z</cp:lastPrinted>
  <dcterms:created xsi:type="dcterms:W3CDTF">2024-06-10T07:25:00Z</dcterms:created>
  <dcterms:modified xsi:type="dcterms:W3CDTF">2024-06-10T07:25:00Z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2023-11-02T18:17:24Z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7306ed41-7654-4bd5-89c4-0b8846c9c811</vt:lpwstr>
  </property>
  <property fmtid="{D5CDD505-2E9C-101B-9397-08002B2CF9AE}" pid="8" name="MSIP_Label_239d554d-d720-408f-a503-c83424d8e5d7_ContentBits">
    <vt:lpwstr>0</vt:lpwstr>
  </property>
</Properties>
</file>