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0A680" w14:textId="34F7C63D" w:rsidR="005C4FE0" w:rsidRDefault="005C4FE0">
      <w:pPr>
        <w:spacing w:after="84" w:line="259" w:lineRule="auto"/>
        <w:ind w:left="12" w:firstLine="0"/>
        <w:jc w:val="left"/>
      </w:pPr>
    </w:p>
    <w:p w14:paraId="3EE05105" w14:textId="77777777" w:rsidR="005C4FE0" w:rsidRDefault="00F871B7">
      <w:pPr>
        <w:spacing w:after="453" w:line="259" w:lineRule="auto"/>
        <w:ind w:left="12" w:firstLine="0"/>
        <w:jc w:val="left"/>
      </w:pPr>
      <w:r>
        <w:rPr>
          <w:rFonts w:ascii="Times New Roman" w:eastAsia="Times New Roman" w:hAnsi="Times New Roman" w:cs="Times New Roman"/>
          <w:sz w:val="24"/>
        </w:rPr>
        <w:t xml:space="preserve"> </w:t>
      </w:r>
    </w:p>
    <w:p w14:paraId="3E910276" w14:textId="77777777" w:rsidR="005C4FE0" w:rsidRDefault="00F871B7">
      <w:pPr>
        <w:spacing w:after="309" w:line="259" w:lineRule="auto"/>
        <w:ind w:left="4" w:firstLine="0"/>
        <w:jc w:val="center"/>
      </w:pPr>
      <w:r>
        <w:rPr>
          <w:rFonts w:ascii="Times New Roman" w:eastAsia="Times New Roman" w:hAnsi="Times New Roman" w:cs="Times New Roman"/>
          <w:b/>
          <w:sz w:val="32"/>
        </w:rPr>
        <w:t xml:space="preserve">SMLOUVA O POSKYTOVÁNÍ SLUŽEB </w:t>
      </w:r>
    </w:p>
    <w:p w14:paraId="5C1833F2" w14:textId="77777777" w:rsidR="005C4FE0" w:rsidRDefault="00F871B7">
      <w:pPr>
        <w:spacing w:after="11" w:line="266" w:lineRule="auto"/>
        <w:ind w:left="17" w:right="2"/>
        <w:jc w:val="center"/>
      </w:pPr>
      <w:r>
        <w:rPr>
          <w:rFonts w:ascii="Times New Roman" w:eastAsia="Times New Roman" w:hAnsi="Times New Roman" w:cs="Times New Roman"/>
          <w:sz w:val="24"/>
        </w:rPr>
        <w:t xml:space="preserve">Číslo smlouvy Objednatele: 29ZA-004086 </w:t>
      </w:r>
    </w:p>
    <w:p w14:paraId="278DA4E8" w14:textId="77777777" w:rsidR="005C4FE0" w:rsidRDefault="00F871B7">
      <w:pPr>
        <w:spacing w:after="11" w:line="266" w:lineRule="auto"/>
        <w:ind w:left="17"/>
        <w:jc w:val="center"/>
      </w:pPr>
      <w:r>
        <w:rPr>
          <w:rFonts w:ascii="Times New Roman" w:eastAsia="Times New Roman" w:hAnsi="Times New Roman" w:cs="Times New Roman"/>
          <w:sz w:val="24"/>
        </w:rPr>
        <w:t xml:space="preserve">Číslo smlouvy Poskytovatele: 2024_101 </w:t>
      </w:r>
    </w:p>
    <w:p w14:paraId="7FFC1186" w14:textId="77777777" w:rsidR="005C4FE0" w:rsidRDefault="00F871B7">
      <w:pPr>
        <w:spacing w:after="11" w:line="266" w:lineRule="auto"/>
        <w:ind w:left="17" w:right="2"/>
        <w:jc w:val="center"/>
      </w:pPr>
      <w:r>
        <w:rPr>
          <w:rFonts w:ascii="Times New Roman" w:eastAsia="Times New Roman" w:hAnsi="Times New Roman" w:cs="Times New Roman"/>
          <w:sz w:val="24"/>
        </w:rPr>
        <w:t xml:space="preserve">Evidenční číslo (ISPROFIN/ISPROFOND): 500 116 0009 </w:t>
      </w:r>
    </w:p>
    <w:p w14:paraId="04393932" w14:textId="77777777" w:rsidR="005C4FE0" w:rsidRDefault="00F871B7">
      <w:pPr>
        <w:spacing w:after="8" w:line="268" w:lineRule="auto"/>
        <w:ind w:left="1354" w:firstLine="0"/>
      </w:pPr>
      <w:r>
        <w:rPr>
          <w:rFonts w:ascii="Times New Roman" w:eastAsia="Times New Roman" w:hAnsi="Times New Roman" w:cs="Times New Roman"/>
          <w:sz w:val="24"/>
        </w:rPr>
        <w:t xml:space="preserve">Název související veřejné zakázky: 518 - pronájem mobilních WC </w:t>
      </w:r>
    </w:p>
    <w:p w14:paraId="2253DBDA" w14:textId="77777777" w:rsidR="005C4FE0" w:rsidRDefault="00F871B7">
      <w:pPr>
        <w:spacing w:after="16" w:line="259" w:lineRule="auto"/>
        <w:ind w:left="12" w:firstLine="0"/>
        <w:jc w:val="left"/>
      </w:pPr>
      <w:r>
        <w:rPr>
          <w:rFonts w:ascii="Times New Roman" w:eastAsia="Times New Roman" w:hAnsi="Times New Roman" w:cs="Times New Roman"/>
          <w:sz w:val="24"/>
        </w:rPr>
        <w:t xml:space="preserve"> </w:t>
      </w:r>
    </w:p>
    <w:p w14:paraId="062605E0" w14:textId="77777777" w:rsidR="005C4FE0" w:rsidRDefault="00F871B7">
      <w:pPr>
        <w:spacing w:after="11" w:line="266" w:lineRule="auto"/>
        <w:ind w:left="17" w:right="5"/>
        <w:jc w:val="center"/>
      </w:pPr>
      <w:r>
        <w:rPr>
          <w:rFonts w:ascii="Times New Roman" w:eastAsia="Times New Roman" w:hAnsi="Times New Roman" w:cs="Times New Roman"/>
          <w:sz w:val="24"/>
        </w:rPr>
        <w:t>uzavřená níže uvedeného dne, měsíce a roku mezi následujícími smluvními stranami (dále jako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7BBC2761" w14:textId="77777777" w:rsidR="005C4FE0" w:rsidRDefault="00F871B7">
      <w:pPr>
        <w:spacing w:after="16" w:line="259" w:lineRule="auto"/>
        <w:ind w:left="12" w:firstLine="0"/>
        <w:jc w:val="left"/>
      </w:pPr>
      <w:r>
        <w:rPr>
          <w:rFonts w:ascii="Times New Roman" w:eastAsia="Times New Roman" w:hAnsi="Times New Roman" w:cs="Times New Roman"/>
          <w:sz w:val="24"/>
        </w:rPr>
        <w:t xml:space="preserve"> </w:t>
      </w:r>
    </w:p>
    <w:p w14:paraId="7C3FBF9A" w14:textId="77777777" w:rsidR="005C4FE0" w:rsidRDefault="00F871B7">
      <w:pPr>
        <w:spacing w:after="16" w:line="259" w:lineRule="auto"/>
        <w:ind w:left="7"/>
        <w:jc w:val="left"/>
      </w:pPr>
      <w:r>
        <w:rPr>
          <w:rFonts w:ascii="Times New Roman" w:eastAsia="Times New Roman" w:hAnsi="Times New Roman" w:cs="Times New Roman"/>
          <w:b/>
          <w:sz w:val="24"/>
        </w:rPr>
        <w:t xml:space="preserve">Ředitelství silnic a dálnic s. p. </w:t>
      </w:r>
    </w:p>
    <w:p w14:paraId="34A67174" w14:textId="77777777" w:rsidR="005C4FE0" w:rsidRDefault="00F871B7">
      <w:pPr>
        <w:tabs>
          <w:tab w:val="center" w:pos="5717"/>
        </w:tabs>
        <w:spacing w:after="14" w:line="268" w:lineRule="auto"/>
        <w:ind w:left="-1" w:firstLine="0"/>
        <w:jc w:val="left"/>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Na Pankráci 546/56, 140 00 Praha 4 </w:t>
      </w:r>
    </w:p>
    <w:p w14:paraId="705B4861" w14:textId="77777777" w:rsidR="005C4FE0" w:rsidRDefault="00F871B7">
      <w:pPr>
        <w:spacing w:after="13" w:line="268" w:lineRule="auto"/>
        <w:ind w:left="-1" w:right="3605" w:firstLine="0"/>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DIČ:  </w:t>
      </w:r>
      <w:r>
        <w:rPr>
          <w:rFonts w:ascii="Times New Roman" w:eastAsia="Times New Roman" w:hAnsi="Times New Roman" w:cs="Times New Roman"/>
          <w:sz w:val="24"/>
        </w:rPr>
        <w:tab/>
        <w:t xml:space="preserve">CZ65993390 </w:t>
      </w:r>
    </w:p>
    <w:p w14:paraId="78F497E3" w14:textId="77777777" w:rsidR="005C4FE0" w:rsidRDefault="00F871B7">
      <w:pPr>
        <w:tabs>
          <w:tab w:val="center" w:pos="4606"/>
        </w:tabs>
        <w:spacing w:after="14" w:line="268" w:lineRule="auto"/>
        <w:ind w:left="-1" w:firstLine="0"/>
        <w:jc w:val="left"/>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státní podnik </w:t>
      </w:r>
    </w:p>
    <w:p w14:paraId="5A73D9F9" w14:textId="77777777" w:rsidR="005C4FE0" w:rsidRDefault="00F871B7">
      <w:pPr>
        <w:spacing w:after="169" w:line="268" w:lineRule="auto"/>
        <w:ind w:left="-1" w:firstLine="0"/>
      </w:pPr>
      <w:r>
        <w:rPr>
          <w:rFonts w:ascii="Times New Roman" w:eastAsia="Times New Roman" w:hAnsi="Times New Roman" w:cs="Times New Roman"/>
          <w:sz w:val="24"/>
        </w:rPr>
        <w:t xml:space="preserve">zapsaný v obchodním rejstříku pod </w:t>
      </w:r>
      <w:proofErr w:type="spellStart"/>
      <w:r>
        <w:rPr>
          <w:rFonts w:ascii="Times New Roman" w:eastAsia="Times New Roman" w:hAnsi="Times New Roman" w:cs="Times New Roman"/>
          <w:sz w:val="24"/>
        </w:rPr>
        <w:t>sp</w:t>
      </w:r>
      <w:proofErr w:type="spellEnd"/>
      <w:r>
        <w:rPr>
          <w:rFonts w:ascii="Times New Roman" w:eastAsia="Times New Roman" w:hAnsi="Times New Roman" w:cs="Times New Roman"/>
          <w:sz w:val="24"/>
        </w:rPr>
        <w:t xml:space="preserve">. zn.: A 80478 vedenou u Městského soudu v Praze </w:t>
      </w:r>
    </w:p>
    <w:p w14:paraId="297DFEB3" w14:textId="335180D4" w:rsidR="005C4FE0" w:rsidRDefault="00F871B7">
      <w:pPr>
        <w:spacing w:after="1" w:line="279" w:lineRule="auto"/>
        <w:ind w:left="7" w:right="1286"/>
        <w:jc w:val="left"/>
      </w:pPr>
      <w:r>
        <w:rPr>
          <w:rFonts w:ascii="Times New Roman" w:eastAsia="Times New Roman" w:hAnsi="Times New Roman" w:cs="Times New Roman"/>
          <w:sz w:val="24"/>
        </w:rPr>
        <w:t xml:space="preserve">bankovní </w:t>
      </w:r>
      <w:proofErr w:type="gramStart"/>
      <w:r>
        <w:rPr>
          <w:rFonts w:ascii="Times New Roman" w:eastAsia="Times New Roman" w:hAnsi="Times New Roman" w:cs="Times New Roman"/>
          <w:sz w:val="24"/>
        </w:rPr>
        <w:t xml:space="preserve">spojení: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CD68D0" w:rsidRPr="00CD68D0">
        <w:rPr>
          <w:rFonts w:ascii="Times New Roman" w:eastAsia="Times New Roman" w:hAnsi="Times New Roman" w:cs="Times New Roman"/>
          <w:sz w:val="24"/>
          <w:highlight w:val="black"/>
        </w:rPr>
        <w:t>Xxxxxxxxxxxxxxx</w:t>
      </w:r>
      <w:r w:rsidR="00CD68D0">
        <w:rPr>
          <w:rFonts w:ascii="Times New Roman" w:eastAsia="Times New Roman" w:hAnsi="Times New Roman" w:cs="Times New Roman"/>
          <w:sz w:val="24"/>
        </w:rPr>
        <w:t>x</w:t>
      </w:r>
      <w:proofErr w:type="spellEnd"/>
      <w:r w:rsidR="00CD68D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zastoupeno: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ředitelka Správy dálnic </w:t>
      </w:r>
    </w:p>
    <w:p w14:paraId="61A0D950" w14:textId="73F6B6DE" w:rsidR="005C4FE0" w:rsidRDefault="00F871B7">
      <w:pPr>
        <w:spacing w:after="1" w:line="279" w:lineRule="auto"/>
        <w:ind w:left="7" w:right="583"/>
        <w:jc w:val="left"/>
      </w:pPr>
      <w:r>
        <w:rPr>
          <w:rFonts w:ascii="Times New Roman" w:eastAsia="Times New Roman" w:hAnsi="Times New Roman" w:cs="Times New Roman"/>
          <w:sz w:val="24"/>
        </w:rPr>
        <w:t xml:space="preserve">kontaktní osoba ve věcech smluvních: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w:t>
      </w:r>
      <w:proofErr w:type="spellEnd"/>
      <w:r>
        <w:rPr>
          <w:rFonts w:ascii="Times New Roman" w:eastAsia="Times New Roman" w:hAnsi="Times New Roman" w:cs="Times New Roman"/>
          <w:sz w:val="24"/>
        </w:rPr>
        <w:t xml:space="preserve">, vedoucí SSÚD 7 Podivín e-mail: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xxxxxxxxxxxxxxxxxxxxxxxxxxxxxxxxxx</w:t>
      </w:r>
      <w:proofErr w:type="spellEnd"/>
      <w:r>
        <w:rPr>
          <w:rFonts w:ascii="Times New Roman" w:eastAsia="Times New Roman" w:hAnsi="Times New Roman" w:cs="Times New Roman"/>
          <w:sz w:val="24"/>
        </w:rPr>
        <w:t xml:space="preserve"> </w:t>
      </w:r>
    </w:p>
    <w:p w14:paraId="72BDCC6B" w14:textId="7DF8D0E5" w:rsidR="005C4FE0" w:rsidRDefault="00F871B7">
      <w:pPr>
        <w:spacing w:after="10" w:line="268" w:lineRule="auto"/>
        <w:ind w:left="-1" w:firstLine="0"/>
      </w:pPr>
      <w:r>
        <w:rPr>
          <w:rFonts w:ascii="Times New Roman" w:eastAsia="Times New Roman" w:hAnsi="Times New Roman" w:cs="Times New Roman"/>
          <w:sz w:val="24"/>
        </w:rPr>
        <w:t>kontaktní osoba ve věcech technických</w:t>
      </w:r>
      <w:r w:rsidRPr="00CD68D0">
        <w:rPr>
          <w:rFonts w:ascii="Times New Roman" w:eastAsia="Times New Roman" w:hAnsi="Times New Roman" w:cs="Times New Roman"/>
          <w:sz w:val="24"/>
          <w:highlight w:val="black"/>
        </w:rPr>
        <w:t xml:space="preserve">: </w:t>
      </w:r>
      <w:proofErr w:type="spellStart"/>
      <w:r w:rsidR="00CD68D0" w:rsidRPr="00CD68D0">
        <w:rPr>
          <w:rFonts w:ascii="Times New Roman" w:eastAsia="Times New Roman" w:hAnsi="Times New Roman" w:cs="Times New Roman"/>
          <w:sz w:val="24"/>
          <w:highlight w:val="black"/>
        </w:rPr>
        <w:t>xxxxxxxxx</w:t>
      </w:r>
      <w:proofErr w:type="spellEnd"/>
      <w:r>
        <w:rPr>
          <w:rFonts w:ascii="Times New Roman" w:eastAsia="Times New Roman" w:hAnsi="Times New Roman" w:cs="Times New Roman"/>
          <w:sz w:val="24"/>
        </w:rPr>
        <w:t xml:space="preserve">, provozní technik SSÚD 7 Podivín </w:t>
      </w:r>
    </w:p>
    <w:p w14:paraId="2C6294CB" w14:textId="1F4291CD" w:rsidR="005C4FE0" w:rsidRDefault="00F871B7" w:rsidP="00CD68D0">
      <w:pPr>
        <w:tabs>
          <w:tab w:val="center" w:pos="4851"/>
        </w:tabs>
        <w:spacing w:after="14" w:line="268" w:lineRule="auto"/>
        <w:ind w:left="-1" w:firstLine="0"/>
        <w:jc w:val="left"/>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xxxxxxxxxxxxxxxxxxxxxxxxxxxxxxxxxxxxxxxxxxxxx</w:t>
      </w:r>
      <w:proofErr w:type="spellEnd"/>
    </w:p>
    <w:p w14:paraId="5CF30730" w14:textId="77777777" w:rsidR="005C4FE0" w:rsidRDefault="00F871B7">
      <w:pPr>
        <w:spacing w:after="128" w:line="268" w:lineRule="auto"/>
        <w:ind w:left="-1" w:firstLine="0"/>
      </w:pPr>
      <w:r>
        <w:rPr>
          <w:rFonts w:ascii="Times New Roman" w:eastAsia="Times New Roman" w:hAnsi="Times New Roman" w:cs="Times New Roman"/>
          <w:sz w:val="24"/>
        </w:rPr>
        <w:t>(</w:t>
      </w:r>
      <w:r>
        <w:rPr>
          <w:rFonts w:ascii="Times New Roman" w:eastAsia="Times New Roman" w:hAnsi="Times New Roman" w:cs="Times New Roman"/>
          <w:sz w:val="24"/>
        </w:rPr>
        <w:t>dále jen „</w:t>
      </w:r>
      <w:r>
        <w:rPr>
          <w:rFonts w:ascii="Times New Roman" w:eastAsia="Times New Roman" w:hAnsi="Times New Roman" w:cs="Times New Roman"/>
          <w:b/>
          <w:sz w:val="24"/>
        </w:rPr>
        <w:t>Objednatel</w:t>
      </w:r>
      <w:r>
        <w:rPr>
          <w:rFonts w:ascii="Times New Roman" w:eastAsia="Times New Roman" w:hAnsi="Times New Roman" w:cs="Times New Roman"/>
          <w:sz w:val="24"/>
        </w:rPr>
        <w:t xml:space="preserve">”) </w:t>
      </w:r>
    </w:p>
    <w:p w14:paraId="7267954D" w14:textId="77777777" w:rsidR="005C4FE0" w:rsidRDefault="00F871B7">
      <w:pPr>
        <w:spacing w:after="128" w:line="268" w:lineRule="auto"/>
        <w:ind w:left="-1" w:firstLine="0"/>
      </w:pPr>
      <w:r>
        <w:rPr>
          <w:rFonts w:ascii="Times New Roman" w:eastAsia="Times New Roman" w:hAnsi="Times New Roman" w:cs="Times New Roman"/>
          <w:sz w:val="24"/>
        </w:rPr>
        <w:t xml:space="preserve">a  </w:t>
      </w:r>
    </w:p>
    <w:p w14:paraId="0AD79526" w14:textId="77777777" w:rsidR="005C4FE0" w:rsidRDefault="00F871B7">
      <w:pPr>
        <w:spacing w:after="16" w:line="259" w:lineRule="auto"/>
        <w:ind w:left="7"/>
        <w:jc w:val="left"/>
      </w:pPr>
      <w:r>
        <w:rPr>
          <w:rFonts w:ascii="Times New Roman" w:eastAsia="Times New Roman" w:hAnsi="Times New Roman" w:cs="Times New Roman"/>
          <w:b/>
          <w:sz w:val="24"/>
        </w:rPr>
        <w:t xml:space="preserve">Juta </w:t>
      </w:r>
      <w:proofErr w:type="spellStart"/>
      <w:r>
        <w:rPr>
          <w:rFonts w:ascii="Times New Roman" w:eastAsia="Times New Roman" w:hAnsi="Times New Roman" w:cs="Times New Roman"/>
          <w:b/>
          <w:sz w:val="24"/>
        </w:rPr>
        <w:t>Agency</w:t>
      </w:r>
      <w:proofErr w:type="spellEnd"/>
      <w:r>
        <w:rPr>
          <w:rFonts w:ascii="Times New Roman" w:eastAsia="Times New Roman" w:hAnsi="Times New Roman" w:cs="Times New Roman"/>
          <w:b/>
          <w:sz w:val="24"/>
        </w:rPr>
        <w:t xml:space="preserve"> s.r.o. </w:t>
      </w:r>
    </w:p>
    <w:p w14:paraId="0B81951F" w14:textId="77777777" w:rsidR="005C4FE0" w:rsidRDefault="00F871B7">
      <w:pPr>
        <w:tabs>
          <w:tab w:val="center" w:pos="6223"/>
        </w:tabs>
        <w:spacing w:after="14" w:line="268" w:lineRule="auto"/>
        <w:ind w:left="-1" w:firstLine="0"/>
        <w:jc w:val="left"/>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t xml:space="preserve">Dvořákova 780, 739 11 Frýdlant nad Ostravicí </w:t>
      </w:r>
    </w:p>
    <w:p w14:paraId="0542703A" w14:textId="77777777" w:rsidR="005C4FE0" w:rsidRDefault="00F871B7">
      <w:pPr>
        <w:spacing w:after="13" w:line="268" w:lineRule="auto"/>
        <w:ind w:left="-1" w:right="3605" w:firstLine="0"/>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04496833 DIČ: </w:t>
      </w:r>
      <w:r>
        <w:rPr>
          <w:rFonts w:ascii="Times New Roman" w:eastAsia="Times New Roman" w:hAnsi="Times New Roman" w:cs="Times New Roman"/>
          <w:sz w:val="24"/>
        </w:rPr>
        <w:tab/>
        <w:t xml:space="preserve">CZ04496833 </w:t>
      </w:r>
    </w:p>
    <w:p w14:paraId="60D809C1" w14:textId="0F55B741" w:rsidR="005C4FE0" w:rsidRDefault="00F871B7">
      <w:pPr>
        <w:spacing w:after="1" w:line="279" w:lineRule="auto"/>
        <w:ind w:left="7" w:right="1286"/>
        <w:jc w:val="left"/>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C 63829 vedená u KS v Ostravě právní forma: </w:t>
      </w:r>
      <w:r>
        <w:rPr>
          <w:rFonts w:ascii="Times New Roman" w:eastAsia="Times New Roman" w:hAnsi="Times New Roman" w:cs="Times New Roman"/>
          <w:sz w:val="24"/>
        </w:rPr>
        <w:tab/>
        <w:t xml:space="preserve">společnost s ručením omezeným bankovní spojení: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zastoupen: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w:t>
      </w:r>
      <w:proofErr w:type="spellEnd"/>
      <w:r>
        <w:rPr>
          <w:rFonts w:ascii="Times New Roman" w:eastAsia="Times New Roman" w:hAnsi="Times New Roman" w:cs="Times New Roman"/>
          <w:sz w:val="24"/>
        </w:rPr>
        <w:t xml:space="preserve"> – jednatelem kontaktní osoba ve věcech smluvních: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xxxxxxxxxxxxxxxxxxxx</w:t>
      </w:r>
      <w:proofErr w:type="spellEnd"/>
      <w:r>
        <w:rPr>
          <w:rFonts w:ascii="Times New Roman" w:eastAsia="Times New Roman" w:hAnsi="Times New Roman" w:cs="Times New Roman"/>
          <w:sz w:val="24"/>
        </w:rPr>
        <w:t xml:space="preserve"> </w:t>
      </w:r>
    </w:p>
    <w:p w14:paraId="5AFB2327" w14:textId="6D0258F2" w:rsidR="005C4FE0" w:rsidRDefault="00F871B7">
      <w:pPr>
        <w:spacing w:after="193" w:line="268" w:lineRule="auto"/>
        <w:ind w:left="-1" w:right="2278" w:firstLine="0"/>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xxxxxxxxxxxxxxxxxxxxx</w:t>
      </w:r>
      <w:proofErr w:type="spellEnd"/>
      <w:r w:rsidRPr="00CD68D0">
        <w:rPr>
          <w:rFonts w:ascii="Times New Roman" w:eastAsia="Times New Roman" w:hAnsi="Times New Roman" w:cs="Times New Roman"/>
          <w:sz w:val="24"/>
          <w:highlight w:val="black"/>
        </w:rPr>
        <w:t xml:space="preserve"> tel: </w:t>
      </w:r>
      <w:r w:rsidRPr="00CD68D0">
        <w:rPr>
          <w:rFonts w:ascii="Times New Roman" w:eastAsia="Times New Roman" w:hAnsi="Times New Roman" w:cs="Times New Roman"/>
          <w:sz w:val="24"/>
          <w:highlight w:val="black"/>
        </w:rPr>
        <w:tab/>
      </w:r>
      <w:proofErr w:type="spellStart"/>
      <w:r w:rsidR="00CD68D0" w:rsidRPr="00CD68D0">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w:t>
      </w:r>
    </w:p>
    <w:p w14:paraId="6F807A8A" w14:textId="77777777" w:rsidR="005C4FE0" w:rsidRDefault="00F871B7">
      <w:pPr>
        <w:spacing w:after="0" w:line="259" w:lineRule="auto"/>
        <w:ind w:left="6" w:firstLine="0"/>
        <w:jc w:val="center"/>
      </w:pPr>
      <w:r>
        <w:rPr>
          <w:rFonts w:ascii="Calibri" w:eastAsia="Calibri" w:hAnsi="Calibri" w:cs="Calibri"/>
          <w:sz w:val="22"/>
        </w:rPr>
        <w:t xml:space="preserve">1 </w:t>
      </w:r>
    </w:p>
    <w:p w14:paraId="2EE9E523" w14:textId="77777777" w:rsidR="005C4FE0" w:rsidRDefault="00F871B7">
      <w:pPr>
        <w:spacing w:after="0" w:line="259" w:lineRule="auto"/>
        <w:ind w:left="12" w:firstLine="0"/>
        <w:jc w:val="left"/>
      </w:pPr>
      <w:r>
        <w:rPr>
          <w:rFonts w:ascii="Calibri" w:eastAsia="Calibri" w:hAnsi="Calibri" w:cs="Calibri"/>
          <w:sz w:val="22"/>
        </w:rPr>
        <w:t xml:space="preserve"> </w:t>
      </w:r>
    </w:p>
    <w:p w14:paraId="5E0843DC" w14:textId="6BE43C33" w:rsidR="005C4FE0" w:rsidRDefault="00F871B7">
      <w:pPr>
        <w:spacing w:after="8" w:line="268" w:lineRule="auto"/>
        <w:ind w:left="-1" w:firstLine="0"/>
      </w:pPr>
      <w:r>
        <w:rPr>
          <w:rFonts w:ascii="Times New Roman" w:eastAsia="Times New Roman" w:hAnsi="Times New Roman" w:cs="Times New Roman"/>
          <w:sz w:val="24"/>
        </w:rPr>
        <w:t xml:space="preserve">kontaktní osoba ve věcech technických: </w:t>
      </w:r>
      <w:proofErr w:type="spellStart"/>
      <w:r w:rsidR="00CD68D0" w:rsidRPr="00CD68D0">
        <w:rPr>
          <w:rFonts w:ascii="Times New Roman" w:eastAsia="Times New Roman" w:hAnsi="Times New Roman" w:cs="Times New Roman"/>
          <w:sz w:val="24"/>
          <w:highlight w:val="black"/>
        </w:rPr>
        <w:t>xxxxxxxxxxxxxxxx</w:t>
      </w:r>
      <w:proofErr w:type="spellEnd"/>
      <w:r>
        <w:rPr>
          <w:rFonts w:ascii="Times New Roman" w:eastAsia="Times New Roman" w:hAnsi="Times New Roman" w:cs="Times New Roman"/>
          <w:sz w:val="24"/>
        </w:rPr>
        <w:t xml:space="preserve"> </w:t>
      </w:r>
    </w:p>
    <w:p w14:paraId="7E202815" w14:textId="10BE9898" w:rsidR="005C4FE0" w:rsidRDefault="00F871B7">
      <w:pPr>
        <w:spacing w:after="11" w:line="268" w:lineRule="auto"/>
        <w:ind w:left="-1" w:right="2252" w:firstLine="0"/>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CD68D0" w:rsidRPr="00CD68D0">
        <w:rPr>
          <w:rFonts w:ascii="Times New Roman" w:eastAsia="Times New Roman" w:hAnsi="Times New Roman" w:cs="Times New Roman"/>
          <w:sz w:val="24"/>
          <w:highlight w:val="black"/>
        </w:rPr>
        <w:t>xxxxxxxxxxxxxxxxxxxx</w:t>
      </w:r>
      <w:proofErr w:type="spellEnd"/>
      <w:r>
        <w:rPr>
          <w:rFonts w:ascii="Times New Roman" w:eastAsia="Times New Roman" w:hAnsi="Times New Roman" w:cs="Times New Roman"/>
          <w:sz w:val="24"/>
        </w:rPr>
        <w:t xml:space="preserve"> tel: </w:t>
      </w:r>
      <w:r>
        <w:rPr>
          <w:rFonts w:ascii="Times New Roman" w:eastAsia="Times New Roman" w:hAnsi="Times New Roman" w:cs="Times New Roman"/>
          <w:sz w:val="24"/>
        </w:rPr>
        <w:tab/>
      </w:r>
      <w:r w:rsidRPr="00CD68D0">
        <w:rPr>
          <w:rFonts w:ascii="Times New Roman" w:eastAsia="Times New Roman" w:hAnsi="Times New Roman" w:cs="Times New Roman"/>
          <w:sz w:val="24"/>
          <w:highlight w:val="black"/>
        </w:rPr>
        <w:t>+</w:t>
      </w:r>
      <w:proofErr w:type="spellStart"/>
      <w:r w:rsidR="00CD68D0" w:rsidRPr="00CD68D0">
        <w:rPr>
          <w:rFonts w:ascii="Times New Roman" w:eastAsia="Times New Roman" w:hAnsi="Times New Roman" w:cs="Times New Roman"/>
          <w:sz w:val="24"/>
          <w:highlight w:val="black"/>
        </w:rPr>
        <w:t>xxxxxxxxxxxxxxxxx</w:t>
      </w:r>
      <w:proofErr w:type="spellEnd"/>
      <w:r>
        <w:rPr>
          <w:rFonts w:ascii="Times New Roman" w:eastAsia="Times New Roman" w:hAnsi="Times New Roman" w:cs="Times New Roman"/>
          <w:sz w:val="24"/>
        </w:rPr>
        <w:t xml:space="preserve"> </w:t>
      </w:r>
    </w:p>
    <w:p w14:paraId="32AEB3AD" w14:textId="77777777" w:rsidR="005C4FE0" w:rsidRDefault="00F871B7">
      <w:pPr>
        <w:spacing w:after="128" w:line="268" w:lineRule="auto"/>
        <w:ind w:left="-1" w:firstLine="0"/>
      </w:pPr>
      <w:r>
        <w:rPr>
          <w:rFonts w:ascii="Times New Roman" w:eastAsia="Times New Roman" w:hAnsi="Times New Roman" w:cs="Times New Roman"/>
          <w:sz w:val="24"/>
        </w:rPr>
        <w:t>(dále jen „</w:t>
      </w:r>
      <w:r>
        <w:rPr>
          <w:rFonts w:ascii="Times New Roman" w:eastAsia="Times New Roman" w:hAnsi="Times New Roman" w:cs="Times New Roman"/>
          <w:b/>
          <w:sz w:val="24"/>
        </w:rPr>
        <w:t>Poskytovatel</w:t>
      </w:r>
      <w:r>
        <w:rPr>
          <w:rFonts w:ascii="Times New Roman" w:eastAsia="Times New Roman" w:hAnsi="Times New Roman" w:cs="Times New Roman"/>
          <w:sz w:val="24"/>
        </w:rPr>
        <w:t xml:space="preserve">“)  </w:t>
      </w:r>
    </w:p>
    <w:p w14:paraId="732FCC09" w14:textId="77777777" w:rsidR="005C4FE0" w:rsidRDefault="00F871B7">
      <w:pPr>
        <w:spacing w:after="128" w:line="268" w:lineRule="auto"/>
        <w:ind w:left="-1" w:firstLine="0"/>
      </w:pPr>
      <w:r>
        <w:rPr>
          <w:rFonts w:ascii="Times New Roman" w:eastAsia="Times New Roman" w:hAnsi="Times New Roman" w:cs="Times New Roman"/>
          <w:sz w:val="24"/>
        </w:rPr>
        <w:t>(Objednatel a Poskytovatel dále také společně jako „</w:t>
      </w:r>
      <w:r>
        <w:rPr>
          <w:rFonts w:ascii="Times New Roman" w:eastAsia="Times New Roman" w:hAnsi="Times New Roman" w:cs="Times New Roman"/>
          <w:b/>
          <w:sz w:val="24"/>
        </w:rPr>
        <w:t>Smluvní strany</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0BB36D75"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I. </w:t>
      </w:r>
    </w:p>
    <w:p w14:paraId="7D7AE277" w14:textId="77777777" w:rsidR="005C4FE0" w:rsidRDefault="00F871B7">
      <w:pPr>
        <w:spacing w:after="140" w:line="259" w:lineRule="auto"/>
        <w:ind w:left="375" w:right="358"/>
        <w:jc w:val="center"/>
      </w:pPr>
      <w:r>
        <w:rPr>
          <w:rFonts w:ascii="Times New Roman" w:eastAsia="Times New Roman" w:hAnsi="Times New Roman" w:cs="Times New Roman"/>
          <w:b/>
          <w:sz w:val="24"/>
        </w:rPr>
        <w:t xml:space="preserve">Úvodní ustanovení </w:t>
      </w:r>
    </w:p>
    <w:p w14:paraId="6E4EDB93" w14:textId="77777777" w:rsidR="005C4FE0" w:rsidRDefault="00F871B7">
      <w:pPr>
        <w:numPr>
          <w:ilvl w:val="0"/>
          <w:numId w:val="1"/>
        </w:numPr>
        <w:spacing w:after="128" w:line="268" w:lineRule="auto"/>
        <w:ind w:hanging="358"/>
      </w:pPr>
      <w:r>
        <w:rPr>
          <w:rFonts w:ascii="Times New Roman" w:eastAsia="Times New Roman" w:hAnsi="Times New Roman" w:cs="Times New Roman"/>
          <w:sz w:val="24"/>
        </w:rPr>
        <w:lastRenderedPageBreak/>
        <w:t>Smlouva je uzavřena podle ustanovení § 1746 odst. 2 zákona č. 89/2012 Sb., občanský zákoník, v platném znění (dále jen „</w:t>
      </w:r>
      <w:r>
        <w:rPr>
          <w:rFonts w:ascii="Times New Roman" w:eastAsia="Times New Roman" w:hAnsi="Times New Roman" w:cs="Times New Roman"/>
          <w:b/>
          <w:sz w:val="24"/>
        </w:rPr>
        <w:t>Občanský zákoník</w:t>
      </w:r>
      <w:r>
        <w:rPr>
          <w:rFonts w:ascii="Times New Roman" w:eastAsia="Times New Roman" w:hAnsi="Times New Roman" w:cs="Times New Roman"/>
          <w:sz w:val="24"/>
        </w:rPr>
        <w:t>“) na základě výsledků veřejné zakázky vedené pod výše uvedeným názvem zadávané mimo zadávací řízení v zavedeném dynamickém nákupním systému (dále jen „</w:t>
      </w:r>
      <w:r>
        <w:rPr>
          <w:rFonts w:ascii="Times New Roman" w:eastAsia="Times New Roman" w:hAnsi="Times New Roman" w:cs="Times New Roman"/>
          <w:b/>
          <w:sz w:val="24"/>
        </w:rPr>
        <w:t>DNS</w:t>
      </w:r>
      <w:r>
        <w:rPr>
          <w:rFonts w:ascii="Times New Roman" w:eastAsia="Times New Roman" w:hAnsi="Times New Roman" w:cs="Times New Roman"/>
          <w:sz w:val="24"/>
        </w:rPr>
        <w:t>“) s názvem „</w:t>
      </w:r>
      <w:r>
        <w:rPr>
          <w:rFonts w:ascii="Times New Roman" w:eastAsia="Times New Roman" w:hAnsi="Times New Roman" w:cs="Times New Roman"/>
          <w:b/>
          <w:sz w:val="24"/>
        </w:rPr>
        <w:t>Mobilní WC</w:t>
      </w:r>
      <w:r>
        <w:rPr>
          <w:rFonts w:ascii="Times New Roman" w:eastAsia="Times New Roman" w:hAnsi="Times New Roman" w:cs="Times New Roman"/>
          <w:sz w:val="24"/>
        </w:rPr>
        <w:t>“</w:t>
      </w:r>
      <w:r>
        <w:rPr>
          <w:rFonts w:ascii="Times New Roman" w:eastAsia="Times New Roman" w:hAnsi="Times New Roman" w:cs="Times New Roman"/>
          <w:sz w:val="20"/>
        </w:rPr>
        <w:t xml:space="preserve"> </w:t>
      </w:r>
      <w:r>
        <w:rPr>
          <w:rFonts w:ascii="Times New Roman" w:eastAsia="Times New Roman" w:hAnsi="Times New Roman" w:cs="Times New Roman"/>
          <w:sz w:val="24"/>
        </w:rPr>
        <w:t>(dále jen „</w:t>
      </w:r>
      <w:r>
        <w:rPr>
          <w:rFonts w:ascii="Times New Roman" w:eastAsia="Times New Roman" w:hAnsi="Times New Roman" w:cs="Times New Roman"/>
          <w:b/>
          <w:sz w:val="24"/>
        </w:rPr>
        <w:t>Zakázka</w:t>
      </w:r>
      <w:r>
        <w:rPr>
          <w:rFonts w:ascii="Times New Roman" w:eastAsia="Times New Roman" w:hAnsi="Times New Roman" w:cs="Times New Roman"/>
          <w:sz w:val="24"/>
        </w:rPr>
        <w:t xml:space="preserve">“). </w:t>
      </w:r>
    </w:p>
    <w:p w14:paraId="624A896A" w14:textId="77777777" w:rsidR="005C4FE0" w:rsidRDefault="00F871B7">
      <w:pPr>
        <w:numPr>
          <w:ilvl w:val="0"/>
          <w:numId w:val="1"/>
        </w:numPr>
        <w:spacing w:after="9" w:line="268" w:lineRule="auto"/>
        <w:ind w:hanging="358"/>
      </w:pPr>
      <w:r>
        <w:rPr>
          <w:rFonts w:ascii="Times New Roman" w:eastAsia="Times New Roman" w:hAnsi="Times New Roman" w:cs="Times New Roman"/>
          <w:sz w:val="24"/>
        </w:rPr>
        <w:t xml:space="preserve">Pro vyloučení jakýchkoliv pochybností o vztahu Smlouvy a zadávací dokumentace na zavedení DNS nebo výzvy k podání nabídek Zakázky jsou stanovena tato výkladová pravidla: </w:t>
      </w:r>
    </w:p>
    <w:p w14:paraId="6086A0D1" w14:textId="77777777" w:rsidR="005C4FE0" w:rsidRDefault="00F871B7">
      <w:pPr>
        <w:numPr>
          <w:ilvl w:val="1"/>
          <w:numId w:val="1"/>
        </w:numPr>
        <w:spacing w:after="9" w:line="268" w:lineRule="auto"/>
        <w:ind w:hanging="360"/>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zadávací dokumentací nebo výzvou k podání nabídek; </w:t>
      </w:r>
    </w:p>
    <w:p w14:paraId="27D44EB0" w14:textId="77777777" w:rsidR="005C4FE0" w:rsidRDefault="00F871B7">
      <w:pPr>
        <w:numPr>
          <w:ilvl w:val="1"/>
          <w:numId w:val="1"/>
        </w:numPr>
        <w:spacing w:after="9" w:line="268" w:lineRule="auto"/>
        <w:ind w:hanging="360"/>
      </w:pPr>
      <w:r>
        <w:rPr>
          <w:rFonts w:ascii="Times New Roman" w:eastAsia="Times New Roman" w:hAnsi="Times New Roman" w:cs="Times New Roman"/>
          <w:sz w:val="24"/>
        </w:rPr>
        <w:t xml:space="preserve">v případě chybějících ustanovení Smlouvy budou použita dostatečně konkrétní ustanovení zadávací dokumentace nebo výzvy k podání nabídek; </w:t>
      </w:r>
    </w:p>
    <w:p w14:paraId="16DB8AD6" w14:textId="77777777" w:rsidR="005C4FE0" w:rsidRDefault="00F871B7">
      <w:pPr>
        <w:numPr>
          <w:ilvl w:val="1"/>
          <w:numId w:val="1"/>
        </w:numPr>
        <w:spacing w:after="128" w:line="268" w:lineRule="auto"/>
        <w:ind w:hanging="360"/>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Smlouvy. </w:t>
      </w:r>
    </w:p>
    <w:p w14:paraId="7F69DF7F" w14:textId="77777777" w:rsidR="005C4FE0" w:rsidRDefault="00F871B7">
      <w:pPr>
        <w:spacing w:after="3" w:line="259" w:lineRule="auto"/>
        <w:ind w:left="375" w:right="358"/>
        <w:jc w:val="center"/>
      </w:pPr>
      <w:r>
        <w:rPr>
          <w:rFonts w:ascii="Times New Roman" w:eastAsia="Times New Roman" w:hAnsi="Times New Roman" w:cs="Times New Roman"/>
          <w:b/>
          <w:sz w:val="24"/>
        </w:rPr>
        <w:t xml:space="preserve">II. </w:t>
      </w:r>
    </w:p>
    <w:p w14:paraId="1BB00E57" w14:textId="77777777" w:rsidR="005C4FE0" w:rsidRDefault="00F871B7">
      <w:pPr>
        <w:spacing w:after="161" w:line="259" w:lineRule="auto"/>
        <w:ind w:left="375" w:right="358"/>
        <w:jc w:val="center"/>
      </w:pPr>
      <w:r>
        <w:rPr>
          <w:rFonts w:ascii="Times New Roman" w:eastAsia="Times New Roman" w:hAnsi="Times New Roman" w:cs="Times New Roman"/>
          <w:b/>
          <w:sz w:val="24"/>
        </w:rPr>
        <w:t xml:space="preserve">Předmět plnění </w:t>
      </w:r>
    </w:p>
    <w:p w14:paraId="4C22D52E" w14:textId="77777777" w:rsidR="005C4FE0" w:rsidRDefault="00F871B7">
      <w:pPr>
        <w:numPr>
          <w:ilvl w:val="0"/>
          <w:numId w:val="2"/>
        </w:numPr>
        <w:spacing w:after="128" w:line="268" w:lineRule="auto"/>
        <w:ind w:hanging="360"/>
      </w:pPr>
      <w:r>
        <w:rPr>
          <w:rFonts w:ascii="Times New Roman" w:eastAsia="Times New Roman" w:hAnsi="Times New Roman" w:cs="Times New Roman"/>
          <w:sz w:val="24"/>
        </w:rPr>
        <w:t>Poskytovatel se zavazuje poskytnout Objednateli plnění (služby), jejichž podrobný soupis včetně specifikace je uveden v příloze č. 1 Smlouvy (dále jen „</w:t>
      </w:r>
      <w:r>
        <w:rPr>
          <w:rFonts w:ascii="Times New Roman" w:eastAsia="Times New Roman" w:hAnsi="Times New Roman" w:cs="Times New Roman"/>
          <w:b/>
          <w:sz w:val="24"/>
        </w:rPr>
        <w:t>Služby</w:t>
      </w:r>
      <w:r>
        <w:rPr>
          <w:rFonts w:ascii="Times New Roman" w:eastAsia="Times New Roman" w:hAnsi="Times New Roman" w:cs="Times New Roman"/>
          <w:sz w:val="24"/>
        </w:rPr>
        <w:t xml:space="preserve">“). </w:t>
      </w:r>
    </w:p>
    <w:p w14:paraId="6F591AAD" w14:textId="77777777" w:rsidR="005C4FE0" w:rsidRDefault="00F871B7">
      <w:pPr>
        <w:numPr>
          <w:ilvl w:val="0"/>
          <w:numId w:val="2"/>
        </w:numPr>
        <w:spacing w:after="128" w:line="268" w:lineRule="auto"/>
        <w:ind w:hanging="360"/>
      </w:pPr>
      <w:r>
        <w:rPr>
          <w:rFonts w:ascii="Times New Roman" w:eastAsia="Times New Roman" w:hAnsi="Times New Roman" w:cs="Times New Roman"/>
          <w:sz w:val="24"/>
        </w:rPr>
        <w:t xml:space="preserve">Poskytovatel se zavazuje poskytnout Objednateli Služby na následujícím místě: dálnice D2 v km 29,4 – 56,0 P+L.  </w:t>
      </w:r>
    </w:p>
    <w:p w14:paraId="48615E4D" w14:textId="77777777" w:rsidR="005C4FE0" w:rsidRDefault="00F871B7">
      <w:pPr>
        <w:numPr>
          <w:ilvl w:val="0"/>
          <w:numId w:val="2"/>
        </w:numPr>
        <w:spacing w:after="128" w:line="268" w:lineRule="auto"/>
        <w:ind w:hanging="360"/>
      </w:pPr>
      <w:r>
        <w:rPr>
          <w:rFonts w:ascii="Times New Roman" w:eastAsia="Times New Roman" w:hAnsi="Times New Roman" w:cs="Times New Roman"/>
          <w:sz w:val="24"/>
        </w:rPr>
        <w:t xml:space="preserve">Objednatel se zavazuje řádně a včas poskytnuté Služby (jejich výstupy) převzít (akceptovat) a uhradit Poskytovateli za poskytnutí Služeb dle této Smlouvy cenu uvedenou v čl. IV této Smlouvy. </w:t>
      </w:r>
    </w:p>
    <w:p w14:paraId="5A6B88C3" w14:textId="77777777" w:rsidR="005C4FE0" w:rsidRDefault="00F871B7">
      <w:pPr>
        <w:numPr>
          <w:ilvl w:val="0"/>
          <w:numId w:val="2"/>
        </w:numPr>
        <w:spacing w:after="128" w:line="268" w:lineRule="auto"/>
        <w:ind w:hanging="360"/>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 xml:space="preserve">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Smlouvy o zpracování osobních údajů, který je možné pro výše uvedené účely</w:t>
      </w:r>
      <w:r>
        <w:rPr>
          <w:rFonts w:ascii="Times New Roman" w:eastAsia="Times New Roman" w:hAnsi="Times New Roman" w:cs="Times New Roman"/>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   </w:t>
      </w:r>
    </w:p>
    <w:p w14:paraId="6A6A840B" w14:textId="77777777" w:rsidR="005C4FE0" w:rsidRDefault="00F871B7">
      <w:pPr>
        <w:numPr>
          <w:ilvl w:val="0"/>
          <w:numId w:val="2"/>
        </w:numPr>
        <w:spacing w:after="128" w:line="268" w:lineRule="auto"/>
        <w:ind w:hanging="360"/>
      </w:pPr>
      <w:r>
        <w:rPr>
          <w:rFonts w:ascii="Times New Roman" w:eastAsia="Times New Roman" w:hAnsi="Times New Roman" w:cs="Times New Roman"/>
          <w:sz w:val="24"/>
        </w:rP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rFonts w:ascii="Times New Roman" w:eastAsia="Times New Roman" w:hAnsi="Times New Roman" w:cs="Times New Roman"/>
          <w:sz w:val="24"/>
        </w:rPr>
        <w:t xml:space="preserve">., o pozemních </w:t>
      </w:r>
      <w:r>
        <w:rPr>
          <w:rFonts w:ascii="Times New Roman" w:eastAsia="Times New Roman" w:hAnsi="Times New Roman" w:cs="Times New Roman"/>
          <w:sz w:val="24"/>
        </w:rPr>
        <w:lastRenderedPageBreak/>
        <w:t xml:space="preserve">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 </w:t>
      </w:r>
    </w:p>
    <w:p w14:paraId="135886B8"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III. </w:t>
      </w:r>
    </w:p>
    <w:p w14:paraId="463509D3" w14:textId="77777777" w:rsidR="005C4FE0" w:rsidRDefault="00F871B7">
      <w:pPr>
        <w:spacing w:after="121" w:line="259" w:lineRule="auto"/>
        <w:ind w:left="375" w:right="358"/>
        <w:jc w:val="center"/>
      </w:pPr>
      <w:r>
        <w:rPr>
          <w:rFonts w:ascii="Times New Roman" w:eastAsia="Times New Roman" w:hAnsi="Times New Roman" w:cs="Times New Roman"/>
          <w:b/>
          <w:sz w:val="24"/>
        </w:rPr>
        <w:t xml:space="preserve">Doba plnění </w:t>
      </w:r>
    </w:p>
    <w:p w14:paraId="7BC6BA57" w14:textId="77777777" w:rsidR="005C4FE0" w:rsidRDefault="00F871B7">
      <w:pPr>
        <w:spacing w:after="10" w:line="268" w:lineRule="auto"/>
        <w:ind w:left="-1" w:firstLine="0"/>
      </w:pPr>
      <w:r>
        <w:rPr>
          <w:rFonts w:ascii="Times New Roman" w:eastAsia="Times New Roman" w:hAnsi="Times New Roman" w:cs="Times New Roman"/>
          <w:sz w:val="24"/>
        </w:rPr>
        <w:t>1.</w:t>
      </w:r>
      <w:r>
        <w:rPr>
          <w:sz w:val="24"/>
        </w:rPr>
        <w:t xml:space="preserve"> </w:t>
      </w:r>
      <w:r>
        <w:rPr>
          <w:rFonts w:ascii="Times New Roman" w:eastAsia="Times New Roman" w:hAnsi="Times New Roman" w:cs="Times New Roman"/>
          <w:sz w:val="24"/>
        </w:rPr>
        <w:t xml:space="preserve">Poskytovatel je povinen poskytovat Služby po dobu 52 týdnů od výzvy objednatele. </w:t>
      </w:r>
    </w:p>
    <w:p w14:paraId="11E7A1E1" w14:textId="77777777" w:rsidR="005C4FE0" w:rsidRDefault="00F871B7">
      <w:pPr>
        <w:spacing w:after="136" w:line="259" w:lineRule="auto"/>
        <w:ind w:left="372" w:firstLine="0"/>
        <w:jc w:val="left"/>
      </w:pPr>
      <w:r>
        <w:rPr>
          <w:rFonts w:ascii="Times New Roman" w:eastAsia="Times New Roman" w:hAnsi="Times New Roman" w:cs="Times New Roman"/>
          <w:sz w:val="24"/>
        </w:rPr>
        <w:t xml:space="preserve"> </w:t>
      </w:r>
    </w:p>
    <w:p w14:paraId="7E39FB64"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IV. </w:t>
      </w:r>
    </w:p>
    <w:p w14:paraId="116E368C" w14:textId="77777777" w:rsidR="005C4FE0" w:rsidRDefault="00F871B7">
      <w:pPr>
        <w:spacing w:after="121" w:line="259" w:lineRule="auto"/>
        <w:ind w:left="375" w:right="360"/>
        <w:jc w:val="center"/>
      </w:pPr>
      <w:r>
        <w:rPr>
          <w:rFonts w:ascii="Times New Roman" w:eastAsia="Times New Roman" w:hAnsi="Times New Roman" w:cs="Times New Roman"/>
          <w:b/>
          <w:sz w:val="24"/>
        </w:rPr>
        <w:t xml:space="preserve">Cena </w:t>
      </w:r>
    </w:p>
    <w:p w14:paraId="4C2F5F37" w14:textId="77777777" w:rsidR="005C4FE0" w:rsidRDefault="00F871B7">
      <w:pPr>
        <w:numPr>
          <w:ilvl w:val="0"/>
          <w:numId w:val="3"/>
        </w:numPr>
        <w:spacing w:after="128" w:line="268" w:lineRule="auto"/>
        <w:ind w:hanging="360"/>
      </w:pPr>
      <w:r>
        <w:rPr>
          <w:rFonts w:ascii="Times New Roman" w:eastAsia="Times New Roman" w:hAnsi="Times New Roman" w:cs="Times New Roman"/>
          <w:sz w:val="24"/>
        </w:rPr>
        <w:t>Objednatel se zavazuje hradit Poskytovateli za poskytnutí Služeb Cenu měsíčně zpětně za Služby řádně poskytnuté v předcházejícím kalendářním měsíci, a to ve výši stanovené dle přílohy č. 2 Smlouvy (dále jen „</w:t>
      </w:r>
      <w:r>
        <w:rPr>
          <w:rFonts w:ascii="Times New Roman" w:eastAsia="Times New Roman" w:hAnsi="Times New Roman" w:cs="Times New Roman"/>
          <w:b/>
          <w:sz w:val="24"/>
        </w:rPr>
        <w:t>Cena</w:t>
      </w:r>
      <w:r>
        <w:rPr>
          <w:rFonts w:ascii="Times New Roman" w:eastAsia="Times New Roman" w:hAnsi="Times New Roman" w:cs="Times New Roman"/>
          <w:sz w:val="24"/>
        </w:rPr>
        <w:t xml:space="preserve">“), která obsahuje položkový soupis Služeb s jednotkovými cenami (cena poskytnuté položky * počet poskytnutých jednotek v součtu za všechny druhy poskytnutých položek v rámci příslušného kalendářního měsíce). Celková uhrazená Cena, tj. součet částek jednotlivých uhrazených faktur, nepřesáhne 278 460 Kč (slovy: dvě stě sedmdesát osm tisíc čtyři sta šedesát korun českých) bez DPH. </w:t>
      </w:r>
    </w:p>
    <w:p w14:paraId="5064B053" w14:textId="77777777" w:rsidR="005C4FE0" w:rsidRDefault="00F871B7">
      <w:pPr>
        <w:numPr>
          <w:ilvl w:val="0"/>
          <w:numId w:val="3"/>
        </w:numPr>
        <w:spacing w:after="9" w:line="268" w:lineRule="auto"/>
        <w:ind w:hanging="360"/>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změny Smlouvy.  </w:t>
      </w:r>
    </w:p>
    <w:p w14:paraId="41CD36D8" w14:textId="77777777" w:rsidR="005C4FE0" w:rsidRDefault="00F871B7">
      <w:pPr>
        <w:numPr>
          <w:ilvl w:val="0"/>
          <w:numId w:val="3"/>
        </w:numPr>
        <w:spacing w:after="128" w:line="268" w:lineRule="auto"/>
        <w:ind w:hanging="360"/>
      </w:pPr>
      <w:r>
        <w:rPr>
          <w:rFonts w:ascii="Times New Roman" w:eastAsia="Times New Roman" w:hAnsi="Times New Roman" w:cs="Times New Roman"/>
          <w:sz w:val="24"/>
        </w:rPr>
        <w:t xml:space="preserve">Položkový rozpis Ceny Služeb je uveden v příloze č. 2 této Smlouvy. </w:t>
      </w:r>
    </w:p>
    <w:p w14:paraId="78BDDC60" w14:textId="77777777" w:rsidR="005C4FE0" w:rsidRDefault="00F871B7">
      <w:pPr>
        <w:spacing w:after="3" w:line="259" w:lineRule="auto"/>
        <w:ind w:left="375" w:right="357"/>
        <w:jc w:val="center"/>
      </w:pPr>
      <w:r>
        <w:rPr>
          <w:rFonts w:ascii="Times New Roman" w:eastAsia="Times New Roman" w:hAnsi="Times New Roman" w:cs="Times New Roman"/>
          <w:b/>
          <w:sz w:val="24"/>
        </w:rPr>
        <w:t xml:space="preserve">V.  </w:t>
      </w:r>
    </w:p>
    <w:p w14:paraId="26BC3BE6" w14:textId="77777777" w:rsidR="005C4FE0" w:rsidRDefault="00F871B7">
      <w:pPr>
        <w:spacing w:after="121" w:line="259" w:lineRule="auto"/>
        <w:ind w:left="375" w:right="357"/>
        <w:jc w:val="center"/>
      </w:pPr>
      <w:r>
        <w:rPr>
          <w:rFonts w:ascii="Times New Roman" w:eastAsia="Times New Roman" w:hAnsi="Times New Roman" w:cs="Times New Roman"/>
          <w:b/>
          <w:sz w:val="24"/>
        </w:rPr>
        <w:t xml:space="preserve">Platební podmínky </w:t>
      </w:r>
    </w:p>
    <w:p w14:paraId="1E52A51F"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w:t>
      </w:r>
      <w:r>
        <w:rPr>
          <w:rFonts w:ascii="Times New Roman" w:eastAsia="Times New Roman" w:hAnsi="Times New Roman" w:cs="Times New Roman"/>
          <w:sz w:val="24"/>
        </w:rPr>
        <w:t xml:space="preserve"> Objednateli fakturu v elektronické formě. Faktury vystavené Poskytovatelem v elektronické formě budou zaslány datovou schránkou (ID DS zjq4rhz) nebo e-mailem na adresu posta@rsd.cz, v národním standardu pro elektronickou fakturaci ISDOC verze 5.2. </w:t>
      </w:r>
    </w:p>
    <w:p w14:paraId="63956370" w14:textId="77777777" w:rsidR="005C4FE0" w:rsidRDefault="00F871B7">
      <w:pPr>
        <w:spacing w:after="128" w:line="268" w:lineRule="auto"/>
        <w:ind w:left="369" w:firstLine="0"/>
      </w:pPr>
      <w:r>
        <w:rPr>
          <w:rFonts w:ascii="Times New Roman" w:eastAsia="Times New Roman" w:hAnsi="Times New Roman" w:cs="Times New Roman"/>
          <w:sz w:val="24"/>
        </w:rPr>
        <w:t xml:space="preserve">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v poznámce</w:t>
      </w:r>
      <w:r>
        <w:rPr>
          <w:rFonts w:ascii="Calibri" w:eastAsia="Calibri" w:hAnsi="Calibri" w:cs="Calibri"/>
          <w:sz w:val="22"/>
        </w:rPr>
        <w:t>.</w:t>
      </w:r>
      <w:r>
        <w:rPr>
          <w:rFonts w:ascii="Times New Roman" w:eastAsia="Times New Roman" w:hAnsi="Times New Roman" w:cs="Times New Roman"/>
          <w:sz w:val="24"/>
        </w:rPr>
        <w:t xml:space="preserve"> </w:t>
      </w:r>
    </w:p>
    <w:p w14:paraId="75149CF8"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 xml:space="preserve">Fakturovaná Cena musí odpovídat Ceně uvedené v čl. IV odst. 1 Smlouvy a oceněnému rozpisu Ceny Služeb uvedenému v příloze č. 2 Smlouvy. </w:t>
      </w:r>
    </w:p>
    <w:p w14:paraId="32D6DBC4"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Faktura musí obsahovat veškeré náležitosti stanovené platnými právními předpisy, zejména § 29 zákona č. 235/2004 Sb. a §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w:t>
      </w:r>
      <w:r>
        <w:rPr>
          <w:rFonts w:ascii="Times New Roman" w:eastAsia="Times New Roman" w:hAnsi="Times New Roman" w:cs="Times New Roman"/>
          <w:sz w:val="24"/>
        </w:rPr>
        <w:t xml:space="preserve">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 </w:t>
      </w:r>
    </w:p>
    <w:p w14:paraId="77B9C9D6"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 xml:space="preserve">Objednatel neposkytuje žádné zálohy na Cenu. </w:t>
      </w:r>
    </w:p>
    <w:p w14:paraId="2D811C91"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 xml:space="preserve">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 </w:t>
      </w:r>
    </w:p>
    <w:p w14:paraId="4D31AA09"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 xml:space="preserve">Platby budou probíhat v Kč (korunách českých) a rovněž veškeré cenové údaje budou uvedeny v této měně. </w:t>
      </w:r>
    </w:p>
    <w:p w14:paraId="0555006D" w14:textId="77777777" w:rsidR="005C4FE0" w:rsidRDefault="00F871B7">
      <w:pPr>
        <w:numPr>
          <w:ilvl w:val="0"/>
          <w:numId w:val="4"/>
        </w:numPr>
        <w:spacing w:after="128" w:line="268" w:lineRule="auto"/>
        <w:ind w:hanging="358"/>
      </w:pPr>
      <w:r>
        <w:rPr>
          <w:rFonts w:ascii="Times New Roman" w:eastAsia="Times New Roman" w:hAnsi="Times New Roman" w:cs="Times New Roman"/>
          <w:sz w:val="24"/>
        </w:rPr>
        <w:t xml:space="preserve">Objednatel použije přijaté plnění pro účely určené k ekonomické činnosti a ve vztahu k danému plnění vystupuje jako osoba povinná k DPH. </w:t>
      </w:r>
    </w:p>
    <w:p w14:paraId="28FE1151"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VI. </w:t>
      </w:r>
    </w:p>
    <w:p w14:paraId="35EB2159" w14:textId="77777777" w:rsidR="005C4FE0" w:rsidRDefault="00F871B7">
      <w:pPr>
        <w:spacing w:after="121" w:line="259" w:lineRule="auto"/>
        <w:ind w:left="375" w:right="355"/>
        <w:jc w:val="center"/>
      </w:pPr>
      <w:r>
        <w:rPr>
          <w:rFonts w:ascii="Times New Roman" w:eastAsia="Times New Roman" w:hAnsi="Times New Roman" w:cs="Times New Roman"/>
          <w:b/>
          <w:sz w:val="24"/>
        </w:rPr>
        <w:t>Odpovědnost za vady</w:t>
      </w:r>
      <w:r>
        <w:rPr>
          <w:rFonts w:ascii="Times New Roman" w:eastAsia="Times New Roman" w:hAnsi="Times New Roman" w:cs="Times New Roman"/>
          <w:sz w:val="24"/>
        </w:rPr>
        <w:t xml:space="preserve"> </w:t>
      </w:r>
    </w:p>
    <w:p w14:paraId="186B33C4"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rFonts w:ascii="Times New Roman" w:eastAsia="Times New Roman" w:hAnsi="Times New Roman" w:cs="Times New Roman"/>
          <w:sz w:val="24"/>
        </w:rPr>
        <w:t xml:space="preserve">otokolu nebo jiného relevantního dokladu o převzetí výstupu Služby. </w:t>
      </w:r>
    </w:p>
    <w:p w14:paraId="63ADB746"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1A5CE6CD" w14:textId="77777777" w:rsidR="005C4FE0" w:rsidRDefault="00F871B7">
      <w:pPr>
        <w:numPr>
          <w:ilvl w:val="0"/>
          <w:numId w:val="5"/>
        </w:numPr>
        <w:spacing w:after="11" w:line="268" w:lineRule="auto"/>
        <w:ind w:hanging="360"/>
      </w:pPr>
      <w:r>
        <w:rPr>
          <w:rFonts w:ascii="Times New Roman" w:eastAsia="Times New Roman" w:hAnsi="Times New Roman" w:cs="Times New Roman"/>
          <w:sz w:val="24"/>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 </w:t>
      </w:r>
    </w:p>
    <w:p w14:paraId="790F0F4D"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51CAEC17"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 xml:space="preserve">Smluvní strany se mohou na žádost Objednatele písemně dohodnout na jiném způsobu řešení Vytčení vady. </w:t>
      </w:r>
    </w:p>
    <w:p w14:paraId="70D01694"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 xml:space="preserve">Pro vyloučení pochybností Smluvní strany uvádí, že pokud Objednatel neuplatní v rámci Vytčení vad jiné řešení Vytčené vady, než je odstranění Vytčené vady, je Poskytovatel povinen vyřešit Vytknutou vadu jejím bezplatným odstraněním. </w:t>
      </w:r>
    </w:p>
    <w:p w14:paraId="79FF1F01" w14:textId="77777777" w:rsidR="005C4FE0" w:rsidRDefault="00F871B7">
      <w:pPr>
        <w:numPr>
          <w:ilvl w:val="0"/>
          <w:numId w:val="5"/>
        </w:numPr>
        <w:spacing w:after="9" w:line="268" w:lineRule="auto"/>
        <w:ind w:hanging="360"/>
      </w:pP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 xml:space="preserve">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4B55514A" w14:textId="77777777" w:rsidR="005C4FE0" w:rsidRDefault="00F871B7">
      <w:pPr>
        <w:numPr>
          <w:ilvl w:val="0"/>
          <w:numId w:val="5"/>
        </w:numPr>
        <w:spacing w:after="128" w:line="268" w:lineRule="auto"/>
        <w:ind w:hanging="360"/>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 xml:space="preserve">vu z Ceny Služeb nebo zcela nové poskytnutí Služeb nebo má právo od Smlouvy odstoupit, a to dle své volby učiněné při odmítnutí převzetí Dokumentace nebo Výstupů z důvodu neodstranění jejich vad.  </w:t>
      </w:r>
    </w:p>
    <w:p w14:paraId="231C5B54" w14:textId="77777777" w:rsidR="005C4FE0" w:rsidRDefault="00F871B7">
      <w:pPr>
        <w:spacing w:after="136" w:line="259" w:lineRule="auto"/>
        <w:ind w:left="12" w:firstLine="0"/>
        <w:jc w:val="left"/>
      </w:pPr>
      <w:r>
        <w:rPr>
          <w:rFonts w:ascii="Times New Roman" w:eastAsia="Times New Roman" w:hAnsi="Times New Roman" w:cs="Times New Roman"/>
          <w:sz w:val="24"/>
        </w:rPr>
        <w:t xml:space="preserve"> </w:t>
      </w:r>
    </w:p>
    <w:p w14:paraId="11E85805" w14:textId="77777777" w:rsidR="005C4FE0" w:rsidRDefault="00F871B7">
      <w:pPr>
        <w:spacing w:after="139" w:line="259" w:lineRule="auto"/>
        <w:ind w:left="12" w:firstLine="0"/>
        <w:jc w:val="left"/>
      </w:pPr>
      <w:r>
        <w:rPr>
          <w:rFonts w:ascii="Times New Roman" w:eastAsia="Times New Roman" w:hAnsi="Times New Roman" w:cs="Times New Roman"/>
          <w:sz w:val="24"/>
        </w:rPr>
        <w:t xml:space="preserve"> </w:t>
      </w:r>
    </w:p>
    <w:p w14:paraId="19857BA1" w14:textId="77777777" w:rsidR="005C4FE0" w:rsidRDefault="00F871B7">
      <w:pPr>
        <w:spacing w:after="136" w:line="259" w:lineRule="auto"/>
        <w:ind w:left="12" w:firstLine="0"/>
        <w:jc w:val="left"/>
      </w:pPr>
      <w:r>
        <w:rPr>
          <w:rFonts w:ascii="Times New Roman" w:eastAsia="Times New Roman" w:hAnsi="Times New Roman" w:cs="Times New Roman"/>
          <w:sz w:val="24"/>
        </w:rPr>
        <w:t xml:space="preserve"> </w:t>
      </w:r>
    </w:p>
    <w:p w14:paraId="30E491BA" w14:textId="77777777" w:rsidR="005C4FE0" w:rsidRDefault="00F871B7">
      <w:pPr>
        <w:spacing w:after="136" w:line="259" w:lineRule="auto"/>
        <w:ind w:left="370" w:firstLine="0"/>
        <w:jc w:val="left"/>
      </w:pPr>
      <w:r>
        <w:rPr>
          <w:rFonts w:ascii="Times New Roman" w:eastAsia="Times New Roman" w:hAnsi="Times New Roman" w:cs="Times New Roman"/>
          <w:sz w:val="24"/>
        </w:rPr>
        <w:t xml:space="preserve"> </w:t>
      </w:r>
    </w:p>
    <w:p w14:paraId="4BB755ED" w14:textId="77777777" w:rsidR="005C4FE0" w:rsidRDefault="00F871B7">
      <w:pPr>
        <w:spacing w:after="3" w:line="259" w:lineRule="auto"/>
        <w:ind w:left="375" w:right="358"/>
        <w:jc w:val="center"/>
      </w:pPr>
      <w:r>
        <w:rPr>
          <w:rFonts w:ascii="Times New Roman" w:eastAsia="Times New Roman" w:hAnsi="Times New Roman" w:cs="Times New Roman"/>
          <w:b/>
          <w:sz w:val="24"/>
        </w:rPr>
        <w:t xml:space="preserve">VII.  </w:t>
      </w:r>
    </w:p>
    <w:p w14:paraId="53683844" w14:textId="77777777" w:rsidR="005C4FE0" w:rsidRDefault="00F871B7">
      <w:pPr>
        <w:spacing w:after="3" w:line="259" w:lineRule="auto"/>
        <w:ind w:left="375" w:right="359"/>
        <w:jc w:val="center"/>
      </w:pPr>
      <w:r>
        <w:rPr>
          <w:rFonts w:ascii="Times New Roman" w:eastAsia="Times New Roman" w:hAnsi="Times New Roman" w:cs="Times New Roman"/>
          <w:b/>
          <w:sz w:val="24"/>
        </w:rPr>
        <w:t xml:space="preserve">Smluvní sankce </w:t>
      </w:r>
    </w:p>
    <w:p w14:paraId="60437A5E" w14:textId="77777777" w:rsidR="005C4FE0" w:rsidRDefault="00F871B7">
      <w:pPr>
        <w:numPr>
          <w:ilvl w:val="0"/>
          <w:numId w:val="6"/>
        </w:numPr>
        <w:spacing w:after="128" w:line="268" w:lineRule="auto"/>
        <w:ind w:hanging="358"/>
      </w:pPr>
      <w:r>
        <w:rPr>
          <w:rFonts w:ascii="Times New Roman" w:eastAsia="Times New Roman" w:hAnsi="Times New Roman" w:cs="Times New Roman"/>
          <w:sz w:val="24"/>
        </w:rPr>
        <w:t xml:space="preserve">Za prodlení s poskytováním Služeb, resp. za prodlení s předáním výstupů Služeb, se Poskytovatel zavazuje uhradit Objednateli smluvní pokutu ve výši 0,5 % z Ceny Služeb stanovené v čl. IV. této Smlouvy, a to za každý i započatý den prodlení. </w:t>
      </w:r>
    </w:p>
    <w:p w14:paraId="17BA570C" w14:textId="77777777" w:rsidR="005C4FE0" w:rsidRDefault="00F871B7">
      <w:pPr>
        <w:numPr>
          <w:ilvl w:val="0"/>
          <w:numId w:val="6"/>
        </w:numPr>
        <w:spacing w:after="128" w:line="268" w:lineRule="auto"/>
        <w:ind w:hanging="358"/>
      </w:pPr>
      <w:r>
        <w:rPr>
          <w:rFonts w:ascii="Times New Roman" w:eastAsia="Times New Roman" w:hAnsi="Times New Roman" w:cs="Times New Roman"/>
          <w:sz w:val="24"/>
        </w:rPr>
        <w:t xml:space="preserve">V případě prodlení Objednatele s uhrazením Ceny je Poskytovatel oprávněn po Objednateli Požadovat úrok z prodlení ve výši stanovené platnými právními předpisy. </w:t>
      </w:r>
    </w:p>
    <w:p w14:paraId="62AA143D" w14:textId="77777777" w:rsidR="005C4FE0" w:rsidRDefault="00F871B7">
      <w:pPr>
        <w:numPr>
          <w:ilvl w:val="0"/>
          <w:numId w:val="6"/>
        </w:numPr>
        <w:spacing w:after="128" w:line="268" w:lineRule="auto"/>
        <w:ind w:hanging="358"/>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Poskytovatele k poskytnutí Služeb Objednateli. </w:t>
      </w:r>
    </w:p>
    <w:p w14:paraId="31D760CC" w14:textId="77777777" w:rsidR="005C4FE0" w:rsidRDefault="00F871B7">
      <w:pPr>
        <w:numPr>
          <w:ilvl w:val="0"/>
          <w:numId w:val="6"/>
        </w:numPr>
        <w:spacing w:after="128" w:line="268" w:lineRule="auto"/>
        <w:ind w:hanging="358"/>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 xml:space="preserve">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 </w:t>
      </w:r>
    </w:p>
    <w:p w14:paraId="2EA93685" w14:textId="77777777" w:rsidR="005C4FE0" w:rsidRDefault="00F871B7">
      <w:pPr>
        <w:spacing w:after="3" w:line="259" w:lineRule="auto"/>
        <w:ind w:left="375"/>
        <w:jc w:val="center"/>
      </w:pPr>
      <w:r>
        <w:rPr>
          <w:rFonts w:ascii="Times New Roman" w:eastAsia="Times New Roman" w:hAnsi="Times New Roman" w:cs="Times New Roman"/>
          <w:b/>
          <w:sz w:val="24"/>
        </w:rPr>
        <w:t xml:space="preserve">VIII. </w:t>
      </w:r>
    </w:p>
    <w:p w14:paraId="2C9D5FF0" w14:textId="77777777" w:rsidR="005C4FE0" w:rsidRDefault="00F871B7">
      <w:pPr>
        <w:spacing w:after="339" w:line="259" w:lineRule="auto"/>
        <w:ind w:left="375" w:right="357"/>
        <w:jc w:val="center"/>
      </w:pPr>
      <w:r>
        <w:rPr>
          <w:rFonts w:ascii="Times New Roman" w:eastAsia="Times New Roman" w:hAnsi="Times New Roman" w:cs="Times New Roman"/>
          <w:b/>
          <w:sz w:val="24"/>
        </w:rPr>
        <w:t xml:space="preserve">Důstojné pracovní podmínky, sociální a environmentální odpovědnost </w:t>
      </w:r>
    </w:p>
    <w:p w14:paraId="2C7648F0"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rPr>
          <w:rFonts w:ascii="Times New Roman" w:eastAsia="Times New Roman" w:hAnsi="Times New Roman" w:cs="Times New Roman"/>
          <w:sz w:val="24"/>
        </w:rP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rPr>
          <w:rFonts w:ascii="Times New Roman" w:eastAsia="Times New Roman" w:hAnsi="Times New Roman" w:cs="Times New Roman"/>
          <w:sz w:val="24"/>
        </w:rPr>
        <w:t xml:space="preserve">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 </w:t>
      </w:r>
    </w:p>
    <w:p w14:paraId="50D8F55B"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2E49798E"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p>
    <w:p w14:paraId="53C8F9BA"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 </w:t>
      </w:r>
    </w:p>
    <w:p w14:paraId="602136CD"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o této skutečnosti nejpozději do 7 pracovních dnů písemně informovat Objednatele,  </w:t>
      </w:r>
    </w:p>
    <w:p w14:paraId="75403554"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B4AD612"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písemně informovat Objednatele o opatřeních dle čl. VIII. odst. 4 písm. b) této Smlouvy, včetně jejich realizace, a to bezodkladně nebo v Objednatelem stanovené lhůtě (bude-li Objednatelem stanovena).  </w:t>
      </w:r>
    </w:p>
    <w:p w14:paraId="41034270"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Objednatel je oprávněn odstoupit od Smlouvy: </w:t>
      </w:r>
    </w:p>
    <w:p w14:paraId="35188A9F"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do 1 měsíce od okamžiku, kdy se dozvěděl, že Poskytovatel byl v rámci řízení zahájeného orgánem veřejné moci pravomocně uznán vinným ze spáchání přestupku či jiného závažného protiprávního jednání v oblasti práva životního prostředí, </w:t>
      </w:r>
    </w:p>
    <w:p w14:paraId="098AB7A1"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  </w:t>
      </w:r>
    </w:p>
    <w:p w14:paraId="29B34201"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v případě opakovaného porušení povinnosti Poskytovatele písemně informovat Objednatele o přijatých nápravných opatřeních (minimálně 2 porušení předmětné povinnosti) a dále  </w:t>
      </w:r>
    </w:p>
    <w:p w14:paraId="5CF7E1C6" w14:textId="77777777" w:rsidR="005C4FE0" w:rsidRDefault="00F871B7">
      <w:pPr>
        <w:numPr>
          <w:ilvl w:val="1"/>
          <w:numId w:val="7"/>
        </w:numPr>
        <w:spacing w:after="128" w:line="268" w:lineRule="auto"/>
        <w:ind w:hanging="358"/>
      </w:pPr>
      <w:r>
        <w:rPr>
          <w:rFonts w:ascii="Times New Roman" w:eastAsia="Times New Roman" w:hAnsi="Times New Roman" w:cs="Times New Roman"/>
          <w:sz w:val="24"/>
        </w:rPr>
        <w:t xml:space="preserve">v případě, že Poskytovatel uvede v písemné informaci dle čl. VIII. odst. 4 písm. a) a c) této Smlouvy doručené Objednateli zjevně nepravdivé informace. </w:t>
      </w:r>
    </w:p>
    <w:p w14:paraId="2C9D58B9" w14:textId="77777777" w:rsidR="005C4FE0" w:rsidRDefault="00F871B7">
      <w:pPr>
        <w:numPr>
          <w:ilvl w:val="0"/>
          <w:numId w:val="7"/>
        </w:numPr>
        <w:spacing w:after="128" w:line="268" w:lineRule="auto"/>
        <w:ind w:hanging="427"/>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2B618B59" w14:textId="77777777" w:rsidR="005C4FE0" w:rsidRDefault="00F871B7">
      <w:pPr>
        <w:spacing w:after="0" w:line="259" w:lineRule="auto"/>
        <w:ind w:left="12" w:firstLine="0"/>
        <w:jc w:val="left"/>
      </w:pPr>
      <w:r>
        <w:rPr>
          <w:rFonts w:ascii="Times New Roman" w:eastAsia="Times New Roman" w:hAnsi="Times New Roman" w:cs="Times New Roman"/>
          <w:sz w:val="24"/>
        </w:rPr>
        <w:t xml:space="preserve"> </w:t>
      </w:r>
    </w:p>
    <w:p w14:paraId="582B9C83"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IX. </w:t>
      </w:r>
    </w:p>
    <w:p w14:paraId="1C203CDC" w14:textId="77777777" w:rsidR="005C4FE0" w:rsidRDefault="00F871B7">
      <w:pPr>
        <w:spacing w:after="140" w:line="259" w:lineRule="auto"/>
        <w:ind w:left="375" w:right="355"/>
        <w:jc w:val="center"/>
      </w:pPr>
      <w:r>
        <w:rPr>
          <w:rFonts w:ascii="Times New Roman" w:eastAsia="Times New Roman" w:hAnsi="Times New Roman" w:cs="Times New Roman"/>
          <w:b/>
          <w:sz w:val="24"/>
        </w:rPr>
        <w:t xml:space="preserve">Ukončení Smlouvy </w:t>
      </w:r>
    </w:p>
    <w:p w14:paraId="1BCB93A6"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Smluvní strany mohou Smlouvu ukončit písemnou dohodou. </w:t>
      </w:r>
    </w:p>
    <w:p w14:paraId="6BEC04F8"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 </w:t>
      </w:r>
    </w:p>
    <w:p w14:paraId="58878ABD"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Objednatel je oprávněn písemně odstoupit od Smlouvy v případě, že prokáže, že Poskytovatel v rámci své nabídky podané v Zakázce uvedl nepravdivé údaje, které ovlivnily výběr nejvhodnější nabídky. </w:t>
      </w:r>
    </w:p>
    <w:p w14:paraId="62E25D2F"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Objednatel je dále oprávněn odstoupit od Smlouvy, pokud Poskytovatel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poskytnutí Služeb, v rozporu s § 2 zákona č. 69/2006 Sb., o provádění mezinárodních sankcí, ve znění pozdějších předpisů. </w:t>
      </w:r>
    </w:p>
    <w:p w14:paraId="211DBCD4"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Smluvní strany. </w:t>
      </w:r>
    </w:p>
    <w:p w14:paraId="0CE1C1F2" w14:textId="77777777" w:rsidR="005C4FE0" w:rsidRDefault="00F871B7">
      <w:pPr>
        <w:numPr>
          <w:ilvl w:val="0"/>
          <w:numId w:val="8"/>
        </w:numPr>
        <w:spacing w:after="128" w:line="268" w:lineRule="auto"/>
        <w:ind w:hanging="358"/>
      </w:pPr>
      <w:r>
        <w:rPr>
          <w:rFonts w:ascii="Times New Roman" w:eastAsia="Times New Roman" w:hAnsi="Times New Roman" w:cs="Times New Roman"/>
          <w:sz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 </w:t>
      </w:r>
    </w:p>
    <w:p w14:paraId="4BDA2BD8" w14:textId="77777777" w:rsidR="005C4FE0" w:rsidRDefault="00F871B7">
      <w:pPr>
        <w:spacing w:after="3" w:line="259" w:lineRule="auto"/>
        <w:ind w:left="375" w:right="358"/>
        <w:jc w:val="center"/>
      </w:pPr>
      <w:r>
        <w:rPr>
          <w:rFonts w:ascii="Times New Roman" w:eastAsia="Times New Roman" w:hAnsi="Times New Roman" w:cs="Times New Roman"/>
          <w:b/>
          <w:sz w:val="24"/>
        </w:rPr>
        <w:t xml:space="preserve">X. </w:t>
      </w:r>
    </w:p>
    <w:p w14:paraId="0BD0C986" w14:textId="77777777" w:rsidR="005C4FE0" w:rsidRDefault="00F871B7">
      <w:pPr>
        <w:spacing w:after="140" w:line="259" w:lineRule="auto"/>
        <w:ind w:left="375" w:right="360"/>
        <w:jc w:val="center"/>
      </w:pPr>
      <w:r>
        <w:rPr>
          <w:rFonts w:ascii="Times New Roman" w:eastAsia="Times New Roman" w:hAnsi="Times New Roman" w:cs="Times New Roman"/>
          <w:b/>
          <w:sz w:val="24"/>
        </w:rPr>
        <w:t xml:space="preserve">Registr smluv </w:t>
      </w:r>
    </w:p>
    <w:p w14:paraId="63CFDB2A" w14:textId="77777777" w:rsidR="005C4FE0" w:rsidRDefault="00F871B7">
      <w:pPr>
        <w:numPr>
          <w:ilvl w:val="0"/>
          <w:numId w:val="9"/>
        </w:numPr>
        <w:spacing w:after="128" w:line="268" w:lineRule="auto"/>
        <w:ind w:hanging="358"/>
      </w:pPr>
      <w:r>
        <w:rPr>
          <w:rFonts w:ascii="Times New Roman" w:eastAsia="Times New Roman" w:hAnsi="Times New Roman" w:cs="Times New Roman"/>
          <w:sz w:val="24"/>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 </w:t>
      </w:r>
    </w:p>
    <w:p w14:paraId="3817D105" w14:textId="77777777" w:rsidR="005C4FE0" w:rsidRDefault="00F871B7">
      <w:pPr>
        <w:numPr>
          <w:ilvl w:val="0"/>
          <w:numId w:val="9"/>
        </w:numPr>
        <w:spacing w:after="128" w:line="268" w:lineRule="auto"/>
        <w:ind w:hanging="358"/>
      </w:pPr>
      <w:r>
        <w:rPr>
          <w:rFonts w:ascii="Times New Roman" w:eastAsia="Times New Roman" w:hAnsi="Times New Roman" w:cs="Times New Roman"/>
          <w:sz w:val="24"/>
        </w:rPr>
        <w:t xml:space="preserve">Poskytovatel bere na vědomí a výslovně souhlasí, že Smlouva bude uveřejněna v registru smluv bez ohledu na skutečnost, zda spadá pod některou z výjimek z povinnosti uveřejnění stanovenou v § 3 odst. 2 zákona o registru smluv. </w:t>
      </w:r>
    </w:p>
    <w:p w14:paraId="04BA82D7" w14:textId="77777777" w:rsidR="005C4FE0" w:rsidRDefault="00F871B7">
      <w:pPr>
        <w:numPr>
          <w:ilvl w:val="0"/>
          <w:numId w:val="9"/>
        </w:numPr>
        <w:spacing w:after="128" w:line="268" w:lineRule="auto"/>
        <w:ind w:hanging="358"/>
      </w:pPr>
      <w:r>
        <w:rPr>
          <w:rFonts w:ascii="Times New Roman" w:eastAsia="Times New Roman" w:hAnsi="Times New Roman" w:cs="Times New Roman"/>
          <w:sz w:val="24"/>
        </w:rPr>
        <w:t xml:space="preserve">V rámci Smlouvy nebudou uveřejněny informace stanovené v § 3 odst. 1 zákona o registru smluv označené Poskytovatelem před podpisem Smlouvy.  </w:t>
      </w:r>
    </w:p>
    <w:p w14:paraId="023A134E"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XI. </w:t>
      </w:r>
    </w:p>
    <w:p w14:paraId="0903365C" w14:textId="77777777" w:rsidR="005C4FE0" w:rsidRDefault="00F871B7">
      <w:pPr>
        <w:spacing w:after="3" w:line="259" w:lineRule="auto"/>
        <w:ind w:left="375" w:right="360"/>
        <w:jc w:val="center"/>
      </w:pPr>
      <w:r>
        <w:rPr>
          <w:rFonts w:ascii="Times New Roman" w:eastAsia="Times New Roman" w:hAnsi="Times New Roman" w:cs="Times New Roman"/>
          <w:b/>
          <w:sz w:val="24"/>
        </w:rPr>
        <w:t xml:space="preserve">Závěrečná ustanovení </w:t>
      </w:r>
    </w:p>
    <w:p w14:paraId="5B49228B" w14:textId="77777777" w:rsidR="005C4FE0" w:rsidRDefault="00F871B7">
      <w:pPr>
        <w:numPr>
          <w:ilvl w:val="0"/>
          <w:numId w:val="10"/>
        </w:numPr>
        <w:spacing w:after="128" w:line="268" w:lineRule="auto"/>
        <w:ind w:hanging="360"/>
      </w:pPr>
      <w:r>
        <w:rPr>
          <w:rFonts w:ascii="Times New Roman" w:eastAsia="Times New Roman" w:hAnsi="Times New Roman" w:cs="Times New Roman"/>
          <w:sz w:val="24"/>
        </w:rP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Fonts w:ascii="Times New Roman" w:eastAsia="Times New Roman" w:hAnsi="Times New Roman" w:cs="Times New Roman"/>
          <w:b/>
          <w:sz w:val="24"/>
        </w:rPr>
        <w:t>této Smlouvy a jejích jednotlivých příloh</w:t>
      </w:r>
      <w:r>
        <w:rPr>
          <w:rFonts w:ascii="Times New Roman" w:eastAsia="Times New Roman" w:hAnsi="Times New Roman" w:cs="Times New Roman"/>
          <w:sz w:val="24"/>
        </w:rPr>
        <w:t>,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Smlouva nabývá účinnosti dnem jejího uveřejnění v registru smluv. </w:t>
      </w:r>
    </w:p>
    <w:p w14:paraId="1FBF0508" w14:textId="77777777" w:rsidR="005C4FE0" w:rsidRDefault="00F871B7">
      <w:pPr>
        <w:numPr>
          <w:ilvl w:val="0"/>
          <w:numId w:val="10"/>
        </w:numPr>
        <w:spacing w:after="128" w:line="268" w:lineRule="auto"/>
        <w:ind w:hanging="360"/>
      </w:pPr>
      <w:r>
        <w:rPr>
          <w:rFonts w:ascii="Times New Roman" w:eastAsia="Times New Roman" w:hAnsi="Times New Roman" w:cs="Times New Roman"/>
          <w:sz w:val="24"/>
        </w:rPr>
        <w:t xml:space="preserve">Smlouva je uzavřena na dobu určitou a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řádným a úplným splněním předmětu této Smlouvy Smluvními stranami. </w:t>
      </w:r>
    </w:p>
    <w:p w14:paraId="7E30C697" w14:textId="77777777" w:rsidR="005C4FE0" w:rsidRDefault="00F871B7">
      <w:pPr>
        <w:numPr>
          <w:ilvl w:val="0"/>
          <w:numId w:val="10"/>
        </w:numPr>
        <w:spacing w:after="94" w:line="268" w:lineRule="auto"/>
        <w:ind w:hanging="360"/>
      </w:pPr>
      <w:r>
        <w:rPr>
          <w:rFonts w:ascii="Times New Roman" w:eastAsia="Times New Roman" w:hAnsi="Times New Roman" w:cs="Times New Roman"/>
          <w:sz w:val="24"/>
        </w:rPr>
        <w:t xml:space="preserve">Smlouvu je možné měnit pouze písemnou dohodou Smluvních stran ve formě vzestupně číslovaných dodatků Smlouvy, elektronicky podepsaných oprávněnými zástupci obou Smluvních stran. </w:t>
      </w:r>
    </w:p>
    <w:p w14:paraId="303F8206" w14:textId="77777777" w:rsidR="005C4FE0" w:rsidRDefault="00F871B7">
      <w:pPr>
        <w:numPr>
          <w:ilvl w:val="0"/>
          <w:numId w:val="10"/>
        </w:numPr>
        <w:spacing w:after="128" w:line="268" w:lineRule="auto"/>
        <w:ind w:hanging="360"/>
      </w:pPr>
      <w:r>
        <w:rPr>
          <w:rFonts w:ascii="Times New Roman" w:eastAsia="Times New Roman" w:hAnsi="Times New Roman" w:cs="Times New Roman"/>
          <w:sz w:val="24"/>
        </w:rPr>
        <w:t xml:space="preserve">Pokud není ve Smlouvě a jejích přílohách stanoveno jinak, řídí se právní vztah založený touto Smlouvou Občanským zákoníkem. </w:t>
      </w:r>
    </w:p>
    <w:p w14:paraId="0F6BDAB4" w14:textId="77777777" w:rsidR="005C4FE0" w:rsidRDefault="00F871B7">
      <w:pPr>
        <w:numPr>
          <w:ilvl w:val="0"/>
          <w:numId w:val="10"/>
        </w:numPr>
        <w:spacing w:after="128" w:line="268" w:lineRule="auto"/>
        <w:ind w:hanging="360"/>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 </w:t>
      </w:r>
    </w:p>
    <w:p w14:paraId="37B1D98C" w14:textId="77777777" w:rsidR="005C4FE0" w:rsidRDefault="00F871B7">
      <w:pPr>
        <w:numPr>
          <w:ilvl w:val="0"/>
          <w:numId w:val="10"/>
        </w:numPr>
        <w:spacing w:after="128" w:line="268" w:lineRule="auto"/>
        <w:ind w:hanging="360"/>
      </w:pPr>
      <w:r>
        <w:rPr>
          <w:rFonts w:ascii="Times New Roman" w:eastAsia="Times New Roman" w:hAnsi="Times New Roman" w:cs="Times New Roman"/>
          <w:sz w:val="24"/>
        </w:rPr>
        <w:t xml:space="preserve">Nedílnou součástí této Smlouvy jsou následující přílohy: </w:t>
      </w:r>
    </w:p>
    <w:p w14:paraId="3CF3A581" w14:textId="77777777" w:rsidR="005C4FE0" w:rsidRDefault="00F871B7">
      <w:pPr>
        <w:spacing w:after="128" w:line="268" w:lineRule="auto"/>
        <w:ind w:left="370" w:firstLine="0"/>
      </w:pPr>
      <w:r>
        <w:rPr>
          <w:rFonts w:ascii="Times New Roman" w:eastAsia="Times New Roman" w:hAnsi="Times New Roman" w:cs="Times New Roman"/>
          <w:sz w:val="24"/>
        </w:rPr>
        <w:t xml:space="preserve">Příloha č. 1 – Specifikace Služeb </w:t>
      </w:r>
    </w:p>
    <w:p w14:paraId="6A2110F0" w14:textId="77777777" w:rsidR="005C4FE0" w:rsidRDefault="00F871B7">
      <w:pPr>
        <w:spacing w:after="128" w:line="268" w:lineRule="auto"/>
        <w:ind w:left="370" w:firstLine="0"/>
      </w:pPr>
      <w:r>
        <w:rPr>
          <w:rFonts w:ascii="Times New Roman" w:eastAsia="Times New Roman" w:hAnsi="Times New Roman" w:cs="Times New Roman"/>
          <w:sz w:val="24"/>
        </w:rPr>
        <w:t xml:space="preserve">Příloha č. 2 – Rozpis Ceny Služeb  </w:t>
      </w:r>
    </w:p>
    <w:p w14:paraId="1193C78B" w14:textId="77777777" w:rsidR="005C4FE0" w:rsidRDefault="00F871B7">
      <w:pPr>
        <w:spacing w:after="128" w:line="268" w:lineRule="auto"/>
        <w:ind w:left="370" w:firstLine="0"/>
      </w:pPr>
      <w:r>
        <w:rPr>
          <w:rFonts w:ascii="Times New Roman" w:eastAsia="Times New Roman" w:hAnsi="Times New Roman" w:cs="Times New Roman"/>
          <w:sz w:val="24"/>
        </w:rPr>
        <w:t xml:space="preserve">Příloha č. 3 – Smlouva o zpracování osobních údajů (vzor) </w:t>
      </w:r>
    </w:p>
    <w:p w14:paraId="6D5AD8BD" w14:textId="77777777" w:rsidR="005C4FE0" w:rsidRDefault="00F871B7">
      <w:pPr>
        <w:spacing w:after="139" w:line="259" w:lineRule="auto"/>
        <w:ind w:left="12" w:firstLine="0"/>
        <w:jc w:val="left"/>
      </w:pPr>
      <w:r>
        <w:rPr>
          <w:rFonts w:ascii="Times New Roman" w:eastAsia="Times New Roman" w:hAnsi="Times New Roman" w:cs="Times New Roman"/>
          <w:sz w:val="24"/>
        </w:rPr>
        <w:t xml:space="preserve"> </w:t>
      </w:r>
    </w:p>
    <w:p w14:paraId="5139C22C" w14:textId="77777777" w:rsidR="005C4FE0" w:rsidRDefault="00F871B7">
      <w:pPr>
        <w:spacing w:after="136" w:line="259" w:lineRule="auto"/>
        <w:ind w:left="370" w:firstLine="0"/>
        <w:jc w:val="left"/>
      </w:pPr>
      <w:r>
        <w:rPr>
          <w:rFonts w:ascii="Times New Roman" w:eastAsia="Times New Roman" w:hAnsi="Times New Roman" w:cs="Times New Roman"/>
          <w:sz w:val="24"/>
        </w:rPr>
        <w:t xml:space="preserve"> </w:t>
      </w:r>
    </w:p>
    <w:p w14:paraId="2FDAE109" w14:textId="77777777" w:rsidR="005C4FE0" w:rsidRDefault="00F871B7">
      <w:pPr>
        <w:spacing w:after="120" w:line="259" w:lineRule="auto"/>
        <w:ind w:left="372" w:firstLine="0"/>
        <w:jc w:val="left"/>
      </w:pPr>
      <w:r>
        <w:rPr>
          <w:rFonts w:ascii="Times New Roman" w:eastAsia="Times New Roman" w:hAnsi="Times New Roman" w:cs="Times New Roman"/>
          <w:sz w:val="24"/>
        </w:rPr>
        <w:t xml:space="preserve">  </w:t>
      </w:r>
    </w:p>
    <w:p w14:paraId="7AF7E1F2" w14:textId="77777777" w:rsidR="005C4FE0" w:rsidRDefault="00F871B7">
      <w:pPr>
        <w:spacing w:after="2862" w:line="273" w:lineRule="auto"/>
        <w:ind w:left="12" w:right="2" w:firstLine="0"/>
      </w:pPr>
      <w:r>
        <w:rPr>
          <w:rFonts w:ascii="Times New Roman" w:eastAsia="Times New Roman" w:hAnsi="Times New Roman" w:cs="Times New Roman"/>
          <w:sz w:val="22"/>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12A3EC4A" w14:textId="77777777" w:rsidR="005C4FE0" w:rsidRDefault="00F871B7">
      <w:pPr>
        <w:spacing w:after="0" w:line="259" w:lineRule="auto"/>
        <w:ind w:left="12" w:firstLine="0"/>
        <w:jc w:val="left"/>
      </w:pPr>
      <w:r>
        <w:rPr>
          <w:rFonts w:ascii="Calibri" w:eastAsia="Calibri" w:hAnsi="Calibri" w:cs="Calibri"/>
          <w:noProof/>
          <w:sz w:val="22"/>
        </w:rPr>
        <mc:AlternateContent>
          <mc:Choice Requires="wpg">
            <w:drawing>
              <wp:inline distT="0" distB="0" distL="0" distR="0" wp14:anchorId="1EE2FE15" wp14:editId="053A21F5">
                <wp:extent cx="1828800" cy="9143"/>
                <wp:effectExtent l="0" t="0" r="0" b="0"/>
                <wp:docPr id="22434" name="Group 22434"/>
                <wp:cNvGraphicFramePr/>
                <a:graphic xmlns:a="http://schemas.openxmlformats.org/drawingml/2006/main">
                  <a:graphicData uri="http://schemas.microsoft.com/office/word/2010/wordprocessingGroup">
                    <wpg:wgp>
                      <wpg:cNvGrpSpPr/>
                      <wpg:grpSpPr>
                        <a:xfrm>
                          <a:off x="0" y="0"/>
                          <a:ext cx="1828800" cy="9143"/>
                          <a:chOff x="0" y="0"/>
                          <a:chExt cx="1828800" cy="9143"/>
                        </a:xfrm>
                      </wpg:grpSpPr>
                      <wps:wsp>
                        <wps:cNvPr id="27078" name="Shape 270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34" style="width:144pt;height:0.71991pt;mso-position-horizontal-relative:char;mso-position-vertical-relative:line" coordsize="18288,91">
                <v:shape id="Shape 2707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5AC9199" w14:textId="77777777" w:rsidR="005C4FE0" w:rsidRDefault="005C4FE0">
      <w:pPr>
        <w:sectPr w:rsidR="005C4FE0">
          <w:footerReference w:type="first" r:id="rId7"/>
          <w:footnotePr>
            <w:numRestart w:val="eachPage"/>
          </w:footnotePr>
          <w:pgSz w:w="11900" w:h="16840"/>
          <w:pgMar w:top="708" w:right="1407" w:bottom="1022" w:left="1406" w:header="708" w:footer="708" w:gutter="0"/>
          <w:cols w:space="708"/>
          <w:titlePg/>
        </w:sectPr>
      </w:pPr>
    </w:p>
    <w:p w14:paraId="385A75B2" w14:textId="77777777" w:rsidR="005C4FE0" w:rsidRDefault="00F871B7">
      <w:pPr>
        <w:spacing w:after="161" w:line="259" w:lineRule="auto"/>
        <w:ind w:left="10" w:right="-286"/>
        <w:jc w:val="center"/>
      </w:pPr>
      <w:r>
        <w:rPr>
          <w:rFonts w:ascii="Calibri" w:eastAsia="Calibri" w:hAnsi="Calibri" w:cs="Calibri"/>
          <w:sz w:val="22"/>
        </w:rPr>
        <w:t xml:space="preserve">Příloha č. 1 – Specifikace Služeb </w:t>
      </w:r>
    </w:p>
    <w:p w14:paraId="016202B6" w14:textId="77777777" w:rsidR="005C4FE0" w:rsidRDefault="00F871B7">
      <w:pPr>
        <w:spacing w:after="160" w:line="259" w:lineRule="auto"/>
        <w:ind w:left="183" w:firstLine="0"/>
        <w:jc w:val="left"/>
      </w:pPr>
      <w:r>
        <w:rPr>
          <w:rFonts w:ascii="Calibri" w:eastAsia="Calibri" w:hAnsi="Calibri" w:cs="Calibri"/>
          <w:sz w:val="22"/>
        </w:rPr>
        <w:t xml:space="preserve"> </w:t>
      </w:r>
    </w:p>
    <w:p w14:paraId="280EB9D0" w14:textId="77777777" w:rsidR="005C4FE0" w:rsidRDefault="00F871B7">
      <w:pPr>
        <w:spacing w:after="160" w:line="258" w:lineRule="auto"/>
        <w:ind w:left="178"/>
        <w:jc w:val="left"/>
      </w:pPr>
      <w:r>
        <w:rPr>
          <w:rFonts w:ascii="Calibri" w:eastAsia="Calibri" w:hAnsi="Calibri" w:cs="Calibri"/>
          <w:sz w:val="22"/>
        </w:rPr>
        <w:t xml:space="preserve">Na základě objednávky bude dodáno zařízení pro zajištění krátkodobého a dlouhodobého pronájmu (případně i koupě) mobilních toalet, sociálních zařízení a dalších mobilních dočasných prvků sloužících jako sanitární technika, a to včetně servisu a likvidace vzniklých odpadních vod. Případně jiné kontejnerové systémy s výše neuvedenou úpravou. </w:t>
      </w:r>
    </w:p>
    <w:p w14:paraId="57FB3528" w14:textId="77777777" w:rsidR="005C4FE0" w:rsidRDefault="00F871B7">
      <w:pPr>
        <w:spacing w:after="160" w:line="258" w:lineRule="auto"/>
        <w:ind w:left="178"/>
        <w:jc w:val="left"/>
      </w:pPr>
      <w:r>
        <w:rPr>
          <w:rFonts w:ascii="Calibri" w:eastAsia="Calibri" w:hAnsi="Calibri" w:cs="Calibri"/>
          <w:sz w:val="22"/>
        </w:rPr>
        <w:t xml:space="preserve">Součástí těchto služeb musí být vždy i pojištění proti krádeži a poškození. </w:t>
      </w:r>
    </w:p>
    <w:p w14:paraId="5B3327A5" w14:textId="77777777" w:rsidR="005C4FE0" w:rsidRDefault="00F871B7">
      <w:pPr>
        <w:spacing w:after="160" w:line="258" w:lineRule="auto"/>
        <w:ind w:left="178"/>
        <w:jc w:val="left"/>
      </w:pPr>
      <w:r>
        <w:rPr>
          <w:rFonts w:ascii="Calibri" w:eastAsia="Calibri" w:hAnsi="Calibri" w:cs="Calibri"/>
          <w:sz w:val="22"/>
        </w:rPr>
        <w:t xml:space="preserve">Plnění jednotlivých objednávek bude probíhat na základě požadavku SSÚD.  </w:t>
      </w:r>
    </w:p>
    <w:p w14:paraId="5484BA82" w14:textId="77777777" w:rsidR="005C4FE0" w:rsidRDefault="00F871B7">
      <w:pPr>
        <w:spacing w:after="161" w:line="259" w:lineRule="auto"/>
        <w:ind w:left="183" w:firstLine="0"/>
        <w:jc w:val="left"/>
      </w:pPr>
      <w:r>
        <w:rPr>
          <w:rFonts w:ascii="Calibri" w:eastAsia="Calibri" w:hAnsi="Calibri" w:cs="Calibri"/>
          <w:sz w:val="22"/>
        </w:rPr>
        <w:t xml:space="preserve"> </w:t>
      </w:r>
    </w:p>
    <w:p w14:paraId="02F3F7B4" w14:textId="77777777" w:rsidR="005C4FE0" w:rsidRDefault="00F871B7">
      <w:pPr>
        <w:spacing w:after="160" w:line="258" w:lineRule="auto"/>
        <w:ind w:left="178"/>
        <w:jc w:val="left"/>
      </w:pPr>
      <w:r>
        <w:rPr>
          <w:rFonts w:ascii="Calibri" w:eastAsia="Calibri" w:hAnsi="Calibri" w:cs="Calibri"/>
          <w:sz w:val="22"/>
        </w:rPr>
        <w:t xml:space="preserve">Doba plnění bude 52 týdnů od výzvy objednatele a jejím zasláním kontaktní osobou Objednatele na kontaktní e-mail uvedený ve Smlouvě. Konkrétní datum a čas dodávky předem dohodněte s kontaktní osobou. </w:t>
      </w:r>
    </w:p>
    <w:p w14:paraId="64726C23" w14:textId="77777777" w:rsidR="005C4FE0" w:rsidRDefault="00F871B7">
      <w:pPr>
        <w:spacing w:after="175" w:line="259" w:lineRule="auto"/>
        <w:ind w:left="183" w:firstLine="0"/>
        <w:jc w:val="left"/>
      </w:pPr>
      <w:r>
        <w:rPr>
          <w:rFonts w:ascii="Calibri" w:eastAsia="Calibri" w:hAnsi="Calibri" w:cs="Calibri"/>
          <w:sz w:val="22"/>
        </w:rPr>
        <w:t xml:space="preserve"> </w:t>
      </w:r>
    </w:p>
    <w:p w14:paraId="14AB59F4" w14:textId="77777777" w:rsidR="005C4FE0" w:rsidRDefault="00F871B7">
      <w:pPr>
        <w:tabs>
          <w:tab w:val="center" w:pos="615"/>
          <w:tab w:val="center" w:pos="1599"/>
          <w:tab w:val="center" w:pos="4928"/>
        </w:tabs>
        <w:spacing w:after="158" w:line="259" w:lineRule="auto"/>
        <w:ind w:left="0" w:firstLine="0"/>
        <w:jc w:val="left"/>
      </w:pPr>
      <w:r>
        <w:rPr>
          <w:rFonts w:ascii="Calibri" w:eastAsia="Calibri" w:hAnsi="Calibri" w:cs="Calibri"/>
          <w:sz w:val="22"/>
        </w:rPr>
        <w:tab/>
        <w:t xml:space="preserve">Umístění: </w:t>
      </w:r>
      <w:r>
        <w:rPr>
          <w:rFonts w:ascii="Calibri" w:eastAsia="Calibri" w:hAnsi="Calibri" w:cs="Calibri"/>
          <w:sz w:val="22"/>
        </w:rPr>
        <w:tab/>
        <w:t xml:space="preserve"> </w:t>
      </w:r>
      <w:r>
        <w:rPr>
          <w:rFonts w:ascii="Calibri" w:eastAsia="Calibri" w:hAnsi="Calibri" w:cs="Calibri"/>
          <w:sz w:val="22"/>
        </w:rPr>
        <w:tab/>
        <w:t xml:space="preserve">Dálnice D2, odpočívka km 29,4 směrem na Bratislavu - 1 ks </w:t>
      </w:r>
    </w:p>
    <w:p w14:paraId="0CA6AAF4" w14:textId="77777777" w:rsidR="005C4FE0" w:rsidRDefault="00F871B7">
      <w:pPr>
        <w:spacing w:after="160" w:line="258" w:lineRule="auto"/>
        <w:ind w:left="178"/>
        <w:jc w:val="left"/>
      </w:pPr>
      <w:r>
        <w:rPr>
          <w:rFonts w:ascii="Calibri" w:eastAsia="Calibri" w:hAnsi="Calibri" w:cs="Calibri"/>
          <w:sz w:val="22"/>
        </w:rPr>
        <w:t xml:space="preserve">                                           Dálnice D2, odpočívka km 44,6 směrem na Bratislavu – 2 ks </w:t>
      </w:r>
    </w:p>
    <w:p w14:paraId="70F906CA" w14:textId="77777777" w:rsidR="005C4FE0" w:rsidRDefault="00F871B7">
      <w:pPr>
        <w:spacing w:after="160" w:line="258" w:lineRule="auto"/>
        <w:ind w:left="178"/>
        <w:jc w:val="left"/>
      </w:pPr>
      <w:r>
        <w:rPr>
          <w:rFonts w:ascii="Calibri" w:eastAsia="Calibri" w:hAnsi="Calibri" w:cs="Calibri"/>
          <w:sz w:val="22"/>
        </w:rPr>
        <w:t xml:space="preserve">                                           Dálnice D2, odpočívka km 56,0 směrem na Bratislavu – 4 ks </w:t>
      </w:r>
    </w:p>
    <w:p w14:paraId="1C865D69" w14:textId="77777777" w:rsidR="005C4FE0" w:rsidRDefault="00F871B7">
      <w:pPr>
        <w:spacing w:after="17" w:line="400" w:lineRule="auto"/>
        <w:ind w:left="10" w:right="1622"/>
        <w:jc w:val="center"/>
      </w:pPr>
      <w:r>
        <w:rPr>
          <w:rFonts w:ascii="Calibri" w:eastAsia="Calibri" w:hAnsi="Calibri" w:cs="Calibri"/>
          <w:sz w:val="22"/>
        </w:rPr>
        <w:t xml:space="preserve">                                           Dálnice D2, odpočívka km 56,0 směrem na Brno – 6 ks                                            Dálnice D2, odpočívka km 44,6 směrem na Brno – 2 ks  </w:t>
      </w:r>
    </w:p>
    <w:p w14:paraId="69BA3984" w14:textId="77777777" w:rsidR="005C4FE0" w:rsidRDefault="00F871B7">
      <w:pPr>
        <w:tabs>
          <w:tab w:val="center" w:pos="183"/>
          <w:tab w:val="center" w:pos="891"/>
          <w:tab w:val="center" w:pos="1599"/>
          <w:tab w:val="center" w:pos="4718"/>
        </w:tabs>
        <w:spacing w:after="160" w:line="258"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do 1 týdne od účinnosti Smlouvy o poskytování služeb </w:t>
      </w:r>
    </w:p>
    <w:p w14:paraId="283D7BE2" w14:textId="77777777" w:rsidR="005C4FE0" w:rsidRDefault="00F871B7">
      <w:pPr>
        <w:tabs>
          <w:tab w:val="center" w:pos="925"/>
          <w:tab w:val="center" w:pos="4636"/>
        </w:tabs>
        <w:spacing w:after="160" w:line="258" w:lineRule="auto"/>
        <w:ind w:left="0" w:firstLine="0"/>
        <w:jc w:val="left"/>
      </w:pPr>
      <w:r>
        <w:rPr>
          <w:rFonts w:ascii="Calibri" w:eastAsia="Calibri" w:hAnsi="Calibri" w:cs="Calibri"/>
          <w:sz w:val="22"/>
        </w:rPr>
        <w:tab/>
        <w:t xml:space="preserve">Délka pronájmu: </w:t>
      </w:r>
      <w:r>
        <w:rPr>
          <w:rFonts w:ascii="Calibri" w:eastAsia="Calibri" w:hAnsi="Calibri" w:cs="Calibri"/>
          <w:sz w:val="22"/>
        </w:rPr>
        <w:tab/>
        <w:t xml:space="preserve">52 týdnů od účinnosti Smlouvy o poskytování služeb </w:t>
      </w:r>
    </w:p>
    <w:p w14:paraId="59C65B66" w14:textId="77777777" w:rsidR="005C4FE0" w:rsidRDefault="00F871B7">
      <w:pPr>
        <w:spacing w:after="158" w:line="259" w:lineRule="auto"/>
        <w:ind w:left="183" w:firstLine="0"/>
        <w:jc w:val="left"/>
      </w:pPr>
      <w:r>
        <w:rPr>
          <w:rFonts w:ascii="Calibri" w:eastAsia="Calibri" w:hAnsi="Calibri" w:cs="Calibri"/>
          <w:sz w:val="22"/>
        </w:rPr>
        <w:t xml:space="preserve"> </w:t>
      </w:r>
    </w:p>
    <w:p w14:paraId="29AD5124" w14:textId="77777777" w:rsidR="005C4FE0" w:rsidRDefault="00F871B7">
      <w:pPr>
        <w:spacing w:after="160" w:line="258" w:lineRule="auto"/>
        <w:ind w:left="178"/>
        <w:jc w:val="left"/>
      </w:pPr>
      <w:r>
        <w:rPr>
          <w:rFonts w:ascii="Calibri" w:eastAsia="Calibri" w:hAnsi="Calibri" w:cs="Calibri"/>
          <w:sz w:val="22"/>
        </w:rPr>
        <w:t xml:space="preserve">Předpokládané zahájení pronájmu červenec 2024 a předpokládané ukončení pronájmu červen 2025. </w:t>
      </w:r>
    </w:p>
    <w:p w14:paraId="790E99EE" w14:textId="77777777" w:rsidR="005C4FE0" w:rsidRDefault="00F871B7">
      <w:pPr>
        <w:spacing w:after="4614" w:line="259" w:lineRule="auto"/>
        <w:ind w:left="183" w:firstLine="0"/>
        <w:jc w:val="left"/>
      </w:pPr>
      <w:r>
        <w:rPr>
          <w:rFonts w:ascii="Calibri" w:eastAsia="Calibri" w:hAnsi="Calibri" w:cs="Calibri"/>
          <w:sz w:val="22"/>
        </w:rPr>
        <w:t xml:space="preserve"> </w:t>
      </w:r>
    </w:p>
    <w:p w14:paraId="40344715" w14:textId="6ED36559" w:rsidR="005C4FE0" w:rsidRDefault="00F871B7">
      <w:pPr>
        <w:spacing w:after="3" w:line="259" w:lineRule="auto"/>
        <w:ind w:left="-5"/>
        <w:jc w:val="left"/>
      </w:pPr>
      <w:r>
        <w:rPr>
          <w:sz w:val="20"/>
        </w:rPr>
        <w:t xml:space="preserve">Digitálně podepsal: </w:t>
      </w:r>
      <w:proofErr w:type="spellStart"/>
      <w:r w:rsidR="00CD68D0" w:rsidRPr="00CD68D0">
        <w:rPr>
          <w:sz w:val="20"/>
          <w:highlight w:val="black"/>
        </w:rPr>
        <w:t>xxxxxxxxxxxxxxxxxxxx</w:t>
      </w:r>
      <w:proofErr w:type="spellEnd"/>
      <w:r>
        <w:rPr>
          <w:sz w:val="20"/>
        </w:rPr>
        <w:t xml:space="preserve"> </w:t>
      </w:r>
    </w:p>
    <w:p w14:paraId="3097C1C7" w14:textId="77777777" w:rsidR="005C4FE0" w:rsidRDefault="00F871B7">
      <w:pPr>
        <w:spacing w:after="3" w:line="259" w:lineRule="auto"/>
        <w:ind w:left="-5"/>
        <w:jc w:val="left"/>
      </w:pPr>
      <w:r>
        <w:rPr>
          <w:sz w:val="20"/>
        </w:rPr>
        <w:t xml:space="preserve">Datum: 24.05.2024 13:08:13 +02:00 </w:t>
      </w:r>
    </w:p>
    <w:p w14:paraId="48F1BE44" w14:textId="77777777" w:rsidR="005C4FE0" w:rsidRDefault="005C4FE0">
      <w:pPr>
        <w:sectPr w:rsidR="005C4FE0">
          <w:footerReference w:type="even" r:id="rId8"/>
          <w:footerReference w:type="default" r:id="rId9"/>
          <w:footerReference w:type="first" r:id="rId10"/>
          <w:footnotePr>
            <w:numRestart w:val="eachPage"/>
          </w:footnotePr>
          <w:pgSz w:w="11906" w:h="16838"/>
          <w:pgMar w:top="1440" w:right="1522" w:bottom="1440" w:left="1233" w:header="708" w:footer="708" w:gutter="0"/>
          <w:cols w:space="708"/>
        </w:sectPr>
      </w:pPr>
    </w:p>
    <w:p w14:paraId="7D1D21C6" w14:textId="77777777" w:rsidR="005C4FE0" w:rsidRDefault="00F871B7">
      <w:pPr>
        <w:spacing w:after="0" w:line="259" w:lineRule="auto"/>
        <w:ind w:left="3100"/>
        <w:jc w:val="left"/>
      </w:pPr>
      <w:r>
        <w:rPr>
          <w:rFonts w:ascii="Calibri" w:eastAsia="Calibri" w:hAnsi="Calibri" w:cs="Calibri"/>
          <w:b/>
          <w:sz w:val="30"/>
        </w:rPr>
        <w:t>Příloha č. 2 - Rozpis ceny Služeb</w:t>
      </w:r>
    </w:p>
    <w:p w14:paraId="61A5986C" w14:textId="77777777" w:rsidR="005C4FE0" w:rsidRDefault="00F871B7">
      <w:pPr>
        <w:spacing w:after="0" w:line="259" w:lineRule="auto"/>
        <w:ind w:left="3100"/>
        <w:jc w:val="left"/>
      </w:pPr>
      <w:r>
        <w:rPr>
          <w:rFonts w:ascii="Calibri" w:eastAsia="Calibri" w:hAnsi="Calibri" w:cs="Calibri"/>
          <w:b/>
          <w:sz w:val="30"/>
        </w:rPr>
        <w:t>Pronájem mobilních WC</w:t>
      </w:r>
    </w:p>
    <w:p w14:paraId="28D54BDD" w14:textId="77777777" w:rsidR="005C4FE0" w:rsidRDefault="00F871B7">
      <w:pPr>
        <w:spacing w:after="0" w:line="259" w:lineRule="auto"/>
        <w:ind w:left="3100"/>
        <w:jc w:val="left"/>
      </w:pPr>
      <w:r>
        <w:rPr>
          <w:rFonts w:ascii="Calibri" w:eastAsia="Calibri" w:hAnsi="Calibri" w:cs="Calibri"/>
          <w:b/>
          <w:sz w:val="30"/>
        </w:rPr>
        <w:t>SSÚD 7 Podivín</w:t>
      </w:r>
    </w:p>
    <w:tbl>
      <w:tblPr>
        <w:tblStyle w:val="TableGrid"/>
        <w:tblW w:w="13776" w:type="dxa"/>
        <w:tblInd w:w="511" w:type="dxa"/>
        <w:tblCellMar>
          <w:top w:w="40" w:type="dxa"/>
          <w:left w:w="34" w:type="dxa"/>
          <w:bottom w:w="0" w:type="dxa"/>
          <w:right w:w="19" w:type="dxa"/>
        </w:tblCellMar>
        <w:tblLook w:val="04A0" w:firstRow="1" w:lastRow="0" w:firstColumn="1" w:lastColumn="0" w:noHBand="0" w:noVBand="1"/>
      </w:tblPr>
      <w:tblGrid>
        <w:gridCol w:w="1315"/>
        <w:gridCol w:w="1232"/>
        <w:gridCol w:w="6077"/>
        <w:gridCol w:w="365"/>
        <w:gridCol w:w="1724"/>
        <w:gridCol w:w="1726"/>
        <w:gridCol w:w="1337"/>
      </w:tblGrid>
      <w:tr w:rsidR="005C4FE0" w14:paraId="0879D00C" w14:textId="77777777">
        <w:trPr>
          <w:trHeight w:val="278"/>
        </w:trPr>
        <w:tc>
          <w:tcPr>
            <w:tcW w:w="1315" w:type="dxa"/>
            <w:tcBorders>
              <w:top w:val="single" w:sz="13" w:space="0" w:color="000000"/>
              <w:left w:val="single" w:sz="13" w:space="0" w:color="000000"/>
              <w:bottom w:val="single" w:sz="13" w:space="0" w:color="000000"/>
              <w:right w:val="single" w:sz="7" w:space="0" w:color="000000"/>
            </w:tcBorders>
            <w:shd w:val="clear" w:color="auto" w:fill="00B0F0"/>
          </w:tcPr>
          <w:p w14:paraId="19CC34F4" w14:textId="77777777" w:rsidR="005C4FE0" w:rsidRDefault="00F871B7">
            <w:pPr>
              <w:spacing w:after="0" w:line="259" w:lineRule="auto"/>
              <w:ind w:left="2" w:firstLine="0"/>
              <w:jc w:val="left"/>
            </w:pPr>
            <w:r>
              <w:rPr>
                <w:rFonts w:ascii="Calibri" w:eastAsia="Calibri" w:hAnsi="Calibri" w:cs="Calibri"/>
              </w:rPr>
              <w:t>Číslo položky</w:t>
            </w:r>
          </w:p>
        </w:tc>
        <w:tc>
          <w:tcPr>
            <w:tcW w:w="1232" w:type="dxa"/>
            <w:tcBorders>
              <w:top w:val="single" w:sz="13" w:space="0" w:color="000000"/>
              <w:left w:val="single" w:sz="7" w:space="0" w:color="000000"/>
              <w:bottom w:val="single" w:sz="13" w:space="0" w:color="000000"/>
              <w:right w:val="single" w:sz="7" w:space="0" w:color="000000"/>
            </w:tcBorders>
            <w:shd w:val="clear" w:color="auto" w:fill="00B0F0"/>
          </w:tcPr>
          <w:p w14:paraId="4A183C0C" w14:textId="77777777" w:rsidR="005C4FE0" w:rsidRDefault="00F871B7">
            <w:pPr>
              <w:spacing w:after="0" w:line="259" w:lineRule="auto"/>
              <w:ind w:left="2" w:firstLine="0"/>
              <w:jc w:val="left"/>
            </w:pPr>
            <w:r>
              <w:rPr>
                <w:rFonts w:ascii="Calibri" w:eastAsia="Calibri" w:hAnsi="Calibri" w:cs="Calibri"/>
              </w:rPr>
              <w:t>Kód položky</w:t>
            </w:r>
          </w:p>
        </w:tc>
        <w:tc>
          <w:tcPr>
            <w:tcW w:w="6077" w:type="dxa"/>
            <w:tcBorders>
              <w:top w:val="single" w:sz="13" w:space="0" w:color="000000"/>
              <w:left w:val="single" w:sz="7" w:space="0" w:color="000000"/>
              <w:bottom w:val="single" w:sz="13" w:space="0" w:color="000000"/>
              <w:right w:val="single" w:sz="7" w:space="0" w:color="000000"/>
            </w:tcBorders>
            <w:shd w:val="clear" w:color="auto" w:fill="00B0F0"/>
          </w:tcPr>
          <w:p w14:paraId="1EC4762C" w14:textId="77777777" w:rsidR="005C4FE0" w:rsidRDefault="00F871B7">
            <w:pPr>
              <w:spacing w:after="0" w:line="259" w:lineRule="auto"/>
              <w:ind w:left="1" w:firstLine="0"/>
              <w:jc w:val="left"/>
            </w:pPr>
            <w:r>
              <w:rPr>
                <w:rFonts w:ascii="Calibri" w:eastAsia="Calibri" w:hAnsi="Calibri" w:cs="Calibri"/>
              </w:rPr>
              <w:t xml:space="preserve">Popis </w:t>
            </w:r>
          </w:p>
        </w:tc>
        <w:tc>
          <w:tcPr>
            <w:tcW w:w="365" w:type="dxa"/>
            <w:tcBorders>
              <w:top w:val="single" w:sz="13" w:space="0" w:color="000000"/>
              <w:left w:val="single" w:sz="7" w:space="0" w:color="000000"/>
              <w:bottom w:val="single" w:sz="13" w:space="0" w:color="000000"/>
              <w:right w:val="single" w:sz="7" w:space="0" w:color="000000"/>
            </w:tcBorders>
            <w:shd w:val="clear" w:color="auto" w:fill="00B0F0"/>
          </w:tcPr>
          <w:p w14:paraId="71F63958" w14:textId="77777777" w:rsidR="005C4FE0" w:rsidRDefault="00F871B7">
            <w:pPr>
              <w:spacing w:after="0" w:line="259" w:lineRule="auto"/>
              <w:ind w:left="35" w:firstLine="0"/>
            </w:pPr>
            <w:r>
              <w:rPr>
                <w:rFonts w:ascii="Calibri" w:eastAsia="Calibri" w:hAnsi="Calibri" w:cs="Calibri"/>
              </w:rPr>
              <w:t>MJ</w:t>
            </w:r>
          </w:p>
        </w:tc>
        <w:tc>
          <w:tcPr>
            <w:tcW w:w="1724" w:type="dxa"/>
            <w:tcBorders>
              <w:top w:val="single" w:sz="13" w:space="0" w:color="000000"/>
              <w:left w:val="single" w:sz="7" w:space="0" w:color="000000"/>
              <w:bottom w:val="single" w:sz="13" w:space="0" w:color="000000"/>
              <w:right w:val="single" w:sz="7" w:space="0" w:color="000000"/>
            </w:tcBorders>
            <w:shd w:val="clear" w:color="auto" w:fill="00B0F0"/>
          </w:tcPr>
          <w:p w14:paraId="0E02CA20" w14:textId="77777777" w:rsidR="005C4FE0" w:rsidRDefault="00F871B7">
            <w:pPr>
              <w:spacing w:after="0" w:line="259" w:lineRule="auto"/>
              <w:ind w:left="1" w:firstLine="0"/>
              <w:jc w:val="left"/>
            </w:pPr>
            <w:r>
              <w:rPr>
                <w:rFonts w:ascii="Calibri" w:eastAsia="Calibri" w:hAnsi="Calibri" w:cs="Calibri"/>
              </w:rPr>
              <w:t xml:space="preserve">Množství celkem </w:t>
            </w:r>
          </w:p>
        </w:tc>
        <w:tc>
          <w:tcPr>
            <w:tcW w:w="1726" w:type="dxa"/>
            <w:tcBorders>
              <w:top w:val="single" w:sz="13" w:space="0" w:color="000000"/>
              <w:left w:val="single" w:sz="7" w:space="0" w:color="000000"/>
              <w:bottom w:val="single" w:sz="13" w:space="0" w:color="000000"/>
              <w:right w:val="single" w:sz="13" w:space="0" w:color="000000"/>
            </w:tcBorders>
            <w:shd w:val="clear" w:color="auto" w:fill="00B0F0"/>
          </w:tcPr>
          <w:p w14:paraId="1C10E97F" w14:textId="77777777" w:rsidR="005C4FE0" w:rsidRDefault="00F871B7">
            <w:pPr>
              <w:spacing w:after="0" w:line="259" w:lineRule="auto"/>
              <w:ind w:left="2" w:firstLine="0"/>
              <w:jc w:val="left"/>
            </w:pPr>
            <w:r>
              <w:rPr>
                <w:rFonts w:ascii="Calibri" w:eastAsia="Calibri" w:hAnsi="Calibri" w:cs="Calibri"/>
              </w:rPr>
              <w:t xml:space="preserve">Jednotková cena </w:t>
            </w:r>
          </w:p>
        </w:tc>
        <w:tc>
          <w:tcPr>
            <w:tcW w:w="1337" w:type="dxa"/>
            <w:tcBorders>
              <w:top w:val="single" w:sz="13" w:space="0" w:color="000000"/>
              <w:left w:val="single" w:sz="13" w:space="0" w:color="000000"/>
              <w:bottom w:val="single" w:sz="13" w:space="0" w:color="000000"/>
              <w:right w:val="single" w:sz="13" w:space="0" w:color="000000"/>
            </w:tcBorders>
            <w:shd w:val="clear" w:color="auto" w:fill="00B0F0"/>
          </w:tcPr>
          <w:p w14:paraId="4FDA65A2" w14:textId="77777777" w:rsidR="005C4FE0" w:rsidRDefault="00F871B7">
            <w:pPr>
              <w:spacing w:after="0" w:line="259" w:lineRule="auto"/>
              <w:ind w:left="2" w:firstLine="0"/>
              <w:jc w:val="left"/>
            </w:pPr>
            <w:r>
              <w:rPr>
                <w:rFonts w:ascii="Calibri" w:eastAsia="Calibri" w:hAnsi="Calibri" w:cs="Calibri"/>
              </w:rPr>
              <w:t xml:space="preserve">Cena celkem </w:t>
            </w:r>
          </w:p>
        </w:tc>
      </w:tr>
      <w:tr w:rsidR="005C4FE0" w14:paraId="49223D30" w14:textId="77777777">
        <w:trPr>
          <w:trHeight w:val="270"/>
        </w:trPr>
        <w:tc>
          <w:tcPr>
            <w:tcW w:w="1315" w:type="dxa"/>
            <w:vMerge w:val="restart"/>
            <w:tcBorders>
              <w:top w:val="single" w:sz="13" w:space="0" w:color="000000"/>
              <w:left w:val="nil"/>
              <w:bottom w:val="nil"/>
              <w:right w:val="single" w:sz="13" w:space="0" w:color="000000"/>
            </w:tcBorders>
          </w:tcPr>
          <w:p w14:paraId="442F07D1" w14:textId="77777777" w:rsidR="005C4FE0" w:rsidRDefault="005C4FE0">
            <w:pPr>
              <w:spacing w:after="160" w:line="259" w:lineRule="auto"/>
              <w:ind w:left="0" w:firstLine="0"/>
              <w:jc w:val="left"/>
            </w:pPr>
          </w:p>
        </w:tc>
        <w:tc>
          <w:tcPr>
            <w:tcW w:w="1232" w:type="dxa"/>
            <w:vMerge w:val="restart"/>
            <w:tcBorders>
              <w:top w:val="single" w:sz="13" w:space="0" w:color="000000"/>
              <w:left w:val="single" w:sz="13" w:space="0" w:color="000000"/>
              <w:bottom w:val="single" w:sz="7" w:space="0" w:color="000000"/>
              <w:right w:val="single" w:sz="7" w:space="0" w:color="000000"/>
            </w:tcBorders>
          </w:tcPr>
          <w:p w14:paraId="5B4BC440" w14:textId="77777777" w:rsidR="005C4FE0" w:rsidRDefault="005C4FE0">
            <w:pPr>
              <w:spacing w:after="160" w:line="259" w:lineRule="auto"/>
              <w:ind w:left="0" w:firstLine="0"/>
              <w:jc w:val="left"/>
            </w:pPr>
          </w:p>
        </w:tc>
        <w:tc>
          <w:tcPr>
            <w:tcW w:w="6077" w:type="dxa"/>
            <w:tcBorders>
              <w:top w:val="single" w:sz="13" w:space="0" w:color="000000"/>
              <w:left w:val="single" w:sz="7" w:space="0" w:color="000000"/>
              <w:bottom w:val="single" w:sz="7" w:space="0" w:color="000000"/>
              <w:right w:val="single" w:sz="7" w:space="0" w:color="000000"/>
            </w:tcBorders>
          </w:tcPr>
          <w:p w14:paraId="04B4B79A" w14:textId="77777777" w:rsidR="005C4FE0" w:rsidRDefault="00F871B7">
            <w:pPr>
              <w:spacing w:after="0" w:line="259" w:lineRule="auto"/>
              <w:ind w:left="1" w:firstLine="0"/>
              <w:jc w:val="left"/>
            </w:pPr>
            <w:r>
              <w:rPr>
                <w:rFonts w:ascii="Calibri" w:eastAsia="Calibri" w:hAnsi="Calibri" w:cs="Calibri"/>
              </w:rPr>
              <w:t>Mobilní WC</w:t>
            </w:r>
          </w:p>
        </w:tc>
        <w:tc>
          <w:tcPr>
            <w:tcW w:w="365" w:type="dxa"/>
            <w:tcBorders>
              <w:top w:val="single" w:sz="13" w:space="0" w:color="000000"/>
              <w:left w:val="single" w:sz="7" w:space="0" w:color="000000"/>
              <w:bottom w:val="single" w:sz="7" w:space="0" w:color="000000"/>
              <w:right w:val="single" w:sz="7" w:space="0" w:color="000000"/>
            </w:tcBorders>
          </w:tcPr>
          <w:p w14:paraId="23F43516" w14:textId="77777777" w:rsidR="005C4FE0" w:rsidRDefault="00F871B7">
            <w:pPr>
              <w:spacing w:after="0" w:line="259" w:lineRule="auto"/>
              <w:ind w:left="63" w:firstLine="0"/>
              <w:jc w:val="left"/>
            </w:pPr>
            <w:r>
              <w:rPr>
                <w:rFonts w:ascii="Calibri" w:eastAsia="Calibri" w:hAnsi="Calibri" w:cs="Calibri"/>
              </w:rPr>
              <w:t>ks</w:t>
            </w:r>
          </w:p>
        </w:tc>
        <w:tc>
          <w:tcPr>
            <w:tcW w:w="1724" w:type="dxa"/>
            <w:tcBorders>
              <w:top w:val="single" w:sz="13" w:space="0" w:color="000000"/>
              <w:left w:val="single" w:sz="7" w:space="0" w:color="000000"/>
              <w:bottom w:val="single" w:sz="7" w:space="0" w:color="000000"/>
              <w:right w:val="single" w:sz="7" w:space="0" w:color="000000"/>
            </w:tcBorders>
          </w:tcPr>
          <w:p w14:paraId="6AA551ED" w14:textId="77777777" w:rsidR="005C4FE0" w:rsidRDefault="00F871B7">
            <w:pPr>
              <w:spacing w:after="0" w:line="259" w:lineRule="auto"/>
              <w:ind w:left="0" w:right="17" w:firstLine="0"/>
              <w:jc w:val="right"/>
            </w:pPr>
            <w:r>
              <w:rPr>
                <w:rFonts w:ascii="Calibri" w:eastAsia="Calibri" w:hAnsi="Calibri" w:cs="Calibri"/>
              </w:rPr>
              <w:t>15</w:t>
            </w:r>
          </w:p>
        </w:tc>
        <w:tc>
          <w:tcPr>
            <w:tcW w:w="1726" w:type="dxa"/>
            <w:tcBorders>
              <w:top w:val="single" w:sz="13" w:space="0" w:color="000000"/>
              <w:left w:val="single" w:sz="7" w:space="0" w:color="000000"/>
              <w:bottom w:val="single" w:sz="7" w:space="0" w:color="000000"/>
              <w:right w:val="single" w:sz="7" w:space="0" w:color="000000"/>
            </w:tcBorders>
          </w:tcPr>
          <w:p w14:paraId="6344CF21" w14:textId="6C4714C9" w:rsidR="005C4FE0" w:rsidRDefault="00CD68D0">
            <w:pPr>
              <w:spacing w:after="0" w:line="259" w:lineRule="auto"/>
              <w:ind w:left="2" w:firstLine="0"/>
            </w:pPr>
            <w:proofErr w:type="spellStart"/>
            <w:r w:rsidRPr="00CD68D0">
              <w:rPr>
                <w:rFonts w:ascii="Calibri" w:eastAsia="Calibri" w:hAnsi="Calibri" w:cs="Calibri"/>
                <w:highlight w:val="black"/>
              </w:rPr>
              <w:t>xxxxxxxxxxxx</w:t>
            </w:r>
            <w:proofErr w:type="spellEnd"/>
            <w:r w:rsidR="00F871B7">
              <w:rPr>
                <w:rFonts w:ascii="Calibri" w:eastAsia="Calibri" w:hAnsi="Calibri" w:cs="Calibri"/>
              </w:rPr>
              <w:t xml:space="preserve"> Kč </w:t>
            </w:r>
          </w:p>
        </w:tc>
        <w:tc>
          <w:tcPr>
            <w:tcW w:w="1337" w:type="dxa"/>
            <w:tcBorders>
              <w:top w:val="single" w:sz="13" w:space="0" w:color="000000"/>
              <w:left w:val="single" w:sz="7" w:space="0" w:color="000000"/>
              <w:bottom w:val="single" w:sz="7" w:space="0" w:color="000000"/>
              <w:right w:val="single" w:sz="13" w:space="0" w:color="000000"/>
            </w:tcBorders>
          </w:tcPr>
          <w:p w14:paraId="61CB239E" w14:textId="48DFEFD5" w:rsidR="005C4FE0" w:rsidRDefault="00F871B7">
            <w:pPr>
              <w:spacing w:after="0" w:line="259" w:lineRule="auto"/>
              <w:ind w:left="38" w:firstLine="0"/>
            </w:pPr>
            <w:r>
              <w:rPr>
                <w:rFonts w:ascii="Calibri" w:eastAsia="Calibri" w:hAnsi="Calibri" w:cs="Calibri"/>
              </w:rPr>
              <w:t xml:space="preserve">     </w:t>
            </w:r>
            <w:proofErr w:type="spellStart"/>
            <w:r w:rsidR="00CD68D0" w:rsidRPr="00CD68D0">
              <w:rPr>
                <w:rFonts w:ascii="Calibri" w:eastAsia="Calibri" w:hAnsi="Calibri" w:cs="Calibri"/>
                <w:highlight w:val="black"/>
              </w:rPr>
              <w:t>xxxxxxxxxxxxx</w:t>
            </w:r>
            <w:proofErr w:type="spellEnd"/>
            <w:r>
              <w:rPr>
                <w:rFonts w:ascii="Calibri" w:eastAsia="Calibri" w:hAnsi="Calibri" w:cs="Calibri"/>
              </w:rPr>
              <w:t xml:space="preserve"> Kč </w:t>
            </w:r>
          </w:p>
        </w:tc>
      </w:tr>
      <w:tr w:rsidR="005C4FE0" w14:paraId="0CA2B6DE" w14:textId="77777777">
        <w:trPr>
          <w:trHeight w:val="269"/>
        </w:trPr>
        <w:tc>
          <w:tcPr>
            <w:tcW w:w="0" w:type="auto"/>
            <w:vMerge/>
            <w:tcBorders>
              <w:top w:val="nil"/>
              <w:left w:val="nil"/>
              <w:bottom w:val="nil"/>
              <w:right w:val="single" w:sz="13" w:space="0" w:color="000000"/>
            </w:tcBorders>
          </w:tcPr>
          <w:p w14:paraId="41923DA5" w14:textId="77777777" w:rsidR="005C4FE0" w:rsidRDefault="005C4FE0">
            <w:pPr>
              <w:spacing w:after="160" w:line="259" w:lineRule="auto"/>
              <w:ind w:left="0" w:firstLine="0"/>
              <w:jc w:val="left"/>
            </w:pPr>
          </w:p>
        </w:tc>
        <w:tc>
          <w:tcPr>
            <w:tcW w:w="0" w:type="auto"/>
            <w:vMerge/>
            <w:tcBorders>
              <w:top w:val="nil"/>
              <w:left w:val="single" w:sz="13" w:space="0" w:color="000000"/>
              <w:bottom w:val="single" w:sz="7" w:space="0" w:color="000000"/>
              <w:right w:val="single" w:sz="7" w:space="0" w:color="000000"/>
            </w:tcBorders>
          </w:tcPr>
          <w:p w14:paraId="2253A94D" w14:textId="77777777" w:rsidR="005C4FE0" w:rsidRDefault="005C4FE0">
            <w:pPr>
              <w:spacing w:after="160" w:line="259" w:lineRule="auto"/>
              <w:ind w:left="0" w:firstLine="0"/>
              <w:jc w:val="left"/>
            </w:pPr>
          </w:p>
        </w:tc>
        <w:tc>
          <w:tcPr>
            <w:tcW w:w="6077" w:type="dxa"/>
            <w:tcBorders>
              <w:top w:val="single" w:sz="7" w:space="0" w:color="000000"/>
              <w:left w:val="single" w:sz="7" w:space="0" w:color="000000"/>
              <w:bottom w:val="single" w:sz="7" w:space="0" w:color="000000"/>
              <w:right w:val="single" w:sz="7" w:space="0" w:color="000000"/>
            </w:tcBorders>
          </w:tcPr>
          <w:p w14:paraId="7E92B7F3" w14:textId="77777777" w:rsidR="005C4FE0" w:rsidRDefault="00F871B7">
            <w:pPr>
              <w:spacing w:after="0" w:line="259" w:lineRule="auto"/>
              <w:ind w:left="0" w:right="6" w:firstLine="0"/>
              <w:jc w:val="center"/>
            </w:pPr>
            <w:r>
              <w:rPr>
                <w:rFonts w:ascii="Calibri" w:eastAsia="Calibri" w:hAnsi="Calibri" w:cs="Calibri"/>
                <w:b/>
              </w:rPr>
              <w:t>cena za 1 týden / servis 2 x týdně</w:t>
            </w:r>
          </w:p>
        </w:tc>
        <w:tc>
          <w:tcPr>
            <w:tcW w:w="5152" w:type="dxa"/>
            <w:gridSpan w:val="4"/>
            <w:tcBorders>
              <w:top w:val="single" w:sz="7" w:space="0" w:color="000000"/>
              <w:left w:val="single" w:sz="7" w:space="0" w:color="000000"/>
              <w:bottom w:val="single" w:sz="7" w:space="0" w:color="000000"/>
              <w:right w:val="single" w:sz="13" w:space="0" w:color="000000"/>
            </w:tcBorders>
          </w:tcPr>
          <w:p w14:paraId="5DA7E255" w14:textId="77777777" w:rsidR="005C4FE0" w:rsidRDefault="00F871B7">
            <w:pPr>
              <w:spacing w:after="0" w:line="259" w:lineRule="auto"/>
              <w:ind w:left="1" w:firstLine="0"/>
              <w:jc w:val="left"/>
            </w:pPr>
            <w:r>
              <w:rPr>
                <w:rFonts w:ascii="Calibri" w:eastAsia="Calibri" w:hAnsi="Calibri" w:cs="Calibri"/>
                <w:b/>
              </w:rPr>
              <w:t xml:space="preserve">Pozn.: </w:t>
            </w:r>
          </w:p>
        </w:tc>
      </w:tr>
      <w:tr w:rsidR="005C4FE0" w14:paraId="38C5992D" w14:textId="77777777">
        <w:trPr>
          <w:trHeight w:val="277"/>
        </w:trPr>
        <w:tc>
          <w:tcPr>
            <w:tcW w:w="0" w:type="auto"/>
            <w:vMerge/>
            <w:tcBorders>
              <w:top w:val="nil"/>
              <w:left w:val="nil"/>
              <w:bottom w:val="nil"/>
              <w:right w:val="single" w:sz="13" w:space="0" w:color="000000"/>
            </w:tcBorders>
          </w:tcPr>
          <w:p w14:paraId="594E09E9" w14:textId="77777777" w:rsidR="005C4FE0" w:rsidRDefault="005C4FE0">
            <w:pPr>
              <w:spacing w:after="160" w:line="259" w:lineRule="auto"/>
              <w:ind w:left="0" w:firstLine="0"/>
              <w:jc w:val="left"/>
            </w:pPr>
          </w:p>
        </w:tc>
        <w:tc>
          <w:tcPr>
            <w:tcW w:w="7309" w:type="dxa"/>
            <w:gridSpan w:val="2"/>
            <w:tcBorders>
              <w:top w:val="single" w:sz="7" w:space="0" w:color="000000"/>
              <w:left w:val="single" w:sz="13" w:space="0" w:color="000000"/>
              <w:bottom w:val="single" w:sz="13" w:space="0" w:color="000000"/>
              <w:right w:val="nil"/>
            </w:tcBorders>
          </w:tcPr>
          <w:p w14:paraId="21DF1061" w14:textId="77777777" w:rsidR="005C4FE0" w:rsidRDefault="00F871B7">
            <w:pPr>
              <w:spacing w:after="0" w:line="259" w:lineRule="auto"/>
              <w:ind w:left="0" w:firstLine="0"/>
              <w:jc w:val="left"/>
            </w:pPr>
            <w:r>
              <w:rPr>
                <w:rFonts w:ascii="Calibri" w:eastAsia="Calibri" w:hAnsi="Calibri" w:cs="Calibri"/>
                <w:i/>
                <w:sz w:val="19"/>
              </w:rPr>
              <w:t>- součástí mobilního WC je i umyvadlo na umytí rukou, doba pronájmu 52 týdnů</w:t>
            </w:r>
          </w:p>
        </w:tc>
        <w:tc>
          <w:tcPr>
            <w:tcW w:w="5152" w:type="dxa"/>
            <w:gridSpan w:val="4"/>
            <w:tcBorders>
              <w:top w:val="single" w:sz="7" w:space="0" w:color="000000"/>
              <w:left w:val="nil"/>
              <w:bottom w:val="single" w:sz="13" w:space="0" w:color="000000"/>
              <w:right w:val="single" w:sz="13" w:space="0" w:color="000000"/>
            </w:tcBorders>
          </w:tcPr>
          <w:p w14:paraId="05841FD3" w14:textId="77777777" w:rsidR="005C4FE0" w:rsidRDefault="005C4FE0">
            <w:pPr>
              <w:spacing w:after="160" w:line="259" w:lineRule="auto"/>
              <w:ind w:left="0" w:firstLine="0"/>
              <w:jc w:val="left"/>
            </w:pPr>
          </w:p>
        </w:tc>
      </w:tr>
      <w:tr w:rsidR="005C4FE0" w14:paraId="08D11D53" w14:textId="77777777">
        <w:trPr>
          <w:trHeight w:val="278"/>
        </w:trPr>
        <w:tc>
          <w:tcPr>
            <w:tcW w:w="0" w:type="auto"/>
            <w:vMerge/>
            <w:tcBorders>
              <w:top w:val="nil"/>
              <w:left w:val="nil"/>
              <w:bottom w:val="nil"/>
              <w:right w:val="single" w:sz="13" w:space="0" w:color="000000"/>
            </w:tcBorders>
          </w:tcPr>
          <w:p w14:paraId="0F921DAE" w14:textId="77777777" w:rsidR="005C4FE0" w:rsidRDefault="005C4FE0">
            <w:pPr>
              <w:spacing w:after="160" w:line="259" w:lineRule="auto"/>
              <w:ind w:left="0" w:firstLine="0"/>
              <w:jc w:val="left"/>
            </w:pPr>
          </w:p>
        </w:tc>
        <w:tc>
          <w:tcPr>
            <w:tcW w:w="7309" w:type="dxa"/>
            <w:gridSpan w:val="2"/>
            <w:tcBorders>
              <w:top w:val="single" w:sz="13" w:space="0" w:color="000000"/>
              <w:left w:val="single" w:sz="13" w:space="0" w:color="000000"/>
              <w:bottom w:val="single" w:sz="13" w:space="0" w:color="000000"/>
              <w:right w:val="nil"/>
            </w:tcBorders>
          </w:tcPr>
          <w:p w14:paraId="738956E1" w14:textId="77777777" w:rsidR="005C4FE0" w:rsidRDefault="00F871B7">
            <w:pPr>
              <w:spacing w:after="0" w:line="259" w:lineRule="auto"/>
              <w:ind w:left="2" w:firstLine="0"/>
              <w:jc w:val="left"/>
            </w:pPr>
            <w:r>
              <w:rPr>
                <w:rFonts w:ascii="Calibri" w:eastAsia="Calibri" w:hAnsi="Calibri" w:cs="Calibri"/>
              </w:rPr>
              <w:t xml:space="preserve">Cena celkem </w:t>
            </w:r>
          </w:p>
        </w:tc>
        <w:tc>
          <w:tcPr>
            <w:tcW w:w="2089" w:type="dxa"/>
            <w:gridSpan w:val="2"/>
            <w:tcBorders>
              <w:top w:val="single" w:sz="13" w:space="0" w:color="000000"/>
              <w:left w:val="nil"/>
              <w:bottom w:val="single" w:sz="13" w:space="0" w:color="000000"/>
              <w:right w:val="single" w:sz="13" w:space="0" w:color="000000"/>
            </w:tcBorders>
          </w:tcPr>
          <w:p w14:paraId="76D6D831" w14:textId="77777777" w:rsidR="005C4FE0" w:rsidRDefault="005C4FE0">
            <w:pPr>
              <w:spacing w:after="160" w:line="259" w:lineRule="auto"/>
              <w:ind w:left="0" w:firstLine="0"/>
              <w:jc w:val="left"/>
            </w:pPr>
          </w:p>
        </w:tc>
        <w:tc>
          <w:tcPr>
            <w:tcW w:w="3062" w:type="dxa"/>
            <w:gridSpan w:val="2"/>
            <w:tcBorders>
              <w:top w:val="single" w:sz="13" w:space="0" w:color="000000"/>
              <w:left w:val="single" w:sz="13" w:space="0" w:color="000000"/>
              <w:bottom w:val="single" w:sz="13" w:space="0" w:color="000000"/>
              <w:right w:val="single" w:sz="13" w:space="0" w:color="000000"/>
            </w:tcBorders>
          </w:tcPr>
          <w:p w14:paraId="2B30C3B7" w14:textId="77777777" w:rsidR="005C4FE0" w:rsidRDefault="00F871B7">
            <w:pPr>
              <w:spacing w:after="0" w:line="259" w:lineRule="auto"/>
              <w:ind w:left="65" w:firstLine="0"/>
              <w:jc w:val="left"/>
            </w:pPr>
            <w:r>
              <w:rPr>
                <w:rFonts w:ascii="Calibri" w:eastAsia="Calibri" w:hAnsi="Calibri" w:cs="Calibri"/>
              </w:rPr>
              <w:t xml:space="preserve">                                     278 460,00 Kč</w:t>
            </w:r>
          </w:p>
        </w:tc>
      </w:tr>
      <w:tr w:rsidR="005C4FE0" w14:paraId="583851EB" w14:textId="77777777">
        <w:trPr>
          <w:trHeight w:val="278"/>
        </w:trPr>
        <w:tc>
          <w:tcPr>
            <w:tcW w:w="0" w:type="auto"/>
            <w:vMerge/>
            <w:tcBorders>
              <w:top w:val="nil"/>
              <w:left w:val="nil"/>
              <w:bottom w:val="nil"/>
              <w:right w:val="single" w:sz="13" w:space="0" w:color="000000"/>
            </w:tcBorders>
          </w:tcPr>
          <w:p w14:paraId="595EA476" w14:textId="77777777" w:rsidR="005C4FE0" w:rsidRDefault="005C4FE0">
            <w:pPr>
              <w:spacing w:after="160" w:line="259" w:lineRule="auto"/>
              <w:ind w:left="0" w:firstLine="0"/>
              <w:jc w:val="left"/>
            </w:pPr>
          </w:p>
        </w:tc>
        <w:tc>
          <w:tcPr>
            <w:tcW w:w="7309" w:type="dxa"/>
            <w:gridSpan w:val="2"/>
            <w:tcBorders>
              <w:top w:val="single" w:sz="13" w:space="0" w:color="000000"/>
              <w:left w:val="single" w:sz="13" w:space="0" w:color="000000"/>
              <w:bottom w:val="single" w:sz="13" w:space="0" w:color="000000"/>
              <w:right w:val="nil"/>
            </w:tcBorders>
          </w:tcPr>
          <w:p w14:paraId="1ED81C42" w14:textId="77777777" w:rsidR="005C4FE0" w:rsidRDefault="00F871B7">
            <w:pPr>
              <w:spacing w:after="0" w:line="259" w:lineRule="auto"/>
              <w:ind w:left="2" w:firstLine="0"/>
              <w:jc w:val="left"/>
            </w:pPr>
            <w:r>
              <w:rPr>
                <w:rFonts w:ascii="Calibri" w:eastAsia="Calibri" w:hAnsi="Calibri" w:cs="Calibri"/>
              </w:rPr>
              <w:t>Cena celkem s DPH</w:t>
            </w:r>
          </w:p>
        </w:tc>
        <w:tc>
          <w:tcPr>
            <w:tcW w:w="2089" w:type="dxa"/>
            <w:gridSpan w:val="2"/>
            <w:tcBorders>
              <w:top w:val="single" w:sz="13" w:space="0" w:color="000000"/>
              <w:left w:val="nil"/>
              <w:bottom w:val="single" w:sz="13" w:space="0" w:color="000000"/>
              <w:right w:val="single" w:sz="13" w:space="0" w:color="000000"/>
            </w:tcBorders>
          </w:tcPr>
          <w:p w14:paraId="63C0DE33" w14:textId="77777777" w:rsidR="005C4FE0" w:rsidRDefault="005C4FE0">
            <w:pPr>
              <w:spacing w:after="160" w:line="259" w:lineRule="auto"/>
              <w:ind w:left="0" w:firstLine="0"/>
              <w:jc w:val="left"/>
            </w:pPr>
          </w:p>
        </w:tc>
        <w:tc>
          <w:tcPr>
            <w:tcW w:w="3062" w:type="dxa"/>
            <w:gridSpan w:val="2"/>
            <w:tcBorders>
              <w:top w:val="single" w:sz="13" w:space="0" w:color="000000"/>
              <w:left w:val="single" w:sz="13" w:space="0" w:color="000000"/>
              <w:bottom w:val="single" w:sz="13" w:space="0" w:color="000000"/>
              <w:right w:val="single" w:sz="13" w:space="0" w:color="000000"/>
            </w:tcBorders>
          </w:tcPr>
          <w:p w14:paraId="79193CA4" w14:textId="77777777" w:rsidR="005C4FE0" w:rsidRDefault="00F871B7">
            <w:pPr>
              <w:spacing w:after="0" w:line="259" w:lineRule="auto"/>
              <w:ind w:left="65" w:firstLine="0"/>
              <w:jc w:val="left"/>
            </w:pPr>
            <w:r>
              <w:rPr>
                <w:rFonts w:ascii="Calibri" w:eastAsia="Calibri" w:hAnsi="Calibri" w:cs="Calibri"/>
              </w:rPr>
              <w:t xml:space="preserve">                                     336 936,60 Kč</w:t>
            </w:r>
          </w:p>
        </w:tc>
      </w:tr>
    </w:tbl>
    <w:p w14:paraId="03AB8568" w14:textId="77777777" w:rsidR="005C4FE0" w:rsidRDefault="005C4FE0">
      <w:pPr>
        <w:sectPr w:rsidR="005C4FE0">
          <w:footerReference w:type="even" r:id="rId11"/>
          <w:footerReference w:type="default" r:id="rId12"/>
          <w:footerReference w:type="first" r:id="rId13"/>
          <w:footnotePr>
            <w:numRestart w:val="eachPage"/>
          </w:footnotePr>
          <w:pgSz w:w="16840" w:h="11900" w:orient="landscape"/>
          <w:pgMar w:top="1440" w:right="1440" w:bottom="1440" w:left="1440" w:header="708" w:footer="708" w:gutter="0"/>
          <w:cols w:space="708"/>
        </w:sectPr>
      </w:pPr>
    </w:p>
    <w:p w14:paraId="6629A2DF" w14:textId="77777777" w:rsidR="005C4FE0" w:rsidRDefault="00F871B7">
      <w:pPr>
        <w:spacing w:after="14" w:line="259" w:lineRule="auto"/>
        <w:ind w:left="0" w:firstLine="0"/>
        <w:jc w:val="left"/>
      </w:pPr>
      <w:r>
        <w:rPr>
          <w:rFonts w:ascii="Calibri" w:eastAsia="Calibri" w:hAnsi="Calibri" w:cs="Calibri"/>
          <w:noProof/>
          <w:sz w:val="22"/>
        </w:rPr>
        <mc:AlternateContent>
          <mc:Choice Requires="wpg">
            <w:drawing>
              <wp:inline distT="0" distB="0" distL="0" distR="0" wp14:anchorId="22355B91" wp14:editId="74069FEA">
                <wp:extent cx="5603422" cy="1196631"/>
                <wp:effectExtent l="0" t="0" r="0" b="0"/>
                <wp:docPr id="22891" name="Group 22891"/>
                <wp:cNvGraphicFramePr/>
                <a:graphic xmlns:a="http://schemas.openxmlformats.org/drawingml/2006/main">
                  <a:graphicData uri="http://schemas.microsoft.com/office/word/2010/wordprocessingGroup">
                    <wpg:wgp>
                      <wpg:cNvGrpSpPr/>
                      <wpg:grpSpPr>
                        <a:xfrm>
                          <a:off x="0" y="0"/>
                          <a:ext cx="5603422" cy="1196631"/>
                          <a:chOff x="0" y="0"/>
                          <a:chExt cx="5603422" cy="1196631"/>
                        </a:xfrm>
                      </wpg:grpSpPr>
                      <wps:wsp>
                        <wps:cNvPr id="773" name="Rectangle 773"/>
                        <wps:cNvSpPr/>
                        <wps:spPr>
                          <a:xfrm>
                            <a:off x="0" y="3559"/>
                            <a:ext cx="49558" cy="199271"/>
                          </a:xfrm>
                          <a:prstGeom prst="rect">
                            <a:avLst/>
                          </a:prstGeom>
                          <a:ln>
                            <a:noFill/>
                          </a:ln>
                        </wps:spPr>
                        <wps:txbx>
                          <w:txbxContent>
                            <w:p w14:paraId="20232805" w14:textId="77777777" w:rsidR="005C4FE0" w:rsidRDefault="00F871B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77" name="Picture 777"/>
                          <pic:cNvPicPr/>
                        </pic:nvPicPr>
                        <pic:blipFill>
                          <a:blip r:embed="rId14"/>
                          <a:stretch>
                            <a:fillRect/>
                          </a:stretch>
                        </pic:blipFill>
                        <pic:spPr>
                          <a:xfrm>
                            <a:off x="1524" y="0"/>
                            <a:ext cx="1591056" cy="647700"/>
                          </a:xfrm>
                          <a:prstGeom prst="rect">
                            <a:avLst/>
                          </a:prstGeom>
                        </pic:spPr>
                      </pic:pic>
                      <wps:wsp>
                        <wps:cNvPr id="778" name="Rectangle 778"/>
                        <wps:cNvSpPr/>
                        <wps:spPr>
                          <a:xfrm>
                            <a:off x="2878836" y="675852"/>
                            <a:ext cx="56315" cy="226445"/>
                          </a:xfrm>
                          <a:prstGeom prst="rect">
                            <a:avLst/>
                          </a:prstGeom>
                          <a:ln>
                            <a:noFill/>
                          </a:ln>
                        </wps:spPr>
                        <wps:txbx>
                          <w:txbxContent>
                            <w:p w14:paraId="7734D225" w14:textId="77777777" w:rsidR="005C4FE0" w:rsidRDefault="00F871B7">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080" name="Shape 27080"/>
                        <wps:cNvSpPr/>
                        <wps:spPr>
                          <a:xfrm>
                            <a:off x="196597" y="845819"/>
                            <a:ext cx="5364480" cy="175260"/>
                          </a:xfrm>
                          <a:custGeom>
                            <a:avLst/>
                            <a:gdLst/>
                            <a:ahLst/>
                            <a:cxnLst/>
                            <a:rect l="0" t="0" r="0" b="0"/>
                            <a:pathLst>
                              <a:path w="5364480" h="175260">
                                <a:moveTo>
                                  <a:pt x="0" y="0"/>
                                </a:moveTo>
                                <a:lnTo>
                                  <a:pt x="5364480" y="0"/>
                                </a:lnTo>
                                <a:lnTo>
                                  <a:pt x="5364480"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9981" name="Rectangle 19981"/>
                        <wps:cNvSpPr/>
                        <wps:spPr>
                          <a:xfrm>
                            <a:off x="196597" y="851112"/>
                            <a:ext cx="56315" cy="226445"/>
                          </a:xfrm>
                          <a:prstGeom prst="rect">
                            <a:avLst/>
                          </a:prstGeom>
                          <a:ln>
                            <a:noFill/>
                          </a:ln>
                        </wps:spPr>
                        <wps:txbx>
                          <w:txbxContent>
                            <w:p w14:paraId="78431E76" w14:textId="77777777" w:rsidR="005C4FE0" w:rsidRDefault="00F871B7">
                              <w:pPr>
                                <w:spacing w:after="160" w:line="259" w:lineRule="auto"/>
                                <w:ind w:left="0" w:firstLine="0"/>
                                <w:jc w:val="left"/>
                              </w:pPr>
                              <w:r>
                                <w:rPr>
                                  <w:sz w:val="24"/>
                                </w:rPr>
                                <w:t>[</w:t>
                              </w:r>
                            </w:p>
                          </w:txbxContent>
                        </wps:txbx>
                        <wps:bodyPr horzOverflow="overflow" vert="horz" lIns="0" tIns="0" rIns="0" bIns="0" rtlCol="0">
                          <a:noAutofit/>
                        </wps:bodyPr>
                      </wps:wsp>
                      <wps:wsp>
                        <wps:cNvPr id="19982" name="Rectangle 19982"/>
                        <wps:cNvSpPr/>
                        <wps:spPr>
                          <a:xfrm>
                            <a:off x="239271" y="851112"/>
                            <a:ext cx="7134320" cy="226445"/>
                          </a:xfrm>
                          <a:prstGeom prst="rect">
                            <a:avLst/>
                          </a:prstGeom>
                          <a:ln>
                            <a:noFill/>
                          </a:ln>
                        </wps:spPr>
                        <wps:txbx>
                          <w:txbxContent>
                            <w:p w14:paraId="5B503004" w14:textId="77777777" w:rsidR="005C4FE0" w:rsidRDefault="00F871B7">
                              <w:pPr>
                                <w:spacing w:after="160" w:line="259" w:lineRule="auto"/>
                                <w:ind w:left="0" w:firstLine="0"/>
                                <w:jc w:val="left"/>
                              </w:pPr>
                              <w:r>
                                <w:rPr>
                                  <w:sz w:val="24"/>
                                </w:rPr>
                                <w:t xml:space="preserve">Pozn. pro dodavatele: Tato vzorová smlouva se jako příloha smlouvy na plnění </w:t>
                              </w:r>
                            </w:p>
                          </w:txbxContent>
                        </wps:txbx>
                        <wps:bodyPr horzOverflow="overflow" vert="horz" lIns="0" tIns="0" rIns="0" bIns="0" rtlCol="0">
                          <a:noAutofit/>
                        </wps:bodyPr>
                      </wps:wsp>
                      <wps:wsp>
                        <wps:cNvPr id="27081" name="Shape 27081"/>
                        <wps:cNvSpPr/>
                        <wps:spPr>
                          <a:xfrm>
                            <a:off x="329183" y="1021079"/>
                            <a:ext cx="5099304" cy="175261"/>
                          </a:xfrm>
                          <a:custGeom>
                            <a:avLst/>
                            <a:gdLst/>
                            <a:ahLst/>
                            <a:cxnLst/>
                            <a:rect l="0" t="0" r="0" b="0"/>
                            <a:pathLst>
                              <a:path w="5099304" h="175261">
                                <a:moveTo>
                                  <a:pt x="0" y="0"/>
                                </a:moveTo>
                                <a:lnTo>
                                  <a:pt x="5099304" y="0"/>
                                </a:lnTo>
                                <a:lnTo>
                                  <a:pt x="5099304" y="175261"/>
                                </a:lnTo>
                                <a:lnTo>
                                  <a:pt x="0" y="17526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1326" name="Rectangle 21326"/>
                        <wps:cNvSpPr/>
                        <wps:spPr>
                          <a:xfrm>
                            <a:off x="329183" y="1026371"/>
                            <a:ext cx="6726499" cy="226445"/>
                          </a:xfrm>
                          <a:prstGeom prst="rect">
                            <a:avLst/>
                          </a:prstGeom>
                          <a:ln>
                            <a:noFill/>
                          </a:ln>
                        </wps:spPr>
                        <wps:txbx>
                          <w:txbxContent>
                            <w:p w14:paraId="269481D7" w14:textId="77777777" w:rsidR="005C4FE0" w:rsidRDefault="00F871B7">
                              <w:pPr>
                                <w:spacing w:after="160" w:line="259" w:lineRule="auto"/>
                                <w:ind w:left="0" w:firstLine="0"/>
                                <w:jc w:val="left"/>
                              </w:pPr>
                              <w:r>
                                <w:rPr>
                                  <w:sz w:val="24"/>
                                </w:rPr>
                                <w:t>předmětu veřejné zakázky do nabídky přikládá nevyplněná a nepodepsaná</w:t>
                              </w:r>
                            </w:p>
                          </w:txbxContent>
                        </wps:txbx>
                        <wps:bodyPr horzOverflow="overflow" vert="horz" lIns="0" tIns="0" rIns="0" bIns="0" rtlCol="0">
                          <a:noAutofit/>
                        </wps:bodyPr>
                      </wps:wsp>
                      <wps:wsp>
                        <wps:cNvPr id="22878" name="Rectangle 22878"/>
                        <wps:cNvSpPr/>
                        <wps:spPr>
                          <a:xfrm>
                            <a:off x="5387360" y="1026371"/>
                            <a:ext cx="56315" cy="226445"/>
                          </a:xfrm>
                          <a:prstGeom prst="rect">
                            <a:avLst/>
                          </a:prstGeom>
                          <a:ln>
                            <a:noFill/>
                          </a:ln>
                        </wps:spPr>
                        <wps:txbx>
                          <w:txbxContent>
                            <w:p w14:paraId="5246ACA3" w14:textId="77777777" w:rsidR="005C4FE0" w:rsidRDefault="00F871B7">
                              <w:pPr>
                                <w:spacing w:after="160" w:line="259" w:lineRule="auto"/>
                                <w:ind w:left="0" w:firstLine="0"/>
                                <w:jc w:val="left"/>
                              </w:pPr>
                              <w:r>
                                <w:rPr>
                                  <w:sz w:val="24"/>
                                </w:rPr>
                                <w:t>]</w:t>
                              </w:r>
                            </w:p>
                          </w:txbxContent>
                        </wps:txbx>
                        <wps:bodyPr horzOverflow="overflow" vert="horz" lIns="0" tIns="0" rIns="0" bIns="0" rtlCol="0">
                          <a:noAutofit/>
                        </wps:bodyPr>
                      </wps:wsp>
                      <wps:wsp>
                        <wps:cNvPr id="22879" name="Rectangle 22879"/>
                        <wps:cNvSpPr/>
                        <wps:spPr>
                          <a:xfrm>
                            <a:off x="5428505" y="1026371"/>
                            <a:ext cx="56315" cy="226445"/>
                          </a:xfrm>
                          <a:prstGeom prst="rect">
                            <a:avLst/>
                          </a:prstGeom>
                          <a:ln>
                            <a:noFill/>
                          </a:ln>
                        </wps:spPr>
                        <wps:txbx>
                          <w:txbxContent>
                            <w:p w14:paraId="1ABC6056" w14:textId="77777777" w:rsidR="005C4FE0" w:rsidRDefault="00F871B7">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22355B91" id="Group 22891" o:spid="_x0000_s1026" style="width:441.2pt;height:94.2pt;mso-position-horizontal-relative:char;mso-position-vertical-relative:line" coordsize="56034,11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">
                <v:rect id="Rectangle 773" o:spid="_x0000_s1027" style="position:absolute;top:35;width:495;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20232805" w14:textId="77777777" w:rsidR="005C4FE0" w:rsidRDefault="00F871B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7" o:spid="_x0000_s1028" type="#_x0000_t75" style="position:absolute;left:15;width:1591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">
                  <v:imagedata r:id="rId15" o:title=""/>
                </v:shape>
                <v:rect id="Rectangle 778" o:spid="_x0000_s1029" style="position:absolute;left:28788;top:6758;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7734D225" w14:textId="77777777" w:rsidR="005C4FE0" w:rsidRDefault="00F871B7">
                        <w:pPr>
                          <w:spacing w:after="160" w:line="259" w:lineRule="auto"/>
                          <w:ind w:left="0" w:firstLine="0"/>
                          <w:jc w:val="left"/>
                        </w:pPr>
                        <w:r>
                          <w:rPr>
                            <w:sz w:val="24"/>
                          </w:rPr>
                          <w:t xml:space="preserve"> </w:t>
                        </w:r>
                      </w:p>
                    </w:txbxContent>
                  </v:textbox>
                </v:rect>
                <v:shape id="Shape 27080" o:spid="_x0000_s1030" style="position:absolute;left:1965;top:8458;width:53645;height:1752;visibility:visible;mso-wrap-style:square;v-text-anchor:top" coordsize="536448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" path="m,l5364480,r,175260l,175260,,e" fillcolor="aqua" stroked="f" strokeweight="0">
                  <v:stroke miterlimit="83231f" joinstyle="miter"/>
                  <v:path arrowok="t" textboxrect="0,0,5364480,175260"/>
                </v:shape>
                <v:rect id="Rectangle 19981" o:spid="_x0000_s1031" style="position:absolute;left:1965;top:8511;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" filled="f" stroked="f">
                  <v:textbox inset="0,0,0,0">
                    <w:txbxContent>
                      <w:p w14:paraId="78431E76" w14:textId="77777777" w:rsidR="005C4FE0" w:rsidRDefault="00F871B7">
                        <w:pPr>
                          <w:spacing w:after="160" w:line="259" w:lineRule="auto"/>
                          <w:ind w:left="0" w:firstLine="0"/>
                          <w:jc w:val="left"/>
                        </w:pPr>
                        <w:r>
                          <w:rPr>
                            <w:sz w:val="24"/>
                          </w:rPr>
                          <w:t>[</w:t>
                        </w:r>
                      </w:p>
                    </w:txbxContent>
                  </v:textbox>
                </v:rect>
                <v:rect id="Rectangle 19982" o:spid="_x0000_s1032" style="position:absolute;left:2392;top:8511;width:7134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" filled="f" stroked="f">
                  <v:textbox inset="0,0,0,0">
                    <w:txbxContent>
                      <w:p w14:paraId="5B503004" w14:textId="77777777" w:rsidR="005C4FE0" w:rsidRDefault="00F871B7">
                        <w:pPr>
                          <w:spacing w:after="160" w:line="259" w:lineRule="auto"/>
                          <w:ind w:left="0" w:firstLine="0"/>
                          <w:jc w:val="left"/>
                        </w:pPr>
                        <w:r>
                          <w:rPr>
                            <w:sz w:val="24"/>
                          </w:rPr>
                          <w:t xml:space="preserve">Pozn. pro dodavatele: Tato vzorová smlouva se jako příloha smlouvy na plnění </w:t>
                        </w:r>
                      </w:p>
                    </w:txbxContent>
                  </v:textbox>
                </v:rect>
                <v:shape id="Shape 27081" o:spid="_x0000_s1033" style="position:absolute;left:3291;top:10210;width:50993;height:1753;visibility:visible;mso-wrap-style:square;v-text-anchor:top" coordsize="509930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" path="m,l5099304,r,175261l,175261,,e" fillcolor="aqua" stroked="f" strokeweight="0">
                  <v:stroke miterlimit="83231f" joinstyle="miter"/>
                  <v:path arrowok="t" textboxrect="0,0,5099304,175261"/>
                </v:shape>
                <v:rect id="Rectangle 21326" o:spid="_x0000_s1034" style="position:absolute;left:3291;top:10263;width:6726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" filled="f" stroked="f">
                  <v:textbox inset="0,0,0,0">
                    <w:txbxContent>
                      <w:p w14:paraId="269481D7" w14:textId="77777777" w:rsidR="005C4FE0" w:rsidRDefault="00F871B7">
                        <w:pPr>
                          <w:spacing w:after="160" w:line="259" w:lineRule="auto"/>
                          <w:ind w:left="0" w:firstLine="0"/>
                          <w:jc w:val="left"/>
                        </w:pPr>
                        <w:r>
                          <w:rPr>
                            <w:sz w:val="24"/>
                          </w:rPr>
                          <w:t>předmětu veřejné zakázky do nabídky přikládá nevyplněná a nepodepsaná</w:t>
                        </w:r>
                      </w:p>
                    </w:txbxContent>
                  </v:textbox>
                </v:rect>
                <v:rect id="Rectangle 22878" o:spid="_x0000_s1035" style="position:absolute;left:53873;top:1026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" filled="f" stroked="f">
                  <v:textbox inset="0,0,0,0">
                    <w:txbxContent>
                      <w:p w14:paraId="5246ACA3" w14:textId="77777777" w:rsidR="005C4FE0" w:rsidRDefault="00F871B7">
                        <w:pPr>
                          <w:spacing w:after="160" w:line="259" w:lineRule="auto"/>
                          <w:ind w:left="0" w:firstLine="0"/>
                          <w:jc w:val="left"/>
                        </w:pPr>
                        <w:r>
                          <w:rPr>
                            <w:sz w:val="24"/>
                          </w:rPr>
                          <w:t>]</w:t>
                        </w:r>
                      </w:p>
                    </w:txbxContent>
                  </v:textbox>
                </v:rect>
                <v:rect id="Rectangle 22879" o:spid="_x0000_s1036" style="position:absolute;left:54285;top:10263;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" filled="f" stroked="f">
                  <v:textbox inset="0,0,0,0">
                    <w:txbxContent>
                      <w:p w14:paraId="1ABC6056" w14:textId="77777777" w:rsidR="005C4FE0" w:rsidRDefault="00F871B7">
                        <w:pPr>
                          <w:spacing w:after="160" w:line="259" w:lineRule="auto"/>
                          <w:ind w:left="0" w:firstLine="0"/>
                          <w:jc w:val="left"/>
                        </w:pPr>
                        <w:r>
                          <w:rPr>
                            <w:sz w:val="24"/>
                          </w:rPr>
                          <w:t xml:space="preserve"> </w:t>
                        </w:r>
                      </w:p>
                    </w:txbxContent>
                  </v:textbox>
                </v:rect>
                <w10:anchorlock/>
              </v:group>
            </w:pict>
          </mc:Fallback>
        </mc:AlternateContent>
      </w:r>
    </w:p>
    <w:p w14:paraId="665A38C6" w14:textId="77777777" w:rsidR="005C4FE0" w:rsidRDefault="00F871B7">
      <w:pPr>
        <w:spacing w:after="0" w:line="259" w:lineRule="auto"/>
        <w:ind w:left="108" w:firstLine="0"/>
        <w:jc w:val="center"/>
      </w:pPr>
      <w:r>
        <w:rPr>
          <w:b/>
          <w:sz w:val="40"/>
        </w:rPr>
        <w:t xml:space="preserve"> </w:t>
      </w:r>
    </w:p>
    <w:p w14:paraId="2E40F61F" w14:textId="77777777" w:rsidR="005C4FE0" w:rsidRDefault="00F871B7">
      <w:pPr>
        <w:pStyle w:val="Nadpis1"/>
      </w:pPr>
      <w:r>
        <w:t xml:space="preserve">Smlouva o zpracování osobních údajů </w:t>
      </w:r>
    </w:p>
    <w:p w14:paraId="0D2ED636" w14:textId="77777777" w:rsidR="005C4FE0" w:rsidRDefault="00F871B7">
      <w:pPr>
        <w:spacing w:after="215" w:line="259" w:lineRule="auto"/>
        <w:ind w:left="0" w:firstLine="0"/>
        <w:jc w:val="left"/>
      </w:pPr>
      <w:r>
        <w:t xml:space="preserve"> </w:t>
      </w:r>
    </w:p>
    <w:p w14:paraId="58DC8C04" w14:textId="77777777" w:rsidR="005C4FE0" w:rsidRDefault="00F871B7">
      <w:r>
        <w:t xml:space="preserve">uzavřená níže uvedeného dne, měsíce a roku mezi: </w:t>
      </w:r>
    </w:p>
    <w:p w14:paraId="1FF44A59" w14:textId="77777777" w:rsidR="005C4FE0" w:rsidRDefault="00F871B7">
      <w:pPr>
        <w:spacing w:after="215" w:line="259" w:lineRule="auto"/>
        <w:ind w:left="55" w:firstLine="0"/>
        <w:jc w:val="center"/>
      </w:pPr>
      <w:r>
        <w:t xml:space="preserve"> </w:t>
      </w:r>
    </w:p>
    <w:p w14:paraId="79D50A73" w14:textId="77777777" w:rsidR="005C4FE0" w:rsidRDefault="00F871B7">
      <w:pPr>
        <w:spacing w:after="0" w:line="259" w:lineRule="auto"/>
        <w:ind w:left="-5"/>
        <w:jc w:val="left"/>
      </w:pPr>
      <w:r>
        <w:rPr>
          <w:b/>
        </w:rPr>
        <w:t xml:space="preserve">Ředitelství silnic a dálnic s. p. </w:t>
      </w:r>
    </w:p>
    <w:p w14:paraId="7CFEE0F9" w14:textId="77777777" w:rsidR="005C4FE0" w:rsidRDefault="00F871B7">
      <w:pPr>
        <w:tabs>
          <w:tab w:val="center" w:pos="5670"/>
        </w:tabs>
        <w:spacing w:after="10"/>
        <w:ind w:left="-15" w:firstLine="0"/>
        <w:jc w:val="left"/>
      </w:pPr>
      <w:r>
        <w:t xml:space="preserve">se </w:t>
      </w:r>
      <w:proofErr w:type="gramStart"/>
      <w:r>
        <w:t xml:space="preserve">sídlem  </w:t>
      </w:r>
      <w:r>
        <w:tab/>
      </w:r>
      <w:proofErr w:type="gramEnd"/>
      <w:r>
        <w:t xml:space="preserve">Na Pankráci 546/56, 140 00 Praha 4 </w:t>
      </w:r>
    </w:p>
    <w:p w14:paraId="5909B2C2" w14:textId="77777777" w:rsidR="005C4FE0" w:rsidRDefault="00F871B7">
      <w:pPr>
        <w:spacing w:after="0"/>
        <w:ind w:left="-5" w:right="3685"/>
      </w:pPr>
      <w:proofErr w:type="gramStart"/>
      <w:r>
        <w:t xml:space="preserve">IČO:  </w:t>
      </w:r>
      <w:r>
        <w:tab/>
      </w:r>
      <w:proofErr w:type="gramEnd"/>
      <w:r>
        <w:t xml:space="preserve">65993390 DIČ:  </w:t>
      </w:r>
      <w:r>
        <w:tab/>
        <w:t xml:space="preserve">CZ65993390 </w:t>
      </w:r>
    </w:p>
    <w:p w14:paraId="641B9185" w14:textId="77777777" w:rsidR="005C4FE0" w:rsidRDefault="00F871B7">
      <w:pPr>
        <w:tabs>
          <w:tab w:val="center" w:pos="4566"/>
        </w:tabs>
        <w:spacing w:after="10"/>
        <w:ind w:left="-15" w:firstLine="0"/>
        <w:jc w:val="left"/>
      </w:pPr>
      <w:r>
        <w:t xml:space="preserve">právní </w:t>
      </w:r>
      <w:proofErr w:type="gramStart"/>
      <w:r>
        <w:t xml:space="preserve">forma:  </w:t>
      </w:r>
      <w:r>
        <w:tab/>
      </w:r>
      <w:proofErr w:type="gramEnd"/>
      <w:r>
        <w:t xml:space="preserve">státní podnik </w:t>
      </w:r>
    </w:p>
    <w:p w14:paraId="35D56635" w14:textId="1373EAA5" w:rsidR="005C4FE0" w:rsidRDefault="00F871B7" w:rsidP="00CD68D0">
      <w:pPr>
        <w:spacing w:after="26"/>
        <w:ind w:left="-5"/>
      </w:pPr>
      <w:r>
        <w:t xml:space="preserve">zapsaný v obchodním rejstříku pod </w:t>
      </w:r>
      <w:proofErr w:type="spellStart"/>
      <w:r>
        <w:t>sp</w:t>
      </w:r>
      <w:proofErr w:type="spellEnd"/>
      <w:r>
        <w:t xml:space="preserve">. zn.: </w:t>
      </w:r>
      <w:proofErr w:type="spellStart"/>
      <w:r w:rsidR="00CD68D0" w:rsidRPr="00CD68D0">
        <w:rPr>
          <w:highlight w:val="black"/>
        </w:rPr>
        <w:t>xxxxxxxxxxxx</w:t>
      </w:r>
      <w:proofErr w:type="spellEnd"/>
      <w:r>
        <w:t xml:space="preserve"> </w:t>
      </w:r>
      <w:proofErr w:type="spellStart"/>
      <w:r w:rsidR="00CD68D0" w:rsidRPr="00CD68D0">
        <w:rPr>
          <w:highlight w:val="black"/>
        </w:rPr>
        <w:t>xxxxxxxxxxxxxxxxxxxxxxxxxxxxxxxxxxxx</w:t>
      </w:r>
      <w:r w:rsidR="00CD68D0">
        <w:t>xx</w:t>
      </w:r>
      <w:proofErr w:type="spellEnd"/>
    </w:p>
    <w:p w14:paraId="56BEC636" w14:textId="77777777" w:rsidR="005C4FE0" w:rsidRDefault="00F871B7">
      <w:pPr>
        <w:spacing w:after="0"/>
        <w:ind w:left="-5"/>
      </w:pPr>
      <w:r>
        <w:t>z</w:t>
      </w:r>
      <w:r>
        <w:t xml:space="preserve">astoupeno: [bude doplněna osoba, která bude podepisovat smlouvu] </w:t>
      </w:r>
    </w:p>
    <w:p w14:paraId="6FC6DFFA" w14:textId="77777777" w:rsidR="005C4FE0" w:rsidRDefault="00F871B7">
      <w:pPr>
        <w:spacing w:after="0" w:line="259" w:lineRule="auto"/>
        <w:ind w:left="0" w:right="3253"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31D6D5" wp14:editId="3C0B88EA">
                <wp:simplePos x="0" y="0"/>
                <wp:positionH relativeFrom="column">
                  <wp:posOffset>27</wp:posOffset>
                </wp:positionH>
                <wp:positionV relativeFrom="paragraph">
                  <wp:posOffset>-616206</wp:posOffset>
                </wp:positionV>
                <wp:extent cx="5301996" cy="1072883"/>
                <wp:effectExtent l="0" t="0" r="0" b="0"/>
                <wp:wrapNone/>
                <wp:docPr id="22892" name="Group 22892"/>
                <wp:cNvGraphicFramePr/>
                <a:graphic xmlns:a="http://schemas.openxmlformats.org/drawingml/2006/main">
                  <a:graphicData uri="http://schemas.microsoft.com/office/word/2010/wordprocessingGroup">
                    <wpg:wgp>
                      <wpg:cNvGrpSpPr/>
                      <wpg:grpSpPr>
                        <a:xfrm>
                          <a:off x="0" y="0"/>
                          <a:ext cx="5301996" cy="1072883"/>
                          <a:chOff x="0" y="0"/>
                          <a:chExt cx="5301996" cy="1072883"/>
                        </a:xfrm>
                      </wpg:grpSpPr>
                      <wps:wsp>
                        <wps:cNvPr id="27084" name="Shape 27084"/>
                        <wps:cNvSpPr/>
                        <wps:spPr>
                          <a:xfrm>
                            <a:off x="3165348" y="0"/>
                            <a:ext cx="1342644" cy="153923"/>
                          </a:xfrm>
                          <a:custGeom>
                            <a:avLst/>
                            <a:gdLst/>
                            <a:ahLst/>
                            <a:cxnLst/>
                            <a:rect l="0" t="0" r="0" b="0"/>
                            <a:pathLst>
                              <a:path w="1342644" h="153923">
                                <a:moveTo>
                                  <a:pt x="0" y="0"/>
                                </a:moveTo>
                                <a:lnTo>
                                  <a:pt x="1342644" y="0"/>
                                </a:lnTo>
                                <a:lnTo>
                                  <a:pt x="1342644"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85" name="Shape 27085"/>
                        <wps:cNvSpPr/>
                        <wps:spPr>
                          <a:xfrm>
                            <a:off x="0" y="153923"/>
                            <a:ext cx="3973068" cy="152400"/>
                          </a:xfrm>
                          <a:custGeom>
                            <a:avLst/>
                            <a:gdLst/>
                            <a:ahLst/>
                            <a:cxnLst/>
                            <a:rect l="0" t="0" r="0" b="0"/>
                            <a:pathLst>
                              <a:path w="3973068" h="152400">
                                <a:moveTo>
                                  <a:pt x="0" y="0"/>
                                </a:moveTo>
                                <a:lnTo>
                                  <a:pt x="3973068" y="0"/>
                                </a:lnTo>
                                <a:lnTo>
                                  <a:pt x="3973068"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86" name="Shape 27086"/>
                        <wps:cNvSpPr/>
                        <wps:spPr>
                          <a:xfrm>
                            <a:off x="2520696" y="306324"/>
                            <a:ext cx="2781300" cy="153923"/>
                          </a:xfrm>
                          <a:custGeom>
                            <a:avLst/>
                            <a:gdLst/>
                            <a:ahLst/>
                            <a:cxnLst/>
                            <a:rect l="0" t="0" r="0" b="0"/>
                            <a:pathLst>
                              <a:path w="2781300" h="153923">
                                <a:moveTo>
                                  <a:pt x="0" y="0"/>
                                </a:moveTo>
                                <a:lnTo>
                                  <a:pt x="2781300" y="0"/>
                                </a:lnTo>
                                <a:lnTo>
                                  <a:pt x="2781300"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87" name="Shape 27087"/>
                        <wps:cNvSpPr/>
                        <wps:spPr>
                          <a:xfrm>
                            <a:off x="0" y="460247"/>
                            <a:ext cx="533400" cy="152400"/>
                          </a:xfrm>
                          <a:custGeom>
                            <a:avLst/>
                            <a:gdLst/>
                            <a:ahLst/>
                            <a:cxnLst/>
                            <a:rect l="0" t="0" r="0" b="0"/>
                            <a:pathLst>
                              <a:path w="533400" h="152400">
                                <a:moveTo>
                                  <a:pt x="0" y="0"/>
                                </a:moveTo>
                                <a:lnTo>
                                  <a:pt x="533400" y="0"/>
                                </a:lnTo>
                                <a:lnTo>
                                  <a:pt x="533400"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88" name="Shape 27088"/>
                        <wps:cNvSpPr/>
                        <wps:spPr>
                          <a:xfrm>
                            <a:off x="0" y="612648"/>
                            <a:ext cx="3477768" cy="153923"/>
                          </a:xfrm>
                          <a:custGeom>
                            <a:avLst/>
                            <a:gdLst/>
                            <a:ahLst/>
                            <a:cxnLst/>
                            <a:rect l="0" t="0" r="0" b="0"/>
                            <a:pathLst>
                              <a:path w="3477768" h="153923">
                                <a:moveTo>
                                  <a:pt x="0" y="0"/>
                                </a:moveTo>
                                <a:lnTo>
                                  <a:pt x="3477768" y="0"/>
                                </a:lnTo>
                                <a:lnTo>
                                  <a:pt x="3477768"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89" name="Shape 27089"/>
                        <wps:cNvSpPr/>
                        <wps:spPr>
                          <a:xfrm>
                            <a:off x="0" y="766559"/>
                            <a:ext cx="3477768" cy="153923"/>
                          </a:xfrm>
                          <a:custGeom>
                            <a:avLst/>
                            <a:gdLst/>
                            <a:ahLst/>
                            <a:cxnLst/>
                            <a:rect l="0" t="0" r="0" b="0"/>
                            <a:pathLst>
                              <a:path w="3477768" h="153923">
                                <a:moveTo>
                                  <a:pt x="0" y="0"/>
                                </a:moveTo>
                                <a:lnTo>
                                  <a:pt x="3477768" y="0"/>
                                </a:lnTo>
                                <a:lnTo>
                                  <a:pt x="3477768" y="153923"/>
                                </a:lnTo>
                                <a:lnTo>
                                  <a:pt x="0" y="15392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90" name="Shape 27090"/>
                        <wps:cNvSpPr/>
                        <wps:spPr>
                          <a:xfrm>
                            <a:off x="0" y="920488"/>
                            <a:ext cx="178306" cy="152395"/>
                          </a:xfrm>
                          <a:custGeom>
                            <a:avLst/>
                            <a:gdLst/>
                            <a:ahLst/>
                            <a:cxnLst/>
                            <a:rect l="0" t="0" r="0" b="0"/>
                            <a:pathLst>
                              <a:path w="178306" h="152395">
                                <a:moveTo>
                                  <a:pt x="0" y="0"/>
                                </a:moveTo>
                                <a:lnTo>
                                  <a:pt x="178306" y="0"/>
                                </a:lnTo>
                                <a:lnTo>
                                  <a:pt x="178306" y="152395"/>
                                </a:lnTo>
                                <a:lnTo>
                                  <a:pt x="0" y="15239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91" name="Shape 27091"/>
                        <wps:cNvSpPr/>
                        <wps:spPr>
                          <a:xfrm>
                            <a:off x="2520696" y="920488"/>
                            <a:ext cx="957070" cy="152395"/>
                          </a:xfrm>
                          <a:custGeom>
                            <a:avLst/>
                            <a:gdLst/>
                            <a:ahLst/>
                            <a:cxnLst/>
                            <a:rect l="0" t="0" r="0" b="0"/>
                            <a:pathLst>
                              <a:path w="957070" h="152395">
                                <a:moveTo>
                                  <a:pt x="0" y="0"/>
                                </a:moveTo>
                                <a:lnTo>
                                  <a:pt x="957070" y="0"/>
                                </a:lnTo>
                                <a:lnTo>
                                  <a:pt x="957070" y="152395"/>
                                </a:lnTo>
                                <a:lnTo>
                                  <a:pt x="0" y="15239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2892" style="width:417.48pt;height:84.4789pt;position:absolute;z-index:-2147483621;mso-position-horizontal-relative:text;mso-position-horizontal:absolute;margin-left:0.00211334pt;mso-position-vertical-relative:text;margin-top:-48.5203pt;" coordsize="53019,10728">
                <v:shape id="Shape 27092" style="position:absolute;width:13426;height:1539;left:31653;top:0;" coordsize="1342644,153923" path="m0,0l1342644,0l1342644,153923l0,153923l0,0">
                  <v:stroke weight="0pt" endcap="flat" joinstyle="miter" miterlimit="10" on="false" color="#000000" opacity="0"/>
                  <v:fill on="true" color="#00ff00"/>
                </v:shape>
                <v:shape id="Shape 27093" style="position:absolute;width:39730;height:1524;left:0;top:1539;" coordsize="3973068,152400" path="m0,0l3973068,0l3973068,152400l0,152400l0,0">
                  <v:stroke weight="0pt" endcap="flat" joinstyle="miter" miterlimit="10" on="false" color="#000000" opacity="0"/>
                  <v:fill on="true" color="#00ff00"/>
                </v:shape>
                <v:shape id="Shape 27094" style="position:absolute;width:27813;height:1539;left:25206;top:3063;" coordsize="2781300,153923" path="m0,0l2781300,0l2781300,153923l0,153923l0,0">
                  <v:stroke weight="0pt" endcap="flat" joinstyle="miter" miterlimit="10" on="false" color="#000000" opacity="0"/>
                  <v:fill on="true" color="#00ff00"/>
                </v:shape>
                <v:shape id="Shape 27095" style="position:absolute;width:5334;height:1524;left:0;top:4602;" coordsize="533400,152400" path="m0,0l533400,0l533400,152400l0,152400l0,0">
                  <v:stroke weight="0pt" endcap="flat" joinstyle="miter" miterlimit="10" on="false" color="#000000" opacity="0"/>
                  <v:fill on="true" color="#00ff00"/>
                </v:shape>
                <v:shape id="Shape 27096" style="position:absolute;width:34777;height:1539;left:0;top:6126;" coordsize="3477768,153923" path="m0,0l3477768,0l3477768,153923l0,153923l0,0">
                  <v:stroke weight="0pt" endcap="flat" joinstyle="miter" miterlimit="10" on="false" color="#000000" opacity="0"/>
                  <v:fill on="true" color="#00ff00"/>
                </v:shape>
                <v:shape id="Shape 27097" style="position:absolute;width:34777;height:1539;left:0;top:7665;" coordsize="3477768,153923" path="m0,0l3477768,0l3477768,153923l0,153923l0,0">
                  <v:stroke weight="0pt" endcap="flat" joinstyle="miter" miterlimit="10" on="false" color="#000000" opacity="0"/>
                  <v:fill on="true" color="#00ff00"/>
                </v:shape>
                <v:shape id="Shape 27098" style="position:absolute;width:1783;height:1523;left:0;top:9204;" coordsize="178306,152395" path="m0,0l178306,0l178306,152395l0,152395l0,0">
                  <v:stroke weight="0pt" endcap="flat" joinstyle="miter" miterlimit="10" on="false" color="#000000" opacity="0"/>
                  <v:fill on="true" color="#00ff00"/>
                </v:shape>
                <v:shape id="Shape 27099" style="position:absolute;width:9570;height:1523;left:25206;top:9204;" coordsize="957070,152395" path="m0,0l957070,0l957070,152395l0,152395l0,0">
                  <v:stroke weight="0pt" endcap="flat" joinstyle="miter" miterlimit="10" on="false" color="#000000" opacity="0"/>
                  <v:fill on="true" color="#00ff00"/>
                </v:shape>
              </v:group>
            </w:pict>
          </mc:Fallback>
        </mc:AlternateContent>
      </w:r>
      <w:r>
        <w:t xml:space="preserve">kontaktní osoba ve věcech smluvních: </w:t>
      </w:r>
      <w:r>
        <w:tab/>
        <w:t xml:space="preserve">[bude doplněno] e-mail: </w:t>
      </w:r>
      <w:r>
        <w:tab/>
        <w:t xml:space="preserve">[bude doplněno] tel: </w:t>
      </w:r>
      <w:r>
        <w:tab/>
        <w:t xml:space="preserve">[bude doplněno] </w:t>
      </w:r>
    </w:p>
    <w:tbl>
      <w:tblPr>
        <w:tblStyle w:val="TableGrid"/>
        <w:tblW w:w="8348" w:type="dxa"/>
        <w:tblInd w:w="0" w:type="dxa"/>
        <w:tblCellMar>
          <w:top w:w="0" w:type="dxa"/>
          <w:left w:w="0" w:type="dxa"/>
          <w:bottom w:w="0" w:type="dxa"/>
          <w:right w:w="0" w:type="dxa"/>
        </w:tblCellMar>
        <w:tblLook w:val="04A0" w:firstRow="1" w:lastRow="0" w:firstColumn="1" w:lastColumn="0" w:noHBand="0" w:noVBand="1"/>
      </w:tblPr>
      <w:tblGrid>
        <w:gridCol w:w="4111"/>
        <w:gridCol w:w="4237"/>
      </w:tblGrid>
      <w:tr w:rsidR="005C4FE0" w14:paraId="242B122D" w14:textId="77777777" w:rsidTr="00CD68D0">
        <w:trPr>
          <w:trHeight w:val="238"/>
        </w:trPr>
        <w:tc>
          <w:tcPr>
            <w:tcW w:w="4111" w:type="dxa"/>
            <w:tcBorders>
              <w:top w:val="nil"/>
              <w:left w:val="nil"/>
              <w:bottom w:val="nil"/>
              <w:right w:val="nil"/>
            </w:tcBorders>
          </w:tcPr>
          <w:p w14:paraId="3B8B7C45" w14:textId="77777777" w:rsidR="005C4FE0" w:rsidRDefault="00F871B7">
            <w:pPr>
              <w:spacing w:after="0" w:line="259" w:lineRule="auto"/>
              <w:ind w:left="0" w:firstLine="0"/>
              <w:jc w:val="left"/>
            </w:pPr>
            <w:r>
              <w:t xml:space="preserve">kontaktní osoba ve věcech technických: </w:t>
            </w:r>
          </w:p>
        </w:tc>
        <w:tc>
          <w:tcPr>
            <w:tcW w:w="4237" w:type="dxa"/>
            <w:tcBorders>
              <w:top w:val="nil"/>
              <w:left w:val="nil"/>
              <w:bottom w:val="nil"/>
              <w:right w:val="nil"/>
            </w:tcBorders>
          </w:tcPr>
          <w:p w14:paraId="712B460B" w14:textId="77777777" w:rsidR="005C4FE0" w:rsidRDefault="00F871B7">
            <w:pPr>
              <w:spacing w:after="0" w:line="259" w:lineRule="auto"/>
              <w:ind w:left="0" w:firstLine="0"/>
            </w:pPr>
            <w:r>
              <w:t xml:space="preserve">Pověřenec pro ochranu osobních údajů (DPO) </w:t>
            </w:r>
          </w:p>
        </w:tc>
      </w:tr>
      <w:tr w:rsidR="005C4FE0" w14:paraId="63C9031F" w14:textId="77777777" w:rsidTr="00CD68D0">
        <w:trPr>
          <w:trHeight w:val="241"/>
        </w:trPr>
        <w:tc>
          <w:tcPr>
            <w:tcW w:w="4111" w:type="dxa"/>
            <w:tcBorders>
              <w:top w:val="nil"/>
              <w:left w:val="nil"/>
              <w:bottom w:val="nil"/>
              <w:right w:val="nil"/>
            </w:tcBorders>
          </w:tcPr>
          <w:p w14:paraId="23651DB1" w14:textId="77777777" w:rsidR="005C4FE0" w:rsidRPr="00CD68D0" w:rsidRDefault="00F871B7">
            <w:pPr>
              <w:spacing w:after="0" w:line="259" w:lineRule="auto"/>
              <w:ind w:left="0" w:firstLine="0"/>
              <w:jc w:val="left"/>
              <w:rPr>
                <w:highlight w:val="black"/>
              </w:rPr>
            </w:pPr>
            <w:r w:rsidRPr="00CD68D0">
              <w:rPr>
                <w:highlight w:val="black"/>
              </w:rPr>
              <w:t xml:space="preserve">e-mail: </w:t>
            </w:r>
          </w:p>
        </w:tc>
        <w:tc>
          <w:tcPr>
            <w:tcW w:w="4237" w:type="dxa"/>
            <w:tcBorders>
              <w:top w:val="nil"/>
              <w:left w:val="nil"/>
              <w:bottom w:val="nil"/>
              <w:right w:val="nil"/>
            </w:tcBorders>
          </w:tcPr>
          <w:p w14:paraId="7930E4DE" w14:textId="39A85289" w:rsidR="005C4FE0" w:rsidRPr="00CD68D0" w:rsidRDefault="00CD68D0">
            <w:pPr>
              <w:spacing w:after="0" w:line="259" w:lineRule="auto"/>
              <w:ind w:left="0" w:firstLine="0"/>
              <w:jc w:val="left"/>
              <w:rPr>
                <w:highlight w:val="black"/>
              </w:rPr>
            </w:pPr>
            <w:proofErr w:type="spellStart"/>
            <w:r w:rsidRPr="00CD68D0">
              <w:rPr>
                <w:highlight w:val="black"/>
              </w:rPr>
              <w:t>xxxxxxxxxxxxxxxxxx</w:t>
            </w:r>
            <w:proofErr w:type="spellEnd"/>
          </w:p>
        </w:tc>
      </w:tr>
      <w:tr w:rsidR="005C4FE0" w14:paraId="2DBD1B54" w14:textId="77777777" w:rsidTr="00CD68D0">
        <w:trPr>
          <w:trHeight w:val="725"/>
        </w:trPr>
        <w:tc>
          <w:tcPr>
            <w:tcW w:w="4111" w:type="dxa"/>
            <w:tcBorders>
              <w:top w:val="nil"/>
              <w:left w:val="nil"/>
              <w:bottom w:val="nil"/>
              <w:right w:val="nil"/>
            </w:tcBorders>
          </w:tcPr>
          <w:p w14:paraId="31899A73" w14:textId="77777777" w:rsidR="005C4FE0" w:rsidRDefault="00F871B7">
            <w:pPr>
              <w:spacing w:after="0" w:line="259" w:lineRule="auto"/>
              <w:ind w:left="0" w:firstLine="0"/>
              <w:jc w:val="left"/>
            </w:pPr>
            <w:r>
              <w:t xml:space="preserve">tel: </w:t>
            </w:r>
          </w:p>
          <w:p w14:paraId="06F6ED9F" w14:textId="77777777" w:rsidR="005C4FE0" w:rsidRDefault="00F871B7">
            <w:pPr>
              <w:spacing w:after="0" w:line="259" w:lineRule="auto"/>
              <w:ind w:left="0" w:firstLine="0"/>
              <w:jc w:val="left"/>
            </w:pPr>
            <w:r>
              <w:t>(dále jen „</w:t>
            </w:r>
            <w:r>
              <w:rPr>
                <w:b/>
              </w:rPr>
              <w:t>Správce</w:t>
            </w:r>
            <w:r>
              <w:t xml:space="preserve">”) </w:t>
            </w:r>
          </w:p>
          <w:p w14:paraId="4A0696F2" w14:textId="77777777" w:rsidR="005C4FE0" w:rsidRDefault="00F871B7">
            <w:pPr>
              <w:spacing w:after="0" w:line="259" w:lineRule="auto"/>
              <w:ind w:left="0" w:firstLine="0"/>
              <w:jc w:val="left"/>
            </w:pPr>
            <w:r>
              <w:t xml:space="preserve"> </w:t>
            </w:r>
          </w:p>
        </w:tc>
        <w:tc>
          <w:tcPr>
            <w:tcW w:w="4237" w:type="dxa"/>
            <w:tcBorders>
              <w:top w:val="nil"/>
              <w:left w:val="nil"/>
              <w:bottom w:val="nil"/>
              <w:right w:val="nil"/>
            </w:tcBorders>
          </w:tcPr>
          <w:p w14:paraId="79D9A5DD" w14:textId="77777777" w:rsidR="005C4FE0" w:rsidRDefault="00F871B7">
            <w:pPr>
              <w:spacing w:after="0" w:line="259" w:lineRule="auto"/>
              <w:ind w:left="0" w:firstLine="0"/>
              <w:jc w:val="left"/>
            </w:pPr>
            <w:r w:rsidRPr="00CD68D0">
              <w:rPr>
                <w:highlight w:val="black"/>
              </w:rPr>
              <w:t>+420 608 004 313</w:t>
            </w:r>
            <w:r>
              <w:t xml:space="preserve"> </w:t>
            </w:r>
          </w:p>
        </w:tc>
      </w:tr>
      <w:tr w:rsidR="005C4FE0" w14:paraId="06773A51" w14:textId="77777777" w:rsidTr="00CD68D0">
        <w:trPr>
          <w:trHeight w:val="744"/>
        </w:trPr>
        <w:tc>
          <w:tcPr>
            <w:tcW w:w="4111" w:type="dxa"/>
            <w:tcBorders>
              <w:top w:val="nil"/>
              <w:left w:val="nil"/>
              <w:bottom w:val="nil"/>
              <w:right w:val="nil"/>
            </w:tcBorders>
          </w:tcPr>
          <w:p w14:paraId="4ACE2BB9" w14:textId="77777777" w:rsidR="005C4FE0" w:rsidRDefault="00F871B7">
            <w:pPr>
              <w:spacing w:after="0" w:line="259" w:lineRule="auto"/>
              <w:ind w:left="0" w:firstLine="0"/>
              <w:jc w:val="left"/>
            </w:pPr>
            <w:r>
              <w:t xml:space="preserve">a </w:t>
            </w:r>
          </w:p>
          <w:p w14:paraId="6270399D" w14:textId="77777777" w:rsidR="005C4FE0" w:rsidRDefault="00F871B7">
            <w:pPr>
              <w:spacing w:after="0" w:line="259" w:lineRule="auto"/>
              <w:ind w:left="0" w:firstLine="0"/>
              <w:jc w:val="left"/>
            </w:pPr>
            <w:r>
              <w:rPr>
                <w:b/>
              </w:rPr>
              <w:t xml:space="preserve"> </w:t>
            </w:r>
          </w:p>
          <w:p w14:paraId="065F1AF9" w14:textId="77777777" w:rsidR="005C4FE0" w:rsidRDefault="00F871B7">
            <w:pPr>
              <w:spacing w:after="0" w:line="259" w:lineRule="auto"/>
              <w:ind w:left="0" w:firstLine="0"/>
              <w:jc w:val="left"/>
            </w:pPr>
            <w:r>
              <w:rPr>
                <w:b/>
                <w:shd w:val="clear" w:color="auto" w:fill="00FFFF"/>
              </w:rPr>
              <w:t>[zpracovatel doplní svůj název]</w:t>
            </w:r>
            <w:r>
              <w:rPr>
                <w:b/>
              </w:rPr>
              <w:t xml:space="preserve"> </w:t>
            </w:r>
          </w:p>
        </w:tc>
        <w:tc>
          <w:tcPr>
            <w:tcW w:w="4237" w:type="dxa"/>
            <w:tcBorders>
              <w:top w:val="nil"/>
              <w:left w:val="nil"/>
              <w:bottom w:val="nil"/>
              <w:right w:val="nil"/>
            </w:tcBorders>
          </w:tcPr>
          <w:p w14:paraId="099A7B42" w14:textId="77777777" w:rsidR="005C4FE0" w:rsidRDefault="00F871B7">
            <w:pPr>
              <w:spacing w:after="0" w:line="259" w:lineRule="auto"/>
              <w:ind w:left="0" w:firstLine="0"/>
              <w:jc w:val="left"/>
            </w:pPr>
            <w:r>
              <w:t xml:space="preserve"> </w:t>
            </w:r>
          </w:p>
        </w:tc>
      </w:tr>
      <w:tr w:rsidR="005C4FE0" w14:paraId="10DD7B05" w14:textId="77777777" w:rsidTr="00CD68D0">
        <w:trPr>
          <w:trHeight w:val="277"/>
        </w:trPr>
        <w:tc>
          <w:tcPr>
            <w:tcW w:w="4111" w:type="dxa"/>
            <w:tcBorders>
              <w:top w:val="nil"/>
              <w:left w:val="nil"/>
              <w:bottom w:val="nil"/>
              <w:right w:val="nil"/>
            </w:tcBorders>
          </w:tcPr>
          <w:p w14:paraId="2704F6C4" w14:textId="77777777" w:rsidR="005C4FE0" w:rsidRDefault="00F871B7">
            <w:pPr>
              <w:spacing w:after="0" w:line="259" w:lineRule="auto"/>
              <w:ind w:left="0" w:firstLine="0"/>
              <w:jc w:val="left"/>
            </w:pPr>
            <w:r>
              <w:t xml:space="preserve">se sídlem </w:t>
            </w:r>
          </w:p>
        </w:tc>
        <w:tc>
          <w:tcPr>
            <w:tcW w:w="4237" w:type="dxa"/>
            <w:tcBorders>
              <w:top w:val="nil"/>
              <w:left w:val="nil"/>
              <w:bottom w:val="nil"/>
              <w:right w:val="nil"/>
            </w:tcBorders>
          </w:tcPr>
          <w:p w14:paraId="047B7FAB"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5DD9908D" w14:textId="77777777" w:rsidTr="00CD68D0">
        <w:trPr>
          <w:trHeight w:val="278"/>
        </w:trPr>
        <w:tc>
          <w:tcPr>
            <w:tcW w:w="4111" w:type="dxa"/>
            <w:tcBorders>
              <w:top w:val="nil"/>
              <w:left w:val="nil"/>
              <w:bottom w:val="nil"/>
              <w:right w:val="nil"/>
            </w:tcBorders>
          </w:tcPr>
          <w:p w14:paraId="1BC535A0" w14:textId="77777777" w:rsidR="005C4FE0" w:rsidRDefault="00F871B7">
            <w:pPr>
              <w:spacing w:after="0" w:line="259" w:lineRule="auto"/>
              <w:ind w:left="0" w:firstLine="0"/>
              <w:jc w:val="left"/>
            </w:pPr>
            <w:r>
              <w:t xml:space="preserve">IČO: </w:t>
            </w:r>
          </w:p>
        </w:tc>
        <w:tc>
          <w:tcPr>
            <w:tcW w:w="4237" w:type="dxa"/>
            <w:tcBorders>
              <w:top w:val="nil"/>
              <w:left w:val="nil"/>
              <w:bottom w:val="nil"/>
              <w:right w:val="nil"/>
            </w:tcBorders>
          </w:tcPr>
          <w:p w14:paraId="77A7078C"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175BA058" w14:textId="77777777" w:rsidTr="00CD68D0">
        <w:trPr>
          <w:trHeight w:val="277"/>
        </w:trPr>
        <w:tc>
          <w:tcPr>
            <w:tcW w:w="4111" w:type="dxa"/>
            <w:tcBorders>
              <w:top w:val="nil"/>
              <w:left w:val="nil"/>
              <w:bottom w:val="nil"/>
              <w:right w:val="nil"/>
            </w:tcBorders>
          </w:tcPr>
          <w:p w14:paraId="7E8B5373" w14:textId="77777777" w:rsidR="005C4FE0" w:rsidRDefault="00F871B7">
            <w:pPr>
              <w:spacing w:after="0" w:line="259" w:lineRule="auto"/>
              <w:ind w:left="0" w:firstLine="0"/>
              <w:jc w:val="left"/>
            </w:pPr>
            <w:r>
              <w:t xml:space="preserve">DIČ: </w:t>
            </w:r>
          </w:p>
        </w:tc>
        <w:tc>
          <w:tcPr>
            <w:tcW w:w="4237" w:type="dxa"/>
            <w:tcBorders>
              <w:top w:val="nil"/>
              <w:left w:val="nil"/>
              <w:bottom w:val="nil"/>
              <w:right w:val="nil"/>
            </w:tcBorders>
          </w:tcPr>
          <w:p w14:paraId="420D6800"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17A618BF" w14:textId="77777777" w:rsidTr="00CD68D0">
        <w:trPr>
          <w:trHeight w:val="277"/>
        </w:trPr>
        <w:tc>
          <w:tcPr>
            <w:tcW w:w="4111" w:type="dxa"/>
            <w:tcBorders>
              <w:top w:val="nil"/>
              <w:left w:val="nil"/>
              <w:bottom w:val="nil"/>
              <w:right w:val="nil"/>
            </w:tcBorders>
          </w:tcPr>
          <w:p w14:paraId="3123095D" w14:textId="77777777" w:rsidR="005C4FE0" w:rsidRDefault="00F871B7">
            <w:pPr>
              <w:spacing w:after="0" w:line="259" w:lineRule="auto"/>
              <w:ind w:left="0" w:firstLine="0"/>
              <w:jc w:val="left"/>
            </w:pPr>
            <w:r>
              <w:t xml:space="preserve">zápis v obchodním rejstříku: </w:t>
            </w:r>
          </w:p>
        </w:tc>
        <w:tc>
          <w:tcPr>
            <w:tcW w:w="4237" w:type="dxa"/>
            <w:tcBorders>
              <w:top w:val="nil"/>
              <w:left w:val="nil"/>
              <w:bottom w:val="nil"/>
              <w:right w:val="nil"/>
            </w:tcBorders>
          </w:tcPr>
          <w:p w14:paraId="282B13DF"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32588327" w14:textId="77777777" w:rsidTr="00CD68D0">
        <w:trPr>
          <w:trHeight w:val="278"/>
        </w:trPr>
        <w:tc>
          <w:tcPr>
            <w:tcW w:w="4111" w:type="dxa"/>
            <w:tcBorders>
              <w:top w:val="nil"/>
              <w:left w:val="nil"/>
              <w:bottom w:val="nil"/>
              <w:right w:val="nil"/>
            </w:tcBorders>
          </w:tcPr>
          <w:p w14:paraId="5A101CD8" w14:textId="77777777" w:rsidR="005C4FE0" w:rsidRDefault="00F871B7">
            <w:pPr>
              <w:spacing w:after="0" w:line="259" w:lineRule="auto"/>
              <w:ind w:left="0" w:firstLine="0"/>
              <w:jc w:val="left"/>
            </w:pPr>
            <w:r>
              <w:t xml:space="preserve">právní forma: </w:t>
            </w:r>
          </w:p>
        </w:tc>
        <w:tc>
          <w:tcPr>
            <w:tcW w:w="4237" w:type="dxa"/>
            <w:tcBorders>
              <w:top w:val="nil"/>
              <w:left w:val="nil"/>
              <w:bottom w:val="nil"/>
              <w:right w:val="nil"/>
            </w:tcBorders>
          </w:tcPr>
          <w:p w14:paraId="372F72EB"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65450925" w14:textId="77777777" w:rsidTr="00CD68D0">
        <w:trPr>
          <w:trHeight w:val="278"/>
        </w:trPr>
        <w:tc>
          <w:tcPr>
            <w:tcW w:w="4111" w:type="dxa"/>
            <w:tcBorders>
              <w:top w:val="nil"/>
              <w:left w:val="nil"/>
              <w:bottom w:val="nil"/>
              <w:right w:val="nil"/>
            </w:tcBorders>
          </w:tcPr>
          <w:p w14:paraId="08AC4A96" w14:textId="77777777" w:rsidR="005C4FE0" w:rsidRDefault="00F871B7">
            <w:pPr>
              <w:spacing w:after="0" w:line="259" w:lineRule="auto"/>
              <w:ind w:left="0" w:firstLine="0"/>
              <w:jc w:val="left"/>
            </w:pPr>
            <w:r>
              <w:t xml:space="preserve">bankovní spojení: </w:t>
            </w:r>
          </w:p>
        </w:tc>
        <w:tc>
          <w:tcPr>
            <w:tcW w:w="4237" w:type="dxa"/>
            <w:tcBorders>
              <w:top w:val="nil"/>
              <w:left w:val="nil"/>
              <w:bottom w:val="nil"/>
              <w:right w:val="nil"/>
            </w:tcBorders>
          </w:tcPr>
          <w:p w14:paraId="54B600AE"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7C3880E3" w14:textId="77777777" w:rsidTr="00CD68D0">
        <w:trPr>
          <w:trHeight w:val="277"/>
        </w:trPr>
        <w:tc>
          <w:tcPr>
            <w:tcW w:w="4111" w:type="dxa"/>
            <w:tcBorders>
              <w:top w:val="nil"/>
              <w:left w:val="nil"/>
              <w:bottom w:val="nil"/>
              <w:right w:val="nil"/>
            </w:tcBorders>
          </w:tcPr>
          <w:p w14:paraId="247CCCE6" w14:textId="77777777" w:rsidR="005C4FE0" w:rsidRDefault="00F871B7">
            <w:pPr>
              <w:spacing w:after="0" w:line="259" w:lineRule="auto"/>
              <w:ind w:left="0" w:firstLine="0"/>
              <w:jc w:val="left"/>
            </w:pPr>
            <w:r>
              <w:t xml:space="preserve">zastoupen: </w:t>
            </w:r>
          </w:p>
        </w:tc>
        <w:tc>
          <w:tcPr>
            <w:tcW w:w="4237" w:type="dxa"/>
            <w:tcBorders>
              <w:top w:val="nil"/>
              <w:left w:val="nil"/>
              <w:bottom w:val="nil"/>
              <w:right w:val="nil"/>
            </w:tcBorders>
          </w:tcPr>
          <w:p w14:paraId="62CD6214"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5F54F82D" w14:textId="77777777" w:rsidTr="00CD68D0">
        <w:trPr>
          <w:trHeight w:val="277"/>
        </w:trPr>
        <w:tc>
          <w:tcPr>
            <w:tcW w:w="4111" w:type="dxa"/>
            <w:tcBorders>
              <w:top w:val="nil"/>
              <w:left w:val="nil"/>
              <w:bottom w:val="nil"/>
              <w:right w:val="nil"/>
            </w:tcBorders>
          </w:tcPr>
          <w:p w14:paraId="1EB58CB0" w14:textId="77777777" w:rsidR="005C4FE0" w:rsidRDefault="00F871B7">
            <w:pPr>
              <w:spacing w:after="0" w:line="259" w:lineRule="auto"/>
              <w:ind w:left="0" w:firstLine="0"/>
              <w:jc w:val="left"/>
            </w:pPr>
            <w:r>
              <w:t xml:space="preserve">kontaktní osoba ve věcech smluvních: </w:t>
            </w:r>
          </w:p>
        </w:tc>
        <w:tc>
          <w:tcPr>
            <w:tcW w:w="4237" w:type="dxa"/>
            <w:tcBorders>
              <w:top w:val="nil"/>
              <w:left w:val="nil"/>
              <w:bottom w:val="nil"/>
              <w:right w:val="nil"/>
            </w:tcBorders>
          </w:tcPr>
          <w:p w14:paraId="35E2F81B"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000F010B" w14:textId="77777777" w:rsidTr="00CD68D0">
        <w:trPr>
          <w:trHeight w:val="278"/>
        </w:trPr>
        <w:tc>
          <w:tcPr>
            <w:tcW w:w="4111" w:type="dxa"/>
            <w:tcBorders>
              <w:top w:val="nil"/>
              <w:left w:val="nil"/>
              <w:bottom w:val="nil"/>
              <w:right w:val="nil"/>
            </w:tcBorders>
          </w:tcPr>
          <w:p w14:paraId="59C1C46B" w14:textId="77777777" w:rsidR="005C4FE0" w:rsidRDefault="00F871B7">
            <w:pPr>
              <w:spacing w:after="0" w:line="259" w:lineRule="auto"/>
              <w:ind w:left="0" w:firstLine="0"/>
              <w:jc w:val="left"/>
            </w:pPr>
            <w:r>
              <w:t xml:space="preserve">e-mail: </w:t>
            </w:r>
          </w:p>
        </w:tc>
        <w:tc>
          <w:tcPr>
            <w:tcW w:w="4237" w:type="dxa"/>
            <w:tcBorders>
              <w:top w:val="nil"/>
              <w:left w:val="nil"/>
              <w:bottom w:val="nil"/>
              <w:right w:val="nil"/>
            </w:tcBorders>
          </w:tcPr>
          <w:p w14:paraId="79991030"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6DD059B5" w14:textId="77777777" w:rsidTr="00CD68D0">
        <w:trPr>
          <w:trHeight w:val="277"/>
        </w:trPr>
        <w:tc>
          <w:tcPr>
            <w:tcW w:w="4111" w:type="dxa"/>
            <w:tcBorders>
              <w:top w:val="nil"/>
              <w:left w:val="nil"/>
              <w:bottom w:val="nil"/>
              <w:right w:val="nil"/>
            </w:tcBorders>
          </w:tcPr>
          <w:p w14:paraId="5AA7C35C" w14:textId="77777777" w:rsidR="005C4FE0" w:rsidRDefault="00F871B7">
            <w:pPr>
              <w:spacing w:after="0" w:line="259" w:lineRule="auto"/>
              <w:ind w:left="0" w:firstLine="0"/>
              <w:jc w:val="left"/>
            </w:pPr>
            <w:r>
              <w:t xml:space="preserve">tel: </w:t>
            </w:r>
          </w:p>
        </w:tc>
        <w:tc>
          <w:tcPr>
            <w:tcW w:w="4237" w:type="dxa"/>
            <w:tcBorders>
              <w:top w:val="nil"/>
              <w:left w:val="nil"/>
              <w:bottom w:val="nil"/>
              <w:right w:val="nil"/>
            </w:tcBorders>
          </w:tcPr>
          <w:p w14:paraId="70FE7B62"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1F1E01AD" w14:textId="77777777" w:rsidTr="00CD68D0">
        <w:trPr>
          <w:trHeight w:val="277"/>
        </w:trPr>
        <w:tc>
          <w:tcPr>
            <w:tcW w:w="4111" w:type="dxa"/>
            <w:tcBorders>
              <w:top w:val="nil"/>
              <w:left w:val="nil"/>
              <w:bottom w:val="nil"/>
              <w:right w:val="nil"/>
            </w:tcBorders>
          </w:tcPr>
          <w:p w14:paraId="6D0E5F60" w14:textId="77777777" w:rsidR="005C4FE0" w:rsidRDefault="00F871B7">
            <w:pPr>
              <w:spacing w:after="0" w:line="259" w:lineRule="auto"/>
              <w:ind w:left="0" w:firstLine="0"/>
              <w:jc w:val="left"/>
            </w:pPr>
            <w:r>
              <w:t xml:space="preserve">kontaktní osoba ve věcech technických: </w:t>
            </w:r>
          </w:p>
        </w:tc>
        <w:tc>
          <w:tcPr>
            <w:tcW w:w="4237" w:type="dxa"/>
            <w:tcBorders>
              <w:top w:val="nil"/>
              <w:left w:val="nil"/>
              <w:bottom w:val="nil"/>
              <w:right w:val="nil"/>
            </w:tcBorders>
          </w:tcPr>
          <w:p w14:paraId="5B6DD1FF"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3C0A0A57" w14:textId="77777777" w:rsidTr="00CD68D0">
        <w:trPr>
          <w:trHeight w:val="278"/>
        </w:trPr>
        <w:tc>
          <w:tcPr>
            <w:tcW w:w="4111" w:type="dxa"/>
            <w:tcBorders>
              <w:top w:val="nil"/>
              <w:left w:val="nil"/>
              <w:bottom w:val="nil"/>
              <w:right w:val="nil"/>
            </w:tcBorders>
          </w:tcPr>
          <w:p w14:paraId="5D32FBC0" w14:textId="77777777" w:rsidR="005C4FE0" w:rsidRDefault="00F871B7">
            <w:pPr>
              <w:spacing w:after="0" w:line="259" w:lineRule="auto"/>
              <w:ind w:left="0" w:firstLine="0"/>
              <w:jc w:val="left"/>
            </w:pPr>
            <w:r>
              <w:t xml:space="preserve">e-mail: </w:t>
            </w:r>
          </w:p>
        </w:tc>
        <w:tc>
          <w:tcPr>
            <w:tcW w:w="4237" w:type="dxa"/>
            <w:tcBorders>
              <w:top w:val="nil"/>
              <w:left w:val="nil"/>
              <w:bottom w:val="nil"/>
              <w:right w:val="nil"/>
            </w:tcBorders>
          </w:tcPr>
          <w:p w14:paraId="07F0CD8B" w14:textId="77777777" w:rsidR="005C4FE0" w:rsidRDefault="00F871B7">
            <w:pPr>
              <w:spacing w:after="0" w:line="259" w:lineRule="auto"/>
              <w:ind w:left="0" w:firstLine="0"/>
              <w:jc w:val="left"/>
            </w:pPr>
            <w:r>
              <w:rPr>
                <w:shd w:val="clear" w:color="auto" w:fill="00FFFF"/>
              </w:rPr>
              <w:t>[doplní zpracovatel]</w:t>
            </w:r>
            <w:r>
              <w:t xml:space="preserve"> </w:t>
            </w:r>
          </w:p>
        </w:tc>
      </w:tr>
      <w:tr w:rsidR="005C4FE0" w14:paraId="689FF1CF" w14:textId="77777777" w:rsidTr="00CD68D0">
        <w:trPr>
          <w:trHeight w:val="257"/>
        </w:trPr>
        <w:tc>
          <w:tcPr>
            <w:tcW w:w="4111" w:type="dxa"/>
            <w:tcBorders>
              <w:top w:val="nil"/>
              <w:left w:val="nil"/>
              <w:bottom w:val="nil"/>
              <w:right w:val="nil"/>
            </w:tcBorders>
          </w:tcPr>
          <w:p w14:paraId="683B71F6" w14:textId="77777777" w:rsidR="005C4FE0" w:rsidRDefault="00F871B7">
            <w:pPr>
              <w:spacing w:after="0" w:line="259" w:lineRule="auto"/>
              <w:ind w:left="0" w:firstLine="0"/>
              <w:jc w:val="left"/>
            </w:pPr>
            <w:r>
              <w:t xml:space="preserve">tel: </w:t>
            </w:r>
          </w:p>
        </w:tc>
        <w:tc>
          <w:tcPr>
            <w:tcW w:w="4237" w:type="dxa"/>
            <w:tcBorders>
              <w:top w:val="nil"/>
              <w:left w:val="nil"/>
              <w:bottom w:val="nil"/>
              <w:right w:val="nil"/>
            </w:tcBorders>
          </w:tcPr>
          <w:p w14:paraId="4B8FD9B6" w14:textId="77777777" w:rsidR="005C4FE0" w:rsidRDefault="00F871B7">
            <w:pPr>
              <w:spacing w:after="0" w:line="259" w:lineRule="auto"/>
              <w:ind w:left="0" w:firstLine="0"/>
              <w:jc w:val="left"/>
            </w:pPr>
            <w:r>
              <w:rPr>
                <w:shd w:val="clear" w:color="auto" w:fill="00FFFF"/>
              </w:rPr>
              <w:t>[doplní zpracovatel]</w:t>
            </w:r>
            <w:r>
              <w:t xml:space="preserve"> </w:t>
            </w:r>
          </w:p>
        </w:tc>
      </w:tr>
    </w:tbl>
    <w:p w14:paraId="5B0C721B" w14:textId="77777777" w:rsidR="005C4FE0" w:rsidRDefault="00F871B7">
      <w:pPr>
        <w:spacing w:after="217" w:line="259" w:lineRule="auto"/>
        <w:ind w:left="-5"/>
        <w:jc w:val="left"/>
      </w:pPr>
      <w:r>
        <w:t>(dále jen „</w:t>
      </w:r>
      <w:r>
        <w:rPr>
          <w:b/>
        </w:rPr>
        <w:t>Zpracovatel</w:t>
      </w:r>
      <w:r>
        <w:t>“ nebo „</w:t>
      </w:r>
      <w:r>
        <w:rPr>
          <w:b/>
        </w:rPr>
        <w:t>Prvotní Zpracovatel</w:t>
      </w:r>
      <w:r>
        <w:t xml:space="preserve">“) </w:t>
      </w:r>
    </w:p>
    <w:p w14:paraId="078262D5" w14:textId="77777777" w:rsidR="005C4FE0" w:rsidRDefault="00F871B7">
      <w:pPr>
        <w:ind w:left="-5"/>
      </w:pPr>
      <w:r>
        <w:t>(Správce a Zpracovatel společně dále také jako „</w:t>
      </w:r>
      <w:r>
        <w:rPr>
          <w:b/>
        </w:rPr>
        <w:t>Smluvní strany</w:t>
      </w:r>
      <w:r>
        <w:t xml:space="preserve">“) </w:t>
      </w:r>
    </w:p>
    <w:p w14:paraId="301643DF" w14:textId="77777777" w:rsidR="005C4FE0" w:rsidRDefault="00F871B7">
      <w:pPr>
        <w:spacing w:after="547" w:line="259" w:lineRule="auto"/>
        <w:ind w:left="0" w:firstLine="0"/>
        <w:jc w:val="left"/>
      </w:pPr>
      <w:r>
        <w:rPr>
          <w:b/>
        </w:rPr>
        <w:t xml:space="preserve"> </w:t>
      </w:r>
    </w:p>
    <w:p w14:paraId="61368838" w14:textId="77777777" w:rsidR="005C4FE0" w:rsidRDefault="00F871B7">
      <w:pPr>
        <w:spacing w:after="0" w:line="259" w:lineRule="auto"/>
        <w:ind w:left="0" w:firstLine="0"/>
        <w:jc w:val="left"/>
      </w:pPr>
      <w:r>
        <w:rPr>
          <w:sz w:val="18"/>
        </w:rPr>
        <w:t xml:space="preserve"> </w:t>
      </w:r>
    </w:p>
    <w:p w14:paraId="0414ADC1" w14:textId="77777777" w:rsidR="005C4FE0" w:rsidRDefault="00F871B7">
      <w:pPr>
        <w:spacing w:after="0" w:line="259" w:lineRule="auto"/>
        <w:ind w:left="0" w:firstLine="0"/>
        <w:jc w:val="left"/>
      </w:pPr>
      <w:r>
        <w:rPr>
          <w:sz w:val="18"/>
        </w:rPr>
        <w:t xml:space="preserve"> </w:t>
      </w:r>
    </w:p>
    <w:p w14:paraId="285A7DB0" w14:textId="77777777" w:rsidR="005C4FE0" w:rsidRDefault="00F871B7">
      <w:pPr>
        <w:pStyle w:val="Nadpis2"/>
        <w:ind w:left="-5"/>
      </w:pPr>
      <w:r>
        <w:t xml:space="preserve">Preambule </w:t>
      </w:r>
    </w:p>
    <w:p w14:paraId="329481BC" w14:textId="77777777" w:rsidR="005C4FE0" w:rsidRDefault="00F871B7">
      <w:pPr>
        <w:spacing w:after="413"/>
        <w:ind w:left="-5"/>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w:t>
      </w:r>
      <w:r>
        <w:rPr>
          <w:b/>
        </w:rPr>
        <w:t>Smlouva</w:t>
      </w:r>
      <w:r>
        <w:t xml:space="preserve">“). </w:t>
      </w:r>
    </w:p>
    <w:p w14:paraId="0641D700" w14:textId="77777777" w:rsidR="005C4FE0" w:rsidRDefault="00F871B7">
      <w:pPr>
        <w:pStyle w:val="Nadpis2"/>
        <w:tabs>
          <w:tab w:val="center" w:pos="900"/>
        </w:tabs>
        <w:ind w:left="-15" w:firstLine="0"/>
      </w:pPr>
      <w:r>
        <w:t xml:space="preserve">1 </w:t>
      </w:r>
      <w:r>
        <w:tab/>
        <w:t xml:space="preserve">Definice </w:t>
      </w:r>
    </w:p>
    <w:p w14:paraId="26E1DC57" w14:textId="77777777" w:rsidR="005C4FE0" w:rsidRDefault="00F871B7">
      <w:pPr>
        <w:ind w:left="-5"/>
      </w:pPr>
      <w:r>
        <w:t xml:space="preserve">Pro účely této Smlouvy se následující pojmy vykládají takto:  </w:t>
      </w:r>
    </w:p>
    <w:p w14:paraId="41CEB811" w14:textId="77777777" w:rsidR="005C4FE0" w:rsidRDefault="00F871B7">
      <w:pPr>
        <w:ind w:left="-5"/>
      </w:pPr>
      <w:r>
        <w:t>„</w:t>
      </w:r>
      <w:r>
        <w:rPr>
          <w:b/>
        </w:rPr>
        <w:t>EHP</w:t>
      </w:r>
      <w:r>
        <w:t xml:space="preserve">“ se rozumí Evropský hospodářský prostor. </w:t>
      </w:r>
    </w:p>
    <w:p w14:paraId="32784270" w14:textId="77777777" w:rsidR="005C4FE0" w:rsidRDefault="00F871B7">
      <w:pPr>
        <w:ind w:left="-5"/>
      </w:pPr>
      <w:r>
        <w:t xml:space="preserve"> „</w:t>
      </w:r>
      <w:r>
        <w:rPr>
          <w:b/>
        </w:rPr>
        <w:t>GDPR</w:t>
      </w:r>
      <w:r>
        <w:t xml:space="preserve">“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w:t>
      </w:r>
    </w:p>
    <w:p w14:paraId="4A99897F" w14:textId="77777777" w:rsidR="005C4FE0" w:rsidRDefault="00F871B7">
      <w:pPr>
        <w:ind w:left="-5"/>
      </w:pPr>
      <w:r>
        <w:t>„</w:t>
      </w:r>
      <w:r>
        <w:rPr>
          <w:b/>
        </w:rPr>
        <w:t>Hlavní smlouvou</w:t>
      </w:r>
      <w:r>
        <w:t xml:space="preserve">“ se rozumí smluvní vztah či smluvní vztahy založené mezi Správcem a Zpracovatelem na základě uzavřených platných a účinných smluv vymezených v příloze č. 1 této Smlouvy.  </w:t>
      </w:r>
    </w:p>
    <w:p w14:paraId="7F3C998F" w14:textId="77777777" w:rsidR="005C4FE0" w:rsidRDefault="00F871B7">
      <w:pPr>
        <w:ind w:left="-5"/>
      </w:pPr>
      <w:r>
        <w:t>„</w:t>
      </w:r>
      <w:r>
        <w:rPr>
          <w:b/>
        </w:rPr>
        <w:t>Osobními údaji Správce</w:t>
      </w:r>
      <w:r>
        <w:t xml:space="preserve">“ se rozumí osobní údaje popsané v příloze č. 1 této Smlouvy a veškeré další osobní údaje zpracovávané Zpracovatelem jménem Správce podle a/nebo v souvislosti s Hlavní smlouvou. </w:t>
      </w:r>
    </w:p>
    <w:p w14:paraId="52DC0DA4" w14:textId="77777777" w:rsidR="005C4FE0" w:rsidRDefault="00F871B7">
      <w:pPr>
        <w:ind w:left="-5"/>
      </w:pPr>
      <w:r>
        <w:t>„</w:t>
      </w:r>
      <w:proofErr w:type="spellStart"/>
      <w:r>
        <w:rPr>
          <w:b/>
        </w:rP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 xml:space="preserve">). </w:t>
      </w:r>
    </w:p>
    <w:p w14:paraId="5F042ECF" w14:textId="77777777" w:rsidR="005C4FE0" w:rsidRDefault="00F871B7">
      <w:pPr>
        <w:ind w:left="-5"/>
      </w:pPr>
      <w:r>
        <w:t>„</w:t>
      </w:r>
      <w:r>
        <w:rPr>
          <w:b/>
        </w:rPr>
        <w:t>Pokynem</w:t>
      </w:r>
      <w:r>
        <w:t xml:space="preserve">“ se rozumí písemný pokyn Správce Zpracovateli týkající se zpracování Osobních údajů Správce. Zpracovatel je povinen kdykoliv v průběhu zpracování osobních údajů prokázat existenci a obsah Pokynu. </w:t>
      </w:r>
    </w:p>
    <w:p w14:paraId="3E849A0F" w14:textId="77777777" w:rsidR="005C4FE0" w:rsidRDefault="00F871B7">
      <w:pPr>
        <w:ind w:left="-5"/>
      </w:pPr>
      <w:r>
        <w:t>„</w:t>
      </w:r>
      <w:r>
        <w:rPr>
          <w:b/>
        </w:rPr>
        <w:t>Porušením zabezpečení osobních údajů</w:t>
      </w:r>
      <w:r>
        <w:t xml:space="preserve">“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 </w:t>
      </w:r>
    </w:p>
    <w:p w14:paraId="001709A5" w14:textId="77777777" w:rsidR="005C4FE0" w:rsidRDefault="00F871B7">
      <w:pPr>
        <w:ind w:left="-5"/>
      </w:pPr>
      <w:r>
        <w:t>„</w:t>
      </w:r>
      <w:r>
        <w:rPr>
          <w:b/>
        </w:rPr>
        <w:t>Produkty</w:t>
      </w:r>
      <w:r>
        <w:t xml:space="preserve">“ se rozumí Produkty, které má Zpracovatel poskytnout Správci dle Hlavní smlouvy. </w:t>
      </w:r>
    </w:p>
    <w:p w14:paraId="0ED9AA67" w14:textId="77777777" w:rsidR="005C4FE0" w:rsidRDefault="00F871B7">
      <w:pPr>
        <w:ind w:left="-5"/>
      </w:pPr>
      <w:r>
        <w:t>„</w:t>
      </w:r>
      <w:r>
        <w:rPr>
          <w:b/>
        </w:rPr>
        <w:t>Předpisy o ochraně osobních údajů</w:t>
      </w:r>
      <w: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w:t>
      </w:r>
      <w:r>
        <w:rPr>
          <w:b/>
        </w:rPr>
        <w:t xml:space="preserve">Schválenými </w:t>
      </w:r>
      <w:proofErr w:type="spellStart"/>
      <w:r>
        <w:rPr>
          <w:b/>
        </w:rPr>
        <w:t>Podzpracovateli</w:t>
      </w:r>
      <w:proofErr w:type="spellEnd"/>
      <w:r>
        <w:t xml:space="preserve">“ se rozumějí: (a) </w:t>
      </w:r>
      <w:proofErr w:type="spellStart"/>
      <w:r>
        <w:t>Podzpracovate</w:t>
      </w:r>
      <w:r>
        <w:t>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w:t>
      </w:r>
      <w:proofErr w:type="gramStart"/>
      <w:r>
        <w:t>plnění  smlouvy</w:t>
      </w:r>
      <w:proofErr w:type="gramEnd"/>
      <w:r>
        <w:t xml:space="preserve"> s objednatelem (jinak zpracovatelem osobních údajů), mohou pouze nahodile dostat do styku</w:t>
      </w:r>
      <w:r>
        <w:t xml:space="preserve"> s osobními údaji, aniž by osobní údaje jakkoliv zpracovávaly.  </w:t>
      </w:r>
    </w:p>
    <w:p w14:paraId="4F6AF262" w14:textId="77777777" w:rsidR="005C4FE0" w:rsidRDefault="00F871B7">
      <w:pPr>
        <w:ind w:left="-5"/>
      </w:pPr>
      <w:r>
        <w:t>„</w:t>
      </w:r>
      <w:r>
        <w:rPr>
          <w:b/>
        </w:rPr>
        <w:t>Službami</w:t>
      </w:r>
      <w:r>
        <w:t xml:space="preserve">“ se rozumí Služby, které má Zpracovatel poskytnout Správci podle Hlavní smlouvy. </w:t>
      </w:r>
    </w:p>
    <w:p w14:paraId="54E16D3D" w14:textId="77777777" w:rsidR="005C4FE0" w:rsidRDefault="00F871B7">
      <w:pPr>
        <w:ind w:left="-5"/>
      </w:pPr>
      <w:r>
        <w:t>„</w:t>
      </w:r>
      <w:r>
        <w:rPr>
          <w:b/>
        </w:rPr>
        <w:t>Standardními smluvními doložkami</w:t>
      </w:r>
      <w:r>
        <w:t xml:space="preserve">“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 </w:t>
      </w:r>
    </w:p>
    <w:p w14:paraId="6728AA67" w14:textId="77777777" w:rsidR="005C4FE0" w:rsidRDefault="00F871B7">
      <w:pPr>
        <w:ind w:left="-5"/>
      </w:pPr>
      <w:r>
        <w:t>„</w:t>
      </w:r>
      <w:r>
        <w:rPr>
          <w:b/>
        </w:rPr>
        <w:t>Třetí zemí</w:t>
      </w:r>
      <w:r>
        <w:t xml:space="preserve">“ se rozumí jakákoli země mimo EU/EHP, s výjimkou případů, kdy je tato země předmětem platného a účinného rozhodnutí Evropské komise o odpovídající ochraně osobních údajů ve třetích zemích. </w:t>
      </w:r>
    </w:p>
    <w:p w14:paraId="1E1E2B2E" w14:textId="77777777" w:rsidR="005C4FE0" w:rsidRDefault="00F871B7">
      <w:pPr>
        <w:ind w:left="-5"/>
      </w:pPr>
      <w:r>
        <w:t>„</w:t>
      </w:r>
      <w:r>
        <w:rPr>
          <w:b/>
        </w:rPr>
        <w:t>Vymazáním</w:t>
      </w:r>
      <w:r>
        <w:t xml:space="preserve">“ se rozumí odstranění nebo zničení Osobních údajů Správce tak, aby nemohly být obnoveny nebo rekonstruovány. </w:t>
      </w:r>
    </w:p>
    <w:p w14:paraId="066B3D8F" w14:textId="77777777" w:rsidR="005C4FE0" w:rsidRDefault="00F871B7">
      <w:pPr>
        <w:spacing w:after="26"/>
        <w:ind w:left="-5"/>
      </w:pPr>
      <w:r>
        <w:t>„</w:t>
      </w:r>
      <w:r>
        <w:rPr>
          <w:b/>
        </w:rPr>
        <w:t>Zásadami zpracování osobních údajů</w:t>
      </w:r>
      <w:r>
        <w:t xml:space="preserve">“ se rozumí zásada zákonnosti, korektnosti, </w:t>
      </w:r>
    </w:p>
    <w:p w14:paraId="5B25531E" w14:textId="77777777" w:rsidR="005C4FE0" w:rsidRDefault="00F871B7">
      <w:pPr>
        <w:ind w:left="-5"/>
      </w:pPr>
      <w:r>
        <w:t xml:space="preserve">transparentnosti, účelového omezení, minimalizace údajů, přesnosti, omezení uložení, </w:t>
      </w:r>
      <w:proofErr w:type="gramStart"/>
      <w:r>
        <w:t>integrity  a</w:t>
      </w:r>
      <w:proofErr w:type="gramEnd"/>
      <w:r>
        <w:t xml:space="preserve">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 </w:t>
      </w:r>
    </w:p>
    <w:p w14:paraId="41F27A45" w14:textId="77777777" w:rsidR="005C4FE0" w:rsidRDefault="00F871B7">
      <w:pPr>
        <w:spacing w:after="413"/>
        <w:ind w:left="-5"/>
      </w:pPr>
      <w:r>
        <w:t>„</w:t>
      </w:r>
      <w:r>
        <w:rPr>
          <w:b/>
        </w:rPr>
        <w:t>Zpracování</w:t>
      </w:r>
      <w:r>
        <w:t>“,</w:t>
      </w:r>
      <w:r>
        <w:rPr>
          <w:b/>
        </w:rPr>
        <w:t xml:space="preserve"> </w:t>
      </w:r>
      <w:r>
        <w:t>„</w:t>
      </w:r>
      <w:r>
        <w:rPr>
          <w:b/>
        </w:rPr>
        <w:t>správce</w:t>
      </w:r>
      <w:r>
        <w:t>“,</w:t>
      </w:r>
      <w:r>
        <w:rPr>
          <w:b/>
        </w:rPr>
        <w:t xml:space="preserve"> </w:t>
      </w:r>
      <w:r>
        <w:t>„</w:t>
      </w:r>
      <w:r>
        <w:rPr>
          <w:b/>
        </w:rPr>
        <w:t>zpracovatel</w:t>
      </w:r>
      <w:r>
        <w:t>“,</w:t>
      </w:r>
      <w:r>
        <w:rPr>
          <w:b/>
        </w:rPr>
        <w:t xml:space="preserve"> </w:t>
      </w:r>
      <w:r>
        <w:t>„</w:t>
      </w:r>
      <w:r>
        <w:rPr>
          <w:b/>
        </w:rPr>
        <w:t>subjekt údajů</w:t>
      </w:r>
      <w:r>
        <w:t>“,</w:t>
      </w:r>
      <w:r>
        <w:rPr>
          <w:b/>
        </w:rPr>
        <w:t xml:space="preserve"> </w:t>
      </w:r>
      <w:r>
        <w:t>„</w:t>
      </w:r>
      <w:r>
        <w:rPr>
          <w:b/>
        </w:rPr>
        <w:t>osobní údaje</w:t>
      </w:r>
      <w:r>
        <w:t>“,</w:t>
      </w:r>
      <w:r>
        <w:rPr>
          <w:b/>
        </w:rPr>
        <w:t xml:space="preserve"> </w:t>
      </w:r>
      <w:r>
        <w:t>„</w:t>
      </w:r>
      <w:r>
        <w:rPr>
          <w:b/>
        </w:rPr>
        <w:t>zvláštní kategorie osobních údajů</w:t>
      </w:r>
      <w:r>
        <w:t xml:space="preserve">“ a jakékoli další obecné definice neuvedené v této Smlouvě nebo v Hlavní smlouvě mají stejný význam jako v GDPR. </w:t>
      </w:r>
    </w:p>
    <w:p w14:paraId="0E4970C7" w14:textId="77777777" w:rsidR="005C4FE0" w:rsidRDefault="00F871B7">
      <w:pPr>
        <w:pStyle w:val="Nadpis2"/>
        <w:tabs>
          <w:tab w:val="center" w:pos="3106"/>
        </w:tabs>
        <w:ind w:left="-15" w:firstLine="0"/>
      </w:pPr>
      <w:r>
        <w:t xml:space="preserve">2 </w:t>
      </w:r>
      <w:r>
        <w:tab/>
        <w:t xml:space="preserve">Podmínky zpracování Osobních údajů Správce </w:t>
      </w:r>
    </w:p>
    <w:p w14:paraId="32782F40" w14:textId="77777777" w:rsidR="005C4FE0" w:rsidRDefault="00F871B7">
      <w:pPr>
        <w:spacing w:after="112"/>
        <w:ind w:left="561" w:hanging="576"/>
      </w:pPr>
      <w:r>
        <w:t xml:space="preserve">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 </w:t>
      </w:r>
    </w:p>
    <w:p w14:paraId="47B9837D" w14:textId="77777777" w:rsidR="005C4FE0" w:rsidRDefault="00F871B7">
      <w:pPr>
        <w:spacing w:after="110"/>
        <w:ind w:left="561" w:hanging="576"/>
      </w:pPr>
      <w:r>
        <w:t xml:space="preserve">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 </w:t>
      </w:r>
    </w:p>
    <w:p w14:paraId="32F63910" w14:textId="77777777" w:rsidR="005C4FE0" w:rsidRDefault="00F871B7">
      <w:pPr>
        <w:spacing w:after="110"/>
        <w:ind w:left="561" w:hanging="576"/>
      </w:pPr>
      <w:r>
        <w:t xml:space="preserve">2.3 Zpracovatel musí dodržovat veškerá technická a organizační opatření pro splnění požadavků uvedených v této Smlouvě a jejích přílohách. Zpracovatel je dále povinen dbát Zásad zpracování osobních údajů a za všech okolností tyto zásady dodržovat. </w:t>
      </w:r>
    </w:p>
    <w:p w14:paraId="2AF7EECF" w14:textId="77777777" w:rsidR="005C4FE0" w:rsidRDefault="00F871B7">
      <w:pPr>
        <w:tabs>
          <w:tab w:val="right" w:pos="9071"/>
        </w:tabs>
        <w:spacing w:after="10"/>
        <w:ind w:left="-15" w:firstLine="0"/>
        <w:jc w:val="left"/>
      </w:pPr>
      <w:r>
        <w:t xml:space="preserve">2.4 </w:t>
      </w:r>
      <w:r>
        <w:tab/>
        <w:t xml:space="preserve">Pro účely komunikace a zajištění součinnosti Správce a Zpracovatele navzájem (zejm. </w:t>
      </w:r>
    </w:p>
    <w:p w14:paraId="0491466E" w14:textId="77777777" w:rsidR="005C4FE0" w:rsidRDefault="00F871B7">
      <w:pPr>
        <w:ind w:left="586"/>
      </w:pPr>
      <w:r>
        <w:t xml:space="preserve">v případech porušení zabezpečení osobních údajů, předávání žádostí subjektů údajů), </w:t>
      </w:r>
      <w:proofErr w:type="spellStart"/>
      <w:r>
        <w:t>neníli</w:t>
      </w:r>
      <w:proofErr w:type="spellEnd"/>
      <w:r>
        <w:t xml:space="preserve"> v konkrétním případě určeno jinak, pověřily Smluvní strany tyto osoby: </w:t>
      </w:r>
    </w:p>
    <w:p w14:paraId="5447AB86" w14:textId="4F3AFD42" w:rsidR="005C4FE0" w:rsidRDefault="00F871B7">
      <w:pPr>
        <w:spacing w:after="110"/>
        <w:ind w:left="1276" w:hanging="710"/>
      </w:pPr>
      <w:r>
        <w:t xml:space="preserve">2.4.1 osoba pověřená Správcem: </w:t>
      </w:r>
      <w:proofErr w:type="spellStart"/>
      <w:r w:rsidR="00CD68D0" w:rsidRPr="00CD68D0">
        <w:rPr>
          <w:highlight w:val="black"/>
        </w:rPr>
        <w:t>xxxxxxxxxxxxxxxxxxxxxxxxxxxxxxxxxxxxxxxxx</w:t>
      </w:r>
      <w:proofErr w:type="spellEnd"/>
      <w:r>
        <w:t xml:space="preserve">; </w:t>
      </w:r>
    </w:p>
    <w:p w14:paraId="5C8C0B0B" w14:textId="77777777" w:rsidR="005C4FE0" w:rsidRDefault="00F871B7">
      <w:pPr>
        <w:spacing w:after="112"/>
        <w:ind w:left="1276" w:hanging="710"/>
      </w:pPr>
      <w:r>
        <w:t>2.4.2 osoba pověřená Zpracovatelem: [</w:t>
      </w:r>
      <w:r>
        <w:rPr>
          <w:shd w:val="clear" w:color="auto" w:fill="00FFFF"/>
        </w:rPr>
        <w:t>doplní zpracovatel</w:t>
      </w:r>
      <w:r>
        <w:t>], e-mail: [</w:t>
      </w:r>
      <w:r>
        <w:rPr>
          <w:shd w:val="clear" w:color="auto" w:fill="00FFFF"/>
        </w:rPr>
        <w:t>doplní zpracovatel</w:t>
      </w:r>
      <w:r>
        <w:t>], tel: [</w:t>
      </w:r>
      <w:r>
        <w:rPr>
          <w:shd w:val="clear" w:color="auto" w:fill="00FFFF"/>
        </w:rPr>
        <w:t>doplní zpracovatel</w:t>
      </w:r>
      <w:r>
        <w:t xml:space="preserve">].  </w:t>
      </w:r>
    </w:p>
    <w:p w14:paraId="03909D43" w14:textId="77777777" w:rsidR="005C4FE0" w:rsidRDefault="00F871B7">
      <w:pPr>
        <w:spacing w:after="413"/>
        <w:ind w:left="-5"/>
      </w:pPr>
      <w:r>
        <w:t xml:space="preserve">Obě strany jsou povinny na zaslání podání neprodleně reagovat nejpozději však do 48 hodin od zaslání. </w:t>
      </w:r>
    </w:p>
    <w:p w14:paraId="5DEDB4E8" w14:textId="77777777" w:rsidR="005C4FE0" w:rsidRDefault="00F871B7">
      <w:pPr>
        <w:pStyle w:val="Nadpis2"/>
        <w:tabs>
          <w:tab w:val="center" w:pos="2512"/>
        </w:tabs>
        <w:ind w:left="-15" w:firstLine="0"/>
      </w:pPr>
      <w:r>
        <w:t xml:space="preserve">3 </w:t>
      </w:r>
      <w:r>
        <w:tab/>
        <w:t xml:space="preserve">Zpracování Osobních údajů Správce </w:t>
      </w:r>
    </w:p>
    <w:p w14:paraId="03421083" w14:textId="77777777" w:rsidR="005C4FE0" w:rsidRDefault="00F871B7">
      <w:pPr>
        <w:spacing w:after="110"/>
        <w:ind w:left="561" w:hanging="576"/>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t xml:space="preserve">ahu povoleném takovým zákonem informuje Správce o tomto zákonném požadavku před zahájením zpracování Osobních údajů Správce a dodržuje pokyny Správce, aby co nejvíce omezil rozsah zveřejnění. </w:t>
      </w:r>
    </w:p>
    <w:p w14:paraId="1880181B" w14:textId="77777777" w:rsidR="005C4FE0" w:rsidRDefault="00F871B7">
      <w:pPr>
        <w:spacing w:after="113"/>
        <w:ind w:left="561" w:hanging="576"/>
      </w:pPr>
      <w:r>
        <w:t xml:space="preserve">3.2 Zpracovatel neprodleně nebo bez zbytečného odkladu od obdržení Pokynu informuje Správce v případě, kdy podle jeho názoru vzhledem k jeho odborným znalostem a zkušenostem takový Pokyn porušuje Předpisy o ochraně osobních údajů. </w:t>
      </w:r>
    </w:p>
    <w:p w14:paraId="0529853A" w14:textId="77777777" w:rsidR="005C4FE0" w:rsidRDefault="00F871B7">
      <w:pPr>
        <w:spacing w:after="110"/>
        <w:ind w:left="561" w:hanging="576"/>
      </w:pPr>
      <w:r>
        <w:t xml:space="preserve">3.3 Zpracovatel bere na vědomí, že není oprávněn určit účely a prostředky zpracování Osobních údajů Správce a pokud by Zpracovatel toto porušil, považuje se ve vztahu k takovému zpracování za správce. </w:t>
      </w:r>
    </w:p>
    <w:p w14:paraId="24E8BC24" w14:textId="77777777" w:rsidR="005C4FE0" w:rsidRDefault="00F871B7">
      <w:pPr>
        <w:tabs>
          <w:tab w:val="right" w:pos="9071"/>
        </w:tabs>
        <w:spacing w:after="10"/>
        <w:ind w:left="-15" w:firstLine="0"/>
        <w:jc w:val="left"/>
      </w:pPr>
      <w:r>
        <w:t xml:space="preserve">3.4 </w:t>
      </w:r>
      <w:r>
        <w:tab/>
        <w:t xml:space="preserve">Pro účely zpracování uvedeného výše tímto Správce instruuje Zpracovatele, aby předával </w:t>
      </w:r>
    </w:p>
    <w:p w14:paraId="0F868227" w14:textId="77777777" w:rsidR="005C4FE0" w:rsidRDefault="00F871B7">
      <w:pPr>
        <w:spacing w:after="379"/>
        <w:ind w:left="586"/>
      </w:pPr>
      <w:r>
        <w:t xml:space="preserve">Osobní údaje Správce příjemcům ve třetích zemích uvedených v příloze č. 3 této Smlouvy (Autorizované předávání Osobních údajů Správce) vždy za předpokladu, že taková osoba splní požadavky uvedené v kapitole 6 této Smlouvy. </w:t>
      </w:r>
    </w:p>
    <w:p w14:paraId="363BDA2D" w14:textId="77777777" w:rsidR="005C4FE0" w:rsidRDefault="00F871B7">
      <w:pPr>
        <w:pStyle w:val="Nadpis2"/>
        <w:tabs>
          <w:tab w:val="center" w:pos="1920"/>
        </w:tabs>
        <w:ind w:left="-15" w:firstLine="0"/>
      </w:pPr>
      <w:r>
        <w:t xml:space="preserve">4 </w:t>
      </w:r>
      <w:r>
        <w:tab/>
        <w:t xml:space="preserve">Spolehlivost Zpracovatele </w:t>
      </w:r>
    </w:p>
    <w:p w14:paraId="312DB92E" w14:textId="77777777" w:rsidR="005C4FE0" w:rsidRDefault="00F871B7">
      <w:pPr>
        <w:spacing w:after="110"/>
        <w:ind w:left="561" w:hanging="576"/>
      </w:pPr>
      <w:r>
        <w:t xml:space="preserve">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 </w:t>
      </w:r>
    </w:p>
    <w:p w14:paraId="4225E277" w14:textId="77777777" w:rsidR="005C4FE0" w:rsidRDefault="00F871B7">
      <w:pPr>
        <w:spacing w:after="110"/>
        <w:ind w:left="561" w:hanging="576"/>
      </w:pPr>
      <w:r>
        <w:t xml:space="preserve">4.2 Zpracovatel musí zajistit, aby všechny osoby, které zapojil do zpracování Osobních údajů Správce: </w:t>
      </w:r>
    </w:p>
    <w:p w14:paraId="426DD762" w14:textId="77777777" w:rsidR="005C4FE0" w:rsidRDefault="00F871B7">
      <w:pPr>
        <w:spacing w:after="110"/>
        <w:ind w:left="1276" w:hanging="710"/>
      </w:pPr>
      <w:r>
        <w:t xml:space="preserve">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 </w:t>
      </w:r>
    </w:p>
    <w:p w14:paraId="0AEC9083" w14:textId="77777777" w:rsidR="005C4FE0" w:rsidRDefault="00F871B7">
      <w:pPr>
        <w:spacing w:after="110"/>
        <w:ind w:left="1276" w:hanging="710"/>
      </w:pPr>
      <w:r>
        <w:t xml:space="preserve">4.2.2 byly přiměřeně školeny/certifikovány ve vztahu k Předpisům o ochraně osobních údajů nebo dle Pokynů Správce; </w:t>
      </w:r>
    </w:p>
    <w:p w14:paraId="3070B720" w14:textId="77777777" w:rsidR="005C4FE0" w:rsidRDefault="00F871B7">
      <w:pPr>
        <w:spacing w:after="109"/>
        <w:ind w:left="1276" w:hanging="710"/>
      </w:pPr>
      <w:r>
        <w:t xml:space="preserve">4.2.3 </w:t>
      </w:r>
      <w:r>
        <w:tab/>
        <w:t xml:space="preserve">podléhaly závazku důvěrnosti nebo profesním či zákonným povinnostem zachovávat mlčenlivost; </w:t>
      </w:r>
    </w:p>
    <w:p w14:paraId="6F2E0FAD" w14:textId="77777777" w:rsidR="005C4FE0" w:rsidRDefault="00F871B7">
      <w:pPr>
        <w:ind w:left="1276" w:hanging="710"/>
      </w:pPr>
      <w:r>
        <w:t xml:space="preserve">4.2.4 používaly pouze bezpečný hardware a software a dodržovaly zásady bezpečného používání výpočetní techniky; </w:t>
      </w:r>
    </w:p>
    <w:p w14:paraId="551C63DF" w14:textId="77777777" w:rsidR="005C4FE0" w:rsidRDefault="00F871B7">
      <w:pPr>
        <w:spacing w:after="110"/>
        <w:ind w:left="1276" w:hanging="710"/>
      </w:pPr>
      <w:r>
        <w:t xml:space="preserve">4.2.5 podléhaly procesům autentizace uživatelů a přihlašování při přístupu k Osobním údajům Správce v souladu s touto Smlouvou, Hlavní smlouvou, Pokyny a platnými a účinnými Předpisy o ochraně osobních údajů; </w:t>
      </w:r>
    </w:p>
    <w:p w14:paraId="3D303DF3" w14:textId="77777777" w:rsidR="005C4FE0" w:rsidRDefault="00F871B7">
      <w:pPr>
        <w:spacing w:after="379"/>
        <w:ind w:left="1276" w:hanging="710"/>
      </w:pPr>
      <w: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 </w:t>
      </w:r>
    </w:p>
    <w:p w14:paraId="7EC5683E" w14:textId="77777777" w:rsidR="005C4FE0" w:rsidRDefault="00F871B7">
      <w:pPr>
        <w:pStyle w:val="Nadpis2"/>
        <w:tabs>
          <w:tab w:val="center" w:pos="2073"/>
        </w:tabs>
        <w:ind w:left="-15" w:firstLine="0"/>
      </w:pPr>
      <w:r>
        <w:t xml:space="preserve">5 </w:t>
      </w:r>
      <w:r>
        <w:tab/>
        <w:t xml:space="preserve">Zabezpečení osobních údajů </w:t>
      </w:r>
    </w:p>
    <w:p w14:paraId="763D11F9" w14:textId="77777777" w:rsidR="005C4FE0" w:rsidRDefault="00F871B7">
      <w:pPr>
        <w:spacing w:after="112"/>
        <w:ind w:left="561" w:hanging="576"/>
      </w:pPr>
      <w:r>
        <w:t xml:space="preserve">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 </w:t>
      </w:r>
    </w:p>
    <w:p w14:paraId="1FE77C9D" w14:textId="77777777" w:rsidR="005C4FE0" w:rsidRDefault="00F871B7">
      <w:pPr>
        <w:tabs>
          <w:tab w:val="center" w:pos="800"/>
          <w:tab w:val="center" w:pos="3351"/>
        </w:tabs>
        <w:spacing w:after="114"/>
        <w:ind w:left="0" w:firstLine="0"/>
        <w:jc w:val="left"/>
      </w:pPr>
      <w:r>
        <w:rPr>
          <w:rFonts w:ascii="Calibri" w:eastAsia="Calibri" w:hAnsi="Calibri" w:cs="Calibri"/>
          <w:sz w:val="22"/>
        </w:rPr>
        <w:tab/>
      </w:r>
      <w:r>
        <w:t xml:space="preserve">5.1.1 </w:t>
      </w:r>
      <w:r>
        <w:tab/>
        <w:t xml:space="preserve">pseudonymizace a šifrování osobních údajů; </w:t>
      </w:r>
    </w:p>
    <w:p w14:paraId="0EA44FF5" w14:textId="77777777" w:rsidR="005C4FE0" w:rsidRDefault="00F871B7">
      <w:pPr>
        <w:spacing w:after="110"/>
        <w:ind w:left="1276" w:hanging="710"/>
      </w:pPr>
      <w:r>
        <w:t xml:space="preserve">5.1.2 schopnosti zajistit neustálou důvěrnost, integritu, dostupnost a odolnost systémů a služeb zpracování; </w:t>
      </w:r>
    </w:p>
    <w:p w14:paraId="509C10F7" w14:textId="77777777" w:rsidR="005C4FE0" w:rsidRDefault="00F871B7">
      <w:pPr>
        <w:spacing w:after="110"/>
        <w:ind w:left="1276" w:hanging="710"/>
      </w:pPr>
      <w:r>
        <w:t xml:space="preserve">5.1.3 schopnosti obnovit dostupnost osobních údajů a přístup k nim včas v případě fyzických či technických incidentů; </w:t>
      </w:r>
    </w:p>
    <w:p w14:paraId="0E43BEF5" w14:textId="77777777" w:rsidR="005C4FE0" w:rsidRDefault="00F871B7">
      <w:pPr>
        <w:spacing w:after="112"/>
        <w:ind w:left="1276" w:hanging="710"/>
      </w:pPr>
      <w:r>
        <w:t xml:space="preserve">5.1.4 procesu pravidelného testování, posuzování a hodnocení účinnosti zavedených technických a organizačních opatření pro zajištění bezpečnosti zpracování. </w:t>
      </w:r>
    </w:p>
    <w:p w14:paraId="58016DB5" w14:textId="77777777" w:rsidR="005C4FE0" w:rsidRDefault="00F871B7">
      <w:pPr>
        <w:spacing w:after="110"/>
        <w:ind w:left="561" w:hanging="576"/>
      </w:pPr>
      <w:r>
        <w:t xml:space="preserve">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 </w:t>
      </w:r>
    </w:p>
    <w:p w14:paraId="49DA9524" w14:textId="77777777" w:rsidR="005C4FE0" w:rsidRDefault="00F871B7">
      <w:pPr>
        <w:spacing w:after="110"/>
        <w:ind w:left="561" w:hanging="576"/>
      </w:pPr>
      <w:r>
        <w:t xml:space="preserve">5.3 V případě zpracování osobních údajů více správců je Zpracovatel povinen zpracovávat takové osobní údaje odděleně. </w:t>
      </w:r>
    </w:p>
    <w:p w14:paraId="61985E7E" w14:textId="77777777" w:rsidR="005C4FE0" w:rsidRDefault="00F871B7">
      <w:pPr>
        <w:spacing w:after="381"/>
        <w:ind w:left="561" w:hanging="576"/>
      </w:pPr>
      <w:r>
        <w:t xml:space="preserve">5.4 Konkrétní podmínky zabezpečení jsou uvedeny v příloze č. 2 této Smlouvy a dále v Pokynech. </w:t>
      </w:r>
    </w:p>
    <w:p w14:paraId="2D6DEE80" w14:textId="77777777" w:rsidR="005C4FE0" w:rsidRDefault="00F871B7">
      <w:pPr>
        <w:pStyle w:val="Nadpis2"/>
        <w:tabs>
          <w:tab w:val="center" w:pos="1706"/>
        </w:tabs>
        <w:ind w:left="-15" w:firstLine="0"/>
      </w:pPr>
      <w:r>
        <w:t xml:space="preserve">6 </w:t>
      </w:r>
      <w:r>
        <w:tab/>
        <w:t xml:space="preserve">Další </w:t>
      </w:r>
      <w:proofErr w:type="spellStart"/>
      <w:r>
        <w:t>Podzpracovatelé</w:t>
      </w:r>
      <w:proofErr w:type="spellEnd"/>
      <w:r>
        <w:t xml:space="preserve"> </w:t>
      </w:r>
    </w:p>
    <w:p w14:paraId="6D637F76" w14:textId="77777777" w:rsidR="005C4FE0" w:rsidRDefault="00F871B7">
      <w:pPr>
        <w:spacing w:after="110"/>
        <w:ind w:left="561" w:hanging="576"/>
      </w:pPr>
      <w:r>
        <w:t xml:space="preserve">6.1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  </w:t>
      </w:r>
    </w:p>
    <w:p w14:paraId="1D1DBF57" w14:textId="77777777" w:rsidR="005C4FE0" w:rsidRDefault="00F871B7">
      <w:pPr>
        <w:tabs>
          <w:tab w:val="center" w:pos="2987"/>
        </w:tabs>
        <w:spacing w:after="114"/>
        <w:ind w:left="-15" w:firstLine="0"/>
        <w:jc w:val="left"/>
      </w:pPr>
      <w:r>
        <w:t xml:space="preserve">6.2 </w:t>
      </w:r>
      <w:r>
        <w:tab/>
        <w:t xml:space="preserve">Zpracovatel je povinen u každého </w:t>
      </w:r>
      <w:proofErr w:type="spellStart"/>
      <w:r>
        <w:t>Podzpracovatele</w:t>
      </w:r>
      <w:proofErr w:type="spellEnd"/>
      <w:r>
        <w:t xml:space="preserve">: </w:t>
      </w:r>
    </w:p>
    <w:p w14:paraId="19422E9F" w14:textId="77777777" w:rsidR="005C4FE0" w:rsidRDefault="00F871B7">
      <w:pPr>
        <w:spacing w:after="112"/>
        <w:ind w:left="1276" w:hanging="710"/>
      </w:pPr>
      <w:r>
        <w:t xml:space="preserve">6.2.1 </w:t>
      </w:r>
      <w:r>
        <w:tab/>
        <w:t xml:space="preserve">poskytnout Správci úplné informace o zpracování, které má provádět takový </w:t>
      </w:r>
      <w:proofErr w:type="spellStart"/>
      <w:r>
        <w:t>Podzpracovatel</w:t>
      </w:r>
      <w:proofErr w:type="spellEnd"/>
      <w:r>
        <w:t xml:space="preserve">; </w:t>
      </w:r>
    </w:p>
    <w:p w14:paraId="1B033E37" w14:textId="77777777" w:rsidR="005C4FE0" w:rsidRDefault="00F871B7">
      <w:pPr>
        <w:spacing w:after="110"/>
        <w:ind w:left="1276" w:hanging="710"/>
      </w:pPr>
      <w:r>
        <w:t xml:space="preserve">6.2.2 zajistit náležitou úroveň ochrany Osobních údajů Správce, včetně dostatečných záruk pro provedení vhodných technických a organizačních opatření dle této Smlouvy, Hlavní Smlouvy, Pokynů a platných a účinných Předpisů na ochranu osobních údajů; </w:t>
      </w:r>
    </w:p>
    <w:p w14:paraId="66767D26" w14:textId="77777777" w:rsidR="005C4FE0" w:rsidRDefault="00F871B7">
      <w:pPr>
        <w:ind w:left="1276" w:hanging="710"/>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w:t>
      </w:r>
    </w:p>
    <w:p w14:paraId="6AAC0B58" w14:textId="77777777" w:rsidR="005C4FE0" w:rsidRDefault="00F871B7">
      <w:pPr>
        <w:spacing w:after="110"/>
        <w:ind w:left="1287"/>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 xml:space="preserve">; </w:t>
      </w:r>
    </w:p>
    <w:p w14:paraId="653C286D" w14:textId="77777777" w:rsidR="005C4FE0" w:rsidRDefault="00F871B7">
      <w:pPr>
        <w:spacing w:after="112"/>
        <w:ind w:left="1276" w:hanging="710"/>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 </w:t>
      </w:r>
    </w:p>
    <w:p w14:paraId="4FE7C84B" w14:textId="77777777" w:rsidR="005C4FE0" w:rsidRDefault="00F871B7">
      <w:pPr>
        <w:spacing w:after="381"/>
        <w:ind w:left="1276" w:hanging="710"/>
      </w:pPr>
      <w:r>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 </w:t>
      </w:r>
    </w:p>
    <w:p w14:paraId="09FBD844" w14:textId="77777777" w:rsidR="005C4FE0" w:rsidRDefault="00F871B7">
      <w:pPr>
        <w:pStyle w:val="Nadpis2"/>
        <w:tabs>
          <w:tab w:val="center" w:pos="1960"/>
        </w:tabs>
        <w:ind w:left="-15" w:firstLine="0"/>
      </w:pPr>
      <w:r>
        <w:t xml:space="preserve">7 </w:t>
      </w:r>
      <w:r>
        <w:tab/>
        <w:t xml:space="preserve">Plnění práv subjektů údajů </w:t>
      </w:r>
    </w:p>
    <w:p w14:paraId="1DA45537" w14:textId="77777777" w:rsidR="005C4FE0" w:rsidRDefault="00F871B7">
      <w:pPr>
        <w:spacing w:after="110"/>
        <w:ind w:left="561" w:hanging="576"/>
      </w:pPr>
      <w:r>
        <w:t xml:space="preserve">7.1 Subjekt údajů má na základě své žádosti zejména právo získat od Správce informace týkající se zpracování svých osobních údajů, žádat jejich opravu či doplnění, podávat námitky proti zpracování svých osobních údajů či žádat jejich výmaz. </w:t>
      </w:r>
    </w:p>
    <w:p w14:paraId="4465CE69" w14:textId="77777777" w:rsidR="005C4FE0" w:rsidRDefault="00F871B7">
      <w:pPr>
        <w:spacing w:after="113"/>
        <w:ind w:left="561" w:hanging="576"/>
      </w:pPr>
      <w:r>
        <w:t xml:space="preserve">7.2 Vzhledem k povaze zpracovávání Zpracovatel napomáhá Správci při provádění vhodných technických a organizačních opatření pro splnění povinností Správce reagovat na žádosti o uplatnění práv subjektu údajů. </w:t>
      </w:r>
    </w:p>
    <w:p w14:paraId="10AC6B2A" w14:textId="77777777" w:rsidR="005C4FE0" w:rsidRDefault="00F871B7">
      <w:pPr>
        <w:spacing w:after="110"/>
        <w:ind w:left="561" w:hanging="576"/>
      </w:pPr>
      <w:r>
        <w:t xml:space="preserve">7.3 Zpracovatel neprodleně oznámí 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 </w:t>
      </w:r>
    </w:p>
    <w:p w14:paraId="4197D5A4" w14:textId="77777777" w:rsidR="005C4FE0" w:rsidRDefault="00F871B7">
      <w:pPr>
        <w:spacing w:after="110"/>
        <w:ind w:left="561" w:hanging="576"/>
      </w:pPr>
      <w:r>
        <w:t xml:space="preserve">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 </w:t>
      </w:r>
    </w:p>
    <w:p w14:paraId="78EBD4EF" w14:textId="77777777" w:rsidR="005C4FE0" w:rsidRDefault="00F871B7">
      <w:pPr>
        <w:spacing w:after="110"/>
        <w:ind w:left="1276" w:hanging="710"/>
      </w:pPr>
      <w:r>
        <w:t xml:space="preserve">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 </w:t>
      </w:r>
    </w:p>
    <w:p w14:paraId="0A54C54C" w14:textId="77777777" w:rsidR="005C4FE0" w:rsidRDefault="00F871B7">
      <w:pPr>
        <w:spacing w:after="110"/>
        <w:ind w:left="1276" w:hanging="710"/>
      </w:pPr>
      <w:r>
        <w:t xml:space="preserve">7.4.2 poskytnutí takové asistence, kterou může Správce rozumně požadovat, aby mohl vyhovět příslušné žádosti ve lhůtách stanovených Předpisy o ochraně osobních údajů; </w:t>
      </w:r>
    </w:p>
    <w:p w14:paraId="71219A72" w14:textId="77777777" w:rsidR="005C4FE0" w:rsidRDefault="00F871B7">
      <w:pPr>
        <w:spacing w:after="379"/>
        <w:ind w:left="1276" w:hanging="710"/>
      </w:pPr>
      <w:r>
        <w:t xml:space="preserve">7.4.3 implementaci dodatečných technických a organizačních opatření, které může Správce rozumně požadovat, aby mohl účinně reagovat na příslušné stížnosti, sdělení nebo žádosti. </w:t>
      </w:r>
    </w:p>
    <w:p w14:paraId="312EFD34" w14:textId="77777777" w:rsidR="005C4FE0" w:rsidRDefault="00F871B7">
      <w:pPr>
        <w:pStyle w:val="Nadpis2"/>
        <w:tabs>
          <w:tab w:val="center" w:pos="2607"/>
        </w:tabs>
        <w:ind w:left="-15" w:firstLine="0"/>
      </w:pPr>
      <w:r>
        <w:t xml:space="preserve">8 </w:t>
      </w:r>
      <w:r>
        <w:tab/>
        <w:t xml:space="preserve">Porušení zabezpečení osobních údajů </w:t>
      </w:r>
    </w:p>
    <w:p w14:paraId="72B47C0B" w14:textId="77777777" w:rsidR="005C4FE0" w:rsidRDefault="00F871B7">
      <w:pPr>
        <w:spacing w:after="112"/>
        <w:ind w:left="561" w:hanging="576"/>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 xml:space="preserve">enším: </w:t>
      </w:r>
    </w:p>
    <w:p w14:paraId="1107AF21" w14:textId="77777777" w:rsidR="005C4FE0" w:rsidRDefault="00F871B7">
      <w:pPr>
        <w:spacing w:after="110"/>
        <w:ind w:left="1276" w:hanging="710"/>
      </w:pPr>
      <w:r>
        <w:t xml:space="preserve">8.1.1 popisovat povahu porušení zabezpečení osobních údajů, kategorie a počty dotčených subjektů údajů a kategorie a specifikace záznamů o osobních údajích; </w:t>
      </w:r>
    </w:p>
    <w:p w14:paraId="6ED645A6" w14:textId="77777777" w:rsidR="005C4FE0" w:rsidRDefault="00F871B7">
      <w:pPr>
        <w:spacing w:after="110"/>
        <w:ind w:left="1276" w:hanging="710"/>
      </w:pPr>
      <w:r>
        <w:t xml:space="preserve">8.1.2 jméno a kontaktní údaje pověřence pro ochranu osobních údajů Zpracovatele nebo jiného příslušného kontaktu, od něhož lze získat více informací; </w:t>
      </w:r>
    </w:p>
    <w:p w14:paraId="2D3AE824" w14:textId="77777777" w:rsidR="005C4FE0" w:rsidRDefault="00F871B7">
      <w:pPr>
        <w:ind w:left="1276" w:hanging="710"/>
      </w:pPr>
      <w:r>
        <w:t xml:space="preserve">8.1.3 popisovat odhadované riziko a pravděpodobné důsledky porušení zabezpečení osobních údajů;  </w:t>
      </w:r>
    </w:p>
    <w:p w14:paraId="47E88A37" w14:textId="77777777" w:rsidR="005C4FE0" w:rsidRDefault="00F871B7">
      <w:pPr>
        <w:spacing w:after="109"/>
        <w:ind w:left="1276" w:hanging="710"/>
      </w:pPr>
      <w:r>
        <w:t xml:space="preserve">8.1.4 </w:t>
      </w:r>
      <w:r>
        <w:tab/>
        <w:t xml:space="preserve">popisovat opatření přijatá nebo navržená k řešení porušení zabezpečení osobních údajů. </w:t>
      </w:r>
    </w:p>
    <w:p w14:paraId="3F0B315A" w14:textId="77777777" w:rsidR="005C4FE0" w:rsidRDefault="00F871B7">
      <w:pPr>
        <w:spacing w:after="110"/>
        <w:ind w:left="561" w:hanging="576"/>
      </w:pPr>
      <w:r>
        <w:t xml:space="preserve">8.2 Zpracovatel spolupracuje se Správcem a podniká takové přiměřené kroky, které jsou řízeny Správcem, aby napomáhal vyšetřování, zmírňování a nápravě každého porušení osobních údajů. </w:t>
      </w:r>
    </w:p>
    <w:p w14:paraId="2B712D94" w14:textId="77777777" w:rsidR="005C4FE0" w:rsidRDefault="00F871B7">
      <w:pPr>
        <w:spacing w:after="379"/>
        <w:ind w:left="561" w:hanging="576"/>
      </w:pPr>
      <w:r>
        <w:t xml:space="preserve">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 </w:t>
      </w:r>
    </w:p>
    <w:p w14:paraId="2FEE3F1D" w14:textId="77777777" w:rsidR="005C4FE0" w:rsidRDefault="00F871B7">
      <w:pPr>
        <w:pStyle w:val="Nadpis2"/>
        <w:tabs>
          <w:tab w:val="center" w:pos="4293"/>
        </w:tabs>
        <w:ind w:left="-15" w:firstLine="0"/>
      </w:pPr>
      <w:r>
        <w:t xml:space="preserve">9 </w:t>
      </w:r>
      <w:r>
        <w:tab/>
        <w:t xml:space="preserve">Posouzení vlivu na ochranu osobních údajů a předchozí konzultace </w:t>
      </w:r>
    </w:p>
    <w:p w14:paraId="61F805CA" w14:textId="77777777" w:rsidR="005C4FE0" w:rsidRDefault="00F871B7">
      <w:pPr>
        <w:spacing w:after="381"/>
        <w:ind w:left="561" w:hanging="576"/>
      </w:pPr>
      <w: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 </w:t>
      </w:r>
    </w:p>
    <w:p w14:paraId="0302F073" w14:textId="77777777" w:rsidR="005C4FE0" w:rsidRDefault="00F871B7">
      <w:pPr>
        <w:pStyle w:val="Nadpis2"/>
        <w:ind w:left="-5"/>
      </w:pPr>
      <w:r>
        <w:t xml:space="preserve">10 Vymazání nebo vrácení Osobních údajů Správce </w:t>
      </w:r>
    </w:p>
    <w:p w14:paraId="22CF2BFE" w14:textId="77777777" w:rsidR="005C4FE0" w:rsidRDefault="00F871B7">
      <w:pPr>
        <w:spacing w:after="110"/>
        <w:ind w:left="561" w:hanging="576"/>
      </w:pPr>
      <w:r>
        <w:t>10.1 Zpracovatel musí neprodleně a v každém případě do 90 (devadesáti) kalendářních dnů po: (i) ukončení zpracování Osobních údajů Správce Zpracovatelem nebo (</w:t>
      </w:r>
      <w:proofErr w:type="spellStart"/>
      <w:r>
        <w:t>ii</w:t>
      </w:r>
      <w:proofErr w:type="spellEnd"/>
      <w:r>
        <w:t xml:space="preserve">) ukončení Hlavní smlouvy, podle volby Správce (tato volba bude písemně oznámena Zpracovateli Pokynem Správce) buď: </w:t>
      </w:r>
    </w:p>
    <w:p w14:paraId="00D77C4E" w14:textId="77777777" w:rsidR="005C4FE0" w:rsidRDefault="00F871B7">
      <w:pPr>
        <w:spacing w:after="110"/>
        <w:ind w:left="1276" w:hanging="710"/>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xml:space="preserve">; nebo </w:t>
      </w:r>
    </w:p>
    <w:p w14:paraId="65C87C53" w14:textId="77777777" w:rsidR="005C4FE0" w:rsidRDefault="00F871B7">
      <w:pPr>
        <w:spacing w:after="113"/>
        <w:ind w:left="1276" w:hanging="710"/>
      </w:pPr>
      <w:r>
        <w:t xml:space="preserve">10.1.2 bezpečně a prokazatelně smazat všechny kopie Osobních údajů Správce zpracovávaných Zpracovatelem nebo jakýmkoli dalším </w:t>
      </w:r>
      <w:proofErr w:type="spellStart"/>
      <w:r>
        <w:t>Podzpracovatelem</w:t>
      </w:r>
      <w:proofErr w:type="spellEnd"/>
      <w:r>
        <w:t xml:space="preserve">, přičemž Zpracovatel poskytněte Správci písemné osvědčení, že plně splnil požadavky kapitoly 10 této Smlouvy. </w:t>
      </w:r>
    </w:p>
    <w:p w14:paraId="57565AA3" w14:textId="77777777" w:rsidR="005C4FE0" w:rsidRDefault="00F871B7">
      <w:pPr>
        <w:spacing w:after="381"/>
        <w:ind w:left="561" w:hanging="576"/>
      </w:pPr>
      <w:r>
        <w:t xml:space="preserve">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 </w:t>
      </w:r>
    </w:p>
    <w:p w14:paraId="26E00665" w14:textId="77777777" w:rsidR="005C4FE0" w:rsidRDefault="00F871B7">
      <w:pPr>
        <w:pStyle w:val="Nadpis2"/>
        <w:ind w:left="-5"/>
      </w:pPr>
      <w:r>
        <w:t xml:space="preserve">11 Právo na audit </w:t>
      </w:r>
    </w:p>
    <w:p w14:paraId="7B6208BC" w14:textId="77777777" w:rsidR="005C4FE0" w:rsidRDefault="00F871B7">
      <w:pPr>
        <w:ind w:left="561" w:hanging="576"/>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 xml:space="preserve">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w:t>
      </w:r>
    </w:p>
    <w:p w14:paraId="7AF60F67" w14:textId="77777777" w:rsidR="005C4FE0" w:rsidRDefault="00F871B7">
      <w:pPr>
        <w:spacing w:after="110"/>
        <w:ind w:left="586"/>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  </w:t>
      </w:r>
    </w:p>
    <w:p w14:paraId="4CB9CD0A" w14:textId="77777777" w:rsidR="005C4FE0" w:rsidRDefault="00F871B7">
      <w:pPr>
        <w:spacing w:after="381"/>
        <w:ind w:left="561" w:hanging="576"/>
      </w:pPr>
      <w:r>
        <w:t xml:space="preserve">11.2 Zpracovatel je povinen zajistit výkon práva Správce dle předchozího odstavce také u všech </w:t>
      </w:r>
      <w:proofErr w:type="spellStart"/>
      <w:r>
        <w:t>Podzpracovatelů</w:t>
      </w:r>
      <w:proofErr w:type="spellEnd"/>
      <w:r>
        <w:t xml:space="preserve">. </w:t>
      </w:r>
    </w:p>
    <w:p w14:paraId="0EFBE4C2" w14:textId="77777777" w:rsidR="005C4FE0" w:rsidRDefault="00F871B7">
      <w:pPr>
        <w:pStyle w:val="Nadpis2"/>
        <w:ind w:left="-5"/>
      </w:pPr>
      <w:r>
        <w:t xml:space="preserve">12 Mezinárodní předávání Osobních údajů Správce </w:t>
      </w:r>
    </w:p>
    <w:p w14:paraId="70839E12" w14:textId="77777777" w:rsidR="005C4FE0" w:rsidRDefault="00F871B7">
      <w:pPr>
        <w:spacing w:after="112"/>
        <w:ind w:left="561" w:hanging="576"/>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 </w:t>
      </w:r>
    </w:p>
    <w:p w14:paraId="04541034" w14:textId="77777777" w:rsidR="005C4FE0" w:rsidRDefault="00F871B7">
      <w:pPr>
        <w:spacing w:after="379"/>
        <w:ind w:left="561" w:hanging="576"/>
      </w:pPr>
      <w:r>
        <w:t xml:space="preserve">12.2 Zpracovatel na žádost Správce okamžitě se Správcem uzavře (nebo zajistí, aby uzavřel jakýkoli příslušný dílčí </w:t>
      </w:r>
      <w:proofErr w:type="spellStart"/>
      <w:r>
        <w:t>Podzpracovatel</w:t>
      </w:r>
      <w:proofErr w:type="spellEnd"/>
      <w:r>
        <w:t xml:space="preserve">) smlouvu včetně Standardních smluvních doložek a/nebo obdobných doložek, které mohou vyžadovat Předpisy o ochraně osobních údajů, pokud jde o jakékoli zpracování Osobních údajů Správce ve třetí zemi. </w:t>
      </w:r>
    </w:p>
    <w:p w14:paraId="27FE5184" w14:textId="77777777" w:rsidR="005C4FE0" w:rsidRDefault="00F871B7">
      <w:pPr>
        <w:pStyle w:val="Nadpis2"/>
        <w:ind w:left="-5"/>
      </w:pPr>
      <w:r>
        <w:t xml:space="preserve">13 Všeobecné podmínky </w:t>
      </w:r>
    </w:p>
    <w:p w14:paraId="6289F863" w14:textId="77777777" w:rsidR="005C4FE0" w:rsidRDefault="00F871B7">
      <w:pPr>
        <w:spacing w:after="112"/>
        <w:ind w:left="561" w:hanging="576"/>
      </w:pPr>
      <w:r>
        <w:t xml:space="preserve">13.1 Smluvní strany si ujednaly, že tato Smlouva zanikne s ukončením účinnosti Hlavní smlouvy. Tím nejsou dotčeny povinnosti Zpracovatele, které dle této Smlouvy či ze své povahy trvají i po jejím zániku. </w:t>
      </w:r>
    </w:p>
    <w:p w14:paraId="620ADA16" w14:textId="77777777" w:rsidR="005C4FE0" w:rsidRDefault="00F871B7">
      <w:pPr>
        <w:spacing w:after="107"/>
        <w:ind w:left="-5"/>
      </w:pPr>
      <w:r>
        <w:t xml:space="preserve">13.2 Tato Smlouva se řídí rozhodným právem Hlavní smlouvy. </w:t>
      </w:r>
    </w:p>
    <w:p w14:paraId="555D5BF4" w14:textId="77777777" w:rsidR="005C4FE0" w:rsidRDefault="00F871B7">
      <w:pPr>
        <w:spacing w:after="113"/>
        <w:ind w:left="561" w:hanging="576"/>
      </w:pPr>
      <w:r>
        <w:t xml:space="preserve">13.3 Jakékoli porušení této Smlouvy představuje závažné porušení Hlavní smlouvy. V případě existence více smluvních vztahů se jedná o porušení každé smlouvy, dle které probíhalo zpracování Osobních údajů Správce. </w:t>
      </w:r>
    </w:p>
    <w:p w14:paraId="799D70EF" w14:textId="77777777" w:rsidR="005C4FE0" w:rsidRDefault="00F871B7">
      <w:pPr>
        <w:spacing w:after="110"/>
        <w:ind w:left="561" w:hanging="576"/>
      </w:pPr>
      <w:r>
        <w:t xml:space="preserve">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 </w:t>
      </w:r>
    </w:p>
    <w:p w14:paraId="2802841A" w14:textId="77777777" w:rsidR="005C4FE0" w:rsidRDefault="00F871B7">
      <w:pPr>
        <w:spacing w:after="110"/>
        <w:ind w:left="561" w:hanging="576"/>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část nebyla nikdy v této Smlouvě obsažena. </w:t>
      </w:r>
    </w:p>
    <w:p w14:paraId="039295EB" w14:textId="77777777" w:rsidR="005C4FE0" w:rsidRDefault="00F871B7">
      <w:pPr>
        <w:spacing w:after="110"/>
        <w:ind w:left="561" w:hanging="576"/>
      </w:pPr>
      <w:r>
        <w:t xml:space="preserve">13.6 Tato Smlouva je sepsána v 4 stejnopisech, přičemž Správce obdrží po 2 </w:t>
      </w:r>
      <w:proofErr w:type="gramStart"/>
      <w:r>
        <w:t>vyhotovení  a</w:t>
      </w:r>
      <w:proofErr w:type="gramEnd"/>
      <w:r>
        <w:t xml:space="preserve"> Zpracovatel 2 vyhotovení. </w:t>
      </w:r>
    </w:p>
    <w:p w14:paraId="298DFBE4" w14:textId="77777777" w:rsidR="005C4FE0" w:rsidRDefault="00F871B7">
      <w:pPr>
        <w:spacing w:after="112"/>
        <w:ind w:left="561" w:hanging="576"/>
      </w:pPr>
      <w: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4705110D" w14:textId="77777777" w:rsidR="005C4FE0" w:rsidRDefault="00F871B7">
      <w:pPr>
        <w:spacing w:after="107"/>
        <w:ind w:left="-5"/>
      </w:pPr>
      <w:r>
        <w:t xml:space="preserve">13.8 Tato Smlouva nabývá platnosti a účinnosti dnem podpisu obou Smluvních stran. </w:t>
      </w:r>
    </w:p>
    <w:p w14:paraId="286BF48B" w14:textId="77777777" w:rsidR="005C4FE0" w:rsidRDefault="00F871B7">
      <w:pPr>
        <w:spacing w:after="0" w:line="259" w:lineRule="auto"/>
        <w:ind w:left="0" w:firstLine="0"/>
        <w:jc w:val="left"/>
      </w:pPr>
      <w:r>
        <w:t xml:space="preserve"> </w:t>
      </w:r>
    </w:p>
    <w:tbl>
      <w:tblPr>
        <w:tblStyle w:val="TableGrid"/>
        <w:tblW w:w="8608" w:type="dxa"/>
        <w:tblInd w:w="0" w:type="dxa"/>
        <w:tblCellMar>
          <w:top w:w="0" w:type="dxa"/>
          <w:left w:w="0" w:type="dxa"/>
          <w:bottom w:w="0" w:type="dxa"/>
          <w:right w:w="0" w:type="dxa"/>
        </w:tblCellMar>
        <w:tblLook w:val="04A0" w:firstRow="1" w:lastRow="0" w:firstColumn="1" w:lastColumn="0" w:noHBand="0" w:noVBand="1"/>
      </w:tblPr>
      <w:tblGrid>
        <w:gridCol w:w="4254"/>
        <w:gridCol w:w="710"/>
        <w:gridCol w:w="3644"/>
      </w:tblGrid>
      <w:tr w:rsidR="005C4FE0" w14:paraId="4FCB9F9D" w14:textId="77777777">
        <w:trPr>
          <w:trHeight w:val="357"/>
        </w:trPr>
        <w:tc>
          <w:tcPr>
            <w:tcW w:w="4253" w:type="dxa"/>
            <w:tcBorders>
              <w:top w:val="nil"/>
              <w:left w:val="nil"/>
              <w:bottom w:val="nil"/>
              <w:right w:val="nil"/>
            </w:tcBorders>
          </w:tcPr>
          <w:p w14:paraId="509143A6" w14:textId="77777777" w:rsidR="005C4FE0" w:rsidRDefault="00F871B7">
            <w:pPr>
              <w:spacing w:after="0" w:line="259" w:lineRule="auto"/>
              <w:ind w:left="0" w:firstLine="0"/>
              <w:jc w:val="left"/>
            </w:pPr>
            <w:r>
              <w:t xml:space="preserve">V _________________ dne ________ </w:t>
            </w:r>
          </w:p>
        </w:tc>
        <w:tc>
          <w:tcPr>
            <w:tcW w:w="710" w:type="dxa"/>
            <w:tcBorders>
              <w:top w:val="nil"/>
              <w:left w:val="nil"/>
              <w:bottom w:val="nil"/>
              <w:right w:val="nil"/>
            </w:tcBorders>
          </w:tcPr>
          <w:p w14:paraId="6FDD1842" w14:textId="77777777" w:rsidR="005C4FE0" w:rsidRDefault="00F871B7">
            <w:pPr>
              <w:spacing w:after="0" w:line="259" w:lineRule="auto"/>
              <w:ind w:left="0" w:firstLine="0"/>
              <w:jc w:val="left"/>
            </w:pPr>
            <w:r>
              <w:t xml:space="preserve"> </w:t>
            </w:r>
          </w:p>
        </w:tc>
        <w:tc>
          <w:tcPr>
            <w:tcW w:w="3644" w:type="dxa"/>
            <w:tcBorders>
              <w:top w:val="nil"/>
              <w:left w:val="nil"/>
              <w:bottom w:val="nil"/>
              <w:right w:val="nil"/>
            </w:tcBorders>
          </w:tcPr>
          <w:p w14:paraId="0FF89DD5" w14:textId="77777777" w:rsidR="005C4FE0" w:rsidRDefault="00F871B7">
            <w:pPr>
              <w:spacing w:after="0" w:line="259" w:lineRule="auto"/>
              <w:ind w:left="0" w:firstLine="0"/>
            </w:pPr>
            <w:r>
              <w:t xml:space="preserve">V _________________ dne ________ </w:t>
            </w:r>
          </w:p>
        </w:tc>
      </w:tr>
      <w:tr w:rsidR="005C4FE0" w14:paraId="4DE4EB0D" w14:textId="77777777">
        <w:trPr>
          <w:trHeight w:val="377"/>
        </w:trPr>
        <w:tc>
          <w:tcPr>
            <w:tcW w:w="4253" w:type="dxa"/>
            <w:tcBorders>
              <w:top w:val="nil"/>
              <w:left w:val="nil"/>
              <w:bottom w:val="nil"/>
              <w:right w:val="nil"/>
            </w:tcBorders>
            <w:vAlign w:val="bottom"/>
          </w:tcPr>
          <w:p w14:paraId="51B71C75" w14:textId="77777777" w:rsidR="005C4FE0" w:rsidRDefault="00F871B7">
            <w:pPr>
              <w:spacing w:after="0" w:line="259" w:lineRule="auto"/>
              <w:ind w:left="0" w:firstLine="0"/>
              <w:jc w:val="left"/>
            </w:pPr>
            <w:r>
              <w:t xml:space="preserve">_____________________________  </w:t>
            </w:r>
          </w:p>
        </w:tc>
        <w:tc>
          <w:tcPr>
            <w:tcW w:w="710" w:type="dxa"/>
            <w:tcBorders>
              <w:top w:val="nil"/>
              <w:left w:val="nil"/>
              <w:bottom w:val="nil"/>
              <w:right w:val="nil"/>
            </w:tcBorders>
            <w:vAlign w:val="bottom"/>
          </w:tcPr>
          <w:p w14:paraId="78CB86D9" w14:textId="77777777" w:rsidR="005C4FE0" w:rsidRDefault="00F871B7">
            <w:pPr>
              <w:spacing w:after="0" w:line="259" w:lineRule="auto"/>
              <w:ind w:left="0" w:firstLine="0"/>
              <w:jc w:val="left"/>
            </w:pPr>
            <w:r>
              <w:t xml:space="preserve"> </w:t>
            </w:r>
          </w:p>
        </w:tc>
        <w:tc>
          <w:tcPr>
            <w:tcW w:w="3644" w:type="dxa"/>
            <w:tcBorders>
              <w:top w:val="nil"/>
              <w:left w:val="nil"/>
              <w:bottom w:val="nil"/>
              <w:right w:val="nil"/>
            </w:tcBorders>
            <w:vAlign w:val="bottom"/>
          </w:tcPr>
          <w:p w14:paraId="33012493" w14:textId="77777777" w:rsidR="005C4FE0" w:rsidRDefault="00F871B7">
            <w:pPr>
              <w:spacing w:after="0" w:line="259" w:lineRule="auto"/>
              <w:ind w:left="0" w:firstLine="0"/>
            </w:pPr>
            <w:r>
              <w:t xml:space="preserve">______________________________ </w:t>
            </w:r>
          </w:p>
        </w:tc>
      </w:tr>
      <w:tr w:rsidR="005C4FE0" w14:paraId="683A0E21" w14:textId="77777777">
        <w:trPr>
          <w:trHeight w:val="277"/>
        </w:trPr>
        <w:tc>
          <w:tcPr>
            <w:tcW w:w="4253" w:type="dxa"/>
            <w:tcBorders>
              <w:top w:val="nil"/>
              <w:left w:val="nil"/>
              <w:bottom w:val="nil"/>
              <w:right w:val="nil"/>
            </w:tcBorders>
          </w:tcPr>
          <w:p w14:paraId="621A2EC8" w14:textId="77777777" w:rsidR="005C4FE0" w:rsidRDefault="00F871B7">
            <w:pPr>
              <w:spacing w:after="0" w:line="259" w:lineRule="auto"/>
              <w:ind w:left="0" w:firstLine="0"/>
              <w:jc w:val="left"/>
            </w:pPr>
            <w:r>
              <w:rPr>
                <w:shd w:val="clear" w:color="auto" w:fill="00FF00"/>
              </w:rPr>
              <w:t>[bude doplněno]</w:t>
            </w:r>
            <w:r>
              <w:t xml:space="preserve"> </w:t>
            </w:r>
          </w:p>
        </w:tc>
        <w:tc>
          <w:tcPr>
            <w:tcW w:w="710" w:type="dxa"/>
            <w:tcBorders>
              <w:top w:val="nil"/>
              <w:left w:val="nil"/>
              <w:bottom w:val="nil"/>
              <w:right w:val="nil"/>
            </w:tcBorders>
          </w:tcPr>
          <w:p w14:paraId="21819F6D" w14:textId="77777777" w:rsidR="005C4FE0" w:rsidRDefault="005C4FE0">
            <w:pPr>
              <w:spacing w:after="160" w:line="259" w:lineRule="auto"/>
              <w:ind w:left="0" w:firstLine="0"/>
              <w:jc w:val="left"/>
            </w:pPr>
          </w:p>
        </w:tc>
        <w:tc>
          <w:tcPr>
            <w:tcW w:w="3644" w:type="dxa"/>
            <w:tcBorders>
              <w:top w:val="nil"/>
              <w:left w:val="nil"/>
              <w:bottom w:val="nil"/>
              <w:right w:val="nil"/>
            </w:tcBorders>
          </w:tcPr>
          <w:p w14:paraId="04CDDA3D" w14:textId="77777777" w:rsidR="005C4FE0" w:rsidRDefault="00F871B7">
            <w:pPr>
              <w:spacing w:after="0" w:line="259" w:lineRule="auto"/>
              <w:ind w:left="139" w:firstLine="0"/>
              <w:jc w:val="left"/>
            </w:pPr>
            <w:r>
              <w:rPr>
                <w:shd w:val="clear" w:color="auto" w:fill="00FFFF"/>
              </w:rPr>
              <w:t>[jméno a funkce doplní zpracovatel]</w:t>
            </w:r>
            <w:r>
              <w:t xml:space="preserve"> </w:t>
            </w:r>
          </w:p>
        </w:tc>
      </w:tr>
      <w:tr w:rsidR="005C4FE0" w14:paraId="6D293BE9" w14:textId="77777777">
        <w:trPr>
          <w:trHeight w:val="257"/>
        </w:trPr>
        <w:tc>
          <w:tcPr>
            <w:tcW w:w="4253" w:type="dxa"/>
            <w:tcBorders>
              <w:top w:val="nil"/>
              <w:left w:val="nil"/>
              <w:bottom w:val="nil"/>
              <w:right w:val="nil"/>
            </w:tcBorders>
          </w:tcPr>
          <w:p w14:paraId="163CFC21" w14:textId="77777777" w:rsidR="005C4FE0" w:rsidRDefault="00F871B7">
            <w:pPr>
              <w:spacing w:after="0" w:line="259" w:lineRule="auto"/>
              <w:ind w:left="0" w:firstLine="0"/>
              <w:jc w:val="left"/>
            </w:pPr>
            <w:r>
              <w:t xml:space="preserve">(„Správce“) </w:t>
            </w:r>
          </w:p>
        </w:tc>
        <w:tc>
          <w:tcPr>
            <w:tcW w:w="710" w:type="dxa"/>
            <w:tcBorders>
              <w:top w:val="nil"/>
              <w:left w:val="nil"/>
              <w:bottom w:val="nil"/>
              <w:right w:val="nil"/>
            </w:tcBorders>
          </w:tcPr>
          <w:p w14:paraId="3CA1464B" w14:textId="77777777" w:rsidR="005C4FE0" w:rsidRDefault="005C4FE0">
            <w:pPr>
              <w:spacing w:after="160" w:line="259" w:lineRule="auto"/>
              <w:ind w:left="0" w:firstLine="0"/>
              <w:jc w:val="left"/>
            </w:pPr>
          </w:p>
        </w:tc>
        <w:tc>
          <w:tcPr>
            <w:tcW w:w="3644" w:type="dxa"/>
            <w:tcBorders>
              <w:top w:val="nil"/>
              <w:left w:val="nil"/>
              <w:bottom w:val="nil"/>
              <w:right w:val="nil"/>
            </w:tcBorders>
          </w:tcPr>
          <w:p w14:paraId="12128FF4" w14:textId="77777777" w:rsidR="005C4FE0" w:rsidRDefault="00F871B7">
            <w:pPr>
              <w:spacing w:after="0" w:line="259" w:lineRule="auto"/>
              <w:ind w:left="139" w:firstLine="0"/>
              <w:jc w:val="left"/>
            </w:pPr>
            <w:r>
              <w:t xml:space="preserve">(„Zpracovatel“) </w:t>
            </w:r>
          </w:p>
        </w:tc>
      </w:tr>
    </w:tbl>
    <w:p w14:paraId="61EC434B" w14:textId="77777777" w:rsidR="005C4FE0" w:rsidRDefault="00F871B7">
      <w:pPr>
        <w:spacing w:after="0" w:line="272" w:lineRule="auto"/>
        <w:ind w:left="0" w:right="9009" w:firstLine="0"/>
      </w:pPr>
      <w:r>
        <w:t xml:space="preserve"> </w:t>
      </w:r>
      <w:r>
        <w:rPr>
          <w:sz w:val="22"/>
        </w:rPr>
        <w:t xml:space="preserve"> </w:t>
      </w:r>
    </w:p>
    <w:p w14:paraId="3FDE7295" w14:textId="77777777" w:rsidR="005C4FE0" w:rsidRDefault="00F871B7">
      <w:pPr>
        <w:spacing w:after="6" w:line="259" w:lineRule="auto"/>
        <w:ind w:left="0" w:firstLine="0"/>
        <w:jc w:val="left"/>
      </w:pPr>
      <w:r>
        <w:rPr>
          <w:rFonts w:ascii="Calibri" w:eastAsia="Calibri" w:hAnsi="Calibri" w:cs="Calibri"/>
          <w:noProof/>
          <w:sz w:val="22"/>
        </w:rPr>
        <mc:AlternateContent>
          <mc:Choice Requires="wpg">
            <w:drawing>
              <wp:inline distT="0" distB="0" distL="0" distR="0" wp14:anchorId="21904330" wp14:editId="366E5B89">
                <wp:extent cx="5756145" cy="13717"/>
                <wp:effectExtent l="0" t="0" r="0" b="0"/>
                <wp:docPr id="22693" name="Group 22693"/>
                <wp:cNvGraphicFramePr/>
                <a:graphic xmlns:a="http://schemas.openxmlformats.org/drawingml/2006/main">
                  <a:graphicData uri="http://schemas.microsoft.com/office/word/2010/wordprocessingGroup">
                    <wpg:wgp>
                      <wpg:cNvGrpSpPr/>
                      <wpg:grpSpPr>
                        <a:xfrm>
                          <a:off x="0" y="0"/>
                          <a:ext cx="5756145" cy="13717"/>
                          <a:chOff x="0" y="0"/>
                          <a:chExt cx="5756145" cy="13717"/>
                        </a:xfrm>
                      </wpg:grpSpPr>
                      <wps:wsp>
                        <wps:cNvPr id="27100" name="Shape 271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 name="Shape 27101"/>
                        <wps:cNvSpPr/>
                        <wps:spPr>
                          <a:xfrm>
                            <a:off x="6097" y="0"/>
                            <a:ext cx="5743956" cy="9144"/>
                          </a:xfrm>
                          <a:custGeom>
                            <a:avLst/>
                            <a:gdLst/>
                            <a:ahLst/>
                            <a:cxnLst/>
                            <a:rect l="0" t="0" r="0" b="0"/>
                            <a:pathLst>
                              <a:path w="5743956" h="9144">
                                <a:moveTo>
                                  <a:pt x="0" y="0"/>
                                </a:moveTo>
                                <a:lnTo>
                                  <a:pt x="5743956" y="0"/>
                                </a:lnTo>
                                <a:lnTo>
                                  <a:pt x="5743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2" name="Shape 27102"/>
                        <wps:cNvSpPr/>
                        <wps:spPr>
                          <a:xfrm>
                            <a:off x="57500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3" name="Shape 27103"/>
                        <wps:cNvSpPr/>
                        <wps:spPr>
                          <a:xfrm>
                            <a:off x="0" y="6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4" name="Shape 27104"/>
                        <wps:cNvSpPr/>
                        <wps:spPr>
                          <a:xfrm>
                            <a:off x="0"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5" name="Shape 27105"/>
                        <wps:cNvSpPr/>
                        <wps:spPr>
                          <a:xfrm>
                            <a:off x="6097" y="7620"/>
                            <a:ext cx="5743956" cy="9144"/>
                          </a:xfrm>
                          <a:custGeom>
                            <a:avLst/>
                            <a:gdLst/>
                            <a:ahLst/>
                            <a:cxnLst/>
                            <a:rect l="0" t="0" r="0" b="0"/>
                            <a:pathLst>
                              <a:path w="5743956" h="9144">
                                <a:moveTo>
                                  <a:pt x="0" y="0"/>
                                </a:moveTo>
                                <a:lnTo>
                                  <a:pt x="5743956" y="0"/>
                                </a:lnTo>
                                <a:lnTo>
                                  <a:pt x="5743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6" name="Shape 27106"/>
                        <wps:cNvSpPr/>
                        <wps:spPr>
                          <a:xfrm>
                            <a:off x="5750052" y="6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7" name="Shape 27107"/>
                        <wps:cNvSpPr/>
                        <wps:spPr>
                          <a:xfrm>
                            <a:off x="575005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693" style="width:453.24pt;height:1.08008pt;mso-position-horizontal-relative:char;mso-position-vertical-relative:line" coordsize="57561,137">
                <v:shape id="Shape 27108" style="position:absolute;width:91;height:91;left:0;top:0;" coordsize="9144,9144" path="m0,0l9144,0l9144,9144l0,9144l0,0">
                  <v:stroke weight="0pt" endcap="flat" joinstyle="miter" miterlimit="10" on="false" color="#000000" opacity="0"/>
                  <v:fill on="true" color="#000000"/>
                </v:shape>
                <v:shape id="Shape 27109" style="position:absolute;width:57439;height:91;left:60;top:0;" coordsize="5743956,9144" path="m0,0l5743956,0l5743956,9144l0,9144l0,0">
                  <v:stroke weight="0pt" endcap="flat" joinstyle="miter" miterlimit="10" on="false" color="#000000" opacity="0"/>
                  <v:fill on="true" color="#000000"/>
                </v:shape>
                <v:shape id="Shape 27110" style="position:absolute;width:91;height:91;left:57500;top:0;" coordsize="9144,9144" path="m0,0l9144,0l9144,9144l0,9144l0,0">
                  <v:stroke weight="0pt" endcap="flat" joinstyle="miter" miterlimit="10" on="false" color="#000000" opacity="0"/>
                  <v:fill on="true" color="#000000"/>
                </v:shape>
                <v:shape id="Shape 27111" style="position:absolute;width:91;height:91;left:0;top:60;" coordsize="9144,9144" path="m0,0l9144,0l9144,9144l0,9144l0,0">
                  <v:stroke weight="0pt" endcap="flat" joinstyle="miter" miterlimit="10" on="false" color="#000000" opacity="0"/>
                  <v:fill on="true" color="#000000"/>
                </v:shape>
                <v:shape id="Shape 27112" style="position:absolute;width:91;height:91;left:0;top:76;" coordsize="9144,9144" path="m0,0l9144,0l9144,9144l0,9144l0,0">
                  <v:stroke weight="0pt" endcap="flat" joinstyle="miter" miterlimit="10" on="false" color="#000000" opacity="0"/>
                  <v:fill on="true" color="#000000"/>
                </v:shape>
                <v:shape id="Shape 27113" style="position:absolute;width:57439;height:91;left:60;top:76;" coordsize="5743956,9144" path="m0,0l5743956,0l5743956,9144l0,9144l0,0">
                  <v:stroke weight="0pt" endcap="flat" joinstyle="miter" miterlimit="10" on="false" color="#000000" opacity="0"/>
                  <v:fill on="true" color="#000000"/>
                </v:shape>
                <v:shape id="Shape 27114" style="position:absolute;width:91;height:91;left:57500;top:60;" coordsize="9144,9144" path="m0,0l9144,0l9144,9144l0,9144l0,0">
                  <v:stroke weight="0pt" endcap="flat" joinstyle="miter" miterlimit="10" on="false" color="#000000" opacity="0"/>
                  <v:fill on="true" color="#000000"/>
                </v:shape>
                <v:shape id="Shape 27115" style="position:absolute;width:91;height:91;left:57500;top:76;" coordsize="9144,9144" path="m0,0l9144,0l9144,9144l0,9144l0,0">
                  <v:stroke weight="0pt" endcap="flat" joinstyle="miter" miterlimit="10" on="false" color="#000000" opacity="0"/>
                  <v:fill on="true" color="#000000"/>
                </v:shape>
              </v:group>
            </w:pict>
          </mc:Fallback>
        </mc:AlternateContent>
      </w:r>
    </w:p>
    <w:p w14:paraId="53DE8BE7" w14:textId="77777777" w:rsidR="005C4FE0" w:rsidRDefault="00F871B7">
      <w:pPr>
        <w:spacing w:after="55" w:line="259" w:lineRule="auto"/>
        <w:ind w:left="0" w:firstLine="0"/>
        <w:jc w:val="left"/>
      </w:pPr>
      <w:r>
        <w:t xml:space="preserve"> </w:t>
      </w:r>
    </w:p>
    <w:p w14:paraId="1BAA0B97" w14:textId="77777777" w:rsidR="005C4FE0" w:rsidRDefault="00F871B7">
      <w:pPr>
        <w:spacing w:after="0" w:line="259" w:lineRule="auto"/>
        <w:ind w:left="0" w:firstLine="0"/>
      </w:pPr>
      <w:r>
        <w:t xml:space="preserve"> </w:t>
      </w:r>
      <w:r>
        <w:tab/>
      </w:r>
      <w:r>
        <w:rPr>
          <w:b/>
          <w:sz w:val="24"/>
        </w:rPr>
        <w:t xml:space="preserve"> </w:t>
      </w:r>
      <w:r>
        <w:br w:type="page"/>
      </w:r>
    </w:p>
    <w:p w14:paraId="658B5E32" w14:textId="77777777" w:rsidR="005C4FE0" w:rsidRDefault="00F871B7">
      <w:pPr>
        <w:pStyle w:val="Nadpis2"/>
        <w:ind w:left="-5"/>
      </w:pPr>
      <w:r>
        <w:t xml:space="preserve">PŘÍLOHA č. 1: PODROBNOSTI O ZPRACOVÁNÍ OSOBNÍCH ÚDAJŮ SPRÁVCE </w:t>
      </w:r>
    </w:p>
    <w:p w14:paraId="2EA982CD" w14:textId="77777777" w:rsidR="005C4FE0" w:rsidRDefault="00F871B7">
      <w:pPr>
        <w:spacing w:after="215" w:line="259" w:lineRule="auto"/>
        <w:ind w:left="0" w:firstLine="0"/>
        <w:jc w:val="left"/>
      </w:pPr>
      <w:r>
        <w:t xml:space="preserve"> </w:t>
      </w:r>
    </w:p>
    <w:p w14:paraId="380BB5C2" w14:textId="77777777" w:rsidR="005C4FE0" w:rsidRDefault="00F871B7">
      <w:pPr>
        <w:ind w:left="-5"/>
      </w:pPr>
      <w:r>
        <w:t xml:space="preserve">Tato příloha 1 obsahuje některé podrobnosti o zpracování osobních údajů správce, jak vyžaduje čl. 28 odst. 3 GDPR. </w:t>
      </w:r>
    </w:p>
    <w:p w14:paraId="3448B1AA" w14:textId="77777777" w:rsidR="005C4FE0" w:rsidRDefault="00F871B7">
      <w:pPr>
        <w:spacing w:after="398" w:line="267" w:lineRule="auto"/>
        <w:ind w:left="-5"/>
        <w:jc w:val="left"/>
      </w:pPr>
      <w:r>
        <w:rPr>
          <w:shd w:val="clear" w:color="auto" w:fill="00FFFF"/>
        </w:rPr>
        <w:t>[konkrétní výčet smluvních vztahů doplní zpracovatel]</w:t>
      </w:r>
      <w:r>
        <w:t xml:space="preserve"> </w:t>
      </w:r>
    </w:p>
    <w:p w14:paraId="63D48698" w14:textId="77777777" w:rsidR="005C4FE0" w:rsidRDefault="00F871B7">
      <w:pPr>
        <w:pStyle w:val="Nadpis2"/>
        <w:tabs>
          <w:tab w:val="center" w:pos="3453"/>
        </w:tabs>
        <w:ind w:left="-15" w:firstLine="0"/>
      </w:pPr>
      <w:r>
        <w:t xml:space="preserve">1 </w:t>
      </w:r>
      <w:r>
        <w:tab/>
        <w:t xml:space="preserve">Předmět a trvání zpracování osobních údajů Správce </w:t>
      </w:r>
    </w:p>
    <w:p w14:paraId="6B3C6C21" w14:textId="77777777" w:rsidR="005C4FE0" w:rsidRDefault="00F871B7">
      <w:pPr>
        <w:ind w:left="-5"/>
      </w:pPr>
      <w:r>
        <w:t xml:space="preserve">Předmětem zpracování osobních údajů jsou tyto kategorie: </w:t>
      </w:r>
    </w:p>
    <w:p w14:paraId="080D11F2" w14:textId="77777777" w:rsidR="005C4FE0" w:rsidRDefault="00F871B7">
      <w:pPr>
        <w:spacing w:after="207" w:line="267" w:lineRule="auto"/>
        <w:ind w:left="-5"/>
        <w:jc w:val="left"/>
      </w:pPr>
      <w:r>
        <w:rPr>
          <w:shd w:val="clear" w:color="auto" w:fill="00FFFF"/>
        </w:rPr>
        <w:t>[Zde uveďte kategorie zpracovávaných osobních údajů – např. adresní a identifikační údaje;</w:t>
      </w:r>
      <w:r>
        <w:t xml:space="preserve"> </w:t>
      </w:r>
      <w:r>
        <w:rPr>
          <w:shd w:val="clear" w:color="auto" w:fill="00FFFF"/>
        </w:rPr>
        <w:t xml:space="preserve">popisné (výška, </w:t>
      </w:r>
      <w:proofErr w:type="gramStart"/>
      <w:r>
        <w:rPr>
          <w:shd w:val="clear" w:color="auto" w:fill="00FFFF"/>
        </w:rPr>
        <w:t>váha,</w:t>
      </w:r>
      <w:proofErr w:type="gramEnd"/>
      <w:r>
        <w:rPr>
          <w:shd w:val="clear" w:color="auto" w:fill="00FFFF"/>
        </w:rPr>
        <w:t xml:space="preserve"> atd.; údaje třetích osob; zvláštní kategorie os. údajů; jiné (fotografie,</w:t>
      </w:r>
      <w:r>
        <w:t xml:space="preserve"> </w:t>
      </w:r>
      <w:r>
        <w:rPr>
          <w:shd w:val="clear" w:color="auto" w:fill="00FFFF"/>
        </w:rPr>
        <w:t>kamerové záznamy)]</w:t>
      </w:r>
      <w:r>
        <w:t xml:space="preserve"> </w:t>
      </w:r>
    </w:p>
    <w:p w14:paraId="78763060" w14:textId="77777777" w:rsidR="005C4FE0" w:rsidRDefault="00F871B7">
      <w:pPr>
        <w:spacing w:after="413"/>
        <w:ind w:left="-5"/>
      </w:pPr>
      <w:r>
        <w:t xml:space="preserve">Doba trvání zpracování osobních údajů Správce je totožná s dobou trvání Hlavní smlouvy, pokud z ustanovení Smlouvy nebo z Pokynu Správce nevyplývá, že mají trvat i po zániku její účinnosti.  </w:t>
      </w:r>
    </w:p>
    <w:p w14:paraId="692ACD4E" w14:textId="77777777" w:rsidR="005C4FE0" w:rsidRDefault="00F871B7">
      <w:pPr>
        <w:pStyle w:val="Nadpis2"/>
        <w:tabs>
          <w:tab w:val="center" w:pos="3301"/>
        </w:tabs>
        <w:ind w:left="-15" w:firstLine="0"/>
      </w:pPr>
      <w:r>
        <w:t xml:space="preserve">2 </w:t>
      </w:r>
      <w:r>
        <w:tab/>
        <w:t xml:space="preserve">Povaha a účel zpracování osobních údajů správce </w:t>
      </w:r>
    </w:p>
    <w:p w14:paraId="2A13220C" w14:textId="77777777" w:rsidR="005C4FE0" w:rsidRDefault="00F871B7">
      <w:pPr>
        <w:spacing w:after="21" w:line="397" w:lineRule="auto"/>
        <w:ind w:left="-5"/>
      </w:pPr>
      <w:r>
        <w:t xml:space="preserve">Povaha zpracování osobních údajů Správce Zpracovatelem </w:t>
      </w:r>
      <w:proofErr w:type="gramStart"/>
      <w:r>
        <w:t xml:space="preserve">je:  </w:t>
      </w:r>
      <w:r>
        <w:rPr>
          <w:shd w:val="clear" w:color="auto" w:fill="00FFFF"/>
        </w:rPr>
        <w:t>prosím</w:t>
      </w:r>
      <w:proofErr w:type="gramEnd"/>
      <w:r>
        <w:rPr>
          <w:shd w:val="clear" w:color="auto" w:fill="00FFFF"/>
        </w:rPr>
        <w:t xml:space="preserve"> zaškrtněte Vás týkající se</w:t>
      </w:r>
      <w:r>
        <w:t xml:space="preserve"> </w:t>
      </w:r>
      <w:r>
        <w:rPr>
          <w:rFonts w:ascii="GothicG" w:eastAsia="GothicG" w:hAnsi="GothicG" w:cs="GothicG"/>
        </w:rPr>
        <w:t>☐</w:t>
      </w:r>
      <w:r>
        <w:t xml:space="preserve"> Zpracování  </w:t>
      </w:r>
    </w:p>
    <w:p w14:paraId="3B0DF1BD" w14:textId="77777777" w:rsidR="005C4FE0" w:rsidRDefault="00F871B7">
      <w:pPr>
        <w:spacing w:after="201"/>
        <w:ind w:left="-5"/>
      </w:pPr>
      <w:r>
        <w:rPr>
          <w:rFonts w:ascii="GothicG" w:eastAsia="GothicG" w:hAnsi="GothicG" w:cs="GothicG"/>
        </w:rPr>
        <w:t>☐</w:t>
      </w:r>
      <w:r>
        <w:t xml:space="preserve"> Automatizované zpracování  </w:t>
      </w:r>
    </w:p>
    <w:p w14:paraId="20FFAF29" w14:textId="77777777" w:rsidR="005C4FE0" w:rsidRDefault="00F871B7">
      <w:pPr>
        <w:spacing w:after="181"/>
        <w:ind w:left="-5"/>
      </w:pPr>
      <w:r>
        <w:rPr>
          <w:rFonts w:ascii="GothicG" w:eastAsia="GothicG" w:hAnsi="GothicG" w:cs="GothicG"/>
        </w:rPr>
        <w:t>☐</w:t>
      </w:r>
      <w:r>
        <w:t xml:space="preserve"> Profilování nebo automatizované rozhodování  </w:t>
      </w:r>
    </w:p>
    <w:p w14:paraId="0BEF8706" w14:textId="77777777" w:rsidR="005C4FE0" w:rsidRDefault="00F871B7">
      <w:pPr>
        <w:ind w:left="-5"/>
      </w:pPr>
      <w:r>
        <w:t xml:space="preserve">Účelem zpracování osobních údajů Správce Zpracovatelem je:  </w:t>
      </w:r>
    </w:p>
    <w:p w14:paraId="7F1B9D75" w14:textId="77777777" w:rsidR="005C4FE0" w:rsidRDefault="00F871B7">
      <w:pPr>
        <w:spacing w:after="398" w:line="267" w:lineRule="auto"/>
        <w:ind w:left="-5"/>
        <w:jc w:val="left"/>
      </w:pPr>
      <w:r>
        <w:rPr>
          <w:shd w:val="clear" w:color="auto" w:fill="00FFFF"/>
        </w:rPr>
        <w:t xml:space="preserve">[Popište zde, např. příprava </w:t>
      </w:r>
      <w:proofErr w:type="gramStart"/>
      <w:r>
        <w:rPr>
          <w:shd w:val="clear" w:color="auto" w:fill="00FFFF"/>
        </w:rPr>
        <w:t>stavby,…</w:t>
      </w:r>
      <w:proofErr w:type="gramEnd"/>
      <w:r>
        <w:rPr>
          <w:shd w:val="clear" w:color="auto" w:fill="00FFFF"/>
        </w:rPr>
        <w:t>]</w:t>
      </w:r>
      <w:r>
        <w:t xml:space="preserve"> </w:t>
      </w:r>
    </w:p>
    <w:p w14:paraId="61749F1E" w14:textId="77777777" w:rsidR="005C4FE0" w:rsidRDefault="00F871B7">
      <w:pPr>
        <w:pStyle w:val="Nadpis2"/>
        <w:tabs>
          <w:tab w:val="center" w:pos="3654"/>
        </w:tabs>
        <w:ind w:left="-15" w:firstLine="0"/>
      </w:pPr>
      <w:r>
        <w:t xml:space="preserve">3 </w:t>
      </w:r>
      <w:r>
        <w:tab/>
        <w:t xml:space="preserve">Druh osobních údajů správce, které mají být zpracovány </w:t>
      </w:r>
    </w:p>
    <w:p w14:paraId="5209276D" w14:textId="77777777" w:rsidR="005C4FE0" w:rsidRDefault="00F871B7">
      <w:pPr>
        <w:ind w:left="-5"/>
      </w:pPr>
      <w:r>
        <w:t xml:space="preserve">Druh osobních údajů (zaškrtněte): </w:t>
      </w:r>
    </w:p>
    <w:p w14:paraId="443A5F28" w14:textId="77777777" w:rsidR="005C4FE0" w:rsidRDefault="00F871B7">
      <w:pPr>
        <w:spacing w:after="201"/>
        <w:ind w:left="-5"/>
      </w:pPr>
      <w:r>
        <w:rPr>
          <w:rFonts w:ascii="GothicG" w:eastAsia="GothicG" w:hAnsi="GothicG" w:cs="GothicG"/>
        </w:rPr>
        <w:t>☐</w:t>
      </w:r>
      <w:r>
        <w:t xml:space="preserve"> Osobní údaje (viz výše odst. 1) </w:t>
      </w:r>
    </w:p>
    <w:p w14:paraId="0E616437" w14:textId="77777777" w:rsidR="005C4FE0" w:rsidRDefault="00F871B7">
      <w:pPr>
        <w:spacing w:after="373"/>
        <w:ind w:left="-5"/>
      </w:pPr>
      <w:r>
        <w:rPr>
          <w:rFonts w:ascii="GothicG" w:eastAsia="GothicG" w:hAnsi="GothicG" w:cs="GothicG"/>
        </w:rPr>
        <w:t>☐</w:t>
      </w:r>
      <w:r>
        <w:t xml:space="preserve"> Osobní údaje zvláštní kategorie dle čl. 9 GDPR </w:t>
      </w:r>
      <w:r>
        <w:rPr>
          <w:shd w:val="clear" w:color="auto" w:fill="00FFFF"/>
        </w:rPr>
        <w:t>[Uveďte zde konkrétní typy údajů]</w:t>
      </w:r>
      <w:r>
        <w:t xml:space="preserve"> </w:t>
      </w:r>
    </w:p>
    <w:p w14:paraId="494E4DEC" w14:textId="77777777" w:rsidR="005C4FE0" w:rsidRDefault="00F871B7">
      <w:pPr>
        <w:pStyle w:val="Nadpis2"/>
        <w:tabs>
          <w:tab w:val="center" w:pos="4041"/>
        </w:tabs>
        <w:ind w:left="-15" w:firstLine="0"/>
      </w:pPr>
      <w:r>
        <w:t xml:space="preserve">4 </w:t>
      </w:r>
      <w:r>
        <w:tab/>
        <w:t xml:space="preserve">Kategorie subjektů údajů, které jsou zpracovávány pro správce </w:t>
      </w:r>
    </w:p>
    <w:p w14:paraId="5C103C8F" w14:textId="77777777" w:rsidR="005C4FE0" w:rsidRDefault="00F871B7">
      <w:pPr>
        <w:spacing w:after="207" w:line="267" w:lineRule="auto"/>
        <w:ind w:left="-5"/>
        <w:jc w:val="left"/>
      </w:pPr>
      <w:r>
        <w:rPr>
          <w:shd w:val="clear" w:color="auto" w:fill="00FFFF"/>
        </w:rPr>
        <w:t>[Uveďte zde kategorie subjektů údajů – např. vlastníci pozemků, zaměstnanci…]</w:t>
      </w:r>
      <w:r>
        <w:t xml:space="preserve"> </w:t>
      </w:r>
    </w:p>
    <w:p w14:paraId="75F03461" w14:textId="77777777" w:rsidR="005C4FE0" w:rsidRDefault="00F871B7">
      <w:pPr>
        <w:spacing w:after="215" w:line="259" w:lineRule="auto"/>
        <w:ind w:left="0" w:firstLine="0"/>
        <w:jc w:val="left"/>
      </w:pPr>
      <w:r>
        <w:t xml:space="preserve"> </w:t>
      </w:r>
    </w:p>
    <w:p w14:paraId="1B1665CD" w14:textId="77777777" w:rsidR="005C4FE0" w:rsidRDefault="00F871B7">
      <w:pPr>
        <w:spacing w:after="215" w:line="259" w:lineRule="auto"/>
        <w:ind w:left="0" w:firstLine="0"/>
        <w:jc w:val="left"/>
      </w:pPr>
      <w:r>
        <w:t xml:space="preserve"> </w:t>
      </w:r>
    </w:p>
    <w:p w14:paraId="454C26FD" w14:textId="77777777" w:rsidR="005C4FE0" w:rsidRDefault="00F871B7">
      <w:pPr>
        <w:spacing w:after="215" w:line="259" w:lineRule="auto"/>
        <w:ind w:left="0" w:firstLine="0"/>
        <w:jc w:val="left"/>
      </w:pPr>
      <w:r>
        <w:t xml:space="preserve"> </w:t>
      </w:r>
    </w:p>
    <w:p w14:paraId="1580969F" w14:textId="77777777" w:rsidR="005C4FE0" w:rsidRDefault="00F871B7">
      <w:pPr>
        <w:spacing w:after="207" w:line="267" w:lineRule="auto"/>
        <w:ind w:left="-5"/>
        <w:jc w:val="left"/>
      </w:pPr>
      <w:r>
        <w:rPr>
          <w:shd w:val="clear" w:color="auto" w:fill="00FFFF"/>
        </w:rPr>
        <w:t xml:space="preserve">Pozn. takto podbarvené části </w:t>
      </w:r>
      <w:proofErr w:type="gramStart"/>
      <w:r>
        <w:rPr>
          <w:shd w:val="clear" w:color="auto" w:fill="00FFFF"/>
        </w:rPr>
        <w:t>slouží</w:t>
      </w:r>
      <w:proofErr w:type="gramEnd"/>
      <w:r>
        <w:rPr>
          <w:shd w:val="clear" w:color="auto" w:fill="00FFFF"/>
        </w:rPr>
        <w:t xml:space="preserve"> k doplnění zpracovatelem, před podpisem tento text</w:t>
      </w:r>
      <w:r>
        <w:t xml:space="preserve"> </w:t>
      </w:r>
      <w:r>
        <w:rPr>
          <w:shd w:val="clear" w:color="auto" w:fill="00FFFF"/>
        </w:rPr>
        <w:t>vymažte.</w:t>
      </w:r>
      <w:r>
        <w:t xml:space="preserve"> </w:t>
      </w:r>
      <w:r>
        <w:tab/>
        <w:t xml:space="preserve"> </w:t>
      </w:r>
    </w:p>
    <w:p w14:paraId="011F1C05" w14:textId="77777777" w:rsidR="005C4FE0" w:rsidRDefault="00F871B7">
      <w:pPr>
        <w:spacing w:after="152" w:line="259" w:lineRule="auto"/>
        <w:ind w:left="-5"/>
        <w:jc w:val="left"/>
      </w:pPr>
      <w:r>
        <w:rPr>
          <w:b/>
          <w:sz w:val="24"/>
        </w:rPr>
        <w:t xml:space="preserve">PŘÍLOHA č. 2: TECHNICKÁ A ORGANIZAČNÍ OPATŘENÍ </w:t>
      </w:r>
    </w:p>
    <w:p w14:paraId="21829F85" w14:textId="77777777" w:rsidR="005C4FE0" w:rsidRDefault="00F871B7">
      <w:pPr>
        <w:spacing w:after="244" w:line="259" w:lineRule="auto"/>
        <w:ind w:left="0" w:firstLine="0"/>
        <w:jc w:val="left"/>
      </w:pPr>
      <w:r>
        <w:rPr>
          <w:b/>
        </w:rPr>
        <w:t xml:space="preserve"> </w:t>
      </w:r>
    </w:p>
    <w:p w14:paraId="2B2E7188" w14:textId="77777777" w:rsidR="005C4FE0" w:rsidRDefault="00F871B7">
      <w:pPr>
        <w:pStyle w:val="Nadpis2"/>
        <w:spacing w:after="189"/>
        <w:ind w:left="-5"/>
      </w:pPr>
      <w:r>
        <w:t xml:space="preserve">1. Organizační bezpečnostní opatření </w:t>
      </w:r>
    </w:p>
    <w:p w14:paraId="2FC646EF" w14:textId="77777777" w:rsidR="005C4FE0" w:rsidRDefault="00F871B7">
      <w:pPr>
        <w:pStyle w:val="Nadpis3"/>
        <w:ind w:left="-5"/>
      </w:pPr>
      <w:r>
        <w:t xml:space="preserve">1.1. Správa zabezpečení </w:t>
      </w:r>
    </w:p>
    <w:p w14:paraId="649C1CD2" w14:textId="77777777" w:rsidR="005C4FE0" w:rsidRDefault="00F871B7">
      <w:pPr>
        <w:numPr>
          <w:ilvl w:val="0"/>
          <w:numId w:val="11"/>
        </w:numPr>
        <w:ind w:hanging="360"/>
      </w:pPr>
      <w:r>
        <w:t xml:space="preserve">Bezpečnostní politika a postupy: Zpracovatel musí mít dokumentovanou bezpečnostní politiku týkající se zpracování osobních údajů. </w:t>
      </w:r>
    </w:p>
    <w:p w14:paraId="540A8C40" w14:textId="77777777" w:rsidR="005C4FE0" w:rsidRDefault="00F871B7">
      <w:pPr>
        <w:numPr>
          <w:ilvl w:val="0"/>
          <w:numId w:val="11"/>
        </w:numPr>
        <w:ind w:hanging="360"/>
      </w:pPr>
      <w:r>
        <w:t xml:space="preserve">Role a odpovědnosti: </w:t>
      </w:r>
    </w:p>
    <w:p w14:paraId="33B3613F" w14:textId="77777777" w:rsidR="005C4FE0" w:rsidRDefault="00F871B7">
      <w:pPr>
        <w:numPr>
          <w:ilvl w:val="1"/>
          <w:numId w:val="11"/>
        </w:numPr>
        <w:ind w:hanging="511"/>
      </w:pPr>
      <w:r>
        <w:t xml:space="preserve">role a odpovědnosti související se zpracováním osobních údajů jsou jasně definovány a přiděleny v souladu s bezpečnostní politikou; </w:t>
      </w:r>
    </w:p>
    <w:p w14:paraId="03A67A3E" w14:textId="77777777" w:rsidR="005C4FE0" w:rsidRDefault="00F871B7">
      <w:pPr>
        <w:numPr>
          <w:ilvl w:val="1"/>
          <w:numId w:val="11"/>
        </w:numPr>
        <w:ind w:hanging="511"/>
      </w:pPr>
      <w:r>
        <w:t xml:space="preserve">během interních reorganizací nebo při ukončení a změně zaměstnání je ve shodě s příslušnými postupy jasně definováno zrušení práv a povinností. </w:t>
      </w:r>
    </w:p>
    <w:p w14:paraId="24AC5386" w14:textId="77777777" w:rsidR="005C4FE0" w:rsidRDefault="00F871B7">
      <w:pPr>
        <w:numPr>
          <w:ilvl w:val="0"/>
          <w:numId w:val="11"/>
        </w:numPr>
        <w:ind w:hanging="36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 xml:space="preserve">." </w:t>
      </w:r>
    </w:p>
    <w:p w14:paraId="020CFB99" w14:textId="77777777" w:rsidR="005C4FE0" w:rsidRDefault="00F871B7">
      <w:pPr>
        <w:numPr>
          <w:ilvl w:val="0"/>
          <w:numId w:val="11"/>
        </w:numPr>
        <w:ind w:hanging="360"/>
      </w:pPr>
      <w:r>
        <w:t xml:space="preserve">Správa zdrojů/aktiv: Zpracovatel vede registr aktiv IT používaných pro zpracování osobních údajů (hardwaru, softwaru a sítě). Je určena konkrétní osoba, která je odpovědná za udržování a aktualizaci tohoto registru (např. manažer IT). </w:t>
      </w:r>
    </w:p>
    <w:p w14:paraId="471CCDBC" w14:textId="77777777" w:rsidR="005C4FE0" w:rsidRDefault="00F871B7">
      <w:pPr>
        <w:numPr>
          <w:ilvl w:val="0"/>
          <w:numId w:val="11"/>
        </w:numPr>
        <w:ind w:hanging="360"/>
      </w:pPr>
      <w:r>
        <w:t xml:space="preserve">Řízení změn: Zpracovatel zajišťuje, aby všechny změny IT systémů byly registrovány a monitorovány konkrétní osobou (např. IT manažer nebo manažer bezpečnosti). Je zavedeno pravidelné monitorování tohoto procesu. </w:t>
      </w:r>
    </w:p>
    <w:p w14:paraId="370D8522" w14:textId="77777777" w:rsidR="005C4FE0" w:rsidRDefault="00F871B7">
      <w:pPr>
        <w:pStyle w:val="Nadpis3"/>
        <w:ind w:left="-5"/>
      </w:pPr>
      <w:r>
        <w:t xml:space="preserve">1.2. Reakce na incidenty a kontinuita provozu </w:t>
      </w:r>
    </w:p>
    <w:p w14:paraId="1CB9400C" w14:textId="77777777" w:rsidR="005C4FE0" w:rsidRDefault="00F871B7">
      <w:pPr>
        <w:numPr>
          <w:ilvl w:val="0"/>
          <w:numId w:val="12"/>
        </w:numPr>
        <w:ind w:hanging="360"/>
      </w:pPr>
      <w:r>
        <w:t xml:space="preserve">Řízení incidentů / porušení osobních údajů: </w:t>
      </w:r>
    </w:p>
    <w:p w14:paraId="09DAC5E8" w14:textId="77777777" w:rsidR="005C4FE0" w:rsidRDefault="00F871B7">
      <w:pPr>
        <w:numPr>
          <w:ilvl w:val="1"/>
          <w:numId w:val="12"/>
        </w:numPr>
        <w:ind w:hanging="511"/>
      </w:pPr>
      <w:r>
        <w:t xml:space="preserve">je definován plán reakce na incidenty s podrobnými postupy, aby byla zajištěna účinná a včasná reakce na incidenty týkající se osobních údajů; </w:t>
      </w:r>
    </w:p>
    <w:p w14:paraId="28E71BF1" w14:textId="77777777" w:rsidR="005C4FE0" w:rsidRDefault="00F871B7">
      <w:pPr>
        <w:numPr>
          <w:ilvl w:val="1"/>
          <w:numId w:val="12"/>
        </w:numPr>
        <w:ind w:hanging="511"/>
      </w:pPr>
      <w:r>
        <w:t xml:space="preserve">Zpracovatel bude bez zbytečného odkladu informovat Správce o jakémkoli bezpečnostním incidentu, který vedl ke ztrátě, zneužití nebo neoprávněnému získání jakýchkoli osobních údajů. </w:t>
      </w:r>
    </w:p>
    <w:p w14:paraId="4527AB0A" w14:textId="77777777" w:rsidR="005C4FE0" w:rsidRDefault="00F871B7">
      <w:pPr>
        <w:numPr>
          <w:ilvl w:val="0"/>
          <w:numId w:val="12"/>
        </w:numPr>
        <w:ind w:hanging="360"/>
      </w:pPr>
      <w:r>
        <w:t xml:space="preserve">Kontinuita provozu: Zpracovatel stanoví hlavní postupy a opatření, které jsou dodržovány pro zajištění požadované úrovně kontinuity a dostupnosti systému zpracování osobních údajů (v případě incidentu / porušení osobních údajů). </w:t>
      </w:r>
    </w:p>
    <w:p w14:paraId="1DD98B35" w14:textId="77777777" w:rsidR="005C4FE0" w:rsidRDefault="00F871B7">
      <w:pPr>
        <w:pStyle w:val="Nadpis3"/>
        <w:ind w:left="-5"/>
      </w:pPr>
      <w:r>
        <w:t xml:space="preserve">1.3. Lidské zdroje </w:t>
      </w:r>
    </w:p>
    <w:p w14:paraId="3DBE2B4C" w14:textId="77777777" w:rsidR="005C4FE0" w:rsidRDefault="00F871B7">
      <w:pPr>
        <w:numPr>
          <w:ilvl w:val="0"/>
          <w:numId w:val="13"/>
        </w:numPr>
        <w:ind w:hanging="360"/>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 </w:t>
      </w:r>
    </w:p>
    <w:p w14:paraId="438FE18B" w14:textId="77777777" w:rsidR="005C4FE0" w:rsidRDefault="00F871B7">
      <w:pPr>
        <w:numPr>
          <w:ilvl w:val="0"/>
          <w:numId w:val="13"/>
        </w:numPr>
        <w:ind w:hanging="360"/>
      </w:pPr>
      <w: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 </w:t>
      </w:r>
    </w:p>
    <w:p w14:paraId="01CC70A9" w14:textId="77777777" w:rsidR="005C4FE0" w:rsidRDefault="00F871B7">
      <w:pPr>
        <w:spacing w:after="244" w:line="259" w:lineRule="auto"/>
        <w:ind w:left="0" w:firstLine="0"/>
        <w:jc w:val="left"/>
      </w:pPr>
      <w:r>
        <w:t xml:space="preserve"> </w:t>
      </w:r>
    </w:p>
    <w:p w14:paraId="1B0AAABC" w14:textId="77777777" w:rsidR="005C4FE0" w:rsidRDefault="00F871B7">
      <w:pPr>
        <w:pStyle w:val="Nadpis2"/>
        <w:spacing w:after="192"/>
        <w:ind w:left="-5"/>
      </w:pPr>
      <w:r>
        <w:t xml:space="preserve">2. Technická bezpečnostní opatření </w:t>
      </w:r>
    </w:p>
    <w:p w14:paraId="0344AFA4" w14:textId="77777777" w:rsidR="005C4FE0" w:rsidRDefault="00F871B7">
      <w:pPr>
        <w:pStyle w:val="Nadpis3"/>
        <w:ind w:left="-5"/>
      </w:pPr>
      <w:r>
        <w:t xml:space="preserve">2.1. Kontrola přístupu a autentizace </w:t>
      </w:r>
    </w:p>
    <w:p w14:paraId="7D12D9AD" w14:textId="77777777" w:rsidR="005C4FE0" w:rsidRDefault="00F871B7">
      <w:pPr>
        <w:numPr>
          <w:ilvl w:val="0"/>
          <w:numId w:val="14"/>
        </w:numPr>
        <w:ind w:hanging="360"/>
      </w:pPr>
      <w:r>
        <w:t xml:space="preserve">Je implementován systém řízení přístupu, který je použitelný pro všechny uživatele přistupující k IT systému. Systém umožňuje vytvářet, schvalovat, kontrolovat a odstraňovat uživatelské účty. </w:t>
      </w:r>
    </w:p>
    <w:p w14:paraId="5735BD68" w14:textId="77777777" w:rsidR="005C4FE0" w:rsidRDefault="00F871B7">
      <w:pPr>
        <w:numPr>
          <w:ilvl w:val="0"/>
          <w:numId w:val="14"/>
        </w:numPr>
        <w:ind w:hanging="360"/>
      </w:pPr>
      <w:r>
        <w:t xml:space="preserve">Je vyloučeno používání sdílených uživatelských účtů. V případech, kdy je to nezbytné je zajištěno, že všichni uživatelé společného účtu mají stejné role a povinnosti. </w:t>
      </w:r>
    </w:p>
    <w:p w14:paraId="43B01D6A" w14:textId="77777777" w:rsidR="005C4FE0" w:rsidRDefault="00F871B7">
      <w:pPr>
        <w:numPr>
          <w:ilvl w:val="0"/>
          <w:numId w:val="14"/>
        </w:numPr>
        <w:ind w:hanging="360"/>
      </w:pPr>
      <w:r>
        <w:t>Při poskytování přístupu nebo přiřazování uživatelských rolí je nutno dodržovat zásadu "</w:t>
      </w:r>
      <w:proofErr w:type="spellStart"/>
      <w:r>
        <w:t>need</w:t>
      </w:r>
      <w:proofErr w:type="spellEnd"/>
      <w:r>
        <w:t>-to-</w:t>
      </w:r>
      <w:proofErr w:type="spellStart"/>
      <w:r>
        <w:t>know</w:t>
      </w:r>
      <w:proofErr w:type="spellEnd"/>
      <w:r>
        <w:t xml:space="preserve">", aby se omezil počet uživatelů, kteří mají přístup k osobním údajům pouze na ty, kteří je potřebují pro naplnění procesních cílů zpracovatele. </w:t>
      </w:r>
    </w:p>
    <w:p w14:paraId="56655528" w14:textId="77777777" w:rsidR="005C4FE0" w:rsidRDefault="00F871B7">
      <w:pPr>
        <w:numPr>
          <w:ilvl w:val="0"/>
          <w:numId w:val="14"/>
        </w:numPr>
        <w:ind w:hanging="360"/>
      </w:pPr>
      <w:r>
        <w:t xml:space="preserve">Tam, kde jsou mechanismy autentizace založeny na heslech, Zpracovatel zajišťuje, aby heslo mělo alespoň osm znaků a vyhovovalo požadavkům na velmi silná hesla, včetně délky, složitosti znaků a neopakovatelnosti. </w:t>
      </w:r>
    </w:p>
    <w:p w14:paraId="0880BDB8" w14:textId="77777777" w:rsidR="005C4FE0" w:rsidRDefault="00F871B7">
      <w:pPr>
        <w:numPr>
          <w:ilvl w:val="0"/>
          <w:numId w:val="14"/>
        </w:numPr>
        <w:ind w:hanging="360"/>
      </w:pPr>
      <w:r>
        <w:t xml:space="preserve">Autentifikační pověření (například uživatelské jméno a heslo) se nikdy nesmějí předávat přes síť. </w:t>
      </w:r>
    </w:p>
    <w:p w14:paraId="4DFAFBAF" w14:textId="77777777" w:rsidR="005C4FE0" w:rsidRDefault="00F871B7">
      <w:pPr>
        <w:pStyle w:val="Nadpis3"/>
        <w:ind w:left="-5"/>
      </w:pPr>
      <w:r>
        <w:t xml:space="preserve">2.2. Logování a monitorování </w:t>
      </w:r>
    </w:p>
    <w:p w14:paraId="30963920" w14:textId="77777777" w:rsidR="005C4FE0" w:rsidRDefault="00F871B7">
      <w:pPr>
        <w:ind w:left="936" w:hanging="360"/>
      </w:pPr>
      <w:r>
        <w:t xml:space="preserve">a. Log soubory jsou ukládány pro každý systém / aplikaci používanou pro zpracování osobních údajů. Log soubory obsahují všechny typy přístupu k údajům (zobrazení, modifikace, odstranění). </w:t>
      </w:r>
    </w:p>
    <w:p w14:paraId="0E1A3E38" w14:textId="77777777" w:rsidR="005C4FE0" w:rsidRDefault="00F871B7">
      <w:pPr>
        <w:pStyle w:val="Nadpis3"/>
        <w:ind w:left="-5"/>
      </w:pPr>
      <w:r>
        <w:t xml:space="preserve">2.3. Zabezpečení osobních údajů v klidu </w:t>
      </w:r>
    </w:p>
    <w:p w14:paraId="1FD1A9A9" w14:textId="77777777" w:rsidR="005C4FE0" w:rsidRDefault="00F871B7">
      <w:pPr>
        <w:numPr>
          <w:ilvl w:val="0"/>
          <w:numId w:val="15"/>
        </w:numPr>
        <w:ind w:hanging="360"/>
      </w:pPr>
      <w:r>
        <w:t xml:space="preserve">Bezpečnost serveru / databáze </w:t>
      </w:r>
    </w:p>
    <w:p w14:paraId="49667E87" w14:textId="77777777" w:rsidR="005C4FE0" w:rsidRDefault="00F871B7">
      <w:pPr>
        <w:numPr>
          <w:ilvl w:val="1"/>
          <w:numId w:val="15"/>
        </w:numPr>
        <w:ind w:hanging="331"/>
      </w:pPr>
      <w:r>
        <w:t xml:space="preserve">Databázové a aplikační servery jsou nakonfigurovány tak, aby fungovaly pomocí samostatného účtu s minimálním oprávněním operačního systému pro zajištění řádné funkce. </w:t>
      </w:r>
    </w:p>
    <w:p w14:paraId="7C10DB7A" w14:textId="77777777" w:rsidR="005C4FE0" w:rsidRDefault="00F871B7">
      <w:pPr>
        <w:numPr>
          <w:ilvl w:val="1"/>
          <w:numId w:val="15"/>
        </w:numPr>
        <w:ind w:hanging="331"/>
      </w:pPr>
      <w:r>
        <w:t xml:space="preserve">Databázové a aplikační servery zpracovávají pouze osobní údaje, které jsou pro naplnění účelů zpracování skutečně nezbytné. </w:t>
      </w:r>
    </w:p>
    <w:p w14:paraId="2DC0E0BE" w14:textId="77777777" w:rsidR="005C4FE0" w:rsidRDefault="00F871B7">
      <w:pPr>
        <w:numPr>
          <w:ilvl w:val="0"/>
          <w:numId w:val="15"/>
        </w:numPr>
        <w:ind w:hanging="360"/>
      </w:pPr>
      <w:r>
        <w:t xml:space="preserve">Zabezpečení pracovní stanice </w:t>
      </w:r>
    </w:p>
    <w:p w14:paraId="5B7A9198" w14:textId="77777777" w:rsidR="005C4FE0" w:rsidRDefault="00F871B7">
      <w:pPr>
        <w:numPr>
          <w:ilvl w:val="1"/>
          <w:numId w:val="15"/>
        </w:numPr>
        <w:spacing w:after="0" w:line="478" w:lineRule="auto"/>
        <w:ind w:hanging="331"/>
      </w:pPr>
      <w:r>
        <w:t xml:space="preserve">Uživatelé nemohou deaktivovat nebo obejít nastavení zabezpečení. </w:t>
      </w:r>
      <w:proofErr w:type="spellStart"/>
      <w:r>
        <w:t>ii</w:t>
      </w:r>
      <w:proofErr w:type="spellEnd"/>
      <w:r>
        <w:t xml:space="preserve">. </w:t>
      </w:r>
      <w:r>
        <w:tab/>
        <w:t xml:space="preserve">Jsou pravidelně aktualizovány antivirové aplikace a detekční signatury. </w:t>
      </w:r>
    </w:p>
    <w:p w14:paraId="08305362" w14:textId="77777777" w:rsidR="005C4FE0" w:rsidRDefault="00F871B7">
      <w:pPr>
        <w:numPr>
          <w:ilvl w:val="1"/>
          <w:numId w:val="16"/>
        </w:numPr>
        <w:ind w:hanging="569"/>
      </w:pPr>
      <w:r>
        <w:t xml:space="preserve">Uživatelé nemají oprávnění k instalaci nebo aktivaci neoprávněných softwarových aplikací. </w:t>
      </w:r>
    </w:p>
    <w:p w14:paraId="40FB7DF0" w14:textId="77777777" w:rsidR="005C4FE0" w:rsidRDefault="00F871B7">
      <w:pPr>
        <w:numPr>
          <w:ilvl w:val="1"/>
          <w:numId w:val="16"/>
        </w:numPr>
        <w:ind w:hanging="569"/>
      </w:pPr>
      <w:r>
        <w:t xml:space="preserve">Systém má nastaveny časové limity pro odhlášení, pokud uživatel není po určitou dobu aktivní. </w:t>
      </w:r>
    </w:p>
    <w:p w14:paraId="0B1B47E4" w14:textId="77777777" w:rsidR="005C4FE0" w:rsidRDefault="00F871B7">
      <w:pPr>
        <w:numPr>
          <w:ilvl w:val="1"/>
          <w:numId w:val="16"/>
        </w:numPr>
        <w:ind w:hanging="569"/>
      </w:pPr>
      <w:r>
        <w:t xml:space="preserve">Jsou pravidelně instalovány kritické bezpečnostní aktualizace vydané vývojářem operačního systému. </w:t>
      </w:r>
    </w:p>
    <w:p w14:paraId="30A1B84A" w14:textId="77777777" w:rsidR="005C4FE0" w:rsidRDefault="00F871B7">
      <w:pPr>
        <w:pStyle w:val="Nadpis3"/>
        <w:ind w:left="-5"/>
      </w:pPr>
      <w:r>
        <w:t xml:space="preserve">2.4. Zabezpečení sítě / komunikace </w:t>
      </w:r>
    </w:p>
    <w:p w14:paraId="4727CD24" w14:textId="77777777" w:rsidR="005C4FE0" w:rsidRDefault="00F871B7">
      <w:pPr>
        <w:numPr>
          <w:ilvl w:val="0"/>
          <w:numId w:val="17"/>
        </w:numPr>
        <w:ind w:hanging="360"/>
      </w:pPr>
      <w:r>
        <w:t xml:space="preserve">Kdykoli je přístup prováděn přes internet, je komunikace šifrována pomocí kryptografických protokolů. </w:t>
      </w:r>
    </w:p>
    <w:p w14:paraId="5CF5CB3F" w14:textId="77777777" w:rsidR="005C4FE0" w:rsidRDefault="00F871B7">
      <w:pPr>
        <w:numPr>
          <w:ilvl w:val="0"/>
          <w:numId w:val="17"/>
        </w:numPr>
        <w:ind w:hanging="360"/>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 </w:t>
      </w:r>
    </w:p>
    <w:p w14:paraId="5C8322AD" w14:textId="77777777" w:rsidR="005C4FE0" w:rsidRDefault="00F871B7">
      <w:pPr>
        <w:pStyle w:val="Nadpis3"/>
        <w:ind w:left="-5"/>
      </w:pPr>
      <w:r>
        <w:t xml:space="preserve">2.5. Zálohování </w:t>
      </w:r>
    </w:p>
    <w:p w14:paraId="2DD62B2E" w14:textId="77777777" w:rsidR="005C4FE0" w:rsidRDefault="00F871B7">
      <w:pPr>
        <w:numPr>
          <w:ilvl w:val="0"/>
          <w:numId w:val="18"/>
        </w:numPr>
        <w:ind w:hanging="360"/>
      </w:pPr>
      <w:r>
        <w:t xml:space="preserve">Jsou definovány postupy zálohování a obnovení údajů, jsou zdokumentovány a jasně spojeny s úlohami a povinnostmi. </w:t>
      </w:r>
    </w:p>
    <w:p w14:paraId="0C433F82" w14:textId="77777777" w:rsidR="005C4FE0" w:rsidRDefault="00F871B7">
      <w:pPr>
        <w:numPr>
          <w:ilvl w:val="0"/>
          <w:numId w:val="18"/>
        </w:numPr>
        <w:ind w:hanging="360"/>
      </w:pPr>
      <w:r>
        <w:t xml:space="preserve">Zálohování je poskytována odpovídající úroveň fyzické ochrany a ochrany životního prostředí. </w:t>
      </w:r>
    </w:p>
    <w:p w14:paraId="0AE80FC2" w14:textId="77777777" w:rsidR="005C4FE0" w:rsidRDefault="00F871B7">
      <w:pPr>
        <w:numPr>
          <w:ilvl w:val="0"/>
          <w:numId w:val="18"/>
        </w:numPr>
        <w:ind w:hanging="360"/>
      </w:pPr>
      <w:r>
        <w:t xml:space="preserve">Je monitorována úplnost prováděních záloh. </w:t>
      </w:r>
    </w:p>
    <w:p w14:paraId="03B13B6E" w14:textId="77777777" w:rsidR="005C4FE0" w:rsidRDefault="00F871B7">
      <w:pPr>
        <w:pStyle w:val="Nadpis3"/>
        <w:ind w:left="-5"/>
      </w:pPr>
      <w:r>
        <w:t xml:space="preserve">2.6. Mobilní / přenosná zařízení </w:t>
      </w:r>
    </w:p>
    <w:p w14:paraId="4141960C" w14:textId="77777777" w:rsidR="005C4FE0" w:rsidRDefault="00F871B7">
      <w:pPr>
        <w:numPr>
          <w:ilvl w:val="0"/>
          <w:numId w:val="19"/>
        </w:numPr>
        <w:ind w:hanging="360"/>
      </w:pPr>
      <w:r>
        <w:t xml:space="preserve">Jsou definovány a dokumentovány postupy pro řízení mobilních a přenosných zařízení a jsou stanovena jasná pravidla pro jejich správné používání. </w:t>
      </w:r>
    </w:p>
    <w:p w14:paraId="0C260ED9" w14:textId="77777777" w:rsidR="005C4FE0" w:rsidRDefault="00F871B7">
      <w:pPr>
        <w:numPr>
          <w:ilvl w:val="0"/>
          <w:numId w:val="19"/>
        </w:numPr>
        <w:ind w:hanging="360"/>
      </w:pPr>
      <w:r>
        <w:t xml:space="preserve">Jsou předem registrována a předem autorizována mobilní zařízení, která mají přístup k informačnímu systému. </w:t>
      </w:r>
    </w:p>
    <w:p w14:paraId="2B144F0F" w14:textId="77777777" w:rsidR="005C4FE0" w:rsidRDefault="00F871B7">
      <w:pPr>
        <w:pStyle w:val="Nadpis3"/>
        <w:ind w:left="-5"/>
      </w:pPr>
      <w:r>
        <w:t xml:space="preserve">2.7. Zabezpečení životního cyklu aplikace </w:t>
      </w:r>
    </w:p>
    <w:p w14:paraId="4529BD14" w14:textId="77777777" w:rsidR="005C4FE0" w:rsidRDefault="00F871B7">
      <w:pPr>
        <w:ind w:left="936" w:hanging="360"/>
      </w:pPr>
      <w:r>
        <w:t xml:space="preserve">a. V průběhu životního cyklu vývoje aplikací jsou využívány nejlepší a nejmodernějších postupy a uznávané postupy bezpečného vývoje nebo odpovídající normy. </w:t>
      </w:r>
    </w:p>
    <w:p w14:paraId="6D477ECE" w14:textId="77777777" w:rsidR="005C4FE0" w:rsidRDefault="00F871B7">
      <w:pPr>
        <w:pStyle w:val="Nadpis3"/>
        <w:ind w:left="-5"/>
      </w:pPr>
      <w:r>
        <w:t xml:space="preserve">2.8. Vymazání / odstranění údajů </w:t>
      </w:r>
    </w:p>
    <w:p w14:paraId="6AD89D2B" w14:textId="77777777" w:rsidR="005C4FE0" w:rsidRDefault="00F871B7">
      <w:pPr>
        <w:numPr>
          <w:ilvl w:val="0"/>
          <w:numId w:val="20"/>
        </w:numPr>
        <w:ind w:hanging="360"/>
      </w:pPr>
      <w:r>
        <w:t xml:space="preserve">Před vyřazením médií bude provedeno jejich přepsání při použití software. V případech, kdy to není možné (CD, DVD atd.), bude provedena jejich fyzická likvidace / destrukce. </w:t>
      </w:r>
    </w:p>
    <w:p w14:paraId="13127009" w14:textId="77777777" w:rsidR="005C4FE0" w:rsidRDefault="00F871B7">
      <w:pPr>
        <w:numPr>
          <w:ilvl w:val="0"/>
          <w:numId w:val="20"/>
        </w:numPr>
        <w:ind w:hanging="360"/>
      </w:pPr>
      <w:r>
        <w:t xml:space="preserve">Je prováděna skartace papírových dokumentů a přenosných médií sloužících k ukládání osobních údajů.  </w:t>
      </w:r>
    </w:p>
    <w:p w14:paraId="4560D506" w14:textId="77777777" w:rsidR="005C4FE0" w:rsidRDefault="00F871B7">
      <w:pPr>
        <w:pStyle w:val="Nadpis3"/>
        <w:ind w:left="-5"/>
      </w:pPr>
      <w:r>
        <w:t xml:space="preserve">2.9. Fyzická bezpečnost </w:t>
      </w:r>
    </w:p>
    <w:p w14:paraId="2ED91329" w14:textId="77777777" w:rsidR="005C4FE0" w:rsidRDefault="00F871B7">
      <w:pPr>
        <w:ind w:left="936" w:hanging="360"/>
      </w:pPr>
      <w:r>
        <w:rPr>
          <w:color w:val="242852"/>
        </w:rPr>
        <w:t xml:space="preserve">a. </w:t>
      </w:r>
      <w: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rPr>
          <w:b/>
          <w:color w:val="242852"/>
          <w:sz w:val="24"/>
        </w:rPr>
        <w:t xml:space="preserve"> </w:t>
      </w:r>
      <w:r>
        <w:rPr>
          <w:b/>
          <w:color w:val="242852"/>
          <w:sz w:val="24"/>
        </w:rPr>
        <w:tab/>
        <w:t xml:space="preserve"> </w:t>
      </w:r>
    </w:p>
    <w:p w14:paraId="58C0C66A" w14:textId="77777777" w:rsidR="005C4FE0" w:rsidRDefault="00F871B7">
      <w:pPr>
        <w:pStyle w:val="Nadpis2"/>
        <w:ind w:left="-5"/>
      </w:pPr>
      <w:r>
        <w:t xml:space="preserve">PŘÍLOHA č. 3: AUTORIZOVANÉ PŘEDÁNÍ OSOBNÍCH ÚDAJŮ SPRÁVCE </w:t>
      </w:r>
    </w:p>
    <w:p w14:paraId="7688A506" w14:textId="77777777" w:rsidR="005C4FE0" w:rsidRDefault="00F871B7">
      <w:pPr>
        <w:spacing w:after="215" w:line="259" w:lineRule="auto"/>
        <w:ind w:left="0" w:firstLine="0"/>
        <w:jc w:val="left"/>
      </w:pPr>
      <w:r>
        <w:t xml:space="preserve"> </w:t>
      </w:r>
    </w:p>
    <w:p w14:paraId="732FD32F" w14:textId="77777777" w:rsidR="005C4FE0" w:rsidRDefault="00F871B7">
      <w:pPr>
        <w:spacing w:after="23"/>
        <w:ind w:left="-5"/>
      </w:pPr>
      <w:r>
        <w:t xml:space="preserve">Seznam schválených </w:t>
      </w:r>
      <w:proofErr w:type="spellStart"/>
      <w:r>
        <w:t>podzpracovatelů</w:t>
      </w:r>
      <w:proofErr w:type="spellEnd"/>
      <w:r>
        <w:t xml:space="preserve">. Uveďte prosím (i) úplný název </w:t>
      </w:r>
      <w:proofErr w:type="spellStart"/>
      <w:r>
        <w:t>podzpracovatele</w:t>
      </w:r>
      <w:proofErr w:type="spellEnd"/>
      <w:r>
        <w:t xml:space="preserve">; </w:t>
      </w:r>
    </w:p>
    <w:p w14:paraId="0CC5A398" w14:textId="77777777" w:rsidR="005C4FE0" w:rsidRDefault="00F871B7">
      <w:pPr>
        <w:ind w:left="-5"/>
      </w:pPr>
      <w:r>
        <w:t>(</w:t>
      </w:r>
      <w:proofErr w:type="spellStart"/>
      <w:r>
        <w:t>ii</w:t>
      </w:r>
      <w:proofErr w:type="spellEnd"/>
      <w:r>
        <w:t>)  činnosti zpracování; (</w:t>
      </w:r>
      <w:proofErr w:type="spellStart"/>
      <w:r>
        <w:t>iii</w:t>
      </w:r>
      <w:proofErr w:type="spellEnd"/>
      <w:r>
        <w:t xml:space="preserve">) umístění středisek služeb. </w:t>
      </w:r>
    </w:p>
    <w:p w14:paraId="1521B8E4" w14:textId="77777777" w:rsidR="005C4FE0" w:rsidRDefault="00F871B7">
      <w:pPr>
        <w:spacing w:after="0" w:line="259" w:lineRule="auto"/>
        <w:ind w:left="0" w:firstLine="0"/>
        <w:jc w:val="left"/>
      </w:pPr>
      <w:r>
        <w:t xml:space="preserve"> </w:t>
      </w:r>
    </w:p>
    <w:tbl>
      <w:tblPr>
        <w:tblStyle w:val="TableGrid"/>
        <w:tblW w:w="9059" w:type="dxa"/>
        <w:tblInd w:w="7" w:type="dxa"/>
        <w:tblCellMar>
          <w:top w:w="50" w:type="dxa"/>
          <w:left w:w="102" w:type="dxa"/>
          <w:bottom w:w="0" w:type="dxa"/>
          <w:right w:w="115" w:type="dxa"/>
        </w:tblCellMar>
        <w:tblLook w:val="04A0" w:firstRow="1" w:lastRow="0" w:firstColumn="1" w:lastColumn="0" w:noHBand="0" w:noVBand="1"/>
      </w:tblPr>
      <w:tblGrid>
        <w:gridCol w:w="597"/>
        <w:gridCol w:w="2830"/>
        <w:gridCol w:w="2651"/>
        <w:gridCol w:w="2981"/>
      </w:tblGrid>
      <w:tr w:rsidR="005C4FE0" w14:paraId="4B6145D0" w14:textId="77777777">
        <w:trPr>
          <w:trHeight w:val="641"/>
        </w:trPr>
        <w:tc>
          <w:tcPr>
            <w:tcW w:w="598" w:type="dxa"/>
            <w:tcBorders>
              <w:top w:val="single" w:sz="4" w:space="0" w:color="000000"/>
              <w:left w:val="single" w:sz="4" w:space="0" w:color="000000"/>
              <w:bottom w:val="single" w:sz="4" w:space="0" w:color="000000"/>
              <w:right w:val="single" w:sz="4" w:space="0" w:color="000000"/>
            </w:tcBorders>
            <w:shd w:val="clear" w:color="auto" w:fill="F2F2F2"/>
          </w:tcPr>
          <w:p w14:paraId="49BEBEEC" w14:textId="77777777" w:rsidR="005C4FE0" w:rsidRDefault="00F871B7">
            <w:pPr>
              <w:spacing w:after="0" w:line="259" w:lineRule="auto"/>
              <w:ind w:left="2" w:firstLine="0"/>
              <w:jc w:val="center"/>
            </w:pPr>
            <w:r>
              <w:rPr>
                <w:b/>
              </w:rPr>
              <w:t xml:space="preserve">Č. </w:t>
            </w:r>
          </w:p>
        </w:tc>
        <w:tc>
          <w:tcPr>
            <w:tcW w:w="2830" w:type="dxa"/>
            <w:tcBorders>
              <w:top w:val="single" w:sz="4" w:space="0" w:color="000000"/>
              <w:left w:val="single" w:sz="4" w:space="0" w:color="000000"/>
              <w:bottom w:val="single" w:sz="4" w:space="0" w:color="000000"/>
              <w:right w:val="single" w:sz="4" w:space="0" w:color="000000"/>
            </w:tcBorders>
            <w:shd w:val="clear" w:color="auto" w:fill="F2F2F2"/>
          </w:tcPr>
          <w:p w14:paraId="35AF3123" w14:textId="77777777" w:rsidR="005C4FE0" w:rsidRDefault="00F871B7">
            <w:pPr>
              <w:spacing w:after="0" w:line="259" w:lineRule="auto"/>
              <w:ind w:left="1" w:firstLine="0"/>
              <w:jc w:val="left"/>
            </w:pPr>
            <w:r>
              <w:rPr>
                <w:b/>
              </w:rPr>
              <w:t xml:space="preserve">Schválený </w:t>
            </w:r>
            <w:proofErr w:type="spellStart"/>
            <w:r>
              <w:rPr>
                <w:b/>
              </w:rPr>
              <w:t>podzpracovatel</w:t>
            </w:r>
            <w:proofErr w:type="spellEnd"/>
            <w:r>
              <w:rPr>
                <w:b/>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2F2F2"/>
          </w:tcPr>
          <w:p w14:paraId="1CFCD78B" w14:textId="77777777" w:rsidR="005C4FE0" w:rsidRDefault="00F871B7">
            <w:pPr>
              <w:spacing w:after="0" w:line="259" w:lineRule="auto"/>
              <w:ind w:left="1" w:firstLine="0"/>
              <w:jc w:val="left"/>
            </w:pPr>
            <w:r>
              <w:rPr>
                <w:b/>
              </w:rPr>
              <w:t xml:space="preserve">Činnost zpracování </w:t>
            </w:r>
          </w:p>
        </w:tc>
        <w:tc>
          <w:tcPr>
            <w:tcW w:w="2981" w:type="dxa"/>
            <w:tcBorders>
              <w:top w:val="single" w:sz="4" w:space="0" w:color="000000"/>
              <w:left w:val="single" w:sz="4" w:space="0" w:color="000000"/>
              <w:bottom w:val="single" w:sz="4" w:space="0" w:color="000000"/>
              <w:right w:val="single" w:sz="4" w:space="0" w:color="000000"/>
            </w:tcBorders>
            <w:shd w:val="clear" w:color="auto" w:fill="F2F2F2"/>
          </w:tcPr>
          <w:p w14:paraId="2AE5C271" w14:textId="77777777" w:rsidR="005C4FE0" w:rsidRDefault="00F871B7">
            <w:pPr>
              <w:spacing w:after="0" w:line="259" w:lineRule="auto"/>
              <w:ind w:left="0" w:firstLine="0"/>
              <w:jc w:val="left"/>
            </w:pPr>
            <w:r>
              <w:rPr>
                <w:b/>
              </w:rPr>
              <w:t xml:space="preserve">Umístění středisek služeb </w:t>
            </w:r>
          </w:p>
        </w:tc>
      </w:tr>
      <w:tr w:rsidR="005C4FE0" w14:paraId="7615634D" w14:textId="77777777">
        <w:trPr>
          <w:trHeight w:val="371"/>
        </w:trPr>
        <w:tc>
          <w:tcPr>
            <w:tcW w:w="598" w:type="dxa"/>
            <w:tcBorders>
              <w:top w:val="single" w:sz="4" w:space="0" w:color="000000"/>
              <w:left w:val="single" w:sz="4" w:space="0" w:color="000000"/>
              <w:bottom w:val="single" w:sz="4" w:space="0" w:color="000000"/>
              <w:right w:val="single" w:sz="4" w:space="0" w:color="000000"/>
            </w:tcBorders>
          </w:tcPr>
          <w:p w14:paraId="6DC01174" w14:textId="77777777" w:rsidR="005C4FE0" w:rsidRDefault="00F871B7">
            <w:pPr>
              <w:spacing w:after="0" w:line="259" w:lineRule="auto"/>
              <w:ind w:left="5" w:firstLine="0"/>
              <w:jc w:val="center"/>
            </w:pPr>
            <w:r>
              <w:t xml:space="preserve">1. </w:t>
            </w:r>
          </w:p>
        </w:tc>
        <w:tc>
          <w:tcPr>
            <w:tcW w:w="2830" w:type="dxa"/>
            <w:tcBorders>
              <w:top w:val="single" w:sz="4" w:space="0" w:color="000000"/>
              <w:left w:val="single" w:sz="4" w:space="0" w:color="000000"/>
              <w:bottom w:val="single" w:sz="4" w:space="0" w:color="000000"/>
              <w:right w:val="single" w:sz="4" w:space="0" w:color="000000"/>
            </w:tcBorders>
          </w:tcPr>
          <w:p w14:paraId="7C6A879F" w14:textId="77777777" w:rsidR="005C4FE0" w:rsidRDefault="00F871B7">
            <w:pPr>
              <w:spacing w:after="0" w:line="259" w:lineRule="auto"/>
              <w:ind w:left="1" w:firstLine="0"/>
              <w:jc w:val="left"/>
            </w:pPr>
            <w:r>
              <w:rPr>
                <w:shd w:val="clear" w:color="auto" w:fill="00FFFF"/>
              </w:rPr>
              <w:t>[doplní zpracovatel]</w:t>
            </w:r>
            <w: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1DE1E1F7" w14:textId="77777777" w:rsidR="005C4FE0" w:rsidRDefault="00F871B7">
            <w:pPr>
              <w:spacing w:after="0" w:line="259" w:lineRule="auto"/>
              <w:ind w:left="1" w:firstLine="0"/>
              <w:jc w:val="left"/>
            </w:pPr>
            <w: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7DA6764D" w14:textId="77777777" w:rsidR="005C4FE0" w:rsidRDefault="00F871B7">
            <w:pPr>
              <w:spacing w:after="0" w:line="259" w:lineRule="auto"/>
              <w:ind w:left="0" w:firstLine="0"/>
              <w:jc w:val="left"/>
            </w:pPr>
            <w:r>
              <w:t xml:space="preserve"> </w:t>
            </w:r>
          </w:p>
        </w:tc>
      </w:tr>
      <w:tr w:rsidR="005C4FE0" w14:paraId="51E1346D" w14:textId="77777777">
        <w:trPr>
          <w:trHeight w:val="367"/>
        </w:trPr>
        <w:tc>
          <w:tcPr>
            <w:tcW w:w="598" w:type="dxa"/>
            <w:tcBorders>
              <w:top w:val="single" w:sz="4" w:space="0" w:color="000000"/>
              <w:left w:val="single" w:sz="4" w:space="0" w:color="000000"/>
              <w:bottom w:val="single" w:sz="4" w:space="0" w:color="000000"/>
              <w:right w:val="single" w:sz="4" w:space="0" w:color="000000"/>
            </w:tcBorders>
          </w:tcPr>
          <w:p w14:paraId="2D8F8094" w14:textId="77777777" w:rsidR="005C4FE0" w:rsidRDefault="00F871B7">
            <w:pPr>
              <w:spacing w:after="0" w:line="259" w:lineRule="auto"/>
              <w:ind w:left="60" w:firstLine="0"/>
              <w:jc w:val="center"/>
            </w:pPr>
            <w: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75446E20" w14:textId="77777777" w:rsidR="005C4FE0" w:rsidRDefault="00F871B7">
            <w:pPr>
              <w:spacing w:after="0" w:line="259" w:lineRule="auto"/>
              <w:ind w:left="1" w:firstLine="0"/>
              <w:jc w:val="left"/>
            </w:pPr>
            <w: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5D41C2F3" w14:textId="77777777" w:rsidR="005C4FE0" w:rsidRDefault="00F871B7">
            <w:pPr>
              <w:spacing w:after="0" w:line="259" w:lineRule="auto"/>
              <w:ind w:left="1" w:firstLine="0"/>
              <w:jc w:val="left"/>
            </w:pPr>
            <w: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3EE0D1E6" w14:textId="77777777" w:rsidR="005C4FE0" w:rsidRDefault="00F871B7">
            <w:pPr>
              <w:spacing w:after="0" w:line="259" w:lineRule="auto"/>
              <w:ind w:left="0" w:firstLine="0"/>
              <w:jc w:val="left"/>
            </w:pPr>
            <w:r>
              <w:t xml:space="preserve"> </w:t>
            </w:r>
          </w:p>
        </w:tc>
      </w:tr>
    </w:tbl>
    <w:p w14:paraId="47A52B90" w14:textId="77777777" w:rsidR="005C4FE0" w:rsidRDefault="00F871B7">
      <w:pPr>
        <w:spacing w:after="0" w:line="259" w:lineRule="auto"/>
        <w:ind w:left="0" w:firstLine="0"/>
        <w:jc w:val="left"/>
      </w:pPr>
      <w:r>
        <w:t xml:space="preserve"> </w:t>
      </w:r>
    </w:p>
    <w:sectPr w:rsidR="005C4FE0">
      <w:footerReference w:type="even" r:id="rId16"/>
      <w:footerReference w:type="default" r:id="rId17"/>
      <w:footerReference w:type="first" r:id="rId18"/>
      <w:footnotePr>
        <w:numRestart w:val="eachPage"/>
      </w:footnotePr>
      <w:pgSz w:w="11900" w:h="16840"/>
      <w:pgMar w:top="720" w:right="1413" w:bottom="722" w:left="1416"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E3B94" w14:textId="77777777" w:rsidR="00F871B7" w:rsidRDefault="00F871B7">
      <w:pPr>
        <w:spacing w:after="0" w:line="240" w:lineRule="auto"/>
      </w:pPr>
      <w:r>
        <w:separator/>
      </w:r>
    </w:p>
  </w:endnote>
  <w:endnote w:type="continuationSeparator" w:id="0">
    <w:p w14:paraId="73ECDF85" w14:textId="77777777" w:rsidR="00F871B7" w:rsidRDefault="00F8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othicG">
    <w:panose1 w:val="00000400000000000000"/>
    <w:charset w:val="EE"/>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59B2" w14:textId="77777777" w:rsidR="005C4FE0" w:rsidRDefault="005C4FE0">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1EDC" w14:textId="77777777" w:rsidR="005C4FE0" w:rsidRDefault="005C4FE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1AD33" w14:textId="77777777" w:rsidR="005C4FE0" w:rsidRDefault="005C4FE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F829" w14:textId="77777777" w:rsidR="005C4FE0" w:rsidRDefault="005C4FE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E756" w14:textId="77777777" w:rsidR="005C4FE0" w:rsidRDefault="005C4FE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0FCC" w14:textId="77777777" w:rsidR="005C4FE0" w:rsidRDefault="005C4FE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6FF9" w14:textId="77777777" w:rsidR="005C4FE0" w:rsidRDefault="005C4FE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DA67" w14:textId="77777777" w:rsidR="005C4FE0" w:rsidRDefault="005C4FE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E6AF7" w14:textId="7366B185" w:rsidR="005C4FE0" w:rsidRPr="00F871B7" w:rsidRDefault="005C4FE0" w:rsidP="00F871B7">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8CCBE" w14:textId="5462F53B" w:rsidR="005C4FE0" w:rsidRPr="00F871B7" w:rsidRDefault="005C4FE0" w:rsidP="00F87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5E777" w14:textId="77777777" w:rsidR="005C4FE0" w:rsidRDefault="00F871B7">
      <w:pPr>
        <w:spacing w:after="0" w:line="249" w:lineRule="auto"/>
        <w:ind w:left="12" w:right="2" w:firstLine="0"/>
      </w:pPr>
      <w:r>
        <w:separator/>
      </w:r>
    </w:p>
  </w:footnote>
  <w:footnote w:type="continuationSeparator" w:id="0">
    <w:p w14:paraId="39D16475" w14:textId="77777777" w:rsidR="005C4FE0" w:rsidRDefault="00F871B7">
      <w:pPr>
        <w:spacing w:after="0" w:line="249" w:lineRule="auto"/>
        <w:ind w:left="12" w:right="2" w:firstLine="0"/>
      </w:pPr>
      <w:r>
        <w:continuationSeparator/>
      </w:r>
    </w:p>
  </w:footnote>
  <w:footnote w:id="1">
    <w:p w14:paraId="7D2A91C3" w14:textId="77777777" w:rsidR="005C4FE0" w:rsidRDefault="00F871B7">
      <w:pPr>
        <w:pStyle w:val="footnotedescription"/>
      </w:pPr>
      <w:r>
        <w:rPr>
          <w:rStyle w:val="footnotemark"/>
        </w:rPr>
        <w:footnoteRef/>
      </w:r>
      <w:r>
        <w:t xml:space="preserve"> </w:t>
      </w:r>
      <w:r>
        <w:t xml:space="preserve">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otištěn (tj. při porovnání </w:t>
      </w:r>
      <w:proofErr w:type="spellStart"/>
      <w:r>
        <w:t>hash</w:t>
      </w:r>
      <w:proofErr w:type="spellEnd"/>
      <w:r>
        <w:t xml:space="preserve"> souboru vůči originálnímu souboru, ze kterého byl otištěn, lze s jistotou určit, zda došlo nebo nedošlo k po</w:t>
      </w:r>
      <w:r>
        <w:t xml:space="preserve">změnění obsahu originálního souboru). Objednatel používá </w:t>
      </w:r>
      <w:proofErr w:type="spellStart"/>
      <w:r>
        <w:t>hash</w:t>
      </w:r>
      <w:proofErr w:type="spellEnd"/>
      <w:r>
        <w:t xml:space="preserve"> soubory ve formátu PKCS#7 v DER kódování, vytvořené pomocí algoritmu SHA256 s algoritmem podpisu SHA256RSA.</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1B7"/>
    <w:multiLevelType w:val="hybridMultilevel"/>
    <w:tmpl w:val="580C2F3C"/>
    <w:lvl w:ilvl="0" w:tplc="6F40886E">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DA03CFE">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0321F7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8B6BEDC">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668E178">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E406E4C">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51E1F64">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7C84FD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E14ACEC">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9A6FA0"/>
    <w:multiLevelType w:val="hybridMultilevel"/>
    <w:tmpl w:val="4B66107C"/>
    <w:lvl w:ilvl="0" w:tplc="BE72B3B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447B6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F5C97CC">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4D002EC">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A66510">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FDE0B1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4B0ECF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37242F2">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2CCE016">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0626B2"/>
    <w:multiLevelType w:val="hybridMultilevel"/>
    <w:tmpl w:val="72303D28"/>
    <w:lvl w:ilvl="0" w:tplc="824050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12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84C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2DC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67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CC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C4C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E74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0E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E31DF"/>
    <w:multiLevelType w:val="hybridMultilevel"/>
    <w:tmpl w:val="FC120976"/>
    <w:lvl w:ilvl="0" w:tplc="740A238A">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8806A">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48B32">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870">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08336">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858A4">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039A6">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E0114">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A078E">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41DF6"/>
    <w:multiLevelType w:val="hybridMultilevel"/>
    <w:tmpl w:val="610C66D2"/>
    <w:lvl w:ilvl="0" w:tplc="1870F83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62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CD5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87E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E2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0F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63F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0AB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899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4A1A8C"/>
    <w:multiLevelType w:val="hybridMultilevel"/>
    <w:tmpl w:val="58B46C84"/>
    <w:lvl w:ilvl="0" w:tplc="99EEBB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21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880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A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2A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6D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4A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A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E85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0C131C"/>
    <w:multiLevelType w:val="hybridMultilevel"/>
    <w:tmpl w:val="ABA2D3F8"/>
    <w:lvl w:ilvl="0" w:tplc="4D9E20F2">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96859CA">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F8699E">
      <w:start w:val="1"/>
      <w:numFmt w:val="lowerRoman"/>
      <w:lvlText w:val="%3"/>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F606618">
      <w:start w:val="1"/>
      <w:numFmt w:val="decimal"/>
      <w:lvlText w:val="%4"/>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376B0C8">
      <w:start w:val="1"/>
      <w:numFmt w:val="lowerLetter"/>
      <w:lvlText w:val="%5"/>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732D0A0">
      <w:start w:val="1"/>
      <w:numFmt w:val="lowerRoman"/>
      <w:lvlText w:val="%6"/>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6A1C9E">
      <w:start w:val="1"/>
      <w:numFmt w:val="decimal"/>
      <w:lvlText w:val="%7"/>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8CCFC12">
      <w:start w:val="1"/>
      <w:numFmt w:val="lowerLetter"/>
      <w:lvlText w:val="%8"/>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C66EE2A">
      <w:start w:val="1"/>
      <w:numFmt w:val="lowerRoman"/>
      <w:lvlText w:val="%9"/>
      <w:lvlJc w:val="left"/>
      <w:pPr>
        <w:ind w:left="6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657BC2"/>
    <w:multiLevelType w:val="hybridMultilevel"/>
    <w:tmpl w:val="4EEC3D5A"/>
    <w:lvl w:ilvl="0" w:tplc="1C50740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070E04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6B80C48">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A30FE04">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AC063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36CB83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7106958">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1B4511A">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E68F242">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D0A20AD"/>
    <w:multiLevelType w:val="hybridMultilevel"/>
    <w:tmpl w:val="9982BE6E"/>
    <w:lvl w:ilvl="0" w:tplc="FCBC721E">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056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ED5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8D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A05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6F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D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B6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CF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DD3602"/>
    <w:multiLevelType w:val="hybridMultilevel"/>
    <w:tmpl w:val="4CB2AA0E"/>
    <w:lvl w:ilvl="0" w:tplc="5762D0C4">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B225822">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C865954">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6901B5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E1A25EC">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F0EE65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9AA0086">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5C3FEE">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1FC1A26">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BD46F37"/>
    <w:multiLevelType w:val="hybridMultilevel"/>
    <w:tmpl w:val="D3A05EC2"/>
    <w:lvl w:ilvl="0" w:tplc="CC58F04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F28E6D2">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17694FC">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82829D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ACAA28">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75CA7C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4A68E4E">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DA4F4E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05A98EE">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D0955E9"/>
    <w:multiLevelType w:val="hybridMultilevel"/>
    <w:tmpl w:val="23561818"/>
    <w:lvl w:ilvl="0" w:tplc="BC7699B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28DE4">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69AAE">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20920">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B25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A292A">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00F9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C4210">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864E8C">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10220D"/>
    <w:multiLevelType w:val="hybridMultilevel"/>
    <w:tmpl w:val="18444058"/>
    <w:lvl w:ilvl="0" w:tplc="C6345D9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7B6C364">
      <w:start w:val="3"/>
      <w:numFmt w:val="lowerRoman"/>
      <w:lvlText w:val="%2."/>
      <w:lvlJc w:val="left"/>
      <w:pPr>
        <w:ind w:left="19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0985686">
      <w:start w:val="1"/>
      <w:numFmt w:val="lowerRoman"/>
      <w:lvlText w:val="%3"/>
      <w:lvlJc w:val="left"/>
      <w:pPr>
        <w:ind w:left="25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F10E962">
      <w:start w:val="1"/>
      <w:numFmt w:val="decimal"/>
      <w:lvlText w:val="%4"/>
      <w:lvlJc w:val="left"/>
      <w:pPr>
        <w:ind w:left="32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E4F29A">
      <w:start w:val="1"/>
      <w:numFmt w:val="lowerLetter"/>
      <w:lvlText w:val="%5"/>
      <w:lvlJc w:val="left"/>
      <w:pPr>
        <w:ind w:left="39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B3A6FF8">
      <w:start w:val="1"/>
      <w:numFmt w:val="lowerRoman"/>
      <w:lvlText w:val="%6"/>
      <w:lvlJc w:val="left"/>
      <w:pPr>
        <w:ind w:left="46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0AA907A">
      <w:start w:val="1"/>
      <w:numFmt w:val="decimal"/>
      <w:lvlText w:val="%7"/>
      <w:lvlJc w:val="left"/>
      <w:pPr>
        <w:ind w:left="53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F1CD0A4">
      <w:start w:val="1"/>
      <w:numFmt w:val="lowerLetter"/>
      <w:lvlText w:val="%8"/>
      <w:lvlJc w:val="left"/>
      <w:pPr>
        <w:ind w:left="61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1FCE404">
      <w:start w:val="1"/>
      <w:numFmt w:val="lowerRoman"/>
      <w:lvlText w:val="%9"/>
      <w:lvlJc w:val="left"/>
      <w:pPr>
        <w:ind w:left="68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17A7098"/>
    <w:multiLevelType w:val="hybridMultilevel"/>
    <w:tmpl w:val="9626C1B6"/>
    <w:lvl w:ilvl="0" w:tplc="EF726B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84B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A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8FE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A32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4B0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C8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2BC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2F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612CF6"/>
    <w:multiLevelType w:val="hybridMultilevel"/>
    <w:tmpl w:val="424A783E"/>
    <w:lvl w:ilvl="0" w:tplc="50E26CD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EB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E11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E5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2C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A4C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4A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CF2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81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8F2244"/>
    <w:multiLevelType w:val="hybridMultilevel"/>
    <w:tmpl w:val="6DFA76BC"/>
    <w:lvl w:ilvl="0" w:tplc="873C95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687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F75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46B2D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254D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A2F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A9E2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E57D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8DE6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B4706B"/>
    <w:multiLevelType w:val="hybridMultilevel"/>
    <w:tmpl w:val="0DEA2814"/>
    <w:lvl w:ilvl="0" w:tplc="0702221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960CCCA">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E0EF92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80CEB1E">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10163A">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64AA14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126843E">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9761FA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F02B55E">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2941377"/>
    <w:multiLevelType w:val="hybridMultilevel"/>
    <w:tmpl w:val="F4421DEC"/>
    <w:lvl w:ilvl="0" w:tplc="2E4C5FCE">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E4DDE2">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BCE0098">
      <w:start w:val="1"/>
      <w:numFmt w:val="lowerRoman"/>
      <w:lvlText w:val="%3"/>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264FC74">
      <w:start w:val="1"/>
      <w:numFmt w:val="decimal"/>
      <w:lvlText w:val="%4"/>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3D49CEC">
      <w:start w:val="1"/>
      <w:numFmt w:val="lowerLetter"/>
      <w:lvlText w:val="%5"/>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2B03200">
      <w:start w:val="1"/>
      <w:numFmt w:val="lowerRoman"/>
      <w:lvlText w:val="%6"/>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86225D2">
      <w:start w:val="1"/>
      <w:numFmt w:val="decimal"/>
      <w:lvlText w:val="%7"/>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13A29AE">
      <w:start w:val="1"/>
      <w:numFmt w:val="lowerLetter"/>
      <w:lvlText w:val="%8"/>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9BCA9CE">
      <w:start w:val="1"/>
      <w:numFmt w:val="lowerRoman"/>
      <w:lvlText w:val="%9"/>
      <w:lvlJc w:val="left"/>
      <w:pPr>
        <w:ind w:left="6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B92BBF"/>
    <w:multiLevelType w:val="hybridMultilevel"/>
    <w:tmpl w:val="02606DAE"/>
    <w:lvl w:ilvl="0" w:tplc="44CCA7F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392D05E">
      <w:start w:val="1"/>
      <w:numFmt w:val="lowerRoman"/>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8BCC3D2">
      <w:start w:val="1"/>
      <w:numFmt w:val="lowerRoman"/>
      <w:lvlText w:val="%3"/>
      <w:lvlJc w:val="left"/>
      <w:pPr>
        <w:ind w:left="25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DAEAE8">
      <w:start w:val="1"/>
      <w:numFmt w:val="decimal"/>
      <w:lvlText w:val="%4"/>
      <w:lvlJc w:val="left"/>
      <w:pPr>
        <w:ind w:left="32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50ED6B0">
      <w:start w:val="1"/>
      <w:numFmt w:val="lowerLetter"/>
      <w:lvlText w:val="%5"/>
      <w:lvlJc w:val="left"/>
      <w:pPr>
        <w:ind w:left="40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CF046F6">
      <w:start w:val="1"/>
      <w:numFmt w:val="lowerRoman"/>
      <w:lvlText w:val="%6"/>
      <w:lvlJc w:val="left"/>
      <w:pPr>
        <w:ind w:left="4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8843CB0">
      <w:start w:val="1"/>
      <w:numFmt w:val="decimal"/>
      <w:lvlText w:val="%7"/>
      <w:lvlJc w:val="left"/>
      <w:pPr>
        <w:ind w:left="54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D8A1F5E">
      <w:start w:val="1"/>
      <w:numFmt w:val="lowerLetter"/>
      <w:lvlText w:val="%8"/>
      <w:lvlJc w:val="left"/>
      <w:pPr>
        <w:ind w:left="61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350B1D6">
      <w:start w:val="1"/>
      <w:numFmt w:val="lowerRoman"/>
      <w:lvlText w:val="%9"/>
      <w:lvlJc w:val="left"/>
      <w:pPr>
        <w:ind w:left="6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B2348DD"/>
    <w:multiLevelType w:val="hybridMultilevel"/>
    <w:tmpl w:val="FF8E8B0A"/>
    <w:lvl w:ilvl="0" w:tplc="846EF094">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CC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85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2A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366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9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EC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CC2E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65C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40485299">
    <w:abstractNumId w:val="3"/>
  </w:num>
  <w:num w:numId="2" w16cid:durableId="1557469869">
    <w:abstractNumId w:val="13"/>
  </w:num>
  <w:num w:numId="3" w16cid:durableId="1845432533">
    <w:abstractNumId w:val="2"/>
  </w:num>
  <w:num w:numId="4" w16cid:durableId="42218818">
    <w:abstractNumId w:val="14"/>
  </w:num>
  <w:num w:numId="5" w16cid:durableId="978803497">
    <w:abstractNumId w:val="5"/>
  </w:num>
  <w:num w:numId="6" w16cid:durableId="361830379">
    <w:abstractNumId w:val="8"/>
  </w:num>
  <w:num w:numId="7" w16cid:durableId="1451364444">
    <w:abstractNumId w:val="11"/>
  </w:num>
  <w:num w:numId="8" w16cid:durableId="1666517896">
    <w:abstractNumId w:val="4"/>
  </w:num>
  <w:num w:numId="9" w16cid:durableId="879786866">
    <w:abstractNumId w:val="19"/>
  </w:num>
  <w:num w:numId="10" w16cid:durableId="704912299">
    <w:abstractNumId w:val="15"/>
  </w:num>
  <w:num w:numId="11" w16cid:durableId="1383283821">
    <w:abstractNumId w:val="6"/>
  </w:num>
  <w:num w:numId="12" w16cid:durableId="2110420719">
    <w:abstractNumId w:val="17"/>
  </w:num>
  <w:num w:numId="13" w16cid:durableId="1391269513">
    <w:abstractNumId w:val="9"/>
  </w:num>
  <w:num w:numId="14" w16cid:durableId="856040907">
    <w:abstractNumId w:val="0"/>
  </w:num>
  <w:num w:numId="15" w16cid:durableId="754670672">
    <w:abstractNumId w:val="18"/>
  </w:num>
  <w:num w:numId="16" w16cid:durableId="960764420">
    <w:abstractNumId w:val="12"/>
  </w:num>
  <w:num w:numId="17" w16cid:durableId="1863519704">
    <w:abstractNumId w:val="7"/>
  </w:num>
  <w:num w:numId="18" w16cid:durableId="703142485">
    <w:abstractNumId w:val="16"/>
  </w:num>
  <w:num w:numId="19" w16cid:durableId="377629040">
    <w:abstractNumId w:val="10"/>
  </w:num>
  <w:num w:numId="20" w16cid:durableId="138228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E0"/>
    <w:rsid w:val="005C4FE0"/>
    <w:rsid w:val="006E5A9D"/>
    <w:rsid w:val="00CD68D0"/>
    <w:rsid w:val="00F87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90137"/>
  <w15:docId w15:val="{09FFF9B3-6B18-43F6-BDDD-1BB16F6C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25" w:line="248" w:lineRule="auto"/>
      <w:ind w:left="2132" w:hanging="10"/>
      <w:jc w:val="both"/>
    </w:pPr>
    <w:rPr>
      <w:rFonts w:ascii="Arial" w:eastAsia="Arial" w:hAnsi="Arial" w:cs="Arial"/>
      <w:color w:val="000000"/>
      <w:sz w:val="21"/>
    </w:rPr>
  </w:style>
  <w:style w:type="paragraph" w:styleId="Nadpis1">
    <w:name w:val="heading 1"/>
    <w:next w:val="Normln"/>
    <w:link w:val="Nadpis1Char"/>
    <w:uiPriority w:val="9"/>
    <w:qFormat/>
    <w:pPr>
      <w:keepNext/>
      <w:keepLines/>
      <w:spacing w:after="0" w:line="259" w:lineRule="auto"/>
      <w:ind w:right="892"/>
      <w:jc w:val="right"/>
      <w:outlineLvl w:val="0"/>
    </w:pPr>
    <w:rPr>
      <w:rFonts w:ascii="Arial" w:eastAsia="Arial" w:hAnsi="Arial" w:cs="Arial"/>
      <w:b/>
      <w:color w:val="000000"/>
      <w:sz w:val="40"/>
    </w:rPr>
  </w:style>
  <w:style w:type="paragraph" w:styleId="Nadpis2">
    <w:name w:val="heading 2"/>
    <w:next w:val="Normln"/>
    <w:link w:val="Nadpis2Char"/>
    <w:uiPriority w:val="9"/>
    <w:unhideWhenUsed/>
    <w:qFormat/>
    <w:pPr>
      <w:keepNext/>
      <w:keepLines/>
      <w:spacing w:after="152" w:line="259" w:lineRule="auto"/>
      <w:ind w:left="10" w:hanging="10"/>
      <w:outlineLvl w:val="1"/>
    </w:pPr>
    <w:rPr>
      <w:rFonts w:ascii="Arial" w:eastAsia="Arial" w:hAnsi="Arial" w:cs="Arial"/>
      <w:b/>
      <w:color w:val="000000"/>
    </w:rPr>
  </w:style>
  <w:style w:type="paragraph" w:styleId="Nadpis3">
    <w:name w:val="heading 3"/>
    <w:next w:val="Normln"/>
    <w:link w:val="Nadpis3Char"/>
    <w:uiPriority w:val="9"/>
    <w:unhideWhenUsed/>
    <w:qFormat/>
    <w:pPr>
      <w:keepNext/>
      <w:keepLines/>
      <w:spacing w:after="217" w:line="259" w:lineRule="auto"/>
      <w:ind w:left="10" w:hanging="10"/>
      <w:outlineLvl w:val="2"/>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40"/>
    </w:rPr>
  </w:style>
  <w:style w:type="paragraph" w:customStyle="1" w:styleId="footnotedescription">
    <w:name w:val="footnote description"/>
    <w:next w:val="Normln"/>
    <w:link w:val="footnotedescriptionChar"/>
    <w:hidden/>
    <w:pPr>
      <w:spacing w:after="0" w:line="249" w:lineRule="auto"/>
      <w:ind w:left="12" w:right="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3Char">
    <w:name w:val="Nadpis 3 Char"/>
    <w:link w:val="Nadpis3"/>
    <w:rPr>
      <w:rFonts w:ascii="Arial" w:eastAsia="Arial" w:hAnsi="Arial" w:cs="Arial"/>
      <w:b/>
      <w:color w:val="000000"/>
      <w:sz w:val="21"/>
    </w:rPr>
  </w:style>
  <w:style w:type="character" w:customStyle="1" w:styleId="Nadpis2Char">
    <w:name w:val="Nadpis 2 Char"/>
    <w:link w:val="Nadpis2"/>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871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71B7"/>
    <w:rPr>
      <w:rFonts w:ascii="Arial" w:eastAsia="Arial" w:hAnsi="Arial" w:cs="Arial"/>
      <w:color w:val="000000"/>
      <w:sz w:val="21"/>
    </w:rPr>
  </w:style>
  <w:style w:type="paragraph" w:styleId="Zpat">
    <w:name w:val="footer"/>
    <w:basedOn w:val="Normln"/>
    <w:link w:val="ZpatChar"/>
    <w:uiPriority w:val="99"/>
    <w:semiHidden/>
    <w:unhideWhenUsed/>
    <w:rsid w:val="00F871B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871B7"/>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8219</Words>
  <Characters>48497</Characters>
  <Application>Microsoft Office Word</Application>
  <DocSecurity>0</DocSecurity>
  <Lines>404</Lines>
  <Paragraphs>113</Paragraphs>
  <ScaleCrop>false</ScaleCrop>
  <Company/>
  <LinksUpToDate>false</LinksUpToDate>
  <CharactersWithSpaces>56603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Makovičková Zuzana</cp:lastModifiedBy>
  <cp:revision>2</cp:revision>
  <dcterms:created xsi:type="dcterms:W3CDTF">2024-06-10T05:52:00Z</dcterms:created>
  <dcterms:modified xsi:type="dcterms:W3CDTF">2024-06-10T05:53:00Z</dcterms:modified>
</cp:coreProperties>
</file>