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4C9C000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4AD76983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44F7923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8B04634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4D822204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145FC73A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396AB265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26586F92" w14:textId="77777777" w:rsidR="00C265AC" w:rsidRDefault="00C265AC" w:rsidP="00C265AC">
      <w:pPr>
        <w:pStyle w:val="xxmsonormal"/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Název: Divadlo Drak a Mezinárodní institut figurálního divadla o.p.s.</w:t>
      </w:r>
    </w:p>
    <w:p w14:paraId="29BD0783" w14:textId="77777777" w:rsidR="00C265AC" w:rsidRDefault="00C265AC" w:rsidP="00C265AC">
      <w:pPr>
        <w:pStyle w:val="xxmsonormal"/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sídlo: Hradební 632, 500 03 Hradec Králové</w:t>
      </w:r>
    </w:p>
    <w:p w14:paraId="53D5ED67" w14:textId="77777777" w:rsidR="00C265AC" w:rsidRDefault="00C265AC" w:rsidP="00C265AC">
      <w:pPr>
        <w:pStyle w:val="xxmsonormal"/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IČ: 27504671</w:t>
      </w:r>
    </w:p>
    <w:p w14:paraId="510166D4" w14:textId="77777777" w:rsidR="00C265AC" w:rsidRDefault="00C265AC" w:rsidP="00C265AC">
      <w:pPr>
        <w:pStyle w:val="xxelementtoproof"/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Zapsáno v Rejstříku obecně prospěšných společností, vedeném Krajským soudem v Hradci Králové, oddíl O, vložka 141 </w:t>
      </w:r>
    </w:p>
    <w:p w14:paraId="3DD2A7C3" w14:textId="77777777" w:rsidR="00C265AC" w:rsidRDefault="00C265AC" w:rsidP="00C265AC">
      <w:pPr>
        <w:pStyle w:val="xxmsonormal"/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Bankovní spojení: Komerční banka a.s., č.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ú.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: 35-7806340217/0100</w:t>
      </w:r>
    </w:p>
    <w:p w14:paraId="557AA806" w14:textId="77777777" w:rsidR="00C265AC" w:rsidRDefault="00C265AC" w:rsidP="00C265AC">
      <w:pPr>
        <w:pStyle w:val="xxmsonormal"/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zástupce: MgA. Tomáš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Jarkovský - ředitel</w:t>
      </w:r>
      <w:proofErr w:type="gramEnd"/>
    </w:p>
    <w:p w14:paraId="5D8CD342" w14:textId="77777777" w:rsidR="00C265AC" w:rsidRDefault="00C265AC" w:rsidP="00C265AC">
      <w:pPr>
        <w:pStyle w:val="xxmsonormal"/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Divadlo není plátce DPH</w:t>
      </w:r>
    </w:p>
    <w:p w14:paraId="5E06F1A3" w14:textId="77777777" w:rsidR="00C265AC" w:rsidRDefault="00C265AC" w:rsidP="00C265AC">
      <w:pPr>
        <w:pStyle w:val="xxmsonormal"/>
        <w:shd w:val="clear" w:color="auto" w:fill="FFFFFF"/>
        <w:rPr>
          <w:rFonts w:eastAsia="Times New Roman"/>
          <w:color w:val="000000"/>
        </w:rPr>
      </w:pPr>
    </w:p>
    <w:p w14:paraId="27BA47BC" w14:textId="77777777" w:rsidR="00287170" w:rsidRPr="009818C7" w:rsidRDefault="00287170" w:rsidP="009818C7">
      <w:pPr>
        <w:rPr>
          <w:rFonts w:ascii="Arial" w:hAnsi="Arial" w:cs="Arial"/>
          <w:sz w:val="20"/>
          <w:szCs w:val="20"/>
        </w:rPr>
      </w:pPr>
      <w:r w:rsidRPr="009818C7">
        <w:rPr>
          <w:rFonts w:ascii="Arial" w:hAnsi="Arial" w:cs="Arial"/>
          <w:sz w:val="20"/>
          <w:szCs w:val="20"/>
        </w:rPr>
        <w:t>(dále jako divadlo)</w:t>
      </w:r>
    </w:p>
    <w:p w14:paraId="305ECFDD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40591F96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361D9037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273255D7" w14:textId="520E3AF5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Dvořákova </w:t>
      </w:r>
      <w:r w:rsidR="00177E98">
        <w:rPr>
          <w:rFonts w:ascii="Arial" w:hAnsi="Arial" w:cs="Arial"/>
          <w:sz w:val="20"/>
          <w:szCs w:val="20"/>
        </w:rPr>
        <w:t>589/</w:t>
      </w:r>
      <w:r>
        <w:rPr>
          <w:rFonts w:ascii="Arial" w:hAnsi="Arial" w:cs="Arial"/>
          <w:sz w:val="20"/>
          <w:szCs w:val="20"/>
        </w:rPr>
        <w:t>11, 6</w:t>
      </w:r>
      <w:r w:rsidR="00177E98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</w:t>
      </w:r>
      <w:r w:rsidR="00177E9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Brno</w:t>
      </w:r>
    </w:p>
    <w:p w14:paraId="5113D400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00B8D500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4DD0220A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44B6A696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30</w:t>
      </w:r>
    </w:p>
    <w:p w14:paraId="2E219C5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</w:t>
      </w:r>
      <w:proofErr w:type="spellEnd"/>
      <w:r>
        <w:rPr>
          <w:rFonts w:ascii="Arial" w:hAnsi="Arial" w:cs="Arial"/>
          <w:sz w:val="20"/>
          <w:szCs w:val="20"/>
        </w:rPr>
        <w:t>, číslo účtu: 2110126623/2700</w:t>
      </w:r>
    </w:p>
    <w:p w14:paraId="5A7772E5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337FAB5C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F6BB93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86C12F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ADE631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5664AF87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6FAEC40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8B457C5" w14:textId="77777777" w:rsidR="008B79C0" w:rsidRPr="008B79C0" w:rsidRDefault="00624040" w:rsidP="008B79C0">
      <w:pPr>
        <w:jc w:val="both"/>
        <w:rPr>
          <w:rFonts w:ascii="Arial" w:hAnsi="Arial" w:cs="Arial"/>
          <w:bCs/>
          <w:sz w:val="20"/>
          <w:szCs w:val="20"/>
        </w:rPr>
      </w:pPr>
      <w:r w:rsidRPr="008B79C0">
        <w:rPr>
          <w:rFonts w:ascii="Arial" w:hAnsi="Arial" w:cs="Arial"/>
          <w:sz w:val="20"/>
          <w:szCs w:val="20"/>
        </w:rPr>
        <w:t xml:space="preserve">Divadlo odehraje pro pořadatele v rámci </w:t>
      </w:r>
      <w:r w:rsidRPr="008B79C0">
        <w:rPr>
          <w:rFonts w:ascii="Arial" w:hAnsi="Arial" w:cs="Arial"/>
          <w:b/>
          <w:sz w:val="20"/>
          <w:szCs w:val="20"/>
        </w:rPr>
        <w:t>F</w:t>
      </w:r>
      <w:r w:rsidR="00966C7D" w:rsidRPr="008B79C0">
        <w:rPr>
          <w:rFonts w:ascii="Arial" w:hAnsi="Arial" w:cs="Arial"/>
          <w:b/>
          <w:sz w:val="20"/>
          <w:szCs w:val="20"/>
        </w:rPr>
        <w:t>estivalu Divadelní svět Brno 202</w:t>
      </w:r>
      <w:r w:rsidR="00177E98" w:rsidRPr="008B79C0">
        <w:rPr>
          <w:rFonts w:ascii="Arial" w:hAnsi="Arial" w:cs="Arial"/>
          <w:b/>
          <w:sz w:val="20"/>
          <w:szCs w:val="20"/>
        </w:rPr>
        <w:t>4</w:t>
      </w:r>
      <w:r w:rsidR="00321EC7" w:rsidRPr="008B79C0">
        <w:rPr>
          <w:rFonts w:ascii="Arial" w:hAnsi="Arial" w:cs="Arial"/>
          <w:b/>
          <w:sz w:val="20"/>
          <w:szCs w:val="20"/>
        </w:rPr>
        <w:t xml:space="preserve"> </w:t>
      </w:r>
      <w:r w:rsidRPr="008B79C0">
        <w:rPr>
          <w:rFonts w:ascii="Arial" w:hAnsi="Arial" w:cs="Arial"/>
          <w:sz w:val="20"/>
          <w:szCs w:val="20"/>
        </w:rPr>
        <w:t xml:space="preserve">dne </w:t>
      </w:r>
      <w:r w:rsidR="00321EC7" w:rsidRPr="008B79C0">
        <w:rPr>
          <w:rFonts w:ascii="Arial" w:hAnsi="Arial" w:cs="Arial"/>
          <w:b/>
          <w:sz w:val="20"/>
          <w:szCs w:val="20"/>
        </w:rPr>
        <w:t>2</w:t>
      </w:r>
      <w:r w:rsidR="00E37D54" w:rsidRPr="008B79C0">
        <w:rPr>
          <w:rFonts w:ascii="Arial" w:hAnsi="Arial" w:cs="Arial"/>
          <w:b/>
          <w:sz w:val="20"/>
          <w:szCs w:val="20"/>
        </w:rPr>
        <w:t>2</w:t>
      </w:r>
      <w:r w:rsidR="00A15855" w:rsidRPr="008B79C0">
        <w:rPr>
          <w:rFonts w:ascii="Arial" w:hAnsi="Arial" w:cs="Arial"/>
          <w:b/>
          <w:sz w:val="20"/>
          <w:szCs w:val="20"/>
        </w:rPr>
        <w:t>. 5</w:t>
      </w:r>
      <w:r w:rsidR="00966C7D" w:rsidRPr="008B79C0">
        <w:rPr>
          <w:rFonts w:ascii="Arial" w:hAnsi="Arial" w:cs="Arial"/>
          <w:b/>
          <w:sz w:val="20"/>
          <w:szCs w:val="20"/>
        </w:rPr>
        <w:t>. 202</w:t>
      </w:r>
      <w:r w:rsidR="00AE295C" w:rsidRPr="008B79C0">
        <w:rPr>
          <w:rFonts w:ascii="Arial" w:hAnsi="Arial" w:cs="Arial"/>
          <w:b/>
          <w:sz w:val="20"/>
          <w:szCs w:val="20"/>
        </w:rPr>
        <w:t>4</w:t>
      </w:r>
      <w:r w:rsidR="00966C7D" w:rsidRPr="008B79C0">
        <w:rPr>
          <w:rFonts w:ascii="Arial" w:hAnsi="Arial" w:cs="Arial"/>
          <w:sz w:val="20"/>
          <w:szCs w:val="20"/>
        </w:rPr>
        <w:t xml:space="preserve"> v</w:t>
      </w:r>
      <w:r w:rsidR="009818C7" w:rsidRPr="008B79C0">
        <w:rPr>
          <w:rFonts w:ascii="Arial" w:hAnsi="Arial" w:cs="Arial"/>
          <w:sz w:val="20"/>
          <w:szCs w:val="20"/>
        </w:rPr>
        <w:t> 1</w:t>
      </w:r>
      <w:r w:rsidR="00D72A42" w:rsidRPr="008B79C0">
        <w:rPr>
          <w:rFonts w:ascii="Arial" w:hAnsi="Arial" w:cs="Arial"/>
          <w:sz w:val="20"/>
          <w:szCs w:val="20"/>
        </w:rPr>
        <w:t>0</w:t>
      </w:r>
      <w:r w:rsidR="009818C7" w:rsidRPr="008B79C0">
        <w:rPr>
          <w:rFonts w:ascii="Arial" w:hAnsi="Arial" w:cs="Arial"/>
          <w:sz w:val="20"/>
          <w:szCs w:val="20"/>
        </w:rPr>
        <w:t>:00</w:t>
      </w:r>
      <w:r w:rsidR="00052E5E" w:rsidRPr="008B79C0">
        <w:rPr>
          <w:rFonts w:ascii="Arial" w:hAnsi="Arial" w:cs="Arial"/>
          <w:sz w:val="20"/>
          <w:szCs w:val="20"/>
        </w:rPr>
        <w:t xml:space="preserve"> </w:t>
      </w:r>
      <w:r w:rsidR="00D72A42" w:rsidRPr="008B79C0">
        <w:rPr>
          <w:rFonts w:ascii="Arial" w:hAnsi="Arial" w:cs="Arial"/>
          <w:sz w:val="20"/>
          <w:szCs w:val="20"/>
        </w:rPr>
        <w:t>a 1</w:t>
      </w:r>
      <w:r w:rsidR="00E37D54" w:rsidRPr="008B79C0">
        <w:rPr>
          <w:rFonts w:ascii="Arial" w:hAnsi="Arial" w:cs="Arial"/>
          <w:sz w:val="20"/>
          <w:szCs w:val="20"/>
        </w:rPr>
        <w:t>6</w:t>
      </w:r>
      <w:r w:rsidR="00D72A42" w:rsidRPr="008B79C0">
        <w:rPr>
          <w:rFonts w:ascii="Arial" w:hAnsi="Arial" w:cs="Arial"/>
          <w:sz w:val="20"/>
          <w:szCs w:val="20"/>
        </w:rPr>
        <w:t>:</w:t>
      </w:r>
      <w:r w:rsidR="00E37D54" w:rsidRPr="008B79C0">
        <w:rPr>
          <w:rFonts w:ascii="Arial" w:hAnsi="Arial" w:cs="Arial"/>
          <w:sz w:val="20"/>
          <w:szCs w:val="20"/>
        </w:rPr>
        <w:t>3</w:t>
      </w:r>
      <w:r w:rsidR="00D72A42" w:rsidRPr="008B79C0">
        <w:rPr>
          <w:rFonts w:ascii="Arial" w:hAnsi="Arial" w:cs="Arial"/>
          <w:sz w:val="20"/>
          <w:szCs w:val="20"/>
        </w:rPr>
        <w:t xml:space="preserve">0 </w:t>
      </w:r>
      <w:r w:rsidRPr="008B79C0">
        <w:rPr>
          <w:rFonts w:ascii="Arial" w:hAnsi="Arial" w:cs="Arial"/>
          <w:sz w:val="20"/>
          <w:szCs w:val="20"/>
        </w:rPr>
        <w:t xml:space="preserve">hodin </w:t>
      </w:r>
      <w:r w:rsidR="00E37D54" w:rsidRPr="008B79C0">
        <w:rPr>
          <w:rFonts w:ascii="Arial" w:hAnsi="Arial" w:cs="Arial"/>
          <w:sz w:val="20"/>
          <w:szCs w:val="20"/>
        </w:rPr>
        <w:t>v Divadle na Orlí</w:t>
      </w:r>
      <w:r w:rsidR="008B79C0">
        <w:rPr>
          <w:rFonts w:ascii="Arial" w:hAnsi="Arial" w:cs="Arial"/>
          <w:sz w:val="20"/>
          <w:szCs w:val="20"/>
        </w:rPr>
        <w:t>:</w:t>
      </w:r>
    </w:p>
    <w:p w14:paraId="2EBFD4FA" w14:textId="77777777" w:rsidR="008B79C0" w:rsidRPr="008B79C0" w:rsidRDefault="00D72A42" w:rsidP="00E07E00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 w:rsidRPr="008B79C0">
        <w:rPr>
          <w:rFonts w:ascii="Arial" w:hAnsi="Arial" w:cs="Arial"/>
          <w:sz w:val="20"/>
          <w:szCs w:val="20"/>
        </w:rPr>
        <w:t xml:space="preserve">2 </w:t>
      </w:r>
      <w:r w:rsidR="00624040" w:rsidRPr="008B79C0">
        <w:rPr>
          <w:rFonts w:ascii="Arial" w:hAnsi="Arial" w:cs="Arial"/>
          <w:sz w:val="20"/>
          <w:szCs w:val="20"/>
        </w:rPr>
        <w:t xml:space="preserve">představení inscenace </w:t>
      </w:r>
      <w:r w:rsidR="00E37D54" w:rsidRPr="008B79C0">
        <w:rPr>
          <w:rFonts w:ascii="Arial" w:hAnsi="Arial" w:cs="Arial"/>
          <w:b/>
          <w:sz w:val="20"/>
          <w:szCs w:val="20"/>
        </w:rPr>
        <w:t xml:space="preserve">To je </w:t>
      </w:r>
      <w:proofErr w:type="spellStart"/>
      <w:r w:rsidR="00E37D54" w:rsidRPr="008B79C0">
        <w:rPr>
          <w:rFonts w:ascii="Arial" w:hAnsi="Arial" w:cs="Arial"/>
          <w:b/>
          <w:sz w:val="20"/>
          <w:szCs w:val="20"/>
        </w:rPr>
        <w:t>andělení</w:t>
      </w:r>
      <w:proofErr w:type="spellEnd"/>
      <w:r w:rsidR="00E37D54" w:rsidRPr="008B79C0">
        <w:rPr>
          <w:rFonts w:ascii="Arial" w:hAnsi="Arial" w:cs="Arial"/>
          <w:b/>
          <w:sz w:val="20"/>
          <w:szCs w:val="20"/>
        </w:rPr>
        <w:t>!</w:t>
      </w:r>
      <w:r w:rsidR="008B79C0" w:rsidRPr="008B79C0">
        <w:rPr>
          <w:rFonts w:ascii="Arial" w:hAnsi="Arial" w:cs="Arial"/>
          <w:b/>
          <w:sz w:val="20"/>
          <w:szCs w:val="20"/>
        </w:rPr>
        <w:t xml:space="preserve"> </w:t>
      </w:r>
    </w:p>
    <w:p w14:paraId="1D4688BB" w14:textId="361FAB05" w:rsidR="008B79C0" w:rsidRPr="008B79C0" w:rsidRDefault="008B79C0" w:rsidP="008B79C0">
      <w:pPr>
        <w:jc w:val="both"/>
        <w:rPr>
          <w:rFonts w:ascii="Arial" w:hAnsi="Arial" w:cs="Arial"/>
          <w:bCs/>
          <w:sz w:val="20"/>
          <w:szCs w:val="20"/>
        </w:rPr>
      </w:pPr>
      <w:r w:rsidRPr="008B79C0">
        <w:rPr>
          <w:rFonts w:ascii="Arial" w:hAnsi="Arial" w:cs="Arial"/>
          <w:bCs/>
          <w:sz w:val="20"/>
          <w:szCs w:val="20"/>
        </w:rPr>
        <w:t>Divadlo dále</w:t>
      </w:r>
      <w:r>
        <w:rPr>
          <w:rFonts w:ascii="Arial" w:hAnsi="Arial" w:cs="Arial"/>
          <w:bCs/>
          <w:sz w:val="20"/>
          <w:szCs w:val="20"/>
        </w:rPr>
        <w:t xml:space="preserve"> v rámci představení </w:t>
      </w:r>
      <w:r w:rsidRPr="008B79C0">
        <w:rPr>
          <w:rFonts w:ascii="Arial" w:hAnsi="Arial" w:cs="Arial"/>
          <w:sz w:val="20"/>
          <w:szCs w:val="20"/>
        </w:rPr>
        <w:t xml:space="preserve">dne </w:t>
      </w:r>
      <w:r w:rsidRPr="008B79C0">
        <w:rPr>
          <w:rFonts w:ascii="Arial" w:hAnsi="Arial" w:cs="Arial"/>
          <w:b/>
          <w:sz w:val="20"/>
          <w:szCs w:val="20"/>
        </w:rPr>
        <w:t>22. 5. 2024</w:t>
      </w:r>
      <w:r w:rsidRPr="008B79C0">
        <w:rPr>
          <w:rFonts w:ascii="Arial" w:hAnsi="Arial" w:cs="Arial"/>
          <w:sz w:val="20"/>
          <w:szCs w:val="20"/>
        </w:rPr>
        <w:t xml:space="preserve"> </w:t>
      </w:r>
      <w:r w:rsidRPr="008B79C0">
        <w:rPr>
          <w:rFonts w:ascii="Arial" w:hAnsi="Arial" w:cs="Arial"/>
          <w:bCs/>
          <w:sz w:val="20"/>
          <w:szCs w:val="20"/>
        </w:rPr>
        <w:t>zajistí 3 dílny pro děti</w:t>
      </w:r>
      <w:r>
        <w:rPr>
          <w:rFonts w:ascii="Arial" w:hAnsi="Arial" w:cs="Arial"/>
          <w:bCs/>
          <w:sz w:val="20"/>
          <w:szCs w:val="20"/>
        </w:rPr>
        <w:t>,</w:t>
      </w:r>
      <w:r w:rsidRPr="008B79C0">
        <w:rPr>
          <w:rFonts w:ascii="Arial" w:hAnsi="Arial" w:cs="Arial"/>
          <w:bCs/>
          <w:sz w:val="20"/>
          <w:szCs w:val="20"/>
        </w:rPr>
        <w:t xml:space="preserve"> a to:</w:t>
      </w:r>
    </w:p>
    <w:p w14:paraId="14321318" w14:textId="77F09FB4" w:rsidR="008B79C0" w:rsidRPr="008B79C0" w:rsidRDefault="008B79C0" w:rsidP="00E07E00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 w:rsidRPr="008B79C0">
        <w:rPr>
          <w:rFonts w:ascii="Arial" w:hAnsi="Arial" w:cs="Arial"/>
          <w:bCs/>
          <w:sz w:val="20"/>
          <w:szCs w:val="20"/>
        </w:rPr>
        <w:t xml:space="preserve">2 pro školy od 9:00 a 11:00 a </w:t>
      </w:r>
      <w:r>
        <w:rPr>
          <w:rFonts w:ascii="Arial" w:hAnsi="Arial" w:cs="Arial"/>
          <w:bCs/>
          <w:sz w:val="20"/>
          <w:szCs w:val="20"/>
        </w:rPr>
        <w:t xml:space="preserve">1 </w:t>
      </w:r>
      <w:r w:rsidRPr="008B79C0">
        <w:rPr>
          <w:rFonts w:ascii="Arial" w:hAnsi="Arial" w:cs="Arial"/>
          <w:bCs/>
          <w:sz w:val="20"/>
          <w:szCs w:val="20"/>
        </w:rPr>
        <w:t>pro veřejnost v 17:30</w:t>
      </w:r>
      <w:r>
        <w:rPr>
          <w:rFonts w:ascii="Arial" w:hAnsi="Arial" w:cs="Arial"/>
          <w:bCs/>
          <w:sz w:val="20"/>
          <w:szCs w:val="20"/>
        </w:rPr>
        <w:t>.</w:t>
      </w:r>
    </w:p>
    <w:p w14:paraId="47209EFF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498072BB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FBE3E75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6EF62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5BE531D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02B60DDB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3E2AA1" w14:textId="77777777" w:rsidR="004C590E" w:rsidRDefault="00966C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provedené představení uhradí pořadatel ve prospěch divadla sjednanou odměnu, která </w:t>
      </w:r>
      <w:r w:rsidRPr="004C0FE0">
        <w:rPr>
          <w:rFonts w:ascii="Arial" w:hAnsi="Arial" w:cs="Arial"/>
          <w:sz w:val="20"/>
          <w:szCs w:val="20"/>
        </w:rPr>
        <w:t>zahrnuje o</w:t>
      </w:r>
      <w:r w:rsidRPr="00FA7188">
        <w:rPr>
          <w:rFonts w:ascii="Arial" w:hAnsi="Arial" w:cs="Arial"/>
          <w:sz w:val="20"/>
          <w:szCs w:val="20"/>
        </w:rPr>
        <w:t>dměnu za představení včetně všech nákladů spojených s představením, včetně autorských odměn</w:t>
      </w:r>
    </w:p>
    <w:p w14:paraId="74F63270" w14:textId="55E9D343" w:rsidR="006269EC" w:rsidRDefault="004C590E" w:rsidP="004C590E">
      <w:pPr>
        <w:ind w:left="360"/>
        <w:jc w:val="both"/>
        <w:rPr>
          <w:rFonts w:ascii="Arial" w:hAnsi="Arial" w:cs="Arial"/>
          <w:sz w:val="20"/>
          <w:szCs w:val="20"/>
        </w:rPr>
      </w:pPr>
      <w:r w:rsidRPr="00880E6E">
        <w:rPr>
          <w:rFonts w:ascii="Arial" w:hAnsi="Arial" w:cs="Arial"/>
          <w:sz w:val="20"/>
          <w:szCs w:val="20"/>
        </w:rPr>
        <w:t>a)</w:t>
      </w:r>
      <w:r w:rsidR="00966C7D" w:rsidRPr="00880E6E">
        <w:rPr>
          <w:rFonts w:ascii="Arial" w:hAnsi="Arial" w:cs="Arial"/>
          <w:b/>
          <w:sz w:val="20"/>
          <w:szCs w:val="20"/>
        </w:rPr>
        <w:t xml:space="preserve"> </w:t>
      </w:r>
      <w:r w:rsidR="00E37D54">
        <w:rPr>
          <w:rFonts w:ascii="Arial" w:hAnsi="Arial" w:cs="Arial"/>
          <w:b/>
          <w:sz w:val="20"/>
          <w:szCs w:val="20"/>
        </w:rPr>
        <w:t>6</w:t>
      </w:r>
      <w:r w:rsidR="008B79C0">
        <w:rPr>
          <w:rFonts w:ascii="Arial" w:hAnsi="Arial" w:cs="Arial"/>
          <w:b/>
          <w:sz w:val="20"/>
          <w:szCs w:val="20"/>
        </w:rPr>
        <w:t>5</w:t>
      </w:r>
      <w:r w:rsidR="009818C7" w:rsidRPr="00880E6E">
        <w:rPr>
          <w:rFonts w:ascii="Arial" w:hAnsi="Arial" w:cs="Arial"/>
          <w:b/>
          <w:sz w:val="20"/>
          <w:szCs w:val="20"/>
        </w:rPr>
        <w:t xml:space="preserve"> </w:t>
      </w:r>
      <w:r w:rsidR="00E37D54">
        <w:rPr>
          <w:rFonts w:ascii="Arial" w:hAnsi="Arial" w:cs="Arial"/>
          <w:b/>
          <w:sz w:val="20"/>
          <w:szCs w:val="20"/>
        </w:rPr>
        <w:t>580</w:t>
      </w:r>
      <w:r w:rsidR="00FB57B9" w:rsidRPr="00880E6E">
        <w:rPr>
          <w:rFonts w:ascii="Arial" w:hAnsi="Arial" w:cs="Arial"/>
          <w:b/>
          <w:sz w:val="20"/>
          <w:szCs w:val="20"/>
        </w:rPr>
        <w:t>,-</w:t>
      </w:r>
      <w:r w:rsidR="00B85B3C" w:rsidRPr="00880E6E">
        <w:rPr>
          <w:rFonts w:ascii="Arial" w:hAnsi="Arial" w:cs="Arial"/>
          <w:b/>
          <w:sz w:val="20"/>
          <w:szCs w:val="20"/>
        </w:rPr>
        <w:t xml:space="preserve"> Kč </w:t>
      </w:r>
      <w:r w:rsidR="00966C7D" w:rsidRPr="00880E6E">
        <w:rPr>
          <w:rFonts w:ascii="Arial" w:hAnsi="Arial" w:cs="Arial"/>
          <w:sz w:val="20"/>
          <w:szCs w:val="20"/>
        </w:rPr>
        <w:t>(</w:t>
      </w:r>
      <w:r w:rsidR="00C265AC">
        <w:rPr>
          <w:rFonts w:ascii="Arial" w:hAnsi="Arial" w:cs="Arial"/>
          <w:sz w:val="20"/>
          <w:szCs w:val="20"/>
        </w:rPr>
        <w:t>šedesát</w:t>
      </w:r>
      <w:r w:rsidR="00D72A42">
        <w:rPr>
          <w:rFonts w:ascii="Arial" w:hAnsi="Arial" w:cs="Arial"/>
          <w:sz w:val="20"/>
          <w:szCs w:val="20"/>
        </w:rPr>
        <w:t xml:space="preserve"> </w:t>
      </w:r>
      <w:r w:rsidR="009818C7" w:rsidRPr="00880E6E">
        <w:rPr>
          <w:rFonts w:ascii="Arial" w:hAnsi="Arial" w:cs="Arial"/>
          <w:sz w:val="20"/>
          <w:szCs w:val="20"/>
        </w:rPr>
        <w:t xml:space="preserve">tisíc </w:t>
      </w:r>
      <w:r w:rsidR="00C265AC">
        <w:rPr>
          <w:rFonts w:ascii="Arial" w:hAnsi="Arial" w:cs="Arial"/>
          <w:sz w:val="20"/>
          <w:szCs w:val="20"/>
        </w:rPr>
        <w:t xml:space="preserve">pět set osmdesát </w:t>
      </w:r>
      <w:r w:rsidR="00966C7D" w:rsidRPr="00880E6E">
        <w:rPr>
          <w:rFonts w:ascii="Arial" w:hAnsi="Arial" w:cs="Arial"/>
          <w:sz w:val="20"/>
          <w:szCs w:val="20"/>
        </w:rPr>
        <w:t>korun)</w:t>
      </w:r>
    </w:p>
    <w:p w14:paraId="23F9DC43" w14:textId="18A71750" w:rsidR="004C590E" w:rsidRDefault="004C590E" w:rsidP="004C590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D72A42">
        <w:rPr>
          <w:rFonts w:ascii="Arial" w:hAnsi="Arial" w:cs="Arial"/>
          <w:b/>
          <w:bCs/>
          <w:sz w:val="20"/>
          <w:szCs w:val="20"/>
        </w:rPr>
        <w:t>1</w:t>
      </w:r>
      <w:r w:rsidR="00C265AC">
        <w:rPr>
          <w:rFonts w:ascii="Arial" w:hAnsi="Arial" w:cs="Arial"/>
          <w:b/>
          <w:bCs/>
          <w:sz w:val="20"/>
          <w:szCs w:val="20"/>
        </w:rPr>
        <w:t>2</w:t>
      </w:r>
      <w:r w:rsidRPr="00C611AD">
        <w:rPr>
          <w:rFonts w:ascii="Arial" w:hAnsi="Arial" w:cs="Arial"/>
          <w:b/>
          <w:bCs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 xml:space="preserve"> z hrubých tržeb za představení</w:t>
      </w:r>
    </w:p>
    <w:p w14:paraId="4383CDA2" w14:textId="77777777" w:rsidR="004C590E" w:rsidRDefault="004C590E" w:rsidP="004C590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B2B1B">
        <w:rPr>
          <w:rFonts w:ascii="Arial" w:hAnsi="Arial" w:cs="Arial"/>
          <w:sz w:val="20"/>
          <w:szCs w:val="20"/>
        </w:rPr>
        <w:t>Hrubou tržbou se rozumí cena za prodané vstupenky před jakýmikoli odpočty.</w:t>
      </w:r>
    </w:p>
    <w:p w14:paraId="32748AC8" w14:textId="77777777" w:rsidR="004C590E" w:rsidRPr="009770BE" w:rsidRDefault="004C590E" w:rsidP="004C590E">
      <w:pPr>
        <w:pStyle w:val="Odstavecseseznamem"/>
        <w:numPr>
          <w:ilvl w:val="0"/>
          <w:numId w:val="2"/>
        </w:numPr>
        <w:jc w:val="both"/>
        <w:rPr>
          <w:rStyle w:val="slostrnky"/>
          <w:rFonts w:ascii="Arial" w:hAnsi="Arial" w:cs="Arial"/>
          <w:sz w:val="20"/>
          <w:szCs w:val="20"/>
        </w:rPr>
      </w:pPr>
      <w:r w:rsidRPr="009770BE">
        <w:rPr>
          <w:rStyle w:val="slostrnky"/>
          <w:rFonts w:ascii="Arial" w:hAnsi="Arial"/>
          <w:sz w:val="20"/>
          <w:szCs w:val="20"/>
        </w:rPr>
        <w:t xml:space="preserve">V souvislosti s odměnou dle odst. 1 písmene b) zašle pořadatel divadlu „Hlášení o tržbách“, a to neprodleně po provedení představení divadlem. </w:t>
      </w:r>
    </w:p>
    <w:p w14:paraId="702B959A" w14:textId="77777777" w:rsidR="00321EC7" w:rsidRPr="00C10290" w:rsidRDefault="00321EC7" w:rsidP="00321EC7">
      <w:pPr>
        <w:numPr>
          <w:ilvl w:val="0"/>
          <w:numId w:val="2"/>
        </w:numPr>
        <w:suppressAutoHyphens w:val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10290">
        <w:rPr>
          <w:rFonts w:ascii="Arial" w:hAnsi="Arial" w:cs="Arial"/>
          <w:sz w:val="20"/>
        </w:rPr>
        <w:t>Divadlo není plátcem DPH. V případě, že by se stalo plátcem DPH, bude částka sjednaná za představení specifikované v čl. I bodě 1 považována za částku včetně DPH.</w:t>
      </w:r>
    </w:p>
    <w:p w14:paraId="7A8E5501" w14:textId="77777777" w:rsidR="008041E8" w:rsidRDefault="008041E8" w:rsidP="00966C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041E8">
        <w:rPr>
          <w:rFonts w:ascii="Arial" w:hAnsi="Arial" w:cs="Arial"/>
          <w:sz w:val="20"/>
          <w:szCs w:val="20"/>
        </w:rPr>
        <w:t>Divadlo vystaví po provedeném představení fakturu na odměnu dle odst. 1 se všemi náležitostmi daňového dokladu a splatností 15 dní od doručení nejdříve však následující pracovní den po nabytí účinnosti této smlouvy, a tu doručí pořadateli. Faktura bude splatná na účet divadla uvedený v záhlaví smlouvy.</w:t>
      </w:r>
    </w:p>
    <w:p w14:paraId="3AF494D9" w14:textId="030539FD" w:rsidR="00966C7D" w:rsidRPr="00966C7D" w:rsidRDefault="00966C7D" w:rsidP="00966C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Smlouva je podmíněna tím, že Divadlo pro případ odeslání faktury e-mailem akceptuje svoji povinnost si nechat potvrdit doručení faktury ze strany </w:t>
      </w:r>
      <w:r w:rsidR="00B2350A">
        <w:rPr>
          <w:rFonts w:ascii="Arial" w:hAnsi="Arial" w:cs="Arial"/>
          <w:sz w:val="20"/>
          <w:szCs w:val="20"/>
        </w:rPr>
        <w:t>pořadatele</w:t>
      </w:r>
      <w:r>
        <w:rPr>
          <w:rFonts w:ascii="Arial" w:hAnsi="Arial" w:cs="Arial"/>
          <w:sz w:val="20"/>
          <w:szCs w:val="20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53FF175B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7C2FE5AE" w14:textId="77777777" w:rsidR="00624040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>Divadlo se zavazuje poskytnout pořadateli bezplatně mat</w:t>
      </w:r>
      <w:r w:rsidR="00321EC7">
        <w:rPr>
          <w:rFonts w:ascii="Arial" w:hAnsi="Arial" w:cs="Arial"/>
          <w:color w:val="auto"/>
          <w:sz w:val="20"/>
          <w:lang w:val="cs-CZ"/>
        </w:rPr>
        <w:t>eriály dle individuální domluvy</w:t>
      </w:r>
      <w:r w:rsidRPr="00B67A88">
        <w:rPr>
          <w:rFonts w:ascii="Arial" w:hAnsi="Arial" w:cs="Arial"/>
          <w:color w:val="auto"/>
          <w:sz w:val="20"/>
          <w:lang w:val="cs-CZ"/>
        </w:rPr>
        <w:t xml:space="preserve"> k zajištění propagace představení.</w:t>
      </w:r>
    </w:p>
    <w:p w14:paraId="7EFFFA7D" w14:textId="77777777" w:rsidR="005D2153" w:rsidRDefault="005D21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398825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28BB4C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2CA633D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7F209CA4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21264D58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5571F5EB" w14:textId="222B0E3C" w:rsidR="00175643" w:rsidRPr="00BC459A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459A"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 w:rsidRPr="00BC459A">
        <w:rPr>
          <w:rFonts w:ascii="Arial" w:hAnsi="Arial" w:cs="Arial"/>
          <w:sz w:val="20"/>
          <w:szCs w:val="20"/>
        </w:rPr>
        <w:t xml:space="preserve">iště a </w:t>
      </w:r>
      <w:r w:rsidR="00575EC4" w:rsidRPr="00880E6E">
        <w:rPr>
          <w:rFonts w:ascii="Arial" w:hAnsi="Arial" w:cs="Arial"/>
          <w:sz w:val="20"/>
          <w:szCs w:val="20"/>
        </w:rPr>
        <w:t xml:space="preserve">šaten </w:t>
      </w:r>
      <w:r w:rsidR="0034705B" w:rsidRPr="00880E6E">
        <w:rPr>
          <w:rFonts w:ascii="Arial" w:hAnsi="Arial" w:cs="Arial"/>
          <w:sz w:val="20"/>
          <w:szCs w:val="20"/>
        </w:rPr>
        <w:t xml:space="preserve">od </w:t>
      </w:r>
      <w:r w:rsidR="00C265AC">
        <w:rPr>
          <w:rFonts w:ascii="Arial" w:hAnsi="Arial" w:cs="Arial"/>
          <w:sz w:val="20"/>
          <w:szCs w:val="20"/>
          <w:highlight w:val="yellow"/>
        </w:rPr>
        <w:t>7</w:t>
      </w:r>
      <w:r w:rsidR="00C265AC" w:rsidRPr="00C265AC">
        <w:rPr>
          <w:rFonts w:ascii="Arial" w:hAnsi="Arial" w:cs="Arial"/>
          <w:sz w:val="20"/>
          <w:szCs w:val="20"/>
          <w:highlight w:val="yellow"/>
        </w:rPr>
        <w:t>:</w:t>
      </w:r>
      <w:r w:rsidR="00C265AC">
        <w:rPr>
          <w:rFonts w:ascii="Arial" w:hAnsi="Arial" w:cs="Arial"/>
          <w:sz w:val="20"/>
          <w:szCs w:val="20"/>
          <w:highlight w:val="yellow"/>
        </w:rPr>
        <w:t>3</w:t>
      </w:r>
      <w:r w:rsidR="00C265AC" w:rsidRPr="00C265AC">
        <w:rPr>
          <w:rFonts w:ascii="Arial" w:hAnsi="Arial" w:cs="Arial"/>
          <w:sz w:val="20"/>
          <w:szCs w:val="20"/>
          <w:highlight w:val="yellow"/>
        </w:rPr>
        <w:t>0</w:t>
      </w:r>
      <w:r w:rsidR="0034705B" w:rsidRPr="00880E6E">
        <w:rPr>
          <w:rFonts w:ascii="Arial" w:hAnsi="Arial" w:cs="Arial"/>
          <w:sz w:val="20"/>
          <w:szCs w:val="20"/>
        </w:rPr>
        <w:t xml:space="preserve"> dne</w:t>
      </w:r>
      <w:r w:rsidR="0034705B" w:rsidRPr="00BC459A">
        <w:rPr>
          <w:rFonts w:ascii="Arial" w:hAnsi="Arial" w:cs="Arial"/>
          <w:sz w:val="20"/>
          <w:szCs w:val="20"/>
        </w:rPr>
        <w:t xml:space="preserve"> </w:t>
      </w:r>
      <w:r w:rsidR="00902346">
        <w:rPr>
          <w:rFonts w:ascii="Arial" w:hAnsi="Arial" w:cs="Arial"/>
          <w:sz w:val="20"/>
          <w:szCs w:val="20"/>
        </w:rPr>
        <w:t>2</w:t>
      </w:r>
      <w:r w:rsidR="00C265AC">
        <w:rPr>
          <w:rFonts w:ascii="Arial" w:hAnsi="Arial" w:cs="Arial"/>
          <w:sz w:val="20"/>
          <w:szCs w:val="20"/>
        </w:rPr>
        <w:t>2</w:t>
      </w:r>
      <w:r w:rsidR="004D03E6">
        <w:rPr>
          <w:rFonts w:ascii="Arial" w:hAnsi="Arial" w:cs="Arial"/>
          <w:sz w:val="20"/>
          <w:szCs w:val="20"/>
        </w:rPr>
        <w:t>.</w:t>
      </w:r>
      <w:r w:rsidR="00966C7D" w:rsidRPr="00BC459A">
        <w:rPr>
          <w:rFonts w:ascii="Arial" w:hAnsi="Arial" w:cs="Arial"/>
          <w:sz w:val="20"/>
          <w:szCs w:val="20"/>
        </w:rPr>
        <w:t xml:space="preserve"> 5. 202</w:t>
      </w:r>
      <w:r w:rsidR="004D03E6">
        <w:rPr>
          <w:rFonts w:ascii="Arial" w:hAnsi="Arial" w:cs="Arial"/>
          <w:sz w:val="20"/>
          <w:szCs w:val="20"/>
        </w:rPr>
        <w:t>3</w:t>
      </w:r>
      <w:r w:rsidR="00966C7D" w:rsidRPr="00BC459A">
        <w:rPr>
          <w:rFonts w:ascii="Arial" w:hAnsi="Arial" w:cs="Arial"/>
          <w:sz w:val="20"/>
          <w:szCs w:val="20"/>
        </w:rPr>
        <w:t xml:space="preserve"> </w:t>
      </w:r>
      <w:r w:rsidR="004D03E6">
        <w:rPr>
          <w:rFonts w:ascii="Arial" w:hAnsi="Arial" w:cs="Arial"/>
          <w:sz w:val="20"/>
          <w:szCs w:val="20"/>
        </w:rPr>
        <w:t xml:space="preserve">v Divadle </w:t>
      </w:r>
      <w:r w:rsidR="00D72A42">
        <w:rPr>
          <w:rFonts w:ascii="Arial" w:hAnsi="Arial" w:cs="Arial"/>
          <w:sz w:val="20"/>
          <w:szCs w:val="20"/>
        </w:rPr>
        <w:t>Radost</w:t>
      </w:r>
    </w:p>
    <w:p w14:paraId="0FF4271E" w14:textId="3D1FCF09" w:rsidR="00966C7D" w:rsidRDefault="00966C7D" w:rsidP="00966C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stavby dekorací, volného jeviště pro divadelní představení</w:t>
      </w:r>
      <w:r w:rsidR="00D72A42">
        <w:rPr>
          <w:rFonts w:ascii="Arial" w:hAnsi="Arial" w:cs="Arial"/>
          <w:sz w:val="20"/>
          <w:szCs w:val="20"/>
        </w:rPr>
        <w:t xml:space="preserve"> dne 2</w:t>
      </w:r>
      <w:r w:rsidR="00C265AC">
        <w:rPr>
          <w:rFonts w:ascii="Arial" w:hAnsi="Arial" w:cs="Arial"/>
          <w:sz w:val="20"/>
          <w:szCs w:val="20"/>
        </w:rPr>
        <w:t>1</w:t>
      </w:r>
      <w:r w:rsidR="00D72A42">
        <w:rPr>
          <w:rFonts w:ascii="Arial" w:hAnsi="Arial" w:cs="Arial"/>
          <w:sz w:val="20"/>
          <w:szCs w:val="20"/>
        </w:rPr>
        <w:t xml:space="preserve">. 5. 2024 od </w:t>
      </w:r>
      <w:r w:rsidR="00D72A42" w:rsidRPr="00C265AC">
        <w:rPr>
          <w:rFonts w:ascii="Arial" w:hAnsi="Arial" w:cs="Arial"/>
          <w:sz w:val="20"/>
          <w:szCs w:val="20"/>
          <w:highlight w:val="yellow"/>
        </w:rPr>
        <w:t>1</w:t>
      </w:r>
      <w:r w:rsidR="00C265AC" w:rsidRPr="00C265AC">
        <w:rPr>
          <w:rFonts w:ascii="Arial" w:hAnsi="Arial" w:cs="Arial"/>
          <w:sz w:val="20"/>
          <w:szCs w:val="20"/>
          <w:highlight w:val="yellow"/>
        </w:rPr>
        <w:t>3</w:t>
      </w:r>
      <w:r w:rsidR="00D72A42" w:rsidRPr="00C265AC">
        <w:rPr>
          <w:rFonts w:ascii="Arial" w:hAnsi="Arial" w:cs="Arial"/>
          <w:sz w:val="20"/>
          <w:szCs w:val="20"/>
          <w:highlight w:val="yellow"/>
        </w:rPr>
        <w:t>:00</w:t>
      </w:r>
      <w:r w:rsidR="00D72A42">
        <w:rPr>
          <w:rFonts w:ascii="Arial" w:hAnsi="Arial" w:cs="Arial"/>
          <w:sz w:val="20"/>
          <w:szCs w:val="20"/>
        </w:rPr>
        <w:t xml:space="preserve"> hod.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48D6F36" w14:textId="77777777" w:rsidR="00966C7D" w:rsidRDefault="00966C7D" w:rsidP="00966C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60F01EC4" w14:textId="77777777" w:rsidR="00966C7D" w:rsidRPr="00880E6E" w:rsidRDefault="00966C7D" w:rsidP="00966C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80E6E"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76D92F39" w14:textId="77777777" w:rsidR="00966C7D" w:rsidRPr="00880E6E" w:rsidRDefault="00966C7D" w:rsidP="00966C7D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80E6E"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04F59EBD" w14:textId="3290FFEF" w:rsidR="00902346" w:rsidRPr="00880E6E" w:rsidRDefault="00902346" w:rsidP="00902346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80E6E">
        <w:rPr>
          <w:rFonts w:ascii="Arial" w:hAnsi="Arial" w:cs="Arial"/>
          <w:sz w:val="20"/>
          <w:szCs w:val="20"/>
        </w:rPr>
        <w:t xml:space="preserve">Pořadatel pro divadlo zajistí ubytování pro </w:t>
      </w:r>
      <w:r w:rsidR="00D72A42">
        <w:rPr>
          <w:rFonts w:ascii="Arial" w:hAnsi="Arial" w:cs="Arial"/>
          <w:sz w:val="20"/>
          <w:szCs w:val="20"/>
        </w:rPr>
        <w:t>1</w:t>
      </w:r>
      <w:r w:rsidR="00C265AC">
        <w:rPr>
          <w:rFonts w:ascii="Arial" w:hAnsi="Arial" w:cs="Arial"/>
          <w:sz w:val="20"/>
          <w:szCs w:val="20"/>
        </w:rPr>
        <w:t>0</w:t>
      </w:r>
      <w:r w:rsidRPr="00880E6E">
        <w:rPr>
          <w:rFonts w:ascii="Arial" w:hAnsi="Arial" w:cs="Arial"/>
          <w:sz w:val="20"/>
          <w:szCs w:val="20"/>
        </w:rPr>
        <w:t xml:space="preserve"> osob</w:t>
      </w:r>
      <w:r w:rsidR="00C265AC">
        <w:rPr>
          <w:rFonts w:ascii="Arial" w:hAnsi="Arial" w:cs="Arial"/>
          <w:sz w:val="20"/>
          <w:szCs w:val="20"/>
        </w:rPr>
        <w:t xml:space="preserve"> 21. 5. 2024</w:t>
      </w:r>
      <w:r w:rsidRPr="00880E6E">
        <w:rPr>
          <w:rFonts w:ascii="Arial" w:hAnsi="Arial" w:cs="Arial"/>
          <w:sz w:val="20"/>
          <w:szCs w:val="20"/>
        </w:rPr>
        <w:t xml:space="preserve"> v</w:t>
      </w:r>
      <w:r w:rsidR="00D72A42">
        <w:rPr>
          <w:rFonts w:ascii="Arial" w:hAnsi="Arial" w:cs="Arial"/>
          <w:sz w:val="20"/>
          <w:szCs w:val="20"/>
        </w:rPr>
        <w:t> </w:t>
      </w:r>
      <w:proofErr w:type="spellStart"/>
      <w:r w:rsidR="00D72A42">
        <w:rPr>
          <w:rFonts w:ascii="Arial" w:hAnsi="Arial" w:cs="Arial"/>
          <w:sz w:val="20"/>
          <w:szCs w:val="20"/>
        </w:rPr>
        <w:t>Efi</w:t>
      </w:r>
      <w:proofErr w:type="spellEnd"/>
      <w:r w:rsidR="00D72A42">
        <w:rPr>
          <w:rFonts w:ascii="Arial" w:hAnsi="Arial" w:cs="Arial"/>
          <w:sz w:val="20"/>
          <w:szCs w:val="20"/>
        </w:rPr>
        <w:t xml:space="preserve"> Palace hotelu</w:t>
      </w:r>
      <w:r w:rsidRPr="00880E6E">
        <w:rPr>
          <w:rFonts w:ascii="Arial" w:hAnsi="Arial" w:cs="Arial"/>
          <w:sz w:val="20"/>
          <w:szCs w:val="20"/>
        </w:rPr>
        <w:t xml:space="preserve"> (</w:t>
      </w:r>
      <w:r w:rsidR="00D72A42">
        <w:rPr>
          <w:rFonts w:ascii="Arial" w:hAnsi="Arial" w:cs="Arial"/>
          <w:sz w:val="20"/>
          <w:szCs w:val="20"/>
        </w:rPr>
        <w:t>Bratislavská</w:t>
      </w:r>
      <w:r w:rsidRPr="00880E6E">
        <w:rPr>
          <w:rFonts w:ascii="Arial" w:hAnsi="Arial" w:cs="Arial"/>
          <w:sz w:val="20"/>
          <w:szCs w:val="20"/>
        </w:rPr>
        <w:t xml:space="preserve"> </w:t>
      </w:r>
      <w:r w:rsidR="00D72A42">
        <w:rPr>
          <w:rFonts w:ascii="Arial" w:hAnsi="Arial" w:cs="Arial"/>
          <w:sz w:val="20"/>
          <w:szCs w:val="20"/>
        </w:rPr>
        <w:t>52</w:t>
      </w:r>
      <w:r w:rsidRPr="00880E6E">
        <w:rPr>
          <w:rFonts w:ascii="Arial" w:hAnsi="Arial" w:cs="Arial"/>
          <w:sz w:val="20"/>
          <w:szCs w:val="20"/>
        </w:rPr>
        <w:t>, 602 00 Brno) v</w:t>
      </w:r>
      <w:r w:rsidR="00C265AC">
        <w:rPr>
          <w:rFonts w:ascii="Arial" w:hAnsi="Arial" w:cs="Arial"/>
          <w:sz w:val="20"/>
          <w:szCs w:val="20"/>
        </w:rPr>
        <w:t xml:space="preserve"> 5 </w:t>
      </w:r>
      <w:r w:rsidRPr="00880E6E">
        <w:rPr>
          <w:rFonts w:ascii="Arial" w:hAnsi="Arial" w:cs="Arial"/>
          <w:sz w:val="20"/>
          <w:szCs w:val="20"/>
        </w:rPr>
        <w:t>dvoulůžkových pokoj</w:t>
      </w:r>
      <w:r w:rsidR="00D72A42">
        <w:rPr>
          <w:rFonts w:ascii="Arial" w:hAnsi="Arial" w:cs="Arial"/>
          <w:sz w:val="20"/>
          <w:szCs w:val="20"/>
        </w:rPr>
        <w:t>ích</w:t>
      </w:r>
      <w:r w:rsidRPr="00880E6E">
        <w:rPr>
          <w:rFonts w:ascii="Arial" w:hAnsi="Arial" w:cs="Arial"/>
          <w:sz w:val="20"/>
          <w:szCs w:val="20"/>
        </w:rPr>
        <w:t xml:space="preserve"> se snídaní. Ubytování bude v maximální výši </w:t>
      </w:r>
      <w:proofErr w:type="gramStart"/>
      <w:r w:rsidR="00C265AC">
        <w:rPr>
          <w:rFonts w:ascii="Arial" w:hAnsi="Arial" w:cs="Arial"/>
          <w:b/>
          <w:bCs/>
          <w:sz w:val="20"/>
          <w:szCs w:val="20"/>
        </w:rPr>
        <w:t>9</w:t>
      </w:r>
      <w:r w:rsidRPr="00880E6E">
        <w:rPr>
          <w:rFonts w:ascii="Arial" w:hAnsi="Arial" w:cs="Arial"/>
          <w:b/>
          <w:bCs/>
          <w:sz w:val="20"/>
          <w:szCs w:val="20"/>
        </w:rPr>
        <w:t>.</w:t>
      </w:r>
      <w:r w:rsidR="00C265AC">
        <w:rPr>
          <w:rFonts w:ascii="Arial" w:hAnsi="Arial" w:cs="Arial"/>
          <w:b/>
          <w:bCs/>
          <w:sz w:val="20"/>
          <w:szCs w:val="20"/>
        </w:rPr>
        <w:t>700</w:t>
      </w:r>
      <w:r w:rsidRPr="00880E6E">
        <w:rPr>
          <w:rFonts w:ascii="Arial" w:hAnsi="Arial" w:cs="Arial"/>
          <w:b/>
          <w:bCs/>
          <w:sz w:val="20"/>
          <w:szCs w:val="20"/>
        </w:rPr>
        <w:t>,-</w:t>
      </w:r>
      <w:proofErr w:type="gramEnd"/>
      <w:r w:rsidRPr="00880E6E">
        <w:rPr>
          <w:rFonts w:ascii="Arial" w:hAnsi="Arial" w:cs="Arial"/>
          <w:b/>
          <w:sz w:val="20"/>
          <w:szCs w:val="20"/>
        </w:rPr>
        <w:t xml:space="preserve"> Kč vč. DPH</w:t>
      </w:r>
      <w:r w:rsidRPr="00880E6E">
        <w:rPr>
          <w:rFonts w:ascii="Arial" w:hAnsi="Arial" w:cs="Arial"/>
          <w:sz w:val="20"/>
          <w:szCs w:val="20"/>
        </w:rPr>
        <w:t>. Event. stornopoplatky půjdou k tíži Divadla. Totéž platí pro rezervaci a úhradu ubytování na základě dodatečných požadavků Divadla. Divadlo uhradí ubytování na základě faktury vystavené hotelem.</w:t>
      </w:r>
    </w:p>
    <w:p w14:paraId="5DD7640B" w14:textId="46843042" w:rsidR="00B45E37" w:rsidRPr="00880E6E" w:rsidRDefault="00052E5E" w:rsidP="00B45E37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80E6E">
        <w:rPr>
          <w:rFonts w:ascii="Arial" w:hAnsi="Arial" w:cs="Arial"/>
          <w:sz w:val="20"/>
          <w:szCs w:val="20"/>
        </w:rPr>
        <w:t xml:space="preserve">Pořadatel bere na vědomí a souhlasí s obsahem Přílohy č. 2, kterou jsou „Technické požadavky pro představení </w:t>
      </w:r>
      <w:r w:rsidR="00B37A2D">
        <w:rPr>
          <w:rFonts w:ascii="Arial" w:hAnsi="Arial" w:cs="Arial"/>
          <w:bCs/>
          <w:sz w:val="20"/>
          <w:szCs w:val="20"/>
        </w:rPr>
        <w:t xml:space="preserve">To je </w:t>
      </w:r>
      <w:proofErr w:type="spellStart"/>
      <w:r w:rsidR="00B37A2D">
        <w:rPr>
          <w:rFonts w:ascii="Arial" w:hAnsi="Arial" w:cs="Arial"/>
          <w:bCs/>
          <w:sz w:val="20"/>
          <w:szCs w:val="20"/>
        </w:rPr>
        <w:t>andělení</w:t>
      </w:r>
      <w:proofErr w:type="spellEnd"/>
      <w:r w:rsidR="00B37A2D">
        <w:rPr>
          <w:rFonts w:ascii="Arial" w:hAnsi="Arial" w:cs="Arial"/>
          <w:bCs/>
          <w:sz w:val="20"/>
          <w:szCs w:val="20"/>
        </w:rPr>
        <w:t>!“</w:t>
      </w:r>
      <w:r w:rsidRPr="00880E6E">
        <w:rPr>
          <w:rFonts w:ascii="Arial" w:hAnsi="Arial" w:cs="Arial"/>
          <w:sz w:val="20"/>
          <w:szCs w:val="20"/>
        </w:rPr>
        <w:t xml:space="preserve">. </w:t>
      </w:r>
    </w:p>
    <w:p w14:paraId="5884DA62" w14:textId="77777777" w:rsidR="00E35454" w:rsidRDefault="00E35454" w:rsidP="00E35454">
      <w:pPr>
        <w:overflowPunct w:val="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BBAD06B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48DA8B83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0326F723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08E3A55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204A300E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59225DD2" w14:textId="77777777" w:rsidR="008A0569" w:rsidRDefault="00966C7D" w:rsidP="00521D3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A0569">
        <w:rPr>
          <w:rFonts w:ascii="Arial" w:hAnsi="Arial" w:cs="Arial"/>
          <w:sz w:val="20"/>
          <w:szCs w:val="20"/>
        </w:rPr>
        <w:t>Divadlo je povinno zajistit dodržení hygienických a epidemiologických předpisů platných v době konání představení.</w:t>
      </w:r>
    </w:p>
    <w:p w14:paraId="16761C98" w14:textId="77777777" w:rsidR="00624040" w:rsidRPr="008A0569" w:rsidRDefault="008A0569" w:rsidP="00521D3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A0569">
        <w:rPr>
          <w:rFonts w:ascii="Arial" w:hAnsi="Arial" w:cs="Arial"/>
          <w:sz w:val="20"/>
          <w:szCs w:val="20"/>
        </w:rPr>
        <w:t xml:space="preserve">Divadlo se zavazuje zajistit školení všech pracovníků a umělců hostujícího uměleckého souboru dle přílohy č. 1. Za tím účelem se stává Příloha č. 1 „Školení požární ochrany a bezpečnosti práce pro hostující umělecké soubory </w:t>
      </w:r>
      <w:r w:rsidR="003A2C21">
        <w:rPr>
          <w:rFonts w:ascii="Arial" w:hAnsi="Arial" w:cs="Arial"/>
          <w:sz w:val="20"/>
          <w:szCs w:val="20"/>
        </w:rPr>
        <w:t>v</w:t>
      </w:r>
      <w:r w:rsidR="00902346">
        <w:rPr>
          <w:rFonts w:ascii="Arial" w:hAnsi="Arial" w:cs="Arial"/>
          <w:sz w:val="20"/>
          <w:szCs w:val="20"/>
        </w:rPr>
        <w:t> Divadle na Orlí</w:t>
      </w:r>
      <w:r w:rsidRPr="008A0569">
        <w:rPr>
          <w:rFonts w:ascii="Arial" w:hAnsi="Arial" w:cs="Arial"/>
          <w:sz w:val="20"/>
          <w:szCs w:val="20"/>
        </w:rPr>
        <w:t>“ nedílnou součástí této smlouvy.</w:t>
      </w:r>
    </w:p>
    <w:p w14:paraId="4C33A02D" w14:textId="77777777" w:rsidR="00624040" w:rsidRPr="00BD2137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color w:val="FF0000"/>
          <w:sz w:val="20"/>
          <w:szCs w:val="20"/>
        </w:rPr>
      </w:pPr>
      <w:r w:rsidRPr="00BD2137">
        <w:rPr>
          <w:rFonts w:ascii="Arial" w:hAnsi="Arial" w:cs="Arial"/>
          <w:color w:val="FF0000"/>
          <w:sz w:val="20"/>
          <w:szCs w:val="20"/>
        </w:rPr>
        <w:t>Kontaktní osoby divadla:</w:t>
      </w:r>
    </w:p>
    <w:p w14:paraId="7394B796" w14:textId="3E5C4011" w:rsidR="00624040" w:rsidRPr="00BD2137" w:rsidRDefault="00B37A2D" w:rsidP="008F585B">
      <w:pPr>
        <w:ind w:left="284"/>
        <w:rPr>
          <w:color w:val="FF0000"/>
        </w:rPr>
      </w:pPr>
      <w:r>
        <w:rPr>
          <w:color w:val="FF0000"/>
          <w:lang w:eastAsia="cs-CZ"/>
        </w:rPr>
        <w:t>Jméno, funkce, telefon, e-mail</w:t>
      </w:r>
    </w:p>
    <w:p w14:paraId="54C155E4" w14:textId="0A5DBBFE" w:rsidR="00BD2137" w:rsidRPr="00BD2137" w:rsidRDefault="00B45E37" w:rsidP="00BD2137">
      <w:pPr>
        <w:pStyle w:val="Default"/>
        <w:ind w:firstLine="284"/>
        <w:rPr>
          <w:color w:val="FF0000"/>
          <w:sz w:val="23"/>
          <w:szCs w:val="23"/>
        </w:rPr>
      </w:pPr>
      <w:r w:rsidRPr="00BD2137">
        <w:rPr>
          <w:rFonts w:ascii="Arial" w:hAnsi="Arial" w:cs="Arial"/>
          <w:color w:val="FF0000"/>
          <w:sz w:val="20"/>
          <w:szCs w:val="20"/>
        </w:rPr>
        <w:t xml:space="preserve">Technické otázky: </w:t>
      </w:r>
      <w:r w:rsidR="00B37A2D">
        <w:rPr>
          <w:color w:val="FF0000"/>
          <w:sz w:val="23"/>
          <w:szCs w:val="23"/>
        </w:rPr>
        <w:t>jméno, telefon, e-mail</w:t>
      </w:r>
    </w:p>
    <w:p w14:paraId="4B314B96" w14:textId="77777777" w:rsidR="000E6F99" w:rsidRDefault="000E6F99" w:rsidP="00B45E37">
      <w:pPr>
        <w:rPr>
          <w:rFonts w:ascii="Arial" w:hAnsi="Arial" w:cs="Arial"/>
          <w:sz w:val="20"/>
          <w:szCs w:val="20"/>
        </w:rPr>
      </w:pPr>
    </w:p>
    <w:p w14:paraId="3D2D92A8" w14:textId="07FDDA01" w:rsidR="00624040" w:rsidRDefault="00624040" w:rsidP="000E6F99">
      <w:pPr>
        <w:ind w:left="284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BD2137">
        <w:rPr>
          <w:rFonts w:ascii="Arial" w:hAnsi="Arial" w:cs="Arial"/>
          <w:sz w:val="20"/>
          <w:szCs w:val="20"/>
        </w:rPr>
        <w:t>Silvie Zeinerová Sanža</w:t>
      </w:r>
      <w:r>
        <w:rPr>
          <w:rFonts w:ascii="Arial" w:hAnsi="Arial" w:cs="Arial"/>
          <w:sz w:val="20"/>
          <w:szCs w:val="20"/>
        </w:rPr>
        <w:t xml:space="preserve"> 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 w:rsidR="00175643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hyperlink r:id="rId8" w:history="1">
        <w:r w:rsidR="00BD2137" w:rsidRPr="00655977">
          <w:rPr>
            <w:rStyle w:val="Hypertextovodkaz"/>
            <w:rFonts w:ascii="Arial" w:hAnsi="Arial" w:cs="Arial"/>
            <w:sz w:val="20"/>
            <w:szCs w:val="20"/>
          </w:rPr>
          <w:t>sanza</w:t>
        </w:r>
        <w:r w:rsidR="00BD2137" w:rsidRPr="00655977">
          <w:rPr>
            <w:rStyle w:val="Hypertextovodkaz"/>
            <w:rFonts w:ascii="Arial" w:hAnsi="Arial"/>
            <w:sz w:val="20"/>
            <w:szCs w:val="20"/>
          </w:rPr>
          <w:t>@ndbrno.cz</w:t>
        </w:r>
      </w:hyperlink>
    </w:p>
    <w:p w14:paraId="6FA4A20C" w14:textId="5E5BB59F" w:rsidR="00640CBB" w:rsidRPr="008034A1" w:rsidRDefault="00640CBB" w:rsidP="00640CB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Technické otázky: </w:t>
      </w:r>
      <w:r w:rsidR="00B37A2D">
        <w:rPr>
          <w:rFonts w:ascii="Arial" w:hAnsi="Arial"/>
          <w:sz w:val="20"/>
          <w:szCs w:val="20"/>
        </w:rPr>
        <w:t>Jan Petr</w:t>
      </w:r>
      <w:r>
        <w:rPr>
          <w:rFonts w:ascii="Arial" w:hAnsi="Arial"/>
          <w:sz w:val="20"/>
          <w:szCs w:val="20"/>
        </w:rPr>
        <w:t>, tel. 7</w:t>
      </w:r>
      <w:r w:rsidR="00B37A2D">
        <w:rPr>
          <w:rFonts w:ascii="Arial" w:hAnsi="Arial"/>
          <w:sz w:val="20"/>
          <w:szCs w:val="20"/>
        </w:rPr>
        <w:t>28 842 834</w:t>
      </w:r>
      <w:r>
        <w:rPr>
          <w:rFonts w:ascii="Arial" w:hAnsi="Arial"/>
          <w:sz w:val="20"/>
          <w:szCs w:val="20"/>
        </w:rPr>
        <w:t xml:space="preserve">, </w:t>
      </w:r>
      <w:r w:rsidR="00B37A2D">
        <w:rPr>
          <w:rFonts w:ascii="Arial" w:hAnsi="Arial"/>
          <w:sz w:val="20"/>
          <w:szCs w:val="20"/>
        </w:rPr>
        <w:t>petr</w:t>
      </w:r>
      <w:r>
        <w:rPr>
          <w:rFonts w:ascii="Arial" w:hAnsi="Arial"/>
          <w:sz w:val="20"/>
          <w:szCs w:val="20"/>
        </w:rPr>
        <w:t>@</w:t>
      </w:r>
      <w:r w:rsidR="00B37A2D">
        <w:rPr>
          <w:rFonts w:ascii="Arial" w:hAnsi="Arial"/>
          <w:sz w:val="20"/>
          <w:szCs w:val="20"/>
        </w:rPr>
        <w:t>jamu.cz</w:t>
      </w:r>
    </w:p>
    <w:p w14:paraId="39544299" w14:textId="5110AC93" w:rsidR="00624040" w:rsidRDefault="00624040">
      <w:pPr>
        <w:rPr>
          <w:rFonts w:ascii="Arial" w:hAnsi="Arial" w:cs="Arial"/>
          <w:sz w:val="20"/>
          <w:szCs w:val="20"/>
        </w:rPr>
      </w:pPr>
    </w:p>
    <w:p w14:paraId="07B95E5E" w14:textId="0C9C4A7A" w:rsidR="00C611AD" w:rsidRDefault="00C611AD">
      <w:pPr>
        <w:rPr>
          <w:rFonts w:ascii="Arial" w:hAnsi="Arial" w:cs="Arial"/>
          <w:sz w:val="20"/>
          <w:szCs w:val="20"/>
        </w:rPr>
      </w:pPr>
    </w:p>
    <w:p w14:paraId="62E1EBA8" w14:textId="77777777" w:rsidR="00347636" w:rsidRDefault="00347636">
      <w:pPr>
        <w:rPr>
          <w:rFonts w:ascii="Arial" w:hAnsi="Arial" w:cs="Arial"/>
          <w:sz w:val="20"/>
          <w:szCs w:val="20"/>
        </w:rPr>
      </w:pPr>
    </w:p>
    <w:p w14:paraId="708BB26F" w14:textId="77777777" w:rsidR="008D2BD5" w:rsidRDefault="008D2BD5">
      <w:pPr>
        <w:rPr>
          <w:rFonts w:ascii="Arial" w:hAnsi="Arial" w:cs="Arial"/>
          <w:sz w:val="20"/>
          <w:szCs w:val="20"/>
        </w:rPr>
      </w:pPr>
    </w:p>
    <w:p w14:paraId="3A4937C6" w14:textId="77777777" w:rsidR="008D2BD5" w:rsidRPr="00F832A8" w:rsidRDefault="008D2BD5">
      <w:pPr>
        <w:rPr>
          <w:rFonts w:ascii="Arial" w:hAnsi="Arial" w:cs="Arial"/>
          <w:sz w:val="20"/>
          <w:szCs w:val="20"/>
        </w:rPr>
      </w:pPr>
    </w:p>
    <w:p w14:paraId="25ED6CB1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206F79E6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FA43DD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0AE5B11C" w14:textId="77777777" w:rsidR="003B4EC9" w:rsidRPr="00785996" w:rsidRDefault="003B4EC9" w:rsidP="003B4EC9">
      <w:pPr>
        <w:numPr>
          <w:ilvl w:val="0"/>
          <w:numId w:val="8"/>
        </w:numPr>
        <w:tabs>
          <w:tab w:val="left" w:pos="720"/>
        </w:tabs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785996">
        <w:rPr>
          <w:rFonts w:ascii="Arial" w:hAnsi="Arial" w:cs="Arial"/>
          <w:sz w:val="20"/>
          <w:szCs w:val="20"/>
        </w:rPr>
        <w:t>V případě zásahu z vyšší moci (nepředvídatelná, přírodní katastrofa, úřední zákaz, epidemie atd., obzvláště v současné epidemiologické situaci v souvislosti s Covid – 19), dávají oběma stranám právo, po včasném, průkazném vyrozumění od smlouvy odstoupit, nebo změnit její podmínky (případně najít nový termín realizace představení.), a to bez jakýchkoliv nároků na finanční úhradu škody.</w:t>
      </w:r>
    </w:p>
    <w:p w14:paraId="28C83BA4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24A4CC76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</w:t>
      </w:r>
      <w:r w:rsidR="008D250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odstavci</w:t>
      </w:r>
      <w:r w:rsidR="008D25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1.), je povinen uhradit divadlu prokazatelné výlohy a škody spojené s přípravou vystoupení.</w:t>
      </w:r>
    </w:p>
    <w:p w14:paraId="61448216" w14:textId="77777777" w:rsidR="00536DB9" w:rsidRPr="0067301A" w:rsidRDefault="00536DB9" w:rsidP="00536DB9">
      <w:pPr>
        <w:pStyle w:val="Odstavecseseznamem"/>
        <w:numPr>
          <w:ilvl w:val="0"/>
          <w:numId w:val="8"/>
        </w:numPr>
        <w:tabs>
          <w:tab w:val="left" w:pos="426"/>
        </w:tabs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7301A">
        <w:rPr>
          <w:rFonts w:ascii="Arial" w:hAnsi="Arial" w:cs="Arial"/>
          <w:sz w:val="20"/>
          <w:szCs w:val="20"/>
        </w:rPr>
        <w:t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4B4B6680" w14:textId="77777777" w:rsidR="00BE5C5B" w:rsidRDefault="00BE5C5B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26A81D76" w14:textId="77777777" w:rsidR="00B11376" w:rsidRPr="00A1530A" w:rsidRDefault="00B11376" w:rsidP="00B11376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1A7EECFE" w14:textId="77777777" w:rsidR="00B11376" w:rsidRPr="00A1530A" w:rsidRDefault="00B11376" w:rsidP="00B11376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12569DCC" w14:textId="77777777" w:rsidR="00B11376" w:rsidRDefault="00B11376" w:rsidP="00B11376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1FF06690" w14:textId="3FC3D03D" w:rsidR="00B11376" w:rsidRDefault="00B11376" w:rsidP="00B11376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</w:t>
      </w:r>
      <w:r w:rsidRPr="00BD2137">
        <w:rPr>
          <w:rFonts w:ascii="Arial" w:hAnsi="Arial" w:cs="Arial"/>
          <w:color w:val="FF0000"/>
          <w:sz w:val="20"/>
          <w:szCs w:val="20"/>
        </w:rPr>
        <w:t xml:space="preserve">divadlu </w:t>
      </w:r>
      <w:r w:rsidR="00B37A2D">
        <w:rPr>
          <w:rFonts w:ascii="Arial" w:hAnsi="Arial" w:cs="Arial"/>
          <w:color w:val="FF0000"/>
          <w:sz w:val="20"/>
          <w:szCs w:val="20"/>
        </w:rPr>
        <w:t>2</w:t>
      </w:r>
      <w:r w:rsidRPr="00BD2137">
        <w:rPr>
          <w:rFonts w:ascii="Arial" w:hAnsi="Arial" w:cs="Arial"/>
          <w:color w:val="FF0000"/>
          <w:sz w:val="20"/>
          <w:szCs w:val="20"/>
        </w:rPr>
        <w:t xml:space="preserve"> kus</w:t>
      </w:r>
      <w:r w:rsidR="00BD2137" w:rsidRPr="00BD2137">
        <w:rPr>
          <w:rFonts w:ascii="Arial" w:hAnsi="Arial" w:cs="Arial"/>
          <w:color w:val="FF0000"/>
          <w:sz w:val="20"/>
          <w:szCs w:val="20"/>
        </w:rPr>
        <w:t>y</w:t>
      </w:r>
      <w:r w:rsidRPr="00BD2137">
        <w:rPr>
          <w:rFonts w:ascii="Arial" w:hAnsi="Arial" w:cs="Arial"/>
          <w:color w:val="FF0000"/>
          <w:sz w:val="20"/>
          <w:szCs w:val="20"/>
        </w:rPr>
        <w:t xml:space="preserve"> vstupenek na </w:t>
      </w:r>
      <w:r w:rsidR="00BD2137" w:rsidRPr="00BD2137">
        <w:rPr>
          <w:rFonts w:ascii="Arial" w:hAnsi="Arial" w:cs="Arial"/>
          <w:color w:val="FF0000"/>
          <w:sz w:val="20"/>
          <w:szCs w:val="20"/>
        </w:rPr>
        <w:t xml:space="preserve">každé </w:t>
      </w:r>
      <w:r w:rsidRPr="00BD2137">
        <w:rPr>
          <w:rFonts w:ascii="Arial" w:hAnsi="Arial" w:cs="Arial"/>
          <w:color w:val="FF0000"/>
          <w:sz w:val="20"/>
          <w:szCs w:val="20"/>
        </w:rPr>
        <w:t xml:space="preserve">představení </w:t>
      </w:r>
      <w:r w:rsidRPr="00E64CC1">
        <w:rPr>
          <w:rFonts w:ascii="Arial" w:hAnsi="Arial" w:cs="Arial"/>
          <w:sz w:val="20"/>
          <w:szCs w:val="20"/>
        </w:rPr>
        <w:t xml:space="preserve">divadla odehrané v rámci festivalu, a to pro účely uměleckého dozoru nad tímto </w:t>
      </w:r>
      <w:r>
        <w:rPr>
          <w:rFonts w:ascii="Arial" w:hAnsi="Arial" w:cs="Arial"/>
          <w:sz w:val="20"/>
          <w:szCs w:val="20"/>
        </w:rPr>
        <w:t>představením.</w:t>
      </w:r>
    </w:p>
    <w:p w14:paraId="3B755BA9" w14:textId="77777777" w:rsidR="008D2BD5" w:rsidRDefault="008D2BD5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204A356B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59F0073C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68527FE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02C652" w14:textId="77777777" w:rsidR="008A0569" w:rsidRPr="003452C2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452C2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457F111B" w14:textId="77777777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36C00011" w14:textId="77777777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7ECF5C0C" w14:textId="77777777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740B2A53" w14:textId="77777777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6B6396A1" w14:textId="77777777" w:rsidR="008A0569" w:rsidRDefault="008A0569" w:rsidP="008A056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38EB99B9" w14:textId="77777777" w:rsidR="008A2F16" w:rsidRPr="008D2502" w:rsidRDefault="008A2F16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1752E1E" w14:textId="77777777" w:rsidR="0093422C" w:rsidRPr="000A7D42" w:rsidRDefault="0093422C" w:rsidP="0093422C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0A7D42">
        <w:rPr>
          <w:rFonts w:ascii="Arial" w:hAnsi="Arial" w:cs="Arial"/>
          <w:sz w:val="20"/>
          <w:szCs w:val="20"/>
        </w:rPr>
        <w:t>Příloha č. 1: „Školení požární ochrany a bezpečnosti práce“</w:t>
      </w:r>
    </w:p>
    <w:p w14:paraId="4776FB8E" w14:textId="77777777" w:rsidR="0093422C" w:rsidRPr="000A7D42" w:rsidRDefault="0093422C" w:rsidP="0093422C">
      <w:pPr>
        <w:jc w:val="both"/>
        <w:rPr>
          <w:rFonts w:ascii="Arial" w:hAnsi="Arial" w:cs="Arial"/>
          <w:bCs/>
          <w:sz w:val="20"/>
          <w:szCs w:val="20"/>
        </w:rPr>
      </w:pPr>
      <w:r w:rsidRPr="000A7D42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3A9D5B71" w14:textId="77777777" w:rsidR="007F3C64" w:rsidRPr="008D2502" w:rsidRDefault="007F3C64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CBE038A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65A337C" w14:textId="77777777" w:rsidTr="0067564C">
        <w:tc>
          <w:tcPr>
            <w:tcW w:w="4595" w:type="dxa"/>
            <w:shd w:val="clear" w:color="auto" w:fill="auto"/>
          </w:tcPr>
          <w:p w14:paraId="109A7E02" w14:textId="39A63C3D" w:rsidR="00B85B3C" w:rsidRDefault="00B85B3C" w:rsidP="0029645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37A2D">
              <w:rPr>
                <w:rFonts w:ascii="Arial" w:hAnsi="Arial" w:cs="Arial"/>
                <w:sz w:val="20"/>
                <w:szCs w:val="20"/>
              </w:rPr>
              <w:t> Hradci Králové</w:t>
            </w:r>
            <w:r>
              <w:rPr>
                <w:rFonts w:ascii="Arial" w:hAnsi="Arial" w:cs="Arial"/>
                <w:sz w:val="20"/>
                <w:szCs w:val="20"/>
              </w:rPr>
              <w:t xml:space="preserve"> dne</w:t>
            </w:r>
          </w:p>
        </w:tc>
        <w:tc>
          <w:tcPr>
            <w:tcW w:w="4513" w:type="dxa"/>
            <w:shd w:val="clear" w:color="auto" w:fill="auto"/>
          </w:tcPr>
          <w:p w14:paraId="11E0C109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7D4E3271" w14:textId="77777777" w:rsidTr="0067564C">
        <w:tc>
          <w:tcPr>
            <w:tcW w:w="4595" w:type="dxa"/>
            <w:shd w:val="clear" w:color="auto" w:fill="auto"/>
          </w:tcPr>
          <w:p w14:paraId="33B41CA0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3428F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49D302E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02CF56A5" w14:textId="77777777" w:rsidTr="0067564C">
        <w:tc>
          <w:tcPr>
            <w:tcW w:w="4595" w:type="dxa"/>
            <w:shd w:val="clear" w:color="auto" w:fill="auto"/>
          </w:tcPr>
          <w:p w14:paraId="3BF2222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315B50B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D00ED13" w14:textId="77777777" w:rsidTr="0067564C">
        <w:tc>
          <w:tcPr>
            <w:tcW w:w="4595" w:type="dxa"/>
            <w:shd w:val="clear" w:color="auto" w:fill="auto"/>
          </w:tcPr>
          <w:p w14:paraId="673B9DC7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7520D114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0701F1CB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70A5A03B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7C37D249" w14:textId="77777777" w:rsidTr="0067564C">
        <w:tc>
          <w:tcPr>
            <w:tcW w:w="4595" w:type="dxa"/>
            <w:shd w:val="clear" w:color="auto" w:fill="auto"/>
          </w:tcPr>
          <w:p w14:paraId="3F04F9CB" w14:textId="77777777" w:rsidR="00B37A2D" w:rsidRDefault="00B37A2D" w:rsidP="008D2BD5">
            <w:pPr>
              <w:pStyle w:val="Zkladntex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MgA. Tomáš Jarkovský</w:t>
            </w:r>
          </w:p>
          <w:p w14:paraId="0744C004" w14:textId="7D587554" w:rsidR="00B85B3C" w:rsidRDefault="00902346" w:rsidP="008D2BD5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902E1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B37A2D">
              <w:rPr>
                <w:rFonts w:ascii="Arial" w:hAnsi="Arial" w:cs="Arial"/>
                <w:sz w:val="20"/>
                <w:szCs w:val="20"/>
              </w:rPr>
              <w:t>Divadlo Drak</w:t>
            </w:r>
          </w:p>
          <w:p w14:paraId="738710F9" w14:textId="77777777" w:rsidR="008D2BD5" w:rsidRDefault="008D2BD5" w:rsidP="008D2BD5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1FA31127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  <w:p w14:paraId="4DD5BFD6" w14:textId="77777777" w:rsidR="00F902E1" w:rsidRDefault="00F902E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Za Národní divadlo Brno</w:t>
            </w:r>
          </w:p>
          <w:p w14:paraId="1C2D5733" w14:textId="77777777" w:rsidR="00F902E1" w:rsidRDefault="00F902E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  <w:p w14:paraId="12770CEE" w14:textId="77777777" w:rsidR="00F902E1" w:rsidRDefault="00F902E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2E1" w14:paraId="7D3C0F0E" w14:textId="77777777" w:rsidTr="0067564C">
        <w:tc>
          <w:tcPr>
            <w:tcW w:w="4595" w:type="dxa"/>
            <w:shd w:val="clear" w:color="auto" w:fill="auto"/>
          </w:tcPr>
          <w:p w14:paraId="048B33D5" w14:textId="77777777" w:rsidR="00F902E1" w:rsidRDefault="00F902E1" w:rsidP="008D2BD5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B5028D9" w14:textId="77777777" w:rsidR="00F902E1" w:rsidRDefault="00F902E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A809A" w14:textId="77777777" w:rsidR="00624040" w:rsidRDefault="00624040" w:rsidP="00880E6E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183E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E4540" w14:textId="77777777" w:rsidR="00183E3E" w:rsidRDefault="00183E3E">
      <w:r>
        <w:separator/>
      </w:r>
    </w:p>
  </w:endnote>
  <w:endnote w:type="continuationSeparator" w:id="0">
    <w:p w14:paraId="100D2A1D" w14:textId="77777777" w:rsidR="00183E3E" w:rsidRDefault="0018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B8DB2" w14:textId="47F6AEBB" w:rsidR="00624040" w:rsidRDefault="004C590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A754C6" wp14:editId="1E9B541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26C086C" w14:textId="77777777" w:rsidR="00624040" w:rsidRDefault="00A9325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25D68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754C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CYFk3XYAAAAAwEAAA8AAABkcnMvZG93bnJl&#10;di54bWxMj8FOwzAQRO9I/IO1SNyo01QiJWRTQRFcESlSr268jaPE6yh22/Tv65zguDOjmbfFZrK9&#10;ONPoW8cIy0UCgrh2uuUG4Xf3+bQG4YNirXrHhHAlD5vy/q5QuXYX/qFzFRoRS9jnCsGEMORS+tqQ&#10;VX7hBuLoHd1oVYjn2Eg9qksst71Mk+RZWtVyXDBqoK2huqtOFmH1nWZ7/1V9bIc9vXRr/94d2SA+&#10;PkxvryACTeEvDDN+RIcyMh3cibUXPUJ8JMyqmL1lBuKAkGYrkGUh/7OXNwAAAP//AwBQSwECLQAU&#10;AAYACAAAACEAtoM4kv4AAADhAQAAEwAAAAAAAAAAAAAAAAAAAAAAW0NvbnRlbnRfVHlwZXNdLnht&#10;bFBLAQItABQABgAIAAAAIQA4/SH/1gAAAJQBAAALAAAAAAAAAAAAAAAAAC8BAABfcmVscy8ucmVs&#10;c1BLAQItABQABgAIAAAAIQCmkDXp8gEAANUDAAAOAAAAAAAAAAAAAAAAAC4CAABkcnMvZTJvRG9j&#10;LnhtbFBLAQItABQABgAIAAAAIQAmBZN12AAAAAMBAAAPAAAAAAAAAAAAAAAAAEwEAABkcnMvZG93&#10;bnJldi54bWxQSwUGAAAAAAQABADzAAAAUQUAAAAA&#10;" stroked="f">
              <v:fill opacity="0"/>
              <v:textbox inset="0,0,0,0">
                <w:txbxContent>
                  <w:p w14:paraId="426C086C" w14:textId="77777777" w:rsidR="00624040" w:rsidRDefault="00A93251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25D68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D8040" w14:textId="77777777" w:rsidR="00183E3E" w:rsidRDefault="00183E3E">
      <w:r>
        <w:separator/>
      </w:r>
    </w:p>
  </w:footnote>
  <w:footnote w:type="continuationSeparator" w:id="0">
    <w:p w14:paraId="665A6516" w14:textId="77777777" w:rsidR="00183E3E" w:rsidRDefault="0018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9041FD8"/>
    <w:multiLevelType w:val="hybridMultilevel"/>
    <w:tmpl w:val="4D508B54"/>
    <w:lvl w:ilvl="0" w:tplc="0B2C0C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D6DA1"/>
    <w:multiLevelType w:val="multilevel"/>
    <w:tmpl w:val="FC6C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97608865">
    <w:abstractNumId w:val="0"/>
  </w:num>
  <w:num w:numId="2" w16cid:durableId="797993034">
    <w:abstractNumId w:val="1"/>
  </w:num>
  <w:num w:numId="3" w16cid:durableId="2059739271">
    <w:abstractNumId w:val="2"/>
  </w:num>
  <w:num w:numId="4" w16cid:durableId="1021204495">
    <w:abstractNumId w:val="3"/>
  </w:num>
  <w:num w:numId="5" w16cid:durableId="1080175410">
    <w:abstractNumId w:val="4"/>
  </w:num>
  <w:num w:numId="6" w16cid:durableId="100686300">
    <w:abstractNumId w:val="5"/>
  </w:num>
  <w:num w:numId="7" w16cid:durableId="1614557343">
    <w:abstractNumId w:val="6"/>
  </w:num>
  <w:num w:numId="8" w16cid:durableId="1751849819">
    <w:abstractNumId w:val="7"/>
  </w:num>
  <w:num w:numId="9" w16cid:durableId="2117097353">
    <w:abstractNumId w:val="12"/>
  </w:num>
  <w:num w:numId="10" w16cid:durableId="511645683">
    <w:abstractNumId w:val="11"/>
  </w:num>
  <w:num w:numId="11" w16cid:durableId="165094851">
    <w:abstractNumId w:val="1"/>
    <w:lvlOverride w:ilvl="0">
      <w:startOverride w:val="1"/>
    </w:lvlOverride>
  </w:num>
  <w:num w:numId="12" w16cid:durableId="947010490">
    <w:abstractNumId w:val="10"/>
  </w:num>
  <w:num w:numId="13" w16cid:durableId="472066770">
    <w:abstractNumId w:val="9"/>
  </w:num>
  <w:num w:numId="14" w16cid:durableId="738475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E9"/>
    <w:rsid w:val="000012C1"/>
    <w:rsid w:val="0002055A"/>
    <w:rsid w:val="0003203E"/>
    <w:rsid w:val="000347D8"/>
    <w:rsid w:val="00040A08"/>
    <w:rsid w:val="00052E5E"/>
    <w:rsid w:val="00075CDF"/>
    <w:rsid w:val="000A1336"/>
    <w:rsid w:val="000B5EA8"/>
    <w:rsid w:val="000B6520"/>
    <w:rsid w:val="000C29DD"/>
    <w:rsid w:val="000C75C5"/>
    <w:rsid w:val="000D2C1E"/>
    <w:rsid w:val="000D3D31"/>
    <w:rsid w:val="000E6F99"/>
    <w:rsid w:val="00103C32"/>
    <w:rsid w:val="00112DE6"/>
    <w:rsid w:val="00112E6C"/>
    <w:rsid w:val="00125FB1"/>
    <w:rsid w:val="00132A26"/>
    <w:rsid w:val="00145103"/>
    <w:rsid w:val="00166A38"/>
    <w:rsid w:val="00167D33"/>
    <w:rsid w:val="001748AD"/>
    <w:rsid w:val="00175643"/>
    <w:rsid w:val="00177E98"/>
    <w:rsid w:val="00183747"/>
    <w:rsid w:val="00183981"/>
    <w:rsid w:val="00183E3E"/>
    <w:rsid w:val="00190083"/>
    <w:rsid w:val="00190D3D"/>
    <w:rsid w:val="001C5466"/>
    <w:rsid w:val="001D426A"/>
    <w:rsid w:val="001E1932"/>
    <w:rsid w:val="001E31D0"/>
    <w:rsid w:val="00213FE5"/>
    <w:rsid w:val="002362D3"/>
    <w:rsid w:val="0026167C"/>
    <w:rsid w:val="00281384"/>
    <w:rsid w:val="0028291D"/>
    <w:rsid w:val="00287170"/>
    <w:rsid w:val="002927E1"/>
    <w:rsid w:val="00296452"/>
    <w:rsid w:val="002A1C54"/>
    <w:rsid w:val="002A6FB5"/>
    <w:rsid w:val="002B265D"/>
    <w:rsid w:val="002B7283"/>
    <w:rsid w:val="002C2412"/>
    <w:rsid w:val="002C260A"/>
    <w:rsid w:val="002D321F"/>
    <w:rsid w:val="002D7665"/>
    <w:rsid w:val="002D7712"/>
    <w:rsid w:val="002E1A05"/>
    <w:rsid w:val="002E4769"/>
    <w:rsid w:val="002E746D"/>
    <w:rsid w:val="002F4F48"/>
    <w:rsid w:val="002F5B31"/>
    <w:rsid w:val="00321324"/>
    <w:rsid w:val="00321EC7"/>
    <w:rsid w:val="00331179"/>
    <w:rsid w:val="0034705B"/>
    <w:rsid w:val="00347636"/>
    <w:rsid w:val="00354893"/>
    <w:rsid w:val="00360C92"/>
    <w:rsid w:val="003644FF"/>
    <w:rsid w:val="00385461"/>
    <w:rsid w:val="00387636"/>
    <w:rsid w:val="003936E4"/>
    <w:rsid w:val="00395A1E"/>
    <w:rsid w:val="003A2C21"/>
    <w:rsid w:val="003A41E9"/>
    <w:rsid w:val="003B258C"/>
    <w:rsid w:val="003B4EC9"/>
    <w:rsid w:val="003C13FD"/>
    <w:rsid w:val="003C2058"/>
    <w:rsid w:val="003C4F00"/>
    <w:rsid w:val="003D3150"/>
    <w:rsid w:val="003E22C0"/>
    <w:rsid w:val="003F3D72"/>
    <w:rsid w:val="0040171A"/>
    <w:rsid w:val="00410DAC"/>
    <w:rsid w:val="004257CD"/>
    <w:rsid w:val="00425F37"/>
    <w:rsid w:val="00427E16"/>
    <w:rsid w:val="004340C8"/>
    <w:rsid w:val="00434538"/>
    <w:rsid w:val="004529C5"/>
    <w:rsid w:val="00453BAF"/>
    <w:rsid w:val="00480C38"/>
    <w:rsid w:val="00493047"/>
    <w:rsid w:val="004C30E2"/>
    <w:rsid w:val="004C575B"/>
    <w:rsid w:val="004C590E"/>
    <w:rsid w:val="004D03E6"/>
    <w:rsid w:val="004D6E51"/>
    <w:rsid w:val="004D7813"/>
    <w:rsid w:val="004F2E9A"/>
    <w:rsid w:val="005122A6"/>
    <w:rsid w:val="00514817"/>
    <w:rsid w:val="0053477D"/>
    <w:rsid w:val="0053548F"/>
    <w:rsid w:val="005361B8"/>
    <w:rsid w:val="00536DB9"/>
    <w:rsid w:val="0054011A"/>
    <w:rsid w:val="005646E6"/>
    <w:rsid w:val="005650B4"/>
    <w:rsid w:val="005710A5"/>
    <w:rsid w:val="00575D49"/>
    <w:rsid w:val="00575EC4"/>
    <w:rsid w:val="00583AE8"/>
    <w:rsid w:val="00583DF7"/>
    <w:rsid w:val="00596733"/>
    <w:rsid w:val="005C5C9F"/>
    <w:rsid w:val="005D2153"/>
    <w:rsid w:val="005D37E8"/>
    <w:rsid w:val="005E2E61"/>
    <w:rsid w:val="005F3342"/>
    <w:rsid w:val="005F3971"/>
    <w:rsid w:val="005F7692"/>
    <w:rsid w:val="00614A22"/>
    <w:rsid w:val="00624040"/>
    <w:rsid w:val="006269EC"/>
    <w:rsid w:val="00640BD3"/>
    <w:rsid w:val="00640CBB"/>
    <w:rsid w:val="00647643"/>
    <w:rsid w:val="00661FA5"/>
    <w:rsid w:val="00670DCC"/>
    <w:rsid w:val="006747FB"/>
    <w:rsid w:val="006907B2"/>
    <w:rsid w:val="00693538"/>
    <w:rsid w:val="006A25F4"/>
    <w:rsid w:val="006B1628"/>
    <w:rsid w:val="006B3657"/>
    <w:rsid w:val="006C76C7"/>
    <w:rsid w:val="006D444C"/>
    <w:rsid w:val="006D53CB"/>
    <w:rsid w:val="006D6074"/>
    <w:rsid w:val="006E41CA"/>
    <w:rsid w:val="006F477F"/>
    <w:rsid w:val="006F7E7F"/>
    <w:rsid w:val="007178DB"/>
    <w:rsid w:val="00722D7F"/>
    <w:rsid w:val="00727669"/>
    <w:rsid w:val="00733591"/>
    <w:rsid w:val="00733767"/>
    <w:rsid w:val="00747774"/>
    <w:rsid w:val="00750081"/>
    <w:rsid w:val="00785588"/>
    <w:rsid w:val="00797356"/>
    <w:rsid w:val="007B3B37"/>
    <w:rsid w:val="007B55F2"/>
    <w:rsid w:val="007C0AFB"/>
    <w:rsid w:val="007D33C7"/>
    <w:rsid w:val="007D787D"/>
    <w:rsid w:val="007E0FF6"/>
    <w:rsid w:val="007E4331"/>
    <w:rsid w:val="007F3C64"/>
    <w:rsid w:val="008041E8"/>
    <w:rsid w:val="00825C99"/>
    <w:rsid w:val="00837CC5"/>
    <w:rsid w:val="00845D08"/>
    <w:rsid w:val="0084725F"/>
    <w:rsid w:val="00847DB2"/>
    <w:rsid w:val="008514DF"/>
    <w:rsid w:val="00852971"/>
    <w:rsid w:val="00857184"/>
    <w:rsid w:val="00880E6E"/>
    <w:rsid w:val="00882107"/>
    <w:rsid w:val="00882478"/>
    <w:rsid w:val="0089285A"/>
    <w:rsid w:val="00892EFA"/>
    <w:rsid w:val="008A0569"/>
    <w:rsid w:val="008A2F16"/>
    <w:rsid w:val="008A6650"/>
    <w:rsid w:val="008A74CE"/>
    <w:rsid w:val="008B283E"/>
    <w:rsid w:val="008B79C0"/>
    <w:rsid w:val="008D2502"/>
    <w:rsid w:val="008D2BD5"/>
    <w:rsid w:val="008E0CD5"/>
    <w:rsid w:val="008E20AE"/>
    <w:rsid w:val="008E37B6"/>
    <w:rsid w:val="008F05B2"/>
    <w:rsid w:val="008F585B"/>
    <w:rsid w:val="008F6A48"/>
    <w:rsid w:val="00902346"/>
    <w:rsid w:val="00910D1A"/>
    <w:rsid w:val="00923BB4"/>
    <w:rsid w:val="00932CBF"/>
    <w:rsid w:val="00934053"/>
    <w:rsid w:val="0093422C"/>
    <w:rsid w:val="00947C14"/>
    <w:rsid w:val="00955A36"/>
    <w:rsid w:val="0096032B"/>
    <w:rsid w:val="00966C7D"/>
    <w:rsid w:val="009724B2"/>
    <w:rsid w:val="009802E9"/>
    <w:rsid w:val="009818C7"/>
    <w:rsid w:val="009B1B85"/>
    <w:rsid w:val="009C5FB1"/>
    <w:rsid w:val="009D3617"/>
    <w:rsid w:val="009D6BA8"/>
    <w:rsid w:val="009E6647"/>
    <w:rsid w:val="009F46ED"/>
    <w:rsid w:val="00A02141"/>
    <w:rsid w:val="00A02BA4"/>
    <w:rsid w:val="00A0513D"/>
    <w:rsid w:val="00A106EC"/>
    <w:rsid w:val="00A1530A"/>
    <w:rsid w:val="00A15855"/>
    <w:rsid w:val="00A16845"/>
    <w:rsid w:val="00A36708"/>
    <w:rsid w:val="00A3754C"/>
    <w:rsid w:val="00A40F26"/>
    <w:rsid w:val="00A4735A"/>
    <w:rsid w:val="00A63B83"/>
    <w:rsid w:val="00A74C13"/>
    <w:rsid w:val="00A8540C"/>
    <w:rsid w:val="00A93251"/>
    <w:rsid w:val="00A956CA"/>
    <w:rsid w:val="00A95F68"/>
    <w:rsid w:val="00A9693B"/>
    <w:rsid w:val="00AA64BB"/>
    <w:rsid w:val="00AB2604"/>
    <w:rsid w:val="00AB7466"/>
    <w:rsid w:val="00AC58A0"/>
    <w:rsid w:val="00AD2928"/>
    <w:rsid w:val="00AD6765"/>
    <w:rsid w:val="00AD6EBA"/>
    <w:rsid w:val="00AE1BBB"/>
    <w:rsid w:val="00AE295C"/>
    <w:rsid w:val="00AE5416"/>
    <w:rsid w:val="00AE6599"/>
    <w:rsid w:val="00B11376"/>
    <w:rsid w:val="00B2350A"/>
    <w:rsid w:val="00B260D2"/>
    <w:rsid w:val="00B37A2D"/>
    <w:rsid w:val="00B45E37"/>
    <w:rsid w:val="00B47360"/>
    <w:rsid w:val="00B663E7"/>
    <w:rsid w:val="00B67A88"/>
    <w:rsid w:val="00B85B3C"/>
    <w:rsid w:val="00BA039A"/>
    <w:rsid w:val="00BB512B"/>
    <w:rsid w:val="00BC459A"/>
    <w:rsid w:val="00BD2137"/>
    <w:rsid w:val="00BD3861"/>
    <w:rsid w:val="00BD4D48"/>
    <w:rsid w:val="00BD548D"/>
    <w:rsid w:val="00BD7B80"/>
    <w:rsid w:val="00BE0C75"/>
    <w:rsid w:val="00BE5C5B"/>
    <w:rsid w:val="00C02104"/>
    <w:rsid w:val="00C021AA"/>
    <w:rsid w:val="00C06FA6"/>
    <w:rsid w:val="00C25D68"/>
    <w:rsid w:val="00C265AC"/>
    <w:rsid w:val="00C311F8"/>
    <w:rsid w:val="00C41694"/>
    <w:rsid w:val="00C53989"/>
    <w:rsid w:val="00C611AD"/>
    <w:rsid w:val="00C7338C"/>
    <w:rsid w:val="00C756B9"/>
    <w:rsid w:val="00C8050E"/>
    <w:rsid w:val="00C91A0F"/>
    <w:rsid w:val="00C97328"/>
    <w:rsid w:val="00CA7A57"/>
    <w:rsid w:val="00CB0616"/>
    <w:rsid w:val="00CD0F92"/>
    <w:rsid w:val="00CD46BB"/>
    <w:rsid w:val="00CF7178"/>
    <w:rsid w:val="00D03487"/>
    <w:rsid w:val="00D040CE"/>
    <w:rsid w:val="00D16C8F"/>
    <w:rsid w:val="00D353C4"/>
    <w:rsid w:val="00D5054C"/>
    <w:rsid w:val="00D5452C"/>
    <w:rsid w:val="00D56B1C"/>
    <w:rsid w:val="00D65A8D"/>
    <w:rsid w:val="00D67A7D"/>
    <w:rsid w:val="00D72A42"/>
    <w:rsid w:val="00D848E4"/>
    <w:rsid w:val="00DA3AD6"/>
    <w:rsid w:val="00DA6724"/>
    <w:rsid w:val="00DB3C16"/>
    <w:rsid w:val="00DC4379"/>
    <w:rsid w:val="00DD225B"/>
    <w:rsid w:val="00DD482C"/>
    <w:rsid w:val="00DD498B"/>
    <w:rsid w:val="00DD553E"/>
    <w:rsid w:val="00E042BC"/>
    <w:rsid w:val="00E05E52"/>
    <w:rsid w:val="00E05E73"/>
    <w:rsid w:val="00E16499"/>
    <w:rsid w:val="00E16FD1"/>
    <w:rsid w:val="00E31C2D"/>
    <w:rsid w:val="00E35454"/>
    <w:rsid w:val="00E37D54"/>
    <w:rsid w:val="00E530A6"/>
    <w:rsid w:val="00E55C16"/>
    <w:rsid w:val="00E63529"/>
    <w:rsid w:val="00E84D5F"/>
    <w:rsid w:val="00E87551"/>
    <w:rsid w:val="00EA776B"/>
    <w:rsid w:val="00EB69BD"/>
    <w:rsid w:val="00EC2369"/>
    <w:rsid w:val="00ED4147"/>
    <w:rsid w:val="00ED5E1A"/>
    <w:rsid w:val="00EE1186"/>
    <w:rsid w:val="00EE6A82"/>
    <w:rsid w:val="00EF115A"/>
    <w:rsid w:val="00EF30A0"/>
    <w:rsid w:val="00F019B2"/>
    <w:rsid w:val="00F03683"/>
    <w:rsid w:val="00F15C31"/>
    <w:rsid w:val="00F36F57"/>
    <w:rsid w:val="00F505E0"/>
    <w:rsid w:val="00F56578"/>
    <w:rsid w:val="00F648F3"/>
    <w:rsid w:val="00F8143F"/>
    <w:rsid w:val="00F832A8"/>
    <w:rsid w:val="00F902E1"/>
    <w:rsid w:val="00F93005"/>
    <w:rsid w:val="00FA7E0E"/>
    <w:rsid w:val="00FB0844"/>
    <w:rsid w:val="00FB0DF7"/>
    <w:rsid w:val="00FB57B9"/>
    <w:rsid w:val="00FB696E"/>
    <w:rsid w:val="00FC76AC"/>
    <w:rsid w:val="00FE47D8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69CF3"/>
  <w15:docId w15:val="{9710ED32-EFE5-4FF9-A355-0E4BBB42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661FA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aktual">
    <w:name w:val="aktual"/>
    <w:basedOn w:val="Standardnpsmoodstavce"/>
    <w:rsid w:val="00A8540C"/>
  </w:style>
  <w:style w:type="character" w:styleId="Siln">
    <w:name w:val="Strong"/>
    <w:aliases w:val="Strong (Czech Radio)"/>
    <w:basedOn w:val="Standardnpsmoodstavce"/>
    <w:qFormat/>
    <w:locked/>
    <w:rsid w:val="00A8540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2E5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D03E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25D6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Revize">
    <w:name w:val="Revision"/>
    <w:hidden/>
    <w:uiPriority w:val="99"/>
    <w:semiHidden/>
    <w:rsid w:val="004C590E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640CBB"/>
    <w:rPr>
      <w:color w:val="605E5C"/>
      <w:shd w:val="clear" w:color="auto" w:fill="E1DFDD"/>
    </w:rPr>
  </w:style>
  <w:style w:type="paragraph" w:customStyle="1" w:styleId="Default">
    <w:name w:val="Default"/>
    <w:rsid w:val="00BD21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xmsonormal">
    <w:name w:val="x_xmsonormal"/>
    <w:basedOn w:val="Normln"/>
    <w:rsid w:val="00C265AC"/>
    <w:pPr>
      <w:suppressAutoHyphens w:val="0"/>
    </w:pPr>
    <w:rPr>
      <w:rFonts w:ascii="Calibri" w:eastAsiaTheme="minorHAnsi" w:hAnsi="Calibri" w:cs="Calibri"/>
      <w:sz w:val="22"/>
      <w:szCs w:val="22"/>
      <w:lang w:eastAsia="cs-CZ"/>
    </w:rPr>
  </w:style>
  <w:style w:type="paragraph" w:customStyle="1" w:styleId="xxelementtoproof">
    <w:name w:val="x_xelementtoproof"/>
    <w:basedOn w:val="Normln"/>
    <w:rsid w:val="00C265AC"/>
    <w:pPr>
      <w:suppressAutoHyphens w:val="0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za@nd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2A1E6-F9A9-46D6-9245-21F035A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Zeinerová Sanža Silvie</cp:lastModifiedBy>
  <cp:revision>4</cp:revision>
  <cp:lastPrinted>2017-05-03T11:37:00Z</cp:lastPrinted>
  <dcterms:created xsi:type="dcterms:W3CDTF">2024-04-30T11:53:00Z</dcterms:created>
  <dcterms:modified xsi:type="dcterms:W3CDTF">2024-04-30T12:57:00Z</dcterms:modified>
</cp:coreProperties>
</file>