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00002pt;width:603.35pt;height:847.45pt;mso-position-horizontal-relative:page;mso-position-vertical-relative:page;z-index:-4336"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38"/>
                    <w:ind w:left="3203" w:right="0" w:firstLine="0"/>
                    <w:jc w:val="left"/>
                    <w:rPr>
                      <w:b/>
                      <w:sz w:val="21"/>
                    </w:rPr>
                  </w:pPr>
                  <w:r>
                    <w:rPr>
                      <w:b/>
                      <w:w w:val="90"/>
                      <w:sz w:val="21"/>
                    </w:rPr>
                    <w:t>Správa Krkonošského národního  parku</w:t>
                  </w:r>
                </w:p>
                <w:p>
                  <w:pPr>
                    <w:spacing w:line="190" w:lineRule="exact" w:before="19"/>
                    <w:ind w:left="3203" w:right="6311" w:hanging="7"/>
                    <w:jc w:val="left"/>
                    <w:rPr>
                      <w:sz w:val="17"/>
                    </w:rPr>
                  </w:pPr>
                  <w:r>
                    <w:rPr>
                      <w:sz w:val="17"/>
                    </w:rPr>
                    <w:t>Dobrovského 3, 543 01 Vrchlabí IČ: 00088455,  DIČ: CZ00088455</w:t>
                  </w:r>
                </w:p>
                <w:p>
                  <w:pPr>
                    <w:pStyle w:val="BodyText"/>
                    <w:spacing w:before="10"/>
                    <w:rPr>
                      <w:rFonts w:ascii="Times New Roman"/>
                      <w:sz w:val="18"/>
                    </w:rPr>
                  </w:pPr>
                </w:p>
                <w:p>
                  <w:pPr>
                    <w:spacing w:before="0"/>
                    <w:ind w:left="3190" w:right="0" w:firstLine="0"/>
                    <w:jc w:val="left"/>
                    <w:rPr>
                      <w:sz w:val="17"/>
                    </w:rPr>
                  </w:pPr>
                  <w:r>
                    <w:rPr>
                      <w:sz w:val="17"/>
                    </w:rPr>
                    <w:t>tel.: (+420) 499 456 111, íax: (+420) 499 422  095</w:t>
                  </w:r>
                </w:p>
                <w:p>
                  <w:pPr>
                    <w:spacing w:before="13"/>
                    <w:ind w:left="3190" w:right="0" w:firstLine="0"/>
                    <w:jc w:val="left"/>
                    <w:rPr>
                      <w:sz w:val="17"/>
                    </w:rPr>
                  </w:pPr>
                  <w:r>
                    <w:rPr>
                      <w:sz w:val="17"/>
                    </w:rPr>
                    <w:t>e-mail:  </w:t>
                  </w:r>
                  <w:hyperlink r:id="rId5">
                    <w:r>
                      <w:rPr>
                        <w:sz w:val="17"/>
                      </w:rPr>
                      <w:t>podatelna@krnap.cz,</w:t>
                    </w:r>
                  </w:hyperlink>
                  <w:r>
                    <w:rPr>
                      <w:sz w:val="17"/>
                    </w:rPr>
                    <w:t> </w:t>
                  </w:r>
                  <w:hyperlink r:id="rId6">
                    <w:r>
                      <w:rPr>
                        <w:sz w:val="17"/>
                      </w:rPr>
                      <w:t>www.krnap.cz</w:t>
                    </w:r>
                  </w:hyperlink>
                </w:p>
                <w:p>
                  <w:pPr>
                    <w:pStyle w:val="BodyText"/>
                    <w:rPr>
                      <w:rFonts w:ascii="Times New Roman"/>
                      <w:sz w:val="18"/>
                    </w:rPr>
                  </w:pPr>
                </w:p>
                <w:p>
                  <w:pPr>
                    <w:pStyle w:val="BodyText"/>
                    <w:rPr>
                      <w:rFonts w:ascii="Times New Roman"/>
                      <w:sz w:val="18"/>
                    </w:rPr>
                  </w:pPr>
                </w:p>
                <w:p>
                  <w:pPr>
                    <w:pStyle w:val="BodyText"/>
                    <w:spacing w:before="3"/>
                    <w:rPr>
                      <w:rFonts w:ascii="Times New Roman"/>
                      <w:sz w:val="16"/>
                    </w:rPr>
                  </w:pPr>
                </w:p>
                <w:p>
                  <w:pPr>
                    <w:pStyle w:val="BodyText"/>
                    <w:spacing w:line="276" w:lineRule="auto"/>
                    <w:ind w:left="6415" w:right="4048" w:firstLine="7"/>
                  </w:pPr>
                  <w:r>
                    <w:rPr/>
                    <w:t>Dodavatel: Lejdar Lukáš</w:t>
                  </w:r>
                  <w:r>
                    <w:rPr>
                      <w:spacing w:val="-11"/>
                    </w:rPr>
                    <w:t> </w:t>
                  </w:r>
                  <w:r>
                    <w:rPr/>
                    <w:t>Ing. 125</w:t>
                  </w:r>
                </w:p>
                <w:p>
                  <w:pPr>
                    <w:pStyle w:val="BodyText"/>
                    <w:spacing w:line="227" w:lineRule="exact"/>
                    <w:ind w:left="6407"/>
                  </w:pPr>
                  <w:r>
                    <w:rPr/>
                    <w:t>Čistá u Horek 51235</w:t>
                  </w:r>
                </w:p>
                <w:p>
                  <w:pPr>
                    <w:pStyle w:val="BodyText"/>
                    <w:spacing w:before="39"/>
                    <w:ind w:left="6402" w:right="4538"/>
                    <w:jc w:val="center"/>
                  </w:pPr>
                  <w:r>
                    <w:rPr>
                      <w:w w:val="95"/>
                    </w:rPr>
                    <w:t>IČ: 8211612</w:t>
                  </w:r>
                </w:p>
                <w:p>
                  <w:pPr>
                    <w:pStyle w:val="BodyText"/>
                    <w:rPr>
                      <w:rFonts w:ascii="Times New Roman"/>
                      <w:sz w:val="22"/>
                    </w:rPr>
                  </w:pPr>
                </w:p>
                <w:p>
                  <w:pPr>
                    <w:pStyle w:val="BodyText"/>
                    <w:rPr>
                      <w:rFonts w:ascii="Times New Roman"/>
                      <w:sz w:val="22"/>
                    </w:rPr>
                  </w:pPr>
                </w:p>
                <w:p>
                  <w:pPr>
                    <w:spacing w:line="266" w:lineRule="auto" w:before="142"/>
                    <w:ind w:left="1800" w:right="4048" w:hanging="1"/>
                    <w:jc w:val="left"/>
                    <w:rPr>
                      <w:b/>
                      <w:sz w:val="21"/>
                    </w:rPr>
                  </w:pPr>
                  <w:r>
                    <w:rPr>
                      <w:b/>
                      <w:sz w:val="21"/>
                    </w:rPr>
                    <w:t>Objednávka k rámcové dohodě č. OBJR-32-539/2024 Nadřazený dokument č. SMLR-30-13/2024</w:t>
                  </w:r>
                </w:p>
                <w:p>
                  <w:pPr>
                    <w:pStyle w:val="BodyText"/>
                    <w:spacing w:before="5"/>
                    <w:rPr>
                      <w:rFonts w:ascii="Times New Roman"/>
                      <w:sz w:val="25"/>
                    </w:rPr>
                  </w:pPr>
                </w:p>
                <w:p>
                  <w:pPr>
                    <w:spacing w:before="1"/>
                    <w:ind w:left="1793" w:right="0" w:firstLine="0"/>
                    <w:jc w:val="left"/>
                    <w:rPr>
                      <w:i/>
                      <w:sz w:val="16"/>
                    </w:rPr>
                  </w:pPr>
                  <w:r>
                    <w:rPr>
                      <w:b/>
                      <w:sz w:val="21"/>
                    </w:rPr>
                    <w:t>Dodací adresa: </w:t>
                  </w:r>
                  <w:r>
                    <w:rPr>
                      <w:sz w:val="16"/>
                    </w:rPr>
                    <w:t>Oe-// </w:t>
                  </w:r>
                  <w:r>
                    <w:rPr>
                      <w:i/>
                      <w:sz w:val="16"/>
                    </w:rPr>
                    <w:t>odlišná od sídla správy KRNAP)</w:t>
                  </w:r>
                </w:p>
                <w:p>
                  <w:pPr>
                    <w:pStyle w:val="BodyText"/>
                    <w:rPr>
                      <w:rFonts w:ascii="Times New Roman"/>
                      <w:sz w:val="22"/>
                    </w:rPr>
                  </w:pPr>
                </w:p>
                <w:p>
                  <w:pPr>
                    <w:pStyle w:val="BodyText"/>
                    <w:spacing w:before="3"/>
                    <w:rPr>
                      <w:rFonts w:ascii="Times New Roman"/>
                      <w:sz w:val="30"/>
                    </w:rPr>
                  </w:pPr>
                </w:p>
                <w:p>
                  <w:pPr>
                    <w:spacing w:before="0"/>
                    <w:ind w:left="1786" w:right="0" w:firstLine="0"/>
                    <w:jc w:val="left"/>
                    <w:rPr>
                      <w:b/>
                      <w:sz w:val="21"/>
                    </w:rPr>
                  </w:pPr>
                  <w:r>
                    <w:rPr>
                      <w:b/>
                      <w:sz w:val="21"/>
                    </w:rPr>
                    <w:t>Předmět objednávky:</w:t>
                  </w:r>
                </w:p>
                <w:p>
                  <w:pPr>
                    <w:pStyle w:val="BodyText"/>
                    <w:spacing w:line="264" w:lineRule="auto" w:before="39"/>
                    <w:ind w:left="1771" w:right="2288" w:firstLine="15"/>
                  </w:pPr>
                  <w:r>
                    <w:rPr/>
                    <w:t>N006/24A/00016237 - Pěstební a ostatní netěžební činnost dle zadávacího listu 6/32/4/2024</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line="552" w:lineRule="auto" w:before="133"/>
                    <w:ind w:left="1757" w:right="7465" w:firstLine="7"/>
                    <w:jc w:val="left"/>
                    <w:rPr>
                      <w:b/>
                      <w:sz w:val="21"/>
                    </w:rPr>
                  </w:pPr>
                  <w:r>
                    <w:rPr>
                      <w:b/>
                      <w:sz w:val="21"/>
                    </w:rPr>
                    <w:t>Datum plnění od: 7.6.2024 Datum plnění do: 10.10.2024</w:t>
                  </w:r>
                </w:p>
                <w:p>
                  <w:pPr>
                    <w:tabs>
                      <w:tab w:pos="7789" w:val="left" w:leader="none"/>
                    </w:tabs>
                    <w:spacing w:line="264" w:lineRule="auto" w:before="12"/>
                    <w:ind w:left="8179" w:right="1412" w:hanging="6422"/>
                    <w:jc w:val="left"/>
                    <w:rPr>
                      <w:sz w:val="16"/>
                    </w:rPr>
                  </w:pPr>
                  <w:r>
                    <w:rPr>
                      <w:b/>
                      <w:position w:val="6"/>
                      <w:sz w:val="21"/>
                    </w:rPr>
                    <w:t>Předběžná cena: </w:t>
                  </w:r>
                  <w:r>
                    <w:rPr>
                      <w:position w:val="6"/>
                      <w:sz w:val="21"/>
                    </w:rPr>
                    <w:t>153 600,00 Kč</w:t>
                  </w:r>
                  <w:r>
                    <w:rPr>
                      <w:spacing w:val="32"/>
                      <w:position w:val="6"/>
                      <w:sz w:val="21"/>
                    </w:rPr>
                    <w:t> </w:t>
                  </w:r>
                  <w:r>
                    <w:rPr>
                      <w:position w:val="6"/>
                      <w:sz w:val="21"/>
                    </w:rPr>
                    <w:t>bez</w:t>
                  </w:r>
                  <w:r>
                    <w:rPr>
                      <w:spacing w:val="5"/>
                      <w:position w:val="6"/>
                      <w:sz w:val="21"/>
                    </w:rPr>
                    <w:t> </w:t>
                  </w:r>
                  <w:r>
                    <w:rPr>
                      <w:position w:val="6"/>
                      <w:sz w:val="21"/>
                    </w:rPr>
                    <w:t>DPH</w:t>
                    <w:tab/>
                  </w:r>
                  <w:r>
                    <w:rPr>
                      <w:sz w:val="16"/>
                    </w:rPr>
                    <w:t>Správa  Krkonošského</w:t>
                  </w:r>
                  <w:r>
                    <w:rPr>
                      <w:spacing w:val="9"/>
                      <w:sz w:val="16"/>
                    </w:rPr>
                    <w:t> </w:t>
                  </w:r>
                  <w:r>
                    <w:rPr>
                      <w:sz w:val="16"/>
                    </w:rPr>
                    <w:t>národního</w:t>
                  </w:r>
                  <w:r>
                    <w:rPr>
                      <w:spacing w:val="25"/>
                      <w:sz w:val="16"/>
                    </w:rPr>
                    <w:t> </w:t>
                  </w:r>
                  <w:r>
                    <w:rPr>
                      <w:sz w:val="16"/>
                    </w:rPr>
                    <w:t>parku</w:t>
                  </w:r>
                  <w:r>
                    <w:rPr>
                      <w:w w:val="99"/>
                      <w:sz w:val="16"/>
                    </w:rPr>
                    <w:t> </w:t>
                  </w:r>
                  <w:r>
                    <w:rPr>
                      <w:sz w:val="16"/>
                    </w:rPr>
                    <w:t>Ú/emni pracoviště Rc7ck  </w:t>
                  </w:r>
                  <w:r>
                    <w:rPr>
                      <w:spacing w:val="12"/>
                      <w:sz w:val="16"/>
                    </w:rPr>
                    <w:t> </w:t>
                  </w:r>
                  <w:r>
                    <w:rPr>
                      <w:sz w:val="16"/>
                    </w:rPr>
                    <w:t>32</w:t>
                  </w:r>
                </w:p>
                <w:p>
                  <w:pPr>
                    <w:spacing w:line="182" w:lineRule="exact" w:before="6"/>
                    <w:ind w:left="0" w:right="2308" w:firstLine="0"/>
                    <w:jc w:val="right"/>
                    <w:rPr>
                      <w:sz w:val="16"/>
                    </w:rPr>
                  </w:pPr>
                  <w:r>
                    <w:rPr>
                      <w:sz w:val="16"/>
                    </w:rPr>
                    <w:t>Dobrovského 3</w:t>
                  </w:r>
                </w:p>
                <w:p>
                  <w:pPr>
                    <w:spacing w:line="144" w:lineRule="exact" w:before="0"/>
                    <w:ind w:left="0" w:right="2135" w:firstLine="0"/>
                    <w:jc w:val="right"/>
                    <w:rPr>
                      <w:sz w:val="16"/>
                    </w:rPr>
                  </w:pPr>
                  <w:r>
                    <w:rPr>
                      <w:w w:val="105"/>
                      <w:sz w:val="16"/>
                    </w:rPr>
                    <w:t>543 Ol VRCHLABÍ</w:t>
                  </w:r>
                </w:p>
                <w:p>
                  <w:pPr>
                    <w:tabs>
                      <w:tab w:pos="8020" w:val="left" w:leader="none"/>
                    </w:tabs>
                    <w:spacing w:line="252" w:lineRule="exact" w:before="0"/>
                    <w:ind w:left="1750" w:right="0" w:firstLine="0"/>
                    <w:jc w:val="left"/>
                    <w:rPr>
                      <w:sz w:val="16"/>
                    </w:rPr>
                  </w:pPr>
                  <w:r>
                    <w:rPr>
                      <w:b/>
                      <w:sz w:val="21"/>
                    </w:rPr>
                    <w:t>Příjemce (útvar):  </w:t>
                  </w:r>
                  <w:r>
                    <w:rPr>
                      <w:sz w:val="21"/>
                    </w:rPr>
                    <w:t>Územní</w:t>
                  </w:r>
                  <w:r>
                    <w:rPr>
                      <w:spacing w:val="33"/>
                      <w:sz w:val="21"/>
                    </w:rPr>
                    <w:t> </w:t>
                  </w:r>
                  <w:r>
                    <w:rPr>
                      <w:sz w:val="21"/>
                    </w:rPr>
                    <w:t>pracoviště</w:t>
                  </w:r>
                  <w:r>
                    <w:rPr>
                      <w:spacing w:val="3"/>
                      <w:sz w:val="21"/>
                    </w:rPr>
                    <w:t> </w:t>
                  </w:r>
                  <w:r>
                    <w:rPr>
                      <w:sz w:val="21"/>
                    </w:rPr>
                    <w:t>Rezek</w:t>
                    <w:tab/>
                  </w:r>
                  <w:r>
                    <w:rPr>
                      <w:position w:val="-5"/>
                      <w:sz w:val="16"/>
                    </w:rPr>
                    <w:t>1C: 00088455  DlC:</w:t>
                  </w:r>
                  <w:r>
                    <w:rPr>
                      <w:spacing w:val="4"/>
                      <w:position w:val="-5"/>
                      <w:sz w:val="16"/>
                    </w:rPr>
                    <w:t> </w:t>
                  </w:r>
                  <w:r>
                    <w:rPr>
                      <w:position w:val="-5"/>
                      <w:sz w:val="16"/>
                    </w:rPr>
                    <w:t>CZ00088455</w:t>
                  </w:r>
                </w:p>
                <w:p>
                  <w:pPr>
                    <w:pStyle w:val="BodyText"/>
                    <w:spacing w:before="8"/>
                    <w:rPr>
                      <w:rFonts w:ascii="Times New Roman"/>
                      <w:sz w:val="22"/>
                    </w:rPr>
                  </w:pPr>
                </w:p>
                <w:p>
                  <w:pPr>
                    <w:spacing w:before="0"/>
                    <w:ind w:left="1741" w:right="0" w:firstLine="0"/>
                    <w:jc w:val="left"/>
                    <w:rPr>
                      <w:b/>
                      <w:sz w:val="21"/>
                    </w:rPr>
                  </w:pPr>
                  <w:r>
                    <w:rPr>
                      <w:b/>
                      <w:sz w:val="21"/>
                    </w:rPr>
                    <w:t>Kontaktní osoba:</w:t>
                  </w:r>
                </w:p>
                <w:p>
                  <w:pPr>
                    <w:pStyle w:val="BodyText"/>
                    <w:rPr>
                      <w:rFonts w:ascii="Times New Roman"/>
                      <w:sz w:val="22"/>
                    </w:rPr>
                  </w:pPr>
                </w:p>
                <w:p>
                  <w:pPr>
                    <w:pStyle w:val="BodyText"/>
                    <w:rPr>
                      <w:rFonts w:ascii="Times New Roman"/>
                      <w:sz w:val="22"/>
                    </w:rPr>
                  </w:pPr>
                </w:p>
                <w:p>
                  <w:pPr>
                    <w:pStyle w:val="BodyText"/>
                    <w:spacing w:before="4"/>
                    <w:rPr>
                      <w:rFonts w:ascii="Times New Roman"/>
                      <w:sz w:val="31"/>
                    </w:rPr>
                  </w:pPr>
                </w:p>
                <w:p>
                  <w:pPr>
                    <w:tabs>
                      <w:tab w:pos="5048" w:val="left" w:leader="none"/>
                    </w:tabs>
                    <w:spacing w:before="1"/>
                    <w:ind w:left="1735" w:right="0" w:firstLine="0"/>
                    <w:jc w:val="left"/>
                    <w:rPr>
                      <w:sz w:val="21"/>
                    </w:rPr>
                  </w:pPr>
                  <w:r>
                    <w:rPr>
                      <w:b/>
                      <w:sz w:val="21"/>
                    </w:rPr>
                    <w:t>Příkazce</w:t>
                  </w:r>
                  <w:r>
                    <w:rPr>
                      <w:b/>
                      <w:spacing w:val="2"/>
                      <w:sz w:val="21"/>
                    </w:rPr>
                    <w:t> </w:t>
                  </w:r>
                  <w:r>
                    <w:rPr>
                      <w:b/>
                      <w:sz w:val="21"/>
                    </w:rPr>
                    <w:t>operace:</w:t>
                    <w:tab/>
                  </w:r>
                  <w:r>
                    <w:rPr>
                      <w:sz w:val="21"/>
                    </w:rPr>
                    <w:t>.Datum a</w:t>
                  </w:r>
                  <w:r>
                    <w:rPr>
                      <w:spacing w:val="-4"/>
                      <w:sz w:val="21"/>
                    </w:rPr>
                    <w:t> </w:t>
                  </w:r>
                  <w:r>
                    <w:rPr>
                      <w:sz w:val="21"/>
                    </w:rPr>
                    <w:t>podpis:</w:t>
                  </w:r>
                </w:p>
                <w:p>
                  <w:pPr>
                    <w:pStyle w:val="BodyText"/>
                    <w:rPr>
                      <w:rFonts w:ascii="Times New Roman"/>
                      <w:sz w:val="22"/>
                    </w:rPr>
                  </w:pPr>
                </w:p>
                <w:p>
                  <w:pPr>
                    <w:pStyle w:val="BodyText"/>
                    <w:spacing w:before="4"/>
                    <w:rPr>
                      <w:rFonts w:ascii="Times New Roman"/>
                      <w:sz w:val="28"/>
                    </w:rPr>
                  </w:pPr>
                </w:p>
                <w:p>
                  <w:pPr>
                    <w:tabs>
                      <w:tab w:pos="5111" w:val="left" w:leader="none"/>
                    </w:tabs>
                    <w:spacing w:before="0"/>
                    <w:ind w:left="1721" w:right="0" w:firstLine="0"/>
                    <w:jc w:val="left"/>
                    <w:rPr>
                      <w:sz w:val="21"/>
                    </w:rPr>
                  </w:pPr>
                  <w:r>
                    <w:rPr>
                      <w:b/>
                      <w:sz w:val="21"/>
                    </w:rPr>
                    <w:t>Správce</w:t>
                  </w:r>
                  <w:r>
                    <w:rPr>
                      <w:b/>
                      <w:spacing w:val="5"/>
                      <w:sz w:val="21"/>
                    </w:rPr>
                    <w:t> </w:t>
                  </w:r>
                  <w:r>
                    <w:rPr>
                      <w:b/>
                      <w:sz w:val="21"/>
                    </w:rPr>
                    <w:t>rozpočtu:</w:t>
                    <w:tab/>
                  </w:r>
                  <w:r>
                    <w:rPr>
                      <w:sz w:val="21"/>
                    </w:rPr>
                    <w:t>Datum a</w:t>
                  </w:r>
                  <w:r>
                    <w:rPr>
                      <w:spacing w:val="-14"/>
                      <w:sz w:val="21"/>
                    </w:rPr>
                    <w:t> </w:t>
                  </w:r>
                  <w:r>
                    <w:rPr>
                      <w:sz w:val="21"/>
                    </w:rPr>
                    <w:t>podpis:</w:t>
                  </w:r>
                </w:p>
                <w:p>
                  <w:pPr>
                    <w:pStyle w:val="BodyText"/>
                    <w:rPr>
                      <w:rFonts w:ascii="Times New Roman"/>
                      <w:sz w:val="22"/>
                    </w:rPr>
                  </w:pPr>
                </w:p>
                <w:p>
                  <w:pPr>
                    <w:pStyle w:val="BodyText"/>
                    <w:rPr>
                      <w:rFonts w:ascii="Times New Roman"/>
                      <w:sz w:val="22"/>
                    </w:rPr>
                  </w:pPr>
                </w:p>
                <w:p>
                  <w:pPr>
                    <w:pStyle w:val="BodyText"/>
                    <w:spacing w:before="7"/>
                    <w:rPr>
                      <w:rFonts w:ascii="Times New Roman"/>
                      <w:sz w:val="30"/>
                    </w:rPr>
                  </w:pPr>
                </w:p>
                <w:p>
                  <w:pPr>
                    <w:pStyle w:val="BodyText"/>
                    <w:spacing w:before="1"/>
                    <w:ind w:left="1714"/>
                  </w:pPr>
                  <w:r>
                    <w:rPr/>
                    <w:t>Objednávka je vyhotovena 2x - 1x pro odběratele, 1x pro</w:t>
                  </w:r>
                  <w:r>
                    <w:rPr>
                      <w:spacing w:val="50"/>
                    </w:rPr>
                    <w:t> </w:t>
                  </w:r>
                  <w:r>
                    <w:rPr/>
                    <w:t>dodavatele.</w:t>
                  </w:r>
                </w:p>
                <w:p>
                  <w:pPr>
                    <w:pStyle w:val="BodyText"/>
                    <w:spacing w:line="278" w:lineRule="auto" w:before="32"/>
                    <w:ind w:left="1714" w:right="2288" w:firstLine="6"/>
                    <w:rPr>
                      <w:b/>
                    </w:rPr>
                  </w:pPr>
                  <w:r>
                    <w:rPr/>
                    <w:t>Na fakturu uveďte výše uvedené číslo objednávky, jinak nebude uhrazena. </w:t>
                  </w:r>
                  <w:r>
                    <w:rPr>
                      <w:w w:val="99"/>
                    </w:rPr>
                    <w:t>Elektronick</w:t>
                  </w:r>
                  <w:r>
                    <w:rPr>
                      <w:w w:val="99"/>
                    </w:rPr>
                    <w:t>é</w:t>
                  </w:r>
                  <w:r>
                    <w:rPr/>
                    <w:t> </w:t>
                  </w:r>
                  <w:r>
                    <w:rPr>
                      <w:w w:val="101"/>
                    </w:rPr>
                    <w:t>faktury</w:t>
                  </w:r>
                  <w:r>
                    <w:rPr/>
                    <w:t> </w:t>
                  </w:r>
                  <w:r>
                    <w:rPr>
                      <w:w w:val="102"/>
                    </w:rPr>
                    <w:t>zasílejte</w:t>
                  </w:r>
                  <w:r>
                    <w:rPr/>
                    <w:t> </w:t>
                  </w:r>
                  <w:r>
                    <w:rPr>
                      <w:w w:val="96"/>
                    </w:rPr>
                    <w:t>na</w:t>
                  </w:r>
                  <w:r>
                    <w:rPr/>
                    <w:t> </w:t>
                  </w:r>
                  <w:r>
                    <w:rPr>
                      <w:w w:val="100"/>
                    </w:rPr>
                    <w:t>adresu</w:t>
                  </w:r>
                  <w:r>
                    <w:rPr/>
                    <w:t> </w:t>
                  </w:r>
                  <w:hyperlink r:id="rId7">
                    <w:r>
                      <w:rPr>
                        <w:b/>
                        <w:w w:val="101"/>
                      </w:rPr>
                      <w:t>faktury@k</w:t>
                    </w:r>
                    <w:r>
                      <w:rPr>
                        <w:b/>
                        <w:w w:val="101"/>
                      </w:rPr>
                      <w:t>rnap.cz</w:t>
                    </w:r>
                    <w:r>
                      <w:rPr>
                        <w:b/>
                        <w:w w:val="37"/>
                      </w:rPr>
                      <w:t>.</w:t>
                    </w:r>
                  </w:hyperlink>
                </w:p>
              </w:txbxContent>
            </v:textbox>
            <w10:wrap type="none"/>
          </v:shape>
        </w:pict>
      </w:r>
      <w:r>
        <w:rPr/>
        <w:pict>
          <v:group style="position:absolute;margin-left:0pt;margin-top:.000002pt;width:603.35pt;height:847.45pt;mso-position-horizontal-relative:page;mso-position-vertical-relative:page;z-index:-4312" coordorigin="0,0" coordsize="12067,16949">
            <v:shape style="position:absolute;left:0;top:0;width:12067;height:16949" type="#_x0000_t75" stroked="false">
              <v:imagedata r:id="rId8" o:title=""/>
            </v:shape>
            <v:shape style="position:absolute;left:1699;top:871;width:1303;height:1310" type="#_x0000_t75" stroked="false">
              <v:imagedata r:id="rId9" o:title=""/>
            </v:shape>
            <v:shape style="position:absolute;left:3177;top:1552;width:7063;height:11807" coordorigin="3177,1552" coordsize="7063,11807" path="m4590,13036l3602,13036,3602,13322,4590,13322,4590,13036m5029,12215l3580,12215,3500,12211,3500,12512,3580,12501,5029,12501,5029,12215m7358,1552l3177,1552,3177,1784,7358,1784,7358,1552m10239,11847l8019,11847,8019,13359,10239,13359,10239,11847e" filled="true" fillcolor="#000000" stroked="false">
              <v:path arrowok="t"/>
              <v:fill type="solid"/>
            </v:shape>
            <w10:wrap type="none"/>
          </v:group>
        </w:pict>
      </w:r>
    </w:p>
    <w:p>
      <w:pPr>
        <w:spacing w:after="0"/>
        <w:rPr>
          <w:rFonts w:ascii="Times New Roman"/>
          <w:sz w:val="17"/>
        </w:rPr>
        <w:sectPr>
          <w:type w:val="continuous"/>
          <w:pgSz w:w="12070" w:h="16950"/>
          <w:pgMar w:top="1600" w:bottom="280" w:left="1700" w:right="1700"/>
        </w:sectPr>
      </w:pPr>
    </w:p>
    <w:p>
      <w:pPr>
        <w:pStyle w:val="BodyText"/>
        <w:spacing w:before="4"/>
        <w:rPr>
          <w:rFonts w:ascii="Times New Roman"/>
          <w:sz w:val="17"/>
        </w:rPr>
      </w:pPr>
      <w:r>
        <w:rPr/>
        <w:pict>
          <v:shape style="position:absolute;margin-left:0pt;margin-top:.000015pt;width:600.5pt;height:845.65pt;mso-position-horizontal-relative:page;mso-position-vertical-relative:page;z-index:-4288"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53"/>
                    <w:ind w:left="3233" w:right="0" w:firstLine="0"/>
                    <w:jc w:val="left"/>
                    <w:rPr>
                      <w:b/>
                      <w:sz w:val="21"/>
                    </w:rPr>
                  </w:pPr>
                  <w:r>
                    <w:rPr>
                      <w:b/>
                      <w:w w:val="90"/>
                      <w:sz w:val="21"/>
                    </w:rPr>
                    <w:t>Správa Krkonošského národního  parku</w:t>
                  </w:r>
                </w:p>
                <w:p>
                  <w:pPr>
                    <w:spacing w:before="5"/>
                    <w:ind w:left="3240" w:right="6151" w:hanging="7"/>
                    <w:jc w:val="left"/>
                    <w:rPr>
                      <w:sz w:val="17"/>
                    </w:rPr>
                  </w:pPr>
                  <w:r>
                    <w:rPr>
                      <w:sz w:val="17"/>
                    </w:rPr>
                    <w:t>Dobrovského 3, 543 01 Vrchlabí IČ: 00088455, DIČ: CZ00088455</w:t>
                  </w:r>
                </w:p>
                <w:p>
                  <w:pPr>
                    <w:pStyle w:val="BodyText"/>
                    <w:spacing w:before="1"/>
                    <w:rPr>
                      <w:rFonts w:ascii="Times New Roman"/>
                      <w:sz w:val="19"/>
                    </w:rPr>
                  </w:pPr>
                </w:p>
                <w:p>
                  <w:pPr>
                    <w:spacing w:before="0"/>
                    <w:ind w:left="3218" w:right="0" w:firstLine="0"/>
                    <w:jc w:val="left"/>
                    <w:rPr>
                      <w:sz w:val="17"/>
                    </w:rPr>
                  </w:pPr>
                  <w:r>
                    <w:rPr>
                      <w:sz w:val="17"/>
                    </w:rPr>
                    <w:t>tel.: (+420) 499 456  111, fax: (+420) 499 422 095</w:t>
                  </w:r>
                </w:p>
                <w:p>
                  <w:pPr>
                    <w:spacing w:before="5"/>
                    <w:ind w:left="3218" w:right="0" w:firstLine="0"/>
                    <w:jc w:val="left"/>
                    <w:rPr>
                      <w:sz w:val="17"/>
                    </w:rPr>
                  </w:pPr>
                  <w:r>
                    <w:rPr>
                      <w:sz w:val="17"/>
                    </w:rPr>
                    <w:t>e-mail:  </w:t>
                  </w:r>
                  <w:hyperlink r:id="rId5">
                    <w:r>
                      <w:rPr>
                        <w:sz w:val="17"/>
                      </w:rPr>
                      <w:t>podatelna@krnap.cz,</w:t>
                    </w:r>
                  </w:hyperlink>
                  <w:r>
                    <w:rPr>
                      <w:sz w:val="17"/>
                    </w:rPr>
                    <w:t> </w:t>
                  </w:r>
                  <w:hyperlink r:id="rId6">
                    <w:r>
                      <w:rPr>
                        <w:sz w:val="17"/>
                      </w:rPr>
                      <w:t>www.krnap.cz</w:t>
                    </w:r>
                  </w:hyperlink>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6"/>
                    <w:rPr>
                      <w:rFonts w:ascii="Times New Roman"/>
                    </w:rPr>
                  </w:pPr>
                </w:p>
                <w:p>
                  <w:pPr>
                    <w:spacing w:before="0"/>
                    <w:ind w:left="1843" w:right="0" w:firstLine="0"/>
                    <w:jc w:val="left"/>
                    <w:rPr>
                      <w:b/>
                      <w:sz w:val="21"/>
                    </w:rPr>
                  </w:pPr>
                  <w:r>
                    <w:rPr>
                      <w:b/>
                      <w:sz w:val="21"/>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line="273" w:lineRule="auto" w:before="149"/>
                    <w:ind w:left="1821" w:right="1698" w:firstLine="7"/>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47"/>
                    </w:rPr>
                    <w:t> </w:t>
                  </w:r>
                  <w:r>
                    <w:rPr/>
                    <w:t>den.</w:t>
                  </w:r>
                </w:p>
                <w:p>
                  <w:pPr>
                    <w:pStyle w:val="BodyText"/>
                    <w:spacing w:before="7"/>
                    <w:rPr>
                      <w:rFonts w:ascii="Times New Roman"/>
                      <w:sz w:val="23"/>
                    </w:rPr>
                  </w:pPr>
                </w:p>
                <w:p>
                  <w:pPr>
                    <w:pStyle w:val="BodyText"/>
                    <w:spacing w:line="271" w:lineRule="auto"/>
                    <w:ind w:left="1814" w:right="1363" w:firstLine="8"/>
                  </w:pPr>
                  <w:r>
                    <w:rPr/>
                    <w:t>Pokud bude dodavatel v prodlení s plněním nebo bude mít opakovaně vady, je objednatel oprávněn odstoupit od této objednávky ihned ke dni doručení odstoupení  dodavateli.</w:t>
                  </w:r>
                </w:p>
                <w:p>
                  <w:pPr>
                    <w:pStyle w:val="BodyText"/>
                    <w:spacing w:before="5"/>
                    <w:rPr>
                      <w:rFonts w:ascii="Times New Roman"/>
                      <w:sz w:val="24"/>
                    </w:rPr>
                  </w:pPr>
                </w:p>
                <w:p>
                  <w:pPr>
                    <w:pStyle w:val="BodyText"/>
                    <w:ind w:left="1806"/>
                  </w:pPr>
                  <w:r>
                    <w:rPr/>
                    <w:t>Změny této objednávky mohou být pouze písemně odsouhlasené oběma  stranami.</w:t>
                  </w:r>
                </w:p>
                <w:p>
                  <w:pPr>
                    <w:pStyle w:val="BodyText"/>
                    <w:rPr>
                      <w:rFonts w:ascii="Times New Roman"/>
                      <w:sz w:val="22"/>
                    </w:rPr>
                  </w:pPr>
                </w:p>
                <w:p>
                  <w:pPr>
                    <w:pStyle w:val="BodyText"/>
                    <w:spacing w:before="11"/>
                    <w:rPr>
                      <w:rFonts w:ascii="Times New Roman"/>
                      <w:sz w:val="28"/>
                    </w:rPr>
                  </w:pPr>
                </w:p>
                <w:p>
                  <w:pPr>
                    <w:pStyle w:val="BodyText"/>
                    <w:spacing w:line="278" w:lineRule="auto"/>
                    <w:ind w:left="1800" w:right="1363" w:firstLine="7"/>
                  </w:pPr>
                  <w:r>
                    <w:rPr/>
                    <w:t>Dodavatel souhlasí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7"/>
                    </w:rPr>
                  </w:pPr>
                </w:p>
                <w:p>
                  <w:pPr>
                    <w:pStyle w:val="BodyText"/>
                    <w:ind w:left="1793"/>
                  </w:pPr>
                  <w:r>
                    <w:rPr>
                      <w:i/>
                      <w:w w:val="115"/>
                      <w:sz w:val="28"/>
                    </w:rPr>
                    <w:t>\t.J'iw&amp;k</w:t>
                  </w:r>
                  <w:r>
                    <w:rPr>
                      <w:w w:val="115"/>
                    </w:rPr>
                    <w:t>..........   dne........................................</w:t>
                  </w:r>
                </w:p>
                <w:p>
                  <w:pPr>
                    <w:pStyle w:val="BodyText"/>
                    <w:spacing w:line="550" w:lineRule="atLeast" w:before="167"/>
                    <w:ind w:left="1786" w:right="7698" w:firstLine="7"/>
                  </w:pPr>
                  <w:r>
                    <w:rPr/>
                    <w:t>Souhlasím. Za dodavatele: Lejdar Lukáš Ing.</w:t>
                  </w:r>
                </w:p>
                <w:p>
                  <w:pPr>
                    <w:pStyle w:val="BodyText"/>
                    <w:spacing w:before="32"/>
                    <w:ind w:left="1800"/>
                  </w:pPr>
                  <w:r>
                    <w:rPr/>
                    <w:t>125</w:t>
                  </w:r>
                </w:p>
                <w:p>
                  <w:pPr>
                    <w:pStyle w:val="BodyText"/>
                    <w:spacing w:line="278" w:lineRule="auto" w:before="20"/>
                    <w:ind w:left="1786" w:right="8069" w:hanging="8"/>
                  </w:pPr>
                  <w:r>
                    <w:rPr/>
                    <w:t>Čistá u Horek 51235 IČ: 8211612</w:t>
                  </w:r>
                </w:p>
                <w:p>
                  <w:pPr>
                    <w:pStyle w:val="BodyText"/>
                    <w:spacing w:before="6"/>
                    <w:rPr>
                      <w:rFonts w:ascii="Times New Roman"/>
                      <w:sz w:val="23"/>
                    </w:rPr>
                  </w:pPr>
                </w:p>
                <w:p>
                  <w:pPr>
                    <w:pStyle w:val="BodyText"/>
                    <w:spacing w:before="1"/>
                    <w:ind w:left="1771"/>
                  </w:pPr>
                  <w:r>
                    <w:rPr/>
                    <w:t>Jméno a příjmení podepisujícího, pozice: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49"/>
                    <w:ind w:left="1764"/>
                  </w:pPr>
                  <w:r>
                    <w:rPr/>
                    <w:t>Podpis:</w:t>
                  </w:r>
                </w:p>
              </w:txbxContent>
            </v:textbox>
            <w10:wrap type="none"/>
          </v:shape>
        </w:pict>
      </w:r>
      <w:r>
        <w:rPr/>
        <w:pict>
          <v:group style="position:absolute;margin-left:0pt;margin-top:.000015pt;width:600.5pt;height:845.65pt;mso-position-horizontal-relative:page;mso-position-vertical-relative:page;z-index:-4264" coordorigin="0,0" coordsize="12010,16913">
            <v:shape style="position:absolute;left:0;top:0;width:12010;height:16913" type="#_x0000_t75" stroked="false">
              <v:imagedata r:id="rId10" o:title=""/>
            </v:shape>
            <v:shape style="position:absolute;left:1721;top:886;width:1310;height:1325" type="#_x0000_t75" stroked="false">
              <v:imagedata r:id="rId11" o:title=""/>
            </v:shape>
            <v:shape style="position:absolute;left:3009;top:1559;width:4371;height:12617" coordorigin="3009,1559" coordsize="4371,12617" path="m4968,13136l3009,13136,3009,14176,4968,14176,4968,13136m7380,1559l3213,1559,3213,1791,7380,1791,7380,1559e" filled="true" fillcolor="#000000" stroked="false">
              <v:path arrowok="t"/>
              <v:fill type="solid"/>
            </v:shape>
            <w10:wrap type="none"/>
          </v:group>
        </w:pict>
      </w:r>
    </w:p>
    <w:sectPr>
      <w:pgSz w:w="12010" w:h="16920"/>
      <w:pgMar w:top="160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2024-06-07T13:43:51Z</dcterms:created>
  <dcterms:modified xsi:type="dcterms:W3CDTF">2024-06-07T13:43:51Z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