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1E33" w14:textId="13FAC580" w:rsidR="009259A2" w:rsidRPr="0094002B" w:rsidRDefault="00C36A1F" w:rsidP="0049079E">
      <w:pPr>
        <w:pStyle w:val="Nzev"/>
        <w:rPr>
          <w:rFonts w:ascii="Arial" w:hAnsi="Arial" w:cs="Arial"/>
          <w:szCs w:val="22"/>
        </w:rPr>
      </w:pPr>
      <w:r w:rsidRPr="0094002B">
        <w:rPr>
          <w:rFonts w:ascii="Arial" w:hAnsi="Arial" w:cs="Arial"/>
          <w:szCs w:val="22"/>
        </w:rPr>
        <w:t xml:space="preserve">Dodatek č. </w:t>
      </w:r>
      <w:r w:rsidR="00D721A5" w:rsidRPr="0094002B">
        <w:rPr>
          <w:rFonts w:ascii="Arial" w:hAnsi="Arial" w:cs="Arial"/>
          <w:szCs w:val="22"/>
        </w:rPr>
        <w:t>2</w:t>
      </w:r>
    </w:p>
    <w:p w14:paraId="17370556" w14:textId="7697365C" w:rsidR="00C36A1F" w:rsidRPr="0094002B" w:rsidRDefault="00C36A1F" w:rsidP="005458EC">
      <w:pPr>
        <w:pStyle w:val="Default"/>
        <w:jc w:val="both"/>
        <w:rPr>
          <w:rFonts w:cs="Arial"/>
          <w:kern w:val="0"/>
          <w:sz w:val="22"/>
          <w:szCs w:val="22"/>
        </w:rPr>
      </w:pPr>
      <w:r w:rsidRPr="0094002B">
        <w:rPr>
          <w:rFonts w:cs="Arial"/>
          <w:kern w:val="20"/>
          <w:sz w:val="22"/>
          <w:szCs w:val="22"/>
        </w:rPr>
        <w:t xml:space="preserve">ke </w:t>
      </w:r>
      <w:r w:rsidR="0077240A" w:rsidRPr="0094002B">
        <w:rPr>
          <w:rFonts w:cs="Arial"/>
          <w:kern w:val="20"/>
          <w:sz w:val="22"/>
          <w:szCs w:val="22"/>
        </w:rPr>
        <w:t>S</w:t>
      </w:r>
      <w:r w:rsidRPr="0094002B">
        <w:rPr>
          <w:rFonts w:cs="Arial"/>
          <w:kern w:val="20"/>
          <w:sz w:val="22"/>
          <w:szCs w:val="22"/>
        </w:rPr>
        <w:t xml:space="preserve">mlouvě o dílo č. </w:t>
      </w:r>
      <w:r w:rsidR="000756CB" w:rsidRPr="0094002B">
        <w:rPr>
          <w:rFonts w:cs="Arial"/>
          <w:kern w:val="20"/>
          <w:sz w:val="22"/>
          <w:szCs w:val="22"/>
        </w:rPr>
        <w:t>1</w:t>
      </w:r>
      <w:r w:rsidR="00C67C86" w:rsidRPr="0094002B">
        <w:rPr>
          <w:rFonts w:cs="Arial"/>
          <w:kern w:val="20"/>
          <w:sz w:val="22"/>
          <w:szCs w:val="22"/>
        </w:rPr>
        <w:t>063</w:t>
      </w:r>
      <w:r w:rsidRPr="0094002B">
        <w:rPr>
          <w:rFonts w:cs="Arial"/>
          <w:kern w:val="20"/>
          <w:sz w:val="22"/>
          <w:szCs w:val="22"/>
        </w:rPr>
        <w:t>-202</w:t>
      </w:r>
      <w:r w:rsidR="005A59A6" w:rsidRPr="0094002B">
        <w:rPr>
          <w:rFonts w:cs="Arial"/>
          <w:kern w:val="20"/>
          <w:sz w:val="22"/>
          <w:szCs w:val="22"/>
        </w:rPr>
        <w:t>2</w:t>
      </w:r>
      <w:r w:rsidRPr="0094002B">
        <w:rPr>
          <w:rFonts w:cs="Arial"/>
          <w:kern w:val="20"/>
          <w:sz w:val="22"/>
          <w:szCs w:val="22"/>
        </w:rPr>
        <w:t xml:space="preserve">-529101 ze dne </w:t>
      </w:r>
      <w:r w:rsidR="00C67C86" w:rsidRPr="0094002B">
        <w:rPr>
          <w:rFonts w:cs="Arial"/>
          <w:kern w:val="20"/>
          <w:sz w:val="22"/>
          <w:szCs w:val="22"/>
        </w:rPr>
        <w:t>1</w:t>
      </w:r>
      <w:r w:rsidR="000756CB" w:rsidRPr="0094002B">
        <w:rPr>
          <w:rFonts w:cs="Arial"/>
          <w:kern w:val="20"/>
          <w:sz w:val="22"/>
          <w:szCs w:val="22"/>
        </w:rPr>
        <w:t>1</w:t>
      </w:r>
      <w:r w:rsidR="00C96A09" w:rsidRPr="0094002B">
        <w:rPr>
          <w:rFonts w:cs="Arial"/>
          <w:kern w:val="20"/>
          <w:sz w:val="22"/>
          <w:szCs w:val="22"/>
        </w:rPr>
        <w:t xml:space="preserve">. </w:t>
      </w:r>
      <w:r w:rsidR="000756CB" w:rsidRPr="0094002B">
        <w:rPr>
          <w:rFonts w:cs="Arial"/>
          <w:kern w:val="20"/>
          <w:sz w:val="22"/>
          <w:szCs w:val="22"/>
        </w:rPr>
        <w:t>1</w:t>
      </w:r>
      <w:r w:rsidR="00C67C86" w:rsidRPr="0094002B">
        <w:rPr>
          <w:rFonts w:cs="Arial"/>
          <w:kern w:val="20"/>
          <w:sz w:val="22"/>
          <w:szCs w:val="22"/>
        </w:rPr>
        <w:t>1</w:t>
      </w:r>
      <w:r w:rsidR="00C96A09" w:rsidRPr="0094002B">
        <w:rPr>
          <w:rFonts w:cs="Arial"/>
          <w:kern w:val="20"/>
          <w:sz w:val="22"/>
          <w:szCs w:val="22"/>
        </w:rPr>
        <w:t>.</w:t>
      </w:r>
      <w:r w:rsidRPr="0094002B">
        <w:rPr>
          <w:rFonts w:cs="Arial"/>
          <w:kern w:val="20"/>
          <w:sz w:val="22"/>
          <w:szCs w:val="22"/>
        </w:rPr>
        <w:t xml:space="preserve"> 202</w:t>
      </w:r>
      <w:r w:rsidR="005A59A6" w:rsidRPr="0094002B">
        <w:rPr>
          <w:rFonts w:cs="Arial"/>
          <w:kern w:val="20"/>
          <w:sz w:val="22"/>
          <w:szCs w:val="22"/>
        </w:rPr>
        <w:t>2</w:t>
      </w:r>
      <w:r w:rsidRPr="0094002B">
        <w:rPr>
          <w:rFonts w:cs="Arial"/>
          <w:kern w:val="20"/>
          <w:sz w:val="22"/>
          <w:szCs w:val="22"/>
        </w:rPr>
        <w:t xml:space="preserve"> (dále jen „Smlouva“) na provedení díla </w:t>
      </w:r>
      <w:r w:rsidR="00C67C86" w:rsidRPr="0094002B">
        <w:rPr>
          <w:rFonts w:cs="Arial"/>
          <w:sz w:val="22"/>
          <w:szCs w:val="22"/>
        </w:rPr>
        <w:t xml:space="preserve">KoPÚ </w:t>
      </w:r>
      <w:r w:rsidR="005458EC" w:rsidRPr="0094002B">
        <w:rPr>
          <w:rFonts w:cs="Arial"/>
          <w:sz w:val="22"/>
          <w:szCs w:val="22"/>
        </w:rPr>
        <w:t xml:space="preserve">v k.ú. </w:t>
      </w:r>
      <w:r w:rsidR="00C67C86" w:rsidRPr="0094002B">
        <w:rPr>
          <w:rFonts w:cs="Arial"/>
          <w:sz w:val="22"/>
          <w:szCs w:val="22"/>
        </w:rPr>
        <w:t>Teplá</w:t>
      </w:r>
      <w:r w:rsidR="005458EC" w:rsidRPr="0094002B">
        <w:rPr>
          <w:rFonts w:cs="Arial"/>
          <w:sz w:val="22"/>
          <w:szCs w:val="22"/>
        </w:rPr>
        <w:t xml:space="preserve"> s částmi k.ú. Jankovice a k.ú. </w:t>
      </w:r>
      <w:proofErr w:type="spellStart"/>
      <w:r w:rsidR="005458EC" w:rsidRPr="0094002B">
        <w:rPr>
          <w:rFonts w:cs="Arial"/>
          <w:sz w:val="22"/>
          <w:szCs w:val="22"/>
        </w:rPr>
        <w:t>Hoštěc</w:t>
      </w:r>
      <w:proofErr w:type="spellEnd"/>
      <w:r w:rsidR="00495895" w:rsidRPr="0094002B">
        <w:rPr>
          <w:rFonts w:cs="Arial"/>
          <w:kern w:val="20"/>
          <w:sz w:val="22"/>
          <w:szCs w:val="22"/>
        </w:rPr>
        <w:t>,</w:t>
      </w:r>
      <w:r w:rsidR="00D721A5" w:rsidRPr="0094002B">
        <w:rPr>
          <w:rFonts w:cs="Arial"/>
          <w:kern w:val="20"/>
          <w:sz w:val="22"/>
          <w:szCs w:val="22"/>
        </w:rPr>
        <w:t xml:space="preserve"> ve znění Dodatku č. 1 ze dne </w:t>
      </w:r>
      <w:r w:rsidR="006C1EBC" w:rsidRPr="0094002B">
        <w:rPr>
          <w:rFonts w:cs="Arial"/>
          <w:kern w:val="20"/>
          <w:sz w:val="22"/>
          <w:szCs w:val="22"/>
        </w:rPr>
        <w:t>28. 12. 2023</w:t>
      </w:r>
      <w:r w:rsidR="005458EC" w:rsidRPr="0094002B">
        <w:rPr>
          <w:rFonts w:cs="Arial"/>
          <w:kern w:val="20"/>
          <w:sz w:val="22"/>
          <w:szCs w:val="22"/>
        </w:rPr>
        <w:t>,</w:t>
      </w:r>
      <w:r w:rsidR="00495895" w:rsidRPr="0094002B">
        <w:rPr>
          <w:rFonts w:cs="Arial"/>
          <w:kern w:val="20"/>
          <w:sz w:val="22"/>
          <w:szCs w:val="22"/>
        </w:rPr>
        <w:t xml:space="preserve"> </w:t>
      </w:r>
      <w:r w:rsidRPr="0094002B">
        <w:rPr>
          <w:rFonts w:cs="Arial"/>
          <w:kern w:val="20"/>
          <w:sz w:val="22"/>
          <w:szCs w:val="22"/>
        </w:rPr>
        <w:t>uzavřené dle § 2586 a násl. zákona č. 89/2012 Sb., občanský zákoník, ve znění pozdějších předpisů (dále jen „NOZ“)</w:t>
      </w:r>
      <w:r w:rsidR="0077240A" w:rsidRPr="0094002B">
        <w:rPr>
          <w:rFonts w:cs="Arial"/>
          <w:kern w:val="20"/>
          <w:sz w:val="22"/>
          <w:szCs w:val="22"/>
        </w:rPr>
        <w:t>.</w:t>
      </w:r>
    </w:p>
    <w:p w14:paraId="7947449C" w14:textId="77777777" w:rsidR="00E0086F" w:rsidRPr="0094002B" w:rsidRDefault="00E0086F" w:rsidP="00AC4D08">
      <w:pPr>
        <w:pStyle w:val="Nadpis1"/>
        <w:keepNext w:val="0"/>
        <w:spacing w:after="240"/>
        <w:jc w:val="both"/>
        <w:rPr>
          <w:rFonts w:ascii="Arial" w:hAnsi="Arial" w:cs="Arial"/>
          <w:b w:val="0"/>
          <w:szCs w:val="22"/>
        </w:rPr>
      </w:pPr>
      <w:r w:rsidRPr="0094002B">
        <w:rPr>
          <w:rFonts w:ascii="Arial" w:hAnsi="Arial" w:cs="Arial"/>
          <w:szCs w:val="22"/>
        </w:rPr>
        <w:t>SMLUVNÍ STRANY</w:t>
      </w:r>
    </w:p>
    <w:p w14:paraId="1B9CFEFB" w14:textId="5C3D47C5" w:rsidR="00F76086" w:rsidRPr="0094002B" w:rsidRDefault="00E0086F" w:rsidP="00F7608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4002B">
        <w:rPr>
          <w:rFonts w:ascii="Arial" w:hAnsi="Arial" w:cs="Arial"/>
          <w:b/>
          <w:szCs w:val="22"/>
        </w:rPr>
        <w:t>Česká republika</w:t>
      </w:r>
      <w:r w:rsidR="004F5D1F" w:rsidRPr="0094002B">
        <w:rPr>
          <w:rFonts w:ascii="Arial" w:hAnsi="Arial" w:cs="Arial"/>
          <w:b/>
          <w:szCs w:val="22"/>
        </w:rPr>
        <w:t xml:space="preserve"> –</w:t>
      </w:r>
      <w:r w:rsidRPr="0094002B">
        <w:rPr>
          <w:rFonts w:ascii="Arial" w:hAnsi="Arial" w:cs="Arial"/>
          <w:b/>
          <w:szCs w:val="22"/>
        </w:rPr>
        <w:t xml:space="preserve"> Státní pozemkový úřad</w:t>
      </w:r>
    </w:p>
    <w:p w14:paraId="71CCEDC8" w14:textId="77777777" w:rsidR="000756CB" w:rsidRPr="0094002B" w:rsidRDefault="00F76086" w:rsidP="00F76086">
      <w:pPr>
        <w:spacing w:after="12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se sídlem Husinecká 1024/</w:t>
      </w:r>
      <w:proofErr w:type="gramStart"/>
      <w:r w:rsidRPr="0094002B">
        <w:rPr>
          <w:rFonts w:ascii="Arial" w:hAnsi="Arial" w:cs="Arial"/>
        </w:rPr>
        <w:t>11a</w:t>
      </w:r>
      <w:proofErr w:type="gramEnd"/>
      <w:r w:rsidRPr="0094002B">
        <w:rPr>
          <w:rFonts w:ascii="Arial" w:hAnsi="Arial" w:cs="Arial"/>
        </w:rPr>
        <w:t>, 130 00 Praha 3 – Žižkov, IČO: 013 12 774, Krajský pozemkový úřad pro Karlovarský kraj</w:t>
      </w:r>
      <w:r w:rsidRPr="0094002B">
        <w:rPr>
          <w:rFonts w:ascii="Arial" w:hAnsi="Arial" w:cs="Arial"/>
          <w:snapToGrid w:val="0"/>
        </w:rPr>
        <w:t>,</w:t>
      </w:r>
      <w:r w:rsidRPr="0094002B">
        <w:rPr>
          <w:rFonts w:ascii="Arial" w:hAnsi="Arial" w:cs="Arial"/>
        </w:rPr>
        <w:t xml:space="preserve"> </w:t>
      </w:r>
      <w:r w:rsidR="000756CB" w:rsidRPr="0094002B">
        <w:rPr>
          <w:rFonts w:ascii="Arial" w:hAnsi="Arial" w:cs="Arial"/>
        </w:rPr>
        <w:t>Pobočka Cheb</w:t>
      </w:r>
      <w:r w:rsidR="000756CB" w:rsidRPr="0094002B">
        <w:rPr>
          <w:rFonts w:ascii="Arial" w:hAnsi="Arial" w:cs="Arial"/>
          <w:snapToGrid w:val="0"/>
        </w:rPr>
        <w:t>, na adrese Evropská 1605/8, 350 02 Cheb</w:t>
      </w:r>
      <w:r w:rsidR="000756CB" w:rsidRPr="0094002B">
        <w:rPr>
          <w:rFonts w:ascii="Arial" w:hAnsi="Arial" w:cs="Arial"/>
        </w:rPr>
        <w:t xml:space="preserve"> </w:t>
      </w:r>
    </w:p>
    <w:p w14:paraId="1088EFDB" w14:textId="14328960" w:rsidR="00F76086" w:rsidRPr="0094002B" w:rsidRDefault="00F76086" w:rsidP="00233F6D">
      <w:pPr>
        <w:spacing w:after="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Zastoupená: Ing. Šárkou Václavíkovou, ředitelkou KPÚ pro Karlovarský kraj</w:t>
      </w:r>
      <w:r w:rsidRPr="0094002B">
        <w:rPr>
          <w:rFonts w:ascii="Arial" w:hAnsi="Arial" w:cs="Arial"/>
          <w:iCs/>
        </w:rPr>
        <w:t xml:space="preserve"> </w:t>
      </w:r>
    </w:p>
    <w:p w14:paraId="7066696A" w14:textId="695CD3F9" w:rsidR="00F76086" w:rsidRPr="0094002B" w:rsidRDefault="00F76086" w:rsidP="00F76086">
      <w:pPr>
        <w:spacing w:after="12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Ve smluvních záležitostech zastoupená: Ing. Šárk</w:t>
      </w:r>
      <w:r w:rsidR="00233F6D" w:rsidRPr="0094002B">
        <w:rPr>
          <w:rFonts w:ascii="Arial" w:hAnsi="Arial" w:cs="Arial"/>
        </w:rPr>
        <w:t>a</w:t>
      </w:r>
      <w:r w:rsidRPr="0094002B">
        <w:rPr>
          <w:rFonts w:ascii="Arial" w:hAnsi="Arial" w:cs="Arial"/>
        </w:rPr>
        <w:t xml:space="preserve"> Václavíkov</w:t>
      </w:r>
      <w:r w:rsidR="00233F6D" w:rsidRPr="0094002B">
        <w:rPr>
          <w:rFonts w:ascii="Arial" w:hAnsi="Arial" w:cs="Arial"/>
        </w:rPr>
        <w:t>á</w:t>
      </w:r>
      <w:r w:rsidRPr="0094002B">
        <w:rPr>
          <w:rFonts w:ascii="Arial" w:hAnsi="Arial" w:cs="Arial"/>
        </w:rPr>
        <w:t xml:space="preserve">, </w:t>
      </w:r>
      <w:r w:rsidR="00233F6D" w:rsidRPr="0094002B">
        <w:rPr>
          <w:rFonts w:ascii="Arial" w:hAnsi="Arial" w:cs="Arial"/>
        </w:rPr>
        <w:t xml:space="preserve">ředitelka </w:t>
      </w:r>
      <w:r w:rsidRPr="0094002B">
        <w:rPr>
          <w:rFonts w:ascii="Arial" w:hAnsi="Arial" w:cs="Arial"/>
        </w:rPr>
        <w:t>KPÚ pro Karlovarský kraj</w:t>
      </w:r>
    </w:p>
    <w:p w14:paraId="5BA38DF2" w14:textId="4B9B0169" w:rsidR="000756CB" w:rsidRPr="0094002B" w:rsidRDefault="00F76086" w:rsidP="000756C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V technických záležitostech zastoupená:</w:t>
      </w:r>
      <w:r w:rsidRPr="0094002B">
        <w:rPr>
          <w:rFonts w:ascii="Arial" w:hAnsi="Arial" w:cs="Arial"/>
          <w:snapToGrid w:val="0"/>
        </w:rPr>
        <w:t xml:space="preserve"> </w:t>
      </w:r>
      <w:r w:rsidR="000756CB" w:rsidRPr="0094002B">
        <w:rPr>
          <w:rFonts w:ascii="Arial" w:hAnsi="Arial" w:cs="Arial"/>
          <w:snapToGrid w:val="0"/>
        </w:rPr>
        <w:t xml:space="preserve">Ing. Tomášem Valinou, KPÚ pro Karlovarský kraj, </w:t>
      </w:r>
      <w:r w:rsidR="00233F6D" w:rsidRPr="0094002B">
        <w:rPr>
          <w:rFonts w:ascii="Arial" w:hAnsi="Arial" w:cs="Arial"/>
          <w:snapToGrid w:val="0"/>
        </w:rPr>
        <w:t xml:space="preserve">vedoucí </w:t>
      </w:r>
      <w:r w:rsidR="000756CB" w:rsidRPr="0094002B">
        <w:rPr>
          <w:rFonts w:ascii="Arial" w:hAnsi="Arial" w:cs="Arial"/>
          <w:snapToGrid w:val="0"/>
        </w:rPr>
        <w:t>Pobočk</w:t>
      </w:r>
      <w:r w:rsidR="00233F6D" w:rsidRPr="0094002B">
        <w:rPr>
          <w:rFonts w:ascii="Arial" w:hAnsi="Arial" w:cs="Arial"/>
          <w:snapToGrid w:val="0"/>
        </w:rPr>
        <w:t>y</w:t>
      </w:r>
      <w:r w:rsidR="000756CB" w:rsidRPr="0094002B">
        <w:rPr>
          <w:rFonts w:ascii="Arial" w:hAnsi="Arial" w:cs="Arial"/>
          <w:snapToGrid w:val="0"/>
        </w:rPr>
        <w:t xml:space="preserve"> Cheb</w:t>
      </w:r>
      <w:r w:rsidR="000756CB" w:rsidRPr="0094002B">
        <w:rPr>
          <w:rFonts w:ascii="Arial" w:hAnsi="Arial" w:cs="Arial"/>
          <w:iCs/>
        </w:rPr>
        <w:t xml:space="preserve"> </w:t>
      </w:r>
    </w:p>
    <w:p w14:paraId="481971C1" w14:textId="098C6FDA" w:rsidR="00BF0CA5" w:rsidRPr="0094002B" w:rsidRDefault="001A1E7A" w:rsidP="00BF0CA5">
      <w:pPr>
        <w:tabs>
          <w:tab w:val="left" w:pos="4536"/>
        </w:tabs>
        <w:spacing w:before="240" w:after="0"/>
        <w:ind w:left="567"/>
        <w:contextualSpacing/>
        <w:jc w:val="both"/>
        <w:rPr>
          <w:rFonts w:ascii="Arial" w:hAnsi="Arial" w:cs="Arial"/>
          <w:b/>
        </w:rPr>
      </w:pPr>
      <w:r w:rsidRPr="0094002B">
        <w:rPr>
          <w:rFonts w:ascii="Arial" w:hAnsi="Arial" w:cs="Arial"/>
          <w:b/>
        </w:rPr>
        <w:t>Kontaktní údaje:</w:t>
      </w:r>
    </w:p>
    <w:p w14:paraId="1EE1C193" w14:textId="245D1340" w:rsidR="001A1E7A" w:rsidRPr="0094002B" w:rsidRDefault="001A1E7A" w:rsidP="00233F6D">
      <w:pPr>
        <w:spacing w:after="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Tel.: </w:t>
      </w:r>
      <w:r w:rsidR="000756CB" w:rsidRPr="0094002B">
        <w:rPr>
          <w:rFonts w:ascii="Arial" w:hAnsi="Arial" w:cs="Arial"/>
        </w:rPr>
        <w:t>+420 725 403 871, +420 601 584 052</w:t>
      </w:r>
    </w:p>
    <w:p w14:paraId="55CBE55D" w14:textId="153ABBC1" w:rsidR="001A1E7A" w:rsidRPr="0094002B" w:rsidRDefault="001A1E7A" w:rsidP="00233F6D">
      <w:pPr>
        <w:spacing w:after="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E-mail: </w:t>
      </w:r>
      <w:r w:rsidR="000756CB" w:rsidRPr="0094002B">
        <w:rPr>
          <w:rFonts w:ascii="Arial" w:hAnsi="Arial" w:cs="Arial"/>
        </w:rPr>
        <w:t>cheb.pk@spucr.cz</w:t>
      </w:r>
    </w:p>
    <w:p w14:paraId="0A2B0D23" w14:textId="77777777" w:rsidR="001A1E7A" w:rsidRPr="0094002B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ID datové schránky: z49per3</w:t>
      </w:r>
    </w:p>
    <w:p w14:paraId="30A39DDB" w14:textId="77777777" w:rsidR="001A1E7A" w:rsidRPr="0094002B" w:rsidRDefault="001A1E7A" w:rsidP="00233F6D">
      <w:pPr>
        <w:spacing w:after="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  <w:b/>
        </w:rPr>
        <w:t>Bankovní spojení:</w:t>
      </w:r>
      <w:r w:rsidRPr="0094002B">
        <w:rPr>
          <w:rFonts w:ascii="Arial" w:hAnsi="Arial" w:cs="Arial"/>
        </w:rPr>
        <w:t xml:space="preserve"> Česká národní banka</w:t>
      </w:r>
    </w:p>
    <w:p w14:paraId="0FEB9F7F" w14:textId="77777777" w:rsidR="001A1E7A" w:rsidRPr="0094002B" w:rsidRDefault="001A1E7A" w:rsidP="00233F6D">
      <w:pPr>
        <w:spacing w:after="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Číslo účtu: 3723001/0710</w:t>
      </w:r>
    </w:p>
    <w:p w14:paraId="5D5282CF" w14:textId="77777777" w:rsidR="001A1E7A" w:rsidRPr="0094002B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DIČ: CZ01312774 (není plátce DPH)</w:t>
      </w:r>
    </w:p>
    <w:p w14:paraId="562C1DDB" w14:textId="3E89345A" w:rsidR="001A1E7A" w:rsidRPr="0094002B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(„</w:t>
      </w:r>
      <w:r w:rsidRPr="0094002B">
        <w:rPr>
          <w:rFonts w:ascii="Arial" w:hAnsi="Arial" w:cs="Arial"/>
          <w:b/>
        </w:rPr>
        <w:t>Objednatel</w:t>
      </w:r>
      <w:r w:rsidRPr="0094002B">
        <w:rPr>
          <w:rFonts w:ascii="Arial" w:hAnsi="Arial" w:cs="Arial"/>
        </w:rPr>
        <w:t>“)</w:t>
      </w:r>
    </w:p>
    <w:p w14:paraId="25F61EFF" w14:textId="77777777" w:rsidR="00B06E7C" w:rsidRPr="0094002B" w:rsidRDefault="00B06E7C" w:rsidP="00BF0CA5">
      <w:pPr>
        <w:spacing w:after="12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a</w:t>
      </w:r>
    </w:p>
    <w:p w14:paraId="77C8BE78" w14:textId="11CBC23F" w:rsidR="00324648" w:rsidRPr="0094002B" w:rsidRDefault="000756CB" w:rsidP="00324648">
      <w:pPr>
        <w:numPr>
          <w:ilvl w:val="0"/>
          <w:numId w:val="13"/>
        </w:numPr>
        <w:spacing w:before="120" w:after="120"/>
        <w:ind w:left="567" w:hanging="567"/>
        <w:jc w:val="both"/>
        <w:rPr>
          <w:rFonts w:ascii="Arial" w:hAnsi="Arial" w:cs="Arial"/>
          <w:b/>
        </w:rPr>
      </w:pPr>
      <w:r w:rsidRPr="0094002B">
        <w:rPr>
          <w:rFonts w:ascii="Arial" w:hAnsi="Arial" w:cs="Arial"/>
          <w:b/>
        </w:rPr>
        <w:t>POZEMKOVÉ ÚPRAVY K+V</w:t>
      </w:r>
      <w:r w:rsidR="00A556B5" w:rsidRPr="0094002B">
        <w:rPr>
          <w:rFonts w:ascii="Arial" w:hAnsi="Arial" w:cs="Arial"/>
          <w:b/>
        </w:rPr>
        <w:t xml:space="preserve"> s.r.o.</w:t>
      </w:r>
    </w:p>
    <w:p w14:paraId="43FBB01C" w14:textId="6518B676" w:rsidR="00465914" w:rsidRPr="0094002B" w:rsidRDefault="00324648" w:rsidP="001E7677">
      <w:pPr>
        <w:ind w:left="567"/>
        <w:jc w:val="both"/>
        <w:rPr>
          <w:rFonts w:ascii="Arial" w:hAnsi="Arial" w:cs="Arial"/>
          <w:snapToGrid w:val="0"/>
        </w:rPr>
      </w:pPr>
      <w:r w:rsidRPr="0094002B">
        <w:rPr>
          <w:rFonts w:ascii="Arial" w:hAnsi="Arial" w:cs="Arial"/>
        </w:rPr>
        <w:t>společnost založená a existující podle právního řádu České republiky</w:t>
      </w:r>
      <w:r w:rsidR="00465914" w:rsidRPr="0094002B">
        <w:rPr>
          <w:rFonts w:ascii="Arial" w:hAnsi="Arial" w:cs="Arial"/>
        </w:rPr>
        <w:t xml:space="preserve">, se sídlem </w:t>
      </w:r>
      <w:r w:rsidR="000756CB" w:rsidRPr="0094002B">
        <w:rPr>
          <w:rFonts w:ascii="Arial" w:hAnsi="Arial" w:cs="Arial"/>
        </w:rPr>
        <w:t>v Plzni, Plachého 40</w:t>
      </w:r>
      <w:r w:rsidR="00465914" w:rsidRPr="0094002B">
        <w:rPr>
          <w:rFonts w:ascii="Arial" w:hAnsi="Arial" w:cs="Arial"/>
          <w:snapToGrid w:val="0"/>
        </w:rPr>
        <w:t>, IČO:</w:t>
      </w:r>
      <w:r w:rsidR="00E8073C" w:rsidRPr="0094002B">
        <w:rPr>
          <w:rFonts w:ascii="Arial" w:hAnsi="Arial" w:cs="Arial"/>
          <w:snapToGrid w:val="0"/>
        </w:rPr>
        <w:t> </w:t>
      </w:r>
      <w:r w:rsidR="000756CB" w:rsidRPr="0094002B">
        <w:rPr>
          <w:rFonts w:ascii="Arial" w:hAnsi="Arial" w:cs="Arial"/>
          <w:snapToGrid w:val="0"/>
        </w:rPr>
        <w:t>29099323</w:t>
      </w:r>
      <w:r w:rsidR="00465914" w:rsidRPr="0094002B">
        <w:rPr>
          <w:rFonts w:ascii="Arial" w:hAnsi="Arial" w:cs="Arial"/>
          <w:snapToGrid w:val="0"/>
        </w:rPr>
        <w:t xml:space="preserve">, zapsaná v obchodním rejstříku vedeném u </w:t>
      </w:r>
      <w:r w:rsidR="000756CB" w:rsidRPr="0094002B">
        <w:rPr>
          <w:rFonts w:ascii="Arial" w:hAnsi="Arial" w:cs="Arial"/>
          <w:snapToGrid w:val="0"/>
        </w:rPr>
        <w:t>Krajského soudu v</w:t>
      </w:r>
      <w:r w:rsidR="0049079E" w:rsidRPr="0094002B">
        <w:rPr>
          <w:rFonts w:ascii="Arial" w:hAnsi="Arial" w:cs="Arial"/>
          <w:snapToGrid w:val="0"/>
        </w:rPr>
        <w:t> </w:t>
      </w:r>
      <w:r w:rsidR="000756CB" w:rsidRPr="0094002B">
        <w:rPr>
          <w:rFonts w:ascii="Arial" w:hAnsi="Arial" w:cs="Arial"/>
          <w:snapToGrid w:val="0"/>
        </w:rPr>
        <w:t>Plzni</w:t>
      </w:r>
      <w:r w:rsidR="00465914" w:rsidRPr="0094002B">
        <w:rPr>
          <w:rFonts w:ascii="Arial" w:hAnsi="Arial" w:cs="Arial"/>
          <w:snapToGrid w:val="0"/>
        </w:rPr>
        <w:t xml:space="preserve">, oddíl </w:t>
      </w:r>
      <w:r w:rsidR="000756CB" w:rsidRPr="0094002B">
        <w:rPr>
          <w:rFonts w:ascii="Arial" w:hAnsi="Arial" w:cs="Arial"/>
          <w:snapToGrid w:val="0"/>
        </w:rPr>
        <w:t>C</w:t>
      </w:r>
      <w:r w:rsidR="00465914" w:rsidRPr="0094002B">
        <w:rPr>
          <w:rFonts w:ascii="Arial" w:hAnsi="Arial" w:cs="Arial"/>
          <w:snapToGrid w:val="0"/>
        </w:rPr>
        <w:t xml:space="preserve">, vložka </w:t>
      </w:r>
      <w:r w:rsidR="000756CB" w:rsidRPr="0094002B">
        <w:rPr>
          <w:rFonts w:ascii="Arial" w:hAnsi="Arial" w:cs="Arial"/>
          <w:snapToGrid w:val="0"/>
        </w:rPr>
        <w:t>24674</w:t>
      </w:r>
    </w:p>
    <w:p w14:paraId="36E8DADA" w14:textId="3BD560EA" w:rsidR="000756CB" w:rsidRPr="0094002B" w:rsidRDefault="00324648" w:rsidP="000756CB">
      <w:pPr>
        <w:spacing w:line="252" w:lineRule="auto"/>
        <w:ind w:left="567"/>
        <w:rPr>
          <w:rFonts w:ascii="Arial" w:hAnsi="Arial" w:cs="Arial"/>
          <w:bCs/>
        </w:rPr>
      </w:pPr>
      <w:r w:rsidRPr="0094002B">
        <w:rPr>
          <w:rFonts w:ascii="Arial" w:hAnsi="Arial" w:cs="Arial"/>
          <w:snapToGrid w:val="0"/>
        </w:rPr>
        <w:t xml:space="preserve">Zastoupená: </w:t>
      </w:r>
      <w:r w:rsidR="000756CB" w:rsidRPr="0094002B">
        <w:rPr>
          <w:rFonts w:ascii="Arial" w:hAnsi="Arial" w:cs="Arial"/>
          <w:snapToGrid w:val="0"/>
        </w:rPr>
        <w:t>Mgr.</w:t>
      </w:r>
      <w:r w:rsidR="00733EF1" w:rsidRPr="0094002B">
        <w:rPr>
          <w:rFonts w:ascii="Arial" w:hAnsi="Arial" w:cs="Arial"/>
          <w:snapToGrid w:val="0"/>
        </w:rPr>
        <w:t xml:space="preserve"> </w:t>
      </w:r>
      <w:r w:rsidR="000756CB" w:rsidRPr="0094002B">
        <w:rPr>
          <w:rFonts w:ascii="Arial" w:hAnsi="Arial" w:cs="Arial"/>
          <w:snapToGrid w:val="0"/>
        </w:rPr>
        <w:t>Barborou Salátovou</w:t>
      </w:r>
      <w:r w:rsidR="00804E8F" w:rsidRPr="0094002B">
        <w:rPr>
          <w:rFonts w:ascii="Arial" w:hAnsi="Arial" w:cs="Arial"/>
          <w:snapToGrid w:val="0"/>
        </w:rPr>
        <w:t>, jednatelkou</w:t>
      </w:r>
    </w:p>
    <w:p w14:paraId="5C4B1534" w14:textId="4A465002" w:rsidR="00465914" w:rsidRPr="0094002B" w:rsidRDefault="00324648" w:rsidP="000756CB">
      <w:pPr>
        <w:spacing w:after="12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Ve smluvních záležitostech zastoupená: </w:t>
      </w:r>
      <w:r w:rsidR="000756CB" w:rsidRPr="0094002B">
        <w:rPr>
          <w:rFonts w:ascii="Arial" w:hAnsi="Arial" w:cs="Arial"/>
        </w:rPr>
        <w:t>Mgr.</w:t>
      </w:r>
      <w:r w:rsidR="00733EF1" w:rsidRPr="0094002B">
        <w:rPr>
          <w:rFonts w:ascii="Arial" w:hAnsi="Arial" w:cs="Arial"/>
        </w:rPr>
        <w:t xml:space="preserve"> </w:t>
      </w:r>
      <w:r w:rsidR="000756CB" w:rsidRPr="0094002B">
        <w:rPr>
          <w:rFonts w:ascii="Arial" w:hAnsi="Arial" w:cs="Arial"/>
        </w:rPr>
        <w:t>Barbor</w:t>
      </w:r>
      <w:r w:rsidR="00804E8F" w:rsidRPr="0094002B">
        <w:rPr>
          <w:rFonts w:ascii="Arial" w:hAnsi="Arial" w:cs="Arial"/>
        </w:rPr>
        <w:t>ou</w:t>
      </w:r>
      <w:r w:rsidR="000756CB" w:rsidRPr="0094002B">
        <w:rPr>
          <w:rFonts w:ascii="Arial" w:hAnsi="Arial" w:cs="Arial"/>
        </w:rPr>
        <w:t xml:space="preserve"> Salátov</w:t>
      </w:r>
      <w:r w:rsidR="00804E8F" w:rsidRPr="0094002B">
        <w:rPr>
          <w:rFonts w:ascii="Arial" w:hAnsi="Arial" w:cs="Arial"/>
        </w:rPr>
        <w:t>ou</w:t>
      </w:r>
      <w:r w:rsidR="000756CB" w:rsidRPr="0094002B">
        <w:rPr>
          <w:rFonts w:ascii="Arial" w:hAnsi="Arial" w:cs="Arial"/>
        </w:rPr>
        <w:t xml:space="preserve">, </w:t>
      </w:r>
      <w:r w:rsidR="00804E8F" w:rsidRPr="0094002B">
        <w:rPr>
          <w:rFonts w:ascii="Arial" w:hAnsi="Arial" w:cs="Arial"/>
        </w:rPr>
        <w:t xml:space="preserve">jednatelkou, </w:t>
      </w:r>
      <w:r w:rsidR="000756CB" w:rsidRPr="0094002B">
        <w:rPr>
          <w:rFonts w:ascii="Arial" w:hAnsi="Arial" w:cs="Arial"/>
        </w:rPr>
        <w:t>Ing.</w:t>
      </w:r>
      <w:r w:rsidR="00733EF1" w:rsidRPr="0094002B">
        <w:rPr>
          <w:rFonts w:ascii="Arial" w:hAnsi="Arial" w:cs="Arial"/>
        </w:rPr>
        <w:t xml:space="preserve"> </w:t>
      </w:r>
      <w:r w:rsidR="000756CB" w:rsidRPr="0094002B">
        <w:rPr>
          <w:rFonts w:ascii="Arial" w:hAnsi="Arial" w:cs="Arial"/>
        </w:rPr>
        <w:t>Helen</w:t>
      </w:r>
      <w:r w:rsidR="00804E8F" w:rsidRPr="0094002B">
        <w:rPr>
          <w:rFonts w:ascii="Arial" w:hAnsi="Arial" w:cs="Arial"/>
        </w:rPr>
        <w:t>ou</w:t>
      </w:r>
      <w:r w:rsidR="000756CB" w:rsidRPr="0094002B">
        <w:rPr>
          <w:rFonts w:ascii="Arial" w:hAnsi="Arial" w:cs="Arial"/>
        </w:rPr>
        <w:t xml:space="preserve"> Krausov</w:t>
      </w:r>
      <w:r w:rsidR="00804E8F" w:rsidRPr="0094002B">
        <w:rPr>
          <w:rFonts w:ascii="Arial" w:hAnsi="Arial" w:cs="Arial"/>
        </w:rPr>
        <w:t>ou, jednatelkou</w:t>
      </w:r>
    </w:p>
    <w:p w14:paraId="5C3BE632" w14:textId="4A2A1357" w:rsidR="00324648" w:rsidRPr="0094002B" w:rsidRDefault="00324648" w:rsidP="00E622B8">
      <w:pPr>
        <w:tabs>
          <w:tab w:val="left" w:pos="4536"/>
        </w:tabs>
        <w:spacing w:after="240" w:line="252" w:lineRule="auto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V technických záležitostech zastoupená: </w:t>
      </w:r>
      <w:r w:rsidR="00965547">
        <w:rPr>
          <w:rFonts w:ascii="Arial" w:hAnsi="Arial" w:cs="Arial"/>
        </w:rPr>
        <w:t>XXXXX, XXXXX, XXXX</w:t>
      </w:r>
    </w:p>
    <w:p w14:paraId="00FB0148" w14:textId="77777777" w:rsidR="00324648" w:rsidRPr="0094002B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4002B">
        <w:rPr>
          <w:rFonts w:ascii="Arial" w:hAnsi="Arial" w:cs="Arial"/>
          <w:b/>
        </w:rPr>
        <w:t>Kontaktní údaje:</w:t>
      </w:r>
    </w:p>
    <w:p w14:paraId="386CD6F6" w14:textId="7ED32791" w:rsidR="00324648" w:rsidRPr="0094002B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Tel.: </w:t>
      </w:r>
      <w:r w:rsidR="00965547">
        <w:rPr>
          <w:rFonts w:ascii="Arial" w:hAnsi="Arial" w:cs="Arial"/>
        </w:rPr>
        <w:t>XXXXX</w:t>
      </w:r>
    </w:p>
    <w:p w14:paraId="427F70DD" w14:textId="41159CE0" w:rsidR="00324648" w:rsidRPr="0094002B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E-mail: </w:t>
      </w:r>
      <w:r w:rsidR="00965547">
        <w:rPr>
          <w:rFonts w:ascii="Arial" w:hAnsi="Arial" w:cs="Arial"/>
        </w:rPr>
        <w:t>XXXXX</w:t>
      </w:r>
    </w:p>
    <w:p w14:paraId="2E1996E4" w14:textId="7398896D" w:rsidR="00324648" w:rsidRPr="0094002B" w:rsidRDefault="00324648" w:rsidP="000756CB">
      <w:pPr>
        <w:spacing w:after="240" w:line="252" w:lineRule="auto"/>
        <w:ind w:left="567"/>
        <w:rPr>
          <w:rFonts w:ascii="Arial" w:hAnsi="Arial" w:cs="Arial"/>
        </w:rPr>
      </w:pPr>
      <w:r w:rsidRPr="0094002B">
        <w:rPr>
          <w:rFonts w:ascii="Arial" w:hAnsi="Arial" w:cs="Arial"/>
        </w:rPr>
        <w:t>ID datové schránky:</w:t>
      </w:r>
      <w:r w:rsidR="00DA6BAE" w:rsidRPr="0094002B">
        <w:rPr>
          <w:rFonts w:ascii="Arial" w:hAnsi="Arial" w:cs="Arial"/>
        </w:rPr>
        <w:t xml:space="preserve"> </w:t>
      </w:r>
      <w:r w:rsidR="000756CB" w:rsidRPr="0094002B">
        <w:rPr>
          <w:rFonts w:ascii="Arial" w:hAnsi="Arial" w:cs="Arial"/>
        </w:rPr>
        <w:t>qzhp5bf</w:t>
      </w:r>
    </w:p>
    <w:p w14:paraId="26BE830B" w14:textId="456DF1CE" w:rsidR="00324648" w:rsidRPr="0094002B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4002B">
        <w:rPr>
          <w:rFonts w:ascii="Arial" w:hAnsi="Arial" w:cs="Arial"/>
          <w:b/>
        </w:rPr>
        <w:t>Bankovní spojení:</w:t>
      </w:r>
      <w:r w:rsidRPr="0094002B">
        <w:rPr>
          <w:rFonts w:ascii="Arial" w:hAnsi="Arial" w:cs="Arial"/>
          <w:snapToGrid w:val="0"/>
        </w:rPr>
        <w:t xml:space="preserve"> </w:t>
      </w:r>
      <w:r w:rsidR="000756CB" w:rsidRPr="0094002B">
        <w:rPr>
          <w:rFonts w:ascii="Arial" w:hAnsi="Arial" w:cs="Arial"/>
          <w:snapToGrid w:val="0"/>
        </w:rPr>
        <w:t>Raiffeisenbank a.s.</w:t>
      </w:r>
    </w:p>
    <w:p w14:paraId="75B60B25" w14:textId="1E4DFE69" w:rsidR="00324648" w:rsidRPr="0094002B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Číslo účtu: </w:t>
      </w:r>
      <w:r w:rsidR="000756CB" w:rsidRPr="0094002B">
        <w:rPr>
          <w:rFonts w:ascii="Arial" w:hAnsi="Arial" w:cs="Arial"/>
        </w:rPr>
        <w:t>5279999001/5500</w:t>
      </w:r>
    </w:p>
    <w:p w14:paraId="63D67596" w14:textId="48AF599B" w:rsidR="00324648" w:rsidRPr="0094002B" w:rsidRDefault="00324648" w:rsidP="00324648">
      <w:pPr>
        <w:spacing w:after="120" w:line="264" w:lineRule="auto"/>
        <w:ind w:left="4536" w:right="1418" w:hanging="3969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DIČ: </w:t>
      </w:r>
      <w:r w:rsidR="000756CB" w:rsidRPr="0094002B">
        <w:rPr>
          <w:rFonts w:ascii="Arial" w:hAnsi="Arial" w:cs="Arial"/>
        </w:rPr>
        <w:t>CZ29099323</w:t>
      </w:r>
    </w:p>
    <w:p w14:paraId="73CD284B" w14:textId="6B13FE1F" w:rsidR="00495895" w:rsidRPr="0094002B" w:rsidRDefault="00F76086" w:rsidP="00F059B4">
      <w:pPr>
        <w:spacing w:after="240"/>
        <w:ind w:left="567"/>
        <w:rPr>
          <w:rFonts w:ascii="Arial" w:hAnsi="Arial" w:cs="Arial"/>
        </w:rPr>
      </w:pPr>
      <w:r w:rsidRPr="0094002B">
        <w:rPr>
          <w:rFonts w:ascii="Arial" w:hAnsi="Arial" w:cs="Arial"/>
        </w:rPr>
        <w:t>(</w:t>
      </w:r>
      <w:r w:rsidRPr="0094002B">
        <w:rPr>
          <w:rFonts w:ascii="Arial" w:hAnsi="Arial" w:cs="Arial"/>
          <w:b/>
        </w:rPr>
        <w:t>„Zhotovitel“</w:t>
      </w:r>
      <w:r w:rsidRPr="0094002B">
        <w:rPr>
          <w:rFonts w:ascii="Arial" w:hAnsi="Arial" w:cs="Arial"/>
        </w:rPr>
        <w:t>)</w:t>
      </w:r>
    </w:p>
    <w:p w14:paraId="4FF6A9DA" w14:textId="266917A1" w:rsidR="00504250" w:rsidRPr="0094002B" w:rsidRDefault="00E0086F" w:rsidP="00F2313E">
      <w:pPr>
        <w:spacing w:before="240" w:after="120"/>
        <w:ind w:left="567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lastRenderedPageBreak/>
        <w:t>(Objednatel a Zhotovitel dále jako „</w:t>
      </w:r>
      <w:r w:rsidRPr="0094002B">
        <w:rPr>
          <w:rFonts w:ascii="Arial" w:hAnsi="Arial" w:cs="Arial"/>
          <w:b/>
        </w:rPr>
        <w:t>Smluvní strany</w:t>
      </w:r>
      <w:r w:rsidRPr="0094002B">
        <w:rPr>
          <w:rFonts w:ascii="Arial" w:hAnsi="Arial" w:cs="Arial"/>
        </w:rPr>
        <w:t>“ a každý z nich samostatně jako „</w:t>
      </w:r>
      <w:r w:rsidRPr="0094002B">
        <w:rPr>
          <w:rFonts w:ascii="Arial" w:hAnsi="Arial" w:cs="Arial"/>
          <w:b/>
        </w:rPr>
        <w:t>Smluvní strana</w:t>
      </w:r>
      <w:r w:rsidRPr="0094002B">
        <w:rPr>
          <w:rFonts w:ascii="Arial" w:hAnsi="Arial" w:cs="Arial"/>
        </w:rPr>
        <w:t>“)</w:t>
      </w:r>
    </w:p>
    <w:p w14:paraId="20C10832" w14:textId="40D3D3BE" w:rsidR="009025E9" w:rsidRPr="0094002B" w:rsidRDefault="00EF7A93" w:rsidP="008F37EE">
      <w:pPr>
        <w:pStyle w:val="Level1"/>
        <w:ind w:left="426"/>
        <w:rPr>
          <w:rFonts w:ascii="Arial" w:hAnsi="Arial" w:cs="Arial"/>
          <w:bCs w:val="0"/>
          <w:szCs w:val="22"/>
        </w:rPr>
      </w:pPr>
      <w:r w:rsidRPr="0094002B">
        <w:rPr>
          <w:rFonts w:ascii="Arial" w:hAnsi="Arial" w:cs="Arial"/>
          <w:szCs w:val="22"/>
        </w:rPr>
        <w:t>Preambule</w:t>
      </w:r>
    </w:p>
    <w:p w14:paraId="38415169" w14:textId="03B1A421" w:rsidR="00504855" w:rsidRPr="0094002B" w:rsidRDefault="00C266F4" w:rsidP="00504855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0" w:name="_Ref64871997"/>
      <w:r w:rsidRPr="0094002B">
        <w:rPr>
          <w:rFonts w:ascii="Arial" w:hAnsi="Arial" w:cs="Arial"/>
          <w:szCs w:val="22"/>
        </w:rPr>
        <w:t xml:space="preserve">Předmětem </w:t>
      </w:r>
      <w:r w:rsidR="00F059B4" w:rsidRPr="0094002B">
        <w:rPr>
          <w:rFonts w:ascii="Arial" w:hAnsi="Arial" w:cs="Arial"/>
          <w:szCs w:val="22"/>
        </w:rPr>
        <w:t>D</w:t>
      </w:r>
      <w:r w:rsidRPr="0094002B">
        <w:rPr>
          <w:rFonts w:ascii="Arial" w:hAnsi="Arial" w:cs="Arial"/>
          <w:szCs w:val="22"/>
        </w:rPr>
        <w:t xml:space="preserve">odatku č. </w:t>
      </w:r>
      <w:r w:rsidR="00D721A5" w:rsidRPr="0094002B">
        <w:rPr>
          <w:rFonts w:ascii="Arial" w:hAnsi="Arial" w:cs="Arial"/>
          <w:szCs w:val="22"/>
        </w:rPr>
        <w:t>2</w:t>
      </w:r>
      <w:r w:rsidRPr="0094002B">
        <w:rPr>
          <w:rFonts w:ascii="Arial" w:hAnsi="Arial" w:cs="Arial"/>
          <w:szCs w:val="22"/>
        </w:rPr>
        <w:t xml:space="preserve"> je navýšení jednotkových položkových cen měrných jednotek, v souladu s čl. 3, odst. 3.6 Smlouvy.</w:t>
      </w:r>
      <w:r w:rsidR="005B03A1" w:rsidRPr="0094002B">
        <w:rPr>
          <w:rFonts w:ascii="Arial" w:hAnsi="Arial" w:cs="Arial"/>
          <w:szCs w:val="22"/>
        </w:rPr>
        <w:t xml:space="preserve"> </w:t>
      </w:r>
      <w:r w:rsidR="00880553" w:rsidRPr="0094002B">
        <w:rPr>
          <w:rFonts w:ascii="Arial" w:hAnsi="Arial" w:cs="Arial"/>
          <w:szCs w:val="22"/>
        </w:rPr>
        <w:t>B</w:t>
      </w:r>
      <w:r w:rsidR="002664FD" w:rsidRPr="0094002B">
        <w:rPr>
          <w:rFonts w:ascii="Arial" w:hAnsi="Arial" w:cs="Arial"/>
          <w:szCs w:val="22"/>
        </w:rPr>
        <w:t>yl</w:t>
      </w:r>
      <w:r w:rsidR="005B03A1" w:rsidRPr="0094002B">
        <w:rPr>
          <w:rFonts w:ascii="Arial" w:hAnsi="Arial" w:cs="Arial"/>
          <w:szCs w:val="22"/>
        </w:rPr>
        <w:t xml:space="preserve"> použit roční index průměrné meziroční míry</w:t>
      </w:r>
      <w:r w:rsidR="00F059B4" w:rsidRPr="0094002B">
        <w:rPr>
          <w:rFonts w:ascii="Arial" w:hAnsi="Arial" w:cs="Arial"/>
          <w:szCs w:val="22"/>
        </w:rPr>
        <w:t xml:space="preserve"> </w:t>
      </w:r>
      <w:r w:rsidR="005B03A1" w:rsidRPr="0094002B">
        <w:rPr>
          <w:rFonts w:ascii="Arial" w:hAnsi="Arial" w:cs="Arial"/>
          <w:szCs w:val="22"/>
        </w:rPr>
        <w:t>inflace vyjádřené přírůstkem průměrného ročního indexu spotřebitelských cen</w:t>
      </w:r>
      <w:r w:rsidR="00F059B4" w:rsidRPr="0094002B">
        <w:rPr>
          <w:rFonts w:ascii="Arial" w:hAnsi="Arial" w:cs="Arial"/>
          <w:szCs w:val="22"/>
        </w:rPr>
        <w:t xml:space="preserve"> </w:t>
      </w:r>
      <w:r w:rsidR="005B03A1" w:rsidRPr="0094002B">
        <w:rPr>
          <w:rFonts w:ascii="Arial" w:hAnsi="Arial" w:cs="Arial"/>
          <w:szCs w:val="22"/>
        </w:rPr>
        <w:t>uveřejňovan</w:t>
      </w:r>
      <w:r w:rsidR="00424343" w:rsidRPr="0094002B">
        <w:rPr>
          <w:rFonts w:ascii="Arial" w:hAnsi="Arial" w:cs="Arial"/>
          <w:szCs w:val="22"/>
        </w:rPr>
        <w:t>ý</w:t>
      </w:r>
      <w:r w:rsidR="005B03A1" w:rsidRPr="0094002B">
        <w:rPr>
          <w:rFonts w:ascii="Arial" w:hAnsi="Arial" w:cs="Arial"/>
          <w:szCs w:val="22"/>
        </w:rPr>
        <w:t xml:space="preserve"> Českým statistickým úřadem</w:t>
      </w:r>
      <w:r w:rsidR="00880553" w:rsidRPr="0094002B">
        <w:rPr>
          <w:rFonts w:ascii="Arial" w:hAnsi="Arial" w:cs="Arial"/>
          <w:szCs w:val="22"/>
        </w:rPr>
        <w:t>,</w:t>
      </w:r>
      <w:r w:rsidR="005B03A1" w:rsidRPr="0094002B">
        <w:rPr>
          <w:rFonts w:ascii="Arial" w:hAnsi="Arial" w:cs="Arial"/>
          <w:szCs w:val="22"/>
        </w:rPr>
        <w:t xml:space="preserve"> pro</w:t>
      </w:r>
      <w:r w:rsidR="004471B6" w:rsidRPr="0094002B">
        <w:rPr>
          <w:rFonts w:ascii="Arial" w:hAnsi="Arial" w:cs="Arial"/>
          <w:szCs w:val="22"/>
        </w:rPr>
        <w:t> </w:t>
      </w:r>
      <w:r w:rsidR="00424343" w:rsidRPr="0094002B">
        <w:rPr>
          <w:rFonts w:ascii="Arial" w:hAnsi="Arial" w:cs="Arial"/>
          <w:szCs w:val="22"/>
        </w:rPr>
        <w:t>uplynulý kalendářní rok</w:t>
      </w:r>
      <w:r w:rsidR="002664FD" w:rsidRPr="0094002B">
        <w:rPr>
          <w:rFonts w:ascii="Arial" w:hAnsi="Arial" w:cs="Arial"/>
          <w:szCs w:val="22"/>
        </w:rPr>
        <w:t xml:space="preserve"> 202</w:t>
      </w:r>
      <w:r w:rsidR="00AD29D3" w:rsidRPr="0094002B">
        <w:rPr>
          <w:rFonts w:ascii="Arial" w:hAnsi="Arial" w:cs="Arial"/>
          <w:szCs w:val="22"/>
        </w:rPr>
        <w:t>3</w:t>
      </w:r>
      <w:r w:rsidR="00880553" w:rsidRPr="0094002B">
        <w:rPr>
          <w:rFonts w:ascii="Arial" w:hAnsi="Arial" w:cs="Arial"/>
          <w:szCs w:val="22"/>
        </w:rPr>
        <w:t>,</w:t>
      </w:r>
      <w:r w:rsidR="00424343" w:rsidRPr="0094002B">
        <w:rPr>
          <w:rFonts w:ascii="Arial" w:hAnsi="Arial" w:cs="Arial"/>
          <w:szCs w:val="22"/>
        </w:rPr>
        <w:t xml:space="preserve"> pro ty</w:t>
      </w:r>
      <w:r w:rsidR="005B03A1" w:rsidRPr="0094002B">
        <w:rPr>
          <w:rFonts w:ascii="Arial" w:hAnsi="Arial" w:cs="Arial"/>
          <w:szCs w:val="22"/>
        </w:rPr>
        <w:t xml:space="preserve"> části díla, které dosud nebyly provedeny a</w:t>
      </w:r>
      <w:r w:rsidR="00F059B4" w:rsidRPr="0094002B">
        <w:rPr>
          <w:rFonts w:ascii="Arial" w:hAnsi="Arial" w:cs="Arial"/>
          <w:szCs w:val="22"/>
        </w:rPr>
        <w:t xml:space="preserve"> </w:t>
      </w:r>
      <w:r w:rsidR="005B03A1" w:rsidRPr="0094002B">
        <w:rPr>
          <w:rFonts w:ascii="Arial" w:hAnsi="Arial" w:cs="Arial"/>
          <w:szCs w:val="22"/>
        </w:rPr>
        <w:t>s jejichž provedením není Zhotovitel v prodlení.</w:t>
      </w:r>
      <w:r w:rsidR="00984C3B" w:rsidRPr="0094002B">
        <w:rPr>
          <w:rFonts w:ascii="Arial" w:hAnsi="Arial" w:cs="Arial"/>
          <w:szCs w:val="22"/>
        </w:rPr>
        <w:t xml:space="preserve"> </w:t>
      </w:r>
    </w:p>
    <w:p w14:paraId="2F2B8A9B" w14:textId="3CDCE816" w:rsidR="009E027A" w:rsidRPr="0094002B" w:rsidRDefault="00736999" w:rsidP="00504855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94002B">
        <w:rPr>
          <w:rFonts w:ascii="Arial" w:hAnsi="Arial" w:cs="Arial"/>
          <w:szCs w:val="22"/>
        </w:rPr>
        <w:t xml:space="preserve">V souladu se smluvním ujednáním dochází k navýšení jednotkových položkových cen </w:t>
      </w:r>
      <w:proofErr w:type="spellStart"/>
      <w:r w:rsidRPr="0094002B">
        <w:rPr>
          <w:rFonts w:ascii="Arial" w:hAnsi="Arial" w:cs="Arial"/>
          <w:szCs w:val="22"/>
        </w:rPr>
        <w:t>m.j</w:t>
      </w:r>
      <w:proofErr w:type="spellEnd"/>
      <w:r w:rsidRPr="0094002B">
        <w:rPr>
          <w:rFonts w:ascii="Arial" w:hAnsi="Arial" w:cs="Arial"/>
          <w:szCs w:val="22"/>
        </w:rPr>
        <w:t xml:space="preserve">. </w:t>
      </w:r>
      <w:r w:rsidRPr="0094002B">
        <w:rPr>
          <w:rFonts w:ascii="Arial" w:hAnsi="Arial" w:cs="Arial"/>
          <w:b/>
          <w:szCs w:val="22"/>
        </w:rPr>
        <w:t>o</w:t>
      </w:r>
      <w:r w:rsidRPr="0094002B">
        <w:rPr>
          <w:rFonts w:ascii="Arial" w:hAnsi="Arial" w:cs="Arial"/>
          <w:szCs w:val="22"/>
        </w:rPr>
        <w:t xml:space="preserve"> </w:t>
      </w:r>
      <w:r w:rsidRPr="0094002B">
        <w:rPr>
          <w:rFonts w:ascii="Arial" w:hAnsi="Arial" w:cs="Arial"/>
          <w:b/>
          <w:szCs w:val="22"/>
        </w:rPr>
        <w:t>10 %</w:t>
      </w:r>
      <w:r w:rsidRPr="0094002B">
        <w:rPr>
          <w:rFonts w:ascii="Arial" w:hAnsi="Arial" w:cs="Arial"/>
          <w:szCs w:val="22"/>
        </w:rPr>
        <w:t xml:space="preserve"> u částí: </w:t>
      </w:r>
      <w:r w:rsidR="004B7B73" w:rsidRPr="0094002B">
        <w:rPr>
          <w:rFonts w:ascii="Arial" w:hAnsi="Arial" w:cs="Arial"/>
          <w:szCs w:val="22"/>
        </w:rPr>
        <w:t xml:space="preserve">Hlavní celek 1 „Přípravné práce“, </w:t>
      </w:r>
      <w:r w:rsidR="008A46A3" w:rsidRPr="0094002B">
        <w:rPr>
          <w:rFonts w:ascii="Arial" w:hAnsi="Arial" w:cs="Arial"/>
          <w:szCs w:val="22"/>
        </w:rPr>
        <w:t>Hlavní celek 2 „Návrhové práce“ a Hlavní celek 3 „Mapové dílo“.</w:t>
      </w:r>
    </w:p>
    <w:p w14:paraId="2445E100" w14:textId="08D183C9" w:rsidR="00F76086" w:rsidRPr="0094002B" w:rsidRDefault="00EF7A93" w:rsidP="008F37EE">
      <w:pPr>
        <w:pStyle w:val="Level1"/>
        <w:keepNext w:val="0"/>
        <w:spacing w:before="360" w:after="240" w:line="240" w:lineRule="auto"/>
        <w:ind w:left="426" w:hanging="425"/>
        <w:jc w:val="both"/>
        <w:rPr>
          <w:rFonts w:ascii="Arial" w:hAnsi="Arial" w:cs="Arial"/>
          <w:szCs w:val="22"/>
        </w:rPr>
      </w:pPr>
      <w:r w:rsidRPr="0094002B">
        <w:rPr>
          <w:rFonts w:ascii="Arial" w:hAnsi="Arial" w:cs="Arial"/>
          <w:szCs w:val="22"/>
        </w:rPr>
        <w:t>Předmět Dodatku</w:t>
      </w:r>
    </w:p>
    <w:p w14:paraId="2AE2A90B" w14:textId="31FE7FA3" w:rsidR="004614E2" w:rsidRPr="0094002B" w:rsidRDefault="004614E2" w:rsidP="004614E2">
      <w:pPr>
        <w:pStyle w:val="Level2"/>
        <w:spacing w:after="240"/>
        <w:jc w:val="both"/>
        <w:rPr>
          <w:rFonts w:ascii="Arial" w:hAnsi="Arial" w:cs="Arial"/>
          <w:b/>
          <w:bCs/>
          <w:szCs w:val="22"/>
        </w:rPr>
      </w:pPr>
      <w:r w:rsidRPr="0094002B">
        <w:rPr>
          <w:rFonts w:ascii="Arial" w:hAnsi="Arial" w:cs="Arial"/>
          <w:b/>
          <w:szCs w:val="22"/>
        </w:rPr>
        <w:t>Změna čl. 3, odst. 3.1 Smlouvy – Cena díla</w:t>
      </w:r>
    </w:p>
    <w:tbl>
      <w:tblPr>
        <w:tblStyle w:val="Mkatabulky1"/>
        <w:tblW w:w="9923" w:type="dxa"/>
        <w:tblInd w:w="-147" w:type="dxa"/>
        <w:tblLook w:val="04A0" w:firstRow="1" w:lastRow="0" w:firstColumn="1" w:lastColumn="0" w:noHBand="0" w:noVBand="1"/>
      </w:tblPr>
      <w:tblGrid>
        <w:gridCol w:w="5812"/>
        <w:gridCol w:w="2073"/>
        <w:gridCol w:w="2038"/>
      </w:tblGrid>
      <w:tr w:rsidR="00D721A5" w:rsidRPr="0094002B" w14:paraId="676F7D92" w14:textId="77777777" w:rsidTr="00054C77">
        <w:trPr>
          <w:trHeight w:val="340"/>
        </w:trPr>
        <w:tc>
          <w:tcPr>
            <w:tcW w:w="5812" w:type="dxa"/>
            <w:vAlign w:val="center"/>
          </w:tcPr>
          <w:p w14:paraId="14827AED" w14:textId="77777777" w:rsidR="00D721A5" w:rsidRPr="0094002B" w:rsidRDefault="00D721A5" w:rsidP="00D30D8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b/>
                <w:lang w:val="fr-FR" w:eastAsia="cs-CZ"/>
              </w:rPr>
              <w:t>Rekapitulace kalkulace ceny</w:t>
            </w:r>
          </w:p>
        </w:tc>
        <w:tc>
          <w:tcPr>
            <w:tcW w:w="2073" w:type="dxa"/>
          </w:tcPr>
          <w:p w14:paraId="6CB29256" w14:textId="77777777" w:rsidR="00D721A5" w:rsidRPr="0094002B" w:rsidRDefault="00D721A5" w:rsidP="00D30D8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b/>
                <w:lang w:val="fr-FR" w:eastAsia="cs-CZ"/>
              </w:rPr>
              <w:t>Původní údaj</w:t>
            </w:r>
          </w:p>
        </w:tc>
        <w:tc>
          <w:tcPr>
            <w:tcW w:w="2038" w:type="dxa"/>
          </w:tcPr>
          <w:p w14:paraId="19A4EEF2" w14:textId="77777777" w:rsidR="00D721A5" w:rsidRPr="0094002B" w:rsidRDefault="00D721A5" w:rsidP="00D30D8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b/>
                <w:lang w:val="fr-FR" w:eastAsia="cs-CZ"/>
              </w:rPr>
              <w:t>Nový údaj</w:t>
            </w:r>
          </w:p>
        </w:tc>
      </w:tr>
      <w:tr w:rsidR="00D721A5" w:rsidRPr="0094002B" w14:paraId="3D85910B" w14:textId="77777777" w:rsidTr="00054C77">
        <w:trPr>
          <w:trHeight w:val="340"/>
        </w:trPr>
        <w:tc>
          <w:tcPr>
            <w:tcW w:w="5812" w:type="dxa"/>
            <w:vAlign w:val="center"/>
          </w:tcPr>
          <w:p w14:paraId="3B314B11" w14:textId="03DB596B" w:rsidR="00D721A5" w:rsidRPr="0094002B" w:rsidRDefault="00D721A5" w:rsidP="00D30D86">
            <w:pPr>
              <w:spacing w:after="0" w:line="240" w:lineRule="auto"/>
              <w:ind w:left="567" w:hanging="567"/>
              <w:rPr>
                <w:rFonts w:ascii="Arial" w:eastAsia="Calibri" w:hAnsi="Arial" w:cs="Arial"/>
                <w:lang w:eastAsia="cs-CZ"/>
              </w:rPr>
            </w:pPr>
            <w:r w:rsidRPr="0094002B">
              <w:rPr>
                <w:rFonts w:ascii="Arial" w:eastAsia="Calibri" w:hAnsi="Arial" w:cs="Arial"/>
                <w:lang w:eastAsia="cs-CZ"/>
              </w:rPr>
              <w:t xml:space="preserve">1. Hlavní celek 1 „Přípravné práce“ celkem bez DPH </w:t>
            </w:r>
            <w:r w:rsidR="00056870" w:rsidRPr="0094002B">
              <w:rPr>
                <w:rFonts w:ascii="Arial" w:eastAsia="Calibri" w:hAnsi="Arial" w:cs="Arial"/>
                <w:lang w:eastAsia="cs-CZ"/>
              </w:rPr>
              <w:t>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D199CC5" w14:textId="2BE654A0" w:rsidR="00D721A5" w:rsidRPr="0094002B" w:rsidRDefault="00D721A5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>2 961 420,</w:t>
            </w:r>
            <w:r w:rsidR="00056870" w:rsidRPr="0094002B">
              <w:rPr>
                <w:rFonts w:ascii="Arial" w:eastAsia="Calibri" w:hAnsi="Arial" w:cs="Arial"/>
                <w:lang w:val="fr-FR" w:eastAsia="cs-CZ"/>
              </w:rPr>
              <w:t>00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AA02A5B" w14:textId="441D9899" w:rsidR="00D721A5" w:rsidRPr="0094002B" w:rsidRDefault="00D721A5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>3 257 562,</w:t>
            </w:r>
            <w:r w:rsidR="00056870" w:rsidRPr="0094002B">
              <w:rPr>
                <w:rFonts w:ascii="Arial" w:eastAsia="Calibri" w:hAnsi="Arial" w:cs="Arial"/>
                <w:lang w:val="fr-FR" w:eastAsia="cs-CZ"/>
              </w:rPr>
              <w:t>00</w:t>
            </w:r>
          </w:p>
        </w:tc>
      </w:tr>
      <w:tr w:rsidR="00D721A5" w:rsidRPr="0094002B" w14:paraId="3190D4A6" w14:textId="77777777" w:rsidTr="00054C77">
        <w:trPr>
          <w:trHeight w:val="340"/>
        </w:trPr>
        <w:tc>
          <w:tcPr>
            <w:tcW w:w="5812" w:type="dxa"/>
            <w:vAlign w:val="center"/>
          </w:tcPr>
          <w:p w14:paraId="481A1E60" w14:textId="235BD573" w:rsidR="00D721A5" w:rsidRPr="0094002B" w:rsidRDefault="00D721A5" w:rsidP="00D30D86">
            <w:pPr>
              <w:spacing w:after="0" w:line="240" w:lineRule="auto"/>
              <w:ind w:left="567" w:hanging="567"/>
              <w:rPr>
                <w:rFonts w:ascii="Arial" w:eastAsia="Calibri" w:hAnsi="Arial" w:cs="Arial"/>
                <w:lang w:eastAsia="cs-CZ"/>
              </w:rPr>
            </w:pPr>
            <w:r w:rsidRPr="0094002B">
              <w:rPr>
                <w:rFonts w:ascii="Arial" w:eastAsia="Calibri" w:hAnsi="Arial" w:cs="Arial"/>
                <w:lang w:eastAsia="cs-CZ"/>
              </w:rPr>
              <w:t xml:space="preserve">2. Hlavní celek 2 „Návrhové práce“ celkem bez DPH </w:t>
            </w:r>
            <w:r w:rsidR="00056870" w:rsidRPr="0094002B">
              <w:rPr>
                <w:rFonts w:ascii="Arial" w:eastAsia="Calibri" w:hAnsi="Arial" w:cs="Arial"/>
                <w:lang w:eastAsia="cs-CZ"/>
              </w:rPr>
              <w:t>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D0C1860" w14:textId="2278367B" w:rsidR="00D721A5" w:rsidRPr="0094002B" w:rsidRDefault="00D721A5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>1 841 840,</w:t>
            </w:r>
            <w:r w:rsidR="00056870" w:rsidRPr="0094002B">
              <w:rPr>
                <w:rFonts w:ascii="Arial" w:eastAsia="Calibri" w:hAnsi="Arial" w:cs="Arial"/>
                <w:lang w:val="fr-FR" w:eastAsia="cs-CZ"/>
              </w:rPr>
              <w:t>00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40FEA00" w14:textId="43AF4ED8" w:rsidR="00D721A5" w:rsidRPr="0094002B" w:rsidRDefault="00D721A5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>2 026 0</w:t>
            </w:r>
            <w:r w:rsidR="006C1EBC" w:rsidRPr="0094002B">
              <w:rPr>
                <w:rFonts w:ascii="Arial" w:eastAsia="Calibri" w:hAnsi="Arial" w:cs="Arial"/>
                <w:lang w:val="fr-FR" w:eastAsia="cs-CZ"/>
              </w:rPr>
              <w:t>24</w:t>
            </w:r>
            <w:r w:rsidRPr="0094002B">
              <w:rPr>
                <w:rFonts w:ascii="Arial" w:eastAsia="Calibri" w:hAnsi="Arial" w:cs="Arial"/>
                <w:lang w:val="fr-FR" w:eastAsia="cs-CZ"/>
              </w:rPr>
              <w:t>,</w:t>
            </w:r>
            <w:r w:rsidR="00056870" w:rsidRPr="0094002B">
              <w:rPr>
                <w:rFonts w:ascii="Arial" w:eastAsia="Calibri" w:hAnsi="Arial" w:cs="Arial"/>
                <w:lang w:val="fr-FR" w:eastAsia="cs-CZ"/>
              </w:rPr>
              <w:t>00</w:t>
            </w:r>
          </w:p>
        </w:tc>
      </w:tr>
      <w:tr w:rsidR="00D721A5" w:rsidRPr="0094002B" w14:paraId="721A86CD" w14:textId="77777777" w:rsidTr="00054C77">
        <w:trPr>
          <w:trHeight w:val="340"/>
        </w:trPr>
        <w:tc>
          <w:tcPr>
            <w:tcW w:w="5812" w:type="dxa"/>
            <w:vAlign w:val="center"/>
          </w:tcPr>
          <w:p w14:paraId="1C3AA532" w14:textId="381460B3" w:rsidR="00D721A5" w:rsidRPr="0094002B" w:rsidRDefault="00D721A5" w:rsidP="00D30D86">
            <w:pPr>
              <w:spacing w:after="0" w:line="240" w:lineRule="auto"/>
              <w:ind w:left="567" w:hanging="567"/>
              <w:rPr>
                <w:rFonts w:ascii="Arial" w:eastAsia="Calibri" w:hAnsi="Arial" w:cs="Arial"/>
                <w:lang w:eastAsia="cs-CZ"/>
              </w:rPr>
            </w:pPr>
            <w:r w:rsidRPr="0094002B">
              <w:rPr>
                <w:rFonts w:ascii="Arial" w:eastAsia="Calibri" w:hAnsi="Arial" w:cs="Arial"/>
                <w:lang w:eastAsia="cs-CZ"/>
              </w:rPr>
              <w:t xml:space="preserve">3. Hlavní celek 3 „Mapové dílo“ celkem bez DPH </w:t>
            </w:r>
            <w:r w:rsidR="00056870" w:rsidRPr="0094002B">
              <w:rPr>
                <w:rFonts w:ascii="Arial" w:eastAsia="Calibri" w:hAnsi="Arial" w:cs="Arial"/>
                <w:lang w:eastAsia="cs-CZ"/>
              </w:rPr>
              <w:t>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0E02E2F" w14:textId="3DF0918B" w:rsidR="00D721A5" w:rsidRPr="0094002B" w:rsidRDefault="00D721A5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>396 660,</w:t>
            </w:r>
            <w:r w:rsidR="00056870" w:rsidRPr="0094002B">
              <w:rPr>
                <w:rFonts w:ascii="Arial" w:eastAsia="Calibri" w:hAnsi="Arial" w:cs="Arial"/>
                <w:lang w:val="fr-FR" w:eastAsia="cs-CZ"/>
              </w:rPr>
              <w:t>00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3586B56" w14:textId="4BB5E1B7" w:rsidR="00D721A5" w:rsidRPr="0094002B" w:rsidRDefault="006C1EBC" w:rsidP="00D30D86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bCs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>436</w:t>
            </w:r>
            <w:r w:rsidR="00D721A5" w:rsidRPr="0094002B">
              <w:rPr>
                <w:rFonts w:ascii="Arial" w:eastAsia="Calibri" w:hAnsi="Arial" w:cs="Arial"/>
                <w:lang w:val="fr-FR" w:eastAsia="cs-CZ"/>
              </w:rPr>
              <w:t> </w:t>
            </w:r>
            <w:r w:rsidRPr="0094002B">
              <w:rPr>
                <w:rFonts w:ascii="Arial" w:eastAsia="Calibri" w:hAnsi="Arial" w:cs="Arial"/>
                <w:lang w:val="fr-FR" w:eastAsia="cs-CZ"/>
              </w:rPr>
              <w:t>326</w:t>
            </w:r>
            <w:r w:rsidR="00D721A5" w:rsidRPr="0094002B">
              <w:rPr>
                <w:rFonts w:ascii="Arial" w:eastAsia="Calibri" w:hAnsi="Arial" w:cs="Arial"/>
                <w:lang w:val="fr-FR" w:eastAsia="cs-CZ"/>
              </w:rPr>
              <w:t>,</w:t>
            </w:r>
            <w:r w:rsidR="00056870" w:rsidRPr="0094002B">
              <w:rPr>
                <w:rFonts w:ascii="Arial" w:eastAsia="Calibri" w:hAnsi="Arial" w:cs="Arial"/>
                <w:lang w:val="fr-FR" w:eastAsia="cs-CZ"/>
              </w:rPr>
              <w:t>00</w:t>
            </w:r>
          </w:p>
        </w:tc>
      </w:tr>
      <w:tr w:rsidR="00D721A5" w:rsidRPr="0094002B" w14:paraId="041AF5B4" w14:textId="77777777" w:rsidTr="00054C77">
        <w:trPr>
          <w:trHeight w:val="340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EB24807" w14:textId="2A9E1A4F" w:rsidR="00D721A5" w:rsidRPr="0094002B" w:rsidRDefault="00D721A5" w:rsidP="00D30D8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 xml:space="preserve">Celková cena bez DPH </w:t>
            </w:r>
            <w:r w:rsidR="00056870" w:rsidRPr="0094002B">
              <w:rPr>
                <w:rFonts w:ascii="Arial" w:eastAsia="Calibri" w:hAnsi="Arial" w:cs="Arial"/>
                <w:lang w:val="fr-FR" w:eastAsia="cs-CZ"/>
              </w:rPr>
              <w:t>v Kč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18822191" w14:textId="49F1D090" w:rsidR="00D721A5" w:rsidRPr="0094002B" w:rsidRDefault="00D721A5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b/>
                <w:lang w:val="fr-FR" w:eastAsia="cs-CZ"/>
              </w:rPr>
              <w:t>5 199 920,</w:t>
            </w:r>
            <w:r w:rsidR="00056870" w:rsidRPr="0094002B">
              <w:rPr>
                <w:rFonts w:ascii="Arial" w:eastAsia="Calibri" w:hAnsi="Arial" w:cs="Arial"/>
                <w:b/>
                <w:lang w:val="fr-FR" w:eastAsia="cs-CZ"/>
              </w:rPr>
              <w:t>00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534E763D" w14:textId="1BA0FF47" w:rsidR="00D721A5" w:rsidRPr="0094002B" w:rsidRDefault="006C1EBC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b/>
                <w:lang w:val="fr-FR" w:eastAsia="cs-CZ"/>
              </w:rPr>
              <w:t>5 719 912,00</w:t>
            </w:r>
          </w:p>
        </w:tc>
      </w:tr>
      <w:tr w:rsidR="00D721A5" w:rsidRPr="0094002B" w14:paraId="2A467A44" w14:textId="77777777" w:rsidTr="00054C77">
        <w:trPr>
          <w:trHeight w:val="340"/>
        </w:trPr>
        <w:tc>
          <w:tcPr>
            <w:tcW w:w="5812" w:type="dxa"/>
            <w:vAlign w:val="center"/>
          </w:tcPr>
          <w:p w14:paraId="1950B151" w14:textId="77777777" w:rsidR="00D721A5" w:rsidRPr="0094002B" w:rsidRDefault="00D721A5" w:rsidP="00D30D8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>DPH 21% 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7AF295F" w14:textId="7C9CA34F" w:rsidR="00D721A5" w:rsidRPr="0094002B" w:rsidRDefault="00D721A5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>1 091 983,20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5D2FD27" w14:textId="0A6DF973" w:rsidR="00D721A5" w:rsidRPr="0094002B" w:rsidRDefault="006C1EBC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>1 201 181,52</w:t>
            </w:r>
          </w:p>
        </w:tc>
      </w:tr>
      <w:tr w:rsidR="00D721A5" w:rsidRPr="0094002B" w14:paraId="4D070514" w14:textId="77777777" w:rsidTr="00054C77">
        <w:trPr>
          <w:trHeight w:val="340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6CCD45E9" w14:textId="07FFADBB" w:rsidR="00D721A5" w:rsidRPr="0094002B" w:rsidRDefault="00D721A5" w:rsidP="00D30D8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lang w:val="fr-FR" w:eastAsia="cs-CZ"/>
              </w:rPr>
              <w:t xml:space="preserve">Celková cena Díla včetně DPH </w:t>
            </w:r>
            <w:r w:rsidR="00056870" w:rsidRPr="0094002B">
              <w:rPr>
                <w:rFonts w:ascii="Arial" w:eastAsia="Calibri" w:hAnsi="Arial" w:cs="Arial"/>
                <w:lang w:val="fr-FR" w:eastAsia="cs-CZ"/>
              </w:rPr>
              <w:t>v Kč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19FFF93A" w14:textId="0DCDD741" w:rsidR="00D721A5" w:rsidRPr="0094002B" w:rsidRDefault="00D721A5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b/>
                <w:lang w:val="fr-FR" w:eastAsia="cs-CZ"/>
              </w:rPr>
              <w:t>6 291 903,20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0C08EA09" w14:textId="38075C29" w:rsidR="00D721A5" w:rsidRPr="0094002B" w:rsidRDefault="006C1EBC" w:rsidP="00D30D86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lang w:val="fr-FR" w:eastAsia="cs-CZ"/>
              </w:rPr>
            </w:pPr>
            <w:r w:rsidRPr="0094002B">
              <w:rPr>
                <w:rFonts w:ascii="Arial" w:eastAsia="Calibri" w:hAnsi="Arial" w:cs="Arial"/>
                <w:b/>
                <w:lang w:val="fr-FR" w:eastAsia="cs-CZ"/>
              </w:rPr>
              <w:t>6 921 093,52</w:t>
            </w:r>
          </w:p>
        </w:tc>
      </w:tr>
    </w:tbl>
    <w:p w14:paraId="79B1B1CB" w14:textId="30FEA9D0" w:rsidR="007A6208" w:rsidRPr="0094002B" w:rsidRDefault="007A6208" w:rsidP="007A6208">
      <w:pPr>
        <w:rPr>
          <w:rFonts w:ascii="Arial" w:hAnsi="Arial" w:cs="Arial"/>
        </w:rPr>
      </w:pPr>
    </w:p>
    <w:p w14:paraId="72B4ED57" w14:textId="6EF16C68" w:rsidR="007A6208" w:rsidRPr="0094002B" w:rsidRDefault="007A6208" w:rsidP="007A6208">
      <w:pPr>
        <w:spacing w:before="240" w:after="120"/>
        <w:ind w:left="567"/>
        <w:jc w:val="both"/>
        <w:rPr>
          <w:rFonts w:ascii="Arial" w:hAnsi="Arial" w:cs="Arial"/>
          <w:b/>
          <w:bCs/>
        </w:rPr>
      </w:pPr>
      <w:bookmarkStart w:id="1" w:name="_Ref50585481"/>
      <w:bookmarkEnd w:id="0"/>
      <w:r w:rsidRPr="0094002B">
        <w:rPr>
          <w:rFonts w:ascii="Arial" w:hAnsi="Arial" w:cs="Arial"/>
          <w:b/>
        </w:rPr>
        <w:t>3.</w:t>
      </w:r>
      <w:r w:rsidR="00AD29D3" w:rsidRPr="0094002B">
        <w:rPr>
          <w:rFonts w:ascii="Arial" w:hAnsi="Arial" w:cs="Arial"/>
          <w:b/>
        </w:rPr>
        <w:t>2</w:t>
      </w:r>
      <w:r w:rsidRPr="0094002B">
        <w:rPr>
          <w:rFonts w:ascii="Arial" w:hAnsi="Arial" w:cs="Arial"/>
          <w:b/>
        </w:rPr>
        <w:t xml:space="preserve">     Odůvodnění navýšení jednotkových položkových cen díla</w:t>
      </w:r>
    </w:p>
    <w:p w14:paraId="2202219C" w14:textId="5126D59B" w:rsidR="007A6208" w:rsidRPr="0094002B" w:rsidRDefault="007A6208" w:rsidP="007A6208">
      <w:pPr>
        <w:spacing w:after="0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K uzavření tohoto Dodatku č. </w:t>
      </w:r>
      <w:r w:rsidR="006C1EBC" w:rsidRPr="0094002B">
        <w:rPr>
          <w:rFonts w:ascii="Arial" w:hAnsi="Arial" w:cs="Arial"/>
        </w:rPr>
        <w:t>2</w:t>
      </w:r>
      <w:r w:rsidRPr="0094002B">
        <w:rPr>
          <w:rFonts w:ascii="Arial" w:hAnsi="Arial" w:cs="Arial"/>
        </w:rPr>
        <w:t xml:space="preserve"> dochází, na základě žádosti zhotovitele ze dne </w:t>
      </w:r>
      <w:r w:rsidR="004471B6" w:rsidRPr="0094002B">
        <w:rPr>
          <w:rFonts w:ascii="Arial" w:hAnsi="Arial" w:cs="Arial"/>
        </w:rPr>
        <w:t>3</w:t>
      </w:r>
      <w:r w:rsidRPr="0094002B">
        <w:rPr>
          <w:rFonts w:ascii="Arial" w:hAnsi="Arial" w:cs="Arial"/>
        </w:rPr>
        <w:t xml:space="preserve">. </w:t>
      </w:r>
      <w:r w:rsidR="006C1EBC" w:rsidRPr="0094002B">
        <w:rPr>
          <w:rFonts w:ascii="Arial" w:hAnsi="Arial" w:cs="Arial"/>
        </w:rPr>
        <w:t>4</w:t>
      </w:r>
      <w:r w:rsidRPr="0094002B">
        <w:rPr>
          <w:rFonts w:ascii="Arial" w:hAnsi="Arial" w:cs="Arial"/>
        </w:rPr>
        <w:t>. 202</w:t>
      </w:r>
      <w:r w:rsidR="006C1EBC" w:rsidRPr="0094002B">
        <w:rPr>
          <w:rFonts w:ascii="Arial" w:hAnsi="Arial" w:cs="Arial"/>
        </w:rPr>
        <w:t>4</w:t>
      </w:r>
      <w:r w:rsidRPr="0094002B">
        <w:rPr>
          <w:rFonts w:ascii="Arial" w:hAnsi="Arial" w:cs="Arial"/>
        </w:rPr>
        <w:t xml:space="preserve">, o navýšení jednotkových položkových cen díla, dle průměrné meziroční míry inflace. </w:t>
      </w:r>
    </w:p>
    <w:p w14:paraId="46D03304" w14:textId="77777777" w:rsidR="007A6208" w:rsidRPr="0094002B" w:rsidRDefault="007A6208" w:rsidP="007A6208">
      <w:pPr>
        <w:spacing w:after="0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Vzhledem k tomu, že </w:t>
      </w:r>
      <w:r w:rsidRPr="0094002B">
        <w:rPr>
          <w:rFonts w:ascii="Arial" w:eastAsia="Calibri" w:hAnsi="Arial" w:cs="Arial"/>
          <w:lang w:eastAsia="cs-CZ"/>
        </w:rPr>
        <w:t xml:space="preserve">roční míra inflace přesáhla za předchozí rok 3 %, dochází k navýšení jednotkových položkových cen (měrných jednotek) v souladu s čl. 3.6 Smlouvy, kdy </w:t>
      </w:r>
      <w:r w:rsidRPr="0094002B">
        <w:rPr>
          <w:rFonts w:ascii="Arial" w:hAnsi="Arial" w:cs="Arial"/>
        </w:rPr>
        <w:t xml:space="preserve">byl použit roční index průměrné meziroční míry inflace vyjádřené přírůstkem průměrného ročního indexu spotřebitelských cen uveřejňovaného ČSÚ.  </w:t>
      </w:r>
    </w:p>
    <w:p w14:paraId="3C41F606" w14:textId="77777777" w:rsidR="007A6208" w:rsidRPr="0094002B" w:rsidRDefault="007A6208" w:rsidP="007A6208">
      <w:pPr>
        <w:spacing w:after="0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>V souladu se smluvním ujednáním bylo schváleno navýšení jednotkových položkových cen o 10 % u dílčích částí, které dosud nebyly provedeny a s jejichž provedením není Zhotovitel v prodlení.</w:t>
      </w:r>
    </w:p>
    <w:p w14:paraId="20AD3B6D" w14:textId="77777777" w:rsidR="004471B6" w:rsidRPr="0094002B" w:rsidRDefault="004471B6" w:rsidP="007A6208">
      <w:pPr>
        <w:spacing w:after="120"/>
        <w:jc w:val="both"/>
        <w:rPr>
          <w:rFonts w:ascii="Arial" w:hAnsi="Arial" w:cs="Arial"/>
        </w:rPr>
      </w:pPr>
    </w:p>
    <w:p w14:paraId="73FAAC67" w14:textId="59DD7A64" w:rsidR="007A6208" w:rsidRPr="0094002B" w:rsidRDefault="007A6208" w:rsidP="007A6208">
      <w:pPr>
        <w:spacing w:after="120"/>
        <w:jc w:val="both"/>
        <w:rPr>
          <w:rFonts w:ascii="Arial" w:hAnsi="Arial" w:cs="Arial"/>
        </w:rPr>
      </w:pPr>
      <w:r w:rsidRPr="0094002B">
        <w:rPr>
          <w:rFonts w:ascii="Arial" w:hAnsi="Arial" w:cs="Arial"/>
        </w:rPr>
        <w:t xml:space="preserve">Tímto Dodatkem č. </w:t>
      </w:r>
      <w:r w:rsidR="008A0CD3" w:rsidRPr="0094002B">
        <w:rPr>
          <w:rFonts w:ascii="Arial" w:hAnsi="Arial" w:cs="Arial"/>
        </w:rPr>
        <w:t>2</w:t>
      </w:r>
      <w:r w:rsidRPr="0094002B">
        <w:rPr>
          <w:rFonts w:ascii="Arial" w:hAnsi="Arial" w:cs="Arial"/>
        </w:rPr>
        <w:t xml:space="preserve"> se mění i jeho Příloha č. 1 Položkový výkaz činností, který byl aktualizován v souladu s výše uvedenými skutečnostmi a je nedílnou součástí tohoto dodatku.</w:t>
      </w:r>
    </w:p>
    <w:p w14:paraId="16F5C1BC" w14:textId="77777777" w:rsidR="00E12BEA" w:rsidRPr="0094002B" w:rsidRDefault="00E12BEA" w:rsidP="00E12BEA">
      <w:pPr>
        <w:rPr>
          <w:rFonts w:ascii="Arial" w:hAnsi="Arial" w:cs="Arial"/>
        </w:rPr>
      </w:pPr>
    </w:p>
    <w:p w14:paraId="3924F67E" w14:textId="3B7D63C5" w:rsidR="00354192" w:rsidRPr="0094002B" w:rsidRDefault="00354192" w:rsidP="00F231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4002B">
        <w:rPr>
          <w:rFonts w:ascii="Arial" w:hAnsi="Arial" w:cs="Arial"/>
          <w:szCs w:val="22"/>
        </w:rPr>
        <w:t>Závěrečná ustanovení</w:t>
      </w:r>
      <w:bookmarkEnd w:id="1"/>
    </w:p>
    <w:p w14:paraId="72AE88A8" w14:textId="1AA0E70B" w:rsidR="00984C3B" w:rsidRPr="0094002B" w:rsidRDefault="007B79BA" w:rsidP="00984C3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94002B">
        <w:rPr>
          <w:rFonts w:ascii="Arial" w:hAnsi="Arial" w:cs="Arial"/>
          <w:szCs w:val="22"/>
        </w:rPr>
        <w:t xml:space="preserve">Ostatní ujednání </w:t>
      </w:r>
      <w:r w:rsidR="00306B48" w:rsidRPr="0094002B">
        <w:rPr>
          <w:rFonts w:ascii="Arial" w:hAnsi="Arial" w:cs="Arial"/>
          <w:szCs w:val="22"/>
        </w:rPr>
        <w:t>S</w:t>
      </w:r>
      <w:r w:rsidRPr="0094002B">
        <w:rPr>
          <w:rFonts w:ascii="Arial" w:hAnsi="Arial" w:cs="Arial"/>
          <w:szCs w:val="22"/>
        </w:rPr>
        <w:t xml:space="preserve">mlouvy, která nejsou dotčena tímto </w:t>
      </w:r>
      <w:r w:rsidR="00306B48" w:rsidRPr="0094002B">
        <w:rPr>
          <w:rFonts w:ascii="Arial" w:hAnsi="Arial" w:cs="Arial"/>
          <w:szCs w:val="22"/>
        </w:rPr>
        <w:t>Do</w:t>
      </w:r>
      <w:r w:rsidRPr="0094002B">
        <w:rPr>
          <w:rFonts w:ascii="Arial" w:hAnsi="Arial" w:cs="Arial"/>
          <w:szCs w:val="22"/>
        </w:rPr>
        <w:t>datkem se nemění.</w:t>
      </w:r>
    </w:p>
    <w:p w14:paraId="23D278A9" w14:textId="25644787" w:rsidR="007B79BA" w:rsidRPr="0094002B" w:rsidRDefault="00BD622E" w:rsidP="00984C3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4002B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94002B">
        <w:rPr>
          <w:rFonts w:ascii="Arial" w:hAnsi="Arial" w:cs="Arial"/>
          <w:b/>
          <w:szCs w:val="22"/>
        </w:rPr>
        <w:t>ZRS</w:t>
      </w:r>
      <w:r w:rsidRPr="0094002B">
        <w:rPr>
          <w:rFonts w:ascii="Arial" w:hAnsi="Arial" w:cs="Arial"/>
          <w:szCs w:val="22"/>
        </w:rPr>
        <w:t xml:space="preserve">“), Smlouvu včetně všech Dodatků, kterými se tato Smlouva doplňuje, mění, nahrazuje nebo </w:t>
      </w:r>
      <w:proofErr w:type="gramStart"/>
      <w:r w:rsidRPr="0094002B">
        <w:rPr>
          <w:rFonts w:ascii="Arial" w:hAnsi="Arial" w:cs="Arial"/>
          <w:szCs w:val="22"/>
        </w:rPr>
        <w:t>ruší</w:t>
      </w:r>
      <w:proofErr w:type="gramEnd"/>
      <w:r w:rsidRPr="0094002B">
        <w:rPr>
          <w:rFonts w:ascii="Arial" w:hAnsi="Arial" w:cs="Arial"/>
          <w:szCs w:val="22"/>
        </w:rPr>
        <w:t xml:space="preserve">, </w:t>
      </w:r>
      <w:r w:rsidR="00060926" w:rsidRPr="0094002B">
        <w:rPr>
          <w:rFonts w:ascii="Arial" w:hAnsi="Arial" w:cs="Arial"/>
          <w:szCs w:val="22"/>
        </w:rPr>
        <w:lastRenderedPageBreak/>
        <w:t>a</w:t>
      </w:r>
      <w:r w:rsidRPr="0094002B">
        <w:rPr>
          <w:rFonts w:ascii="Arial" w:hAnsi="Arial" w:cs="Arial"/>
          <w:szCs w:val="22"/>
        </w:rPr>
        <w:t xml:space="preserve"> to prostřednictvím registru smluv. Smluvní strany se dále dohodly, že tento Dodatek zašle správci registru smluv k uveřejnění prostřednictvím registru smluv Objednatel.</w:t>
      </w:r>
      <w:r w:rsidR="007B79BA" w:rsidRPr="0094002B">
        <w:rPr>
          <w:rFonts w:ascii="Arial" w:hAnsi="Arial" w:cs="Arial"/>
          <w:szCs w:val="22"/>
        </w:rPr>
        <w:t xml:space="preserve"> </w:t>
      </w:r>
    </w:p>
    <w:bookmarkEnd w:id="2"/>
    <w:p w14:paraId="063D7CEE" w14:textId="4A6627E0" w:rsidR="00F2313E" w:rsidRPr="0094002B" w:rsidRDefault="004B47CC" w:rsidP="007C6B0A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4002B">
        <w:rPr>
          <w:rFonts w:ascii="Arial" w:hAnsi="Arial" w:cs="Arial"/>
          <w:szCs w:val="22"/>
        </w:rPr>
        <w:t>Doda</w:t>
      </w:r>
      <w:r w:rsidR="00A33E6B" w:rsidRPr="0094002B">
        <w:rPr>
          <w:rFonts w:ascii="Arial" w:hAnsi="Arial" w:cs="Arial"/>
          <w:szCs w:val="22"/>
        </w:rPr>
        <w:t>tek</w:t>
      </w:r>
      <w:r w:rsidRPr="0094002B">
        <w:rPr>
          <w:rFonts w:ascii="Arial" w:hAnsi="Arial" w:cs="Arial"/>
          <w:szCs w:val="22"/>
        </w:rPr>
        <w:t xml:space="preserve"> </w:t>
      </w:r>
      <w:r w:rsidR="007E0EAC" w:rsidRPr="0094002B">
        <w:rPr>
          <w:rFonts w:ascii="Arial" w:hAnsi="Arial" w:cs="Arial"/>
          <w:szCs w:val="22"/>
        </w:rPr>
        <w:t xml:space="preserve">nabývá platnosti dnem podpisu </w:t>
      </w:r>
      <w:r w:rsidR="001E6713" w:rsidRPr="0094002B">
        <w:rPr>
          <w:rFonts w:ascii="Arial" w:hAnsi="Arial" w:cs="Arial"/>
          <w:szCs w:val="22"/>
        </w:rPr>
        <w:t>S</w:t>
      </w:r>
      <w:r w:rsidR="007E0EAC" w:rsidRPr="0094002B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94002B">
        <w:rPr>
          <w:rFonts w:ascii="Arial" w:hAnsi="Arial" w:cs="Arial"/>
          <w:szCs w:val="22"/>
        </w:rPr>
        <w:t xml:space="preserve">v registru smluv dle § 6 odst. 1 </w:t>
      </w:r>
      <w:r w:rsidR="00BD622E" w:rsidRPr="0094002B">
        <w:rPr>
          <w:rFonts w:ascii="Arial" w:hAnsi="Arial" w:cs="Arial"/>
          <w:szCs w:val="22"/>
        </w:rPr>
        <w:t>ZRS</w:t>
      </w:r>
      <w:r w:rsidR="002B40E4" w:rsidRPr="0094002B">
        <w:rPr>
          <w:rFonts w:ascii="Arial" w:hAnsi="Arial" w:cs="Arial"/>
          <w:szCs w:val="22"/>
        </w:rPr>
        <w:t>. Bude-li dán zákonný důvod pro neuveřejnění t</w:t>
      </w:r>
      <w:r w:rsidR="00235689" w:rsidRPr="0094002B">
        <w:rPr>
          <w:rFonts w:ascii="Arial" w:hAnsi="Arial" w:cs="Arial"/>
          <w:szCs w:val="22"/>
        </w:rPr>
        <w:t>ohoto</w:t>
      </w:r>
      <w:r w:rsidR="002B40E4" w:rsidRPr="0094002B">
        <w:rPr>
          <w:rFonts w:ascii="Arial" w:hAnsi="Arial" w:cs="Arial"/>
          <w:szCs w:val="22"/>
        </w:rPr>
        <w:t xml:space="preserve"> </w:t>
      </w:r>
      <w:r w:rsidR="00235689" w:rsidRPr="0094002B">
        <w:rPr>
          <w:rFonts w:ascii="Arial" w:hAnsi="Arial" w:cs="Arial"/>
          <w:szCs w:val="22"/>
        </w:rPr>
        <w:t>Dodatku</w:t>
      </w:r>
      <w:r w:rsidR="002B40E4" w:rsidRPr="0094002B">
        <w:rPr>
          <w:rFonts w:ascii="Arial" w:hAnsi="Arial" w:cs="Arial"/>
          <w:szCs w:val="22"/>
        </w:rPr>
        <w:t xml:space="preserve">, stává se </w:t>
      </w:r>
      <w:r w:rsidR="00235689" w:rsidRPr="0094002B">
        <w:rPr>
          <w:rFonts w:ascii="Arial" w:hAnsi="Arial" w:cs="Arial"/>
          <w:szCs w:val="22"/>
        </w:rPr>
        <w:t>Dodatek</w:t>
      </w:r>
      <w:r w:rsidR="002B40E4" w:rsidRPr="0094002B">
        <w:rPr>
          <w:rFonts w:ascii="Arial" w:hAnsi="Arial" w:cs="Arial"/>
          <w:szCs w:val="22"/>
        </w:rPr>
        <w:t xml:space="preserve"> účinn</w:t>
      </w:r>
      <w:r w:rsidR="00235689" w:rsidRPr="0094002B">
        <w:rPr>
          <w:rFonts w:ascii="Arial" w:hAnsi="Arial" w:cs="Arial"/>
          <w:szCs w:val="22"/>
        </w:rPr>
        <w:t>ý</w:t>
      </w:r>
      <w:r w:rsidR="002B40E4" w:rsidRPr="0094002B">
        <w:rPr>
          <w:rFonts w:ascii="Arial" w:hAnsi="Arial" w:cs="Arial"/>
          <w:szCs w:val="22"/>
        </w:rPr>
        <w:t xml:space="preserve"> je</w:t>
      </w:r>
      <w:r w:rsidR="005F5609" w:rsidRPr="0094002B">
        <w:rPr>
          <w:rFonts w:ascii="Arial" w:hAnsi="Arial" w:cs="Arial"/>
          <w:szCs w:val="22"/>
        </w:rPr>
        <w:t>ho</w:t>
      </w:r>
      <w:r w:rsidR="002B40E4" w:rsidRPr="0094002B">
        <w:rPr>
          <w:rFonts w:ascii="Arial" w:hAnsi="Arial" w:cs="Arial"/>
          <w:szCs w:val="22"/>
        </w:rPr>
        <w:t xml:space="preserve"> vstupem v platnost.</w:t>
      </w:r>
    </w:p>
    <w:p w14:paraId="3E187446" w14:textId="77777777" w:rsidR="00EA18E2" w:rsidRPr="0094002B" w:rsidRDefault="00EA18E2" w:rsidP="007C6B0A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B410AD8" w14:textId="77777777" w:rsidR="007A6208" w:rsidRPr="0094002B" w:rsidRDefault="007A6208" w:rsidP="007C6B0A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8A63CA8" w14:textId="790537C4" w:rsidR="00F2313E" w:rsidRPr="0094002B" w:rsidRDefault="00F2313E" w:rsidP="00DA6BAE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94002B">
        <w:rPr>
          <w:rFonts w:ascii="Arial" w:eastAsia="Times New Roman" w:hAnsi="Arial" w:cs="Arial"/>
          <w:b/>
        </w:rPr>
        <w:t xml:space="preserve">Česká republika </w:t>
      </w:r>
      <w:r w:rsidRPr="0094002B">
        <w:rPr>
          <w:rFonts w:ascii="Arial" w:hAnsi="Arial" w:cs="Arial"/>
          <w:b/>
        </w:rPr>
        <w:t>–</w:t>
      </w:r>
      <w:r w:rsidRPr="0094002B">
        <w:rPr>
          <w:rFonts w:ascii="Arial" w:eastAsia="Times New Roman" w:hAnsi="Arial" w:cs="Arial"/>
          <w:b/>
        </w:rPr>
        <w:t xml:space="preserve"> Státní pozemkový úřad </w:t>
      </w:r>
      <w:r w:rsidRPr="0094002B">
        <w:rPr>
          <w:rFonts w:ascii="Arial" w:eastAsia="Times New Roman" w:hAnsi="Arial" w:cs="Arial"/>
          <w:b/>
        </w:rPr>
        <w:tab/>
      </w:r>
      <w:r w:rsidR="00BF0CA5" w:rsidRPr="0094002B">
        <w:rPr>
          <w:rFonts w:ascii="Arial" w:eastAsia="Times New Roman" w:hAnsi="Arial" w:cs="Arial"/>
          <w:b/>
        </w:rPr>
        <w:t>POZEMKOVÉ ÚPRAVY K+V s.r.o.</w:t>
      </w:r>
    </w:p>
    <w:p w14:paraId="7C71E899" w14:textId="369299F6" w:rsidR="00F2313E" w:rsidRPr="0094002B" w:rsidRDefault="00F2313E" w:rsidP="00DA6BAE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94002B">
        <w:rPr>
          <w:rFonts w:ascii="Arial" w:eastAsia="Times New Roman" w:hAnsi="Arial" w:cs="Arial"/>
        </w:rPr>
        <w:t>Místo: Karlovy Vary</w:t>
      </w:r>
      <w:r w:rsidRPr="0094002B">
        <w:rPr>
          <w:rFonts w:ascii="Arial" w:eastAsia="Times New Roman" w:hAnsi="Arial" w:cs="Arial"/>
        </w:rPr>
        <w:tab/>
      </w:r>
      <w:r w:rsidRPr="0094002B">
        <w:rPr>
          <w:rFonts w:ascii="Arial" w:eastAsia="Times New Roman" w:hAnsi="Arial" w:cs="Arial"/>
        </w:rPr>
        <w:tab/>
        <w:t xml:space="preserve">Místo: </w:t>
      </w:r>
      <w:r w:rsidR="00BF0CA5" w:rsidRPr="0094002B">
        <w:rPr>
          <w:rFonts w:ascii="Arial" w:eastAsia="Times New Roman" w:hAnsi="Arial" w:cs="Arial"/>
        </w:rPr>
        <w:t>Plzeň</w:t>
      </w:r>
    </w:p>
    <w:p w14:paraId="38F5212E" w14:textId="41231D70" w:rsidR="00F2313E" w:rsidRPr="0094002B" w:rsidRDefault="00F2313E" w:rsidP="00DA6BAE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94002B">
        <w:rPr>
          <w:rFonts w:ascii="Arial" w:eastAsia="Times New Roman" w:hAnsi="Arial" w:cs="Arial"/>
        </w:rPr>
        <w:t>Datum</w:t>
      </w:r>
      <w:r w:rsidR="009D6FD9" w:rsidRPr="0094002B">
        <w:rPr>
          <w:rFonts w:ascii="Arial" w:eastAsia="Times New Roman" w:hAnsi="Arial" w:cs="Arial"/>
        </w:rPr>
        <w:t>:</w:t>
      </w:r>
      <w:r w:rsidR="00965547">
        <w:rPr>
          <w:rFonts w:ascii="Arial" w:eastAsia="Times New Roman" w:hAnsi="Arial" w:cs="Arial"/>
        </w:rPr>
        <w:t xml:space="preserve"> 7. 6. 2024</w:t>
      </w:r>
      <w:r w:rsidRPr="0094002B">
        <w:rPr>
          <w:rFonts w:ascii="Arial" w:eastAsia="Times New Roman" w:hAnsi="Arial" w:cs="Arial"/>
        </w:rPr>
        <w:tab/>
      </w:r>
      <w:r w:rsidRPr="0094002B">
        <w:rPr>
          <w:rFonts w:ascii="Arial" w:eastAsia="Times New Roman" w:hAnsi="Arial" w:cs="Arial"/>
        </w:rPr>
        <w:tab/>
        <w:t>Datum:</w:t>
      </w:r>
      <w:r w:rsidR="00BF0CA5" w:rsidRPr="0094002B">
        <w:rPr>
          <w:rFonts w:ascii="Arial" w:eastAsia="Times New Roman" w:hAnsi="Arial" w:cs="Arial"/>
        </w:rPr>
        <w:t xml:space="preserve"> </w:t>
      </w:r>
      <w:r w:rsidR="00965547">
        <w:rPr>
          <w:rFonts w:ascii="Arial" w:eastAsia="Times New Roman" w:hAnsi="Arial" w:cs="Arial"/>
        </w:rPr>
        <w:t>6. 6. 2024</w:t>
      </w:r>
    </w:p>
    <w:p w14:paraId="00B8BFFB" w14:textId="77777777" w:rsidR="00F20239" w:rsidRPr="0094002B" w:rsidRDefault="00F20239" w:rsidP="00DA6BAE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2F646CC2" w14:textId="77777777" w:rsidR="00F2313E" w:rsidRPr="0094002B" w:rsidRDefault="00F2313E" w:rsidP="00DA6BAE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3AAD28C4" w14:textId="77777777" w:rsidR="00F2313E" w:rsidRPr="0094002B" w:rsidRDefault="00F2313E" w:rsidP="00DA6BAE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2001BC53" w14:textId="77777777" w:rsidR="00F2313E" w:rsidRPr="0094002B" w:rsidRDefault="00F2313E" w:rsidP="00DA6BAE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DA27CD0" w14:textId="77777777" w:rsidR="00F2313E" w:rsidRPr="0094002B" w:rsidRDefault="00F2313E" w:rsidP="00DA6BAE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94002B">
        <w:rPr>
          <w:rFonts w:ascii="Arial" w:eastAsia="Times New Roman" w:hAnsi="Arial" w:cs="Arial"/>
        </w:rPr>
        <w:t xml:space="preserve">________________________________ </w:t>
      </w:r>
      <w:r w:rsidRPr="0094002B">
        <w:rPr>
          <w:rFonts w:ascii="Arial" w:eastAsia="Times New Roman" w:hAnsi="Arial" w:cs="Arial"/>
        </w:rPr>
        <w:tab/>
        <w:t>___________________________</w:t>
      </w:r>
    </w:p>
    <w:p w14:paraId="0C8F442D" w14:textId="38887ED6" w:rsidR="00DA6BAE" w:rsidRPr="0094002B" w:rsidRDefault="00DA6BAE" w:rsidP="00DA6BAE">
      <w:pPr>
        <w:tabs>
          <w:tab w:val="left" w:pos="56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94002B">
        <w:rPr>
          <w:rFonts w:ascii="Arial" w:eastAsia="Times New Roman" w:hAnsi="Arial" w:cs="Arial"/>
        </w:rPr>
        <w:t>Jméno: Ing. Šárka Václavíková</w:t>
      </w:r>
      <w:r w:rsidRPr="0094002B">
        <w:rPr>
          <w:rFonts w:ascii="Arial" w:eastAsia="Times New Roman" w:hAnsi="Arial" w:cs="Arial"/>
        </w:rPr>
        <w:tab/>
        <w:t xml:space="preserve">Jméno: </w:t>
      </w:r>
      <w:r w:rsidR="00BF0CA5" w:rsidRPr="0094002B">
        <w:rPr>
          <w:rFonts w:ascii="Arial" w:eastAsia="Times New Roman" w:hAnsi="Arial" w:cs="Arial"/>
        </w:rPr>
        <w:t>Mgr.</w:t>
      </w:r>
      <w:r w:rsidR="00275F99" w:rsidRPr="0094002B">
        <w:rPr>
          <w:rFonts w:ascii="Arial" w:eastAsia="Times New Roman" w:hAnsi="Arial" w:cs="Arial"/>
        </w:rPr>
        <w:t xml:space="preserve"> </w:t>
      </w:r>
      <w:r w:rsidR="00BF0CA5" w:rsidRPr="0094002B">
        <w:rPr>
          <w:rFonts w:ascii="Arial" w:eastAsia="Times New Roman" w:hAnsi="Arial" w:cs="Arial"/>
        </w:rPr>
        <w:t>Barbora Salátová</w:t>
      </w:r>
    </w:p>
    <w:p w14:paraId="32457ABB" w14:textId="58362389" w:rsidR="00DA6BAE" w:rsidRPr="0094002B" w:rsidRDefault="00DA6BAE" w:rsidP="00BF0CA5">
      <w:pPr>
        <w:tabs>
          <w:tab w:val="left" w:pos="567"/>
          <w:tab w:val="left" w:pos="5529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94002B">
        <w:rPr>
          <w:rFonts w:ascii="Arial" w:eastAsia="Times New Roman" w:hAnsi="Arial" w:cs="Arial"/>
        </w:rPr>
        <w:t>Funkce: ředitelka KPÚ pro Karlovarský kraj</w:t>
      </w:r>
      <w:r w:rsidRPr="0094002B">
        <w:rPr>
          <w:rFonts w:ascii="Arial" w:eastAsia="Times New Roman" w:hAnsi="Arial" w:cs="Arial"/>
        </w:rPr>
        <w:tab/>
        <w:t>Funkce:</w:t>
      </w:r>
      <w:r w:rsidR="00BF0CA5" w:rsidRPr="0094002B">
        <w:rPr>
          <w:rFonts w:ascii="Arial" w:eastAsia="Times New Roman" w:hAnsi="Arial" w:cs="Arial"/>
        </w:rPr>
        <w:t xml:space="preserve"> jednatel</w:t>
      </w:r>
      <w:r w:rsidR="004471B6" w:rsidRPr="0094002B">
        <w:rPr>
          <w:rFonts w:ascii="Arial" w:eastAsia="Times New Roman" w:hAnsi="Arial" w:cs="Arial"/>
        </w:rPr>
        <w:t>ka</w:t>
      </w:r>
    </w:p>
    <w:p w14:paraId="66E114AC" w14:textId="0457BD13" w:rsidR="00F2313E" w:rsidRPr="0094002B" w:rsidRDefault="00F2313E" w:rsidP="00F2313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4FD4497" w14:textId="77777777" w:rsidR="007A6208" w:rsidRPr="0094002B" w:rsidRDefault="007A6208" w:rsidP="00F2313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9D43668" w14:textId="77777777" w:rsidR="00EA18E2" w:rsidRPr="0094002B" w:rsidRDefault="00EA18E2" w:rsidP="00F2313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CBAF01F" w14:textId="286489FF" w:rsidR="00BF554C" w:rsidRPr="0094002B" w:rsidRDefault="00BF0CA5" w:rsidP="00F2313E">
      <w:pPr>
        <w:spacing w:before="240" w:line="240" w:lineRule="auto"/>
        <w:jc w:val="both"/>
        <w:rPr>
          <w:rFonts w:ascii="Arial" w:hAnsi="Arial" w:cs="Arial"/>
          <w:b/>
          <w:bCs/>
          <w:snapToGrid w:val="0"/>
        </w:rPr>
      </w:pPr>
      <w:r w:rsidRPr="0094002B">
        <w:rPr>
          <w:rFonts w:ascii="Arial" w:hAnsi="Arial" w:cs="Arial"/>
          <w:b/>
          <w:snapToGrid w:val="0"/>
        </w:rPr>
        <w:t>Příloha:</w:t>
      </w:r>
    </w:p>
    <w:p w14:paraId="340EC91D" w14:textId="360B0183" w:rsidR="00BF0CA5" w:rsidRPr="0094002B" w:rsidRDefault="00BF0CA5" w:rsidP="00F2313E">
      <w:pPr>
        <w:spacing w:before="240" w:line="240" w:lineRule="auto"/>
        <w:jc w:val="both"/>
        <w:rPr>
          <w:rFonts w:ascii="Arial" w:hAnsi="Arial" w:cs="Arial"/>
          <w:snapToGrid w:val="0"/>
        </w:rPr>
      </w:pPr>
      <w:r w:rsidRPr="0094002B">
        <w:rPr>
          <w:rFonts w:ascii="Arial" w:hAnsi="Arial" w:cs="Arial"/>
          <w:snapToGrid w:val="0"/>
        </w:rPr>
        <w:t xml:space="preserve">Příloha č. 1 – Položkový výkaz </w:t>
      </w:r>
      <w:proofErr w:type="gramStart"/>
      <w:r w:rsidRPr="0094002B">
        <w:rPr>
          <w:rFonts w:ascii="Arial" w:hAnsi="Arial" w:cs="Arial"/>
          <w:snapToGrid w:val="0"/>
        </w:rPr>
        <w:t>činností - aktualizovaný</w:t>
      </w:r>
      <w:proofErr w:type="gramEnd"/>
      <w:r w:rsidR="00E04FF3" w:rsidRPr="0094002B">
        <w:rPr>
          <w:rFonts w:ascii="Arial" w:hAnsi="Arial" w:cs="Arial"/>
          <w:snapToGrid w:val="0"/>
        </w:rPr>
        <w:t xml:space="preserve"> k </w:t>
      </w:r>
      <w:r w:rsidR="000C3F8A" w:rsidRPr="0094002B">
        <w:rPr>
          <w:rFonts w:ascii="Arial" w:hAnsi="Arial" w:cs="Arial"/>
          <w:snapToGrid w:val="0"/>
        </w:rPr>
        <w:t>D</w:t>
      </w:r>
      <w:r w:rsidR="00E04FF3" w:rsidRPr="0094002B">
        <w:rPr>
          <w:rFonts w:ascii="Arial" w:hAnsi="Arial" w:cs="Arial"/>
          <w:snapToGrid w:val="0"/>
        </w:rPr>
        <w:t>odatku č. 2.</w:t>
      </w:r>
    </w:p>
    <w:sectPr w:rsidR="00BF0CA5" w:rsidRPr="0094002B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4F8E" w14:textId="77777777" w:rsidR="00FB6EFE" w:rsidRDefault="00FB6EFE" w:rsidP="007936E4">
      <w:pPr>
        <w:spacing w:after="0"/>
      </w:pPr>
      <w:r>
        <w:separator/>
      </w:r>
    </w:p>
  </w:endnote>
  <w:endnote w:type="continuationSeparator" w:id="0">
    <w:p w14:paraId="75908249" w14:textId="77777777" w:rsidR="00FB6EFE" w:rsidRDefault="00FB6EFE" w:rsidP="007936E4">
      <w:pPr>
        <w:spacing w:after="0"/>
      </w:pPr>
      <w:r>
        <w:continuationSeparator/>
      </w:r>
    </w:p>
  </w:endnote>
  <w:endnote w:type="continuationNotice" w:id="1">
    <w:p w14:paraId="7D8BC5B5" w14:textId="77777777" w:rsidR="00FB6EFE" w:rsidRDefault="00FB6EF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1C5C" w14:textId="77777777" w:rsidR="00FB6EFE" w:rsidRDefault="00FB6EFE" w:rsidP="007936E4">
      <w:pPr>
        <w:spacing w:after="0"/>
      </w:pPr>
      <w:r>
        <w:separator/>
      </w:r>
    </w:p>
  </w:footnote>
  <w:footnote w:type="continuationSeparator" w:id="0">
    <w:p w14:paraId="154C0088" w14:textId="77777777" w:rsidR="00FB6EFE" w:rsidRDefault="00FB6EFE" w:rsidP="007936E4">
      <w:pPr>
        <w:spacing w:after="0"/>
      </w:pPr>
      <w:r>
        <w:continuationSeparator/>
      </w:r>
    </w:p>
  </w:footnote>
  <w:footnote w:type="continuationNotice" w:id="1">
    <w:p w14:paraId="3397B69F" w14:textId="77777777" w:rsidR="00FB6EFE" w:rsidRDefault="00FB6EF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62F9718" w:rsidR="00043079" w:rsidRPr="001374D1" w:rsidRDefault="0011137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374D1">
      <w:rPr>
        <w:szCs w:val="16"/>
      </w:rPr>
      <w:t xml:space="preserve">Dodatek č. </w:t>
    </w:r>
    <w:r w:rsidR="00D721A5">
      <w:rPr>
        <w:szCs w:val="16"/>
      </w:rPr>
      <w:t>2</w:t>
    </w:r>
    <w:r w:rsidR="00043079" w:rsidRPr="001374D1">
      <w:rPr>
        <w:szCs w:val="16"/>
      </w:rPr>
      <w:t xml:space="preserve"> </w:t>
    </w:r>
    <w:r w:rsidR="009259A2" w:rsidRPr="001374D1">
      <w:rPr>
        <w:szCs w:val="16"/>
      </w:rPr>
      <w:t>ke</w:t>
    </w:r>
    <w:r w:rsidR="00DA6BAE" w:rsidRPr="001374D1">
      <w:rPr>
        <w:szCs w:val="16"/>
      </w:rPr>
      <w:t xml:space="preserve"> Smlouvě o dílo </w:t>
    </w:r>
    <w:r w:rsidR="00043079" w:rsidRPr="001374D1">
      <w:rPr>
        <w:sz w:val="20"/>
      </w:rPr>
      <w:t>–</w:t>
    </w:r>
    <w:r w:rsidR="00043079" w:rsidRPr="001374D1">
      <w:rPr>
        <w:szCs w:val="16"/>
      </w:rPr>
      <w:t xml:space="preserve"> </w:t>
    </w:r>
    <w:r w:rsidR="00C67C86">
      <w:rPr>
        <w:szCs w:val="16"/>
      </w:rPr>
      <w:t>KoPÚ Teplá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0609" w14:textId="47F321BF" w:rsidR="00A45F53" w:rsidRDefault="00051F8C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>
      <w:rPr>
        <w:sz w:val="18"/>
        <w:szCs w:val="18"/>
      </w:rPr>
      <w:t>Č</w:t>
    </w:r>
    <w:r w:rsidR="0077240A" w:rsidRPr="00C67C86">
      <w:rPr>
        <w:sz w:val="18"/>
        <w:szCs w:val="18"/>
      </w:rPr>
      <w:t>.j.</w:t>
    </w:r>
    <w:r w:rsidR="00DA6BAE" w:rsidRPr="00C67C86">
      <w:rPr>
        <w:sz w:val="18"/>
        <w:szCs w:val="18"/>
      </w:rPr>
      <w:t xml:space="preserve"> objednatele:</w:t>
    </w:r>
    <w:r w:rsidR="00D953F2">
      <w:rPr>
        <w:sz w:val="18"/>
        <w:szCs w:val="18"/>
      </w:rPr>
      <w:t xml:space="preserve"> </w:t>
    </w:r>
    <w:r w:rsidR="00D953F2" w:rsidRPr="00D953F2">
      <w:rPr>
        <w:sz w:val="18"/>
        <w:szCs w:val="18"/>
      </w:rPr>
      <w:t>SPU 223957/2024/129/Beš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              UID:</w:t>
    </w:r>
    <w:r w:rsidR="00D953F2">
      <w:rPr>
        <w:sz w:val="18"/>
        <w:szCs w:val="18"/>
      </w:rPr>
      <w:t xml:space="preserve"> </w:t>
    </w:r>
    <w:r w:rsidR="00D953F2" w:rsidRPr="00D953F2">
      <w:rPr>
        <w:sz w:val="18"/>
        <w:szCs w:val="18"/>
      </w:rPr>
      <w:t>spudms00000014634059</w:t>
    </w:r>
  </w:p>
  <w:p w14:paraId="5CFFA877" w14:textId="217A22A6" w:rsidR="00C96A09" w:rsidRPr="00C67C86" w:rsidRDefault="00051F8C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>
      <w:rPr>
        <w:sz w:val="18"/>
        <w:szCs w:val="18"/>
      </w:rPr>
      <w:t>Č</w:t>
    </w:r>
    <w:r w:rsidR="0077240A" w:rsidRPr="00C67C86">
      <w:rPr>
        <w:sz w:val="18"/>
        <w:szCs w:val="18"/>
      </w:rPr>
      <w:t>.j</w:t>
    </w:r>
    <w:r>
      <w:rPr>
        <w:sz w:val="18"/>
        <w:szCs w:val="18"/>
      </w:rPr>
      <w:t>.</w:t>
    </w:r>
    <w:r w:rsidR="0077240A" w:rsidRPr="00C67C86">
      <w:rPr>
        <w:sz w:val="18"/>
        <w:szCs w:val="18"/>
      </w:rPr>
      <w:t xml:space="preserve"> </w:t>
    </w:r>
    <w:r w:rsidR="00DA6BAE" w:rsidRPr="00C67C86">
      <w:rPr>
        <w:sz w:val="18"/>
        <w:szCs w:val="18"/>
      </w:rPr>
      <w:t>zhotovitele:</w:t>
    </w:r>
  </w:p>
  <w:p w14:paraId="6F75F815" w14:textId="7C95FE95" w:rsidR="00043079" w:rsidRPr="00C96A09" w:rsidRDefault="00C67C86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>
      <w:rPr>
        <w:sz w:val="18"/>
        <w:szCs w:val="18"/>
      </w:rPr>
      <w:t>KoPÚ Teplá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42DBF8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72A21750"/>
    <w:lvl w:ilvl="0">
      <w:start w:val="2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2"/>
  </w:num>
  <w:num w:numId="8" w16cid:durableId="2088570880">
    <w:abstractNumId w:val="1"/>
  </w:num>
  <w:num w:numId="9" w16cid:durableId="695468307">
    <w:abstractNumId w:val="3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4"/>
  </w:num>
  <w:num w:numId="14" w16cid:durableId="1864975807">
    <w:abstractNumId w:val="6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8542254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17"/>
  </w:num>
  <w:num w:numId="25" w16cid:durableId="11154117">
    <w:abstractNumId w:val="15"/>
  </w:num>
  <w:num w:numId="26" w16cid:durableId="1762945184">
    <w:abstractNumId w:val="5"/>
  </w:num>
  <w:num w:numId="27" w16cid:durableId="1690791145">
    <w:abstractNumId w:val="15"/>
  </w:num>
  <w:num w:numId="28" w16cid:durableId="435247766">
    <w:abstractNumId w:val="15"/>
  </w:num>
  <w:num w:numId="29" w16cid:durableId="2123722198">
    <w:abstractNumId w:val="15"/>
  </w:num>
  <w:num w:numId="30" w16cid:durableId="1202089334">
    <w:abstractNumId w:val="15"/>
  </w:num>
  <w:num w:numId="31" w16cid:durableId="591014348">
    <w:abstractNumId w:val="15"/>
  </w:num>
  <w:num w:numId="32" w16cid:durableId="1503352836">
    <w:abstractNumId w:val="15"/>
  </w:num>
  <w:num w:numId="33" w16cid:durableId="16937018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C44"/>
    <w:rsid w:val="000503FC"/>
    <w:rsid w:val="00050FA0"/>
    <w:rsid w:val="000514AB"/>
    <w:rsid w:val="00051DEB"/>
    <w:rsid w:val="00051F8C"/>
    <w:rsid w:val="00052027"/>
    <w:rsid w:val="0005310A"/>
    <w:rsid w:val="00054C77"/>
    <w:rsid w:val="00054FA7"/>
    <w:rsid w:val="00055348"/>
    <w:rsid w:val="00055462"/>
    <w:rsid w:val="00055649"/>
    <w:rsid w:val="000556BC"/>
    <w:rsid w:val="000557B4"/>
    <w:rsid w:val="00056870"/>
    <w:rsid w:val="00056E69"/>
    <w:rsid w:val="00057832"/>
    <w:rsid w:val="00057C75"/>
    <w:rsid w:val="000604D3"/>
    <w:rsid w:val="00060674"/>
    <w:rsid w:val="00060926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6CB"/>
    <w:rsid w:val="00075E30"/>
    <w:rsid w:val="000761DD"/>
    <w:rsid w:val="00076871"/>
    <w:rsid w:val="00076C2C"/>
    <w:rsid w:val="00076DA8"/>
    <w:rsid w:val="000772BA"/>
    <w:rsid w:val="00077673"/>
    <w:rsid w:val="00077D27"/>
    <w:rsid w:val="00077ECE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BC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3F8A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1081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37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4D1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DD4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7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3F6D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40F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038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4FD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F99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2A5"/>
    <w:rsid w:val="002C7ED0"/>
    <w:rsid w:val="002D02B2"/>
    <w:rsid w:val="002D07B9"/>
    <w:rsid w:val="002D1094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983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FAC"/>
    <w:rsid w:val="00380011"/>
    <w:rsid w:val="0038007B"/>
    <w:rsid w:val="003800BD"/>
    <w:rsid w:val="00381DA3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4E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34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1B6"/>
    <w:rsid w:val="004473A4"/>
    <w:rsid w:val="00447F54"/>
    <w:rsid w:val="00450440"/>
    <w:rsid w:val="00451EB1"/>
    <w:rsid w:val="00452A49"/>
    <w:rsid w:val="00454051"/>
    <w:rsid w:val="00454100"/>
    <w:rsid w:val="004545C4"/>
    <w:rsid w:val="0045463F"/>
    <w:rsid w:val="00454B55"/>
    <w:rsid w:val="00454C2E"/>
    <w:rsid w:val="00455BEB"/>
    <w:rsid w:val="00455FD5"/>
    <w:rsid w:val="0045784F"/>
    <w:rsid w:val="00460566"/>
    <w:rsid w:val="004614E2"/>
    <w:rsid w:val="00461F25"/>
    <w:rsid w:val="00462A6F"/>
    <w:rsid w:val="00462F02"/>
    <w:rsid w:val="00462F18"/>
    <w:rsid w:val="004645BD"/>
    <w:rsid w:val="00464F3D"/>
    <w:rsid w:val="00465327"/>
    <w:rsid w:val="0046591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79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95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B73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4855"/>
    <w:rsid w:val="00504AD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8EC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74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9A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3A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12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46F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EBC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EF1"/>
    <w:rsid w:val="007351BB"/>
    <w:rsid w:val="00736073"/>
    <w:rsid w:val="00736568"/>
    <w:rsid w:val="00736999"/>
    <w:rsid w:val="00737124"/>
    <w:rsid w:val="00737783"/>
    <w:rsid w:val="00737E37"/>
    <w:rsid w:val="007400FD"/>
    <w:rsid w:val="00741178"/>
    <w:rsid w:val="00742AB4"/>
    <w:rsid w:val="007430C5"/>
    <w:rsid w:val="007438F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08"/>
    <w:rsid w:val="007A6230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6B0A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4E8F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B4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553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0CD3"/>
    <w:rsid w:val="008A1579"/>
    <w:rsid w:val="008A1A17"/>
    <w:rsid w:val="008A1E2B"/>
    <w:rsid w:val="008A24F8"/>
    <w:rsid w:val="008A2680"/>
    <w:rsid w:val="008A2C95"/>
    <w:rsid w:val="008A390B"/>
    <w:rsid w:val="008A46A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50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7EE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02B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547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C3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FD9"/>
    <w:rsid w:val="009D7AC8"/>
    <w:rsid w:val="009E027A"/>
    <w:rsid w:val="009E02CD"/>
    <w:rsid w:val="009E113C"/>
    <w:rsid w:val="009E145E"/>
    <w:rsid w:val="009E1B34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511"/>
    <w:rsid w:val="00A11AF8"/>
    <w:rsid w:val="00A11D2A"/>
    <w:rsid w:val="00A12497"/>
    <w:rsid w:val="00A124C3"/>
    <w:rsid w:val="00A127F4"/>
    <w:rsid w:val="00A135F6"/>
    <w:rsid w:val="00A138E4"/>
    <w:rsid w:val="00A151EE"/>
    <w:rsid w:val="00A153C8"/>
    <w:rsid w:val="00A1565A"/>
    <w:rsid w:val="00A16549"/>
    <w:rsid w:val="00A17AE4"/>
    <w:rsid w:val="00A21469"/>
    <w:rsid w:val="00A222F0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4C6"/>
    <w:rsid w:val="00A378D6"/>
    <w:rsid w:val="00A4198C"/>
    <w:rsid w:val="00A435A0"/>
    <w:rsid w:val="00A43D87"/>
    <w:rsid w:val="00A44610"/>
    <w:rsid w:val="00A4505A"/>
    <w:rsid w:val="00A45451"/>
    <w:rsid w:val="00A45517"/>
    <w:rsid w:val="00A45F53"/>
    <w:rsid w:val="00A45F6A"/>
    <w:rsid w:val="00A50FEF"/>
    <w:rsid w:val="00A51CBD"/>
    <w:rsid w:val="00A5206B"/>
    <w:rsid w:val="00A52BE4"/>
    <w:rsid w:val="00A530FD"/>
    <w:rsid w:val="00A556B5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9D3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F26"/>
    <w:rsid w:val="00B05271"/>
    <w:rsid w:val="00B068A5"/>
    <w:rsid w:val="00B06E7C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4F8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41A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6B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0CA5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6F4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E07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67C86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1C0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4EE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1A5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3F2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D3D"/>
    <w:rsid w:val="00DB0E18"/>
    <w:rsid w:val="00DB12FB"/>
    <w:rsid w:val="00DB2376"/>
    <w:rsid w:val="00DB2542"/>
    <w:rsid w:val="00DB2B42"/>
    <w:rsid w:val="00DB2B77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B97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4FF3"/>
    <w:rsid w:val="00E0611F"/>
    <w:rsid w:val="00E064C6"/>
    <w:rsid w:val="00E066E8"/>
    <w:rsid w:val="00E07264"/>
    <w:rsid w:val="00E073AB"/>
    <w:rsid w:val="00E07A26"/>
    <w:rsid w:val="00E07A6F"/>
    <w:rsid w:val="00E1275C"/>
    <w:rsid w:val="00E12BEA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2B8"/>
    <w:rsid w:val="00E62EB2"/>
    <w:rsid w:val="00E63F4D"/>
    <w:rsid w:val="00E64A8A"/>
    <w:rsid w:val="00E651B1"/>
    <w:rsid w:val="00E65963"/>
    <w:rsid w:val="00E65FC6"/>
    <w:rsid w:val="00E6601B"/>
    <w:rsid w:val="00E6762B"/>
    <w:rsid w:val="00E701C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73C"/>
    <w:rsid w:val="00E80924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8E2"/>
    <w:rsid w:val="00EA1D15"/>
    <w:rsid w:val="00EA3262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4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0FFA"/>
    <w:rsid w:val="00F010A4"/>
    <w:rsid w:val="00F0202E"/>
    <w:rsid w:val="00F040F4"/>
    <w:rsid w:val="00F0511C"/>
    <w:rsid w:val="00F05210"/>
    <w:rsid w:val="00F059B4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239"/>
    <w:rsid w:val="00F219C7"/>
    <w:rsid w:val="00F21B2B"/>
    <w:rsid w:val="00F227A3"/>
    <w:rsid w:val="00F22D6F"/>
    <w:rsid w:val="00F2313E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2D5"/>
    <w:rsid w:val="00FB2583"/>
    <w:rsid w:val="00FB28E0"/>
    <w:rsid w:val="00FB29BF"/>
    <w:rsid w:val="00FB3143"/>
    <w:rsid w:val="00FB36AB"/>
    <w:rsid w:val="00FB3E3E"/>
    <w:rsid w:val="00FB5371"/>
    <w:rsid w:val="00FB5BF2"/>
    <w:rsid w:val="00FB6EFE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bCs/>
        <w:kern w:val="28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547"/>
    <w:pPr>
      <w:spacing w:after="160" w:line="259" w:lineRule="auto"/>
    </w:pPr>
    <w:rPr>
      <w:rFonts w:asciiTheme="minorHAnsi" w:eastAsiaTheme="minorHAnsi" w:hAnsiTheme="minorHAnsi" w:cstheme="minorBidi"/>
      <w:bCs w:val="0"/>
      <w:kern w:val="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96554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6554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 w:val="0"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 w:val="0"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 w:val="0"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 w:val="0"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 w:val="0"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 w:val="0"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 w:val="0"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 w:val="0"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 w:val="0"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 w:val="0"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eastAsia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/>
    </w:rPr>
  </w:style>
  <w:style w:type="character" w:styleId="Siln">
    <w:name w:val="Strong"/>
    <w:uiPriority w:val="22"/>
    <w:qFormat/>
    <w:rsid w:val="007936E4"/>
    <w:rPr>
      <w:b/>
      <w:bC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 w:val="0"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i/>
      <w:iCs/>
      <w:sz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sz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 w:val="0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46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Zuzana Telepovská</cp:lastModifiedBy>
  <cp:revision>56</cp:revision>
  <cp:lastPrinted>2021-04-15T12:34:00Z</cp:lastPrinted>
  <dcterms:created xsi:type="dcterms:W3CDTF">2023-11-10T10:03:00Z</dcterms:created>
  <dcterms:modified xsi:type="dcterms:W3CDTF">2024-06-07T08:41:00Z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