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1504" w14:textId="47C26751" w:rsidR="00E56C4D" w:rsidRPr="00890959" w:rsidRDefault="00D74342" w:rsidP="00534FFE">
      <w:pPr>
        <w:spacing w:after="0" w:line="240" w:lineRule="auto"/>
        <w:jc w:val="center"/>
        <w:rPr>
          <w:rFonts w:ascii="Arial" w:eastAsia="Times New Roman" w:hAnsi="Arial" w:cs="Arial"/>
          <w:b/>
          <w:lang w:eastAsia="cs-CZ"/>
        </w:rPr>
      </w:pPr>
      <w:bookmarkStart w:id="0" w:name="_Ref58916820"/>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7AF27E2E"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60162C">
        <w:rPr>
          <w:rFonts w:ascii="Arial" w:eastAsia="Times New Roman" w:hAnsi="Arial" w:cs="Arial"/>
          <w:b/>
          <w:lang w:eastAsia="cs-CZ"/>
        </w:rPr>
        <w:t xml:space="preserve"> 7/24/6100/00</w:t>
      </w:r>
      <w:r w:rsidR="00DE533B">
        <w:rPr>
          <w:rFonts w:ascii="Arial" w:eastAsia="Times New Roman" w:hAnsi="Arial" w:cs="Arial"/>
          <w:b/>
          <w:lang w:eastAsia="cs-CZ"/>
        </w:rPr>
        <w:t>5</w:t>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60162C">
        <w:rPr>
          <w:rFonts w:ascii="Arial" w:eastAsia="Times New Roman" w:hAnsi="Arial" w:cs="Arial"/>
          <w:b/>
          <w:lang w:eastAsia="cs-CZ"/>
        </w:rPr>
        <w:t>TSKAX001U</w:t>
      </w:r>
      <w:r w:rsidR="00DE533B">
        <w:rPr>
          <w:rFonts w:ascii="Arial" w:eastAsia="Times New Roman" w:hAnsi="Arial" w:cs="Arial"/>
          <w:b/>
          <w:lang w:eastAsia="cs-CZ"/>
        </w:rPr>
        <w:t>YL4</w:t>
      </w:r>
    </w:p>
    <w:p w14:paraId="58191142" w14:textId="1C632B77"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2F199B6B" w:rsidR="00F03A72" w:rsidRDefault="0060162C" w:rsidP="00584F80">
      <w:pPr>
        <w:autoSpaceDE w:val="0"/>
        <w:autoSpaceDN w:val="0"/>
        <w:adjustRightInd w:val="0"/>
        <w:spacing w:line="240" w:lineRule="auto"/>
        <w:ind w:firstLine="567"/>
        <w:jc w:val="center"/>
        <w:rPr>
          <w:rFonts w:ascii="Arial" w:hAnsi="Arial" w:cs="Arial"/>
          <w:b/>
        </w:rPr>
      </w:pPr>
      <w:r>
        <w:rPr>
          <w:rFonts w:ascii="Arial" w:hAnsi="Arial" w:cs="Arial"/>
          <w:b/>
        </w:rPr>
        <w:t>„</w:t>
      </w:r>
      <w:r w:rsidR="00DE533B" w:rsidRPr="00EA1A8B">
        <w:rPr>
          <w:rFonts w:ascii="Arial" w:hAnsi="Arial" w:cs="Arial"/>
          <w:b/>
        </w:rPr>
        <w:t>Nad Královskou oborou – Čechova</w:t>
      </w:r>
      <w:r w:rsidR="00DE533B">
        <w:rPr>
          <w:rFonts w:ascii="Arial" w:hAnsi="Arial" w:cs="Arial"/>
          <w:b/>
        </w:rPr>
        <w:t xml:space="preserve">, č. akce 2970318 </w:t>
      </w:r>
      <w:r w:rsidR="00DE533B" w:rsidRPr="00EA1A8B">
        <w:rPr>
          <w:rFonts w:ascii="Arial" w:hAnsi="Arial" w:cs="Arial"/>
          <w:b/>
        </w:rPr>
        <w:t>- zajištění technického dozoru stavebníka (TDS) a výkonu činností koordinátora BOZP</w:t>
      </w:r>
      <w:r w:rsidR="00F03A72" w:rsidRPr="00DB43F2">
        <w:rPr>
          <w:rFonts w:ascii="Arial" w:hAnsi="Arial" w:cs="Arial"/>
          <w:b/>
        </w:rPr>
        <w:t>“</w:t>
      </w: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r w:rsidR="005325B0">
        <w:rPr>
          <w:rFonts w:ascii="Arial" w:hAnsi="Arial" w:cs="Arial"/>
        </w:rPr>
        <w:t>sp.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7BC380D8" w:rsidR="009D243B" w:rsidRPr="0060162C" w:rsidRDefault="009D243B" w:rsidP="009D243B">
      <w:pPr>
        <w:spacing w:after="0" w:line="240" w:lineRule="auto"/>
        <w:jc w:val="both"/>
        <w:rPr>
          <w:rFonts w:ascii="Arial" w:hAnsi="Arial" w:cs="Arial"/>
        </w:rPr>
      </w:pPr>
      <w:r w:rsidRPr="0060162C">
        <w:rPr>
          <w:rFonts w:ascii="Arial" w:hAnsi="Arial" w:cs="Arial"/>
        </w:rPr>
        <w:t xml:space="preserve">Při podpisu tohoto typu </w:t>
      </w:r>
      <w:r w:rsidR="00386600" w:rsidRPr="0060162C">
        <w:rPr>
          <w:rFonts w:ascii="Arial" w:hAnsi="Arial" w:cs="Arial"/>
        </w:rPr>
        <w:t>s</w:t>
      </w:r>
      <w:r w:rsidRPr="0060162C">
        <w:rPr>
          <w:rFonts w:ascii="Arial" w:hAnsi="Arial" w:cs="Arial"/>
        </w:rPr>
        <w:t>mlouvy je oprávněn zastupovat Příkazce na základě zmocnění uděleného představenstvem Ing. Josef Richtr, místopředseda představenstva</w:t>
      </w:r>
      <w:bookmarkStart w:id="1" w:name="_Hlk144469871"/>
      <w:r w:rsidRPr="0060162C">
        <w:rPr>
          <w:rFonts w:ascii="Arial" w:hAnsi="Arial" w:cs="Arial"/>
        </w:rPr>
        <w:t xml:space="preserve"> anebo </w:t>
      </w:r>
      <w:r w:rsidR="00E51548" w:rsidRPr="0060162C">
        <w:rPr>
          <w:rFonts w:ascii="Arial" w:hAnsi="Arial" w:cs="Arial"/>
        </w:rPr>
        <w:t xml:space="preserve">v případě hodnoty </w:t>
      </w:r>
      <w:r w:rsidR="00386600" w:rsidRPr="0060162C">
        <w:rPr>
          <w:rFonts w:ascii="Arial" w:hAnsi="Arial" w:cs="Arial"/>
        </w:rPr>
        <w:t>s</w:t>
      </w:r>
      <w:r w:rsidR="00E51548" w:rsidRPr="0060162C">
        <w:rPr>
          <w:rFonts w:ascii="Arial" w:hAnsi="Arial" w:cs="Arial"/>
        </w:rPr>
        <w:t xml:space="preserve">mlouvy do 2 mil. Kč bez DPH </w:t>
      </w:r>
      <w:r w:rsidR="00ED1420">
        <w:rPr>
          <w:rFonts w:ascii="Arial" w:hAnsi="Arial" w:cs="Arial"/>
        </w:rPr>
        <w:t>xxxxxxxxxxxxxx</w:t>
      </w:r>
      <w:r w:rsidRPr="0060162C">
        <w:rPr>
          <w:rFonts w:ascii="Arial" w:hAnsi="Arial" w:cs="Arial"/>
        </w:rPr>
        <w:t>, ředitel investičního úseku</w:t>
      </w:r>
      <w:r w:rsidR="00E51548" w:rsidRPr="0060162C">
        <w:rPr>
          <w:rFonts w:ascii="Arial" w:hAnsi="Arial" w:cs="Arial"/>
        </w:rPr>
        <w:t>,</w:t>
      </w:r>
      <w:r w:rsidRPr="0060162C">
        <w:rPr>
          <w:rFonts w:ascii="Arial" w:hAnsi="Arial" w:cs="Arial"/>
        </w:rPr>
        <w:t xml:space="preserve"> na základě pověření uděleného představenstvem.  </w:t>
      </w: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3DB4731" w14:textId="4E902E99" w:rsidR="00D8792A" w:rsidRDefault="002A0A5A" w:rsidP="00D8792A">
      <w:pPr>
        <w:tabs>
          <w:tab w:val="left" w:pos="284"/>
        </w:tabs>
        <w:spacing w:after="0" w:line="240" w:lineRule="auto"/>
        <w:jc w:val="both"/>
        <w:rPr>
          <w:rFonts w:ascii="Arial" w:hAnsi="Arial" w:cs="Arial"/>
          <w:b/>
          <w:bCs/>
        </w:rPr>
      </w:pPr>
      <w:r w:rsidRPr="00592401">
        <w:rPr>
          <w:rFonts w:ascii="Arial" w:hAnsi="Arial" w:cs="Arial"/>
          <w:b/>
          <w:bCs/>
        </w:rPr>
        <w:t xml:space="preserve">2. </w:t>
      </w:r>
      <w:r w:rsidR="00D74342" w:rsidRPr="00592401">
        <w:rPr>
          <w:rFonts w:ascii="Arial" w:hAnsi="Arial" w:cs="Arial"/>
          <w:b/>
          <w:bCs/>
        </w:rPr>
        <w:t>Příkazník:</w:t>
      </w:r>
      <w:r w:rsidR="00D8792A" w:rsidRPr="00D8792A">
        <w:rPr>
          <w:rFonts w:ascii="Arial" w:hAnsi="Arial" w:cs="Arial"/>
          <w:b/>
          <w:bCs/>
        </w:rPr>
        <w:t xml:space="preserve"> </w:t>
      </w:r>
      <w:r w:rsidR="00D8792A">
        <w:rPr>
          <w:rFonts w:ascii="Arial" w:hAnsi="Arial" w:cs="Arial"/>
          <w:b/>
          <w:bCs/>
        </w:rPr>
        <w:t xml:space="preserve">Společníci společnosti </w:t>
      </w:r>
      <w:bookmarkStart w:id="2" w:name="_Hlk166669492"/>
      <w:r w:rsidR="00D8792A" w:rsidRPr="00B30420">
        <w:rPr>
          <w:rFonts w:ascii="Arial" w:hAnsi="Arial" w:cs="Arial"/>
          <w:b/>
          <w:bCs/>
        </w:rPr>
        <w:t>„Sdružení INŽ-VIS-MG pro TSK“</w:t>
      </w:r>
      <w:bookmarkEnd w:id="2"/>
    </w:p>
    <w:p w14:paraId="7E46F3DF" w14:textId="77777777" w:rsidR="00D8792A" w:rsidRPr="006413C9" w:rsidRDefault="00D8792A" w:rsidP="00D8792A">
      <w:pPr>
        <w:spacing w:after="0" w:line="240" w:lineRule="auto"/>
        <w:ind w:left="567"/>
        <w:jc w:val="both"/>
        <w:rPr>
          <w:rFonts w:ascii="Arial" w:eastAsia="Times New Roman" w:hAnsi="Arial" w:cs="Arial"/>
          <w:b/>
          <w:lang w:eastAsia="cs-CZ"/>
        </w:rPr>
      </w:pPr>
      <w:bookmarkStart w:id="3" w:name="_Hlk166669506"/>
      <w:r w:rsidRPr="006413C9">
        <w:rPr>
          <w:rFonts w:ascii="Arial" w:eastAsia="Times New Roman" w:hAnsi="Arial" w:cs="Arial"/>
          <w:b/>
          <w:lang w:eastAsia="cs-CZ"/>
        </w:rPr>
        <w:t>Inženýring dopravních staveb a.s.</w:t>
      </w:r>
    </w:p>
    <w:p w14:paraId="0306A063" w14:textId="77777777" w:rsidR="00D8792A" w:rsidRPr="006413C9" w:rsidRDefault="00D8792A" w:rsidP="00D8792A">
      <w:pPr>
        <w:spacing w:after="0" w:line="240" w:lineRule="auto"/>
        <w:ind w:left="567" w:right="-142"/>
        <w:rPr>
          <w:rFonts w:ascii="Arial" w:hAnsi="Arial" w:cs="Arial"/>
        </w:rPr>
      </w:pPr>
      <w:r w:rsidRPr="006413C9">
        <w:rPr>
          <w:rFonts w:ascii="Arial" w:hAnsi="Arial" w:cs="Arial"/>
        </w:rPr>
        <w:t>Sídlo: Branická 514/140, 147 00, Praha 4 - Braník</w:t>
      </w:r>
    </w:p>
    <w:p w14:paraId="30439882"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 xml:space="preserve">IČO: </w:t>
      </w:r>
      <w:r>
        <w:rPr>
          <w:rFonts w:ascii="Arial" w:hAnsi="Arial" w:cs="Arial"/>
        </w:rPr>
        <w:t>05315522</w:t>
      </w:r>
    </w:p>
    <w:p w14:paraId="2C3E82F4"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 xml:space="preserve">DIČ: </w:t>
      </w:r>
      <w:r>
        <w:rPr>
          <w:rFonts w:ascii="Arial" w:hAnsi="Arial" w:cs="Arial"/>
        </w:rPr>
        <w:t>CZ05315522</w:t>
      </w:r>
    </w:p>
    <w:p w14:paraId="75329F4F"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 xml:space="preserve">Zapsán </w:t>
      </w:r>
      <w:r>
        <w:rPr>
          <w:rFonts w:ascii="Arial" w:hAnsi="Arial" w:cs="Arial"/>
        </w:rPr>
        <w:t xml:space="preserve">u městského soudu </w:t>
      </w:r>
      <w:r w:rsidRPr="00592401">
        <w:rPr>
          <w:rFonts w:ascii="Arial" w:hAnsi="Arial" w:cs="Arial"/>
        </w:rPr>
        <w:t>v</w:t>
      </w:r>
      <w:r>
        <w:rPr>
          <w:rFonts w:ascii="Arial" w:hAnsi="Arial" w:cs="Arial"/>
        </w:rPr>
        <w:t> Praze, spis. zn. B23452</w:t>
      </w:r>
    </w:p>
    <w:p w14:paraId="32167D48"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 xml:space="preserve">Bankovní spojení: </w:t>
      </w:r>
      <w:r>
        <w:rPr>
          <w:rFonts w:ascii="Arial" w:hAnsi="Arial" w:cs="Arial"/>
        </w:rPr>
        <w:t>Komerční banka, a.s.</w:t>
      </w:r>
    </w:p>
    <w:p w14:paraId="23D0F612"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 xml:space="preserve">Číslo účtu: </w:t>
      </w:r>
      <w:r>
        <w:rPr>
          <w:rFonts w:ascii="Arial" w:hAnsi="Arial" w:cs="Arial"/>
        </w:rPr>
        <w:t>35–3073430267/0100</w:t>
      </w:r>
    </w:p>
    <w:p w14:paraId="227CCBE2" w14:textId="77777777" w:rsidR="00D8792A" w:rsidRPr="00592401" w:rsidRDefault="00D8792A" w:rsidP="00D8792A">
      <w:pPr>
        <w:spacing w:after="0" w:line="240" w:lineRule="auto"/>
        <w:ind w:left="567"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Michalem Lecem, členem představenstva </w:t>
      </w:r>
    </w:p>
    <w:p w14:paraId="28A6718C" w14:textId="67A56479" w:rsidR="00D8792A" w:rsidRDefault="00D8792A" w:rsidP="00D8792A">
      <w:pPr>
        <w:spacing w:after="0" w:line="240" w:lineRule="auto"/>
        <w:ind w:left="567" w:right="-142"/>
        <w:rPr>
          <w:rStyle w:val="Hypertextovodkaz"/>
          <w:rFonts w:ascii="Arial" w:hAnsi="Arial" w:cs="Arial"/>
        </w:rPr>
      </w:pPr>
      <w:r w:rsidRPr="00592401">
        <w:rPr>
          <w:rFonts w:ascii="Arial" w:hAnsi="Arial" w:cs="Arial"/>
        </w:rPr>
        <w:t>email pro účely fakturace:</w:t>
      </w:r>
      <w:r>
        <w:rPr>
          <w:rFonts w:ascii="Arial" w:hAnsi="Arial" w:cs="Arial"/>
        </w:rPr>
        <w:t xml:space="preserve"> </w:t>
      </w:r>
      <w:hyperlink r:id="rId11" w:history="1">
        <w:r w:rsidR="00ED1420">
          <w:rPr>
            <w:rStyle w:val="Hypertextovodkaz"/>
            <w:rFonts w:ascii="Arial" w:hAnsi="Arial" w:cs="Arial"/>
          </w:rPr>
          <w:t>xxxxxxxxxxxxxxxxxxxxx</w:t>
        </w:r>
      </w:hyperlink>
    </w:p>
    <w:p w14:paraId="145ED689" w14:textId="77777777" w:rsidR="00D8792A" w:rsidRDefault="00D8792A" w:rsidP="00D8792A">
      <w:pPr>
        <w:spacing w:after="0" w:line="240" w:lineRule="auto"/>
        <w:ind w:firstLine="567"/>
        <w:rPr>
          <w:rFonts w:ascii="Arial" w:eastAsia="Times New Roman" w:hAnsi="Arial" w:cs="Arial"/>
          <w:lang w:eastAsia="cs-CZ"/>
        </w:rPr>
      </w:pPr>
      <w:r>
        <w:rPr>
          <w:rFonts w:ascii="Arial" w:eastAsia="Times New Roman" w:hAnsi="Arial" w:cs="Arial"/>
          <w:lang w:eastAsia="cs-CZ"/>
        </w:rPr>
        <w:t xml:space="preserve">a </w:t>
      </w:r>
    </w:p>
    <w:p w14:paraId="158647B6" w14:textId="77777777" w:rsidR="00D8792A" w:rsidRPr="003758D0" w:rsidRDefault="00D8792A" w:rsidP="00D8792A">
      <w:pPr>
        <w:spacing w:after="0" w:line="240" w:lineRule="auto"/>
        <w:ind w:firstLine="567"/>
        <w:rPr>
          <w:rFonts w:ascii="Arial" w:eastAsia="Times New Roman" w:hAnsi="Arial" w:cs="Arial"/>
          <w:b/>
          <w:bCs/>
          <w:lang w:eastAsia="cs-CZ"/>
        </w:rPr>
      </w:pPr>
      <w:r w:rsidRPr="003758D0">
        <w:rPr>
          <w:rFonts w:ascii="Arial" w:eastAsia="Times New Roman" w:hAnsi="Arial" w:cs="Arial"/>
          <w:b/>
          <w:bCs/>
          <w:lang w:eastAsia="cs-CZ"/>
        </w:rPr>
        <w:t>VIS, a.s.</w:t>
      </w:r>
    </w:p>
    <w:p w14:paraId="5B79CDE2" w14:textId="77777777" w:rsidR="00D8792A" w:rsidRDefault="00D8792A" w:rsidP="00D8792A">
      <w:pPr>
        <w:spacing w:after="0" w:line="240" w:lineRule="auto"/>
        <w:ind w:left="567" w:right="-142"/>
        <w:rPr>
          <w:rFonts w:ascii="Arial" w:hAnsi="Arial" w:cs="Arial"/>
        </w:rPr>
      </w:pPr>
      <w:r w:rsidRPr="00B30420">
        <w:rPr>
          <w:rFonts w:ascii="Arial" w:hAnsi="Arial" w:cs="Arial"/>
        </w:rPr>
        <w:t xml:space="preserve">se sídlem </w:t>
      </w:r>
      <w:r w:rsidRPr="00087BF7">
        <w:rPr>
          <w:rFonts w:ascii="Arial" w:hAnsi="Arial" w:cs="Arial"/>
        </w:rPr>
        <w:t>K Hájům 946/10, Stodůlky, 155 00 Praha 5</w:t>
      </w:r>
    </w:p>
    <w:p w14:paraId="6ADC3CDA" w14:textId="77777777" w:rsidR="00D8792A" w:rsidRDefault="00D8792A" w:rsidP="00D8792A">
      <w:pPr>
        <w:spacing w:after="0" w:line="240" w:lineRule="auto"/>
        <w:ind w:left="567" w:right="-142"/>
        <w:rPr>
          <w:rFonts w:ascii="Arial" w:hAnsi="Arial" w:cs="Arial"/>
        </w:rPr>
      </w:pPr>
      <w:r w:rsidRPr="00B30420">
        <w:rPr>
          <w:rFonts w:ascii="Arial" w:hAnsi="Arial" w:cs="Arial"/>
        </w:rPr>
        <w:t xml:space="preserve">IČO: </w:t>
      </w:r>
      <w:r>
        <w:rPr>
          <w:rFonts w:ascii="Arial" w:hAnsi="Arial" w:cs="Arial"/>
        </w:rPr>
        <w:t>60192712</w:t>
      </w:r>
    </w:p>
    <w:p w14:paraId="1E176AAA" w14:textId="77777777" w:rsidR="00D8792A" w:rsidRPr="00B30420" w:rsidRDefault="00D8792A" w:rsidP="00D8792A">
      <w:pPr>
        <w:spacing w:after="0" w:line="240" w:lineRule="auto"/>
        <w:ind w:left="567" w:right="-142"/>
        <w:rPr>
          <w:rFonts w:ascii="Arial" w:hAnsi="Arial" w:cs="Arial"/>
        </w:rPr>
      </w:pPr>
      <w:r w:rsidRPr="00B30420">
        <w:rPr>
          <w:rFonts w:ascii="Arial" w:hAnsi="Arial" w:cs="Arial"/>
        </w:rPr>
        <w:t>DIČ: CZ</w:t>
      </w:r>
      <w:r>
        <w:rPr>
          <w:rFonts w:ascii="Arial" w:hAnsi="Arial" w:cs="Arial"/>
        </w:rPr>
        <w:t>60192712</w:t>
      </w:r>
    </w:p>
    <w:p w14:paraId="0363ABCA" w14:textId="77777777" w:rsidR="00D8792A" w:rsidRPr="00B30420" w:rsidRDefault="00D8792A" w:rsidP="00D8792A">
      <w:pPr>
        <w:spacing w:after="0" w:line="240" w:lineRule="auto"/>
        <w:ind w:left="567" w:right="-142"/>
        <w:rPr>
          <w:rFonts w:ascii="Arial" w:hAnsi="Arial" w:cs="Arial"/>
        </w:rPr>
      </w:pPr>
      <w:r w:rsidRPr="00087BF7">
        <w:rPr>
          <w:rFonts w:ascii="Arial" w:hAnsi="Arial" w:cs="Arial"/>
        </w:rPr>
        <w:t>zapsaná v obchodním rejstříku vedeném Městským soudem v Praze sp. zn. B 2257 </w:t>
      </w:r>
    </w:p>
    <w:p w14:paraId="21C2286B" w14:textId="52B5A192" w:rsidR="00D8792A" w:rsidRDefault="00D8792A" w:rsidP="00D8792A">
      <w:pPr>
        <w:spacing w:after="0" w:line="240" w:lineRule="auto"/>
        <w:ind w:left="567" w:right="-142"/>
        <w:rPr>
          <w:rFonts w:ascii="Arial" w:hAnsi="Arial" w:cs="Arial"/>
        </w:rPr>
      </w:pPr>
      <w:r w:rsidRPr="00B30420">
        <w:rPr>
          <w:rFonts w:ascii="Arial" w:hAnsi="Arial" w:cs="Arial"/>
        </w:rPr>
        <w:t xml:space="preserve">zastoupena: </w:t>
      </w:r>
      <w:r>
        <w:rPr>
          <w:rFonts w:ascii="Arial" w:hAnsi="Arial" w:cs="Arial"/>
        </w:rPr>
        <w:t>Ing. Petrem Kalabisem, předsedou představenstva</w:t>
      </w:r>
    </w:p>
    <w:p w14:paraId="30956804" w14:textId="77777777" w:rsidR="00D8792A" w:rsidRDefault="00D8792A" w:rsidP="00D8792A">
      <w:pPr>
        <w:spacing w:after="0" w:line="240" w:lineRule="auto"/>
        <w:ind w:left="567" w:right="-142"/>
        <w:rPr>
          <w:rFonts w:ascii="Arial" w:hAnsi="Arial" w:cs="Arial"/>
        </w:rPr>
      </w:pPr>
      <w:r>
        <w:rPr>
          <w:rFonts w:ascii="Arial" w:hAnsi="Arial" w:cs="Arial"/>
        </w:rPr>
        <w:t>a</w:t>
      </w:r>
    </w:p>
    <w:p w14:paraId="6EC41E71" w14:textId="3D47B203" w:rsidR="00D8792A" w:rsidRPr="00EC3EC0" w:rsidRDefault="00D8792A" w:rsidP="00D8792A">
      <w:pPr>
        <w:spacing w:after="0" w:line="240" w:lineRule="auto"/>
        <w:ind w:left="567" w:right="-142"/>
        <w:rPr>
          <w:rFonts w:ascii="Arial" w:hAnsi="Arial" w:cs="Arial"/>
          <w:b/>
          <w:bCs/>
        </w:rPr>
      </w:pPr>
      <w:r w:rsidRPr="00EC3EC0">
        <w:rPr>
          <w:rFonts w:ascii="Arial" w:hAnsi="Arial" w:cs="Arial"/>
          <w:b/>
          <w:bCs/>
        </w:rPr>
        <w:t>MANIFOLD GROUP s.r.o.</w:t>
      </w:r>
    </w:p>
    <w:p w14:paraId="74D0CFB5" w14:textId="77777777" w:rsidR="00D8792A" w:rsidRDefault="00D8792A" w:rsidP="00D8792A">
      <w:pPr>
        <w:spacing w:after="0" w:line="240" w:lineRule="auto"/>
        <w:ind w:left="567" w:right="-142"/>
        <w:rPr>
          <w:rFonts w:ascii="Arial" w:hAnsi="Arial" w:cs="Arial"/>
        </w:rPr>
      </w:pPr>
      <w:r w:rsidRPr="008A4C31">
        <w:rPr>
          <w:rFonts w:ascii="Arial" w:hAnsi="Arial" w:cs="Arial"/>
        </w:rPr>
        <w:t>se sídlem Mikulášs</w:t>
      </w:r>
      <w:r>
        <w:rPr>
          <w:rFonts w:ascii="Arial" w:hAnsi="Arial" w:cs="Arial"/>
        </w:rPr>
        <w:t>ké náměstí 552/17, 326 00 Plzeň</w:t>
      </w:r>
    </w:p>
    <w:p w14:paraId="09BD39EF" w14:textId="77777777" w:rsidR="00D8792A" w:rsidRDefault="00D8792A" w:rsidP="00D8792A">
      <w:pPr>
        <w:spacing w:after="0" w:line="240" w:lineRule="auto"/>
        <w:ind w:left="567" w:right="-142"/>
        <w:rPr>
          <w:rFonts w:ascii="Arial" w:hAnsi="Arial" w:cs="Arial"/>
        </w:rPr>
      </w:pPr>
      <w:r>
        <w:rPr>
          <w:rFonts w:ascii="Arial" w:hAnsi="Arial" w:cs="Arial"/>
        </w:rPr>
        <w:t>IČO: 26348764</w:t>
      </w:r>
      <w:r>
        <w:rPr>
          <w:rFonts w:ascii="Arial" w:hAnsi="Arial" w:cs="Arial"/>
        </w:rPr>
        <w:tab/>
      </w:r>
      <w:r>
        <w:rPr>
          <w:rFonts w:ascii="Arial" w:hAnsi="Arial" w:cs="Arial"/>
        </w:rPr>
        <w:tab/>
      </w:r>
      <w:r>
        <w:rPr>
          <w:rFonts w:ascii="Arial" w:hAnsi="Arial" w:cs="Arial"/>
        </w:rPr>
        <w:tab/>
      </w:r>
    </w:p>
    <w:p w14:paraId="3B643DF2" w14:textId="77777777" w:rsidR="00D8792A" w:rsidRDefault="00D8792A" w:rsidP="00D8792A">
      <w:pPr>
        <w:spacing w:after="0" w:line="240" w:lineRule="auto"/>
        <w:ind w:left="567" w:right="-142"/>
        <w:rPr>
          <w:rFonts w:ascii="Arial" w:hAnsi="Arial" w:cs="Arial"/>
        </w:rPr>
      </w:pPr>
      <w:r w:rsidRPr="00B30420">
        <w:rPr>
          <w:rFonts w:ascii="Arial" w:hAnsi="Arial" w:cs="Arial"/>
        </w:rPr>
        <w:t>DIČ:</w:t>
      </w:r>
      <w:r>
        <w:rPr>
          <w:rFonts w:ascii="Arial" w:hAnsi="Arial" w:cs="Arial"/>
        </w:rPr>
        <w:t xml:space="preserve"> CZ26348764</w:t>
      </w:r>
      <w:r w:rsidRPr="003758D0">
        <w:rPr>
          <w:rFonts w:ascii="Arial" w:hAnsi="Arial" w:cs="Arial"/>
        </w:rPr>
        <w:t xml:space="preserve"> </w:t>
      </w:r>
    </w:p>
    <w:p w14:paraId="0FA948A1" w14:textId="77777777" w:rsidR="00D8792A" w:rsidRPr="009508CA" w:rsidRDefault="00D8792A" w:rsidP="00D8792A">
      <w:pPr>
        <w:spacing w:after="0" w:line="240" w:lineRule="auto"/>
        <w:ind w:left="567" w:right="-142"/>
        <w:rPr>
          <w:rFonts w:ascii="Arial" w:hAnsi="Arial" w:cs="Arial"/>
        </w:rPr>
      </w:pPr>
      <w:r w:rsidRPr="009508CA">
        <w:rPr>
          <w:rFonts w:ascii="Arial" w:hAnsi="Arial" w:cs="Arial"/>
        </w:rPr>
        <w:t>zapsaná v obchodním rejstříku vedeném Krajským soudem v Plzni, sp. zn. C 4551 </w:t>
      </w:r>
    </w:p>
    <w:p w14:paraId="6C54088D" w14:textId="3E60FEC0" w:rsidR="00D8792A" w:rsidRPr="00B30420" w:rsidRDefault="00D8792A" w:rsidP="00D8792A">
      <w:pPr>
        <w:spacing w:after="0" w:line="240" w:lineRule="auto"/>
        <w:ind w:left="567" w:right="-142"/>
        <w:rPr>
          <w:rFonts w:ascii="Arial" w:hAnsi="Arial" w:cs="Arial"/>
        </w:rPr>
      </w:pPr>
      <w:r>
        <w:rPr>
          <w:rFonts w:ascii="Arial" w:hAnsi="Arial" w:cs="Arial"/>
        </w:rPr>
        <w:t xml:space="preserve">Zastoupena: Ing. Danielem Tóthem, jednatelem </w:t>
      </w:r>
    </w:p>
    <w:p w14:paraId="13493A97" w14:textId="77777777" w:rsidR="00D8792A" w:rsidRDefault="00D8792A" w:rsidP="00D8792A">
      <w:pPr>
        <w:tabs>
          <w:tab w:val="left" w:pos="284"/>
        </w:tabs>
        <w:spacing w:after="0" w:line="240" w:lineRule="auto"/>
        <w:ind w:left="284"/>
        <w:jc w:val="both"/>
        <w:rPr>
          <w:rFonts w:ascii="Arial" w:eastAsia="Times New Roman" w:hAnsi="Arial" w:cs="Arial"/>
          <w:b/>
          <w:lang w:eastAsia="cs-CZ"/>
        </w:rPr>
      </w:pPr>
      <w:r>
        <w:rPr>
          <w:rFonts w:ascii="Arial" w:eastAsia="Times New Roman" w:hAnsi="Arial" w:cs="Arial"/>
          <w:lang w:eastAsia="cs-CZ"/>
        </w:rPr>
        <w:lastRenderedPageBreak/>
        <w:t xml:space="preserve">Společníci jsou sdružení ve společnost </w:t>
      </w:r>
      <w:r>
        <w:rPr>
          <w:rFonts w:ascii="Arial" w:hAnsi="Arial" w:cs="Arial"/>
          <w:b/>
        </w:rPr>
        <w:t>„</w:t>
      </w:r>
      <w:r w:rsidRPr="00B30420">
        <w:rPr>
          <w:rFonts w:ascii="Arial" w:hAnsi="Arial" w:cs="Arial"/>
          <w:b/>
          <w:bCs/>
        </w:rPr>
        <w:t>Sdružení INŽ-VIS-MG pro TSK</w:t>
      </w:r>
      <w:r w:rsidRPr="00EC3EC0">
        <w:rPr>
          <w:rFonts w:ascii="Arial" w:hAnsi="Arial" w:cs="Arial"/>
          <w:b/>
        </w:rPr>
        <w:t xml:space="preserve">“ </w:t>
      </w:r>
      <w:r w:rsidRPr="00EC3EC0">
        <w:rPr>
          <w:rFonts w:ascii="Arial" w:eastAsia="Times New Roman" w:hAnsi="Arial" w:cs="Arial"/>
          <w:lang w:eastAsia="cs-CZ"/>
        </w:rPr>
        <w:t>ve</w:t>
      </w:r>
      <w:r>
        <w:rPr>
          <w:rFonts w:ascii="Arial" w:eastAsia="Times New Roman" w:hAnsi="Arial" w:cs="Arial"/>
          <w:lang w:eastAsia="cs-CZ"/>
        </w:rPr>
        <w:t xml:space="preserve"> smyslu § 2716 a násl. občanského zákoníku a jsou zastoupeni vedoucím společníkem – společností </w:t>
      </w:r>
      <w:r w:rsidRPr="006413C9">
        <w:rPr>
          <w:rFonts w:ascii="Arial" w:eastAsia="Times New Roman" w:hAnsi="Arial" w:cs="Arial"/>
          <w:b/>
          <w:lang w:eastAsia="cs-CZ"/>
        </w:rPr>
        <w:t>Inženýring dopravních staveb a.s.</w:t>
      </w:r>
    </w:p>
    <w:bookmarkEnd w:id="3"/>
    <w:p w14:paraId="48526CFE" w14:textId="7B59814D" w:rsidR="0044422B" w:rsidRDefault="0044422B" w:rsidP="00D8792A">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60162C" w:rsidRDefault="00E56C4D" w:rsidP="00534FFE">
      <w:pPr>
        <w:spacing w:after="0" w:line="240" w:lineRule="auto"/>
        <w:rPr>
          <w:rFonts w:ascii="Arial" w:eastAsia="Times New Roman" w:hAnsi="Arial" w:cs="Arial"/>
          <w:lang w:eastAsia="cs-CZ"/>
        </w:rPr>
      </w:pPr>
    </w:p>
    <w:p w14:paraId="5D0139AF" w14:textId="3ED656BA" w:rsidR="00884C4A" w:rsidRPr="0060162C" w:rsidRDefault="00884C4A" w:rsidP="00A74983">
      <w:pPr>
        <w:spacing w:after="0" w:line="240" w:lineRule="auto"/>
        <w:jc w:val="both"/>
        <w:rPr>
          <w:rFonts w:ascii="Arial" w:eastAsia="Times New Roman" w:hAnsi="Arial" w:cs="Arial"/>
          <w:b/>
          <w:lang w:eastAsia="cs-CZ"/>
        </w:rPr>
      </w:pPr>
      <w:bookmarkStart w:id="4" w:name="_Hlk147211817"/>
      <w:r w:rsidRPr="0060162C">
        <w:rPr>
          <w:rFonts w:ascii="Arial" w:eastAsia="Times New Roman" w:hAnsi="Arial" w:cs="Arial"/>
          <w:lang w:eastAsia="cs-CZ"/>
        </w:rPr>
        <w:t xml:space="preserve">Kontaktní údaje smluvních stran jsou blíže vymezeny v Příloze č. </w:t>
      </w:r>
      <w:r w:rsidR="001B4A98" w:rsidRPr="0060162C">
        <w:rPr>
          <w:rFonts w:ascii="Arial" w:eastAsia="Times New Roman" w:hAnsi="Arial" w:cs="Arial"/>
          <w:lang w:eastAsia="cs-CZ"/>
        </w:rPr>
        <w:t>4</w:t>
      </w:r>
      <w:r w:rsidRPr="0060162C">
        <w:rPr>
          <w:rFonts w:ascii="Arial" w:eastAsia="Times New Roman" w:hAnsi="Arial" w:cs="Arial"/>
          <w:lang w:eastAsia="cs-CZ"/>
        </w:rPr>
        <w:t xml:space="preserve"> smlouvy – Kontaktní údaje. </w:t>
      </w:r>
      <w:r w:rsidR="006311A2" w:rsidRPr="0060162C">
        <w:rPr>
          <w:rFonts w:ascii="Arial" w:eastAsia="Times New Roman" w:hAnsi="Arial" w:cs="Arial"/>
          <w:lang w:eastAsia="cs-CZ"/>
        </w:rPr>
        <w:t xml:space="preserve">V případě změny údajů </w:t>
      </w:r>
      <w:r w:rsidR="00E56C4D" w:rsidRPr="0060162C">
        <w:rPr>
          <w:rFonts w:ascii="Arial" w:eastAsia="Times New Roman" w:hAnsi="Arial" w:cs="Arial"/>
          <w:lang w:eastAsia="cs-CZ"/>
        </w:rPr>
        <w:t>uvedených v bodě 1 a 2 článku I. této smlouvy</w:t>
      </w:r>
      <w:r w:rsidRPr="0060162C">
        <w:rPr>
          <w:rFonts w:ascii="Arial" w:eastAsia="Times New Roman" w:hAnsi="Arial" w:cs="Arial"/>
          <w:lang w:eastAsia="cs-CZ"/>
        </w:rPr>
        <w:t xml:space="preserve"> a v Příloze č. </w:t>
      </w:r>
      <w:r w:rsidR="001B4A98" w:rsidRPr="0060162C">
        <w:rPr>
          <w:rFonts w:ascii="Arial" w:eastAsia="Times New Roman" w:hAnsi="Arial" w:cs="Arial"/>
          <w:lang w:eastAsia="cs-CZ"/>
        </w:rPr>
        <w:t>4</w:t>
      </w:r>
      <w:r w:rsidR="00E56C4D" w:rsidRPr="0060162C">
        <w:rPr>
          <w:rFonts w:ascii="Arial" w:eastAsia="Times New Roman" w:hAnsi="Arial" w:cs="Arial"/>
          <w:lang w:eastAsia="cs-CZ"/>
        </w:rPr>
        <w:t xml:space="preserve"> je povinna smluvní </w:t>
      </w:r>
      <w:r w:rsidR="006311A2" w:rsidRPr="0060162C">
        <w:rPr>
          <w:rFonts w:ascii="Arial" w:eastAsia="Times New Roman" w:hAnsi="Arial" w:cs="Arial"/>
          <w:lang w:eastAsia="cs-CZ"/>
        </w:rPr>
        <w:t xml:space="preserve">strana, u které změna nastala, </w:t>
      </w:r>
      <w:r w:rsidR="00E56C4D" w:rsidRPr="0060162C">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60162C">
        <w:rPr>
          <w:rFonts w:ascii="Arial" w:eastAsia="Times New Roman" w:hAnsi="Arial" w:cs="Arial"/>
          <w:lang w:eastAsia="cs-CZ"/>
        </w:rPr>
        <w:t xml:space="preserve"> strana, která škodu způsobila, </w:t>
      </w:r>
      <w:r w:rsidR="00E56C4D" w:rsidRPr="0060162C">
        <w:rPr>
          <w:rFonts w:ascii="Arial" w:eastAsia="Times New Roman" w:hAnsi="Arial" w:cs="Arial"/>
          <w:lang w:eastAsia="cs-CZ"/>
        </w:rPr>
        <w:t>tuto nahradit.</w:t>
      </w:r>
      <w:r w:rsidR="00E51548" w:rsidRPr="0060162C">
        <w:rPr>
          <w:rFonts w:ascii="Arial" w:eastAsia="Times New Roman" w:hAnsi="Arial" w:cs="Arial"/>
          <w:lang w:eastAsia="cs-CZ"/>
        </w:rPr>
        <w:t xml:space="preserve"> Změna uvedených údajů není důvodem pro uzavírání dodatku.</w:t>
      </w:r>
    </w:p>
    <w:bookmarkEnd w:id="4"/>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5" w:name="_Ref63563030"/>
    </w:p>
    <w:p w14:paraId="1E129B30" w14:textId="12D53748"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DE533B" w:rsidRPr="00DE533B">
        <w:rPr>
          <w:rFonts w:ascii="Arial" w:eastAsia="Times New Roman" w:hAnsi="Arial" w:cs="Arial"/>
          <w:lang w:eastAsia="cs-CZ"/>
        </w:rPr>
        <w:t xml:space="preserve">Nad Královskou oborou – Čechova, č. akce </w:t>
      </w:r>
      <w:r w:rsidR="00D8792A" w:rsidRPr="00DE533B">
        <w:rPr>
          <w:rFonts w:ascii="Arial" w:eastAsia="Times New Roman" w:hAnsi="Arial" w:cs="Arial"/>
          <w:lang w:eastAsia="cs-CZ"/>
        </w:rPr>
        <w:t>2970318</w:t>
      </w:r>
      <w:r w:rsidR="00D8792A">
        <w:rPr>
          <w:rFonts w:ascii="Arial" w:hAnsi="Arial" w:cs="Arial"/>
          <w:b/>
        </w:rPr>
        <w:t xml:space="preserve"> </w:t>
      </w:r>
      <w:r w:rsidR="00D8792A" w:rsidRPr="00DD6C89">
        <w:rPr>
          <w:rFonts w:ascii="Arial" w:eastAsia="Times New Roman" w:hAnsi="Arial" w:cs="Arial"/>
          <w:lang w:eastAsia="cs-CZ"/>
        </w:rPr>
        <w:t>–</w:t>
      </w:r>
      <w:r w:rsidR="00D4724E" w:rsidRPr="00DD6C89">
        <w:rPr>
          <w:rFonts w:ascii="Arial" w:eastAsia="Times New Roman" w:hAnsi="Arial" w:cs="Arial"/>
          <w:lang w:eastAsia="cs-CZ"/>
        </w:rPr>
        <w:t xml:space="preserve">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B4370C">
      <w:pPr>
        <w:pStyle w:val="Odstavecseseznamem"/>
        <w:numPr>
          <w:ilvl w:val="0"/>
          <w:numId w:val="12"/>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B4370C">
      <w:pPr>
        <w:pStyle w:val="Odstavecseseznamem"/>
        <w:numPr>
          <w:ilvl w:val="0"/>
          <w:numId w:val="12"/>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0D8AE872"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DE533B" w:rsidRPr="00DE533B">
        <w:rPr>
          <w:rFonts w:ascii="Arial" w:eastAsia="Times New Roman" w:hAnsi="Arial" w:cs="Arial"/>
          <w:lang w:eastAsia="cs-CZ"/>
        </w:rPr>
        <w:t xml:space="preserve">Nad Královskou oborou – Čechova, č. akce </w:t>
      </w:r>
      <w:r w:rsidR="00D8792A" w:rsidRPr="00DE533B">
        <w:rPr>
          <w:rFonts w:ascii="Arial" w:eastAsia="Times New Roman" w:hAnsi="Arial" w:cs="Arial"/>
          <w:lang w:eastAsia="cs-CZ"/>
        </w:rPr>
        <w:t>2970318</w:t>
      </w:r>
      <w:r w:rsidR="00D8792A">
        <w:rPr>
          <w:rFonts w:ascii="Arial" w:hAnsi="Arial" w:cs="Arial"/>
          <w:b/>
        </w:rPr>
        <w:t xml:space="preserve"> </w:t>
      </w:r>
      <w:r w:rsidR="00D8792A" w:rsidRPr="00DD6C89">
        <w:rPr>
          <w:rFonts w:ascii="Arial" w:eastAsia="Times New Roman" w:hAnsi="Arial" w:cs="Arial"/>
          <w:lang w:eastAsia="cs-CZ"/>
        </w:rPr>
        <w:t>(</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60162C"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60162C">
        <w:rPr>
          <w:rFonts w:ascii="Arial" w:eastAsia="Calibri" w:hAnsi="Arial" w:cs="Arial"/>
        </w:rPr>
        <w:t>a jeho kolaudaci; zajištění kolaudačního souhlasu;</w:t>
      </w:r>
    </w:p>
    <w:p w14:paraId="7F4A5FDB" w14:textId="44F88484"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60162C">
        <w:rPr>
          <w:rFonts w:ascii="Arial" w:eastAsia="Calibri" w:hAnsi="Arial" w:cs="Arial"/>
        </w:rPr>
        <w:t xml:space="preserve">vyhodnocování harmonogramu (HMG) z hlediska dodržení termínů vyplývajících ze smlouvy o dílo s dodavatelem stavby. Při </w:t>
      </w:r>
      <w:r w:rsidR="00A75257" w:rsidRPr="0060162C">
        <w:rPr>
          <w:rFonts w:ascii="Arial" w:eastAsia="Calibri" w:hAnsi="Arial" w:cs="Arial"/>
        </w:rPr>
        <w:t>neplnění – výzva</w:t>
      </w:r>
      <w:r w:rsidRPr="0060162C">
        <w:rPr>
          <w:rFonts w:ascii="Arial" w:eastAsia="Calibri" w:hAnsi="Arial" w:cs="Arial"/>
        </w:rPr>
        <w:t xml:space="preserve"> dodavateli stavby k jeho aktualizaci, případně </w:t>
      </w:r>
      <w:r w:rsidRPr="0060162C">
        <w:rPr>
          <w:rFonts w:ascii="Arial" w:eastAsia="Calibri" w:hAnsi="Arial" w:cs="Arial"/>
        </w:rPr>
        <w:lastRenderedPageBreak/>
        <w:t>si vyžádání opatření vedoucího k jeho plnění. O skluzech v HMG neprodlené informování</w:t>
      </w:r>
      <w:r w:rsidRPr="00462161">
        <w:rPr>
          <w:rFonts w:ascii="Arial" w:eastAsia="Calibri" w:hAnsi="Arial" w:cs="Arial"/>
        </w:rPr>
        <w:t xml:space="preserve"> příkazce;</w:t>
      </w:r>
    </w:p>
    <w:p w14:paraId="634C5EF3"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w:t>
      </w:r>
      <w:r w:rsidR="006A35D7" w:rsidRPr="00462161">
        <w:rPr>
          <w:rFonts w:ascii="Arial" w:eastAsia="Calibri" w:hAnsi="Arial" w:cs="Arial"/>
        </w:rPr>
        <w:t>a</w:t>
      </w:r>
      <w:r w:rsidRPr="00462161">
        <w:rPr>
          <w:rFonts w:ascii="Arial" w:eastAsia="Calibri" w:hAnsi="Arial" w:cs="Arial"/>
        </w:rPr>
        <w:t xml:space="preserve"> cen stavby na základě rozpočtu dodavatele stavby, který je součástí smlouvy </w:t>
      </w:r>
      <w:r w:rsidRPr="00462161">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neprodlené informování příkazce o vzniku víceprací nad rámec smlouvy o dílo mezi příkazcem a dodavatelem stavby;</w:t>
      </w:r>
    </w:p>
    <w:p w14:paraId="493F31FB"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kontrola oceňování změn (víceprací, odpočtů) a jejich projednání se příkazcem;</w:t>
      </w:r>
    </w:p>
    <w:p w14:paraId="186D40E1" w14:textId="2D8FCD0B" w:rsidR="00032879" w:rsidRPr="00462161" w:rsidRDefault="00032879" w:rsidP="00B4370C">
      <w:pPr>
        <w:numPr>
          <w:ilvl w:val="0"/>
          <w:numId w:val="11"/>
        </w:numPr>
        <w:tabs>
          <w:tab w:val="left" w:pos="709"/>
        </w:tabs>
        <w:suppressAutoHyphens/>
        <w:spacing w:after="0" w:line="240" w:lineRule="auto"/>
        <w:ind w:left="567" w:hanging="283"/>
        <w:jc w:val="both"/>
        <w:rPr>
          <w:rFonts w:ascii="Arial" w:eastAsia="Calibri" w:hAnsi="Arial" w:cs="Arial"/>
        </w:rPr>
      </w:pPr>
      <w:r w:rsidRPr="00462161">
        <w:rPr>
          <w:rFonts w:ascii="Arial" w:eastAsia="Calibri" w:hAnsi="Arial" w:cs="Arial"/>
        </w:rPr>
        <w:t>spolupráce a součinnost se zpracovatelem PD, projektantem, autorským dozorem;</w:t>
      </w:r>
    </w:p>
    <w:p w14:paraId="325EB149"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bezodkladné informování příkazce o všech závažných okolnostech týkajících se realizace stavby</w:t>
      </w:r>
    </w:p>
    <w:p w14:paraId="7BE11733"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průběžnou přípravu podkladů pro závěrečné vyúčtování stavby;</w:t>
      </w:r>
    </w:p>
    <w:p w14:paraId="0543EC41" w14:textId="77777777" w:rsidR="00032879" w:rsidRPr="0060162C"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 xml:space="preserve">průběžnou přípravu dokladů nutných pro odevzdání a převzetí díla </w:t>
      </w:r>
      <w:r w:rsidRPr="0060162C">
        <w:rPr>
          <w:rFonts w:ascii="Arial" w:eastAsia="Calibri" w:hAnsi="Arial" w:cs="Arial"/>
        </w:rPr>
        <w:t>a zajištění kolaudačního souhlasu v co nejkratším možném čase po ukončení stavby</w:t>
      </w:r>
      <w:r w:rsidRPr="0060162C">
        <w:rPr>
          <w:rFonts w:ascii="Arial" w:hAnsi="Arial" w:cs="Arial"/>
          <w:color w:val="000000"/>
        </w:rPr>
        <w:t>;</w:t>
      </w:r>
    </w:p>
    <w:p w14:paraId="19CB1C4F" w14:textId="00B9EE0D" w:rsidR="00032879" w:rsidRPr="00462161" w:rsidRDefault="00382BB9" w:rsidP="00B4370C">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eastAsia="Calibri" w:hAnsi="Arial" w:cs="Arial"/>
        </w:rPr>
        <w:t>spolupráce</w:t>
      </w:r>
      <w:r w:rsidR="00032879" w:rsidRPr="00462161">
        <w:rPr>
          <w:rFonts w:ascii="Arial" w:eastAsia="Calibri" w:hAnsi="Arial" w:cs="Arial"/>
        </w:rPr>
        <w:t xml:space="preserve"> s projektantem v rámci </w:t>
      </w:r>
      <w:r w:rsidRPr="00462161">
        <w:rPr>
          <w:rFonts w:ascii="Arial" w:eastAsia="Calibri" w:hAnsi="Arial" w:cs="Arial"/>
        </w:rPr>
        <w:t xml:space="preserve">jím vykonávaného </w:t>
      </w:r>
      <w:r w:rsidR="00032879" w:rsidRPr="00462161">
        <w:rPr>
          <w:rFonts w:ascii="Arial" w:eastAsia="Calibri" w:hAnsi="Arial" w:cs="Arial"/>
        </w:rPr>
        <w:t>autorského dozoru;</w:t>
      </w:r>
    </w:p>
    <w:p w14:paraId="2009BA00" w14:textId="77777777" w:rsidR="00032879" w:rsidRPr="00462161" w:rsidRDefault="00032879" w:rsidP="00B4370C">
      <w:pPr>
        <w:numPr>
          <w:ilvl w:val="0"/>
          <w:numId w:val="11"/>
        </w:numPr>
        <w:suppressAutoHyphens/>
        <w:spacing w:after="0" w:line="240" w:lineRule="auto"/>
        <w:ind w:left="567" w:hanging="283"/>
        <w:jc w:val="both"/>
        <w:rPr>
          <w:rFonts w:ascii="Arial" w:eastAsia="Calibri" w:hAnsi="Arial" w:cs="Arial"/>
          <w:color w:val="000000"/>
        </w:rPr>
      </w:pPr>
      <w:r w:rsidRPr="00462161">
        <w:rPr>
          <w:rFonts w:ascii="Arial" w:hAnsi="Arial" w:cs="Arial"/>
          <w:color w:val="000000"/>
        </w:rPr>
        <w:t>zajištění odstranění případných vad a nedodělků, příp. požadavků vyplývajících z předávacího řízení stavby;</w:t>
      </w:r>
    </w:p>
    <w:p w14:paraId="3031476D"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hAnsi="Arial" w:cs="Arial"/>
        </w:rPr>
        <w:t xml:space="preserve">řízení a organizace stavby v souladu </w:t>
      </w:r>
      <w:r w:rsidRPr="00462161">
        <w:rPr>
          <w:rFonts w:ascii="Arial" w:hAnsi="Arial" w:cs="Arial"/>
          <w:color w:val="000000"/>
        </w:rPr>
        <w:t>s platnými směrnicemi a pracovními postupy</w:t>
      </w:r>
      <w:r>
        <w:rPr>
          <w:rFonts w:ascii="Arial" w:hAnsi="Arial" w:cs="Arial"/>
          <w:color w:val="000000"/>
        </w:rPr>
        <w:t xml:space="preserve"> příkazce; </w:t>
      </w:r>
    </w:p>
    <w:p w14:paraId="6D8DE7A1"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hAnsi="Arial" w:cs="Arial"/>
          <w:color w:val="000000"/>
        </w:rPr>
        <w:t>pravidelné podávání písemných informací dle požadavku příkazce o průběhu přípravy a realizace akce,</w:t>
      </w:r>
      <w:r>
        <w:rPr>
          <w:rFonts w:ascii="Arial" w:eastAsia="Calibri" w:hAnsi="Arial" w:cs="Arial"/>
        </w:rPr>
        <w:t xml:space="preserve"> zpracování informací o stavbě dle požadavku příkazce do 24 hodin;</w:t>
      </w:r>
    </w:p>
    <w:p w14:paraId="77FBECD1" w14:textId="77777777" w:rsid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eastAsia="Calibri" w:hAnsi="Arial" w:cs="Arial"/>
        </w:rPr>
        <w:t>spolupráce s dodavatelem stavby při provádění opatření na odvrácení nebo omezení škod při ohrožení stavby živelnými událostmi;</w:t>
      </w:r>
    </w:p>
    <w:p w14:paraId="16B90C55" w14:textId="77777777" w:rsidR="00032879" w:rsidRPr="0060162C" w:rsidRDefault="00032879" w:rsidP="00B4370C">
      <w:pPr>
        <w:numPr>
          <w:ilvl w:val="0"/>
          <w:numId w:val="11"/>
        </w:numPr>
        <w:suppressAutoHyphens/>
        <w:spacing w:after="0" w:line="240" w:lineRule="auto"/>
        <w:ind w:left="567" w:hanging="283"/>
        <w:jc w:val="both"/>
        <w:rPr>
          <w:rFonts w:ascii="Arial" w:eastAsia="Calibri" w:hAnsi="Arial" w:cs="Arial"/>
        </w:rPr>
      </w:pPr>
      <w:r w:rsidRPr="0060162C">
        <w:rPr>
          <w:rFonts w:ascii="Arial" w:eastAsia="Calibri" w:hAnsi="Arial" w:cs="Arial"/>
        </w:rPr>
        <w:t>zajištění aktivace;</w:t>
      </w:r>
    </w:p>
    <w:p w14:paraId="541ADCD7" w14:textId="2B2E2449" w:rsidR="007B4E6F" w:rsidRPr="00462161" w:rsidRDefault="00032879" w:rsidP="00B4370C">
      <w:pPr>
        <w:numPr>
          <w:ilvl w:val="0"/>
          <w:numId w:val="11"/>
        </w:numPr>
        <w:suppressAutoHyphens/>
        <w:spacing w:after="0" w:line="240" w:lineRule="auto"/>
        <w:ind w:left="567" w:hanging="283"/>
        <w:jc w:val="both"/>
        <w:rPr>
          <w:rFonts w:ascii="Arial" w:eastAsia="Calibri" w:hAnsi="Arial" w:cs="Arial"/>
        </w:rPr>
      </w:pPr>
      <w:r w:rsidRPr="00462161">
        <w:rPr>
          <w:rFonts w:ascii="Arial" w:eastAsia="Calibri" w:hAnsi="Arial" w:cs="Arial"/>
        </w:rPr>
        <w:t>zajištění operativních povolení, stanovisek apod., týkajících se realizace výstavby.</w:t>
      </w:r>
    </w:p>
    <w:p w14:paraId="2432DD89" w14:textId="4E69A284" w:rsidR="00382BB9" w:rsidRPr="0060162C" w:rsidRDefault="00382BB9" w:rsidP="00B4370C">
      <w:pPr>
        <w:numPr>
          <w:ilvl w:val="0"/>
          <w:numId w:val="11"/>
        </w:numPr>
        <w:suppressAutoHyphens/>
        <w:spacing w:after="0" w:line="240" w:lineRule="auto"/>
        <w:ind w:left="567" w:hanging="283"/>
        <w:jc w:val="both"/>
        <w:rPr>
          <w:rFonts w:ascii="Arial" w:eastAsia="Calibri" w:hAnsi="Arial" w:cs="Arial"/>
        </w:rPr>
      </w:pPr>
      <w:r w:rsidRPr="0060162C">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B4370C">
      <w:pPr>
        <w:numPr>
          <w:ilvl w:val="0"/>
          <w:numId w:val="11"/>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B4370C">
      <w:pPr>
        <w:numPr>
          <w:ilvl w:val="0"/>
          <w:numId w:val="11"/>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5"/>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B4370C">
      <w:pPr>
        <w:pStyle w:val="Odstavecseseznamem"/>
        <w:numPr>
          <w:ilvl w:val="0"/>
          <w:numId w:val="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1CDCAF13" w:rsidR="008B5E16" w:rsidRPr="0060162C" w:rsidRDefault="00032879" w:rsidP="008B5E16">
      <w:pPr>
        <w:spacing w:after="0" w:line="240" w:lineRule="auto"/>
        <w:ind w:left="426"/>
        <w:jc w:val="both"/>
        <w:rPr>
          <w:rFonts w:ascii="Arial" w:eastAsia="Times New Roman" w:hAnsi="Arial" w:cs="Arial"/>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w:t>
      </w:r>
      <w:r w:rsidR="0060162C">
        <w:rPr>
          <w:rFonts w:ascii="Arial" w:eastAsia="Times New Roman" w:hAnsi="Arial" w:cs="Arial"/>
          <w:lang w:eastAsia="cs-CZ"/>
        </w:rPr>
        <w:t xml:space="preserve"> </w:t>
      </w:r>
      <w:r w:rsidR="008B5E16" w:rsidRPr="0060162C">
        <w:rPr>
          <w:rFonts w:ascii="Arial" w:eastAsia="MS Mincho" w:hAnsi="Arial" w:cs="Arial"/>
          <w:lang w:eastAsia="cs-CZ"/>
        </w:rPr>
        <w:t xml:space="preserve">po uveřejnění smlouvy v Registru smluv a na výzvu objednatele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lastRenderedPageBreak/>
        <w:t>a) Přípravou a termíny realizace stavebních prací</w:t>
      </w:r>
      <w:r w:rsidR="00602CC2" w:rsidRPr="0072576C">
        <w:rPr>
          <w:sz w:val="22"/>
          <w:szCs w:val="22"/>
        </w:rPr>
        <w:t xml:space="preserve"> a</w:t>
      </w:r>
      <w:r>
        <w:rPr>
          <w:sz w:val="22"/>
          <w:szCs w:val="22"/>
        </w:rPr>
        <w:t xml:space="preserve"> </w:t>
      </w:r>
      <w:r>
        <w:rPr>
          <w:sz w:val="22"/>
          <w:szCs w:val="22"/>
        </w:rPr>
        <w:br/>
        <w:t>b) Specifikací dle podmínek vydaného DIRu</w:t>
      </w:r>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438183B5"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60162C">
        <w:rPr>
          <w:rFonts w:ascii="Arial" w:hAnsi="Arial" w:cs="Arial"/>
        </w:rPr>
        <w:t xml:space="preserve">předáním kolaudačního souhlasu a aktivačního protokolu dozorované stavby </w:t>
      </w:r>
      <w:r w:rsidR="008765D7" w:rsidRPr="0060162C">
        <w:rPr>
          <w:rFonts w:ascii="Arial" w:hAnsi="Arial" w:cs="Arial"/>
        </w:rPr>
        <w:t>Příkazci</w:t>
      </w:r>
      <w:r w:rsidR="0060162C" w:rsidRPr="0060162C">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469A9700"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60162C">
        <w:rPr>
          <w:rFonts w:ascii="Arial" w:hAnsi="Arial" w:cs="Arial"/>
        </w:rPr>
        <w:t xml:space="preserve">MČ Praha </w:t>
      </w:r>
      <w:r w:rsidR="00DE533B">
        <w:rPr>
          <w:rFonts w:ascii="Arial" w:hAnsi="Arial" w:cs="Arial"/>
        </w:rPr>
        <w:t>7</w:t>
      </w:r>
      <w:r w:rsidR="0060162C">
        <w:rPr>
          <w:rFonts w:ascii="Arial" w:hAnsi="Arial" w:cs="Arial"/>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60162C"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60162C">
        <w:rPr>
          <w:rFonts w:ascii="Arial" w:eastAsia="Times New Roman" w:hAnsi="Arial" w:cs="Arial"/>
          <w:lang w:eastAsia="cs-CZ"/>
        </w:rPr>
        <w:t>V tomto případě není nutné uzavírat dodatek k této smlouvě</w:t>
      </w:r>
      <w:r w:rsidR="00E51548" w:rsidRPr="0060162C">
        <w:rPr>
          <w:rFonts w:ascii="Arial" w:eastAsia="Times New Roman" w:hAnsi="Arial" w:cs="Arial"/>
          <w:lang w:eastAsia="cs-CZ"/>
        </w:rPr>
        <w:t>, tato změna bude zaznamenána do Rozdílového výkazu zpracovaného Příkazníkem a odsouhlaseného Příkazcem</w:t>
      </w:r>
      <w:bookmarkEnd w:id="6"/>
      <w:r w:rsidR="00E51548" w:rsidRPr="0060162C">
        <w:rPr>
          <w:rFonts w:ascii="Arial" w:eastAsia="Times New Roman" w:hAnsi="Arial" w:cs="Arial"/>
          <w:lang w:eastAsia="cs-CZ"/>
        </w:rPr>
        <w:t>.</w:t>
      </w:r>
      <w:r w:rsidR="009D243B" w:rsidRPr="0060162C">
        <w:rPr>
          <w:rFonts w:ascii="Arial" w:eastAsia="Times New Roman" w:hAnsi="Arial" w:cs="Arial"/>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60162C">
        <w:rPr>
          <w:rFonts w:ascii="Arial" w:eastAsia="Times New Roman" w:hAnsi="Arial" w:cs="Arial"/>
          <w:lang w:eastAsia="cs-CZ"/>
        </w:rPr>
        <w:t>3.</w:t>
      </w:r>
      <w:r w:rsidRPr="0060162C">
        <w:rPr>
          <w:rFonts w:ascii="Arial" w:eastAsia="Times New Roman" w:hAnsi="Arial" w:cs="Arial"/>
          <w:lang w:eastAsia="cs-CZ"/>
        </w:rPr>
        <w:tab/>
      </w:r>
      <w:r w:rsidR="00032879" w:rsidRPr="0060162C">
        <w:rPr>
          <w:rFonts w:ascii="Arial" w:eastAsia="Times New Roman" w:hAnsi="Arial" w:cs="Arial"/>
          <w:lang w:eastAsia="cs-CZ"/>
        </w:rPr>
        <w:t xml:space="preserve">Smluvní strany se zavazují, že splnění veškerých činností Příkazníka dle této smlouvy potvrdí </w:t>
      </w:r>
      <w:r w:rsidR="00032879" w:rsidRPr="004F4C8B">
        <w:rPr>
          <w:rFonts w:ascii="Arial" w:eastAsia="Times New Roman" w:hAnsi="Arial" w:cs="Arial"/>
          <w:lang w:eastAsia="cs-CZ"/>
        </w:rPr>
        <w:t>strany v písemném protokolu, který bude podepsán oběma smluvními stranami</w:t>
      </w:r>
      <w:r w:rsidRPr="00890959">
        <w:rPr>
          <w:rFonts w:ascii="Arial" w:eastAsia="Times New Roman" w:hAnsi="Arial" w:cs="Arial"/>
          <w:lang w:eastAsia="cs-CZ"/>
        </w:rPr>
        <w:t>.</w:t>
      </w: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7"/>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60162C" w:rsidRDefault="00E56C4D" w:rsidP="00B4370C">
      <w:pPr>
        <w:numPr>
          <w:ilvl w:val="0"/>
          <w:numId w:val="4"/>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w:t>
      </w:r>
      <w:r w:rsidRPr="0060162C">
        <w:rPr>
          <w:rFonts w:ascii="Arial" w:eastAsia="Times New Roman" w:hAnsi="Arial" w:cs="Arial"/>
          <w:lang w:eastAsia="cs-CZ"/>
        </w:rPr>
        <w:t xml:space="preserve">rozsahu dle čl. II. této smlouvy, </w:t>
      </w:r>
      <w:r w:rsidR="009D243B" w:rsidRPr="0060162C">
        <w:rPr>
          <w:rFonts w:ascii="Arial" w:eastAsia="Times New Roman" w:hAnsi="Arial" w:cs="Arial"/>
          <w:lang w:eastAsia="cs-CZ"/>
        </w:rPr>
        <w:t xml:space="preserve">která </w:t>
      </w:r>
      <w:r w:rsidRPr="0060162C">
        <w:rPr>
          <w:rFonts w:ascii="Arial" w:eastAsia="Times New Roman" w:hAnsi="Arial" w:cs="Arial"/>
          <w:lang w:eastAsia="cs-CZ"/>
        </w:rPr>
        <w:t xml:space="preserve">vychází z celkových odhadnutých nákladů stavby </w:t>
      </w:r>
      <w:r w:rsidR="00185A36" w:rsidRPr="0060162C">
        <w:rPr>
          <w:rFonts w:ascii="Arial" w:eastAsia="Times New Roman" w:hAnsi="Arial" w:cs="Arial"/>
          <w:lang w:eastAsia="cs-CZ"/>
        </w:rPr>
        <w:t xml:space="preserve">a odhadované doby stavby, obsahuje veškeré náklady na provedení činnosti Příkazníka dle tohoto odhadu </w:t>
      </w:r>
      <w:r w:rsidRPr="0060162C">
        <w:rPr>
          <w:rFonts w:ascii="Arial" w:eastAsia="Times New Roman" w:hAnsi="Arial" w:cs="Arial"/>
          <w:lang w:eastAsia="cs-CZ"/>
        </w:rPr>
        <w:t>a činí:</w:t>
      </w:r>
    </w:p>
    <w:bookmarkEnd w:id="8"/>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185B1CCE"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D8792A" w:rsidRPr="00D8792A">
        <w:rPr>
          <w:rFonts w:ascii="Arial" w:eastAsia="Times New Roman" w:hAnsi="Arial" w:cs="Arial"/>
          <w:b/>
          <w:lang w:eastAsia="cs-CZ"/>
        </w:rPr>
        <w:t>179</w:t>
      </w:r>
      <w:r w:rsidR="00D8792A">
        <w:rPr>
          <w:rFonts w:ascii="Arial" w:eastAsia="Times New Roman" w:hAnsi="Arial" w:cs="Arial"/>
          <w:b/>
          <w:lang w:eastAsia="cs-CZ"/>
        </w:rPr>
        <w:t> </w:t>
      </w:r>
      <w:r w:rsidR="00D8792A" w:rsidRPr="00D8792A">
        <w:rPr>
          <w:rFonts w:ascii="Arial" w:eastAsia="Times New Roman" w:hAnsi="Arial" w:cs="Arial"/>
          <w:b/>
          <w:lang w:eastAsia="cs-CZ"/>
        </w:rPr>
        <w:t>976</w:t>
      </w:r>
      <w:r w:rsidR="00D8792A">
        <w:rPr>
          <w:rFonts w:ascii="Arial" w:eastAsia="Times New Roman" w:hAnsi="Arial" w:cs="Arial"/>
          <w:b/>
          <w:lang w:eastAsia="cs-CZ"/>
        </w:rPr>
        <w:t>,</w:t>
      </w:r>
      <w:r w:rsidR="00DD6C89" w:rsidRPr="00D8792A">
        <w:rPr>
          <w:rFonts w:ascii="Arial" w:hAnsi="Arial" w:cs="Arial"/>
          <w:b/>
        </w:rPr>
        <w:t xml:space="preserve"> </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inženýrsko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60162C"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60162C">
        <w:rPr>
          <w:rFonts w:ascii="Arial" w:eastAsia="Times New Roman" w:hAnsi="Arial" w:cs="Arial"/>
          <w:lang w:eastAsia="cs-CZ"/>
        </w:rPr>
        <w:t>či v případech předpokládaných touto smlouvou, kdy není třeba uzavření dodatku</w:t>
      </w:r>
      <w:r w:rsidRPr="0060162C">
        <w:rPr>
          <w:rFonts w:ascii="Arial" w:eastAsia="Times New Roman" w:hAnsi="Arial" w:cs="Arial"/>
          <w:lang w:eastAsia="cs-CZ"/>
        </w:rPr>
        <w:t xml:space="preserve">. </w:t>
      </w:r>
      <w:bookmarkEnd w:id="9"/>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3CC48715" w14:textId="77777777" w:rsidR="00D8792A" w:rsidRDefault="00D8792A" w:rsidP="00222BD3">
      <w:pPr>
        <w:tabs>
          <w:tab w:val="left" w:pos="360"/>
          <w:tab w:val="left" w:pos="6300"/>
        </w:tabs>
        <w:spacing w:after="0" w:line="240" w:lineRule="auto"/>
        <w:ind w:left="283" w:hanging="283"/>
        <w:jc w:val="both"/>
        <w:rPr>
          <w:rFonts w:ascii="Arial" w:eastAsia="Arial Unicode MS" w:hAnsi="Arial" w:cs="Arial"/>
          <w:lang w:eastAsia="cs-CZ"/>
        </w:rPr>
      </w:pPr>
    </w:p>
    <w:p w14:paraId="5728EA9C" w14:textId="77777777" w:rsidR="00D8792A" w:rsidRDefault="00D8792A" w:rsidP="00222BD3">
      <w:pPr>
        <w:tabs>
          <w:tab w:val="left" w:pos="360"/>
          <w:tab w:val="left" w:pos="6300"/>
        </w:tabs>
        <w:spacing w:after="0" w:line="240" w:lineRule="auto"/>
        <w:ind w:left="283" w:hanging="283"/>
        <w:jc w:val="both"/>
        <w:rPr>
          <w:rFonts w:ascii="Arial" w:eastAsia="Arial Unicode MS" w:hAnsi="Arial" w:cs="Arial"/>
          <w:lang w:eastAsia="cs-CZ"/>
        </w:rPr>
      </w:pPr>
    </w:p>
    <w:p w14:paraId="13B06C2D" w14:textId="5A7F0D2A"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lastRenderedPageBreak/>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7B9FA03" w14:textId="522034AF" w:rsidR="00950B56" w:rsidRDefault="00950B56" w:rsidP="00534FFE">
      <w:pPr>
        <w:tabs>
          <w:tab w:val="num" w:pos="360"/>
          <w:tab w:val="left" w:pos="3060"/>
        </w:tabs>
        <w:spacing w:after="0" w:line="240" w:lineRule="auto"/>
        <w:ind w:left="360" w:hanging="360"/>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zapsaná v obchodním rejstříku vedeném Městským soudem v Praze, sp.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619A6B86"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w:t>
      </w:r>
      <w:r w:rsidRPr="00A5745E">
        <w:rPr>
          <w:rFonts w:ascii="Arial" w:hAnsi="Arial" w:cs="Arial"/>
        </w:rPr>
        <w:lastRenderedPageBreak/>
        <w:t xml:space="preserve">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r w:rsidR="00A47482">
          <w:rPr>
            <w:rStyle w:val="Hypertextovodkaz"/>
            <w:rFonts w:ascii="Arial" w:hAnsi="Arial" w:cs="Arial"/>
            <w:b/>
            <w:i/>
            <w:iCs/>
          </w:rPr>
          <w:t>xxxxxxxxxxxxxx</w:t>
        </w:r>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B4370C">
      <w:pPr>
        <w:numPr>
          <w:ilvl w:val="0"/>
          <w:numId w:val="5"/>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B4370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B4370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B4370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B4370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B4370C">
      <w:pPr>
        <w:numPr>
          <w:ilvl w:val="0"/>
          <w:numId w:val="5"/>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B4370C">
      <w:pPr>
        <w:numPr>
          <w:ilvl w:val="0"/>
          <w:numId w:val="5"/>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B4370C">
      <w:pPr>
        <w:numPr>
          <w:ilvl w:val="0"/>
          <w:numId w:val="5"/>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FEB4704" w14:textId="19FF938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lastRenderedPageBreak/>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B4370C">
      <w:pPr>
        <w:numPr>
          <w:ilvl w:val="0"/>
          <w:numId w:val="2"/>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B4370C">
      <w:pPr>
        <w:numPr>
          <w:ilvl w:val="0"/>
          <w:numId w:val="2"/>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B4370C">
      <w:pPr>
        <w:numPr>
          <w:ilvl w:val="0"/>
          <w:numId w:val="3"/>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B4370C">
      <w:pPr>
        <w:numPr>
          <w:ilvl w:val="0"/>
          <w:numId w:val="6"/>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B4370C">
      <w:pPr>
        <w:numPr>
          <w:ilvl w:val="0"/>
          <w:numId w:val="6"/>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B4370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B4370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B4370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B4370C">
      <w:pPr>
        <w:numPr>
          <w:ilvl w:val="0"/>
          <w:numId w:val="6"/>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B4370C">
      <w:pPr>
        <w:numPr>
          <w:ilvl w:val="0"/>
          <w:numId w:val="6"/>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B4370C">
      <w:pPr>
        <w:pStyle w:val="Odstavecseseznamem"/>
        <w:numPr>
          <w:ilvl w:val="0"/>
          <w:numId w:val="2"/>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xml:space="preserve">. této smlouvy. V případě oprávněných námitek </w:t>
      </w:r>
      <w:r w:rsidRPr="000161CA">
        <w:rPr>
          <w:rFonts w:ascii="Arial" w:eastAsia="Times New Roman" w:hAnsi="Arial" w:cs="Arial"/>
          <w:lang w:eastAsia="cs-CZ"/>
        </w:rPr>
        <w:lastRenderedPageBreak/>
        <w:t>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5B6D09D6" w14:textId="08E555D6" w:rsidR="00E27371" w:rsidRDefault="00E27371" w:rsidP="00E27371">
      <w:pPr>
        <w:tabs>
          <w:tab w:val="left" w:pos="284"/>
        </w:tabs>
        <w:spacing w:after="0" w:line="240" w:lineRule="auto"/>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B4370C">
      <w:pPr>
        <w:numPr>
          <w:ilvl w:val="3"/>
          <w:numId w:val="8"/>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B4370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B4370C">
      <w:pPr>
        <w:numPr>
          <w:ilvl w:val="0"/>
          <w:numId w:val="7"/>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B4370C">
      <w:pPr>
        <w:numPr>
          <w:ilvl w:val="0"/>
          <w:numId w:val="7"/>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B4370C">
      <w:pPr>
        <w:numPr>
          <w:ilvl w:val="0"/>
          <w:numId w:val="8"/>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B4370C">
      <w:pPr>
        <w:numPr>
          <w:ilvl w:val="0"/>
          <w:numId w:val="8"/>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ust. § 1987 odst. 2 občanského zákoníku</w:t>
      </w:r>
      <w:r w:rsidR="00BD42F1">
        <w:rPr>
          <w:rFonts w:ascii="Arial" w:eastAsia="Times New Roman" w:hAnsi="Arial" w:cs="Arial"/>
          <w:lang w:eastAsia="cs-CZ"/>
        </w:rPr>
        <w:t>.</w:t>
      </w: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B4370C">
      <w:pPr>
        <w:pStyle w:val="Claneka"/>
        <w:numPr>
          <w:ilvl w:val="2"/>
          <w:numId w:val="13"/>
        </w:numPr>
        <w:rPr>
          <w:sz w:val="22"/>
          <w:szCs w:val="22"/>
        </w:rPr>
      </w:pPr>
      <w:r w:rsidRPr="00EA3924">
        <w:rPr>
          <w:sz w:val="22"/>
          <w:szCs w:val="22"/>
        </w:rPr>
        <w:t>živelné události – zemětřesení, záplavy, vichřice atd.;</w:t>
      </w:r>
    </w:p>
    <w:p w14:paraId="793068A4" w14:textId="77777777" w:rsidR="005804C7" w:rsidRPr="00EA3924" w:rsidRDefault="005804C7" w:rsidP="00B4370C">
      <w:pPr>
        <w:pStyle w:val="Claneka"/>
        <w:numPr>
          <w:ilvl w:val="2"/>
          <w:numId w:val="13"/>
        </w:numPr>
        <w:rPr>
          <w:sz w:val="22"/>
          <w:szCs w:val="22"/>
        </w:rPr>
      </w:pPr>
      <w:r w:rsidRPr="00EA3924">
        <w:rPr>
          <w:sz w:val="22"/>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B4370C">
      <w:pPr>
        <w:pStyle w:val="Claneka"/>
        <w:numPr>
          <w:ilvl w:val="2"/>
          <w:numId w:val="13"/>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B4370C">
      <w:pPr>
        <w:pStyle w:val="Claneka"/>
        <w:numPr>
          <w:ilvl w:val="2"/>
          <w:numId w:val="13"/>
        </w:numPr>
        <w:rPr>
          <w:sz w:val="22"/>
          <w:szCs w:val="22"/>
        </w:rPr>
      </w:pPr>
      <w:r w:rsidRPr="00EA3924">
        <w:rPr>
          <w:sz w:val="22"/>
          <w:szCs w:val="22"/>
        </w:rPr>
        <w:lastRenderedPageBreak/>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Strana je v prodlení se splněním svého synallagmatického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60162C" w:rsidRDefault="00D74342" w:rsidP="00B4370C">
      <w:pPr>
        <w:numPr>
          <w:ilvl w:val="0"/>
          <w:numId w:val="1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a zavazuje se jej při plnění této Smlouvy dodržovat, nebo zajistit dodržování odpovídajících povinností ve stejném rozsahu na základě vlastního (jiného) etického kodexu. To se týká jak oblasti obecných Compliance zásad</w:t>
      </w:r>
      <w:r w:rsidR="00DC5F45">
        <w:rPr>
          <w:rFonts w:ascii="Arial" w:hAnsi="Arial" w:cs="Arial"/>
          <w:snapToGrid w:val="0"/>
        </w:rPr>
        <w:t xml:space="preserve"> </w:t>
      </w:r>
      <w:r w:rsidR="00DC5F45" w:rsidRPr="0060162C">
        <w:rPr>
          <w:rFonts w:ascii="Arial" w:hAnsi="Arial" w:cs="Arial"/>
          <w:snapToGrid w:val="0"/>
        </w:rPr>
        <w:t>Dodavatele</w:t>
      </w:r>
      <w:r w:rsidR="004E715A" w:rsidRPr="0060162C">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60162C" w:rsidRDefault="00D74342" w:rsidP="00B4370C">
      <w:pPr>
        <w:numPr>
          <w:ilvl w:val="0"/>
          <w:numId w:val="17"/>
        </w:numPr>
        <w:spacing w:before="120" w:after="120" w:line="240" w:lineRule="auto"/>
        <w:jc w:val="both"/>
        <w:rPr>
          <w:rFonts w:ascii="Arial" w:hAnsi="Arial" w:cs="Arial"/>
          <w:snapToGrid w:val="0"/>
        </w:rPr>
      </w:pPr>
      <w:r w:rsidRPr="0060162C">
        <w:rPr>
          <w:rFonts w:ascii="Arial" w:hAnsi="Arial" w:cs="Arial"/>
          <w:snapToGrid w:val="0"/>
        </w:rPr>
        <w:t>Příkazník</w:t>
      </w:r>
      <w:r w:rsidR="004E715A" w:rsidRPr="0060162C">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60162C">
        <w:rPr>
          <w:rFonts w:ascii="Arial" w:hAnsi="Arial" w:cs="Arial"/>
          <w:snapToGrid w:val="0"/>
        </w:rPr>
        <w:t xml:space="preserve">Příkazník </w:t>
      </w:r>
      <w:r w:rsidR="004E715A" w:rsidRPr="0060162C">
        <w:rPr>
          <w:rFonts w:ascii="Arial" w:hAnsi="Arial" w:cs="Arial"/>
          <w:snapToGrid w:val="0"/>
        </w:rPr>
        <w:t xml:space="preserve">se zavazuje tyto povinnosti dodržovat.  </w:t>
      </w:r>
    </w:p>
    <w:p w14:paraId="5B83CDE3" w14:textId="3E3848FD" w:rsidR="004E715A" w:rsidRPr="0060162C" w:rsidRDefault="00D74342" w:rsidP="00B4370C">
      <w:pPr>
        <w:numPr>
          <w:ilvl w:val="0"/>
          <w:numId w:val="17"/>
        </w:numPr>
        <w:spacing w:before="120" w:after="120" w:line="240" w:lineRule="auto"/>
        <w:jc w:val="both"/>
        <w:rPr>
          <w:snapToGrid w:val="0"/>
        </w:rPr>
      </w:pPr>
      <w:r w:rsidRPr="0060162C">
        <w:rPr>
          <w:rFonts w:ascii="Arial" w:hAnsi="Arial" w:cs="Arial"/>
          <w:snapToGrid w:val="0"/>
        </w:rPr>
        <w:t>Příkazník</w:t>
      </w:r>
      <w:r w:rsidR="004E715A" w:rsidRPr="0060162C">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60162C" w:rsidRDefault="004E715A" w:rsidP="00B4370C">
      <w:pPr>
        <w:numPr>
          <w:ilvl w:val="0"/>
          <w:numId w:val="17"/>
        </w:numPr>
        <w:spacing w:before="120" w:after="120" w:line="240" w:lineRule="auto"/>
        <w:jc w:val="both"/>
        <w:rPr>
          <w:rFonts w:ascii="Arial" w:hAnsi="Arial" w:cs="Arial"/>
          <w:snapToGrid w:val="0"/>
        </w:rPr>
      </w:pPr>
      <w:r w:rsidRPr="0060162C">
        <w:rPr>
          <w:rFonts w:ascii="Arial" w:hAnsi="Arial" w:cs="Arial"/>
          <w:snapToGrid w:val="0"/>
        </w:rPr>
        <w:t xml:space="preserve">Podrobně jsou práva a povinnosti Smluvních stran rozvedeny v příloze č. </w:t>
      </w:r>
      <w:r w:rsidR="00D74342" w:rsidRPr="0060162C">
        <w:rPr>
          <w:rFonts w:ascii="Arial" w:hAnsi="Arial" w:cs="Arial"/>
          <w:snapToGrid w:val="0"/>
        </w:rPr>
        <w:t>2</w:t>
      </w:r>
      <w:r w:rsidRPr="0060162C">
        <w:rPr>
          <w:rFonts w:ascii="Arial" w:hAnsi="Arial" w:cs="Arial"/>
          <w:snapToGrid w:val="0"/>
        </w:rPr>
        <w:t xml:space="preserve"> Souhrnná smluvní doložka, která tvoří nedílnou součást Smlouvy.</w:t>
      </w:r>
      <w:r w:rsidR="00DC5F45" w:rsidRPr="0060162C">
        <w:rPr>
          <w:rFonts w:ascii="Arial" w:hAnsi="Arial" w:cs="Arial"/>
          <w:snapToGrid w:val="0"/>
        </w:rPr>
        <w:t xml:space="preserve"> V uvedeném textu je výraz „Příkazník“ nahrazen výrazem „dodavatel“; výraz „TSK“ je shodný s výrazem „Příkazce“.</w:t>
      </w:r>
    </w:p>
    <w:p w14:paraId="71FFA3C9" w14:textId="0F9CB255" w:rsidR="00305D3E" w:rsidRPr="0060162C"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60162C" w:rsidRDefault="00E07C09" w:rsidP="00B4370C">
      <w:pPr>
        <w:numPr>
          <w:ilvl w:val="1"/>
          <w:numId w:val="10"/>
        </w:numPr>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 xml:space="preserve">Pokud není v této smlouvě uvedeno jinak, řídí se právní vztahy jí založené příslušnými </w:t>
      </w:r>
      <w:r w:rsidRPr="0060162C">
        <w:rPr>
          <w:rFonts w:ascii="Arial" w:eastAsia="Times New Roman" w:hAnsi="Arial" w:cs="Arial"/>
          <w:lang w:eastAsia="cs-CZ"/>
        </w:rPr>
        <w:t>ustanoveními občanského zákoníku o smlouvě příkazní.</w:t>
      </w:r>
    </w:p>
    <w:p w14:paraId="3CB8860F" w14:textId="00114E41" w:rsidR="00E07C09" w:rsidRPr="004F4C8B" w:rsidRDefault="00E07C09" w:rsidP="00B4370C">
      <w:pPr>
        <w:numPr>
          <w:ilvl w:val="1"/>
          <w:numId w:val="10"/>
        </w:numPr>
        <w:spacing w:before="120" w:after="0" w:line="240" w:lineRule="auto"/>
        <w:ind w:left="426"/>
        <w:jc w:val="both"/>
        <w:rPr>
          <w:rFonts w:ascii="Arial" w:eastAsia="Times New Roman" w:hAnsi="Arial" w:cs="Arial"/>
          <w:lang w:eastAsia="cs-CZ"/>
        </w:rPr>
      </w:pPr>
      <w:bookmarkStart w:id="12" w:name="_Hlk147211973"/>
      <w:r w:rsidRPr="0060162C">
        <w:rPr>
          <w:rFonts w:ascii="Arial" w:eastAsia="Times New Roman" w:hAnsi="Arial" w:cs="Arial"/>
          <w:lang w:eastAsia="cs-CZ"/>
        </w:rPr>
        <w:t>Tuto smlouvu je možné měnit a doplňovat jen písemnými, oboustranně podepsanými číslovanými dodatky</w:t>
      </w:r>
      <w:r w:rsidR="00185A36" w:rsidRPr="0060162C">
        <w:rPr>
          <w:rFonts w:ascii="Arial" w:eastAsia="Times New Roman" w:hAnsi="Arial" w:cs="Arial"/>
          <w:lang w:eastAsia="cs-CZ"/>
        </w:rPr>
        <w:t>, pokud není v této smlouvě uvedeno jinak</w:t>
      </w:r>
      <w:r w:rsidR="00727C33" w:rsidRPr="0060162C">
        <w:rPr>
          <w:rFonts w:ascii="Arial" w:eastAsia="Times New Roman" w:hAnsi="Arial" w:cs="Arial"/>
          <w:lang w:eastAsia="cs-CZ"/>
        </w:rPr>
        <w:t>.</w:t>
      </w:r>
      <w:r w:rsidRPr="0060162C">
        <w:rPr>
          <w:rFonts w:ascii="Arial" w:eastAsia="Times New Roman" w:hAnsi="Arial" w:cs="Arial"/>
          <w:lang w:eastAsia="cs-CZ"/>
        </w:rPr>
        <w:t xml:space="preserve"> Pokud </w:t>
      </w:r>
      <w:r w:rsidRPr="004F4C8B">
        <w:rPr>
          <w:rFonts w:ascii="Arial" w:eastAsia="Times New Roman" w:hAnsi="Arial" w:cs="Arial"/>
          <w:lang w:eastAsia="cs-CZ"/>
        </w:rPr>
        <w:t xml:space="preserve">některá ze stran předloží návrh </w:t>
      </w:r>
      <w:r w:rsidRPr="004F4C8B">
        <w:rPr>
          <w:rFonts w:ascii="Arial" w:eastAsia="Times New Roman" w:hAnsi="Arial" w:cs="Arial"/>
          <w:lang w:eastAsia="cs-CZ"/>
        </w:rPr>
        <w:lastRenderedPageBreak/>
        <w:t>dodatku k této smlouvě, zavazuje se druhá strana vyjádřit se k tomuto návrhu do 14 dnů ode dne jeho odeslání. Po tutéž dobu je návrhem vázána strana, která jej podala.</w:t>
      </w:r>
      <w:bookmarkEnd w:id="12"/>
    </w:p>
    <w:p w14:paraId="0DFBCF9C" w14:textId="0DC653E3" w:rsidR="00E07C09" w:rsidRPr="004F4C8B" w:rsidRDefault="00E07C09" w:rsidP="00B4370C">
      <w:pPr>
        <w:numPr>
          <w:ilvl w:val="1"/>
          <w:numId w:val="10"/>
        </w:numPr>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B4370C">
      <w:pPr>
        <w:numPr>
          <w:ilvl w:val="1"/>
          <w:numId w:val="10"/>
        </w:numPr>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B4370C">
      <w:pPr>
        <w:numPr>
          <w:ilvl w:val="1"/>
          <w:numId w:val="10"/>
        </w:numPr>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B4370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B4370C">
      <w:pPr>
        <w:pStyle w:val="Odstavecseseznamem"/>
        <w:numPr>
          <w:ilvl w:val="1"/>
          <w:numId w:val="1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1797AB98"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140228">
        <w:rPr>
          <w:rFonts w:ascii="Arial" w:eastAsia="Times New Roman" w:hAnsi="Arial" w:cs="Arial"/>
          <w:lang w:eastAsia="cs-CZ"/>
        </w:rPr>
        <w:t xml:space="preserve"> dle el. podpisu</w:t>
      </w:r>
      <w:r w:rsidR="00140228">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D447DD">
        <w:rPr>
          <w:rFonts w:ascii="Arial" w:eastAsia="Times New Roman" w:hAnsi="Arial" w:cs="Arial"/>
          <w:lang w:eastAsia="cs-CZ"/>
        </w:rPr>
        <w:t>6. 6. 2024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4623281" w14:textId="217402C9" w:rsidR="00243CF6" w:rsidRPr="00867FD5" w:rsidRDefault="00E07C09" w:rsidP="00243CF6">
            <w:pPr>
              <w:tabs>
                <w:tab w:val="left" w:pos="284"/>
              </w:tabs>
              <w:spacing w:after="0" w:line="240" w:lineRule="auto"/>
              <w:ind w:left="284"/>
              <w:jc w:val="both"/>
              <w:rPr>
                <w:rFonts w:ascii="Arial" w:eastAsia="Times New Roman" w:hAnsi="Arial" w:cs="Arial"/>
                <w:bCs/>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r w:rsidR="00243CF6">
              <w:rPr>
                <w:rFonts w:ascii="Arial" w:eastAsia="Times New Roman" w:hAnsi="Arial" w:cs="Arial"/>
                <w:lang w:eastAsia="cs-CZ"/>
              </w:rPr>
              <w:t xml:space="preserve"> </w:t>
            </w:r>
          </w:p>
          <w:p w14:paraId="0202CC54" w14:textId="1C3BEA2D" w:rsidR="00E07C09" w:rsidRDefault="00D8792A" w:rsidP="00382BB9">
            <w:pPr>
              <w:tabs>
                <w:tab w:val="left" w:pos="-2268"/>
                <w:tab w:val="left" w:pos="5670"/>
              </w:tabs>
              <w:spacing w:after="0" w:line="240" w:lineRule="auto"/>
              <w:rPr>
                <w:rFonts w:ascii="Arial" w:hAnsi="Arial" w:cs="Arial"/>
                <w:bCs/>
              </w:rPr>
            </w:pPr>
            <w:r>
              <w:rPr>
                <w:rFonts w:ascii="Arial" w:eastAsia="Times New Roman" w:hAnsi="Arial" w:cs="Arial"/>
                <w:bCs/>
                <w:lang w:eastAsia="cs-CZ"/>
              </w:rPr>
              <w:t xml:space="preserve">            </w:t>
            </w:r>
            <w:r w:rsidRPr="00D8792A">
              <w:rPr>
                <w:rFonts w:ascii="Arial" w:eastAsia="Times New Roman" w:hAnsi="Arial" w:cs="Arial"/>
                <w:bCs/>
                <w:lang w:eastAsia="cs-CZ"/>
              </w:rPr>
              <w:t>Inženýring dopravních staveb a.s.</w:t>
            </w:r>
          </w:p>
          <w:p w14:paraId="0D5C20B6" w14:textId="423F6DAF" w:rsidR="00382BB9" w:rsidRPr="004F4C8B" w:rsidRDefault="00382BB9" w:rsidP="008C5461">
            <w:pPr>
              <w:tabs>
                <w:tab w:val="left" w:pos="-2268"/>
                <w:tab w:val="left" w:pos="5670"/>
              </w:tabs>
              <w:spacing w:after="0" w:line="240" w:lineRule="auto"/>
              <w:rPr>
                <w:rFonts w:ascii="Arial" w:eastAsia="Times New Roman" w:hAnsi="Arial" w:cs="Arial"/>
                <w:lang w:eastAsia="cs-CZ"/>
              </w:rPr>
            </w:pPr>
            <w:r>
              <w:rPr>
                <w:rFonts w:ascii="Arial" w:hAnsi="Arial" w:cs="Arial"/>
                <w:bCs/>
              </w:rPr>
              <w:t xml:space="preserve">             </w:t>
            </w: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645DC366" w14:textId="7C1E116B" w:rsidR="00AE3D28" w:rsidRDefault="00AE3D28" w:rsidP="00534FFE">
      <w:pPr>
        <w:tabs>
          <w:tab w:val="left" w:pos="-2268"/>
        </w:tabs>
        <w:spacing w:after="0" w:line="240" w:lineRule="auto"/>
        <w:jc w:val="both"/>
        <w:rPr>
          <w:rFonts w:ascii="Arial" w:eastAsia="Times New Roman" w:hAnsi="Arial" w:cs="Arial"/>
          <w:lang w:eastAsia="cs-CZ"/>
        </w:rPr>
      </w:pPr>
    </w:p>
    <w:p w14:paraId="288F2F42" w14:textId="77777777" w:rsidR="00AE3D28" w:rsidRDefault="00AE3D28"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C532EF4" w14:textId="13FA7D5C" w:rsidR="00DB2D4E" w:rsidRDefault="00DB2D4E" w:rsidP="00DB2D4E">
      <w:pPr>
        <w:autoSpaceDE w:val="0"/>
        <w:autoSpaceDN w:val="0"/>
        <w:adjustRightInd w:val="0"/>
        <w:spacing w:after="0" w:line="240" w:lineRule="auto"/>
        <w:rPr>
          <w:rFonts w:ascii="ArialMT" w:hAnsi="ArialMT" w:cs="ArialMT"/>
        </w:rPr>
      </w:pPr>
      <w:r>
        <w:rPr>
          <w:rFonts w:ascii="ArialMT" w:hAnsi="ArialMT" w:cs="ArialMT"/>
        </w:rPr>
        <w:t xml:space="preserve">Ing. Josef Richtr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Ing. Michal Lec</w:t>
      </w:r>
    </w:p>
    <w:p w14:paraId="1E3D3097" w14:textId="2FE40316" w:rsidR="00DB2D4E" w:rsidRDefault="00DB2D4E" w:rsidP="00DB2D4E">
      <w:pPr>
        <w:autoSpaceDE w:val="0"/>
        <w:autoSpaceDN w:val="0"/>
        <w:adjustRightInd w:val="0"/>
        <w:spacing w:after="0" w:line="240" w:lineRule="auto"/>
        <w:rPr>
          <w:rFonts w:ascii="ArialMT" w:hAnsi="ArialMT" w:cs="ArialMT"/>
        </w:rPr>
      </w:pPr>
      <w:r>
        <w:rPr>
          <w:rFonts w:ascii="ArialMT" w:hAnsi="ArialMT" w:cs="ArialMT"/>
        </w:rPr>
        <w:t xml:space="preserve">místopředseda představenstva </w:t>
      </w:r>
      <w:r>
        <w:rPr>
          <w:rFonts w:ascii="ArialMT" w:hAnsi="ArialMT" w:cs="ArialMT"/>
        </w:rPr>
        <w:tab/>
      </w:r>
      <w:r>
        <w:rPr>
          <w:rFonts w:ascii="ArialMT" w:hAnsi="ArialMT" w:cs="ArialMT"/>
        </w:rPr>
        <w:tab/>
      </w:r>
      <w:r>
        <w:rPr>
          <w:rFonts w:ascii="ArialMT" w:hAnsi="ArialMT" w:cs="ArialMT"/>
        </w:rPr>
        <w:tab/>
      </w:r>
      <w:r>
        <w:rPr>
          <w:rFonts w:ascii="ArialMT" w:hAnsi="ArialMT" w:cs="ArialMT"/>
        </w:rPr>
        <w:tab/>
        <w:t>člen představenstva</w:t>
      </w:r>
    </w:p>
    <w:p w14:paraId="2EEA2453" w14:textId="2C7DE4B4" w:rsidR="00D8792A" w:rsidRPr="00D8792A" w:rsidRDefault="00DB2D4E" w:rsidP="00DB2D4E">
      <w:pPr>
        <w:spacing w:after="0" w:line="240" w:lineRule="auto"/>
        <w:jc w:val="both"/>
        <w:rPr>
          <w:rFonts w:ascii="Arial" w:eastAsia="Times New Roman" w:hAnsi="Arial" w:cs="Arial"/>
          <w:bCs/>
          <w:lang w:eastAsia="cs-CZ"/>
        </w:rPr>
      </w:pPr>
      <w:r>
        <w:rPr>
          <w:rFonts w:ascii="ArialMT" w:hAnsi="ArialMT" w:cs="ArialMT"/>
        </w:rPr>
        <w:t>na základě zmocnění</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r w:rsidR="00D8792A">
        <w:rPr>
          <w:rFonts w:ascii="Arial" w:eastAsia="Times New Roman" w:hAnsi="Arial" w:cs="Arial"/>
          <w:lang w:eastAsia="cs-CZ"/>
        </w:rPr>
        <w:tab/>
      </w:r>
      <w:r w:rsidR="00D8792A">
        <w:rPr>
          <w:rFonts w:ascii="Arial" w:eastAsia="Times New Roman" w:hAnsi="Arial" w:cs="Arial"/>
          <w:lang w:eastAsia="cs-CZ"/>
        </w:rPr>
        <w:tab/>
      </w:r>
      <w:r w:rsidR="00D8792A">
        <w:rPr>
          <w:rFonts w:ascii="Arial" w:eastAsia="Times New Roman" w:hAnsi="Arial" w:cs="Arial"/>
          <w:lang w:eastAsia="cs-CZ"/>
        </w:rPr>
        <w:tab/>
      </w:r>
      <w:r w:rsidR="00D8792A">
        <w:rPr>
          <w:rFonts w:ascii="Arial" w:eastAsia="Times New Roman" w:hAnsi="Arial" w:cs="Arial"/>
          <w:lang w:eastAsia="cs-CZ"/>
        </w:rPr>
        <w:tab/>
      </w:r>
    </w:p>
    <w:p w14:paraId="7896D791" w14:textId="67805AEB" w:rsidR="00B93EB6" w:rsidRDefault="00B93EB6" w:rsidP="00B93EB6">
      <w:pPr>
        <w:tabs>
          <w:tab w:val="left" w:pos="-2268"/>
        </w:tabs>
        <w:spacing w:after="0" w:line="240" w:lineRule="auto"/>
        <w:jc w:val="both"/>
        <w:rPr>
          <w:rFonts w:ascii="Arial" w:eastAsia="Times New Roman" w:hAnsi="Arial" w:cs="Arial"/>
          <w:lang w:eastAsia="cs-CZ"/>
        </w:rPr>
      </w:pP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15681326"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br w:type="page"/>
      </w:r>
    </w:p>
    <w:p w14:paraId="5A9D1B25" w14:textId="5E3A449F" w:rsidR="00477D02" w:rsidRPr="00867FD5" w:rsidRDefault="00477D02" w:rsidP="00477D02">
      <w:pPr>
        <w:tabs>
          <w:tab w:val="left" w:pos="284"/>
        </w:tabs>
        <w:spacing w:after="0" w:line="240" w:lineRule="auto"/>
        <w:jc w:val="both"/>
        <w:rPr>
          <w:rFonts w:ascii="Arial" w:eastAsia="Times New Roman" w:hAnsi="Arial" w:cs="Arial"/>
          <w:bCs/>
          <w:lang w:eastAsia="cs-CZ"/>
        </w:rPr>
      </w:pPr>
      <w:r>
        <w:rPr>
          <w:rFonts w:ascii="Arial" w:eastAsia="Times New Roman" w:hAnsi="Arial" w:cs="Arial"/>
          <w:b/>
          <w:bCs/>
          <w:color w:val="333333"/>
          <w:sz w:val="24"/>
          <w:szCs w:val="24"/>
          <w:lang w:eastAsia="cs-CZ"/>
        </w:rPr>
        <w:lastRenderedPageBreak/>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3" w:name="_Hlk117693213"/>
    </w:p>
    <w:p w14:paraId="58274237" w14:textId="7BB0E485" w:rsidR="00477D02" w:rsidRDefault="00477D02" w:rsidP="00477D02">
      <w:pPr>
        <w:pStyle w:val="Bezmezer"/>
        <w:rPr>
          <w:rFonts w:ascii="Arial" w:eastAsia="Times New Roman" w:hAnsi="Arial" w:cs="Arial"/>
          <w:b/>
          <w:bCs/>
          <w:color w:val="333333"/>
          <w:sz w:val="24"/>
          <w:szCs w:val="24"/>
          <w:lang w:eastAsia="cs-CZ"/>
        </w:rPr>
      </w:pPr>
    </w:p>
    <w:bookmarkEnd w:id="13"/>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43AB21CB" w14:textId="173C3241" w:rsidR="00477D02" w:rsidRDefault="00477D02" w:rsidP="00477D02">
      <w:pPr>
        <w:pStyle w:val="Bezmezer"/>
        <w:rPr>
          <w:rFonts w:ascii="Arial" w:eastAsia="Times New Roman" w:hAnsi="Arial" w:cs="Arial"/>
          <w:b/>
          <w:bCs/>
          <w:color w:val="333333"/>
          <w:sz w:val="24"/>
          <w:szCs w:val="24"/>
          <w:lang w:eastAsia="cs-CZ"/>
        </w:rPr>
      </w:pPr>
    </w:p>
    <w:p w14:paraId="7B60A25B" w14:textId="4541667C" w:rsidR="00477D02" w:rsidRDefault="00477D02" w:rsidP="00477D02">
      <w:pPr>
        <w:pStyle w:val="Bezmezer"/>
        <w:rPr>
          <w:rFonts w:ascii="Arial" w:eastAsia="Times New Roman" w:hAnsi="Arial" w:cs="Arial"/>
          <w:b/>
          <w:bCs/>
          <w:color w:val="333333"/>
          <w:sz w:val="24"/>
          <w:szCs w:val="24"/>
          <w:lang w:eastAsia="cs-CZ"/>
        </w:rPr>
      </w:pPr>
    </w:p>
    <w:p w14:paraId="79056C66" w14:textId="601C7E96" w:rsidR="00477D02" w:rsidRDefault="00477D02" w:rsidP="00477D02">
      <w:pPr>
        <w:pStyle w:val="Bezmezer"/>
        <w:rPr>
          <w:rFonts w:ascii="Arial" w:eastAsia="Times New Roman" w:hAnsi="Arial" w:cs="Arial"/>
          <w:b/>
          <w:bCs/>
          <w:color w:val="333333"/>
          <w:sz w:val="24"/>
          <w:szCs w:val="24"/>
          <w:lang w:eastAsia="cs-CZ"/>
        </w:rPr>
      </w:pPr>
    </w:p>
    <w:p w14:paraId="4031324F" w14:textId="3A63D72B" w:rsidR="00477D02" w:rsidRDefault="00477D02" w:rsidP="00477D02">
      <w:pPr>
        <w:pStyle w:val="Bezmezer"/>
        <w:rPr>
          <w:rFonts w:ascii="Arial" w:eastAsia="Times New Roman" w:hAnsi="Arial" w:cs="Arial"/>
          <w:b/>
          <w:bCs/>
          <w:color w:val="333333"/>
          <w:sz w:val="24"/>
          <w:szCs w:val="24"/>
          <w:lang w:eastAsia="cs-CZ"/>
        </w:rPr>
      </w:pPr>
    </w:p>
    <w:p w14:paraId="234257A0" w14:textId="43286825" w:rsidR="00477D02" w:rsidRDefault="00477D02" w:rsidP="00477D02">
      <w:pPr>
        <w:pStyle w:val="Bezmezer"/>
        <w:rPr>
          <w:rFonts w:ascii="Arial" w:eastAsia="Times New Roman" w:hAnsi="Arial" w:cs="Arial"/>
          <w:b/>
          <w:bCs/>
          <w:color w:val="333333"/>
          <w:sz w:val="24"/>
          <w:szCs w:val="24"/>
          <w:lang w:eastAsia="cs-CZ"/>
        </w:rPr>
      </w:pPr>
    </w:p>
    <w:p w14:paraId="775BFE9C" w14:textId="77777777" w:rsidR="00411397" w:rsidRDefault="00411397" w:rsidP="00411397">
      <w:pPr>
        <w:pStyle w:val="Bezmezer"/>
        <w:rPr>
          <w:rFonts w:ascii="Arial" w:eastAsia="Times New Roman" w:hAnsi="Arial" w:cs="Arial"/>
          <w:b/>
          <w:bCs/>
          <w:color w:val="333333"/>
          <w:lang w:eastAsia="cs-CZ"/>
        </w:rPr>
      </w:pPr>
    </w:p>
    <w:p w14:paraId="37D83974" w14:textId="77777777" w:rsidR="00411397" w:rsidRDefault="00411397" w:rsidP="00411397">
      <w:pPr>
        <w:pStyle w:val="Bezmezer"/>
        <w:rPr>
          <w:rFonts w:ascii="Arial" w:eastAsia="Times New Roman" w:hAnsi="Arial" w:cs="Arial"/>
          <w:b/>
          <w:bCs/>
          <w:color w:val="333333"/>
          <w:lang w:eastAsia="cs-CZ"/>
        </w:rPr>
      </w:pPr>
    </w:p>
    <w:p w14:paraId="4231E648" w14:textId="77777777" w:rsidR="00D447DD" w:rsidRDefault="00D447DD" w:rsidP="00411397">
      <w:pPr>
        <w:pStyle w:val="Bezmezer"/>
        <w:rPr>
          <w:rFonts w:ascii="Arial" w:eastAsia="Times New Roman" w:hAnsi="Arial" w:cs="Arial"/>
          <w:bCs/>
          <w:color w:val="333333"/>
          <w:sz w:val="24"/>
          <w:szCs w:val="24"/>
          <w:lang w:eastAsia="cs-CZ"/>
        </w:rPr>
      </w:pPr>
    </w:p>
    <w:p w14:paraId="60866355" w14:textId="77777777" w:rsidR="00D447DD" w:rsidRDefault="00D447DD" w:rsidP="00411397">
      <w:pPr>
        <w:pStyle w:val="Bezmezer"/>
        <w:rPr>
          <w:rFonts w:ascii="Arial" w:eastAsia="Times New Roman" w:hAnsi="Arial" w:cs="Arial"/>
          <w:bCs/>
          <w:color w:val="333333"/>
          <w:sz w:val="24"/>
          <w:szCs w:val="24"/>
          <w:lang w:eastAsia="cs-CZ"/>
        </w:rPr>
      </w:pPr>
    </w:p>
    <w:p w14:paraId="1DA5F9C4" w14:textId="77777777" w:rsidR="00D447DD" w:rsidRDefault="00D447DD" w:rsidP="00411397">
      <w:pPr>
        <w:pStyle w:val="Bezmezer"/>
        <w:rPr>
          <w:rFonts w:ascii="Arial" w:eastAsia="Times New Roman" w:hAnsi="Arial" w:cs="Arial"/>
          <w:bCs/>
          <w:color w:val="333333"/>
          <w:sz w:val="24"/>
          <w:szCs w:val="24"/>
          <w:lang w:eastAsia="cs-CZ"/>
        </w:rPr>
      </w:pPr>
    </w:p>
    <w:p w14:paraId="5445D613" w14:textId="77777777" w:rsidR="00D447DD" w:rsidRDefault="00D447DD" w:rsidP="00411397">
      <w:pPr>
        <w:pStyle w:val="Bezmezer"/>
        <w:rPr>
          <w:rFonts w:ascii="Arial" w:eastAsia="Times New Roman" w:hAnsi="Arial" w:cs="Arial"/>
          <w:bCs/>
          <w:color w:val="333333"/>
          <w:sz w:val="24"/>
          <w:szCs w:val="24"/>
          <w:lang w:eastAsia="cs-CZ"/>
        </w:rPr>
      </w:pPr>
    </w:p>
    <w:p w14:paraId="27F0DCA3" w14:textId="77777777" w:rsidR="00D447DD" w:rsidRDefault="00D447DD" w:rsidP="00411397">
      <w:pPr>
        <w:pStyle w:val="Bezmezer"/>
        <w:rPr>
          <w:rFonts w:ascii="Arial" w:eastAsia="Times New Roman" w:hAnsi="Arial" w:cs="Arial"/>
          <w:bCs/>
          <w:color w:val="333333"/>
          <w:sz w:val="24"/>
          <w:szCs w:val="24"/>
          <w:lang w:eastAsia="cs-CZ"/>
        </w:rPr>
      </w:pPr>
    </w:p>
    <w:p w14:paraId="505F2C45" w14:textId="77777777" w:rsidR="00D447DD" w:rsidRDefault="00D447DD" w:rsidP="00411397">
      <w:pPr>
        <w:pStyle w:val="Bezmezer"/>
        <w:rPr>
          <w:rFonts w:ascii="Arial" w:eastAsia="Times New Roman" w:hAnsi="Arial" w:cs="Arial"/>
          <w:bCs/>
          <w:color w:val="333333"/>
          <w:sz w:val="24"/>
          <w:szCs w:val="24"/>
          <w:lang w:eastAsia="cs-CZ"/>
        </w:rPr>
      </w:pPr>
    </w:p>
    <w:p w14:paraId="15FFF14F" w14:textId="77777777" w:rsidR="00D447DD" w:rsidRDefault="00D447DD" w:rsidP="00411397">
      <w:pPr>
        <w:pStyle w:val="Bezmezer"/>
        <w:rPr>
          <w:rFonts w:ascii="Arial" w:eastAsia="Times New Roman" w:hAnsi="Arial" w:cs="Arial"/>
          <w:bCs/>
          <w:color w:val="333333"/>
          <w:sz w:val="24"/>
          <w:szCs w:val="24"/>
          <w:lang w:eastAsia="cs-CZ"/>
        </w:rPr>
      </w:pPr>
    </w:p>
    <w:p w14:paraId="23F5CD05" w14:textId="77777777" w:rsidR="00D447DD" w:rsidRDefault="00D447DD" w:rsidP="00411397">
      <w:pPr>
        <w:pStyle w:val="Bezmezer"/>
        <w:rPr>
          <w:rFonts w:ascii="Arial" w:eastAsia="Times New Roman" w:hAnsi="Arial" w:cs="Arial"/>
          <w:bCs/>
          <w:color w:val="333333"/>
          <w:sz w:val="24"/>
          <w:szCs w:val="24"/>
          <w:lang w:eastAsia="cs-CZ"/>
        </w:rPr>
      </w:pPr>
    </w:p>
    <w:p w14:paraId="15C58686" w14:textId="77777777" w:rsidR="00D447DD" w:rsidRDefault="00D447DD" w:rsidP="00411397">
      <w:pPr>
        <w:pStyle w:val="Bezmezer"/>
        <w:rPr>
          <w:rFonts w:ascii="Arial" w:eastAsia="Times New Roman" w:hAnsi="Arial" w:cs="Arial"/>
          <w:bCs/>
          <w:color w:val="333333"/>
          <w:sz w:val="24"/>
          <w:szCs w:val="24"/>
          <w:lang w:eastAsia="cs-CZ"/>
        </w:rPr>
      </w:pPr>
    </w:p>
    <w:p w14:paraId="3B9E17F6" w14:textId="77777777" w:rsidR="00D447DD" w:rsidRDefault="00D447DD" w:rsidP="00411397">
      <w:pPr>
        <w:pStyle w:val="Bezmezer"/>
        <w:rPr>
          <w:rFonts w:ascii="Arial" w:eastAsia="Times New Roman" w:hAnsi="Arial" w:cs="Arial"/>
          <w:bCs/>
          <w:color w:val="333333"/>
          <w:sz w:val="24"/>
          <w:szCs w:val="24"/>
          <w:lang w:eastAsia="cs-CZ"/>
        </w:rPr>
      </w:pPr>
    </w:p>
    <w:p w14:paraId="099AAD43" w14:textId="77777777" w:rsidR="00D447DD" w:rsidRDefault="00D447DD" w:rsidP="00411397">
      <w:pPr>
        <w:pStyle w:val="Bezmezer"/>
        <w:rPr>
          <w:rFonts w:ascii="Arial" w:eastAsia="Times New Roman" w:hAnsi="Arial" w:cs="Arial"/>
          <w:bCs/>
          <w:color w:val="333333"/>
          <w:sz w:val="24"/>
          <w:szCs w:val="24"/>
          <w:lang w:eastAsia="cs-CZ"/>
        </w:rPr>
      </w:pPr>
    </w:p>
    <w:p w14:paraId="20C1ABF2" w14:textId="77777777" w:rsidR="00D447DD" w:rsidRDefault="00D447DD" w:rsidP="00411397">
      <w:pPr>
        <w:pStyle w:val="Bezmezer"/>
        <w:rPr>
          <w:rFonts w:ascii="Arial" w:eastAsia="Times New Roman" w:hAnsi="Arial" w:cs="Arial"/>
          <w:bCs/>
          <w:color w:val="333333"/>
          <w:sz w:val="24"/>
          <w:szCs w:val="24"/>
          <w:lang w:eastAsia="cs-CZ"/>
        </w:rPr>
      </w:pPr>
    </w:p>
    <w:p w14:paraId="0C366577" w14:textId="77777777" w:rsidR="00D447DD" w:rsidRDefault="00D447DD" w:rsidP="00411397">
      <w:pPr>
        <w:pStyle w:val="Bezmezer"/>
        <w:rPr>
          <w:rFonts w:ascii="Arial" w:eastAsia="Times New Roman" w:hAnsi="Arial" w:cs="Arial"/>
          <w:bCs/>
          <w:color w:val="333333"/>
          <w:sz w:val="24"/>
          <w:szCs w:val="24"/>
          <w:lang w:eastAsia="cs-CZ"/>
        </w:rPr>
      </w:pPr>
    </w:p>
    <w:p w14:paraId="179327FB" w14:textId="77777777" w:rsidR="00D447DD" w:rsidRDefault="00D447DD" w:rsidP="00411397">
      <w:pPr>
        <w:pStyle w:val="Bezmezer"/>
        <w:rPr>
          <w:rFonts w:ascii="Arial" w:eastAsia="Times New Roman" w:hAnsi="Arial" w:cs="Arial"/>
          <w:bCs/>
          <w:color w:val="333333"/>
          <w:sz w:val="24"/>
          <w:szCs w:val="24"/>
          <w:lang w:eastAsia="cs-CZ"/>
        </w:rPr>
      </w:pPr>
    </w:p>
    <w:p w14:paraId="353A01B4" w14:textId="77777777" w:rsidR="00D447DD" w:rsidRDefault="00D447DD" w:rsidP="00411397">
      <w:pPr>
        <w:pStyle w:val="Bezmezer"/>
        <w:rPr>
          <w:rFonts w:ascii="Arial" w:eastAsia="Times New Roman" w:hAnsi="Arial" w:cs="Arial"/>
          <w:bCs/>
          <w:color w:val="333333"/>
          <w:sz w:val="24"/>
          <w:szCs w:val="24"/>
          <w:lang w:eastAsia="cs-CZ"/>
        </w:rPr>
      </w:pPr>
    </w:p>
    <w:p w14:paraId="3CA02AB2" w14:textId="77777777" w:rsidR="00D447DD" w:rsidRDefault="00D447DD" w:rsidP="00411397">
      <w:pPr>
        <w:pStyle w:val="Bezmezer"/>
        <w:rPr>
          <w:rFonts w:ascii="Arial" w:eastAsia="Times New Roman" w:hAnsi="Arial" w:cs="Arial"/>
          <w:bCs/>
          <w:color w:val="333333"/>
          <w:sz w:val="24"/>
          <w:szCs w:val="24"/>
          <w:lang w:eastAsia="cs-CZ"/>
        </w:rPr>
      </w:pPr>
    </w:p>
    <w:p w14:paraId="02D2A92E" w14:textId="77777777" w:rsidR="00D447DD" w:rsidRDefault="00D447DD" w:rsidP="00411397">
      <w:pPr>
        <w:pStyle w:val="Bezmezer"/>
        <w:rPr>
          <w:rFonts w:ascii="Arial" w:eastAsia="Times New Roman" w:hAnsi="Arial" w:cs="Arial"/>
          <w:bCs/>
          <w:color w:val="333333"/>
          <w:sz w:val="24"/>
          <w:szCs w:val="24"/>
          <w:lang w:eastAsia="cs-CZ"/>
        </w:rPr>
      </w:pPr>
    </w:p>
    <w:p w14:paraId="2F9A645A" w14:textId="77777777" w:rsidR="00D447DD" w:rsidRDefault="00D447DD" w:rsidP="00411397">
      <w:pPr>
        <w:pStyle w:val="Bezmezer"/>
        <w:rPr>
          <w:rFonts w:ascii="Arial" w:eastAsia="Times New Roman" w:hAnsi="Arial" w:cs="Arial"/>
          <w:bCs/>
          <w:color w:val="333333"/>
          <w:sz w:val="24"/>
          <w:szCs w:val="24"/>
          <w:lang w:eastAsia="cs-CZ"/>
        </w:rPr>
      </w:pPr>
    </w:p>
    <w:p w14:paraId="5554F200" w14:textId="77777777" w:rsidR="00D447DD" w:rsidRDefault="00D447DD" w:rsidP="00411397">
      <w:pPr>
        <w:pStyle w:val="Bezmezer"/>
        <w:rPr>
          <w:rFonts w:ascii="Arial" w:eastAsia="Times New Roman" w:hAnsi="Arial" w:cs="Arial"/>
          <w:bCs/>
          <w:color w:val="333333"/>
          <w:sz w:val="24"/>
          <w:szCs w:val="24"/>
          <w:lang w:eastAsia="cs-CZ"/>
        </w:rPr>
      </w:pPr>
    </w:p>
    <w:p w14:paraId="1C417715" w14:textId="77777777" w:rsidR="00D447DD" w:rsidRDefault="00D447DD" w:rsidP="00411397">
      <w:pPr>
        <w:pStyle w:val="Bezmezer"/>
        <w:rPr>
          <w:rFonts w:ascii="Arial" w:eastAsia="Times New Roman" w:hAnsi="Arial" w:cs="Arial"/>
          <w:bCs/>
          <w:color w:val="333333"/>
          <w:sz w:val="24"/>
          <w:szCs w:val="24"/>
          <w:lang w:eastAsia="cs-CZ"/>
        </w:rPr>
      </w:pPr>
    </w:p>
    <w:p w14:paraId="16E58602" w14:textId="77777777" w:rsidR="00D447DD" w:rsidRDefault="00D447DD" w:rsidP="00411397">
      <w:pPr>
        <w:pStyle w:val="Bezmezer"/>
        <w:rPr>
          <w:rFonts w:ascii="Arial" w:eastAsia="Times New Roman" w:hAnsi="Arial" w:cs="Arial"/>
          <w:bCs/>
          <w:color w:val="333333"/>
          <w:sz w:val="24"/>
          <w:szCs w:val="24"/>
          <w:lang w:eastAsia="cs-CZ"/>
        </w:rPr>
      </w:pPr>
    </w:p>
    <w:p w14:paraId="493EC108" w14:textId="77777777" w:rsidR="00D447DD" w:rsidRDefault="00D447DD" w:rsidP="00411397">
      <w:pPr>
        <w:pStyle w:val="Bezmezer"/>
        <w:rPr>
          <w:rFonts w:ascii="Arial" w:eastAsia="Times New Roman" w:hAnsi="Arial" w:cs="Arial"/>
          <w:bCs/>
          <w:color w:val="333333"/>
          <w:sz w:val="24"/>
          <w:szCs w:val="24"/>
          <w:lang w:eastAsia="cs-CZ"/>
        </w:rPr>
      </w:pPr>
    </w:p>
    <w:p w14:paraId="59EE2025" w14:textId="77777777" w:rsidR="00D447DD" w:rsidRDefault="00D447DD" w:rsidP="00411397">
      <w:pPr>
        <w:pStyle w:val="Bezmezer"/>
        <w:rPr>
          <w:rFonts w:ascii="Arial" w:eastAsia="Times New Roman" w:hAnsi="Arial" w:cs="Arial"/>
          <w:bCs/>
          <w:color w:val="333333"/>
          <w:sz w:val="24"/>
          <w:szCs w:val="24"/>
          <w:lang w:eastAsia="cs-CZ"/>
        </w:rPr>
      </w:pPr>
    </w:p>
    <w:p w14:paraId="7777D483" w14:textId="77777777" w:rsidR="00D447DD" w:rsidRDefault="00D447DD" w:rsidP="00411397">
      <w:pPr>
        <w:pStyle w:val="Bezmezer"/>
        <w:rPr>
          <w:rFonts w:ascii="Arial" w:eastAsia="Times New Roman" w:hAnsi="Arial" w:cs="Arial"/>
          <w:bCs/>
          <w:color w:val="333333"/>
          <w:sz w:val="24"/>
          <w:szCs w:val="24"/>
          <w:lang w:eastAsia="cs-CZ"/>
        </w:rPr>
      </w:pPr>
    </w:p>
    <w:p w14:paraId="3D547C34" w14:textId="77777777" w:rsidR="00D447DD" w:rsidRDefault="00D447DD" w:rsidP="00411397">
      <w:pPr>
        <w:pStyle w:val="Bezmezer"/>
        <w:rPr>
          <w:rFonts w:ascii="Arial" w:eastAsia="Times New Roman" w:hAnsi="Arial" w:cs="Arial"/>
          <w:bCs/>
          <w:color w:val="333333"/>
          <w:sz w:val="24"/>
          <w:szCs w:val="24"/>
          <w:lang w:eastAsia="cs-CZ"/>
        </w:rPr>
      </w:pPr>
    </w:p>
    <w:p w14:paraId="0A5544F7" w14:textId="77777777" w:rsidR="00D447DD" w:rsidRDefault="00D447DD" w:rsidP="00411397">
      <w:pPr>
        <w:pStyle w:val="Bezmezer"/>
        <w:rPr>
          <w:rFonts w:ascii="Arial" w:eastAsia="Times New Roman" w:hAnsi="Arial" w:cs="Arial"/>
          <w:bCs/>
          <w:color w:val="333333"/>
          <w:sz w:val="24"/>
          <w:szCs w:val="24"/>
          <w:lang w:eastAsia="cs-CZ"/>
        </w:rPr>
      </w:pPr>
    </w:p>
    <w:p w14:paraId="2B9C8919" w14:textId="77777777" w:rsidR="00D447DD" w:rsidRDefault="00D447DD" w:rsidP="00411397">
      <w:pPr>
        <w:pStyle w:val="Bezmezer"/>
        <w:rPr>
          <w:rFonts w:ascii="Arial" w:eastAsia="Times New Roman" w:hAnsi="Arial" w:cs="Arial"/>
          <w:bCs/>
          <w:color w:val="333333"/>
          <w:sz w:val="24"/>
          <w:szCs w:val="24"/>
          <w:lang w:eastAsia="cs-CZ"/>
        </w:rPr>
      </w:pPr>
    </w:p>
    <w:p w14:paraId="692AE290" w14:textId="77777777" w:rsidR="00D447DD" w:rsidRDefault="00D447DD" w:rsidP="00411397">
      <w:pPr>
        <w:pStyle w:val="Bezmezer"/>
        <w:rPr>
          <w:rFonts w:ascii="Arial" w:eastAsia="Times New Roman" w:hAnsi="Arial" w:cs="Arial"/>
          <w:bCs/>
          <w:color w:val="333333"/>
          <w:sz w:val="24"/>
          <w:szCs w:val="24"/>
          <w:lang w:eastAsia="cs-CZ"/>
        </w:rPr>
      </w:pPr>
    </w:p>
    <w:p w14:paraId="72394F1B" w14:textId="77777777" w:rsidR="00D447DD" w:rsidRDefault="00D447DD" w:rsidP="00411397">
      <w:pPr>
        <w:pStyle w:val="Bezmezer"/>
        <w:rPr>
          <w:rFonts w:ascii="Arial" w:eastAsia="Times New Roman" w:hAnsi="Arial" w:cs="Arial"/>
          <w:bCs/>
          <w:color w:val="333333"/>
          <w:sz w:val="24"/>
          <w:szCs w:val="24"/>
          <w:lang w:eastAsia="cs-CZ"/>
        </w:rPr>
      </w:pPr>
    </w:p>
    <w:p w14:paraId="64CF0510" w14:textId="77777777" w:rsidR="00D447DD" w:rsidRDefault="00D447DD" w:rsidP="00411397">
      <w:pPr>
        <w:pStyle w:val="Bezmezer"/>
        <w:rPr>
          <w:rFonts w:ascii="Arial" w:eastAsia="Times New Roman" w:hAnsi="Arial" w:cs="Arial"/>
          <w:bCs/>
          <w:color w:val="333333"/>
          <w:sz w:val="24"/>
          <w:szCs w:val="24"/>
          <w:lang w:eastAsia="cs-CZ"/>
        </w:rPr>
      </w:pPr>
    </w:p>
    <w:p w14:paraId="6DD7EAB9" w14:textId="77777777" w:rsidR="00D447DD" w:rsidRDefault="00D447DD" w:rsidP="00411397">
      <w:pPr>
        <w:pStyle w:val="Bezmezer"/>
        <w:rPr>
          <w:rFonts w:ascii="Arial" w:eastAsia="Times New Roman" w:hAnsi="Arial" w:cs="Arial"/>
          <w:bCs/>
          <w:color w:val="333333"/>
          <w:sz w:val="24"/>
          <w:szCs w:val="24"/>
          <w:lang w:eastAsia="cs-CZ"/>
        </w:rPr>
      </w:pPr>
    </w:p>
    <w:p w14:paraId="3D25A53E" w14:textId="77777777" w:rsidR="00D447DD" w:rsidRDefault="00D447DD" w:rsidP="00411397">
      <w:pPr>
        <w:pStyle w:val="Bezmezer"/>
        <w:rPr>
          <w:rFonts w:ascii="Arial" w:eastAsia="Times New Roman" w:hAnsi="Arial" w:cs="Arial"/>
          <w:bCs/>
          <w:color w:val="333333"/>
          <w:sz w:val="24"/>
          <w:szCs w:val="24"/>
          <w:lang w:eastAsia="cs-CZ"/>
        </w:rPr>
      </w:pPr>
    </w:p>
    <w:p w14:paraId="220E9748" w14:textId="77777777" w:rsidR="00D447DD" w:rsidRDefault="00D447DD" w:rsidP="00411397">
      <w:pPr>
        <w:pStyle w:val="Bezmezer"/>
        <w:rPr>
          <w:rFonts w:ascii="Arial" w:eastAsia="Times New Roman" w:hAnsi="Arial" w:cs="Arial"/>
          <w:bCs/>
          <w:color w:val="333333"/>
          <w:sz w:val="24"/>
          <w:szCs w:val="24"/>
          <w:lang w:eastAsia="cs-CZ"/>
        </w:rPr>
      </w:pPr>
    </w:p>
    <w:p w14:paraId="1CCBDDC6" w14:textId="77777777" w:rsidR="00D447DD" w:rsidRDefault="00D447DD" w:rsidP="00411397">
      <w:pPr>
        <w:pStyle w:val="Bezmezer"/>
        <w:rPr>
          <w:rFonts w:ascii="Arial" w:eastAsia="Times New Roman" w:hAnsi="Arial" w:cs="Arial"/>
          <w:bCs/>
          <w:color w:val="333333"/>
          <w:sz w:val="24"/>
          <w:szCs w:val="24"/>
          <w:lang w:eastAsia="cs-CZ"/>
        </w:rPr>
      </w:pPr>
    </w:p>
    <w:p w14:paraId="4732F42A" w14:textId="77777777" w:rsidR="00D447DD" w:rsidRDefault="00D447DD" w:rsidP="00411397">
      <w:pPr>
        <w:pStyle w:val="Bezmezer"/>
        <w:rPr>
          <w:rFonts w:ascii="Arial" w:eastAsia="Times New Roman" w:hAnsi="Arial" w:cs="Arial"/>
          <w:bCs/>
          <w:color w:val="333333"/>
          <w:sz w:val="24"/>
          <w:szCs w:val="24"/>
          <w:lang w:eastAsia="cs-CZ"/>
        </w:rPr>
      </w:pPr>
    </w:p>
    <w:p w14:paraId="1F43AED2" w14:textId="08CDD577" w:rsidR="00411397" w:rsidRPr="00A45086" w:rsidRDefault="00411397" w:rsidP="00411397">
      <w:pPr>
        <w:pStyle w:val="Bezmezer"/>
        <w:rPr>
          <w:rFonts w:ascii="Arial" w:eastAsia="Times New Roman" w:hAnsi="Arial" w:cs="Arial"/>
          <w:bCs/>
          <w:color w:val="333333"/>
          <w:sz w:val="24"/>
          <w:szCs w:val="24"/>
          <w:lang w:eastAsia="cs-CZ"/>
        </w:rPr>
      </w:pPr>
      <w:r w:rsidRPr="00A45086">
        <w:rPr>
          <w:rFonts w:ascii="Arial" w:eastAsia="Times New Roman" w:hAnsi="Arial" w:cs="Arial"/>
          <w:bCs/>
          <w:color w:val="333333"/>
          <w:sz w:val="24"/>
          <w:szCs w:val="24"/>
          <w:lang w:eastAsia="cs-CZ"/>
        </w:rPr>
        <w:lastRenderedPageBreak/>
        <w:t xml:space="preserve">Příloha č.  </w:t>
      </w:r>
      <w:sdt>
        <w:sdtPr>
          <w:rPr>
            <w:rFonts w:ascii="Arial" w:hAnsi="Arial" w:cs="Arial"/>
            <w:sz w:val="24"/>
            <w:szCs w:val="24"/>
          </w:rPr>
          <w:id w:val="995993554"/>
          <w:placeholder>
            <w:docPart w:val="7CE3293481124AC8B84861F0E4CA7FE7"/>
          </w:placeholder>
        </w:sdtPr>
        <w:sdtContent>
          <w:r>
            <w:rPr>
              <w:rFonts w:ascii="Arial" w:hAnsi="Arial" w:cs="Arial"/>
              <w:sz w:val="24"/>
              <w:szCs w:val="24"/>
            </w:rPr>
            <w:t>2</w:t>
          </w:r>
        </w:sdtContent>
      </w:sdt>
      <w:r w:rsidRPr="00A45086">
        <w:rPr>
          <w:rFonts w:ascii="Arial" w:eastAsia="Times New Roman" w:hAnsi="Arial" w:cs="Arial"/>
          <w:bCs/>
          <w:color w:val="333333"/>
          <w:sz w:val="24"/>
          <w:szCs w:val="24"/>
          <w:lang w:eastAsia="cs-CZ"/>
        </w:rPr>
        <w:tab/>
        <w:t xml:space="preserve">      </w:t>
      </w:r>
    </w:p>
    <w:p w14:paraId="0296636B" w14:textId="77777777" w:rsidR="00411397" w:rsidRDefault="00411397" w:rsidP="00411397">
      <w:pPr>
        <w:pStyle w:val="Bezmezer"/>
        <w:rPr>
          <w:rFonts w:ascii="Arial" w:eastAsia="Times New Roman" w:hAnsi="Arial" w:cs="Arial"/>
          <w:b/>
          <w:bCs/>
          <w:color w:val="333333"/>
          <w:lang w:eastAsia="cs-CZ"/>
        </w:rPr>
      </w:pPr>
    </w:p>
    <w:p w14:paraId="5E70AB07" w14:textId="77777777" w:rsidR="00411397" w:rsidRDefault="00411397" w:rsidP="00411397">
      <w:pPr>
        <w:pStyle w:val="Bezmezer"/>
        <w:jc w:val="both"/>
        <w:rPr>
          <w:rFonts w:ascii="Arial" w:eastAsia="Times New Roman" w:hAnsi="Arial" w:cs="Arial"/>
          <w:b/>
          <w:bCs/>
          <w:color w:val="333333"/>
          <w:sz w:val="24"/>
          <w:szCs w:val="24"/>
          <w:u w:val="single"/>
          <w:lang w:eastAsia="cs-CZ"/>
        </w:rPr>
      </w:pPr>
    </w:p>
    <w:p w14:paraId="235E1D5D" w14:textId="77777777" w:rsidR="00411397" w:rsidRDefault="00411397" w:rsidP="00411397">
      <w:pPr>
        <w:pStyle w:val="Bezmezer"/>
        <w:jc w:val="both"/>
        <w:rPr>
          <w:rFonts w:ascii="Arial" w:eastAsia="Times New Roman" w:hAnsi="Arial" w:cs="Arial"/>
          <w:b/>
          <w:bCs/>
          <w:color w:val="333333"/>
          <w:sz w:val="24"/>
          <w:szCs w:val="24"/>
          <w:u w:val="single"/>
          <w:lang w:eastAsia="cs-CZ"/>
        </w:rPr>
      </w:pPr>
    </w:p>
    <w:p w14:paraId="6C993FE4" w14:textId="77777777" w:rsidR="00411397" w:rsidRDefault="00411397" w:rsidP="00411397">
      <w:pPr>
        <w:pStyle w:val="Bezmezer"/>
        <w:jc w:val="center"/>
        <w:rPr>
          <w:rFonts w:ascii="Arial" w:hAnsi="Arial" w:cs="Arial"/>
          <w:b/>
          <w:bCs/>
          <w:sz w:val="28"/>
        </w:rPr>
      </w:pPr>
      <w:r>
        <w:rPr>
          <w:rFonts w:ascii="Arial" w:hAnsi="Arial" w:cs="Arial"/>
          <w:b/>
          <w:bCs/>
          <w:sz w:val="28"/>
        </w:rPr>
        <w:t xml:space="preserve">Souhrnná doložka do smluv </w:t>
      </w:r>
    </w:p>
    <w:p w14:paraId="4E34F621" w14:textId="77777777" w:rsidR="00411397" w:rsidRDefault="00411397" w:rsidP="00411397">
      <w:pPr>
        <w:pStyle w:val="Bezmezer"/>
        <w:jc w:val="center"/>
        <w:rPr>
          <w:rFonts w:ascii="Arial" w:hAnsi="Arial" w:cs="Arial"/>
          <w:b/>
          <w:bCs/>
          <w:sz w:val="28"/>
        </w:rPr>
      </w:pPr>
      <w:r>
        <w:rPr>
          <w:rFonts w:ascii="Arial" w:hAnsi="Arial" w:cs="Arial"/>
          <w:b/>
          <w:bCs/>
          <w:sz w:val="28"/>
        </w:rPr>
        <w:t>uzavíraných Technickou správou komunikací hl. m. Prahy, a.s.</w:t>
      </w:r>
    </w:p>
    <w:p w14:paraId="60D323D5" w14:textId="77777777" w:rsidR="00411397" w:rsidRDefault="00411397" w:rsidP="00411397">
      <w:pPr>
        <w:pStyle w:val="Bezmezer"/>
        <w:jc w:val="center"/>
        <w:rPr>
          <w:rFonts w:ascii="Arial" w:hAnsi="Arial" w:cs="Arial"/>
          <w:b/>
          <w:bCs/>
          <w:sz w:val="28"/>
        </w:rPr>
      </w:pPr>
    </w:p>
    <w:p w14:paraId="1F128609" w14:textId="77777777" w:rsidR="00411397" w:rsidRDefault="00411397" w:rsidP="00411397">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24ACD113" w14:textId="77777777" w:rsidR="00411397" w:rsidRDefault="00411397" w:rsidP="0041139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14DD9C86" w14:textId="77777777" w:rsidR="00411397" w:rsidRDefault="00411397" w:rsidP="0041139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14CA7342" w14:textId="77777777" w:rsidR="00411397" w:rsidRPr="006D0855" w:rsidRDefault="00411397" w:rsidP="00411397">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35B475C2" w14:textId="77777777" w:rsidR="00411397" w:rsidRPr="00B168AB" w:rsidRDefault="00411397" w:rsidP="00411397">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67165197"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5E44FDF2"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17CF22EE" w14:textId="77777777" w:rsidR="00411397" w:rsidRPr="00594D5A"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13"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 xml:space="preserve">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w:t>
      </w:r>
      <w:r w:rsidRPr="00594D5A">
        <w:rPr>
          <w:rFonts w:ascii="Arial" w:eastAsia="Times New Roman" w:hAnsi="Arial" w:cs="Arial"/>
          <w:color w:val="333333"/>
          <w:lang w:eastAsia="cs-CZ"/>
        </w:rPr>
        <w:lastRenderedPageBreak/>
        <w:t>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007BBB2A"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5C7DE4D"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FA7F19C" w14:textId="77777777" w:rsidR="00411397" w:rsidRPr="00B168AB"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68ECD782" w14:textId="77777777" w:rsidR="00411397" w:rsidRPr="00B168AB"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611472C3"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68838931" w14:textId="77777777" w:rsidR="00411397" w:rsidRPr="00B168AB"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1932FB4A"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bookmarkStart w:id="14"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Pr>
          <w:rFonts w:ascii="Arial" w:eastAsia="Times New Roman" w:hAnsi="Arial" w:cs="Arial"/>
          <w:color w:val="333333"/>
          <w:lang w:eastAsia="cs-CZ"/>
        </w:rPr>
        <w:t>případné i jiné zcela bezohledné jednání rozporné se zásadami a hodnotami Etického kodexu TSK</w:t>
      </w:r>
      <w:bookmarkEnd w:id="15"/>
      <w:r>
        <w:rPr>
          <w:rFonts w:ascii="Arial" w:eastAsia="Times New Roman" w:hAnsi="Arial" w:cs="Arial"/>
          <w:color w:val="333333"/>
          <w:lang w:eastAsia="cs-CZ"/>
        </w:rPr>
        <w:t xml:space="preserve">. </w:t>
      </w:r>
      <w:r>
        <w:rPr>
          <w:rFonts w:ascii="Arial" w:eastAsia="Times New Roman" w:hAnsi="Arial" w:cs="Arial"/>
          <w:color w:val="333333"/>
          <w:lang w:eastAsia="cs-CZ"/>
        </w:rPr>
        <w:lastRenderedPageBreak/>
        <w:t>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Pr>
          <w:rFonts w:ascii="Arial" w:eastAsia="Times New Roman" w:hAnsi="Arial" w:cs="Arial"/>
          <w:color w:val="333333"/>
          <w:lang w:eastAsia="cs-CZ"/>
        </w:rPr>
        <w:t xml:space="preserve">.  </w:t>
      </w:r>
    </w:p>
    <w:p w14:paraId="53DEFB3B" w14:textId="77777777" w:rsidR="00411397" w:rsidRDefault="00411397" w:rsidP="00411397">
      <w:pPr>
        <w:pStyle w:val="Bezmezer"/>
        <w:numPr>
          <w:ilvl w:val="0"/>
          <w:numId w:val="20"/>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2C58ECDD" w14:textId="77777777" w:rsidR="00411397" w:rsidRDefault="00411397" w:rsidP="00411397">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6A83995F" w14:textId="77777777" w:rsidR="00411397" w:rsidRDefault="00411397" w:rsidP="00411397">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59FCF77" w14:textId="77777777" w:rsidR="00411397" w:rsidRDefault="00411397" w:rsidP="00411397">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6EE6EF08" w14:textId="77777777" w:rsidR="00411397" w:rsidRPr="00E451AA" w:rsidRDefault="00411397" w:rsidP="00411397">
      <w:pPr>
        <w:pStyle w:val="Bezmezer"/>
        <w:numPr>
          <w:ilvl w:val="0"/>
          <w:numId w:val="21"/>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C6CE7D7" w14:textId="77777777" w:rsidR="00411397" w:rsidRDefault="00411397" w:rsidP="00411397">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6906E62A" w14:textId="77777777" w:rsidR="00411397" w:rsidRDefault="00411397" w:rsidP="00411397">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48B8C8E7" w14:textId="77777777" w:rsidR="00411397" w:rsidRDefault="00411397" w:rsidP="00411397">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400121E" w14:textId="77777777" w:rsidR="00411397" w:rsidRDefault="00411397" w:rsidP="00411397">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41C3FEB0" w14:textId="77777777" w:rsidR="00411397" w:rsidRPr="00803B28" w:rsidRDefault="00411397" w:rsidP="00411397">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170E6E19" w14:textId="77777777" w:rsidR="00411397" w:rsidRPr="002C4703" w:rsidRDefault="00411397" w:rsidP="00411397">
      <w:pPr>
        <w:pStyle w:val="Bezmezer"/>
        <w:numPr>
          <w:ilvl w:val="0"/>
          <w:numId w:val="22"/>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1FA2657D" w14:textId="77777777" w:rsidR="00411397" w:rsidRDefault="00411397" w:rsidP="00411397">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341C2CED" w14:textId="77777777" w:rsidR="00411397" w:rsidRDefault="00411397" w:rsidP="00411397">
      <w:pPr>
        <w:pStyle w:val="Bezmezer"/>
        <w:numPr>
          <w:ilvl w:val="0"/>
          <w:numId w:val="23"/>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37F442A3" w14:textId="77777777" w:rsidR="00411397" w:rsidRPr="00803B28" w:rsidRDefault="00411397" w:rsidP="00411397">
      <w:pPr>
        <w:pStyle w:val="Bezmezer"/>
        <w:numPr>
          <w:ilvl w:val="0"/>
          <w:numId w:val="23"/>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30AD2615" w14:textId="77777777" w:rsidR="00411397" w:rsidRPr="00E73E6E" w:rsidRDefault="00411397" w:rsidP="00411397">
      <w:pPr>
        <w:pStyle w:val="Bezmezer"/>
        <w:numPr>
          <w:ilvl w:val="0"/>
          <w:numId w:val="23"/>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2A24361D" w14:textId="6F081D03" w:rsidR="003A622B" w:rsidRPr="00EA459D" w:rsidRDefault="00EA459D" w:rsidP="00411397">
      <w:pPr>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br w:type="page"/>
      </w:r>
      <w:r w:rsidR="00633B29" w:rsidRPr="00EA459D">
        <w:rPr>
          <w:rFonts w:ascii="Arial" w:eastAsia="Times New Roman" w:hAnsi="Arial" w:cs="Arial"/>
          <w:b/>
          <w:bCs/>
          <w:color w:val="333333"/>
          <w:sz w:val="24"/>
          <w:szCs w:val="24"/>
          <w:lang w:eastAsia="cs-CZ"/>
        </w:rPr>
        <w:lastRenderedPageBreak/>
        <w:t xml:space="preserve">Příloha č. </w:t>
      </w:r>
      <w:r w:rsidR="00D212B5" w:rsidRPr="00EA459D">
        <w:rPr>
          <w:rFonts w:ascii="Arial" w:eastAsia="Times New Roman" w:hAnsi="Arial" w:cs="Arial"/>
          <w:b/>
          <w:bCs/>
          <w:color w:val="333333"/>
          <w:sz w:val="24"/>
          <w:szCs w:val="24"/>
          <w:lang w:eastAsia="cs-CZ"/>
        </w:rPr>
        <w:t>3</w:t>
      </w:r>
      <w:r w:rsidR="007977E3" w:rsidRPr="00EA459D">
        <w:rPr>
          <w:rFonts w:ascii="Arial" w:eastAsia="Times New Roman" w:hAnsi="Arial" w:cs="Arial"/>
          <w:b/>
          <w:bCs/>
          <w:color w:val="333333"/>
          <w:sz w:val="24"/>
          <w:szCs w:val="24"/>
          <w:lang w:eastAsia="cs-CZ"/>
        </w:rPr>
        <w:t xml:space="preserve"> - vzor</w:t>
      </w:r>
    </w:p>
    <w:p w14:paraId="5E9D10DD" w14:textId="77777777" w:rsidR="00633B29" w:rsidRPr="001B4B76" w:rsidRDefault="00633B29" w:rsidP="0047212B">
      <w:pPr>
        <w:pStyle w:val="Nadpis1"/>
        <w:ind w:left="3545" w:firstLine="709"/>
        <w:rPr>
          <w:rFonts w:ascii="Arial" w:hAnsi="Arial" w:cs="Arial"/>
          <w:color w:val="auto"/>
          <w:sz w:val="22"/>
          <w:szCs w:val="22"/>
        </w:rPr>
      </w:pPr>
      <w:r w:rsidRPr="001B4B76">
        <w:rPr>
          <w:rFonts w:ascii="Arial" w:hAnsi="Arial" w:cs="Arial"/>
          <w:color w:val="auto"/>
          <w:sz w:val="22"/>
          <w:szCs w:val="22"/>
        </w:rPr>
        <w:t>PLNÁ MOC</w:t>
      </w:r>
    </w:p>
    <w:p w14:paraId="215C898D" w14:textId="77777777" w:rsidR="00633B29" w:rsidRPr="00A43C90" w:rsidRDefault="00633B29" w:rsidP="00633B29">
      <w:pPr>
        <w:tabs>
          <w:tab w:val="left" w:pos="284"/>
        </w:tabs>
        <w:jc w:val="both"/>
        <w:rPr>
          <w:rFonts w:ascii="Arial" w:hAnsi="Arial" w:cs="Arial"/>
        </w:rPr>
      </w:pPr>
    </w:p>
    <w:p w14:paraId="0E2B0CC4" w14:textId="77777777" w:rsidR="00633B29" w:rsidRPr="00A43C90" w:rsidRDefault="00633B29" w:rsidP="00633B29">
      <w:pPr>
        <w:tabs>
          <w:tab w:val="left" w:pos="284"/>
        </w:tabs>
        <w:jc w:val="both"/>
        <w:rPr>
          <w:rFonts w:ascii="Arial" w:hAnsi="Arial" w:cs="Arial"/>
        </w:rPr>
      </w:pPr>
      <w:r w:rsidRPr="0047212B">
        <w:rPr>
          <w:rFonts w:ascii="Arial" w:hAnsi="Arial" w:cs="Arial"/>
        </w:rPr>
        <w:t xml:space="preserve">Společnost </w:t>
      </w:r>
      <w:r w:rsidRPr="0047212B">
        <w:rPr>
          <w:rFonts w:ascii="Arial" w:hAnsi="Arial" w:cs="Arial"/>
          <w:b/>
          <w:bCs/>
        </w:rPr>
        <w:t>Technická správa komunikací hl. m. Prahy, a.s.</w:t>
      </w:r>
      <w:r w:rsidRPr="0047212B">
        <w:rPr>
          <w:rFonts w:ascii="Arial" w:hAnsi="Arial" w:cs="Arial"/>
        </w:rPr>
        <w:t xml:space="preserve">, IČO 034 47 286, se sídlem Praha 7, Veletržní 1623/24, Holešovice, PSČ 170 00, zapsaná v obchodním rejstříku vedeném u Městského soudu v Praze pod sp. zn. B 20059 </w:t>
      </w:r>
    </w:p>
    <w:p w14:paraId="249561F1" w14:textId="77777777" w:rsidR="00633B29" w:rsidRPr="00A43C90" w:rsidRDefault="00633B29" w:rsidP="00633B29">
      <w:pPr>
        <w:tabs>
          <w:tab w:val="left" w:pos="284"/>
        </w:tabs>
        <w:jc w:val="both"/>
        <w:rPr>
          <w:rFonts w:ascii="Arial" w:hAnsi="Arial" w:cs="Arial"/>
        </w:rPr>
      </w:pPr>
      <w:r w:rsidRPr="0047212B">
        <w:rPr>
          <w:rFonts w:ascii="Arial" w:hAnsi="Arial" w:cs="Arial"/>
        </w:rPr>
        <w:t>(dále jen „</w:t>
      </w:r>
      <w:r w:rsidRPr="0047212B">
        <w:rPr>
          <w:rFonts w:ascii="Arial" w:hAnsi="Arial" w:cs="Arial"/>
          <w:b/>
        </w:rPr>
        <w:t>zmocnitel</w:t>
      </w:r>
      <w:r w:rsidRPr="0047212B">
        <w:rPr>
          <w:rFonts w:ascii="Arial" w:hAnsi="Arial" w:cs="Arial"/>
        </w:rPr>
        <w:t>“),</w:t>
      </w:r>
    </w:p>
    <w:p w14:paraId="11DB30DF" w14:textId="77777777" w:rsidR="00633B29" w:rsidRPr="00A43C90" w:rsidRDefault="00633B29" w:rsidP="00633B29">
      <w:pPr>
        <w:tabs>
          <w:tab w:val="left" w:pos="284"/>
        </w:tabs>
        <w:jc w:val="center"/>
        <w:rPr>
          <w:rFonts w:ascii="Arial" w:hAnsi="Arial" w:cs="Arial"/>
          <w:b/>
        </w:rPr>
      </w:pPr>
      <w:r w:rsidRPr="0047212B">
        <w:rPr>
          <w:rFonts w:ascii="Arial" w:hAnsi="Arial" w:cs="Arial"/>
          <w:b/>
        </w:rPr>
        <w:t>zmocňuje</w:t>
      </w:r>
    </w:p>
    <w:p w14:paraId="20EE9815" w14:textId="73058285" w:rsidR="00633B29" w:rsidRPr="00A43C90" w:rsidRDefault="00385243" w:rsidP="00633B29">
      <w:pPr>
        <w:tabs>
          <w:tab w:val="left" w:pos="284"/>
        </w:tabs>
        <w:jc w:val="center"/>
        <w:rPr>
          <w:rFonts w:ascii="Arial" w:hAnsi="Arial" w:cs="Arial"/>
          <w:b/>
        </w:rPr>
      </w:pPr>
      <w:r w:rsidRPr="00867FD5">
        <w:rPr>
          <w:rFonts w:ascii="Arial" w:eastAsia="Times New Roman" w:hAnsi="Arial" w:cs="Arial"/>
          <w:bCs/>
          <w:lang w:eastAsia="cs-CZ"/>
        </w:rPr>
        <w:t>[</w:t>
      </w:r>
      <w:r w:rsidRPr="00867FD5">
        <w:rPr>
          <w:rFonts w:ascii="Arial" w:eastAsia="Times New Roman" w:hAnsi="Arial" w:cs="Arial"/>
          <w:bCs/>
          <w:highlight w:val="green"/>
          <w:lang w:eastAsia="cs-CZ"/>
        </w:rPr>
        <w:t>bude doplněno</w:t>
      </w:r>
      <w:r w:rsidRPr="00867FD5">
        <w:rPr>
          <w:rFonts w:ascii="Arial" w:eastAsia="Times New Roman" w:hAnsi="Arial" w:cs="Arial"/>
          <w:bCs/>
          <w:lang w:eastAsia="cs-CZ"/>
        </w:rPr>
        <w:t>]</w:t>
      </w:r>
    </w:p>
    <w:p w14:paraId="7C4D1286" w14:textId="234A2971" w:rsidR="00633B29" w:rsidRPr="00A43C90" w:rsidRDefault="00633B29" w:rsidP="00633B29">
      <w:pPr>
        <w:pStyle w:val="Bezmezer"/>
        <w:spacing w:line="276" w:lineRule="auto"/>
        <w:jc w:val="both"/>
        <w:rPr>
          <w:rFonts w:ascii="Arial" w:hAnsi="Arial" w:cs="Arial"/>
        </w:rPr>
      </w:pPr>
      <w:r w:rsidRPr="0047212B">
        <w:rPr>
          <w:rFonts w:ascii="Arial" w:hAnsi="Arial" w:cs="Arial"/>
          <w:b/>
        </w:rPr>
        <w:t xml:space="preserve">na základě příkazní smlouvy …………………………………, </w:t>
      </w:r>
      <w:r w:rsidRPr="0047212B">
        <w:rPr>
          <w:rFonts w:ascii="Arial" w:hAnsi="Arial" w:cs="Arial"/>
        </w:rPr>
        <w:t xml:space="preserve">číslo smlouvy zmocnitele: ……………………, číslo smlouvy </w:t>
      </w:r>
      <w:r w:rsidR="00D74342" w:rsidRPr="0047212B">
        <w:rPr>
          <w:rFonts w:ascii="Arial" w:hAnsi="Arial" w:cs="Arial"/>
        </w:rPr>
        <w:t>zmocněnce…</w:t>
      </w:r>
      <w:r w:rsidRPr="0047212B">
        <w:rPr>
          <w:rFonts w:ascii="Arial" w:hAnsi="Arial" w:cs="Arial"/>
        </w:rPr>
        <w:t>……………………</w:t>
      </w:r>
      <w:r w:rsidR="00D74342" w:rsidRPr="0047212B">
        <w:rPr>
          <w:rFonts w:ascii="Arial" w:hAnsi="Arial" w:cs="Arial"/>
        </w:rPr>
        <w:t>…… (</w:t>
      </w:r>
      <w:r w:rsidRPr="0047212B">
        <w:rPr>
          <w:rFonts w:ascii="Arial" w:hAnsi="Arial" w:cs="Arial"/>
        </w:rPr>
        <w:t>dále jen „Smlouva“),</w:t>
      </w:r>
    </w:p>
    <w:p w14:paraId="33CCA806" w14:textId="77777777" w:rsidR="00633B29" w:rsidRPr="00A43C90" w:rsidRDefault="00633B29" w:rsidP="00633B29">
      <w:pPr>
        <w:tabs>
          <w:tab w:val="left" w:pos="284"/>
        </w:tabs>
        <w:jc w:val="both"/>
        <w:rPr>
          <w:rFonts w:ascii="Arial" w:hAnsi="Arial" w:cs="Arial"/>
        </w:rPr>
      </w:pPr>
    </w:p>
    <w:p w14:paraId="4D56C612" w14:textId="6C248186" w:rsidR="00633B29" w:rsidRPr="00A43C90" w:rsidRDefault="004332E2" w:rsidP="00633B29">
      <w:pPr>
        <w:pStyle w:val="Preambule"/>
        <w:keepNext/>
        <w:keepLines/>
        <w:numPr>
          <w:ilvl w:val="0"/>
          <w:numId w:val="0"/>
        </w:numPr>
        <w:rPr>
          <w:rFonts w:cs="Arial"/>
          <w:szCs w:val="22"/>
        </w:rPr>
      </w:pPr>
      <w:r>
        <w:rPr>
          <w:rFonts w:cs="Arial"/>
          <w:bCs/>
          <w:szCs w:val="22"/>
        </w:rPr>
        <w:t>/</w:t>
      </w:r>
      <w:r w:rsidRPr="004332E2">
        <w:rPr>
          <w:rFonts w:cs="Arial"/>
          <w:bCs/>
          <w:i/>
          <w:szCs w:val="22"/>
        </w:rPr>
        <w:t>subjekt</w:t>
      </w:r>
      <w:r>
        <w:rPr>
          <w:rFonts w:cs="Arial"/>
          <w:bCs/>
          <w:szCs w:val="22"/>
        </w:rPr>
        <w:t>/</w:t>
      </w:r>
      <w:r w:rsidRPr="0047212B">
        <w:rPr>
          <w:rFonts w:cs="Arial"/>
          <w:b/>
          <w:bCs/>
          <w:szCs w:val="22"/>
        </w:rPr>
        <w:t xml:space="preserve"> </w:t>
      </w:r>
      <w:r w:rsidR="00633B29" w:rsidRPr="0047212B">
        <w:rPr>
          <w:rFonts w:cs="Arial"/>
          <w:b/>
          <w:bCs/>
          <w:szCs w:val="22"/>
        </w:rPr>
        <w:t xml:space="preserve">………………………. </w:t>
      </w:r>
      <w:r w:rsidR="00633B29" w:rsidRPr="0047212B">
        <w:rPr>
          <w:rFonts w:cs="Arial"/>
          <w:bCs/>
          <w:szCs w:val="22"/>
        </w:rPr>
        <w:t>se sídlem</w:t>
      </w:r>
      <w:r w:rsidR="00633B29" w:rsidRPr="0047212B">
        <w:rPr>
          <w:rFonts w:cs="Arial"/>
          <w:b/>
          <w:bCs/>
          <w:szCs w:val="22"/>
        </w:rPr>
        <w:t xml:space="preserve"> ………………………………</w:t>
      </w:r>
      <w:r w:rsidR="00D74342" w:rsidRPr="0047212B">
        <w:rPr>
          <w:rFonts w:cs="Arial"/>
          <w:b/>
          <w:bCs/>
          <w:szCs w:val="22"/>
        </w:rPr>
        <w:t>……</w:t>
      </w:r>
      <w:r w:rsidR="00633B29" w:rsidRPr="0047212B">
        <w:rPr>
          <w:rFonts w:cs="Arial"/>
          <w:bCs/>
          <w:szCs w:val="22"/>
        </w:rPr>
        <w:t>IČO:</w:t>
      </w:r>
      <w:r w:rsidR="00633B29" w:rsidRPr="0047212B">
        <w:rPr>
          <w:rFonts w:cs="Arial"/>
          <w:szCs w:val="22"/>
        </w:rPr>
        <w:t xml:space="preserve"> …</w:t>
      </w:r>
      <w:r w:rsidR="00D74342" w:rsidRPr="0047212B">
        <w:rPr>
          <w:rFonts w:cs="Arial"/>
          <w:szCs w:val="22"/>
        </w:rPr>
        <w:t>……</w:t>
      </w:r>
      <w:r w:rsidR="00633B29" w:rsidRPr="0047212B">
        <w:rPr>
          <w:rFonts w:cs="Arial"/>
          <w:szCs w:val="22"/>
        </w:rPr>
        <w:t>.</w:t>
      </w:r>
    </w:p>
    <w:p w14:paraId="14F97CDB" w14:textId="26F4249B" w:rsidR="00633B29" w:rsidRPr="00A43C90" w:rsidRDefault="001C3955" w:rsidP="00633B29">
      <w:pPr>
        <w:pStyle w:val="Preambule"/>
        <w:keepNext/>
        <w:keepLines/>
        <w:numPr>
          <w:ilvl w:val="0"/>
          <w:numId w:val="0"/>
        </w:numPr>
        <w:rPr>
          <w:rFonts w:cs="Arial"/>
          <w:szCs w:val="22"/>
        </w:rPr>
      </w:pPr>
      <w:r>
        <w:rPr>
          <w:rFonts w:cs="Arial"/>
          <w:szCs w:val="22"/>
        </w:rPr>
        <w:t>kterého zastupuje</w:t>
      </w:r>
      <w:r w:rsidR="00633B29" w:rsidRPr="0047212B">
        <w:rPr>
          <w:rFonts w:cs="Arial"/>
          <w:szCs w:val="22"/>
        </w:rPr>
        <w:t>: ………………………………</w:t>
      </w:r>
      <w:r w:rsidR="00D74342" w:rsidRPr="0047212B">
        <w:rPr>
          <w:rFonts w:cs="Arial"/>
          <w:szCs w:val="22"/>
        </w:rPr>
        <w:t>……</w:t>
      </w:r>
      <w:r w:rsidR="00633B29" w:rsidRPr="0047212B">
        <w:rPr>
          <w:rFonts w:cs="Arial"/>
          <w:szCs w:val="22"/>
        </w:rPr>
        <w:t>.</w:t>
      </w:r>
    </w:p>
    <w:p w14:paraId="423788A4" w14:textId="77777777" w:rsidR="00633B29" w:rsidRPr="00A43C90" w:rsidRDefault="00633B29" w:rsidP="00633B29">
      <w:pPr>
        <w:pStyle w:val="Preambule"/>
        <w:keepNext/>
        <w:keepLines/>
        <w:numPr>
          <w:ilvl w:val="0"/>
          <w:numId w:val="0"/>
        </w:numPr>
        <w:rPr>
          <w:rFonts w:cs="Arial"/>
          <w:szCs w:val="22"/>
        </w:rPr>
      </w:pPr>
      <w:r w:rsidRPr="0047212B">
        <w:rPr>
          <w:rFonts w:cs="Arial"/>
          <w:szCs w:val="22"/>
        </w:rPr>
        <w:t>(dále jen „</w:t>
      </w:r>
      <w:r w:rsidRPr="0047212B">
        <w:rPr>
          <w:rFonts w:cs="Arial"/>
          <w:b/>
          <w:szCs w:val="22"/>
        </w:rPr>
        <w:t>zmocněnec</w:t>
      </w:r>
      <w:r w:rsidRPr="0047212B">
        <w:rPr>
          <w:rFonts w:cs="Arial"/>
          <w:szCs w:val="22"/>
        </w:rPr>
        <w:t>“)</w:t>
      </w:r>
      <w:r w:rsidRPr="0047212B">
        <w:rPr>
          <w:rFonts w:cs="Arial"/>
          <w:szCs w:val="22"/>
        </w:rPr>
        <w:tab/>
      </w:r>
    </w:p>
    <w:p w14:paraId="7F816490" w14:textId="77777777" w:rsidR="00A43C90" w:rsidRDefault="00A43C90" w:rsidP="00633B29">
      <w:pPr>
        <w:pStyle w:val="Odstavecseseznamem"/>
        <w:ind w:left="0"/>
        <w:jc w:val="both"/>
        <w:rPr>
          <w:rFonts w:ascii="Arial" w:hAnsi="Arial" w:cs="Arial"/>
          <w:b/>
          <w:bCs/>
        </w:rPr>
      </w:pPr>
    </w:p>
    <w:p w14:paraId="7D71BE2F" w14:textId="79F47E23" w:rsidR="00633B29" w:rsidRPr="00A43C90" w:rsidRDefault="00633B29" w:rsidP="00633B29">
      <w:pPr>
        <w:pStyle w:val="Odstavecseseznamem"/>
        <w:ind w:left="0"/>
        <w:jc w:val="both"/>
        <w:rPr>
          <w:rFonts w:ascii="Arial" w:hAnsi="Arial" w:cs="Arial"/>
        </w:rPr>
      </w:pPr>
      <w:r w:rsidRPr="00A43C90">
        <w:rPr>
          <w:rFonts w:ascii="Arial" w:hAnsi="Arial" w:cs="Arial"/>
        </w:rPr>
        <w:t>ke všem právním úkonům nezbytným</w:t>
      </w:r>
      <w:r w:rsidRPr="00A43C90">
        <w:rPr>
          <w:rFonts w:ascii="Arial" w:eastAsia="Times New Roman" w:hAnsi="Arial" w:cs="Arial"/>
          <w:lang w:eastAsia="cs-CZ"/>
        </w:rPr>
        <w:t xml:space="preserve"> pro výkon investorských služeb a další inženýrské činnosti </w:t>
      </w:r>
      <w:r w:rsidRPr="0047212B">
        <w:rPr>
          <w:rFonts w:ascii="Arial" w:hAnsi="Arial" w:cs="Arial"/>
        </w:rPr>
        <w:t>v souvislosti s realizací stavby…………………………</w:t>
      </w:r>
      <w:r w:rsidR="00D74342" w:rsidRPr="0047212B">
        <w:rPr>
          <w:rFonts w:ascii="Arial" w:hAnsi="Arial" w:cs="Arial"/>
        </w:rPr>
        <w:t>……</w:t>
      </w:r>
      <w:r w:rsidRPr="0047212B">
        <w:rPr>
          <w:rFonts w:ascii="Arial" w:hAnsi="Arial" w:cs="Arial"/>
        </w:rPr>
        <w:t>. č. akce……………………</w:t>
      </w:r>
      <w:r w:rsidR="00D45B66">
        <w:rPr>
          <w:rFonts w:ascii="Arial" w:hAnsi="Arial" w:cs="Arial"/>
        </w:rPr>
        <w:t>,</w:t>
      </w:r>
      <w:r w:rsidRPr="0047212B">
        <w:rPr>
          <w:rFonts w:ascii="Arial" w:hAnsi="Arial" w:cs="Arial"/>
        </w:rPr>
        <w:t xml:space="preserve"> a to při </w:t>
      </w:r>
    </w:p>
    <w:p w14:paraId="0F9A0212" w14:textId="77777777" w:rsidR="00633B29" w:rsidRPr="00A43C90" w:rsidRDefault="00633B29" w:rsidP="00633B29">
      <w:pPr>
        <w:pStyle w:val="Odstavecseseznamem"/>
        <w:ind w:left="0"/>
        <w:jc w:val="both"/>
        <w:rPr>
          <w:rFonts w:ascii="Arial" w:eastAsia="Times New Roman" w:hAnsi="Arial" w:cs="Arial"/>
          <w:lang w:eastAsia="cs-CZ"/>
        </w:rPr>
      </w:pPr>
      <w:r w:rsidRPr="0047212B">
        <w:rPr>
          <w:rFonts w:ascii="Arial" w:hAnsi="Arial" w:cs="Arial"/>
        </w:rPr>
        <w:t>-</w:t>
      </w:r>
      <w:r w:rsidRPr="0047212B">
        <w:rPr>
          <w:rFonts w:ascii="Arial" w:eastAsia="Times New Roman" w:hAnsi="Arial" w:cs="Arial"/>
          <w:lang w:eastAsia="cs-CZ"/>
        </w:rPr>
        <w:t xml:space="preserve">  zajištění výkonu technického dozoru stavebníka (TDS) </w:t>
      </w:r>
    </w:p>
    <w:p w14:paraId="255C42CC" w14:textId="48FE43FA" w:rsidR="00633B29" w:rsidRPr="00A43C90" w:rsidRDefault="00633B29" w:rsidP="0047212B">
      <w:pPr>
        <w:pStyle w:val="Odstavecseseznamem"/>
        <w:ind w:left="0"/>
        <w:jc w:val="both"/>
        <w:rPr>
          <w:rFonts w:ascii="Arial" w:hAnsi="Arial" w:cs="Arial"/>
          <w:b/>
        </w:rPr>
      </w:pPr>
      <w:r w:rsidRPr="00A43C90">
        <w:rPr>
          <w:rFonts w:ascii="Arial" w:eastAsia="Times New Roman" w:hAnsi="Arial" w:cs="Arial"/>
          <w:lang w:eastAsia="cs-CZ"/>
        </w:rPr>
        <w:t xml:space="preserve">- </w:t>
      </w:r>
      <w:r w:rsidRPr="00A43C90">
        <w:rPr>
          <w:rFonts w:ascii="Arial" w:hAnsi="Arial" w:cs="Arial"/>
        </w:rPr>
        <w:t xml:space="preserve">výkonu činnosti koordinátora BOZP ve smyslu zákona č. 309/2006 Sb., o </w:t>
      </w:r>
      <w:r w:rsidR="00DF7D51" w:rsidRPr="00A43C90">
        <w:rPr>
          <w:rFonts w:ascii="Arial" w:hAnsi="Arial" w:cs="Arial"/>
        </w:rPr>
        <w:t>zajištění dalších</w:t>
      </w:r>
      <w:r w:rsidRPr="00A43C90">
        <w:rPr>
          <w:rFonts w:ascii="Arial" w:hAnsi="Arial" w:cs="Arial"/>
        </w:rPr>
        <w:t xml:space="preserve"> podmínek bezpečnosti a ochrany zdraví při práci, ve znění pozdějších předpisů a dle prováděcích právních předpisů k tomuto zákonu, v jejich platném znění</w:t>
      </w:r>
      <w:r w:rsidR="00D45B66">
        <w:rPr>
          <w:rFonts w:ascii="Arial" w:hAnsi="Arial" w:cs="Arial"/>
        </w:rPr>
        <w:t>.</w:t>
      </w:r>
      <w:r w:rsidRPr="00A43C90">
        <w:rPr>
          <w:rFonts w:ascii="Arial" w:hAnsi="Arial" w:cs="Arial"/>
          <w:b/>
        </w:rPr>
        <w:t xml:space="preserve"> </w:t>
      </w:r>
    </w:p>
    <w:p w14:paraId="19372D27" w14:textId="77777777" w:rsidR="00633B29" w:rsidRPr="00A43C90" w:rsidRDefault="00633B29" w:rsidP="0047212B">
      <w:pPr>
        <w:pStyle w:val="Odstavecseseznamem"/>
        <w:ind w:left="0"/>
        <w:jc w:val="both"/>
        <w:rPr>
          <w:rFonts w:ascii="Arial" w:hAnsi="Arial" w:cs="Arial"/>
          <w:b/>
        </w:rPr>
      </w:pPr>
    </w:p>
    <w:p w14:paraId="75B070D3" w14:textId="49F115AF" w:rsidR="00633B29" w:rsidRPr="0047212B" w:rsidRDefault="00633B29" w:rsidP="0047212B">
      <w:pPr>
        <w:pStyle w:val="Odstavecseseznamem"/>
        <w:ind w:left="0"/>
        <w:jc w:val="both"/>
        <w:rPr>
          <w:rFonts w:ascii="Arial" w:eastAsia="Times New Roman" w:hAnsi="Arial" w:cs="Arial"/>
          <w:lang w:eastAsia="cs-CZ"/>
        </w:rPr>
      </w:pPr>
      <w:r w:rsidRPr="00A43C90">
        <w:rPr>
          <w:rFonts w:ascii="Arial" w:hAnsi="Arial" w:cs="Arial"/>
        </w:rPr>
        <w:t xml:space="preserve">V rámci zmocnění je zmocněnec oprávněn zejména jednat za zmocnitele s dotčenými orgány státní správy, orgány místní samosprávy, jinými organizacemi a dalšími účastníky řízení či jinými dotčenými osobami v rámci zajišťování dokladů, rozhodnutí a jiných </w:t>
      </w:r>
      <w:r w:rsidR="00D74342" w:rsidRPr="00A43C90">
        <w:rPr>
          <w:rFonts w:ascii="Arial" w:hAnsi="Arial" w:cs="Arial"/>
        </w:rPr>
        <w:t>podkladů,</w:t>
      </w:r>
      <w:r w:rsidRPr="00A43C90">
        <w:rPr>
          <w:rFonts w:ascii="Arial" w:hAnsi="Arial" w:cs="Arial"/>
        </w:rPr>
        <w:t xml:space="preserve"> popř. jiných souvisejících správních řízeních, vč. přebírání korespondence.</w:t>
      </w:r>
    </w:p>
    <w:p w14:paraId="0CE532C3" w14:textId="77777777" w:rsidR="00633B29" w:rsidRPr="00A43C90" w:rsidRDefault="00633B29" w:rsidP="00633B29">
      <w:pPr>
        <w:pStyle w:val="Odstavecseseznamem"/>
        <w:ind w:left="0"/>
        <w:jc w:val="both"/>
        <w:rPr>
          <w:rFonts w:ascii="Arial" w:hAnsi="Arial" w:cs="Arial"/>
        </w:rPr>
      </w:pPr>
    </w:p>
    <w:p w14:paraId="4FD909BA" w14:textId="7203FC37" w:rsidR="00633B29" w:rsidRPr="00A43C90" w:rsidRDefault="00633B29" w:rsidP="00633B29">
      <w:pPr>
        <w:pStyle w:val="Odstavecseseznamem"/>
        <w:ind w:left="0"/>
        <w:jc w:val="both"/>
        <w:rPr>
          <w:rFonts w:ascii="Arial" w:hAnsi="Arial" w:cs="Arial"/>
        </w:rPr>
      </w:pPr>
      <w:bookmarkStart w:id="16" w:name="_Hlk74574478"/>
      <w:r w:rsidRPr="00A43C90">
        <w:rPr>
          <w:rFonts w:ascii="Arial" w:hAnsi="Arial" w:cs="Arial"/>
        </w:rPr>
        <w:t>Zmocněnec může udělit plnou moc jiné osobě, aby místo něho za zmocnitele jednala.</w:t>
      </w:r>
    </w:p>
    <w:bookmarkEnd w:id="16"/>
    <w:p w14:paraId="0588511F" w14:textId="77777777" w:rsidR="00633B29" w:rsidRPr="00A43C90" w:rsidRDefault="00633B29" w:rsidP="00633B29">
      <w:pPr>
        <w:tabs>
          <w:tab w:val="left" w:pos="284"/>
        </w:tabs>
        <w:jc w:val="both"/>
        <w:rPr>
          <w:rFonts w:ascii="Arial" w:hAnsi="Arial" w:cs="Arial"/>
          <w:iCs/>
        </w:rPr>
      </w:pPr>
      <w:r w:rsidRPr="00A43C90">
        <w:rPr>
          <w:rFonts w:ascii="Arial" w:hAnsi="Arial" w:cs="Arial"/>
        </w:rPr>
        <w:t>Tato plná moc se uděluje na dobu ……………….</w:t>
      </w:r>
    </w:p>
    <w:p w14:paraId="43D8860B" w14:textId="50D8D9C4" w:rsidR="00633B29" w:rsidRPr="00A43C90" w:rsidRDefault="00633B29" w:rsidP="0047212B">
      <w:pPr>
        <w:tabs>
          <w:tab w:val="left" w:pos="284"/>
        </w:tabs>
        <w:jc w:val="both"/>
        <w:rPr>
          <w:rFonts w:ascii="Arial" w:hAnsi="Arial" w:cs="Arial"/>
        </w:rPr>
      </w:pPr>
      <w:r w:rsidRPr="00A43C90">
        <w:rPr>
          <w:rFonts w:ascii="Arial" w:hAnsi="Arial" w:cs="Arial"/>
        </w:rPr>
        <w:t xml:space="preserve">V Praze dne: </w:t>
      </w:r>
    </w:p>
    <w:p w14:paraId="2A272233" w14:textId="324DA4EB" w:rsidR="00A43C90" w:rsidRDefault="00A43C90" w:rsidP="0047212B">
      <w:pPr>
        <w:jc w:val="both"/>
        <w:rPr>
          <w:rFonts w:ascii="Arial" w:hAnsi="Arial" w:cs="Arial"/>
        </w:rPr>
      </w:pPr>
    </w:p>
    <w:p w14:paraId="67BC983F" w14:textId="492990AA" w:rsidR="00305D3E" w:rsidRDefault="00305D3E" w:rsidP="0047212B">
      <w:pPr>
        <w:jc w:val="both"/>
        <w:rPr>
          <w:rFonts w:ascii="Arial" w:hAnsi="Arial" w:cs="Arial"/>
        </w:rPr>
      </w:pPr>
    </w:p>
    <w:p w14:paraId="2E3229ED" w14:textId="77777777" w:rsidR="00305D3E" w:rsidRDefault="00305D3E" w:rsidP="0047212B">
      <w:pPr>
        <w:jc w:val="both"/>
        <w:rPr>
          <w:rFonts w:ascii="Arial" w:hAnsi="Arial" w:cs="Arial"/>
        </w:rPr>
      </w:pPr>
    </w:p>
    <w:p w14:paraId="558C5E46" w14:textId="607AD129" w:rsidR="004332E2" w:rsidRPr="00DA4728" w:rsidRDefault="00EC0E77" w:rsidP="00305D3E">
      <w:pPr>
        <w:spacing w:after="0" w:line="240" w:lineRule="auto"/>
        <w:rPr>
          <w:rFonts w:ascii="Arial" w:hAnsi="Arial" w:cs="Arial"/>
        </w:rPr>
      </w:pPr>
      <w:r>
        <w:rPr>
          <w:rFonts w:ascii="Arial" w:hAnsi="Arial" w:cs="Arial"/>
        </w:rPr>
        <w:t>_______________________</w:t>
      </w:r>
      <w:r w:rsidR="00305D3E">
        <w:rPr>
          <w:rFonts w:ascii="Arial" w:hAnsi="Arial" w:cs="Arial"/>
        </w:rPr>
        <w:t>____</w:t>
      </w:r>
      <w:r>
        <w:rPr>
          <w:rFonts w:ascii="Arial" w:hAnsi="Arial" w:cs="Arial"/>
        </w:rPr>
        <w:t xml:space="preserve">   </w:t>
      </w:r>
      <w:r w:rsidR="004332E2" w:rsidRPr="00DA4728">
        <w:rPr>
          <w:rFonts w:ascii="Arial" w:hAnsi="Arial" w:cs="Arial"/>
        </w:rPr>
        <w:tab/>
      </w:r>
      <w:r w:rsidR="004332E2" w:rsidRPr="00DA4728">
        <w:rPr>
          <w:rFonts w:ascii="Arial" w:hAnsi="Arial" w:cs="Arial"/>
        </w:rPr>
        <w:tab/>
      </w:r>
      <w:r w:rsidR="004332E2" w:rsidRPr="00DA4728">
        <w:rPr>
          <w:rFonts w:ascii="Arial" w:hAnsi="Arial" w:cs="Arial"/>
        </w:rPr>
        <w:tab/>
        <w:t>____________________________</w:t>
      </w:r>
      <w:r w:rsidR="004332E2" w:rsidRPr="00DA4728">
        <w:rPr>
          <w:rFonts w:ascii="Arial" w:hAnsi="Arial" w:cs="Arial"/>
        </w:rPr>
        <w:tab/>
      </w:r>
    </w:p>
    <w:p w14:paraId="05097927" w14:textId="77777777" w:rsidR="004332E2" w:rsidRDefault="004332E2" w:rsidP="00305D3E">
      <w:pPr>
        <w:tabs>
          <w:tab w:val="left" w:pos="5018"/>
          <w:tab w:val="left" w:pos="5670"/>
        </w:tabs>
        <w:spacing w:after="0" w:line="240" w:lineRule="auto"/>
        <w:ind w:left="1701" w:hanging="1701"/>
        <w:jc w:val="both"/>
        <w:rPr>
          <w:rFonts w:ascii="Arial" w:hAnsi="Arial" w:cs="Arial"/>
          <w:b/>
          <w:bCs/>
        </w:rPr>
      </w:pPr>
      <w:r w:rsidRPr="00DA4728">
        <w:rPr>
          <w:rFonts w:ascii="Arial" w:hAnsi="Arial" w:cs="Arial"/>
          <w:b/>
          <w:bCs/>
        </w:rPr>
        <w:t xml:space="preserve">Technická správa komunikací </w:t>
      </w:r>
      <w:r>
        <w:rPr>
          <w:rFonts w:ascii="Arial" w:hAnsi="Arial" w:cs="Arial"/>
          <w:b/>
          <w:bCs/>
        </w:rPr>
        <w:tab/>
      </w:r>
      <w:r w:rsidRPr="00DA4728">
        <w:rPr>
          <w:rFonts w:ascii="Arial" w:hAnsi="Arial" w:cs="Arial"/>
          <w:b/>
          <w:bCs/>
        </w:rPr>
        <w:t xml:space="preserve">Technická správa komunikací </w:t>
      </w:r>
    </w:p>
    <w:p w14:paraId="7FA0AA31" w14:textId="69097366" w:rsidR="000D3671" w:rsidRPr="00B4370C" w:rsidRDefault="004332E2" w:rsidP="00B4370C">
      <w:pPr>
        <w:tabs>
          <w:tab w:val="left" w:pos="5018"/>
          <w:tab w:val="left" w:pos="5670"/>
        </w:tabs>
        <w:spacing w:after="0"/>
        <w:ind w:left="1701" w:hanging="1701"/>
        <w:jc w:val="both"/>
        <w:rPr>
          <w:rFonts w:ascii="Arial" w:hAnsi="Arial" w:cs="Arial"/>
          <w:b/>
          <w:bCs/>
        </w:rPr>
      </w:pPr>
      <w:r w:rsidRPr="00DA4728">
        <w:rPr>
          <w:rFonts w:ascii="Arial" w:hAnsi="Arial" w:cs="Arial"/>
          <w:b/>
          <w:bCs/>
        </w:rPr>
        <w:t>hl. m. Prahy, a.s.</w:t>
      </w:r>
      <w:r w:rsidRPr="00DA4728">
        <w:rPr>
          <w:rFonts w:ascii="Arial" w:hAnsi="Arial" w:cs="Arial"/>
          <w:b/>
        </w:rPr>
        <w:tab/>
      </w:r>
      <w:r w:rsidRPr="00DA4728">
        <w:rPr>
          <w:rFonts w:ascii="Arial" w:hAnsi="Arial" w:cs="Arial"/>
          <w:b/>
          <w:bCs/>
        </w:rPr>
        <w:t>hl. m.</w:t>
      </w:r>
      <w:r>
        <w:rPr>
          <w:rFonts w:ascii="Arial" w:hAnsi="Arial" w:cs="Arial"/>
          <w:b/>
          <w:bCs/>
        </w:rPr>
        <w:t xml:space="preserve"> </w:t>
      </w:r>
      <w:r w:rsidRPr="00DA4728">
        <w:rPr>
          <w:rFonts w:ascii="Arial" w:hAnsi="Arial" w:cs="Arial"/>
          <w:b/>
          <w:bCs/>
        </w:rPr>
        <w:t>Prahy, a.s.</w:t>
      </w:r>
      <w:r w:rsidRPr="00DA4728">
        <w:rPr>
          <w:rFonts w:ascii="Arial" w:hAnsi="Arial" w:cs="Arial"/>
          <w:b/>
        </w:rPr>
        <w:tab/>
      </w:r>
    </w:p>
    <w:p w14:paraId="3CC65F78" w14:textId="68A7EA38" w:rsidR="000D3671" w:rsidRPr="00A74983" w:rsidRDefault="000D3671" w:rsidP="000D3671">
      <w:pPr>
        <w:pStyle w:val="Odstavecseseznamem"/>
        <w:keepNext/>
        <w:keepLines/>
        <w:tabs>
          <w:tab w:val="left" w:pos="-2268"/>
        </w:tabs>
        <w:spacing w:before="120" w:after="120"/>
        <w:ind w:left="0"/>
        <w:rPr>
          <w:rFonts w:ascii="Arial" w:hAnsi="Arial" w:cs="Arial"/>
          <w:b/>
        </w:rPr>
      </w:pPr>
      <w:r w:rsidRPr="00A74983">
        <w:rPr>
          <w:rFonts w:ascii="Arial" w:hAnsi="Arial" w:cs="Arial"/>
          <w:b/>
        </w:rPr>
        <w:lastRenderedPageBreak/>
        <w:t xml:space="preserve">Příloha č. </w:t>
      </w:r>
      <w:r w:rsidR="00D212B5">
        <w:rPr>
          <w:rFonts w:ascii="Arial" w:hAnsi="Arial" w:cs="Arial"/>
          <w:b/>
        </w:rPr>
        <w:t>4</w:t>
      </w:r>
      <w:r w:rsidRPr="00A74983">
        <w:rPr>
          <w:rFonts w:ascii="Arial" w:hAnsi="Arial" w:cs="Arial"/>
          <w:b/>
        </w:rPr>
        <w:t xml:space="preserve"> – Kontaktní údaje</w:t>
      </w:r>
    </w:p>
    <w:p w14:paraId="21495896" w14:textId="24D50EDB" w:rsidR="000D3671" w:rsidRPr="00A74983" w:rsidRDefault="000D3671" w:rsidP="00B4370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Příkazce.</w:t>
      </w:r>
    </w:p>
    <w:p w14:paraId="15D82BBE"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jsou:</w:t>
      </w:r>
    </w:p>
    <w:p w14:paraId="226D36DC" w14:textId="3527AE31" w:rsidR="00B4370C" w:rsidRDefault="00B34E80" w:rsidP="00B4370C">
      <w:pPr>
        <w:pStyle w:val="Odstavecseseznamem"/>
        <w:keepNext/>
        <w:keepLines/>
        <w:numPr>
          <w:ilvl w:val="0"/>
          <w:numId w:val="18"/>
        </w:numPr>
        <w:tabs>
          <w:tab w:val="left" w:pos="-2268"/>
        </w:tabs>
        <w:spacing w:before="120" w:after="120"/>
        <w:ind w:left="709" w:hanging="283"/>
        <w:contextualSpacing w:val="0"/>
        <w:rPr>
          <w:rStyle w:val="Hypertextovodkaz"/>
          <w:rFonts w:ascii="Arial" w:hAnsi="Arial" w:cs="Arial"/>
        </w:rPr>
      </w:pPr>
      <w:bookmarkStart w:id="17" w:name="_Hlk138250649"/>
      <w:r>
        <w:rPr>
          <w:rFonts w:ascii="Arial" w:hAnsi="Arial" w:cs="Arial"/>
        </w:rPr>
        <w:t>xxxxxxxxxxx</w:t>
      </w:r>
      <w:r w:rsidR="00B4370C" w:rsidRPr="009D10CD">
        <w:rPr>
          <w:rFonts w:ascii="Arial" w:hAnsi="Arial" w:cs="Arial"/>
        </w:rPr>
        <w:tab/>
      </w:r>
      <w:r w:rsidR="00B4370C" w:rsidRPr="009D10CD">
        <w:rPr>
          <w:rFonts w:ascii="Arial" w:hAnsi="Arial" w:cs="Arial"/>
        </w:rPr>
        <w:tab/>
      </w:r>
      <w:r w:rsidR="00B4370C" w:rsidRPr="009D10CD">
        <w:rPr>
          <w:rFonts w:ascii="Arial" w:hAnsi="Arial" w:cs="Arial"/>
        </w:rPr>
        <w:tab/>
        <w:t>+420 </w:t>
      </w:r>
      <w:r>
        <w:rPr>
          <w:rFonts w:ascii="Arial" w:hAnsi="Arial" w:cs="Arial"/>
        </w:rPr>
        <w:t>xxxxxxxxx</w:t>
      </w:r>
      <w:r w:rsidR="00B4370C" w:rsidRPr="009D10CD">
        <w:rPr>
          <w:rFonts w:ascii="Arial" w:hAnsi="Arial" w:cs="Arial"/>
        </w:rPr>
        <w:tab/>
      </w:r>
      <w:r w:rsidR="00B4370C">
        <w:rPr>
          <w:rFonts w:ascii="Arial" w:hAnsi="Arial" w:cs="Arial"/>
        </w:rPr>
        <w:tab/>
      </w:r>
      <w:hyperlink r:id="rId14" w:history="1">
        <w:r>
          <w:rPr>
            <w:rStyle w:val="Hypertextovodkaz"/>
            <w:rFonts w:ascii="Arial" w:hAnsi="Arial" w:cs="Arial"/>
          </w:rPr>
          <w:t>xxxxxxxxxxxxx</w:t>
        </w:r>
      </w:hyperlink>
      <w:bookmarkEnd w:id="17"/>
    </w:p>
    <w:p w14:paraId="52DE6006" w14:textId="77777777" w:rsidR="00B4370C" w:rsidRPr="00A74983" w:rsidRDefault="00B4370C" w:rsidP="00B4370C">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0A6BD90F" w14:textId="6435521C" w:rsidR="000D3671" w:rsidRPr="00A74983" w:rsidRDefault="000D3671" w:rsidP="00B4370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věci smluvních otázek na straně Příkazníka.</w:t>
      </w:r>
    </w:p>
    <w:p w14:paraId="6672DD94" w14:textId="77777777" w:rsidR="000D3671" w:rsidRPr="00A74983" w:rsidRDefault="000D3671" w:rsidP="000D3671">
      <w:pPr>
        <w:pStyle w:val="Odstavecseseznamem"/>
        <w:keepNext/>
        <w:keepLines/>
        <w:tabs>
          <w:tab w:val="left" w:pos="-2268"/>
        </w:tabs>
        <w:spacing w:before="120" w:after="120"/>
        <w:ind w:left="426"/>
        <w:contextualSpacing w:val="0"/>
        <w:rPr>
          <w:rFonts w:ascii="Arial" w:hAnsi="Arial" w:cs="Arial"/>
        </w:rPr>
      </w:pPr>
      <w:r w:rsidRPr="00A74983">
        <w:rPr>
          <w:rFonts w:ascii="Arial" w:hAnsi="Arial" w:cs="Arial"/>
        </w:rPr>
        <w:t>Kontaktní osobou pro komunikaci ve věcech jakékoliv změny, ukončení či jakékoliv další komunikace ohledně této Smlouvy je:</w:t>
      </w:r>
    </w:p>
    <w:p w14:paraId="5FAB5B65" w14:textId="76A60B4D" w:rsidR="000D3671" w:rsidRPr="00B4370C" w:rsidRDefault="00BD42F1" w:rsidP="000D3671">
      <w:pPr>
        <w:pStyle w:val="Odstavecseseznamem"/>
        <w:keepNext/>
        <w:keepLines/>
        <w:tabs>
          <w:tab w:val="left" w:pos="-2268"/>
        </w:tabs>
        <w:ind w:left="426"/>
        <w:rPr>
          <w:rFonts w:ascii="Arial" w:hAnsi="Arial" w:cs="Arial"/>
        </w:rPr>
      </w:pPr>
      <w:r w:rsidRPr="00B4370C">
        <w:rPr>
          <w:rFonts w:ascii="Arial" w:hAnsi="Arial" w:cs="Arial"/>
        </w:rPr>
        <w:t>●</w:t>
      </w:r>
      <w:r w:rsidR="00B4370C">
        <w:rPr>
          <w:rFonts w:ascii="Arial" w:hAnsi="Arial" w:cs="Arial"/>
        </w:rPr>
        <w:t xml:space="preserve"> </w:t>
      </w:r>
      <w:r w:rsidR="00B34E80">
        <w:rPr>
          <w:rFonts w:ascii="Arial" w:hAnsi="Arial" w:cs="Arial"/>
        </w:rPr>
        <w:t>xxxxxxxxxxxxxx</w:t>
      </w:r>
    </w:p>
    <w:p w14:paraId="4BDE095B" w14:textId="16059FE7" w:rsidR="000D3671" w:rsidRPr="00B4370C" w:rsidRDefault="000D3671" w:rsidP="00AF6358">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telefon:</w:t>
      </w:r>
      <w:r w:rsidRPr="00B4370C">
        <w:rPr>
          <w:rFonts w:ascii="Arial" w:hAnsi="Arial" w:cs="Arial"/>
        </w:rPr>
        <w:tab/>
      </w:r>
      <w:r w:rsidRPr="00B4370C">
        <w:rPr>
          <w:rFonts w:ascii="Arial" w:hAnsi="Arial" w:cs="Arial"/>
        </w:rPr>
        <w:tab/>
      </w:r>
      <w:r w:rsidRPr="00B4370C">
        <w:rPr>
          <w:rFonts w:ascii="Arial" w:hAnsi="Arial" w:cs="Arial"/>
        </w:rPr>
        <w:tab/>
      </w:r>
      <w:r w:rsidR="00B4370C">
        <w:rPr>
          <w:rFonts w:ascii="Arial" w:hAnsi="Arial" w:cs="Arial"/>
        </w:rPr>
        <w:t>+420 </w:t>
      </w:r>
      <w:r w:rsidR="00B34E80">
        <w:rPr>
          <w:rFonts w:ascii="Arial" w:hAnsi="Arial" w:cs="Arial"/>
        </w:rPr>
        <w:t>xxxxxxxxxxx</w:t>
      </w:r>
    </w:p>
    <w:p w14:paraId="2019D5D5" w14:textId="14906897" w:rsidR="000D3671" w:rsidRPr="00B4370C" w:rsidRDefault="000D3671" w:rsidP="00AF6358">
      <w:pPr>
        <w:pStyle w:val="Odstavecseseznamem"/>
        <w:keepNext/>
        <w:keepLines/>
        <w:tabs>
          <w:tab w:val="left" w:pos="-2268"/>
        </w:tabs>
        <w:spacing w:after="0"/>
        <w:ind w:left="425"/>
        <w:contextualSpacing w:val="0"/>
        <w:rPr>
          <w:rFonts w:ascii="Arial" w:hAnsi="Arial" w:cs="Arial"/>
        </w:rPr>
      </w:pPr>
      <w:r w:rsidRPr="00B4370C">
        <w:rPr>
          <w:rFonts w:ascii="Arial" w:hAnsi="Arial" w:cs="Arial"/>
        </w:rPr>
        <w:t xml:space="preserve">e-mail: </w:t>
      </w:r>
      <w:r w:rsidRPr="00B4370C">
        <w:rPr>
          <w:rFonts w:ascii="Arial" w:hAnsi="Arial" w:cs="Arial"/>
        </w:rPr>
        <w:tab/>
      </w:r>
      <w:r w:rsidRPr="00B4370C">
        <w:rPr>
          <w:rFonts w:ascii="Arial" w:hAnsi="Arial" w:cs="Arial"/>
        </w:rPr>
        <w:tab/>
      </w:r>
      <w:r w:rsidRPr="00B4370C">
        <w:rPr>
          <w:rFonts w:ascii="Arial" w:hAnsi="Arial" w:cs="Arial"/>
        </w:rPr>
        <w:tab/>
      </w:r>
      <w:r w:rsidR="00B34E80">
        <w:rPr>
          <w:rFonts w:ascii="Arial" w:hAnsi="Arial" w:cs="Arial"/>
        </w:rPr>
        <w:t>xxxxxxxxxxxxxxxxxx</w:t>
      </w:r>
      <w:r w:rsidRPr="00B4370C">
        <w:rPr>
          <w:rFonts w:ascii="Arial" w:hAnsi="Arial" w:cs="Arial"/>
        </w:rPr>
        <w:t> </w:t>
      </w:r>
    </w:p>
    <w:p w14:paraId="1A2D03D4" w14:textId="615E6899" w:rsidR="000D3671" w:rsidRPr="00A74983" w:rsidRDefault="000D3671" w:rsidP="00AF6358">
      <w:pPr>
        <w:pStyle w:val="Odstavecseseznamem"/>
        <w:keepNext/>
        <w:keepLines/>
        <w:tabs>
          <w:tab w:val="left" w:pos="-2268"/>
        </w:tabs>
        <w:spacing w:after="0"/>
        <w:ind w:left="425"/>
        <w:contextualSpacing w:val="0"/>
        <w:rPr>
          <w:rFonts w:ascii="Arial" w:hAnsi="Arial" w:cs="Arial"/>
        </w:rPr>
      </w:pPr>
      <w:r w:rsidRPr="00B4370C">
        <w:rPr>
          <w:rFonts w:ascii="Arial" w:hAnsi="Arial" w:cs="Arial"/>
        </w:rPr>
        <w:t>korespondenční adresa:</w:t>
      </w:r>
      <w:r w:rsidR="00B4370C" w:rsidRPr="00B4370C">
        <w:rPr>
          <w:rFonts w:ascii="ArialMT" w:hAnsi="ArialMT" w:cs="ArialMT"/>
          <w:color w:val="000000"/>
        </w:rPr>
        <w:t xml:space="preserve"> Branická 514/140, 14700 Praha 4</w:t>
      </w:r>
    </w:p>
    <w:p w14:paraId="4BF89F60" w14:textId="657A6FD2" w:rsidR="000D3671" w:rsidRPr="00A74983" w:rsidRDefault="000D3671" w:rsidP="00B4370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A74983">
        <w:rPr>
          <w:rFonts w:ascii="Arial" w:hAnsi="Arial" w:cs="Arial"/>
          <w:b/>
          <w:bCs/>
        </w:rPr>
        <w:t>Kontaktní osoby ve věcech technických na straně Příkazce</w:t>
      </w:r>
    </w:p>
    <w:p w14:paraId="6B243460" w14:textId="786B0738" w:rsidR="00B4370C" w:rsidRPr="00B4370C" w:rsidRDefault="00B7441B" w:rsidP="00B4370C">
      <w:pPr>
        <w:pStyle w:val="Odstavecseseznamem"/>
        <w:keepNext/>
        <w:keepLines/>
        <w:numPr>
          <w:ilvl w:val="0"/>
          <w:numId w:val="19"/>
        </w:numPr>
        <w:tabs>
          <w:tab w:val="left" w:pos="-2268"/>
        </w:tabs>
        <w:spacing w:before="120" w:after="120" w:line="240" w:lineRule="auto"/>
        <w:jc w:val="both"/>
        <w:rPr>
          <w:rFonts w:ascii="Arial" w:hAnsi="Arial" w:cs="Arial"/>
        </w:rPr>
      </w:pPr>
      <w:bookmarkStart w:id="18" w:name="_Hlk138250671"/>
      <w:r>
        <w:rPr>
          <w:rFonts w:ascii="Arial" w:hAnsi="Arial" w:cs="Arial"/>
          <w:color w:val="000000"/>
        </w:rPr>
        <w:t>xxxxxxxxxxxxx</w:t>
      </w:r>
      <w:r w:rsidR="00B4370C" w:rsidRPr="00B4370C">
        <w:rPr>
          <w:rFonts w:ascii="Arial" w:hAnsi="Arial" w:cs="Arial"/>
          <w:color w:val="000000"/>
        </w:rPr>
        <w:t xml:space="preserve"> </w:t>
      </w:r>
      <w:r w:rsidR="00B4370C" w:rsidRPr="00B4370C">
        <w:rPr>
          <w:rFonts w:ascii="Arial" w:hAnsi="Arial" w:cs="Arial"/>
          <w:color w:val="000000"/>
        </w:rPr>
        <w:tab/>
      </w:r>
      <w:r w:rsidR="00B4370C" w:rsidRPr="00B4370C">
        <w:rPr>
          <w:rFonts w:ascii="Arial" w:hAnsi="Arial" w:cs="Arial"/>
        </w:rPr>
        <w:t xml:space="preserve">+420 </w:t>
      </w:r>
      <w:r>
        <w:rPr>
          <w:rFonts w:ascii="Arial" w:hAnsi="Arial" w:cs="Arial"/>
          <w:color w:val="000000"/>
        </w:rPr>
        <w:t>xxxxxxxxxxx</w:t>
      </w:r>
      <w:r w:rsidR="00B4370C" w:rsidRPr="00B4370C">
        <w:rPr>
          <w:rFonts w:ascii="Arial" w:hAnsi="Arial" w:cs="Arial"/>
          <w:color w:val="000000"/>
        </w:rPr>
        <w:tab/>
      </w:r>
      <w:hyperlink r:id="rId15" w:history="1">
        <w:r>
          <w:rPr>
            <w:rStyle w:val="Hypertextovodkaz"/>
            <w:rFonts w:ascii="Arial" w:hAnsi="Arial" w:cs="Arial"/>
          </w:rPr>
          <w:t>xxxxxxxxxxxxxx</w:t>
        </w:r>
      </w:hyperlink>
    </w:p>
    <w:bookmarkEnd w:id="18"/>
    <w:p w14:paraId="66FA4281" w14:textId="77777777" w:rsidR="00B4370C" w:rsidRPr="00A74983" w:rsidRDefault="00B4370C" w:rsidP="00B4370C">
      <w:pPr>
        <w:pStyle w:val="Odstavecseseznamem"/>
        <w:keepNext/>
        <w:keepLines/>
        <w:tabs>
          <w:tab w:val="left" w:pos="-2268"/>
        </w:tabs>
        <w:spacing w:before="120" w:after="120"/>
        <w:ind w:left="425"/>
        <w:contextualSpacing w:val="0"/>
        <w:rPr>
          <w:rFonts w:ascii="Arial" w:hAnsi="Arial" w:cs="Arial"/>
        </w:rPr>
      </w:pPr>
      <w:r w:rsidRPr="00A74983">
        <w:rPr>
          <w:rFonts w:ascii="Arial" w:hAnsi="Arial" w:cs="Arial"/>
        </w:rPr>
        <w:t xml:space="preserve">Korespondenční adresa: </w:t>
      </w:r>
      <w:r w:rsidRPr="00A74983">
        <w:rPr>
          <w:rFonts w:ascii="Arial" w:hAnsi="Arial" w:cs="Arial"/>
        </w:rPr>
        <w:tab/>
        <w:t>Veletržní 1623/24, 170 00 Praha 7 – Holešovice</w:t>
      </w:r>
    </w:p>
    <w:p w14:paraId="2768A916" w14:textId="6370C885" w:rsidR="00B4370C" w:rsidRDefault="00B7441B" w:rsidP="00B4370C">
      <w:pPr>
        <w:pStyle w:val="Odstavecseseznamem"/>
        <w:keepNext/>
        <w:keepLines/>
        <w:numPr>
          <w:ilvl w:val="0"/>
          <w:numId w:val="16"/>
        </w:numPr>
        <w:tabs>
          <w:tab w:val="left" w:pos="-2268"/>
        </w:tabs>
        <w:spacing w:before="120" w:after="120" w:line="240" w:lineRule="auto"/>
        <w:ind w:left="425" w:firstLine="0"/>
        <w:jc w:val="both"/>
        <w:rPr>
          <w:rFonts w:ascii="Arial" w:hAnsi="Arial" w:cs="Arial"/>
        </w:rPr>
      </w:pPr>
      <w:r>
        <w:rPr>
          <w:rFonts w:ascii="Arial" w:hAnsi="Arial" w:cs="Arial"/>
        </w:rPr>
        <w:t>xxxxxxxxxxxxx</w:t>
      </w:r>
      <w:r w:rsidR="00B4370C" w:rsidRPr="00A74983">
        <w:rPr>
          <w:rFonts w:ascii="Arial" w:hAnsi="Arial" w:cs="Arial"/>
        </w:rPr>
        <w:tab/>
      </w:r>
      <w:r w:rsidR="00B4370C" w:rsidRPr="00A74983">
        <w:rPr>
          <w:rFonts w:ascii="Arial" w:hAnsi="Arial" w:cs="Arial"/>
        </w:rPr>
        <w:tab/>
        <w:t>+420</w:t>
      </w:r>
      <w:r w:rsidR="00B4370C">
        <w:rPr>
          <w:rFonts w:ascii="Arial" w:hAnsi="Arial" w:cs="Arial"/>
        </w:rPr>
        <w:t> </w:t>
      </w:r>
      <w:r>
        <w:rPr>
          <w:rFonts w:ascii="Arial" w:hAnsi="Arial" w:cs="Arial"/>
        </w:rPr>
        <w:t>xxxxxxxxxxx</w:t>
      </w:r>
      <w:r w:rsidR="00B4370C" w:rsidRPr="00A74983">
        <w:rPr>
          <w:rFonts w:ascii="Arial" w:hAnsi="Arial" w:cs="Arial"/>
        </w:rPr>
        <w:tab/>
      </w:r>
      <w:hyperlink r:id="rId16" w:history="1">
        <w:r>
          <w:rPr>
            <w:rStyle w:val="Hypertextovodkaz"/>
            <w:rFonts w:ascii="Arial" w:hAnsi="Arial" w:cs="Arial"/>
          </w:rPr>
          <w:t>x</w:t>
        </w:r>
      </w:hyperlink>
      <w:r>
        <w:rPr>
          <w:rStyle w:val="Hypertextovodkaz"/>
          <w:rFonts w:ascii="Arial" w:hAnsi="Arial" w:cs="Arial"/>
        </w:rPr>
        <w:t>xxxxxxxxxxxx</w:t>
      </w:r>
    </w:p>
    <w:p w14:paraId="752B82E3" w14:textId="77777777" w:rsidR="00B4370C" w:rsidRDefault="00B4370C" w:rsidP="00B4370C">
      <w:pPr>
        <w:pStyle w:val="Odstavecseseznamem"/>
        <w:keepNext/>
        <w:keepLines/>
        <w:tabs>
          <w:tab w:val="left" w:pos="-2268"/>
        </w:tabs>
        <w:spacing w:before="120" w:after="120" w:line="240" w:lineRule="auto"/>
        <w:ind w:left="425"/>
        <w:jc w:val="both"/>
        <w:rPr>
          <w:rFonts w:ascii="Arial" w:hAnsi="Arial" w:cs="Arial"/>
        </w:rPr>
      </w:pPr>
      <w:r w:rsidRPr="00A74983">
        <w:rPr>
          <w:rFonts w:ascii="Arial" w:hAnsi="Arial" w:cs="Arial"/>
        </w:rPr>
        <w:t xml:space="preserve">Korespondenční adresa: </w:t>
      </w:r>
      <w:r w:rsidRPr="00A74983">
        <w:rPr>
          <w:rFonts w:ascii="Arial" w:hAnsi="Arial" w:cs="Arial"/>
        </w:rPr>
        <w:tab/>
        <w:t xml:space="preserve">Veletržní 1623/24, 170 00 Praha 7 </w:t>
      </w:r>
      <w:r>
        <w:rPr>
          <w:rFonts w:ascii="Arial" w:hAnsi="Arial" w:cs="Arial"/>
        </w:rPr>
        <w:t>–</w:t>
      </w:r>
      <w:r w:rsidRPr="00A74983">
        <w:rPr>
          <w:rFonts w:ascii="Arial" w:hAnsi="Arial" w:cs="Arial"/>
        </w:rPr>
        <w:t xml:space="preserve"> Holešovice</w:t>
      </w:r>
    </w:p>
    <w:p w14:paraId="7820231D" w14:textId="77777777" w:rsidR="000A33C2" w:rsidRPr="00B4370C" w:rsidRDefault="000D3671" w:rsidP="00B4370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B4370C">
        <w:rPr>
          <w:rFonts w:ascii="Arial" w:hAnsi="Arial" w:cs="Arial"/>
          <w:b/>
          <w:bCs/>
        </w:rPr>
        <w:t>Kontaktní osoby ve věcech technických na straně Příkazníka</w:t>
      </w:r>
    </w:p>
    <w:p w14:paraId="362CBCD2" w14:textId="242C2D8C" w:rsidR="000D3671" w:rsidRPr="00AF6358" w:rsidRDefault="000A33C2" w:rsidP="00B4370C">
      <w:pPr>
        <w:pStyle w:val="Odstavecseseznamem"/>
        <w:keepNext/>
        <w:keepLines/>
        <w:numPr>
          <w:ilvl w:val="0"/>
          <w:numId w:val="16"/>
        </w:numPr>
        <w:tabs>
          <w:tab w:val="left" w:pos="-2268"/>
        </w:tabs>
        <w:spacing w:before="360" w:after="120" w:line="240" w:lineRule="auto"/>
        <w:ind w:left="426" w:hanging="426"/>
        <w:jc w:val="both"/>
        <w:rPr>
          <w:rFonts w:ascii="Arial" w:hAnsi="Arial" w:cs="Arial"/>
          <w:b/>
          <w:bCs/>
          <w:u w:val="single"/>
        </w:rPr>
      </w:pPr>
      <w:r w:rsidRPr="00A74983">
        <w:rPr>
          <w:rFonts w:ascii="Arial" w:hAnsi="Arial" w:cs="Arial"/>
          <w:u w:val="single"/>
        </w:rPr>
        <w:t>Osoba oprávněná k</w:t>
      </w:r>
      <w:r w:rsidR="00911F78" w:rsidRPr="00A74983">
        <w:rPr>
          <w:rFonts w:ascii="Arial" w:hAnsi="Arial" w:cs="Arial"/>
          <w:u w:val="single"/>
        </w:rPr>
        <w:t> </w:t>
      </w:r>
      <w:r w:rsidRPr="00A74983">
        <w:rPr>
          <w:rFonts w:ascii="Arial" w:hAnsi="Arial" w:cs="Arial"/>
          <w:u w:val="single"/>
        </w:rPr>
        <w:t>výkonu</w:t>
      </w:r>
      <w:r w:rsidR="00911F78" w:rsidRPr="00A74983">
        <w:rPr>
          <w:rFonts w:ascii="Arial" w:hAnsi="Arial" w:cs="Arial"/>
          <w:u w:val="single"/>
        </w:rPr>
        <w:t xml:space="preserve"> činnosti</w:t>
      </w:r>
      <w:r w:rsidRPr="00A74983">
        <w:rPr>
          <w:rFonts w:ascii="Arial" w:hAnsi="Arial" w:cs="Arial"/>
          <w:u w:val="single"/>
        </w:rPr>
        <w:t xml:space="preserve"> TDS:</w:t>
      </w:r>
    </w:p>
    <w:p w14:paraId="4DDC25AE" w14:textId="77777777" w:rsidR="00AF6358" w:rsidRPr="00A74983" w:rsidRDefault="00AF6358" w:rsidP="00AF6358">
      <w:pPr>
        <w:pStyle w:val="Odstavecseseznamem"/>
        <w:keepNext/>
        <w:keepLines/>
        <w:tabs>
          <w:tab w:val="left" w:pos="-2268"/>
        </w:tabs>
        <w:spacing w:before="360" w:after="120" w:line="240" w:lineRule="auto"/>
        <w:ind w:left="426"/>
        <w:jc w:val="both"/>
        <w:rPr>
          <w:rFonts w:ascii="Arial" w:hAnsi="Arial" w:cs="Arial"/>
          <w:b/>
          <w:bCs/>
          <w:u w:val="single"/>
        </w:rPr>
      </w:pPr>
    </w:p>
    <w:p w14:paraId="49B93A14" w14:textId="70EC85D0" w:rsidR="00B4370C" w:rsidRDefault="00B4370C" w:rsidP="00B4370C">
      <w:pPr>
        <w:autoSpaceDE w:val="0"/>
        <w:autoSpaceDN w:val="0"/>
        <w:adjustRightInd w:val="0"/>
        <w:spacing w:after="0" w:line="240" w:lineRule="auto"/>
        <w:ind w:firstLine="426"/>
        <w:rPr>
          <w:rFonts w:ascii="ArialMT" w:hAnsi="ArialMT" w:cs="ArialMT"/>
          <w:color w:val="0563C2"/>
        </w:rPr>
      </w:pPr>
      <w:r>
        <w:rPr>
          <w:rFonts w:ascii="SymbolMT" w:hAnsi="SymbolMT" w:cs="SymbolMT"/>
          <w:color w:val="000000"/>
        </w:rPr>
        <w:t xml:space="preserve">• </w:t>
      </w:r>
      <w:r>
        <w:rPr>
          <w:rFonts w:ascii="ArialMT" w:hAnsi="ArialMT" w:cs="ArialMT"/>
          <w:color w:val="000000"/>
        </w:rPr>
        <w:t xml:space="preserve">Ing. Petr Kalabis +420 </w:t>
      </w:r>
      <w:r w:rsidR="00B7441B">
        <w:rPr>
          <w:rFonts w:ascii="ArialMT" w:hAnsi="ArialMT" w:cs="ArialMT"/>
          <w:color w:val="000000"/>
        </w:rPr>
        <w:t>xxxxxxxxxxxx</w:t>
      </w:r>
      <w:r>
        <w:rPr>
          <w:rFonts w:ascii="ArialMT" w:hAnsi="ArialMT" w:cs="ArialMT"/>
          <w:color w:val="000000"/>
        </w:rPr>
        <w:t xml:space="preserve"> </w:t>
      </w:r>
      <w:r w:rsidR="00B7441B">
        <w:rPr>
          <w:rFonts w:ascii="ArialMT" w:hAnsi="ArialMT" w:cs="ArialMT"/>
          <w:color w:val="000000"/>
        </w:rPr>
        <w:t xml:space="preserve">    </w:t>
      </w:r>
      <w:hyperlink r:id="rId17" w:history="1">
        <w:r w:rsidR="00B7441B">
          <w:rPr>
            <w:rStyle w:val="Hypertextovodkaz"/>
            <w:rFonts w:ascii="ArialMT" w:hAnsi="ArialMT" w:cs="ArialMT"/>
          </w:rPr>
          <w:t>xxxxxxxxxxxxxxx</w:t>
        </w:r>
      </w:hyperlink>
    </w:p>
    <w:p w14:paraId="0590531F" w14:textId="0FD23C25" w:rsidR="00AF6358" w:rsidRPr="00B4370C" w:rsidRDefault="00B4370C" w:rsidP="00B4370C">
      <w:pPr>
        <w:pStyle w:val="Odstavecseseznamem"/>
        <w:keepNext/>
        <w:keepLines/>
        <w:numPr>
          <w:ilvl w:val="0"/>
          <w:numId w:val="16"/>
        </w:numPr>
        <w:tabs>
          <w:tab w:val="left" w:pos="-2268"/>
        </w:tabs>
        <w:spacing w:after="0"/>
        <w:rPr>
          <w:rFonts w:ascii="ArialMT" w:hAnsi="ArialMT" w:cs="ArialMT"/>
          <w:color w:val="000000"/>
        </w:rPr>
      </w:pPr>
      <w:r w:rsidRPr="00B4370C">
        <w:rPr>
          <w:rFonts w:ascii="ArialMT" w:hAnsi="ArialMT" w:cs="ArialMT"/>
          <w:color w:val="000000"/>
        </w:rPr>
        <w:t>korespondenční adresa: Branická 514/140, 14700 Praha 4</w:t>
      </w:r>
    </w:p>
    <w:p w14:paraId="5589DF53" w14:textId="77777777" w:rsidR="00B4370C" w:rsidRPr="00A74983" w:rsidRDefault="00B4370C" w:rsidP="00B4370C">
      <w:pPr>
        <w:pStyle w:val="Odstavecseseznamem"/>
        <w:keepNext/>
        <w:keepLines/>
        <w:tabs>
          <w:tab w:val="left" w:pos="-2268"/>
        </w:tabs>
        <w:spacing w:after="0"/>
        <w:ind w:left="425"/>
        <w:contextualSpacing w:val="0"/>
        <w:rPr>
          <w:rFonts w:ascii="Arial" w:hAnsi="Arial" w:cs="Arial"/>
        </w:rPr>
      </w:pPr>
    </w:p>
    <w:p w14:paraId="0A7C9FE9" w14:textId="50A90AD2" w:rsidR="000A33C2" w:rsidRPr="00A74983" w:rsidRDefault="000A33C2" w:rsidP="00B4370C">
      <w:pPr>
        <w:pStyle w:val="Odstavecseseznamem"/>
        <w:keepNext/>
        <w:keepLines/>
        <w:numPr>
          <w:ilvl w:val="1"/>
          <w:numId w:val="15"/>
        </w:numPr>
        <w:tabs>
          <w:tab w:val="left" w:pos="-2268"/>
        </w:tabs>
        <w:spacing w:after="0"/>
        <w:ind w:left="426" w:hanging="426"/>
        <w:contextualSpacing w:val="0"/>
        <w:jc w:val="both"/>
        <w:rPr>
          <w:rFonts w:ascii="Arial" w:hAnsi="Arial" w:cs="Arial"/>
          <w:u w:val="single"/>
        </w:rPr>
      </w:pPr>
      <w:r w:rsidRPr="00A74983">
        <w:rPr>
          <w:rFonts w:ascii="Arial" w:hAnsi="Arial" w:cs="Arial"/>
          <w:u w:val="single"/>
        </w:rPr>
        <w:t>Osoba oprávněná k výkonu činnosti koordinátora BOZP:</w:t>
      </w:r>
    </w:p>
    <w:p w14:paraId="2F161C4B" w14:textId="59003CE3" w:rsidR="00B4370C" w:rsidRPr="00B4370C" w:rsidRDefault="00B4370C" w:rsidP="00B4370C">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 xml:space="preserve">• </w:t>
      </w:r>
      <w:r w:rsidR="00B7441B">
        <w:rPr>
          <w:rFonts w:ascii="Arial" w:hAnsi="Arial" w:cs="Arial"/>
        </w:rPr>
        <w:t>xxxxxxxxxxxx</w:t>
      </w:r>
      <w:r w:rsidRPr="00B4370C">
        <w:rPr>
          <w:rFonts w:ascii="Arial" w:hAnsi="Arial" w:cs="Arial"/>
        </w:rPr>
        <w:t xml:space="preserve"> +420 </w:t>
      </w:r>
      <w:r w:rsidR="00B7441B">
        <w:rPr>
          <w:rFonts w:ascii="Arial" w:hAnsi="Arial" w:cs="Arial"/>
        </w:rPr>
        <w:t>xxxxxxxxxx</w:t>
      </w:r>
      <w:r w:rsidRPr="00B4370C">
        <w:rPr>
          <w:rFonts w:ascii="Arial" w:hAnsi="Arial" w:cs="Arial"/>
        </w:rPr>
        <w:t xml:space="preserve"> </w:t>
      </w:r>
      <w:r w:rsidR="00B7441B">
        <w:rPr>
          <w:rFonts w:ascii="Arial" w:hAnsi="Arial" w:cs="Arial"/>
        </w:rPr>
        <w:t xml:space="preserve">  xxxxxxxxxxxx</w:t>
      </w:r>
    </w:p>
    <w:p w14:paraId="7E482A48" w14:textId="23A6071F" w:rsidR="00B4370C" w:rsidRPr="00B4370C" w:rsidRDefault="00B4370C" w:rsidP="00B4370C">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 xml:space="preserve">• </w:t>
      </w:r>
      <w:r w:rsidR="00B7441B">
        <w:rPr>
          <w:rFonts w:ascii="Arial" w:hAnsi="Arial" w:cs="Arial"/>
        </w:rPr>
        <w:t>xxxxxxxxxxxx</w:t>
      </w:r>
      <w:r w:rsidRPr="00B4370C">
        <w:rPr>
          <w:rFonts w:ascii="Arial" w:hAnsi="Arial" w:cs="Arial"/>
        </w:rPr>
        <w:t xml:space="preserve"> +420 </w:t>
      </w:r>
      <w:r w:rsidR="00B7441B">
        <w:rPr>
          <w:rFonts w:ascii="Arial" w:hAnsi="Arial" w:cs="Arial"/>
        </w:rPr>
        <w:t>xxxxxxxxxx</w:t>
      </w:r>
      <w:r w:rsidRPr="00B4370C">
        <w:rPr>
          <w:rFonts w:ascii="Arial" w:hAnsi="Arial" w:cs="Arial"/>
        </w:rPr>
        <w:t xml:space="preserve"> </w:t>
      </w:r>
      <w:r w:rsidR="00B7441B">
        <w:rPr>
          <w:rFonts w:ascii="Arial" w:hAnsi="Arial" w:cs="Arial"/>
        </w:rPr>
        <w:t xml:space="preserve">  xxxxxxxxxxx</w:t>
      </w:r>
    </w:p>
    <w:p w14:paraId="22E02D19" w14:textId="6E8CB7EB" w:rsidR="00B4370C" w:rsidRPr="00B4370C" w:rsidRDefault="00B4370C" w:rsidP="00B4370C">
      <w:pPr>
        <w:pStyle w:val="Odstavecseseznamem"/>
        <w:keepNext/>
        <w:keepLines/>
        <w:tabs>
          <w:tab w:val="left" w:pos="-2268"/>
        </w:tabs>
        <w:spacing w:before="120" w:after="0"/>
        <w:ind w:left="425"/>
        <w:contextualSpacing w:val="0"/>
        <w:rPr>
          <w:rFonts w:ascii="Arial" w:hAnsi="Arial" w:cs="Arial"/>
        </w:rPr>
      </w:pPr>
      <w:r w:rsidRPr="00B4370C">
        <w:rPr>
          <w:rFonts w:ascii="Arial" w:hAnsi="Arial" w:cs="Arial"/>
        </w:rPr>
        <w:t xml:space="preserve">• </w:t>
      </w:r>
      <w:r w:rsidR="00B7441B">
        <w:rPr>
          <w:rFonts w:ascii="Arial" w:hAnsi="Arial" w:cs="Arial"/>
        </w:rPr>
        <w:t>xxxxxxxxxxxxx</w:t>
      </w:r>
      <w:r w:rsidRPr="00B4370C">
        <w:rPr>
          <w:rFonts w:ascii="Arial" w:hAnsi="Arial" w:cs="Arial"/>
        </w:rPr>
        <w:t xml:space="preserve"> +420 </w:t>
      </w:r>
      <w:r w:rsidR="00B7441B">
        <w:rPr>
          <w:rFonts w:ascii="Arial" w:hAnsi="Arial" w:cs="Arial"/>
        </w:rPr>
        <w:t>xxxxxxxxxx</w:t>
      </w:r>
      <w:r w:rsidRPr="00B4370C">
        <w:rPr>
          <w:rFonts w:ascii="Arial" w:hAnsi="Arial" w:cs="Arial"/>
        </w:rPr>
        <w:t xml:space="preserve"> </w:t>
      </w:r>
      <w:hyperlink r:id="rId18" w:history="1"/>
      <w:r w:rsidR="00B7441B">
        <w:rPr>
          <w:rFonts w:ascii="Arial" w:hAnsi="Arial" w:cs="Arial"/>
        </w:rPr>
        <w:t xml:space="preserve">   xxxxxxxxxxxx</w:t>
      </w:r>
    </w:p>
    <w:p w14:paraId="39B358D5" w14:textId="77777777" w:rsidR="00B4370C" w:rsidRDefault="00B4370C" w:rsidP="00B4370C">
      <w:pPr>
        <w:pStyle w:val="Odstavecseseznamem"/>
        <w:keepNext/>
        <w:keepLines/>
        <w:tabs>
          <w:tab w:val="left" w:pos="-2268"/>
        </w:tabs>
        <w:spacing w:before="120" w:after="120"/>
        <w:rPr>
          <w:rFonts w:ascii="ArialMT" w:hAnsi="ArialMT" w:cs="ArialMT"/>
          <w:color w:val="0563C2"/>
        </w:rPr>
      </w:pPr>
    </w:p>
    <w:p w14:paraId="7F9A9169" w14:textId="4B399E54" w:rsidR="000D3671" w:rsidRPr="00B4370C" w:rsidRDefault="00AF6358" w:rsidP="00B4370C">
      <w:pPr>
        <w:pStyle w:val="Odstavecseseznamem"/>
        <w:keepNext/>
        <w:keepLines/>
        <w:numPr>
          <w:ilvl w:val="0"/>
          <w:numId w:val="15"/>
        </w:numPr>
        <w:tabs>
          <w:tab w:val="clear" w:pos="720"/>
          <w:tab w:val="left" w:pos="-2268"/>
        </w:tabs>
        <w:spacing w:before="360" w:after="120" w:line="240" w:lineRule="auto"/>
        <w:ind w:left="426" w:hanging="426"/>
        <w:contextualSpacing w:val="0"/>
        <w:jc w:val="both"/>
        <w:rPr>
          <w:rFonts w:ascii="Arial" w:hAnsi="Arial" w:cs="Arial"/>
          <w:b/>
          <w:bCs/>
        </w:rPr>
      </w:pPr>
      <w:r w:rsidRPr="00B4370C">
        <w:rPr>
          <w:rFonts w:ascii="Arial" w:hAnsi="Arial" w:cs="Arial"/>
          <w:b/>
          <w:bCs/>
        </w:rPr>
        <w:t>K</w:t>
      </w:r>
      <w:r w:rsidR="000D3671" w:rsidRPr="00B4370C">
        <w:rPr>
          <w:rFonts w:ascii="Arial" w:hAnsi="Arial" w:cs="Arial"/>
          <w:b/>
          <w:bCs/>
        </w:rPr>
        <w:t>ontaktní údaje pro elektronickou fakturaci</w:t>
      </w:r>
    </w:p>
    <w:p w14:paraId="3ED4E5C8"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b/>
        </w:rPr>
        <w:t xml:space="preserve">        </w:t>
      </w:r>
      <w:r w:rsidRPr="00A74983">
        <w:rPr>
          <w:rFonts w:ascii="Arial" w:hAnsi="Arial" w:cs="Arial"/>
        </w:rPr>
        <w:t xml:space="preserve">Elektronické faktury mohou být </w:t>
      </w:r>
      <w:r w:rsidR="000A33C2" w:rsidRPr="00A74983">
        <w:rPr>
          <w:rFonts w:ascii="Arial" w:hAnsi="Arial" w:cs="Arial"/>
        </w:rPr>
        <w:t>Příkazci</w:t>
      </w:r>
      <w:r w:rsidR="00911F78" w:rsidRPr="00A74983">
        <w:rPr>
          <w:rFonts w:ascii="Arial" w:hAnsi="Arial" w:cs="Arial"/>
        </w:rPr>
        <w:t xml:space="preserve"> zasílány výhradně na adresu:</w:t>
      </w:r>
    </w:p>
    <w:p w14:paraId="352609B8" w14:textId="14C57FD7" w:rsidR="000D3671" w:rsidRPr="00AF6358" w:rsidRDefault="00ED3E5B" w:rsidP="00A74983">
      <w:pPr>
        <w:keepNext/>
        <w:keepLines/>
        <w:tabs>
          <w:tab w:val="left" w:pos="-2268"/>
        </w:tabs>
        <w:spacing w:before="120" w:after="120"/>
        <w:rPr>
          <w:rFonts w:ascii="Arial" w:hAnsi="Arial" w:cs="Arial"/>
        </w:rPr>
      </w:pPr>
      <w:r>
        <w:rPr>
          <w:rFonts w:ascii="Arial" w:hAnsi="Arial" w:cs="Arial"/>
        </w:rPr>
        <w:tab/>
      </w:r>
      <w:hyperlink r:id="rId19" w:history="1">
        <w:r w:rsidR="00B7441B">
          <w:rPr>
            <w:rStyle w:val="Hypertextovodkaz"/>
            <w:rFonts w:ascii="Arial" w:hAnsi="Arial" w:cs="Arial"/>
            <w:b/>
          </w:rPr>
          <w:t>xxxxxxxxxxxxxxx</w:t>
        </w:r>
      </w:hyperlink>
    </w:p>
    <w:p w14:paraId="21DE2F36" w14:textId="77777777" w:rsidR="00ED3E5B" w:rsidRDefault="000D3671" w:rsidP="00A74983">
      <w:pPr>
        <w:keepNext/>
        <w:keepLines/>
        <w:tabs>
          <w:tab w:val="left" w:pos="-2268"/>
        </w:tabs>
        <w:spacing w:before="120" w:after="120"/>
        <w:rPr>
          <w:rFonts w:ascii="Arial" w:hAnsi="Arial" w:cs="Arial"/>
        </w:rPr>
      </w:pPr>
      <w:r w:rsidRPr="00A74983">
        <w:rPr>
          <w:rFonts w:ascii="Arial" w:hAnsi="Arial" w:cs="Arial"/>
        </w:rPr>
        <w:t xml:space="preserve">        Elektronické faktury mohou být </w:t>
      </w:r>
      <w:r w:rsidR="000A33C2" w:rsidRPr="00A74983">
        <w:rPr>
          <w:rFonts w:ascii="Arial" w:hAnsi="Arial" w:cs="Arial"/>
        </w:rPr>
        <w:t xml:space="preserve">Příkazníkem </w:t>
      </w:r>
      <w:r w:rsidRPr="00A74983">
        <w:rPr>
          <w:rFonts w:ascii="Arial" w:hAnsi="Arial" w:cs="Arial"/>
        </w:rPr>
        <w:t xml:space="preserve">odesílány výhradně z adresy: </w:t>
      </w:r>
    </w:p>
    <w:p w14:paraId="37618C16" w14:textId="2AD3187F" w:rsidR="00916351" w:rsidRPr="00B4370C" w:rsidRDefault="00ED3E5B" w:rsidP="00A74983">
      <w:pPr>
        <w:keepNext/>
        <w:keepLines/>
        <w:tabs>
          <w:tab w:val="left" w:pos="-2268"/>
        </w:tabs>
        <w:spacing w:before="120" w:after="120"/>
        <w:rPr>
          <w:rFonts w:ascii="Arial" w:hAnsi="Arial" w:cs="Arial"/>
          <w:b/>
          <w:bCs/>
        </w:rPr>
      </w:pPr>
      <w:r>
        <w:rPr>
          <w:rFonts w:ascii="Arial" w:hAnsi="Arial" w:cs="Arial"/>
        </w:rPr>
        <w:tab/>
      </w:r>
      <w:r w:rsidR="00B7441B">
        <w:rPr>
          <w:rStyle w:val="Hypertextovodkaz"/>
          <w:rFonts w:ascii="Arial" w:hAnsi="Arial" w:cs="Arial"/>
          <w:b/>
          <w:bCs/>
        </w:rPr>
        <w:t>xxxxxxxxxxxxxxxxxxx</w:t>
      </w:r>
    </w:p>
    <w:p w14:paraId="7821D3E8" w14:textId="231D5563" w:rsidR="000D3671" w:rsidRPr="00A74983" w:rsidRDefault="000D3671" w:rsidP="00A74983">
      <w:pPr>
        <w:keepNext/>
        <w:keepLines/>
        <w:tabs>
          <w:tab w:val="left" w:pos="-2268"/>
        </w:tabs>
        <w:spacing w:before="120" w:after="120"/>
        <w:rPr>
          <w:rFonts w:ascii="Arial" w:hAnsi="Arial" w:cs="Arial"/>
        </w:rPr>
      </w:pPr>
      <w:r w:rsidRPr="00A74983">
        <w:rPr>
          <w:rFonts w:ascii="Arial" w:hAnsi="Arial" w:cs="Arial"/>
        </w:rPr>
        <w:t> </w:t>
      </w:r>
    </w:p>
    <w:sectPr w:rsidR="000D3671" w:rsidRPr="00A74983" w:rsidSect="00EF4C40">
      <w:headerReference w:type="default" r:id="rId20"/>
      <w:footerReference w:type="default" r:id="rId21"/>
      <w:footerReference w:type="first" r:id="rId22"/>
      <w:pgSz w:w="11907" w:h="16840" w:code="9"/>
      <w:pgMar w:top="851" w:right="992" w:bottom="992"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3162" w14:textId="77777777" w:rsidR="00EF4C40" w:rsidRDefault="00EF4C40" w:rsidP="00E425DE">
      <w:pPr>
        <w:spacing w:after="0" w:line="240" w:lineRule="auto"/>
      </w:pPr>
      <w:r>
        <w:separator/>
      </w:r>
    </w:p>
  </w:endnote>
  <w:endnote w:type="continuationSeparator" w:id="0">
    <w:p w14:paraId="75B51ED9" w14:textId="77777777" w:rsidR="00EF4C40" w:rsidRDefault="00EF4C40"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SymbolM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000000"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D009" w14:textId="77777777" w:rsidR="00EF4C40" w:rsidRDefault="00EF4C40" w:rsidP="00E425DE">
      <w:pPr>
        <w:spacing w:after="0" w:line="240" w:lineRule="auto"/>
      </w:pPr>
      <w:r>
        <w:separator/>
      </w:r>
    </w:p>
  </w:footnote>
  <w:footnote w:type="continuationSeparator" w:id="0">
    <w:p w14:paraId="77FBD0B3" w14:textId="77777777" w:rsidR="00EF4C40" w:rsidRDefault="00EF4C40"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F0E" w14:textId="418D14A7" w:rsidR="00411397" w:rsidRDefault="00411397" w:rsidP="00411397">
    <w:pPr>
      <w:pStyle w:val="Zhlav"/>
    </w:pPr>
  </w:p>
  <w:p w14:paraId="43331FBE" w14:textId="3E905156" w:rsidR="00411397" w:rsidRDefault="00411397" w:rsidP="00411397">
    <w:pPr>
      <w:pStyle w:val="Zhlav"/>
    </w:pPr>
  </w:p>
  <w:p w14:paraId="3512B58C" w14:textId="2287ECAF"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3"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5"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11"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13"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14" w15:restartNumberingAfterBreak="0">
    <w:nsid w:val="5A1C28B7"/>
    <w:multiLevelType w:val="hybridMultilevel"/>
    <w:tmpl w:val="33746578"/>
    <w:lvl w:ilvl="0" w:tplc="04069B1C">
      <w:start w:val="1"/>
      <w:numFmt w:val="bullet"/>
      <w:lvlText w:val=""/>
      <w:lvlJc w:val="left"/>
      <w:pPr>
        <w:ind w:left="1146" w:hanging="360"/>
      </w:pPr>
      <w:rPr>
        <w:rFonts w:ascii="Symbol" w:hAnsi="Symbol"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731E0E1E"/>
    <w:multiLevelType w:val="hybridMultilevel"/>
    <w:tmpl w:val="5136D95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21"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786859"/>
    <w:multiLevelType w:val="hybridMultilevel"/>
    <w:tmpl w:val="E760C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5175966">
    <w:abstractNumId w:val="10"/>
  </w:num>
  <w:num w:numId="2" w16cid:durableId="886920046">
    <w:abstractNumId w:val="12"/>
    <w:lvlOverride w:ilvl="0">
      <w:lvl w:ilvl="0">
        <w:start w:val="1"/>
        <w:numFmt w:val="decimal"/>
        <w:lvlText w:val="%1."/>
        <w:legacy w:legacy="1" w:legacySpace="0" w:legacyIndent="283"/>
        <w:lvlJc w:val="left"/>
        <w:pPr>
          <w:ind w:left="283" w:hanging="283"/>
        </w:pPr>
      </w:lvl>
    </w:lvlOverride>
  </w:num>
  <w:num w:numId="3" w16cid:durableId="909652539">
    <w:abstractNumId w:val="2"/>
    <w:lvlOverride w:ilvl="0">
      <w:startOverride w:val="3"/>
    </w:lvlOverride>
  </w:num>
  <w:num w:numId="4" w16cid:durableId="1416053861">
    <w:abstractNumId w:val="4"/>
  </w:num>
  <w:num w:numId="5" w16cid:durableId="1482621425">
    <w:abstractNumId w:val="6"/>
  </w:num>
  <w:num w:numId="6" w16cid:durableId="1288465669">
    <w:abstractNumId w:val="9"/>
  </w:num>
  <w:num w:numId="7" w16cid:durableId="1301113601">
    <w:abstractNumId w:val="11"/>
  </w:num>
  <w:num w:numId="8" w16cid:durableId="493111841">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1207744">
    <w:abstractNumId w:val="5"/>
  </w:num>
  <w:num w:numId="10" w16cid:durableId="118912191">
    <w:abstractNumId w:val="21"/>
  </w:num>
  <w:num w:numId="11" w16cid:durableId="1616402353">
    <w:abstractNumId w:val="20"/>
  </w:num>
  <w:num w:numId="12" w16cid:durableId="959140773">
    <w:abstractNumId w:val="3"/>
  </w:num>
  <w:num w:numId="13" w16cid:durableId="144394632">
    <w:abstractNumId w:val="18"/>
  </w:num>
  <w:num w:numId="14" w16cid:durableId="1107507238">
    <w:abstractNumId w:val="22"/>
  </w:num>
  <w:num w:numId="15" w16cid:durableId="1958022078">
    <w:abstractNumId w:val="17"/>
  </w:num>
  <w:num w:numId="16" w16cid:durableId="1670980421">
    <w:abstractNumId w:val="19"/>
  </w:num>
  <w:num w:numId="17" w16cid:durableId="1431395829">
    <w:abstractNumId w:val="13"/>
  </w:num>
  <w:num w:numId="18" w16cid:durableId="2074230372">
    <w:abstractNumId w:val="14"/>
  </w:num>
  <w:num w:numId="19" w16cid:durableId="969634202">
    <w:abstractNumId w:val="23"/>
  </w:num>
  <w:num w:numId="20" w16cid:durableId="681050926">
    <w:abstractNumId w:val="15"/>
  </w:num>
  <w:num w:numId="21" w16cid:durableId="956985870">
    <w:abstractNumId w:val="8"/>
  </w:num>
  <w:num w:numId="22" w16cid:durableId="806899743">
    <w:abstractNumId w:val="7"/>
  </w:num>
  <w:num w:numId="23" w16cid:durableId="198530519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0228"/>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B661C"/>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11397"/>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162C"/>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2F38"/>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16351"/>
    <w:rsid w:val="00942E58"/>
    <w:rsid w:val="00946DF2"/>
    <w:rsid w:val="00947DE3"/>
    <w:rsid w:val="00950B56"/>
    <w:rsid w:val="009511EC"/>
    <w:rsid w:val="00951EB6"/>
    <w:rsid w:val="00952F72"/>
    <w:rsid w:val="00952FE7"/>
    <w:rsid w:val="00963094"/>
    <w:rsid w:val="00963DEA"/>
    <w:rsid w:val="00974C7E"/>
    <w:rsid w:val="009757AF"/>
    <w:rsid w:val="00980EAE"/>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47482"/>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34E80"/>
    <w:rsid w:val="00B4370C"/>
    <w:rsid w:val="00B527B6"/>
    <w:rsid w:val="00B652D7"/>
    <w:rsid w:val="00B70A93"/>
    <w:rsid w:val="00B7286A"/>
    <w:rsid w:val="00B7441B"/>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BF3C2D"/>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47DD"/>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8792A"/>
    <w:rsid w:val="00D93224"/>
    <w:rsid w:val="00DA1620"/>
    <w:rsid w:val="00DA5AE8"/>
    <w:rsid w:val="00DB037F"/>
    <w:rsid w:val="00DB0F46"/>
    <w:rsid w:val="00DB2D4E"/>
    <w:rsid w:val="00DB7B6D"/>
    <w:rsid w:val="00DC19FE"/>
    <w:rsid w:val="00DC2CA4"/>
    <w:rsid w:val="00DC423C"/>
    <w:rsid w:val="00DC5F45"/>
    <w:rsid w:val="00DD04F9"/>
    <w:rsid w:val="00DD1A4B"/>
    <w:rsid w:val="00DD6C89"/>
    <w:rsid w:val="00DD70E0"/>
    <w:rsid w:val="00DD7235"/>
    <w:rsid w:val="00DE533B"/>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1420"/>
    <w:rsid w:val="00ED3549"/>
    <w:rsid w:val="00ED3E5B"/>
    <w:rsid w:val="00EE1C68"/>
    <w:rsid w:val="00EE6876"/>
    <w:rsid w:val="00EF2A13"/>
    <w:rsid w:val="00EF4C40"/>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uiPriority w:val="99"/>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iPriority w:val="99"/>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14"/>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16351"/>
    <w:rPr>
      <w:color w:val="605E5C"/>
      <w:shd w:val="clear" w:color="auto" w:fill="E1DFDD"/>
    </w:rPr>
  </w:style>
  <w:style w:type="character" w:styleId="Zstupntext">
    <w:name w:val="Placeholder Text"/>
    <w:basedOn w:val="Standardnpsmoodstavce"/>
    <w:uiPriority w:val="99"/>
    <w:semiHidden/>
    <w:rsid w:val="004113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174253">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18" Type="http://schemas.openxmlformats.org/officeDocument/2006/relationships/hyperlink" Target="mailto:kotlanova@manifold.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mailto:petr.kalabis@vi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ter.urbanek@tsk-praha.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bickova@idspraha.c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ichal.svadlenka@tsk-praha.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akturace@tsk-prah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ri.hajek@tsk-praha.cz"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E3293481124AC8B84861F0E4CA7FE7"/>
        <w:category>
          <w:name w:val="Obecné"/>
          <w:gallery w:val="placeholder"/>
        </w:category>
        <w:types>
          <w:type w:val="bbPlcHdr"/>
        </w:types>
        <w:behaviors>
          <w:behavior w:val="content"/>
        </w:behaviors>
        <w:guid w:val="{6EB414B8-E8E7-4724-83DB-39FBCBF9540B}"/>
      </w:docPartPr>
      <w:docPartBody>
        <w:p w:rsidR="00841A08" w:rsidRDefault="00841A08" w:rsidP="00841A08">
          <w:pPr>
            <w:pStyle w:val="7CE3293481124AC8B84861F0E4CA7FE7"/>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EE"/>
    <w:family w:val="auto"/>
    <w:notTrueType/>
    <w:pitch w:val="default"/>
    <w:sig w:usb0="00000007" w:usb1="00000000" w:usb2="00000000" w:usb3="00000000" w:csb0="00000003" w:csb1="00000000"/>
  </w:font>
  <w:font w:name="SymbolMT">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B7"/>
    <w:rsid w:val="00036328"/>
    <w:rsid w:val="00052727"/>
    <w:rsid w:val="00245082"/>
    <w:rsid w:val="002D307E"/>
    <w:rsid w:val="00400F33"/>
    <w:rsid w:val="006A5C5E"/>
    <w:rsid w:val="006C413C"/>
    <w:rsid w:val="00841A08"/>
    <w:rsid w:val="00860D40"/>
    <w:rsid w:val="00E16322"/>
    <w:rsid w:val="00E95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41A08"/>
    <w:rPr>
      <w:color w:val="808080"/>
    </w:rPr>
  </w:style>
  <w:style w:type="paragraph" w:customStyle="1" w:styleId="7CE3293481124AC8B84861F0E4CA7FE7">
    <w:name w:val="7CE3293481124AC8B84861F0E4CA7FE7"/>
    <w:rsid w:val="00841A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6494</Words>
  <Characters>38316</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7</cp:revision>
  <cp:lastPrinted>2018-08-17T07:32:00Z</cp:lastPrinted>
  <dcterms:created xsi:type="dcterms:W3CDTF">2024-06-07T06:49:00Z</dcterms:created>
  <dcterms:modified xsi:type="dcterms:W3CDTF">2024-06-07T06:54:00Z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