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68A1C8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47084E">
        <w:rPr>
          <w:rFonts w:eastAsia="Times New Roman"/>
          <w:lang w:eastAsia="cs-CZ"/>
        </w:rPr>
        <w:t>KK01658/2024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40A43F17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47084E">
        <w:rPr>
          <w:rFonts w:eastAsia="Times New Roman"/>
          <w:b/>
          <w:bCs/>
          <w:lang w:eastAsia="cs-CZ"/>
        </w:rPr>
        <w:t>Obec Dalovice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0421231F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47084E">
        <w:rPr>
          <w:rFonts w:eastAsia="Times New Roman"/>
          <w:bCs/>
          <w:lang w:eastAsia="cs-CZ"/>
        </w:rPr>
        <w:t>Hlavní 82/25, 36263 Dalovice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6B0037F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47084E">
        <w:rPr>
          <w:rFonts w:eastAsia="Times New Roman"/>
          <w:bCs/>
          <w:lang w:eastAsia="cs-CZ"/>
        </w:rPr>
        <w:t>573213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16396F2B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47084E">
        <w:rPr>
          <w:rFonts w:eastAsia="Times New Roman"/>
          <w:bCs/>
          <w:lang w:eastAsia="cs-CZ"/>
        </w:rPr>
        <w:t>CZ00573213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16ADF344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47084E">
        <w:rPr>
          <w:rFonts w:eastAsia="Times New Roman"/>
          <w:lang w:eastAsia="cs-CZ"/>
        </w:rPr>
        <w:t>Ing. Lukáš Kolovrátek,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0179A902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47084E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24DF4F0E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47084E">
        <w:rPr>
          <w:rFonts w:eastAsia="Times New Roman"/>
          <w:lang w:eastAsia="cs-CZ"/>
        </w:rPr>
        <w:t>15620341/0100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76DD5B16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71BD06EC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47084E">
        <w:rPr>
          <w:rFonts w:eastAsia="Times New Roman"/>
          <w:lang w:eastAsia="cs-CZ"/>
        </w:rPr>
        <w:t>tw7ayyg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38AC5E56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47084E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2789C45F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47084E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3ED74BB4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47084E">
        <w:rPr>
          <w:sz w:val="22"/>
          <w:szCs w:val="22"/>
        </w:rPr>
        <w:t>Podprogram 1 - Obnova veřejného prostranství lokality Na Výsluní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6987A4D2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47084E">
        <w:rPr>
          <w:sz w:val="22"/>
          <w:szCs w:val="22"/>
        </w:rPr>
        <w:t>2490694042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4333EDFD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47084E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0C530DCD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47084E">
        <w:rPr>
          <w:rFonts w:eastAsia="Times New Roman"/>
          <w:bCs/>
          <w:lang w:eastAsia="cs-CZ"/>
        </w:rPr>
        <w:t>a) Herní prvky 7 ks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3D081E03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47084E">
        <w:rPr>
          <w:rFonts w:eastAsia="Times New Roman"/>
          <w:bCs/>
          <w:lang w:eastAsia="cs-CZ"/>
        </w:rPr>
        <w:t>b) Mobiliář 5 ks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0E97D1E0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47084E">
        <w:rPr>
          <w:rFonts w:eastAsia="Times New Roman"/>
          <w:bCs/>
          <w:lang w:eastAsia="cs-CZ"/>
        </w:rPr>
        <w:t>c) Oplocení 75 m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43D3DE81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</w:t>
      </w:r>
      <w:r w:rsidR="009370A3">
        <w:rPr>
          <w:rFonts w:eastAsia="Arial Unicode MS"/>
          <w:lang w:eastAsia="cs-CZ"/>
        </w:rPr>
        <w:t>e</w:t>
      </w:r>
      <w:r w:rsidRPr="0096502F">
        <w:rPr>
          <w:rFonts w:eastAsia="Arial Unicode MS"/>
          <w:lang w:eastAsia="cs-CZ"/>
        </w:rPr>
        <w:t>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485944C1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47084E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47084E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72B521A0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47084E">
              <w:rPr>
                <w:rFonts w:eastAsia="Times New Roman"/>
                <w:lang w:eastAsia="cs-CZ"/>
              </w:rPr>
              <w:t>Ing. Lukáš Kolovrátek,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084E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370A3"/>
    <w:rsid w:val="00972169"/>
    <w:rsid w:val="0097502D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9051F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D6BC-1435-4A16-B81C-48D8594EB545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FE184A-3861-490D-89A4-E668BBB7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2191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2024-05-21T12:02:00Z</dcterms:created>
  <dcterms:modified xsi:type="dcterms:W3CDTF">2024-06-05T14:29:00Z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