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603DB" w:rsidRDefault="00C853C0">
      <w:pPr>
        <w:ind w:firstLine="993"/>
        <w:rPr>
          <w:rFonts w:ascii="Arial" w:hAnsi="Arial" w:cs="Arial"/>
          <w:sz w:val="50"/>
          <w:szCs w:val="50"/>
          <w:lang w:val="cs-CZ" w:eastAsia="cs-CZ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19625" cy="1022985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61" r="-14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3DB" w:rsidRDefault="005603DB">
      <w:pPr>
        <w:ind w:firstLine="993"/>
        <w:rPr>
          <w:rFonts w:ascii="Arial" w:hAnsi="Arial" w:cs="Arial"/>
          <w:sz w:val="50"/>
          <w:szCs w:val="50"/>
        </w:rPr>
      </w:pPr>
    </w:p>
    <w:p w:rsidR="005603DB" w:rsidRDefault="00C853C0">
      <w:pPr>
        <w:tabs>
          <w:tab w:val="left" w:pos="3870"/>
        </w:tabs>
        <w:rPr>
          <w:rFonts w:ascii="Arial" w:hAnsi="Arial" w:cs="Arial"/>
          <w:sz w:val="52"/>
          <w:szCs w:val="52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140" cy="471805"/>
                <wp:effectExtent l="0" t="0" r="0" b="0"/>
                <wp:wrapSquare wrapText="bothSides"/>
                <wp:docPr id="13453943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140" cy="471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3DB" w:rsidRDefault="005603DB"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</w:t>
                            </w:r>
                            <w:r w:rsidR="00BE0032" w:rsidRPr="00BE0032">
                              <w:rPr>
                                <w:rFonts w:ascii="Arial" w:hAnsi="Arial" w:cs="Arial"/>
                                <w:color w:val="263238"/>
                                <w:sz w:val="50"/>
                                <w:szCs w:val="50"/>
                              </w:rPr>
                              <w:t>419</w:t>
                            </w:r>
                            <w:r w:rsidR="00356089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5pt;margin-top:3.3pt;width:278.2pt;height:37.1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" stroked="f">
                <v:fill opacity="0"/>
                <v:path arrowok="t"/>
                <v:textbox inset="7.25pt,3.65pt,7.25pt,3.65pt">
                  <w:txbxContent>
                    <w:p w:rsidR="005603DB" w:rsidRDefault="005603DB"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</w:t>
                      </w:r>
                      <w:r w:rsidR="00BE0032" w:rsidRPr="00BE0032">
                        <w:rPr>
                          <w:rFonts w:ascii="Arial" w:hAnsi="Arial" w:cs="Arial"/>
                          <w:color w:val="263238"/>
                          <w:sz w:val="50"/>
                          <w:szCs w:val="50"/>
                        </w:rPr>
                        <w:t>419</w:t>
                      </w:r>
                      <w:r w:rsidR="00356089">
                        <w:rPr>
                          <w:rFonts w:ascii="Arial" w:hAnsi="Arial" w:cs="Arial"/>
                          <w:sz w:val="50"/>
                          <w:szCs w:val="50"/>
                        </w:rPr>
                        <w:t>-2024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03DB" w:rsidRDefault="005603DB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152"/>
        <w:gridCol w:w="4617"/>
      </w:tblGrid>
      <w:tr w:rsidR="005603DB">
        <w:tc>
          <w:tcPr>
            <w:tcW w:w="5152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603DB">
        <w:tc>
          <w:tcPr>
            <w:tcW w:w="5152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MgA. Filip Nerad</w:t>
            </w:r>
          </w:p>
          <w:p w:rsidR="005603DB" w:rsidRDefault="005603DB">
            <w:pPr>
              <w:shd w:val="clear" w:color="auto" w:fill="FFFFFF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Domažlická 144/4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612 00 Brno</w:t>
            </w:r>
          </w:p>
          <w:p w:rsidR="005603DB" w:rsidRDefault="005603DB"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: 87011344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: CZ </w:t>
            </w:r>
            <w:r w:rsidR="00DD7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xxxxxxxxx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4617" w:type="dxa"/>
            <w:shd w:val="clear" w:color="auto" w:fill="auto"/>
          </w:tcPr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5603DB" w:rsidRDefault="005603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603DB" w:rsidRDefault="005603DB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BE003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E0032">
              <w:rPr>
                <w:rFonts w:ascii="Arial" w:hAnsi="Arial" w:cs="Arial"/>
                <w:sz w:val="24"/>
                <w:szCs w:val="24"/>
              </w:rPr>
              <w:t>6</w:t>
            </w:r>
            <w:r w:rsidR="00356089">
              <w:rPr>
                <w:rFonts w:ascii="Arial" w:hAnsi="Arial" w:cs="Arial"/>
                <w:sz w:val="24"/>
                <w:szCs w:val="24"/>
              </w:rPr>
              <w:t>. 2024</w:t>
            </w:r>
          </w:p>
        </w:tc>
      </w:tr>
    </w:tbl>
    <w:p w:rsidR="005603DB" w:rsidRDefault="005603DB">
      <w:pPr>
        <w:spacing w:after="40"/>
        <w:rPr>
          <w:rFonts w:ascii="Arial" w:hAnsi="Arial" w:cs="Arial"/>
          <w:sz w:val="16"/>
          <w:szCs w:val="16"/>
        </w:rPr>
      </w:pPr>
    </w:p>
    <w:p w:rsidR="005603DB" w:rsidRDefault="005603DB">
      <w:pPr>
        <w:spacing w:after="40"/>
        <w:rPr>
          <w:rFonts w:ascii="Arial" w:hAnsi="Arial" w:cs="Arial"/>
          <w:sz w:val="24"/>
          <w:szCs w:val="24"/>
        </w:rPr>
      </w:pPr>
    </w:p>
    <w:p w:rsidR="005603DB" w:rsidRDefault="005603DB">
      <w:pPr>
        <w:spacing w:after="40"/>
        <w:rPr>
          <w:rFonts w:ascii="Arial" w:hAnsi="Arial" w:cs="Arial"/>
          <w:sz w:val="24"/>
          <w:szCs w:val="24"/>
        </w:rPr>
      </w:pPr>
    </w:p>
    <w:p w:rsidR="005603DB" w:rsidRDefault="005603DB">
      <w:pPr>
        <w:spacing w:after="40"/>
      </w:pPr>
      <w:r>
        <w:rPr>
          <w:rFonts w:ascii="Arial" w:hAnsi="Arial" w:cs="Arial"/>
          <w:sz w:val="24"/>
          <w:szCs w:val="24"/>
        </w:rPr>
        <w:t>OBJEDNÁVÁME U VÁS</w:t>
      </w:r>
    </w:p>
    <w:p w:rsidR="005603DB" w:rsidRDefault="005603DB">
      <w:pPr>
        <w:shd w:val="clear" w:color="auto" w:fill="FFFFFF"/>
      </w:pPr>
      <w:r>
        <w:rPr>
          <w:rFonts w:ascii="Arial" w:eastAsia="Arial" w:hAnsi="Arial" w:cs="Arial"/>
        </w:rPr>
        <w:t xml:space="preserve">Grafické zpracování časopisu </w:t>
      </w:r>
      <w:proofErr w:type="spellStart"/>
      <w:r w:rsidRPr="00BE0032">
        <w:rPr>
          <w:rFonts w:ascii="Arial" w:eastAsia="Arial" w:hAnsi="Arial" w:cs="Arial"/>
          <w:i/>
        </w:rPr>
        <w:t>Qartal</w:t>
      </w:r>
      <w:proofErr w:type="spellEnd"/>
      <w:r w:rsidRPr="00BE0032">
        <w:rPr>
          <w:rFonts w:ascii="Arial" w:eastAsia="Arial" w:hAnsi="Arial" w:cs="Arial"/>
          <w:i/>
        </w:rPr>
        <w:t xml:space="preserve"> </w:t>
      </w:r>
      <w:r w:rsidR="00BE0032" w:rsidRPr="00BE0032">
        <w:rPr>
          <w:rFonts w:ascii="Arial" w:eastAsia="Arial" w:hAnsi="Arial" w:cs="Arial"/>
          <w:i/>
        </w:rPr>
        <w:t>14</w:t>
      </w:r>
    </w:p>
    <w:p w:rsidR="005603DB" w:rsidRDefault="005603DB">
      <w:pPr>
        <w:spacing w:after="40"/>
      </w:pPr>
    </w:p>
    <w:p w:rsidR="005603DB" w:rsidRDefault="005603DB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1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5603DB">
        <w:trPr>
          <w:trHeight w:val="625"/>
        </w:trPr>
        <w:tc>
          <w:tcPr>
            <w:tcW w:w="9700" w:type="dxa"/>
            <w:shd w:val="clear" w:color="auto" w:fill="auto"/>
            <w:vAlign w:val="center"/>
          </w:tcPr>
          <w:p w:rsidR="005603DB" w:rsidRDefault="00356089">
            <w:pPr>
              <w:pStyle w:val="TEXT"/>
              <w:spacing w:after="0" w:line="240" w:lineRule="auto"/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>Cena celkem 70</w:t>
            </w:r>
            <w:r w:rsidR="005603DB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000 Kč</w:t>
            </w:r>
          </w:p>
        </w:tc>
      </w:tr>
    </w:tbl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4"/>
        </w:rPr>
      </w:pPr>
    </w:p>
    <w:p w:rsidR="005603DB" w:rsidRDefault="005603DB">
      <w:pPr>
        <w:pStyle w:val="TEXT"/>
        <w:spacing w:after="0"/>
        <w:rPr>
          <w:sz w:val="28"/>
          <w:szCs w:val="28"/>
        </w:rPr>
      </w:pPr>
    </w:p>
    <w:p w:rsidR="005603DB" w:rsidRDefault="005603DB">
      <w:pPr>
        <w:pStyle w:val="TEXT"/>
        <w:spacing w:after="0"/>
        <w:rPr>
          <w:sz w:val="28"/>
          <w:szCs w:val="28"/>
        </w:rPr>
      </w:pPr>
    </w:p>
    <w:p w:rsidR="005603DB" w:rsidRDefault="005603DB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551"/>
        <w:gridCol w:w="2127"/>
      </w:tblGrid>
      <w:tr w:rsidR="005603DB">
        <w:trPr>
          <w:trHeight w:hRule="exact" w:val="322"/>
        </w:trPr>
        <w:tc>
          <w:tcPr>
            <w:tcW w:w="2376" w:type="dxa"/>
            <w:shd w:val="clear" w:color="auto" w:fill="auto"/>
          </w:tcPr>
          <w:p w:rsidR="005603DB" w:rsidRDefault="005603DB">
            <w:pPr>
              <w:pStyle w:val="TEXT"/>
              <w:snapToGrid w:val="0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03DB" w:rsidRDefault="005603DB">
            <w:pPr>
              <w:pStyle w:val="TEXT"/>
            </w:pPr>
            <w:r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:rsidR="005603DB" w:rsidRDefault="005603DB">
            <w:pPr>
              <w:pStyle w:val="TEXT"/>
            </w:pPr>
            <w:r>
              <w:rPr>
                <w:sz w:val="24"/>
              </w:rPr>
              <w:t>SCHVALUJE</w:t>
            </w:r>
          </w:p>
        </w:tc>
        <w:tc>
          <w:tcPr>
            <w:tcW w:w="2127" w:type="dxa"/>
            <w:shd w:val="clear" w:color="auto" w:fill="auto"/>
          </w:tcPr>
          <w:p w:rsidR="005603DB" w:rsidRDefault="005603DB">
            <w:pPr>
              <w:pStyle w:val="TEXT"/>
            </w:pPr>
            <w:r>
              <w:rPr>
                <w:sz w:val="24"/>
              </w:rPr>
              <w:t>SCHVALUJE</w:t>
            </w:r>
          </w:p>
        </w:tc>
      </w:tr>
      <w:tr w:rsidR="005603DB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8"/>
              </w:rPr>
              <w:t>Magdalena Juříková</w:t>
            </w:r>
          </w:p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8"/>
              </w:rPr>
              <w:t>Kristýna</w:t>
            </w:r>
            <w:r w:rsidR="00BE0032">
              <w:rPr>
                <w:position w:val="8"/>
              </w:rPr>
              <w:t xml:space="preserve"> </w:t>
            </w:r>
            <w:proofErr w:type="spellStart"/>
            <w:r w:rsidR="00BE0032">
              <w:rPr>
                <w:position w:val="8"/>
              </w:rPr>
              <w:t>Terrones</w:t>
            </w:r>
            <w:proofErr w:type="spellEnd"/>
            <w:r>
              <w:rPr>
                <w:position w:val="8"/>
              </w:rPr>
              <w:t xml:space="preserve"> Černá</w:t>
            </w:r>
          </w:p>
          <w:p w:rsidR="005603DB" w:rsidRDefault="005603DB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10"/>
              </w:rPr>
              <w:t>Michaela Vrchotová</w:t>
            </w:r>
          </w:p>
          <w:p w:rsidR="005603DB" w:rsidRDefault="005603DB">
            <w:pPr>
              <w:pStyle w:val="TEXT"/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:rsidR="005603DB" w:rsidRDefault="005603DB">
            <w:pPr>
              <w:pStyle w:val="TEXT"/>
              <w:snapToGrid w:val="0"/>
              <w:spacing w:after="0" w:line="240" w:lineRule="auto"/>
              <w:rPr>
                <w:position w:val="10"/>
              </w:rPr>
            </w:pPr>
          </w:p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10"/>
              </w:rPr>
              <w:t>Eva Koláčková</w:t>
            </w:r>
          </w:p>
          <w:p w:rsidR="005603DB" w:rsidRDefault="005603DB">
            <w:pPr>
              <w:pStyle w:val="TEXT"/>
              <w:spacing w:after="0" w:line="240" w:lineRule="auto"/>
            </w:pPr>
            <w:r>
              <w:rPr>
                <w:position w:val="10"/>
              </w:rPr>
              <w:t>správce rozpočtu</w:t>
            </w:r>
          </w:p>
        </w:tc>
      </w:tr>
    </w:tbl>
    <w:p w:rsidR="005603DB" w:rsidRDefault="005603DB"/>
    <w:sectPr w:rsidR="0056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1134" w:left="10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2A5" w:rsidRDefault="003302A5">
      <w:pPr>
        <w:spacing w:after="0" w:line="240" w:lineRule="auto"/>
      </w:pPr>
      <w:r>
        <w:separator/>
      </w:r>
    </w:p>
  </w:endnote>
  <w:endnote w:type="continuationSeparator" w:id="0">
    <w:p w:rsidR="003302A5" w:rsidRDefault="0033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altName w:val="Arial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3C0" w:rsidRDefault="00C85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3DB" w:rsidRDefault="005603DB">
    <w:pPr>
      <w:pStyle w:val="Zpat"/>
    </w:pPr>
    <w:r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3DB" w:rsidRDefault="00560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2A5" w:rsidRDefault="003302A5">
      <w:pPr>
        <w:spacing w:after="0" w:line="240" w:lineRule="auto"/>
      </w:pPr>
      <w:r>
        <w:separator/>
      </w:r>
    </w:p>
  </w:footnote>
  <w:footnote w:type="continuationSeparator" w:id="0">
    <w:p w:rsidR="003302A5" w:rsidRDefault="0033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3C0" w:rsidRDefault="00C853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3C0" w:rsidRDefault="00C853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3C0" w:rsidRDefault="00C853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89"/>
    <w:rsid w:val="000C34A9"/>
    <w:rsid w:val="0020684A"/>
    <w:rsid w:val="003302A5"/>
    <w:rsid w:val="00356089"/>
    <w:rsid w:val="005603DB"/>
    <w:rsid w:val="00B2173A"/>
    <w:rsid w:val="00BE0032"/>
    <w:rsid w:val="00C853C0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6929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GHMP-zpatChar">
    <w:name w:val="GHMP-zápatí Char"/>
    <w:rPr>
      <w:rFonts w:ascii="Arial" w:hAnsi="Arial" w:cs="Arial"/>
      <w:sz w:val="14"/>
      <w:szCs w:val="14"/>
    </w:rPr>
  </w:style>
  <w:style w:type="character" w:customStyle="1" w:styleId="PEREX1Char">
    <w:name w:val="PEREX1 Char"/>
    <w:rPr>
      <w:rFonts w:ascii="Arial" w:hAnsi="Arial" w:cs="Arial"/>
      <w:color w:val="000000"/>
      <w:position w:val="4"/>
      <w:sz w:val="24"/>
      <w:szCs w:val="24"/>
    </w:rPr>
  </w:style>
  <w:style w:type="character" w:customStyle="1" w:styleId="TEXTChar">
    <w:name w:val="TEXT Char"/>
    <w:rPr>
      <w:rFonts w:ascii="Arial" w:hAnsi="Arial" w:cs="Arial"/>
      <w:color w:val="000000"/>
      <w:position w:val="4"/>
      <w:sz w:val="20"/>
      <w:szCs w:val="24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DrobekChar">
    <w:name w:val="Drobek Char"/>
    <w:rPr>
      <w:rFonts w:ascii="Arial" w:hAnsi="Arial" w:cs="Arial"/>
      <w:sz w:val="14"/>
      <w:szCs w:val="14"/>
    </w:rPr>
  </w:style>
  <w:style w:type="character" w:customStyle="1" w:styleId="A1">
    <w:name w:val="A1"/>
    <w:rPr>
      <w:rFonts w:cs="Magger"/>
      <w:color w:val="000000"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PEREX1">
    <w:name w:val="PEREX1"/>
    <w:basedOn w:val="Normln"/>
    <w:pPr>
      <w:autoSpaceDE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paragraph" w:customStyle="1" w:styleId="Perex2">
    <w:name w:val="Perex2"/>
    <w:basedOn w:val="PEREX1"/>
    <w:pPr>
      <w:jc w:val="right"/>
    </w:pPr>
  </w:style>
  <w:style w:type="paragraph" w:customStyle="1" w:styleId="GHMP-zpat">
    <w:name w:val="GHMP-zápatí"/>
    <w:basedOn w:val="Normln"/>
    <w:rPr>
      <w:rFonts w:ascii="Arial" w:hAnsi="Arial" w:cs="Arial"/>
      <w:sz w:val="14"/>
      <w:szCs w:val="14"/>
    </w:rPr>
  </w:style>
  <w:style w:type="paragraph" w:customStyle="1" w:styleId="TEXT">
    <w:name w:val="TEXT"/>
    <w:basedOn w:val="PEREX1"/>
    <w:pPr>
      <w:spacing w:after="200" w:line="288" w:lineRule="auto"/>
      <w:jc w:val="both"/>
    </w:pPr>
    <w:rPr>
      <w:sz w:val="20"/>
    </w:rPr>
  </w:style>
  <w:style w:type="paragraph" w:customStyle="1" w:styleId="HeaderandFooter">
    <w:name w:val="Header and 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robek">
    <w:name w:val="Drobek"/>
    <w:basedOn w:val="Normln"/>
    <w:rPr>
      <w:rFonts w:ascii="Arial" w:hAnsi="Arial" w:cs="Arial"/>
      <w:sz w:val="14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Magger" w:eastAsia="Calibri" w:hAnsi="Magger" w:cs="Magger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tel:%2B420%20725 033 193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1995-11-21T16:41:00Z</cp:lastPrinted>
  <dcterms:created xsi:type="dcterms:W3CDTF">2024-06-06T11:52:00Z</dcterms:created>
  <dcterms:modified xsi:type="dcterms:W3CDTF">2024-06-06T11:54:00Z</dcterms:modified>
</cp:coreProperties>
</file>