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50" w:lineRule="auto"/>
        <w:ind w:left="0"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3538855</wp:posOffset>
            </wp:positionH>
            <wp:positionV relativeFrom="margin">
              <wp:posOffset>-436245</wp:posOffset>
            </wp:positionV>
            <wp:extent cx="2477770" cy="28638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77770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případ: Štrbice - poldr - IGP Zadavatel: Povodí Ohře s.p. Kontaktní osoba: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Nabídkový rozpočet inženýrskogeologického</w:t>
        <w:br/>
        <w:t>průzkumu v oblasti poldru Štrbice</w:t>
      </w:r>
      <w:bookmarkEnd w:id="0"/>
      <w:bookmarkEnd w:id="1"/>
      <w:bookmarkEnd w:id="2"/>
    </w:p>
    <w:tbl>
      <w:tblPr>
        <w:tblOverlap w:val="never"/>
        <w:jc w:val="center"/>
        <w:tblLayout w:type="fixed"/>
      </w:tblPr>
      <w:tblGrid>
        <w:gridCol w:w="955"/>
        <w:gridCol w:w="4478"/>
        <w:gridCol w:w="754"/>
        <w:gridCol w:w="1008"/>
        <w:gridCol w:w="840"/>
        <w:gridCol w:w="1565"/>
      </w:tblGrid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C0C0C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položk 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0C0C0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0C0C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0C0C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cena/ mj.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0C0C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mj.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0C0C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Kč</w:t>
            </w:r>
          </w:p>
        </w:tc>
      </w:tr>
      <w:tr>
        <w:trPr>
          <w:trHeight w:val="494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Přípravné práce a projekt prací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Přípravné práce, rešerše dostupných podkladů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Rekognoskace terénu, projekt prací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6 400</w:t>
            </w:r>
          </w:p>
        </w:tc>
      </w:tr>
      <w:tr>
        <w:trPr>
          <w:trHeight w:val="494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Geofyzikální průzkum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Geofyzikální měření ERT - terénní práce, 4 profily á 100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profil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48 000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Vytyčení a zaměření GF profilů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profil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6 000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geofyzikální skupiny, 2 výjezdy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výsledků geofyzikálního měření, zpráva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36 000</w:t>
            </w:r>
          </w:p>
        </w:tc>
      </w:tr>
      <w:tr>
        <w:trPr>
          <w:trHeight w:val="494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Odkryvné a laboratorní práce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kopané sondy pro ověření anomálií, 4 ks do hloubky 2-3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sond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dokumentace sond geologem, odběr vzorků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6 400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laboratorní rozbor zemin - indexové zkoušky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vzore 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zaměření sond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sond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</w:t>
            </w:r>
          </w:p>
        </w:tc>
      </w:tr>
      <w:tr>
        <w:trPr>
          <w:trHeight w:val="494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Inženýrskogeologické práce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Sled a řízení prací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geologa a vzorků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5 400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výsledků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10 800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Vyhodnocení, zpráva, doporučení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21 600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Účast na jednání, prezentace výsledků průzkumu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10 800</w:t>
            </w:r>
          </w:p>
        </w:tc>
      </w:tr>
      <w:tr>
        <w:trPr>
          <w:trHeight w:val="485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EFF99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414" w:val="left"/>
              </w:tabs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(bez DPH)</w:t>
              <w:tab/>
              <w:t>194 000,-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14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</w:tr>
      <w:tr>
        <w:trPr>
          <w:trHeight w:val="494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EFF99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7075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40 740,- DPH 21 %</w:t>
              <w:tab/>
              <w:t>Kč</w:t>
            </w:r>
          </w:p>
        </w:tc>
      </w:tr>
      <w:tr>
        <w:trPr>
          <w:trHeight w:val="523" w:hRule="exact"/>
        </w:trPr>
        <w:tc>
          <w:tcPr>
            <w:gridSpan w:val="6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EFF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423" w:val="left"/>
              </w:tabs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(vč. DPH)</w:t>
              <w:tab/>
              <w:t>234 740,-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14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1/2 Obchodní případ: Štrbice - poldr - IGP 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43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 s.p. Kontaktní osoba: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Cíle prací: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Cílem prací je provedení průzkumu pro zjištění průsakových cest pod hrází poldru a v jejím blízkém okolí. V rámci průzkumu bude provedeno geofyzikální měření na 4 profilech délky á 100 m, na nichž bude provedeno elektrické odporové měření se zaměřením na detekci propustných zón. Průzkum bude doplněn o 4 kopané sondy v nichž bude zdokumentována skladba kvartérního pokryvu a identifikovány případné propustné polohy. Výsledky prací budou souborně vyhodnoceny v závěrečné zprávě s doporučením dalšího postupu pro zajištění funkčnosti i bezpečnosti zemní hráze. Zpráva bude předána ve 2 paré v tištěné podobě a elektronicky ve formátu PDF.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Termíny: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jsme schopni zahájit do 15 pracovních dnů od obdržení závazné objednávky prací a ukončit do 31.8.2024. Nabídka je platná do 30.6.2024.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 15.4.2024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Zpracoval, vedoucí pracoviště IG SG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1848" w:left="968" w:right="1320" w:bottom="1133" w:header="0" w:footer="705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3586480</wp:posOffset>
            </wp:positionH>
            <wp:positionV relativeFrom="margin">
              <wp:posOffset>-436245</wp:posOffset>
            </wp:positionV>
            <wp:extent cx="2477770" cy="28638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2477770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Geotechnika a.s.</w:t>
      </w:r>
    </w:p>
    <w:p>
      <w:pPr>
        <w:pStyle w:val="Style2"/>
        <w:keepNext w:val="0"/>
        <w:keepLines w:val="0"/>
        <w:framePr w:w="336" w:h="331" w:wrap="none" w:hAnchor="page" w:x="575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2/2</w:t>
      </w:r>
    </w:p>
    <w:p>
      <w:pPr>
        <w:widowControl w:val="0"/>
        <w:spacing w:after="330" w:line="1" w:lineRule="exact"/>
      </w:pPr>
    </w:p>
    <w:p>
      <w:pPr>
        <w:widowControl w:val="0"/>
        <w:spacing w:line="1" w:lineRule="exact"/>
      </w:pPr>
    </w:p>
    <w:sectPr>
      <w:headerReference w:type="default" r:id="rId10"/>
      <w:footnotePr>
        <w:pos w:val="pageBottom"/>
        <w:numFmt w:val="decimal"/>
        <w:numRestart w:val="continuous"/>
      </w:footnotePr>
      <w:pgSz w:w="11909" w:h="16838"/>
      <w:pgMar w:top="1853" w:left="5757" w:right="5815" w:bottom="1853" w:header="1425" w:footer="142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4159885</wp:posOffset>
              </wp:positionH>
              <wp:positionV relativeFrom="page">
                <wp:posOffset>701040</wp:posOffset>
              </wp:positionV>
              <wp:extent cx="2273935" cy="3111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73935" cy="311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36"/>
                              <w:szCs w:val="36"/>
                              <w:shd w:val="clear" w:color="auto" w:fill="auto"/>
                              <w:lang w:val="cs-CZ" w:eastAsia="cs-CZ" w:bidi="cs-CZ"/>
                            </w:rPr>
                            <w:t>O'SG GEOTECHNIKA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7.55000000000001pt;margin-top:55.200000000000003pt;width:179.05000000000001pt;height:24.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cs-CZ" w:eastAsia="cs-CZ" w:bidi="cs-CZ"/>
                      </w:rPr>
                      <w:t>O'SG GEOTECHNIKA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30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62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262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>Štrbice - polder - IGP_nabídka.xlsx</dc:title>
  <dc:subject/>
  <dc:creator>Rout</dc:creator>
  <cp:keywords/>
</cp:coreProperties>
</file>