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342D5" w14:textId="76440C20" w:rsidR="00111BF3" w:rsidRPr="005656CC" w:rsidRDefault="008E1C71" w:rsidP="005656CC">
      <w:pPr>
        <w:pStyle w:val="Bezmezer"/>
      </w:pPr>
      <w:r>
        <w:t>KUPNÍ SMLOUVA</w:t>
      </w:r>
    </w:p>
    <w:p w14:paraId="3EF2DE71" w14:textId="11C0573A" w:rsidR="00AC05F0" w:rsidRDefault="00AC05F0" w:rsidP="00AC05F0">
      <w:pPr>
        <w:jc w:val="center"/>
      </w:pPr>
      <w:r>
        <w:t>(dále jen „</w:t>
      </w:r>
      <w:r w:rsidR="008D5D82">
        <w:rPr>
          <w:b/>
          <w:bCs/>
        </w:rPr>
        <w:t>Smlouv</w:t>
      </w:r>
      <w:r w:rsidRPr="002D4FE5">
        <w:rPr>
          <w:b/>
          <w:bCs/>
        </w:rPr>
        <w:t>a</w:t>
      </w:r>
      <w:r>
        <w:t>“)</w:t>
      </w:r>
    </w:p>
    <w:p w14:paraId="673A0C3A" w14:textId="1ADF1607" w:rsidR="00111BF3" w:rsidRDefault="00AC05F0" w:rsidP="000D4F9E">
      <w:pPr>
        <w:jc w:val="center"/>
      </w:pPr>
      <w:r w:rsidRPr="005143BE">
        <w:t xml:space="preserve">uzavřená dle </w:t>
      </w:r>
      <w:r w:rsidRPr="008E1C71">
        <w:t>§ 20</w:t>
      </w:r>
      <w:r w:rsidR="008E1C71" w:rsidRPr="008E1C71">
        <w:t>79</w:t>
      </w:r>
      <w:r w:rsidRPr="008E1C71">
        <w:t xml:space="preserve"> a</w:t>
      </w:r>
      <w:r w:rsidRPr="005143BE">
        <w:t xml:space="preserve"> násl. zákona č. 89/2012 Sb., občanský zákoník, ve znění pozdějších předpisů</w:t>
      </w:r>
      <w:r>
        <w:t xml:space="preserve"> </w:t>
      </w:r>
      <w:r w:rsidRPr="005143BE">
        <w:t>(dále jen „</w:t>
      </w:r>
      <w:r w:rsidR="00557498">
        <w:rPr>
          <w:b/>
          <w:bCs/>
        </w:rPr>
        <w:t>O</w:t>
      </w:r>
      <w:r w:rsidRPr="002D4FE5">
        <w:rPr>
          <w:b/>
          <w:bCs/>
        </w:rPr>
        <w:t>bčanský zákoník</w:t>
      </w:r>
      <w:r w:rsidRPr="005143BE">
        <w:t>“)</w:t>
      </w:r>
    </w:p>
    <w:p w14:paraId="49D97BD2" w14:textId="512F67E8" w:rsidR="00AC05F0" w:rsidRPr="005143BE" w:rsidRDefault="00AC05F0" w:rsidP="00AC05F0">
      <w:pPr>
        <w:pStyle w:val="Nadpis1"/>
      </w:pPr>
      <w:r w:rsidRPr="005143BE">
        <w:t>Smluvní strany:</w:t>
      </w:r>
    </w:p>
    <w:p w14:paraId="3770022E" w14:textId="77777777" w:rsidR="00AC05F0" w:rsidRPr="000D4F9E" w:rsidRDefault="00AC05F0" w:rsidP="00AC05F0">
      <w:pPr>
        <w:pStyle w:val="Nadpis2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51A603CD" w:rsidR="00AC05F0" w:rsidRPr="009C3F4E" w:rsidRDefault="00AC05F0" w:rsidP="00E03E01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175386">
        <w:rPr>
          <w:rFonts w:cstheme="minorHAnsi"/>
        </w:rPr>
        <w:t>Ing.</w:t>
      </w:r>
      <w:r w:rsidR="007F5E5C">
        <w:rPr>
          <w:rFonts w:cstheme="minorHAnsi"/>
        </w:rPr>
        <w:t xml:space="preserve"> Jakubem Kleindienstem, kvestorem</w:t>
      </w:r>
    </w:p>
    <w:p w14:paraId="149E6C16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21FF963E" w:rsidR="00AC05F0" w:rsidRPr="009C3F4E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F033D3">
        <w:rPr>
          <w:rFonts w:cstheme="minorHAnsi"/>
          <w:b/>
          <w:bCs/>
        </w:rPr>
        <w:t>Kupujíc</w:t>
      </w:r>
      <w:r w:rsidR="00534960" w:rsidRPr="002D4FE5">
        <w:rPr>
          <w:rFonts w:cstheme="minorHAnsi"/>
          <w:b/>
          <w:bCs/>
        </w:rPr>
        <w:t>í</w:t>
      </w:r>
      <w:r w:rsidRPr="009C3F4E">
        <w:rPr>
          <w:rFonts w:cstheme="minorHAnsi"/>
        </w:rPr>
        <w:t>“) na straně jedné</w:t>
      </w:r>
    </w:p>
    <w:p w14:paraId="33F576A2" w14:textId="4A856DDC" w:rsidR="00AC05F0" w:rsidRPr="009C3F4E" w:rsidRDefault="00AC05F0" w:rsidP="00E03E01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6AD4E909" w14:textId="7BE7B0CF" w:rsidR="00AC05F0" w:rsidRPr="000D4F9E" w:rsidRDefault="0088369E" w:rsidP="00AC05F0">
      <w:pPr>
        <w:pStyle w:val="Nadpis2"/>
        <w:rPr>
          <w:b/>
          <w:bCs/>
        </w:rPr>
      </w:pPr>
      <w:r>
        <w:rPr>
          <w:b/>
          <w:bCs/>
        </w:rPr>
        <w:t>HIPPOinvest Deve</w:t>
      </w:r>
      <w:r w:rsidR="00AD7FF2">
        <w:rPr>
          <w:b/>
          <w:bCs/>
        </w:rPr>
        <w:t>lopment, a.s.</w:t>
      </w:r>
    </w:p>
    <w:p w14:paraId="04FCE35A" w14:textId="2D7FAA0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992C9D">
        <w:rPr>
          <w:rFonts w:cstheme="minorHAnsi"/>
        </w:rPr>
        <w:t>Sehnoutkova 17</w:t>
      </w:r>
      <w:r w:rsidR="009C0B52">
        <w:rPr>
          <w:rFonts w:cstheme="minorHAnsi"/>
        </w:rPr>
        <w:t>, 503 04 Černožice</w:t>
      </w:r>
    </w:p>
    <w:p w14:paraId="74AAA884" w14:textId="2476C256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9C0B52">
        <w:rPr>
          <w:rFonts w:cstheme="minorHAnsi"/>
        </w:rPr>
        <w:t>Ing. Danou Bernartovou</w:t>
      </w:r>
      <w:r w:rsidR="000316D4">
        <w:rPr>
          <w:rFonts w:cstheme="minorHAnsi"/>
        </w:rPr>
        <w:t xml:space="preserve">, </w:t>
      </w:r>
      <w:r w:rsidR="00824467">
        <w:rPr>
          <w:rFonts w:cstheme="minorHAnsi"/>
        </w:rPr>
        <w:t>předsedou</w:t>
      </w:r>
      <w:r w:rsidR="000316D4">
        <w:rPr>
          <w:rFonts w:cstheme="minorHAnsi"/>
        </w:rPr>
        <w:t xml:space="preserve"> představenstva</w:t>
      </w:r>
    </w:p>
    <w:p w14:paraId="520FD254" w14:textId="76DABEF9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84104F">
        <w:rPr>
          <w:rFonts w:cstheme="minorHAnsi"/>
        </w:rPr>
        <w:t>25342916</w:t>
      </w:r>
    </w:p>
    <w:p w14:paraId="4404BC74" w14:textId="11A2DC51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667A2B">
        <w:rPr>
          <w:rFonts w:cstheme="minorHAnsi"/>
        </w:rPr>
        <w:t>CZ</w:t>
      </w:r>
      <w:r w:rsidR="0084104F">
        <w:rPr>
          <w:rFonts w:cstheme="minorHAnsi"/>
        </w:rPr>
        <w:t>25342916</w:t>
      </w:r>
    </w:p>
    <w:p w14:paraId="5E574B1C" w14:textId="0083F3D8" w:rsidR="00AE34FB" w:rsidRPr="009C3F4E" w:rsidRDefault="007F00E9" w:rsidP="00F76F60">
      <w:pPr>
        <w:spacing w:line="276" w:lineRule="auto"/>
        <w:ind w:left="576"/>
      </w:pPr>
      <w:r>
        <w:t>z</w:t>
      </w:r>
      <w:r w:rsidR="006831ED">
        <w:t xml:space="preserve">apsaná v obchodním rejstříku </w:t>
      </w:r>
      <w:r w:rsidR="00AE34FB">
        <w:t>veden</w:t>
      </w:r>
      <w:r>
        <w:t>ém</w:t>
      </w:r>
      <w:r w:rsidR="00AE34FB">
        <w:t xml:space="preserve"> </w:t>
      </w:r>
      <w:r w:rsidR="0084104F">
        <w:t>Krajským soudem</w:t>
      </w:r>
      <w:r w:rsidR="00AE34FB">
        <w:t xml:space="preserve"> v</w:t>
      </w:r>
      <w:r w:rsidR="00B245C7">
        <w:t> Hradci Králové</w:t>
      </w:r>
      <w:r w:rsidR="00AE34FB">
        <w:t xml:space="preserve">, </w:t>
      </w:r>
      <w:r w:rsidR="009B6E98">
        <w:t xml:space="preserve">oddíl </w:t>
      </w:r>
      <w:r w:rsidR="00B245C7">
        <w:t>B</w:t>
      </w:r>
      <w:r w:rsidR="009B6E98">
        <w:t xml:space="preserve">, vložka </w:t>
      </w:r>
      <w:r w:rsidR="00B245C7">
        <w:t>2382</w:t>
      </w:r>
      <w:r w:rsidR="00AE34FB">
        <w:t xml:space="preserve"> </w:t>
      </w:r>
    </w:p>
    <w:p w14:paraId="1BB8A244" w14:textId="1493B142" w:rsidR="00AC05F0" w:rsidRPr="009C3F4E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2924CB">
        <w:rPr>
          <w:rFonts w:cstheme="minorHAnsi"/>
          <w:b/>
          <w:bCs/>
        </w:rPr>
        <w:t>Prodávají</w:t>
      </w:r>
      <w:r w:rsidR="00534960" w:rsidRPr="002D4FE5">
        <w:rPr>
          <w:rFonts w:cstheme="minorHAnsi"/>
          <w:b/>
          <w:bCs/>
        </w:rPr>
        <w:t>cí</w:t>
      </w:r>
      <w:r w:rsidRPr="009C3F4E">
        <w:rPr>
          <w:rFonts w:cstheme="minorHAnsi"/>
        </w:rPr>
        <w:t xml:space="preserve">“) na straně druhé </w:t>
      </w:r>
    </w:p>
    <w:p w14:paraId="74ED92DD" w14:textId="0103EA9A" w:rsidR="005656CC" w:rsidRDefault="00AC05F0" w:rsidP="00E03E01">
      <w:pPr>
        <w:spacing w:after="360"/>
      </w:pPr>
      <w:r w:rsidRPr="009C3F4E">
        <w:t>(společně dále také jako „</w:t>
      </w:r>
      <w:r w:rsidR="00BF2CA0">
        <w:rPr>
          <w:b/>
          <w:bCs/>
        </w:rPr>
        <w:t>S</w:t>
      </w:r>
      <w:r w:rsidRPr="002D4FE5">
        <w:rPr>
          <w:b/>
          <w:bCs/>
        </w:rPr>
        <w:t>mluvní strany</w:t>
      </w:r>
      <w:r w:rsidRPr="009C3F4E">
        <w:t>“</w:t>
      </w:r>
      <w:r w:rsidR="005E39B7">
        <w:t>)</w:t>
      </w:r>
    </w:p>
    <w:p w14:paraId="58737CF4" w14:textId="06BE879D" w:rsidR="00165EE9" w:rsidRPr="00B5756D" w:rsidRDefault="00165EE9" w:rsidP="00165EE9">
      <w:pPr>
        <w:spacing w:after="360"/>
        <w:rPr>
          <w:color w:val="auto"/>
        </w:rPr>
      </w:pPr>
      <w:r w:rsidRPr="00B5756D">
        <w:rPr>
          <w:color w:val="auto"/>
        </w:rPr>
        <w:t>uzavírají na základě výsledku výběrového řízení k plnění veřejné zakázky s názvem „</w:t>
      </w:r>
      <w:r w:rsidR="00626CA4" w:rsidRPr="00F76F60">
        <w:rPr>
          <w:rFonts w:cstheme="minorHAnsi"/>
          <w:b/>
          <w:bCs/>
          <w:color w:val="auto"/>
          <w:kern w:val="0"/>
          <w14:ligatures w14:val="none"/>
        </w:rPr>
        <w:t>KaM ČZU</w:t>
      </w:r>
      <w:r w:rsidR="00B5756D" w:rsidRPr="00F76F60">
        <w:rPr>
          <w:rFonts w:cstheme="minorHAnsi"/>
          <w:b/>
          <w:bCs/>
          <w:color w:val="auto"/>
          <w:kern w:val="0"/>
          <w14:ligatures w14:val="none"/>
        </w:rPr>
        <w:t xml:space="preserve"> – </w:t>
      </w:r>
      <w:r w:rsidR="0086043A" w:rsidRPr="00F76F60">
        <w:rPr>
          <w:rFonts w:cstheme="minorHAnsi"/>
          <w:b/>
          <w:bCs/>
          <w:color w:val="auto"/>
          <w:kern w:val="0"/>
          <w14:ligatures w14:val="none"/>
        </w:rPr>
        <w:t>KaM</w:t>
      </w:r>
      <w:r w:rsidR="00B5756D" w:rsidRPr="00F76F60">
        <w:rPr>
          <w:rFonts w:cstheme="minorHAnsi"/>
          <w:b/>
          <w:bCs/>
          <w:color w:val="auto"/>
          <w:kern w:val="0"/>
          <w14:ligatures w14:val="none"/>
        </w:rPr>
        <w:t xml:space="preserve"> – </w:t>
      </w:r>
      <w:r w:rsidR="00842925" w:rsidRPr="00F76F60">
        <w:rPr>
          <w:rFonts w:cstheme="minorHAnsi"/>
          <w:b/>
          <w:bCs/>
          <w:color w:val="auto"/>
          <w:kern w:val="0"/>
          <w14:ligatures w14:val="none"/>
        </w:rPr>
        <w:t>přikrývky, polštáře, ložní prádlo</w:t>
      </w:r>
      <w:r w:rsidRPr="00B5756D">
        <w:rPr>
          <w:rFonts w:cstheme="minorHAnsi"/>
          <w:color w:val="auto"/>
          <w:kern w:val="0"/>
          <w14:ligatures w14:val="none"/>
        </w:rPr>
        <w:t>“ smlouvu následujícího znění:</w:t>
      </w:r>
    </w:p>
    <w:p w14:paraId="5CFA44EC" w14:textId="2FC90DFF" w:rsidR="009C3F4E" w:rsidRDefault="00AC05F0" w:rsidP="005656CC">
      <w:pPr>
        <w:pStyle w:val="Nadpis1"/>
      </w:pPr>
      <w:r w:rsidRPr="00AC05F0">
        <w:t>Předmět</w:t>
      </w:r>
      <w:r w:rsidRPr="005143BE">
        <w:t xml:space="preserve"> </w:t>
      </w:r>
      <w:r w:rsidR="008D5D82">
        <w:t>Smlouv</w:t>
      </w:r>
      <w:r w:rsidRPr="005143BE">
        <w:t>y</w:t>
      </w:r>
      <w:r>
        <w:t xml:space="preserve"> </w:t>
      </w:r>
    </w:p>
    <w:p w14:paraId="1604F7C3" w14:textId="26DBDE33" w:rsidR="008E1C71" w:rsidRDefault="008E1C71" w:rsidP="008E1C71">
      <w:pPr>
        <w:pStyle w:val="Nadpis2"/>
      </w:pPr>
      <w:r w:rsidRPr="00237F1B">
        <w:t xml:space="preserve">Prodávající se zavazuje dodat </w:t>
      </w:r>
      <w:r w:rsidR="00F033D3">
        <w:t>Kupujíc</w:t>
      </w:r>
      <w:r w:rsidRPr="00237F1B">
        <w:t xml:space="preserve">ímu </w:t>
      </w:r>
      <w:r w:rsidR="00933015">
        <w:t xml:space="preserve">přikrývky, polštáře, ložní prádlo, chrániče matrací, </w:t>
      </w:r>
      <w:r w:rsidR="00C500FE">
        <w:t>prostěradla, osušky</w:t>
      </w:r>
      <w:r w:rsidR="00824C42">
        <w:t>, v</w:t>
      </w:r>
      <w:r w:rsidR="00F57EA6">
        <w:t> </w:t>
      </w:r>
      <w:r w:rsidR="00824C42">
        <w:t>množství</w:t>
      </w:r>
      <w:r w:rsidR="00F57EA6">
        <w:t xml:space="preserve"> a</w:t>
      </w:r>
      <w:r w:rsidR="00FD28CF" w:rsidRPr="00FD28CF">
        <w:rPr>
          <w:rFonts w:ascii="Calibri" w:hAnsi="Calibri"/>
          <w:szCs w:val="22"/>
        </w:rPr>
        <w:t xml:space="preserve"> </w:t>
      </w:r>
      <w:r w:rsidR="00FD28CF">
        <w:rPr>
          <w:rFonts w:ascii="Calibri" w:hAnsi="Calibri"/>
          <w:szCs w:val="22"/>
        </w:rPr>
        <w:t>se všemi sjednanými a obvyklými vlastnostmi, součástmi a příslušenstvím,</w:t>
      </w:r>
      <w:r w:rsidR="00FD28CF" w:rsidRPr="00661E96">
        <w:rPr>
          <w:rFonts w:ascii="Calibri" w:hAnsi="Calibri" w:cs="Calibri"/>
          <w:szCs w:val="22"/>
        </w:rPr>
        <w:t xml:space="preserve"> </w:t>
      </w:r>
      <w:r w:rsidR="00FD28CF">
        <w:rPr>
          <w:rFonts w:ascii="Calibri" w:hAnsi="Calibri"/>
          <w:szCs w:val="22"/>
        </w:rPr>
        <w:t xml:space="preserve">tak jak je specifikováno </w:t>
      </w:r>
      <w:r w:rsidR="00FD28CF" w:rsidRPr="002A7B99">
        <w:rPr>
          <w:rFonts w:ascii="Calibri" w:hAnsi="Calibri" w:cs="Calibri"/>
          <w:szCs w:val="22"/>
        </w:rPr>
        <w:t xml:space="preserve">v Příloze č. 1 této </w:t>
      </w:r>
      <w:r w:rsidR="00FA52ED">
        <w:rPr>
          <w:rFonts w:ascii="Calibri" w:hAnsi="Calibri" w:cs="Calibri"/>
          <w:szCs w:val="22"/>
        </w:rPr>
        <w:t>S</w:t>
      </w:r>
      <w:r w:rsidR="00FD28CF" w:rsidRPr="002A7B99">
        <w:rPr>
          <w:rFonts w:ascii="Calibri" w:hAnsi="Calibri" w:cs="Calibri"/>
          <w:szCs w:val="22"/>
        </w:rPr>
        <w:t xml:space="preserve">mlouvy, která tvoří </w:t>
      </w:r>
      <w:r w:rsidR="00FD28CF" w:rsidRPr="00656C7F">
        <w:rPr>
          <w:rFonts w:ascii="Calibri" w:hAnsi="Calibri" w:cs="Calibri"/>
          <w:szCs w:val="22"/>
        </w:rPr>
        <w:t>její nedílnou součást</w:t>
      </w:r>
      <w:r w:rsidRPr="00237F1B">
        <w:t xml:space="preserve"> (dále jen „</w:t>
      </w:r>
      <w:r w:rsidR="00C33EE0">
        <w:rPr>
          <w:b/>
          <w:bCs/>
        </w:rPr>
        <w:t>Zboží</w:t>
      </w:r>
      <w:r w:rsidRPr="00237F1B">
        <w:t xml:space="preserve">“) a s tím spojené služby, a to v rozsahu a za podmínek </w:t>
      </w:r>
      <w:r w:rsidRPr="009C7ADB">
        <w:t xml:space="preserve">stanovených touto </w:t>
      </w:r>
      <w:r w:rsidR="008D5D82" w:rsidRPr="009C7ADB">
        <w:t>Smlouv</w:t>
      </w:r>
      <w:r w:rsidRPr="009C7ADB">
        <w:t xml:space="preserve">ou, a převést na něj vlastnické právo k tomuto </w:t>
      </w:r>
      <w:r w:rsidR="00C33EE0" w:rsidRPr="009C7ADB">
        <w:t>Zboží</w:t>
      </w:r>
      <w:r w:rsidRPr="009C7ADB">
        <w:t xml:space="preserve">. Součástí závazku </w:t>
      </w:r>
      <w:r w:rsidR="002924CB" w:rsidRPr="009C7ADB">
        <w:t>Prodávají</w:t>
      </w:r>
      <w:r w:rsidRPr="009C7ADB">
        <w:t xml:space="preserve">cího je rovněž doprava </w:t>
      </w:r>
      <w:r w:rsidR="00C41179">
        <w:t>Z</w:t>
      </w:r>
      <w:r w:rsidR="00C41179" w:rsidRPr="009C7ADB">
        <w:t xml:space="preserve">boží </w:t>
      </w:r>
      <w:r w:rsidR="00F033D3" w:rsidRPr="009C7ADB">
        <w:t>Kupujíc</w:t>
      </w:r>
      <w:r w:rsidRPr="009C7ADB">
        <w:t xml:space="preserve">ímu do místa plnění dle čl. </w:t>
      </w:r>
      <w:r w:rsidR="00754727" w:rsidRPr="009C7ADB">
        <w:t>3</w:t>
      </w:r>
      <w:r w:rsidRPr="009C7ADB">
        <w:t xml:space="preserve"> této </w:t>
      </w:r>
      <w:r w:rsidR="008D5D82" w:rsidRPr="009C7ADB">
        <w:t>Smlouv</w:t>
      </w:r>
      <w:r w:rsidRPr="009C7ADB">
        <w:t>y</w:t>
      </w:r>
      <w:r w:rsidR="00E31AE6" w:rsidRPr="009C7ADB">
        <w:t xml:space="preserve"> </w:t>
      </w:r>
      <w:r w:rsidR="00E31AE6" w:rsidRPr="009C7ADB">
        <w:rPr>
          <w:rFonts w:ascii="Calibri" w:hAnsi="Calibri" w:cs="Calibri"/>
          <w:szCs w:val="22"/>
        </w:rPr>
        <w:t>(dále jen „</w:t>
      </w:r>
      <w:r w:rsidR="00E31AE6" w:rsidRPr="009C7ADB">
        <w:rPr>
          <w:rFonts w:ascii="Calibri" w:hAnsi="Calibri" w:cs="Calibri"/>
          <w:b/>
          <w:bCs/>
          <w:szCs w:val="22"/>
        </w:rPr>
        <w:t>Související služby</w:t>
      </w:r>
      <w:r w:rsidR="00E31AE6" w:rsidRPr="009C7ADB">
        <w:rPr>
          <w:rFonts w:ascii="Calibri" w:hAnsi="Calibri" w:cs="Calibri"/>
          <w:szCs w:val="22"/>
        </w:rPr>
        <w:t>“)</w:t>
      </w:r>
      <w:r w:rsidR="001871E7" w:rsidRPr="009C7ADB">
        <w:rPr>
          <w:rFonts w:ascii="Calibri" w:hAnsi="Calibri" w:cs="Calibri"/>
          <w:szCs w:val="22"/>
        </w:rPr>
        <w:t>, blíže specifikované Smlouvou</w:t>
      </w:r>
      <w:r w:rsidRPr="009C7ADB">
        <w:t>.</w:t>
      </w:r>
    </w:p>
    <w:p w14:paraId="3F9D3EA6" w14:textId="77777777" w:rsidR="00E94F5C" w:rsidRPr="00E94F5C" w:rsidRDefault="00E94F5C" w:rsidP="00E94F5C"/>
    <w:p w14:paraId="7E96DD56" w14:textId="594043E9" w:rsidR="008213E0" w:rsidRPr="008213E0" w:rsidRDefault="008213E0" w:rsidP="00E94F5C">
      <w:pPr>
        <w:pStyle w:val="Nadpis2"/>
      </w:pPr>
      <w:r>
        <w:lastRenderedPageBreak/>
        <w:t>Smluvní strany</w:t>
      </w:r>
      <w:r w:rsidR="007F5058">
        <w:t xml:space="preserve"> se dohodly</w:t>
      </w:r>
      <w:r w:rsidR="00510784">
        <w:t xml:space="preserve">, že pokud k řádnému splnění předmětu této Smlouvy </w:t>
      </w:r>
      <w:r w:rsidR="00E40817">
        <w:t xml:space="preserve">bude zapotřebí provést další dodávky či </w:t>
      </w:r>
      <w:r w:rsidR="00E57D1B">
        <w:t>práce v</w:t>
      </w:r>
      <w:r w:rsidR="00E40817">
        <w:t xml:space="preserve"> této Smlouvě neuvedené, o nichž však </w:t>
      </w:r>
      <w:r w:rsidR="00E94F5C">
        <w:t>P</w:t>
      </w:r>
      <w:r w:rsidR="00E40817">
        <w:t>rodávající s ohledem na předmět plnění věděl nebo vědět musel, je Prodávající</w:t>
      </w:r>
      <w:r w:rsidR="00203751">
        <w:t xml:space="preserve"> povinen tyto dodávky a práce na své náklady obstarat a provést, a to bez nároku na zvýšení kupní ceny</w:t>
      </w:r>
      <w:r w:rsidR="004B3E4E">
        <w:t xml:space="preserve"> uvedené v této Smlouvě.</w:t>
      </w:r>
    </w:p>
    <w:p w14:paraId="57A19E40" w14:textId="08817ED0" w:rsidR="008E1C71" w:rsidRDefault="008E1C71" w:rsidP="008E1C71">
      <w:pPr>
        <w:pStyle w:val="Nadpis2"/>
      </w:pPr>
      <w:r w:rsidRPr="00237F1B">
        <w:t xml:space="preserve">Kupující se zavazuje </w:t>
      </w:r>
      <w:r w:rsidR="00C33EE0">
        <w:t>Zboží</w:t>
      </w:r>
      <w:r w:rsidRPr="00237F1B">
        <w:t xml:space="preserve"> dodané </w:t>
      </w:r>
      <w:r w:rsidR="002924CB">
        <w:t>Prodávají</w:t>
      </w:r>
      <w:r w:rsidRPr="00237F1B">
        <w:t xml:space="preserve">cím převzít a zaplatit za něj sjednanou kupní cenu způsobem a v termínu sjednaným touto </w:t>
      </w:r>
      <w:r w:rsidR="008D5D82">
        <w:t>Smlouv</w:t>
      </w:r>
      <w:r w:rsidRPr="00237F1B">
        <w:t>ou.</w:t>
      </w:r>
    </w:p>
    <w:p w14:paraId="7E788174" w14:textId="77777777" w:rsidR="008E1C71" w:rsidRPr="008E1C71" w:rsidRDefault="008E1C71" w:rsidP="008E1C71"/>
    <w:p w14:paraId="5C7BB46B" w14:textId="7AB242CF" w:rsidR="009C3F4E" w:rsidRPr="00D92B61" w:rsidRDefault="008E1C71" w:rsidP="009C3F4E">
      <w:pPr>
        <w:pStyle w:val="Nadpis1"/>
      </w:pPr>
      <w:r w:rsidRPr="00D92B61">
        <w:t>Doba a místo plnění</w:t>
      </w:r>
    </w:p>
    <w:p w14:paraId="5565D3B8" w14:textId="14F5FA2F" w:rsidR="008E1C71" w:rsidRPr="00D92B61" w:rsidRDefault="008E1C71" w:rsidP="008E1C71">
      <w:pPr>
        <w:pStyle w:val="Nadpis2"/>
      </w:pPr>
      <w:r w:rsidRPr="00D92B61">
        <w:t xml:space="preserve">Prodávající se zavazuje, že sjednané </w:t>
      </w:r>
      <w:r w:rsidR="00C33EE0" w:rsidRPr="00D92B61">
        <w:t>Zboží</w:t>
      </w:r>
      <w:r w:rsidRPr="00D92B61">
        <w:t xml:space="preserve"> dodá </w:t>
      </w:r>
      <w:r w:rsidR="00F033D3" w:rsidRPr="00D92B61">
        <w:t>Kupujíc</w:t>
      </w:r>
      <w:r w:rsidRPr="00D92B61">
        <w:t xml:space="preserve">ímu ve lhůtě do </w:t>
      </w:r>
      <w:r w:rsidR="0017508A">
        <w:t>9</w:t>
      </w:r>
      <w:r w:rsidR="00D92B61" w:rsidRPr="00D92B61">
        <w:t>0 dní</w:t>
      </w:r>
      <w:r w:rsidRPr="00D92B61">
        <w:t xml:space="preserve"> od</w:t>
      </w:r>
      <w:r w:rsidR="00A56B7A">
        <w:t>e dne</w:t>
      </w:r>
      <w:r w:rsidRPr="00D92B61">
        <w:t xml:space="preserve"> </w:t>
      </w:r>
      <w:r w:rsidR="00BC271A" w:rsidRPr="00D92B61">
        <w:t xml:space="preserve">nabytí účinnosti </w:t>
      </w:r>
      <w:r w:rsidRPr="00D92B61">
        <w:t xml:space="preserve">této </w:t>
      </w:r>
      <w:r w:rsidR="008D5D82" w:rsidRPr="00D92B61">
        <w:t>Smlouv</w:t>
      </w:r>
      <w:r w:rsidRPr="00D92B61">
        <w:t>y.</w:t>
      </w:r>
    </w:p>
    <w:p w14:paraId="3E7821EB" w14:textId="70BB97F7" w:rsidR="008E1C71" w:rsidRPr="00237F1B" w:rsidRDefault="00C33EE0" w:rsidP="008E1C71">
      <w:pPr>
        <w:pStyle w:val="Nadpis2"/>
      </w:pPr>
      <w:r>
        <w:t>Zboží</w:t>
      </w:r>
      <w:r w:rsidR="008E1C71" w:rsidRPr="00237F1B">
        <w:t xml:space="preserve"> bude předáno </w:t>
      </w:r>
      <w:r w:rsidR="002924CB">
        <w:t>Prodávají</w:t>
      </w:r>
      <w:r w:rsidR="008E1C71" w:rsidRPr="00237F1B">
        <w:t xml:space="preserve">cím a převzato </w:t>
      </w:r>
      <w:r w:rsidR="00F033D3">
        <w:t>Kupujíc</w:t>
      </w:r>
      <w:r w:rsidR="008E1C71" w:rsidRPr="00237F1B">
        <w:t>ím na základě oboustranně podepsaného předávacího protokolu.</w:t>
      </w:r>
    </w:p>
    <w:p w14:paraId="3D7ED0BC" w14:textId="5BE81CB9" w:rsidR="00E03E01" w:rsidRPr="00E03E01" w:rsidRDefault="008E1C71" w:rsidP="00E03E01">
      <w:pPr>
        <w:pStyle w:val="Nadpis2"/>
      </w:pPr>
      <w:r w:rsidRPr="00237F1B">
        <w:t>Místem plnění j</w:t>
      </w:r>
      <w:r w:rsidR="0017508A">
        <w:t>sou</w:t>
      </w:r>
      <w:r w:rsidRPr="00237F1B">
        <w:t xml:space="preserve"> </w:t>
      </w:r>
      <w:r w:rsidR="00D92B61">
        <w:rPr>
          <w:rFonts w:cstheme="minorHAnsi"/>
        </w:rPr>
        <w:t>kolej</w:t>
      </w:r>
      <w:r w:rsidR="0017508A">
        <w:rPr>
          <w:rFonts w:cstheme="minorHAnsi"/>
        </w:rPr>
        <w:t>e</w:t>
      </w:r>
      <w:r w:rsidR="00D92B61">
        <w:rPr>
          <w:rFonts w:cstheme="minorHAnsi"/>
        </w:rPr>
        <w:t xml:space="preserve"> v areálu </w:t>
      </w:r>
      <w:r w:rsidR="00A56B7A">
        <w:rPr>
          <w:rFonts w:cstheme="minorHAnsi"/>
        </w:rPr>
        <w:t>Kupujícího</w:t>
      </w:r>
      <w:r w:rsidR="00E40BC2">
        <w:rPr>
          <w:rFonts w:cstheme="minorHAnsi"/>
        </w:rPr>
        <w:t>.</w:t>
      </w:r>
    </w:p>
    <w:p w14:paraId="23CB2CB0" w14:textId="25465EF5" w:rsidR="00AC05F0" w:rsidRDefault="008E1C71" w:rsidP="00AC05F0">
      <w:pPr>
        <w:pStyle w:val="Nadpis1"/>
      </w:pPr>
      <w:r>
        <w:t>Cena a platební podmínky</w:t>
      </w:r>
    </w:p>
    <w:p w14:paraId="6CF4768A" w14:textId="53658A82" w:rsidR="008E1C71" w:rsidRPr="00237F1B" w:rsidRDefault="008E1C71" w:rsidP="008E1C71">
      <w:pPr>
        <w:pStyle w:val="Nadpis2"/>
      </w:pPr>
      <w:r w:rsidRPr="00237F1B">
        <w:t xml:space="preserve">Kupní cena za </w:t>
      </w:r>
      <w:r w:rsidR="00C33EE0">
        <w:t>Zboží</w:t>
      </w:r>
      <w:r w:rsidRPr="00237F1B">
        <w:t xml:space="preserve"> </w:t>
      </w:r>
      <w:r w:rsidR="00485D3C">
        <w:t>a Související služby</w:t>
      </w:r>
      <w:r w:rsidR="00DA1EBD">
        <w:t>,</w:t>
      </w:r>
      <w:r w:rsidR="00485D3C">
        <w:t xml:space="preserve"> </w:t>
      </w:r>
      <w:r w:rsidRPr="00237F1B">
        <w:t xml:space="preserve">v rozsahu dohodnutém v této </w:t>
      </w:r>
      <w:r w:rsidR="008D5D82">
        <w:t>Smlouv</w:t>
      </w:r>
      <w:r w:rsidRPr="00237F1B">
        <w:t>ě a za podmínek v ní uvedených</w:t>
      </w:r>
      <w:r w:rsidR="00DA1EBD">
        <w:t>,</w:t>
      </w:r>
      <w:r w:rsidRPr="00237F1B">
        <w:t xml:space="preserve"> je stanovena dohodou </w:t>
      </w:r>
      <w:r w:rsidR="006F6BEB">
        <w:t>Smluvní</w:t>
      </w:r>
      <w:r w:rsidRPr="00237F1B">
        <w:t>ch stran.</w:t>
      </w:r>
    </w:p>
    <w:p w14:paraId="79748789" w14:textId="72A2C902" w:rsidR="008E1C71" w:rsidRPr="00237F1B" w:rsidRDefault="008E1C71" w:rsidP="002D4FE5">
      <w:pPr>
        <w:pStyle w:val="Nadpis2"/>
      </w:pPr>
      <w:r>
        <w:t xml:space="preserve">Kupující se zavazuje uhradit </w:t>
      </w:r>
      <w:r w:rsidR="002924CB">
        <w:t>Prodávají</w:t>
      </w:r>
      <w:r>
        <w:t xml:space="preserve">címu za </w:t>
      </w:r>
      <w:r w:rsidR="00C33EE0">
        <w:t>Zboží</w:t>
      </w:r>
      <w:r>
        <w:t xml:space="preserve"> </w:t>
      </w:r>
      <w:r w:rsidR="00E02B49">
        <w:t xml:space="preserve">a </w:t>
      </w:r>
      <w:r w:rsidR="00CD7597">
        <w:t>S</w:t>
      </w:r>
      <w:r w:rsidR="00E02B49">
        <w:t>ouvisející služby</w:t>
      </w:r>
      <w:r w:rsidR="007A5631">
        <w:t xml:space="preserve"> </w:t>
      </w:r>
      <w:r>
        <w:t xml:space="preserve">sjednanou kupní cenu ve výši </w:t>
      </w:r>
      <w:r w:rsidR="00E40BC2">
        <w:rPr>
          <w:rFonts w:cstheme="minorHAnsi"/>
        </w:rPr>
        <w:t>1 </w:t>
      </w:r>
      <w:r w:rsidR="005E0CDD">
        <w:rPr>
          <w:rFonts w:cstheme="minorHAnsi"/>
        </w:rPr>
        <w:t>680</w:t>
      </w:r>
      <w:r w:rsidR="00E40BC2">
        <w:rPr>
          <w:rFonts w:cstheme="minorHAnsi"/>
        </w:rPr>
        <w:t xml:space="preserve"> </w:t>
      </w:r>
      <w:r w:rsidR="005E0CDD">
        <w:rPr>
          <w:rFonts w:cstheme="minorHAnsi"/>
        </w:rPr>
        <w:t>550</w:t>
      </w:r>
      <w:r>
        <w:t>,- Kč bez DPH</w:t>
      </w:r>
      <w:r w:rsidR="004B796B">
        <w:t xml:space="preserve"> (dále jen „</w:t>
      </w:r>
      <w:r w:rsidR="004B796B" w:rsidRPr="0058223B">
        <w:rPr>
          <w:b/>
          <w:bCs/>
        </w:rPr>
        <w:t>Kupní cena</w:t>
      </w:r>
      <w:r w:rsidR="004B796B" w:rsidRPr="00F76F60">
        <w:t>“)</w:t>
      </w:r>
      <w:r>
        <w:t xml:space="preserve">. Ke </w:t>
      </w:r>
      <w:r w:rsidR="00B34A67">
        <w:t xml:space="preserve">Kupní </w:t>
      </w:r>
      <w:r>
        <w:t>ceně bude připočtena DPH dle platných právních předpisů.</w:t>
      </w:r>
      <w:r w:rsidR="52868E23" w:rsidRPr="7051EA56">
        <w:rPr>
          <w:rFonts w:ascii="Calibri" w:eastAsia="Calibri" w:hAnsi="Calibri" w:cs="Calibri"/>
          <w:szCs w:val="22"/>
        </w:rPr>
        <w:t xml:space="preserve"> Pokud Prodávající není plátcem DPH, k ujednání o DPH se nepřihlíží.</w:t>
      </w:r>
    </w:p>
    <w:p w14:paraId="640F3655" w14:textId="550E6A4C" w:rsidR="0038478D" w:rsidRPr="00734BD0" w:rsidRDefault="008E1C71" w:rsidP="002D4FE5">
      <w:pPr>
        <w:pStyle w:val="Nadpis2"/>
        <w:rPr>
          <w:rFonts w:cstheme="minorHAnsi"/>
          <w:szCs w:val="22"/>
        </w:rPr>
      </w:pPr>
      <w:r>
        <w:t xml:space="preserve">Kupní cena je sjednána jako nejvýše přípustná, včetně všech poplatků a veškerých dalších nákladů spojených s plněním předmětu této </w:t>
      </w:r>
      <w:r w:rsidR="008D5D82">
        <w:t>Smlouv</w:t>
      </w:r>
      <w:r>
        <w:t>y</w:t>
      </w:r>
      <w:r w:rsidR="00257F1C">
        <w:t xml:space="preserve">, pokud není </w:t>
      </w:r>
      <w:r w:rsidR="00185C4F">
        <w:t xml:space="preserve">v této Smlouvě uvedeno </w:t>
      </w:r>
      <w:r w:rsidR="007A5631">
        <w:t>jinak.</w:t>
      </w:r>
      <w:r>
        <w:t xml:space="preserve"> </w:t>
      </w:r>
      <w:r w:rsidR="00CE430F">
        <w:t>Kupní c</w:t>
      </w:r>
      <w:r>
        <w:t xml:space="preserve">ena </w:t>
      </w:r>
      <w:r w:rsidRPr="00B0750A">
        <w:t>zahrnuje dopravu, instalaci.</w:t>
      </w:r>
      <w:r>
        <w:t xml:space="preserve"> Kupní cena zahrnuje i případné náklady na správní poplatky, daně, cla, schvalovací řízení, provedení předepsaných zkoušek, zabezpečení prohlášení o shodě, certifikátů a atestů, převod práv, pojištění, přepravní náklady apod.</w:t>
      </w:r>
      <w:r w:rsidR="0038478D" w:rsidRPr="0038478D">
        <w:rPr>
          <w:rFonts w:cstheme="minorHAnsi"/>
        </w:rPr>
        <w:t xml:space="preserve"> </w:t>
      </w:r>
    </w:p>
    <w:p w14:paraId="127D5A36" w14:textId="309BF360" w:rsidR="0038478D" w:rsidRPr="00482526" w:rsidRDefault="0038478D" w:rsidP="002D4FE5">
      <w:pPr>
        <w:pStyle w:val="Nadpis2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Prodávající podpisem této </w:t>
      </w:r>
      <w:r w:rsidR="008C62D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prohlašuje, že je plně seznámen s rozsahem a povahou předmětu plnění a že správně vyhodnotil a ocenil veškeré související služby a práce, jejichž provedení je pro řádné splnění závazku vyplývajícího z této </w:t>
      </w:r>
      <w:r w:rsidR="008C62D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nezbytné, a že při stanovení </w:t>
      </w:r>
      <w:r w:rsidR="006F51AC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>upní ceny:</w:t>
      </w:r>
    </w:p>
    <w:p w14:paraId="6DFA7FCA" w14:textId="69D4831D" w:rsidR="0038478D" w:rsidRPr="00482526" w:rsidRDefault="0038478D" w:rsidP="0038478D">
      <w:pPr>
        <w:pStyle w:val="Zkladntext1"/>
        <w:numPr>
          <w:ilvl w:val="0"/>
          <w:numId w:val="23"/>
        </w:numPr>
        <w:tabs>
          <w:tab w:val="left" w:pos="1063"/>
        </w:tabs>
        <w:spacing w:after="0"/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bookmarkStart w:id="0" w:name="bookmark38"/>
      <w:bookmarkEnd w:id="0"/>
      <w:r w:rsidRPr="00482526">
        <w:rPr>
          <w:rFonts w:asciiTheme="minorHAnsi" w:hAnsiTheme="minorHAnsi" w:cstheme="minorHAnsi"/>
          <w:sz w:val="22"/>
          <w:szCs w:val="22"/>
        </w:rPr>
        <w:t xml:space="preserve">řádně zjistil předmět plnění této </w:t>
      </w:r>
      <w:r w:rsidR="00163F1A">
        <w:rPr>
          <w:rFonts w:asciiTheme="minorHAnsi" w:hAnsiTheme="minorHAnsi" w:cstheme="minorHAnsi"/>
          <w:sz w:val="22"/>
          <w:szCs w:val="22"/>
        </w:rPr>
        <w:t>S</w:t>
      </w:r>
      <w:r w:rsidRPr="00482526">
        <w:rPr>
          <w:rFonts w:asciiTheme="minorHAnsi" w:hAnsiTheme="minorHAnsi" w:cstheme="minorHAnsi"/>
          <w:sz w:val="22"/>
          <w:szCs w:val="22"/>
        </w:rPr>
        <w:t>mlouvy,</w:t>
      </w:r>
    </w:p>
    <w:p w14:paraId="3E054EBC" w14:textId="18B6D631" w:rsidR="0038478D" w:rsidRPr="00482526" w:rsidRDefault="0038478D" w:rsidP="0038478D">
      <w:pPr>
        <w:pStyle w:val="Zkladntext1"/>
        <w:numPr>
          <w:ilvl w:val="0"/>
          <w:numId w:val="23"/>
        </w:numPr>
        <w:tabs>
          <w:tab w:val="left" w:pos="1063"/>
        </w:tabs>
        <w:spacing w:after="0"/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bookmarkStart w:id="1" w:name="bookmark39"/>
      <w:bookmarkEnd w:id="1"/>
      <w:r w:rsidRPr="00482526">
        <w:rPr>
          <w:rFonts w:asciiTheme="minorHAnsi" w:hAnsiTheme="minorHAnsi" w:cstheme="minorHAnsi"/>
          <w:sz w:val="22"/>
          <w:szCs w:val="22"/>
        </w:rPr>
        <w:t xml:space="preserve">prověřil místní podmínky pro provedení předmětu plnění této </w:t>
      </w:r>
      <w:r w:rsidR="00163F1A">
        <w:rPr>
          <w:rFonts w:asciiTheme="minorHAnsi" w:hAnsiTheme="minorHAnsi" w:cstheme="minorHAnsi"/>
          <w:sz w:val="22"/>
          <w:szCs w:val="22"/>
        </w:rPr>
        <w:t>S</w:t>
      </w:r>
      <w:r w:rsidRPr="00482526">
        <w:rPr>
          <w:rFonts w:asciiTheme="minorHAnsi" w:hAnsiTheme="minorHAnsi" w:cstheme="minorHAnsi"/>
          <w:sz w:val="22"/>
          <w:szCs w:val="22"/>
        </w:rPr>
        <w:t>mlouvy,</w:t>
      </w:r>
    </w:p>
    <w:p w14:paraId="6CAA60EE" w14:textId="3943C36F" w:rsidR="0038478D" w:rsidRPr="003E481F" w:rsidRDefault="0038478D" w:rsidP="0038478D">
      <w:pPr>
        <w:pStyle w:val="Zkladntext1"/>
        <w:numPr>
          <w:ilvl w:val="0"/>
          <w:numId w:val="23"/>
        </w:numPr>
        <w:tabs>
          <w:tab w:val="left" w:pos="1063"/>
        </w:tabs>
        <w:spacing w:after="120"/>
        <w:ind w:left="1054" w:hanging="357"/>
        <w:jc w:val="both"/>
        <w:rPr>
          <w:rFonts w:asciiTheme="minorHAnsi" w:hAnsiTheme="minorHAnsi" w:cstheme="minorHAnsi"/>
          <w:sz w:val="22"/>
          <w:szCs w:val="22"/>
        </w:rPr>
      </w:pPr>
      <w:bookmarkStart w:id="2" w:name="bookmark40"/>
      <w:bookmarkEnd w:id="2"/>
      <w:r w:rsidRPr="00482526">
        <w:rPr>
          <w:rFonts w:asciiTheme="minorHAnsi" w:hAnsiTheme="minorHAnsi" w:cstheme="minorHAnsi"/>
          <w:sz w:val="22"/>
          <w:szCs w:val="22"/>
        </w:rPr>
        <w:t xml:space="preserve">při kalkulaci </w:t>
      </w:r>
      <w:r w:rsidR="006F51AC">
        <w:rPr>
          <w:rFonts w:asciiTheme="minorHAnsi" w:hAnsiTheme="minorHAnsi" w:cstheme="minorHAnsi"/>
          <w:sz w:val="22"/>
          <w:szCs w:val="22"/>
        </w:rPr>
        <w:t>K</w:t>
      </w:r>
      <w:r w:rsidRPr="00482526">
        <w:rPr>
          <w:rFonts w:asciiTheme="minorHAnsi" w:hAnsiTheme="minorHAnsi" w:cstheme="minorHAnsi"/>
          <w:sz w:val="22"/>
          <w:szCs w:val="22"/>
        </w:rPr>
        <w:t xml:space="preserve">upní ceny zohlednil veškeré technické a obchodní podmínky uvedené ve </w:t>
      </w:r>
      <w:r w:rsidR="00163F1A">
        <w:rPr>
          <w:rFonts w:asciiTheme="minorHAnsi" w:hAnsiTheme="minorHAnsi" w:cstheme="minorHAnsi"/>
          <w:sz w:val="22"/>
          <w:szCs w:val="22"/>
        </w:rPr>
        <w:t>S</w:t>
      </w:r>
      <w:r w:rsidRPr="00482526">
        <w:rPr>
          <w:rFonts w:asciiTheme="minorHAnsi" w:hAnsiTheme="minorHAnsi" w:cstheme="minorHAnsi"/>
          <w:sz w:val="22"/>
          <w:szCs w:val="22"/>
        </w:rPr>
        <w:t>mlouvě a jejích příloh</w:t>
      </w:r>
      <w:r w:rsidRPr="003E481F">
        <w:rPr>
          <w:rFonts w:asciiTheme="minorHAnsi" w:hAnsiTheme="minorHAnsi" w:cstheme="minorHAnsi"/>
          <w:sz w:val="22"/>
          <w:szCs w:val="22"/>
        </w:rPr>
        <w:t>ách.</w:t>
      </w:r>
    </w:p>
    <w:p w14:paraId="06809945" w14:textId="6C543481" w:rsidR="008E1C71" w:rsidRPr="003E481F" w:rsidRDefault="008E1C71" w:rsidP="7051EA56">
      <w:pPr>
        <w:pStyle w:val="Nadpis2"/>
        <w:numPr>
          <w:ilvl w:val="0"/>
          <w:numId w:val="0"/>
        </w:numPr>
      </w:pPr>
    </w:p>
    <w:p w14:paraId="0E84A158" w14:textId="7FD82455" w:rsidR="008E1C71" w:rsidRPr="003E481F" w:rsidRDefault="008E1C71" w:rsidP="002D4FE5">
      <w:pPr>
        <w:pStyle w:val="Nadpis2"/>
      </w:pPr>
      <w:r w:rsidRPr="003E481F">
        <w:t xml:space="preserve">Kupní cena bude </w:t>
      </w:r>
      <w:r w:rsidR="00F033D3" w:rsidRPr="003E481F">
        <w:t>Kupujíc</w:t>
      </w:r>
      <w:r w:rsidRPr="003E481F">
        <w:t xml:space="preserve">ím uhrazena v české měně na základě daňového dokladu – faktury, a to bezhotovostním převodem na bankovní účet </w:t>
      </w:r>
      <w:r w:rsidR="002924CB" w:rsidRPr="003E481F">
        <w:t>Prodávají</w:t>
      </w:r>
      <w:r w:rsidRPr="003E481F">
        <w:t xml:space="preserve">cího. Fakturu je </w:t>
      </w:r>
      <w:r w:rsidR="002924CB" w:rsidRPr="003E481F">
        <w:t>Prodávají</w:t>
      </w:r>
      <w:r w:rsidRPr="003E481F">
        <w:t xml:space="preserve">cí povinen vystavit do 15 dnů po řádném a včasném dodání a převzetí </w:t>
      </w:r>
      <w:r w:rsidR="00C33EE0" w:rsidRPr="003E481F">
        <w:t>Zboží</w:t>
      </w:r>
      <w:r w:rsidRPr="003E481F">
        <w:t xml:space="preserve"> </w:t>
      </w:r>
      <w:r w:rsidR="00F033D3" w:rsidRPr="003E481F">
        <w:t>Kupujíc</w:t>
      </w:r>
      <w:r w:rsidRPr="003E481F">
        <w:t xml:space="preserve">ím dle této </w:t>
      </w:r>
      <w:r w:rsidR="008D5D82" w:rsidRPr="003E481F">
        <w:t>Smlouv</w:t>
      </w:r>
      <w:r w:rsidRPr="003E481F">
        <w:t>y na základě předávacího protokolu.</w:t>
      </w:r>
    </w:p>
    <w:p w14:paraId="112E6611" w14:textId="0973C935" w:rsidR="008E1C71" w:rsidRPr="003E481F" w:rsidRDefault="00F624C6" w:rsidP="002D4FE5">
      <w:pPr>
        <w:pStyle w:val="Nadpis2"/>
      </w:pPr>
      <w:r w:rsidRPr="003E481F">
        <w:t>Každý d</w:t>
      </w:r>
      <w:r w:rsidR="008E1C71" w:rsidRPr="003E481F">
        <w:t>aňový doklad – faktura musí obsahovat všechny náležitosti řádného účetního a daňového dokladu ve smyslu příslušných právních předpisů, zejména zákona č. 235/2004 Sb., o dani z přidané hodnoty, ve znění pozdějších předpisů</w:t>
      </w:r>
      <w:r w:rsidR="00DB59C3" w:rsidRPr="003E481F">
        <w:t xml:space="preserve"> (dále jen „</w:t>
      </w:r>
      <w:r w:rsidR="00DB59C3" w:rsidRPr="003E481F">
        <w:rPr>
          <w:b/>
          <w:bCs/>
        </w:rPr>
        <w:t>Zákon o DPH</w:t>
      </w:r>
      <w:r w:rsidR="00DB59C3" w:rsidRPr="003E481F">
        <w:t>“)</w:t>
      </w:r>
      <w:r w:rsidR="008E1C71" w:rsidRPr="003E481F">
        <w:t xml:space="preserve">. V případě, že faktura nebude mít odpovídající náležitosti, je </w:t>
      </w:r>
      <w:r w:rsidR="00F033D3" w:rsidRPr="003E481F">
        <w:t>Kupujíc</w:t>
      </w:r>
      <w:r w:rsidR="008E1C71" w:rsidRPr="003E481F">
        <w:t xml:space="preserve">í oprávněn ji vrátit ve lhůtě splatnosti zpět </w:t>
      </w:r>
      <w:r w:rsidR="002924CB" w:rsidRPr="003E481F">
        <w:t>Prodávají</w:t>
      </w:r>
      <w:r w:rsidR="008E1C71" w:rsidRPr="003E481F">
        <w:t xml:space="preserve">címu k doplnění, aniž se tak dostane do prodlení se splatností. Lhůta splatnosti počíná běžet znovu od opětovného doručení náležitě doplněné či opravené faktury </w:t>
      </w:r>
      <w:r w:rsidR="00F033D3" w:rsidRPr="003E481F">
        <w:t>Kupujíc</w:t>
      </w:r>
      <w:r w:rsidR="008E1C71" w:rsidRPr="003E481F">
        <w:t>ímu.</w:t>
      </w:r>
      <w:r w:rsidR="00BF04C4" w:rsidRPr="003E481F">
        <w:t xml:space="preserve"> </w:t>
      </w:r>
      <w:r w:rsidR="00170213" w:rsidRPr="003E481F">
        <w:t xml:space="preserve">Daňový doklad </w:t>
      </w:r>
      <w:r w:rsidR="00161985" w:rsidRPr="003E481F">
        <w:t>–</w:t>
      </w:r>
      <w:r w:rsidR="00170213" w:rsidRPr="003E481F">
        <w:t xml:space="preserve"> faktura</w:t>
      </w:r>
      <w:r w:rsidR="00161985" w:rsidRPr="003E481F">
        <w:t xml:space="preserve"> musí dále obsahovat označení projektu, z</w:t>
      </w:r>
      <w:r w:rsidR="00A73E90" w:rsidRPr="003E481F">
        <w:t> </w:t>
      </w:r>
      <w:r w:rsidR="00161985" w:rsidRPr="003E481F">
        <w:t>něhož</w:t>
      </w:r>
      <w:r w:rsidR="00A73E90" w:rsidRPr="003E481F">
        <w:t xml:space="preserve"> j</w:t>
      </w:r>
      <w:r w:rsidR="007C49DC" w:rsidRPr="003E481F">
        <w:t>sou</w:t>
      </w:r>
      <w:r w:rsidR="00A73E90" w:rsidRPr="003E481F">
        <w:t xml:space="preserve"> Zboží a Související služby</w:t>
      </w:r>
      <w:r w:rsidR="007C49DC" w:rsidRPr="003E481F">
        <w:t xml:space="preserve"> financovány</w:t>
      </w:r>
      <w:r w:rsidR="00984098" w:rsidRPr="003E481F">
        <w:t>. Pro potřeby plnění této Smlouvy se jedná o projekt s</w:t>
      </w:r>
      <w:r w:rsidR="002C3FAE" w:rsidRPr="003E481F">
        <w:t> </w:t>
      </w:r>
      <w:r w:rsidR="00984098" w:rsidRPr="003E481F">
        <w:t>názvem</w:t>
      </w:r>
      <w:r w:rsidR="002C3FAE" w:rsidRPr="003E481F">
        <w:t>: „</w:t>
      </w:r>
      <w:r w:rsidR="00E1774E" w:rsidRPr="003E481F">
        <w:t xml:space="preserve">KaM ČZU – </w:t>
      </w:r>
      <w:r w:rsidR="00A22DFD">
        <w:t>KaM</w:t>
      </w:r>
      <w:r w:rsidR="00E1774E" w:rsidRPr="003E481F">
        <w:t xml:space="preserve"> – </w:t>
      </w:r>
      <w:r w:rsidR="00395C37">
        <w:t>přikrývky, polštáře, ložní prádlo</w:t>
      </w:r>
      <w:r w:rsidR="002C3FAE" w:rsidRPr="003E481F">
        <w:t>“.</w:t>
      </w:r>
    </w:p>
    <w:p w14:paraId="3C0E5D63" w14:textId="54D98572" w:rsidR="008E1C71" w:rsidRPr="003D4346" w:rsidRDefault="008E1C71" w:rsidP="002D4FE5">
      <w:pPr>
        <w:pStyle w:val="Nadpis2"/>
      </w:pPr>
      <w:r w:rsidRPr="003D4346">
        <w:t xml:space="preserve">Splatnost faktury je 30 dnů ode dne jejího prokazatelného doručení </w:t>
      </w:r>
      <w:r w:rsidR="00F033D3" w:rsidRPr="003D4346">
        <w:t>Kupuj</w:t>
      </w:r>
      <w:r w:rsidR="00F033D3" w:rsidRPr="000164F6">
        <w:t>íc</w:t>
      </w:r>
      <w:r w:rsidRPr="000164F6">
        <w:t xml:space="preserve">ímu. </w:t>
      </w:r>
      <w:r w:rsidRPr="00F76F60">
        <w:t xml:space="preserve">Fakturu je </w:t>
      </w:r>
      <w:r w:rsidR="002924CB" w:rsidRPr="000164F6">
        <w:t>Prodávají</w:t>
      </w:r>
      <w:r w:rsidRPr="00F76F60">
        <w:t>cí povinen doručit na adresu: Česká zemědělská univerzita v Praze, Ekonomický odbor, Kamýcká 129, PSČ 165 00, Praha – Suchdol</w:t>
      </w:r>
      <w:r w:rsidR="0080683B" w:rsidRPr="000164F6">
        <w:t xml:space="preserve"> nebo v elektronické podobě na email </w:t>
      </w:r>
      <w:r w:rsidR="00B20F9E">
        <w:rPr>
          <w:rFonts w:cstheme="minorHAnsi"/>
        </w:rPr>
        <w:t>XXXXX</w:t>
      </w:r>
      <w:r w:rsidRPr="00F76F60">
        <w:t>.</w:t>
      </w:r>
      <w:r w:rsidRPr="000164F6">
        <w:t xml:space="preserve"> </w:t>
      </w:r>
      <w:r w:rsidRPr="000164F6">
        <w:rPr>
          <w:snapToGrid w:val="0"/>
        </w:rPr>
        <w:t xml:space="preserve">Jiné doručení nebude považováno za řádné s tím, že </w:t>
      </w:r>
      <w:r w:rsidR="00F033D3" w:rsidRPr="000164F6">
        <w:t>Kupujíc</w:t>
      </w:r>
      <w:r w:rsidRPr="000164F6">
        <w:rPr>
          <w:snapToGrid w:val="0"/>
        </w:rPr>
        <w:t>ímu</w:t>
      </w:r>
      <w:r w:rsidRPr="003D4346">
        <w:rPr>
          <w:snapToGrid w:val="0"/>
        </w:rPr>
        <w:t xml:space="preserve"> nevznikne povinnost fakturu doručenou jiným způsobem uhradit</w:t>
      </w:r>
      <w:r w:rsidRPr="003D4346">
        <w:t>.</w:t>
      </w:r>
    </w:p>
    <w:p w14:paraId="0E21762F" w14:textId="0FE71124" w:rsidR="008E1C71" w:rsidRPr="003E481F" w:rsidRDefault="008E1C71" w:rsidP="002D4FE5">
      <w:pPr>
        <w:pStyle w:val="Nadpis2"/>
      </w:pPr>
      <w:r w:rsidRPr="003D4346">
        <w:t xml:space="preserve">Za den platby se považuje den odepsání fakturované částky z bankovního účtu </w:t>
      </w:r>
      <w:r w:rsidR="00F033D3" w:rsidRPr="003D4346">
        <w:t>Kupujíc</w:t>
      </w:r>
      <w:r w:rsidRPr="003D4346">
        <w:t>í</w:t>
      </w:r>
      <w:r w:rsidRPr="003E481F">
        <w:t xml:space="preserve">ho ve prospěch bankovního účtu </w:t>
      </w:r>
      <w:r w:rsidR="002924CB" w:rsidRPr="003E481F">
        <w:t>Prodávají</w:t>
      </w:r>
      <w:r w:rsidRPr="003E481F">
        <w:t>cího.</w:t>
      </w:r>
    </w:p>
    <w:p w14:paraId="34BFAD09" w14:textId="10921EDE" w:rsidR="008E1C71" w:rsidRPr="003E481F" w:rsidRDefault="008E1C71" w:rsidP="002D4FE5">
      <w:pPr>
        <w:pStyle w:val="Nadpis2"/>
      </w:pPr>
      <w:r w:rsidRPr="003E481F">
        <w:t xml:space="preserve">Úhrada kupní ceny nebo její části bude </w:t>
      </w:r>
      <w:r w:rsidR="002924CB" w:rsidRPr="003E481F">
        <w:t>Prodávají</w:t>
      </w:r>
      <w:r w:rsidRPr="003E481F">
        <w:t xml:space="preserve">címu převedena na jeho účet zveřejněný správcem daně podle § 98 </w:t>
      </w:r>
      <w:r w:rsidR="009B5546" w:rsidRPr="003E481F">
        <w:t>Z</w:t>
      </w:r>
      <w:r w:rsidRPr="003E481F">
        <w:t xml:space="preserve">ákona </w:t>
      </w:r>
      <w:r w:rsidR="00144DC3" w:rsidRPr="003E481F">
        <w:t>o DPH</w:t>
      </w:r>
      <w:r w:rsidRPr="003E481F">
        <w:t xml:space="preserve">, a to i v případě, že na faktuře bude uveden jiný bankovní účet. Pokud </w:t>
      </w:r>
      <w:r w:rsidR="002924CB" w:rsidRPr="003E481F">
        <w:t>Prodávají</w:t>
      </w:r>
      <w:r w:rsidRPr="003E481F">
        <w:t xml:space="preserve">cí nebude mít bankovní účet zveřejněný </w:t>
      </w:r>
      <w:r w:rsidR="00D040F4" w:rsidRPr="003E481F">
        <w:t xml:space="preserve">správcem daně </w:t>
      </w:r>
      <w:r w:rsidRPr="003E481F">
        <w:t xml:space="preserve">podle § 98 </w:t>
      </w:r>
      <w:r w:rsidR="009B5546" w:rsidRPr="003E481F">
        <w:t>Z</w:t>
      </w:r>
      <w:r w:rsidRPr="003E481F">
        <w:t>ákona</w:t>
      </w:r>
      <w:r w:rsidR="00D040F4" w:rsidRPr="003E481F">
        <w:t xml:space="preserve"> o DPH</w:t>
      </w:r>
      <w:r w:rsidRPr="003E481F">
        <w:t xml:space="preserve">, provede </w:t>
      </w:r>
      <w:r w:rsidR="00F033D3" w:rsidRPr="003E481F">
        <w:t>Kupujíc</w:t>
      </w:r>
      <w:r w:rsidRPr="003E481F">
        <w:t xml:space="preserve">í úhradu na bankovní účet až po jeho zveřejnění správcem daně, aniž by byl </w:t>
      </w:r>
      <w:r w:rsidR="00F033D3" w:rsidRPr="003E481F">
        <w:t>Kupujíc</w:t>
      </w:r>
      <w:r w:rsidRPr="003E481F">
        <w:t xml:space="preserve">í v prodlení s úhradou. Zveřejnění bankovního účtu správcem daně oznámí </w:t>
      </w:r>
      <w:r w:rsidR="002924CB" w:rsidRPr="003E481F">
        <w:t>Prodávají</w:t>
      </w:r>
      <w:r w:rsidRPr="003E481F">
        <w:t xml:space="preserve">cí bezodkladně </w:t>
      </w:r>
      <w:r w:rsidR="00F033D3" w:rsidRPr="003E481F">
        <w:t>Kupujíc</w:t>
      </w:r>
      <w:r w:rsidRPr="003E481F">
        <w:t>ímu.</w:t>
      </w:r>
    </w:p>
    <w:p w14:paraId="02BAF511" w14:textId="24180AD3" w:rsidR="004611B8" w:rsidRPr="003E481F" w:rsidRDefault="004611B8" w:rsidP="002D4FE5">
      <w:pPr>
        <w:pStyle w:val="Nadpis2"/>
        <w:rPr>
          <w:rFonts w:ascii="Calibri" w:hAnsi="Calibri"/>
          <w:bCs/>
        </w:rPr>
      </w:pPr>
      <w:r w:rsidRPr="003E481F">
        <w:rPr>
          <w:rFonts w:ascii="Calibri" w:hAnsi="Calibri"/>
          <w:bCs/>
        </w:rPr>
        <w:t xml:space="preserve">Pokud bude v okamžiku uskutečnění zdanitelného plnění o </w:t>
      </w:r>
      <w:r w:rsidR="00E93BA9" w:rsidRPr="003E481F">
        <w:rPr>
          <w:rFonts w:ascii="Calibri" w:hAnsi="Calibri"/>
          <w:bCs/>
        </w:rPr>
        <w:t>P</w:t>
      </w:r>
      <w:r w:rsidRPr="003E481F">
        <w:rPr>
          <w:rFonts w:ascii="Calibri" w:hAnsi="Calibri"/>
          <w:bCs/>
        </w:rPr>
        <w:t xml:space="preserve">rodávajícím zveřejněna příslušným správcem daně informace, že je nespolehlivým plátcem DPH, vyhrazuje si </w:t>
      </w:r>
      <w:r w:rsidR="00E93BA9" w:rsidRPr="003E481F">
        <w:rPr>
          <w:rFonts w:ascii="Calibri" w:hAnsi="Calibri"/>
          <w:bCs/>
        </w:rPr>
        <w:t>K</w:t>
      </w:r>
      <w:r w:rsidRPr="003E481F">
        <w:rPr>
          <w:rFonts w:ascii="Calibri" w:hAnsi="Calibri"/>
          <w:bCs/>
        </w:rPr>
        <w:t xml:space="preserve">upující, jakožto ručitel, právo </w:t>
      </w:r>
      <w:r w:rsidR="00F65E54" w:rsidRPr="003E481F">
        <w:rPr>
          <w:rFonts w:ascii="Calibri" w:hAnsi="Calibri"/>
          <w:bCs/>
        </w:rPr>
        <w:t xml:space="preserve">snížit </w:t>
      </w:r>
      <w:r w:rsidR="00FD04B3" w:rsidRPr="003E481F">
        <w:rPr>
          <w:rFonts w:ascii="Calibri" w:hAnsi="Calibri"/>
          <w:bCs/>
        </w:rPr>
        <w:t xml:space="preserve">Kupní cenu včetně DPH, která má být </w:t>
      </w:r>
      <w:r w:rsidR="0066639D" w:rsidRPr="003E481F">
        <w:rPr>
          <w:rFonts w:ascii="Calibri" w:hAnsi="Calibri"/>
          <w:bCs/>
        </w:rPr>
        <w:t>h</w:t>
      </w:r>
      <w:r w:rsidR="00FD04B3" w:rsidRPr="003E481F">
        <w:rPr>
          <w:rFonts w:ascii="Calibri" w:hAnsi="Calibri"/>
          <w:bCs/>
        </w:rPr>
        <w:t>razena Prodávajícímu</w:t>
      </w:r>
      <w:r w:rsidR="0066639D" w:rsidRPr="003E481F">
        <w:rPr>
          <w:rFonts w:ascii="Calibri" w:hAnsi="Calibri"/>
          <w:bCs/>
        </w:rPr>
        <w:t>,</w:t>
      </w:r>
      <w:r w:rsidR="00FD04B3" w:rsidRPr="003E481F">
        <w:rPr>
          <w:rFonts w:ascii="Calibri" w:hAnsi="Calibri"/>
          <w:bCs/>
        </w:rPr>
        <w:t xml:space="preserve"> </w:t>
      </w:r>
      <w:r w:rsidRPr="003E481F">
        <w:rPr>
          <w:rFonts w:ascii="Calibri" w:hAnsi="Calibri"/>
          <w:bCs/>
        </w:rPr>
        <w:t xml:space="preserve">o částku odpovídající výši </w:t>
      </w:r>
      <w:r w:rsidR="00D87A5B" w:rsidRPr="003E481F">
        <w:rPr>
          <w:rFonts w:ascii="Calibri" w:hAnsi="Calibri"/>
          <w:bCs/>
        </w:rPr>
        <w:t>DPH.</w:t>
      </w:r>
      <w:r w:rsidRPr="003E481F">
        <w:rPr>
          <w:rFonts w:ascii="Calibri" w:hAnsi="Calibri"/>
          <w:bCs/>
        </w:rPr>
        <w:t xml:space="preserve"> Tuto skutečnost </w:t>
      </w:r>
      <w:r w:rsidR="00E93BA9" w:rsidRPr="003E481F">
        <w:rPr>
          <w:rFonts w:ascii="Calibri" w:hAnsi="Calibri"/>
          <w:bCs/>
        </w:rPr>
        <w:t>K</w:t>
      </w:r>
      <w:r w:rsidRPr="003E481F">
        <w:rPr>
          <w:rFonts w:ascii="Calibri" w:hAnsi="Calibri"/>
          <w:bCs/>
        </w:rPr>
        <w:t xml:space="preserve">upující </w:t>
      </w:r>
      <w:r w:rsidR="007B3EC4" w:rsidRPr="003E481F">
        <w:rPr>
          <w:rFonts w:ascii="Calibri" w:hAnsi="Calibri"/>
          <w:bCs/>
        </w:rPr>
        <w:t>oznámí předem</w:t>
      </w:r>
      <w:r w:rsidRPr="003E481F">
        <w:rPr>
          <w:rFonts w:ascii="Calibri" w:hAnsi="Calibri"/>
          <w:bCs/>
        </w:rPr>
        <w:t xml:space="preserve"> </w:t>
      </w:r>
      <w:r w:rsidR="00E93BA9" w:rsidRPr="003E481F">
        <w:rPr>
          <w:rFonts w:ascii="Calibri" w:hAnsi="Calibri"/>
          <w:bCs/>
        </w:rPr>
        <w:t>P</w:t>
      </w:r>
      <w:r w:rsidRPr="003E481F">
        <w:rPr>
          <w:rFonts w:ascii="Calibri" w:hAnsi="Calibri"/>
          <w:bCs/>
        </w:rPr>
        <w:t xml:space="preserve">rodávajícímu. Uplatněním tohoto postupu dojde ke snížení pohledávky </w:t>
      </w:r>
      <w:r w:rsidR="00E93BA9" w:rsidRPr="003E481F">
        <w:rPr>
          <w:rFonts w:ascii="Calibri" w:hAnsi="Calibri"/>
          <w:bCs/>
        </w:rPr>
        <w:t>P</w:t>
      </w:r>
      <w:r w:rsidRPr="003E481F">
        <w:rPr>
          <w:rFonts w:ascii="Calibri" w:hAnsi="Calibri"/>
          <w:bCs/>
        </w:rPr>
        <w:t xml:space="preserve">rodávajícího za </w:t>
      </w:r>
      <w:r w:rsidR="00E93BA9" w:rsidRPr="003E481F">
        <w:rPr>
          <w:rFonts w:ascii="Calibri" w:hAnsi="Calibri"/>
          <w:bCs/>
        </w:rPr>
        <w:t>K</w:t>
      </w:r>
      <w:r w:rsidRPr="003E481F">
        <w:rPr>
          <w:rFonts w:ascii="Calibri" w:hAnsi="Calibri"/>
          <w:bCs/>
        </w:rPr>
        <w:t xml:space="preserve">upujícím o příslušnou částku DPH a </w:t>
      </w:r>
      <w:r w:rsidR="00E93BA9" w:rsidRPr="003E481F">
        <w:rPr>
          <w:rFonts w:ascii="Calibri" w:hAnsi="Calibri"/>
          <w:bCs/>
        </w:rPr>
        <w:t>P</w:t>
      </w:r>
      <w:r w:rsidRPr="003E481F">
        <w:rPr>
          <w:rFonts w:ascii="Calibri" w:hAnsi="Calibri"/>
          <w:bCs/>
        </w:rPr>
        <w:t xml:space="preserve">rodávající </w:t>
      </w:r>
      <w:r w:rsidR="0005567C" w:rsidRPr="003E481F">
        <w:rPr>
          <w:rFonts w:ascii="Calibri" w:hAnsi="Calibri"/>
          <w:bCs/>
        </w:rPr>
        <w:t>s vzdává práva</w:t>
      </w:r>
      <w:r w:rsidRPr="003E481F">
        <w:rPr>
          <w:rFonts w:ascii="Calibri" w:hAnsi="Calibri"/>
          <w:bCs/>
        </w:rPr>
        <w:t xml:space="preserve"> po </w:t>
      </w:r>
      <w:r w:rsidR="00E93BA9" w:rsidRPr="003E481F">
        <w:rPr>
          <w:rFonts w:ascii="Calibri" w:hAnsi="Calibri"/>
          <w:bCs/>
        </w:rPr>
        <w:t>K</w:t>
      </w:r>
      <w:r w:rsidRPr="003E481F">
        <w:rPr>
          <w:rFonts w:ascii="Calibri" w:hAnsi="Calibri"/>
          <w:bCs/>
        </w:rPr>
        <w:t xml:space="preserve">upujícím uhrazení částky odpovídající výši DPH jakkoliv vymáhat. </w:t>
      </w:r>
    </w:p>
    <w:p w14:paraId="59582DB2" w14:textId="400C51B8" w:rsidR="004611B8" w:rsidRPr="003E481F" w:rsidRDefault="004611B8" w:rsidP="002D4FE5">
      <w:pPr>
        <w:pStyle w:val="Nadpis2"/>
        <w:rPr>
          <w:rFonts w:ascii="Calibri" w:hAnsi="Calibri"/>
          <w:bCs/>
        </w:rPr>
      </w:pPr>
      <w:r w:rsidRPr="003E481F">
        <w:rPr>
          <w:rFonts w:ascii="Calibri" w:hAnsi="Calibri"/>
          <w:bCs/>
        </w:rPr>
        <w:t xml:space="preserve">Stane-li se </w:t>
      </w:r>
      <w:r w:rsidR="00E93BA9" w:rsidRPr="003E481F">
        <w:rPr>
          <w:rFonts w:ascii="Calibri" w:hAnsi="Calibri"/>
          <w:bCs/>
        </w:rPr>
        <w:t>P</w:t>
      </w:r>
      <w:r w:rsidRPr="003E481F">
        <w:rPr>
          <w:rFonts w:ascii="Calibri" w:hAnsi="Calibri"/>
          <w:bCs/>
        </w:rPr>
        <w:t xml:space="preserve">rodávající nespolehlivým plátcem DPH po uhrazení </w:t>
      </w:r>
      <w:r w:rsidR="00D93B70" w:rsidRPr="003E481F">
        <w:rPr>
          <w:rFonts w:ascii="Calibri" w:hAnsi="Calibri"/>
          <w:bCs/>
        </w:rPr>
        <w:t>K</w:t>
      </w:r>
      <w:r w:rsidRPr="003E481F">
        <w:rPr>
          <w:rFonts w:ascii="Calibri" w:hAnsi="Calibri"/>
          <w:bCs/>
        </w:rPr>
        <w:t xml:space="preserve">upní ceny </w:t>
      </w:r>
      <w:r w:rsidR="00E93BA9" w:rsidRPr="003E481F">
        <w:rPr>
          <w:rFonts w:ascii="Calibri" w:hAnsi="Calibri"/>
          <w:bCs/>
        </w:rPr>
        <w:t>K</w:t>
      </w:r>
      <w:r w:rsidRPr="003E481F">
        <w:rPr>
          <w:rFonts w:ascii="Calibri" w:hAnsi="Calibri"/>
          <w:bCs/>
        </w:rPr>
        <w:t>upující</w:t>
      </w:r>
      <w:r w:rsidR="00D93B70" w:rsidRPr="003E481F">
        <w:rPr>
          <w:rFonts w:ascii="Calibri" w:hAnsi="Calibri"/>
          <w:bCs/>
        </w:rPr>
        <w:t>m</w:t>
      </w:r>
      <w:r w:rsidRPr="003E481F">
        <w:rPr>
          <w:rFonts w:ascii="Calibri" w:hAnsi="Calibri"/>
          <w:bCs/>
        </w:rPr>
        <w:t xml:space="preserve">, je </w:t>
      </w:r>
      <w:r w:rsidR="00E93BA9" w:rsidRPr="003E481F">
        <w:rPr>
          <w:rFonts w:ascii="Calibri" w:hAnsi="Calibri"/>
          <w:bCs/>
        </w:rPr>
        <w:t>K</w:t>
      </w:r>
      <w:r w:rsidRPr="003E481F">
        <w:rPr>
          <w:rFonts w:ascii="Calibri" w:hAnsi="Calibri"/>
          <w:bCs/>
        </w:rPr>
        <w:t xml:space="preserve">upující oprávněn od této </w:t>
      </w:r>
      <w:r w:rsidR="00E942AD" w:rsidRPr="003E481F">
        <w:rPr>
          <w:rFonts w:ascii="Calibri" w:hAnsi="Calibri"/>
          <w:bCs/>
        </w:rPr>
        <w:t>S</w:t>
      </w:r>
      <w:r w:rsidRPr="003E481F">
        <w:rPr>
          <w:rFonts w:ascii="Calibri" w:hAnsi="Calibri"/>
          <w:bCs/>
        </w:rPr>
        <w:t>mlouvy odstoupit</w:t>
      </w:r>
      <w:r w:rsidR="00E942AD" w:rsidRPr="003E481F">
        <w:rPr>
          <w:rFonts w:ascii="Calibri" w:hAnsi="Calibri"/>
          <w:bCs/>
        </w:rPr>
        <w:t xml:space="preserve"> s účinností ke dni doručení odstoupení Prodávajícímu</w:t>
      </w:r>
      <w:r w:rsidRPr="003E481F">
        <w:rPr>
          <w:rFonts w:ascii="Calibri" w:hAnsi="Calibri"/>
          <w:bCs/>
        </w:rPr>
        <w:t xml:space="preserve">. </w:t>
      </w:r>
      <w:r w:rsidR="001A693F" w:rsidRPr="003E481F">
        <w:rPr>
          <w:rFonts w:ascii="Calibri" w:hAnsi="Calibri"/>
          <w:bCs/>
        </w:rPr>
        <w:t xml:space="preserve">Smluvní strany se dohodly, že odstoupení dle tohoto ustanovení Smlouvy </w:t>
      </w:r>
      <w:r w:rsidR="00E65427" w:rsidRPr="003E481F">
        <w:rPr>
          <w:rFonts w:ascii="Calibri" w:hAnsi="Calibri"/>
          <w:bCs/>
        </w:rPr>
        <w:t>má následky ex tu</w:t>
      </w:r>
      <w:r w:rsidR="001A693F" w:rsidRPr="003E481F">
        <w:rPr>
          <w:rFonts w:ascii="Calibri" w:hAnsi="Calibri"/>
          <w:bCs/>
        </w:rPr>
        <w:t>n</w:t>
      </w:r>
      <w:r w:rsidR="00E65427" w:rsidRPr="003E481F">
        <w:rPr>
          <w:rFonts w:ascii="Calibri" w:hAnsi="Calibri"/>
          <w:bCs/>
        </w:rPr>
        <w:t>c</w:t>
      </w:r>
      <w:r w:rsidR="001A693F" w:rsidRPr="003E481F">
        <w:rPr>
          <w:rFonts w:ascii="Calibri" w:hAnsi="Calibri"/>
          <w:bCs/>
        </w:rPr>
        <w:t xml:space="preserve">. </w:t>
      </w:r>
      <w:r w:rsidR="00E93BA9" w:rsidRPr="003E481F">
        <w:rPr>
          <w:rFonts w:ascii="Calibri" w:hAnsi="Calibri"/>
          <w:bCs/>
        </w:rPr>
        <w:t>S</w:t>
      </w:r>
      <w:r w:rsidRPr="003E481F">
        <w:rPr>
          <w:rFonts w:ascii="Calibri" w:hAnsi="Calibri"/>
          <w:bCs/>
        </w:rPr>
        <w:t xml:space="preserve">mluvní strany </w:t>
      </w:r>
      <w:r w:rsidR="00AA1D83" w:rsidRPr="003E481F">
        <w:rPr>
          <w:rFonts w:ascii="Calibri" w:hAnsi="Calibri"/>
          <w:bCs/>
        </w:rPr>
        <w:t xml:space="preserve">jsou tedy povinny </w:t>
      </w:r>
      <w:r w:rsidRPr="003E481F">
        <w:rPr>
          <w:rFonts w:ascii="Calibri" w:hAnsi="Calibri"/>
          <w:bCs/>
        </w:rPr>
        <w:t>vrát</w:t>
      </w:r>
      <w:r w:rsidR="00AA1D83" w:rsidRPr="003E481F">
        <w:rPr>
          <w:rFonts w:ascii="Calibri" w:hAnsi="Calibri"/>
          <w:bCs/>
        </w:rPr>
        <w:t>it</w:t>
      </w:r>
      <w:r w:rsidRPr="003E481F">
        <w:rPr>
          <w:rFonts w:ascii="Calibri" w:hAnsi="Calibri"/>
          <w:bCs/>
        </w:rPr>
        <w:t xml:space="preserve"> vše, co si </w:t>
      </w:r>
      <w:r w:rsidR="003201DA" w:rsidRPr="003E481F">
        <w:rPr>
          <w:rFonts w:ascii="Calibri" w:hAnsi="Calibri"/>
          <w:bCs/>
        </w:rPr>
        <w:t>dle Smlouvy plnily</w:t>
      </w:r>
      <w:r w:rsidRPr="003E481F">
        <w:rPr>
          <w:rFonts w:ascii="Calibri" w:hAnsi="Calibri"/>
          <w:bCs/>
        </w:rPr>
        <w:t xml:space="preserve">. Tímto ustanovením zůstávají nedotčena práva </w:t>
      </w:r>
      <w:r w:rsidR="0010101A" w:rsidRPr="003E481F">
        <w:rPr>
          <w:rFonts w:ascii="Calibri" w:hAnsi="Calibri"/>
          <w:bCs/>
        </w:rPr>
        <w:t>K</w:t>
      </w:r>
      <w:r w:rsidRPr="003E481F">
        <w:rPr>
          <w:rFonts w:ascii="Calibri" w:hAnsi="Calibri"/>
          <w:bCs/>
        </w:rPr>
        <w:t xml:space="preserve">upujícího na náhradu škody. </w:t>
      </w:r>
    </w:p>
    <w:p w14:paraId="41E5DEEA" w14:textId="77777777" w:rsidR="004611B8" w:rsidRPr="003E481F" w:rsidRDefault="004611B8" w:rsidP="002D4FE5"/>
    <w:p w14:paraId="1E1176E8" w14:textId="7EB1CB7F" w:rsidR="008E1C71" w:rsidRPr="003E481F" w:rsidRDefault="008E1C71" w:rsidP="008E1C71">
      <w:pPr>
        <w:spacing w:after="160"/>
        <w:jc w:val="left"/>
        <w:rPr>
          <w:rFonts w:eastAsiaTheme="majorEastAsia" w:cstheme="majorBidi"/>
          <w:bCs/>
          <w:szCs w:val="26"/>
        </w:rPr>
      </w:pPr>
      <w:r w:rsidRPr="003E481F">
        <w:rPr>
          <w:bCs/>
        </w:rPr>
        <w:br w:type="page"/>
      </w:r>
    </w:p>
    <w:p w14:paraId="30830B18" w14:textId="74B41DD5" w:rsidR="008E1C71" w:rsidRPr="003E481F" w:rsidRDefault="008E1C71" w:rsidP="008E1C71">
      <w:pPr>
        <w:pStyle w:val="Nadpis1"/>
      </w:pPr>
      <w:r w:rsidRPr="003E481F">
        <w:lastRenderedPageBreak/>
        <w:t xml:space="preserve">Práva a povinnosti </w:t>
      </w:r>
      <w:r w:rsidR="006F6BEB" w:rsidRPr="003E481F">
        <w:t>Smluvní</w:t>
      </w:r>
      <w:r w:rsidR="008D2F2C" w:rsidRPr="003E481F">
        <w:t xml:space="preserve">ch </w:t>
      </w:r>
      <w:r w:rsidRPr="003E481F">
        <w:t>stran</w:t>
      </w:r>
    </w:p>
    <w:p w14:paraId="777CFD3F" w14:textId="73B16143" w:rsidR="008E1C71" w:rsidRPr="003E481F" w:rsidRDefault="008E1C71" w:rsidP="008E1C71">
      <w:pPr>
        <w:pStyle w:val="Nadpis2"/>
      </w:pPr>
      <w:r w:rsidRPr="003E481F">
        <w:t xml:space="preserve">Prodávající je povinen dodat </w:t>
      </w:r>
      <w:r w:rsidR="00C33EE0" w:rsidRPr="003E481F">
        <w:t>Zboží</w:t>
      </w:r>
      <w:r w:rsidRPr="003E481F">
        <w:t xml:space="preserve"> </w:t>
      </w:r>
      <w:r w:rsidR="008F6FF1" w:rsidRPr="003E481F">
        <w:t xml:space="preserve">zcela nové, v plně funkčním stavu, v jakosti, </w:t>
      </w:r>
      <w:r w:rsidRPr="003E481F">
        <w:t>v dohodnutém množství, jakosti a</w:t>
      </w:r>
      <w:r w:rsidR="008F6FF1" w:rsidRPr="003E481F">
        <w:t xml:space="preserve"> technickém</w:t>
      </w:r>
      <w:r w:rsidRPr="003E481F">
        <w:t xml:space="preserve"> provedení</w:t>
      </w:r>
      <w:r w:rsidR="008F6FF1" w:rsidRPr="003E481F">
        <w:t xml:space="preserve"> </w:t>
      </w:r>
      <w:r w:rsidR="008F6FF1" w:rsidRPr="003E481F">
        <w:rPr>
          <w:rFonts w:ascii="Calibri" w:hAnsi="Calibri" w:cs="Calibri"/>
          <w:szCs w:val="22"/>
        </w:rPr>
        <w:t>odpovídajícím platným předpisům Evropské unie a odpovídajícím požadavkům stanoveným právními předpisy České republiky, harmonizovanými českými technickými normami a ostatními ČSN, které se ke Zboží vztahují a touto Smlouvou</w:t>
      </w:r>
      <w:r w:rsidRPr="003E481F">
        <w:t xml:space="preserve">. </w:t>
      </w:r>
    </w:p>
    <w:p w14:paraId="72B65B49" w14:textId="573CD402" w:rsidR="005F72E7" w:rsidRPr="003E481F" w:rsidRDefault="008E1C71" w:rsidP="007C7C0F">
      <w:pPr>
        <w:pStyle w:val="Nadpis2"/>
      </w:pPr>
      <w:r w:rsidRPr="003E481F">
        <w:t xml:space="preserve">Prodávající je povinen dodat </w:t>
      </w:r>
      <w:r w:rsidR="00C33EE0" w:rsidRPr="003E481F">
        <w:t>Zboží</w:t>
      </w:r>
      <w:r w:rsidRPr="003E481F">
        <w:t xml:space="preserve"> bez vad</w:t>
      </w:r>
      <w:r w:rsidR="000E03C5" w:rsidRPr="003E481F">
        <w:t xml:space="preserve">, tak aby mohl </w:t>
      </w:r>
      <w:r w:rsidR="0042672C" w:rsidRPr="003E481F">
        <w:t>Kupující Zboží řádně</w:t>
      </w:r>
      <w:r w:rsidR="00DB50CF" w:rsidRPr="003E481F">
        <w:t>, bez obtíží a v souladu</w:t>
      </w:r>
      <w:r w:rsidR="0042672C" w:rsidRPr="003E481F">
        <w:t xml:space="preserve"> </w:t>
      </w:r>
      <w:r w:rsidR="007C7C0F" w:rsidRPr="003E481F">
        <w:rPr>
          <w:rFonts w:ascii="Calibri" w:hAnsi="Calibri" w:cs="Calibri"/>
          <w:szCs w:val="22"/>
        </w:rPr>
        <w:t xml:space="preserve">příslušnými právními předpisy a podmínkami této Smlouvy ovládat a užívat, přičemž řádné dodání </w:t>
      </w:r>
      <w:r w:rsidR="00E90B49" w:rsidRPr="003E481F">
        <w:rPr>
          <w:rFonts w:ascii="Calibri" w:hAnsi="Calibri" w:cs="Calibri"/>
          <w:szCs w:val="22"/>
        </w:rPr>
        <w:t>Z</w:t>
      </w:r>
      <w:r w:rsidR="007C7C0F" w:rsidRPr="003E481F">
        <w:rPr>
          <w:rFonts w:ascii="Calibri" w:hAnsi="Calibri" w:cs="Calibri"/>
          <w:szCs w:val="22"/>
        </w:rPr>
        <w:t xml:space="preserve">boží bude stvrzeno v protokole o předání a převzetí </w:t>
      </w:r>
      <w:r w:rsidR="00E90B49" w:rsidRPr="003E481F">
        <w:rPr>
          <w:rFonts w:ascii="Calibri" w:hAnsi="Calibri" w:cs="Calibri"/>
          <w:szCs w:val="22"/>
        </w:rPr>
        <w:t>Z</w:t>
      </w:r>
      <w:r w:rsidR="007C7C0F" w:rsidRPr="003E481F">
        <w:rPr>
          <w:rFonts w:ascii="Calibri" w:hAnsi="Calibri" w:cs="Calibri"/>
          <w:szCs w:val="22"/>
        </w:rPr>
        <w:t>boží.</w:t>
      </w:r>
      <w:r w:rsidRPr="003E481F">
        <w:t xml:space="preserve"> Předávací protokol může být podepsán nejdříve v okamžiku, kdy bude beze zbytku realizována dodávka </w:t>
      </w:r>
      <w:r w:rsidR="00C33EE0" w:rsidRPr="003E481F">
        <w:t>Zboží</w:t>
      </w:r>
      <w:r w:rsidRPr="003E481F">
        <w:t xml:space="preserve"> </w:t>
      </w:r>
      <w:r w:rsidR="002924CB" w:rsidRPr="003E481F">
        <w:t>Prodávají</w:t>
      </w:r>
      <w:r w:rsidRPr="003E481F">
        <w:t xml:space="preserve">cím včetně souvisejících výkonů a služeb sjednaných touto </w:t>
      </w:r>
      <w:r w:rsidR="008D5D82" w:rsidRPr="003E481F">
        <w:t>Smlouv</w:t>
      </w:r>
      <w:r w:rsidRPr="003E481F">
        <w:t>ou.</w:t>
      </w:r>
    </w:p>
    <w:p w14:paraId="211FBF28" w14:textId="06801149" w:rsidR="008E1C71" w:rsidRPr="003E481F" w:rsidRDefault="008E1C71" w:rsidP="008E1C71">
      <w:pPr>
        <w:pStyle w:val="Nadpis2"/>
        <w:rPr>
          <w:b/>
          <w:bCs/>
        </w:rPr>
      </w:pPr>
      <w:r w:rsidRPr="003E481F">
        <w:t xml:space="preserve">Prodávající je povinen </w:t>
      </w:r>
      <w:r w:rsidR="00F033D3" w:rsidRPr="003E481F">
        <w:t>Kupujíc</w:t>
      </w:r>
      <w:r w:rsidRPr="003E481F">
        <w:t xml:space="preserve">ímu předat doklady, které jsou nutné k převzetí a k užívání </w:t>
      </w:r>
      <w:r w:rsidR="00C33EE0" w:rsidRPr="003E481F">
        <w:t>Zboží</w:t>
      </w:r>
      <w:r w:rsidRPr="003E481F">
        <w:t xml:space="preserve"> (zejména technická dokumentace, uživatelská dokumentace a záruční listy) a provést zaškolení obsluhy. Vše výlučně v českém jazyce a podle předpisů platných v ČR, pokud nebude dohodnuto jinak. </w:t>
      </w:r>
      <w:r w:rsidR="002924CB" w:rsidRPr="003E481F">
        <w:t>Prodávají</w:t>
      </w:r>
      <w:r w:rsidRPr="003E481F">
        <w:t>cí je povinen na své náklady zajistit dopravu</w:t>
      </w:r>
      <w:r w:rsidR="003A2390" w:rsidRPr="003E481F">
        <w:t xml:space="preserve"> do místa plnění</w:t>
      </w:r>
      <w:r w:rsidRPr="003E481F">
        <w:t xml:space="preserve">, montáž </w:t>
      </w:r>
      <w:r w:rsidR="00495C74" w:rsidRPr="003E481F">
        <w:t xml:space="preserve">v místě plnění </w:t>
      </w:r>
      <w:r w:rsidRPr="003E481F">
        <w:t xml:space="preserve">a ověření funkčnosti </w:t>
      </w:r>
      <w:r w:rsidR="00C33EE0" w:rsidRPr="003E481F">
        <w:t>Zboží</w:t>
      </w:r>
      <w:r w:rsidRPr="003E481F">
        <w:t>.</w:t>
      </w:r>
    </w:p>
    <w:p w14:paraId="23E46100" w14:textId="3E407B69" w:rsidR="00E901C6" w:rsidRPr="003E481F" w:rsidRDefault="008E1C71" w:rsidP="002D4FE5">
      <w:pPr>
        <w:pStyle w:val="Nadpis2"/>
      </w:pPr>
      <w:r w:rsidRPr="003E481F">
        <w:t xml:space="preserve">Kupující nabývá vlastnické </w:t>
      </w:r>
      <w:r w:rsidR="00E22766" w:rsidRPr="003E481F">
        <w:t xml:space="preserve">právo </w:t>
      </w:r>
      <w:r w:rsidRPr="003E481F">
        <w:t xml:space="preserve">ke </w:t>
      </w:r>
      <w:r w:rsidR="00C33EE0" w:rsidRPr="003E481F">
        <w:t>Zboží</w:t>
      </w:r>
      <w:r w:rsidRPr="003E481F">
        <w:t xml:space="preserve"> </w:t>
      </w:r>
      <w:r w:rsidR="00E901C6" w:rsidRPr="003E481F">
        <w:t>a ke všem jeho součástem a příslušenství</w:t>
      </w:r>
      <w:r w:rsidR="00B4727B" w:rsidRPr="003E481F">
        <w:t xml:space="preserve"> předáním a převzetím Zboží včetně jeho součástí a příslušenství od Prodávajícího v souladu s</w:t>
      </w:r>
      <w:r w:rsidR="00657C88" w:rsidRPr="003E481F">
        <w:t> odst. 2 tohoto článku</w:t>
      </w:r>
      <w:r w:rsidR="00632E18" w:rsidRPr="003E481F">
        <w:t xml:space="preserve"> </w:t>
      </w:r>
      <w:r w:rsidRPr="003E481F">
        <w:t xml:space="preserve">dnem převzetí </w:t>
      </w:r>
      <w:r w:rsidR="00C33EE0" w:rsidRPr="003E481F">
        <w:t>Zboží</w:t>
      </w:r>
      <w:r w:rsidRPr="003E481F">
        <w:t xml:space="preserve"> od </w:t>
      </w:r>
      <w:r w:rsidR="002924CB" w:rsidRPr="003E481F">
        <w:t>Prodávají</w:t>
      </w:r>
      <w:r w:rsidRPr="003E481F">
        <w:t xml:space="preserve">cího. Stejným okamžikem přechází na </w:t>
      </w:r>
      <w:r w:rsidR="00F033D3" w:rsidRPr="003E481F">
        <w:t>Kupujíc</w:t>
      </w:r>
      <w:r w:rsidRPr="003E481F">
        <w:t xml:space="preserve">ího také nebezpečí škody na </w:t>
      </w:r>
      <w:r w:rsidR="00657C88" w:rsidRPr="003E481F">
        <w:t>Zboží</w:t>
      </w:r>
      <w:r w:rsidRPr="003E481F">
        <w:t>.</w:t>
      </w:r>
    </w:p>
    <w:p w14:paraId="7C006964" w14:textId="77777777" w:rsidR="00A41558" w:rsidRPr="003E481F" w:rsidRDefault="008E1C71" w:rsidP="00A41558">
      <w:pPr>
        <w:pStyle w:val="Nadpis2"/>
      </w:pPr>
      <w:r w:rsidRPr="003E481F">
        <w:t xml:space="preserve">Prodávající je povinen neprodleně vyrozumět </w:t>
      </w:r>
      <w:r w:rsidR="00F033D3" w:rsidRPr="003E481F">
        <w:t>Kupujíc</w:t>
      </w:r>
      <w:r w:rsidRPr="003E481F">
        <w:t xml:space="preserve">ího o případném ohrožení doby plnění a o všech skutečnostech, které mohou plnění </w:t>
      </w:r>
      <w:r w:rsidR="00EB2F47" w:rsidRPr="003E481F">
        <w:t xml:space="preserve">dle této Smlouvy </w:t>
      </w:r>
      <w:r w:rsidRPr="003E481F">
        <w:t>znemožnit.</w:t>
      </w:r>
    </w:p>
    <w:p w14:paraId="21E73C97" w14:textId="7FCFCAAE" w:rsidR="008E1C71" w:rsidRPr="003E481F" w:rsidRDefault="008E1C71" w:rsidP="008E1C71">
      <w:pPr>
        <w:pStyle w:val="Nadpis2"/>
      </w:pPr>
      <w:r w:rsidRPr="003E481F">
        <w:t>Prodávající odpovídá za škod</w:t>
      </w:r>
      <w:r w:rsidR="00B04822" w:rsidRPr="003E481F">
        <w:t>y</w:t>
      </w:r>
      <w:r w:rsidR="00CB306D" w:rsidRPr="003E481F">
        <w:t>, které vzniknou Kupujícímu nebo třetím osobám</w:t>
      </w:r>
      <w:r w:rsidR="008B0082" w:rsidRPr="003E481F">
        <w:t xml:space="preserve"> v důsledku</w:t>
      </w:r>
      <w:r w:rsidRPr="003E481F">
        <w:t xml:space="preserve"> porušení </w:t>
      </w:r>
      <w:r w:rsidR="003135F6" w:rsidRPr="003E481F">
        <w:t>prohlášení anebo závazku Prodávajícího ze</w:t>
      </w:r>
      <w:r w:rsidR="00490DCC" w:rsidRPr="003E481F">
        <w:t xml:space="preserve"> </w:t>
      </w:r>
      <w:r w:rsidR="008D5D82" w:rsidRPr="003E481F">
        <w:t>Smlouv</w:t>
      </w:r>
      <w:r w:rsidRPr="003E481F">
        <w:t xml:space="preserve">y </w:t>
      </w:r>
      <w:r w:rsidR="00490DCC" w:rsidRPr="003E481F">
        <w:t>a</w:t>
      </w:r>
      <w:r w:rsidRPr="003E481F">
        <w:t xml:space="preserve">nebo </w:t>
      </w:r>
      <w:r w:rsidR="00490DCC" w:rsidRPr="003E481F">
        <w:t xml:space="preserve">porušením </w:t>
      </w:r>
      <w:r w:rsidRPr="003E481F">
        <w:t>právní</w:t>
      </w:r>
      <w:r w:rsidR="00153C79" w:rsidRPr="003E481F">
        <w:t>ch</w:t>
      </w:r>
      <w:r w:rsidRPr="003E481F">
        <w:t xml:space="preserve"> předpis</w:t>
      </w:r>
      <w:r w:rsidR="00153C79" w:rsidRPr="003E481F">
        <w:t>ů či norem</w:t>
      </w:r>
      <w:r w:rsidRPr="003E481F">
        <w:t>.</w:t>
      </w:r>
    </w:p>
    <w:p w14:paraId="1EC170CA" w14:textId="73E86D39" w:rsidR="003C421B" w:rsidRPr="003E481F" w:rsidRDefault="003C421B" w:rsidP="002D4FE5">
      <w:pPr>
        <w:pStyle w:val="Nadpis2"/>
        <w:rPr>
          <w:rFonts w:cstheme="minorHAnsi"/>
          <w:szCs w:val="22"/>
        </w:rPr>
      </w:pPr>
      <w:r w:rsidRPr="003E481F">
        <w:rPr>
          <w:rFonts w:cstheme="minorHAnsi"/>
          <w:szCs w:val="22"/>
        </w:rPr>
        <w:t xml:space="preserve">Prodávající je povinen se seznámit se všemi informacemi, </w:t>
      </w:r>
      <w:r w:rsidR="00530AE0" w:rsidRPr="003E481F">
        <w:rPr>
          <w:rFonts w:cstheme="minorHAnsi"/>
          <w:szCs w:val="22"/>
        </w:rPr>
        <w:t xml:space="preserve">podklady, </w:t>
      </w:r>
      <w:r w:rsidRPr="003E481F">
        <w:rPr>
          <w:rFonts w:cstheme="minorHAnsi"/>
          <w:szCs w:val="22"/>
        </w:rPr>
        <w:t>údaji a jinými dokumenty</w:t>
      </w:r>
      <w:r w:rsidR="007C1862" w:rsidRPr="003E481F">
        <w:rPr>
          <w:rFonts w:cstheme="minorHAnsi"/>
          <w:szCs w:val="22"/>
        </w:rPr>
        <w:t xml:space="preserve"> (dále společně také jen jako „</w:t>
      </w:r>
      <w:r w:rsidR="007C1862" w:rsidRPr="003E481F">
        <w:rPr>
          <w:rFonts w:cstheme="minorHAnsi"/>
          <w:b/>
          <w:bCs/>
          <w:szCs w:val="22"/>
        </w:rPr>
        <w:t>Informace</w:t>
      </w:r>
      <w:r w:rsidR="007C1862" w:rsidRPr="003E481F">
        <w:rPr>
          <w:rFonts w:cstheme="minorHAnsi"/>
          <w:szCs w:val="22"/>
        </w:rPr>
        <w:t>“)</w:t>
      </w:r>
      <w:r w:rsidRPr="003E481F">
        <w:rPr>
          <w:rFonts w:cstheme="minorHAnsi"/>
          <w:szCs w:val="22"/>
        </w:rPr>
        <w:t xml:space="preserve">, které jsou součástí </w:t>
      </w:r>
      <w:r w:rsidR="0027688C" w:rsidRPr="003E481F">
        <w:rPr>
          <w:rFonts w:cstheme="minorHAnsi"/>
          <w:szCs w:val="22"/>
        </w:rPr>
        <w:t>S</w:t>
      </w:r>
      <w:r w:rsidRPr="003E481F">
        <w:rPr>
          <w:rFonts w:cstheme="minorHAnsi"/>
          <w:szCs w:val="22"/>
        </w:rPr>
        <w:t xml:space="preserve">mlouvy nebo mu byly v souvislosti s ní poskytnuty </w:t>
      </w:r>
      <w:r w:rsidR="0027688C" w:rsidRPr="003E481F">
        <w:rPr>
          <w:rFonts w:cstheme="minorHAnsi"/>
          <w:szCs w:val="22"/>
        </w:rPr>
        <w:t>K</w:t>
      </w:r>
      <w:r w:rsidRPr="003E481F">
        <w:rPr>
          <w:rFonts w:cstheme="minorHAnsi"/>
          <w:szCs w:val="22"/>
        </w:rPr>
        <w:t>upující</w:t>
      </w:r>
      <w:r w:rsidR="0027688C" w:rsidRPr="003E481F">
        <w:rPr>
          <w:rFonts w:cstheme="minorHAnsi"/>
          <w:szCs w:val="22"/>
        </w:rPr>
        <w:t>m</w:t>
      </w:r>
      <w:r w:rsidRPr="003E481F">
        <w:rPr>
          <w:rFonts w:cstheme="minorHAnsi"/>
          <w:szCs w:val="22"/>
        </w:rPr>
        <w:t xml:space="preserve">. Pokud by některé </w:t>
      </w:r>
      <w:r w:rsidR="007C1862" w:rsidRPr="003E481F">
        <w:rPr>
          <w:rFonts w:cstheme="minorHAnsi"/>
          <w:szCs w:val="22"/>
        </w:rPr>
        <w:t>I</w:t>
      </w:r>
      <w:r w:rsidRPr="003E481F">
        <w:rPr>
          <w:rFonts w:cstheme="minorHAnsi"/>
          <w:szCs w:val="22"/>
        </w:rPr>
        <w:t xml:space="preserve">nformace dodané </w:t>
      </w:r>
      <w:r w:rsidR="00F5113F" w:rsidRPr="003E481F">
        <w:rPr>
          <w:rFonts w:cstheme="minorHAnsi"/>
          <w:szCs w:val="22"/>
        </w:rPr>
        <w:t>K</w:t>
      </w:r>
      <w:r w:rsidRPr="003E481F">
        <w:rPr>
          <w:rFonts w:cstheme="minorHAnsi"/>
          <w:szCs w:val="22"/>
        </w:rPr>
        <w:t xml:space="preserve">upujícím byly </w:t>
      </w:r>
      <w:r w:rsidR="00F5113F" w:rsidRPr="003E481F">
        <w:rPr>
          <w:rFonts w:cstheme="minorHAnsi"/>
          <w:szCs w:val="22"/>
        </w:rPr>
        <w:t xml:space="preserve">prokazatelně </w:t>
      </w:r>
      <w:r w:rsidR="00775AF9" w:rsidRPr="003E481F">
        <w:rPr>
          <w:rFonts w:cstheme="minorHAnsi"/>
          <w:szCs w:val="22"/>
        </w:rPr>
        <w:t>nedostatečné</w:t>
      </w:r>
      <w:r w:rsidRPr="003E481F">
        <w:rPr>
          <w:rFonts w:cstheme="minorHAnsi"/>
          <w:szCs w:val="22"/>
        </w:rPr>
        <w:t xml:space="preserve"> do té míry, že by tato skutečnost mohla ovlivnit řádné dodání </w:t>
      </w:r>
      <w:r w:rsidR="00F5113F" w:rsidRPr="003E481F">
        <w:rPr>
          <w:rFonts w:cstheme="minorHAnsi"/>
          <w:szCs w:val="22"/>
        </w:rPr>
        <w:t>Z</w:t>
      </w:r>
      <w:r w:rsidRPr="003E481F">
        <w:rPr>
          <w:rFonts w:cstheme="minorHAnsi"/>
          <w:szCs w:val="22"/>
        </w:rPr>
        <w:t xml:space="preserve">boží, je v takovém případě povinností </w:t>
      </w:r>
      <w:r w:rsidR="00F5113F" w:rsidRPr="003E481F">
        <w:rPr>
          <w:rFonts w:cstheme="minorHAnsi"/>
          <w:szCs w:val="22"/>
        </w:rPr>
        <w:t>P</w:t>
      </w:r>
      <w:r w:rsidRPr="003E481F">
        <w:rPr>
          <w:rFonts w:cstheme="minorHAnsi"/>
          <w:szCs w:val="22"/>
        </w:rPr>
        <w:t xml:space="preserve">rodávajícího zajistit chybějící </w:t>
      </w:r>
      <w:r w:rsidR="00562B51" w:rsidRPr="003E481F">
        <w:rPr>
          <w:rFonts w:cstheme="minorHAnsi"/>
          <w:szCs w:val="22"/>
        </w:rPr>
        <w:t>I</w:t>
      </w:r>
      <w:r w:rsidRPr="003E481F">
        <w:rPr>
          <w:rFonts w:cstheme="minorHAnsi"/>
          <w:szCs w:val="22"/>
        </w:rPr>
        <w:t xml:space="preserve">nformace </w:t>
      </w:r>
      <w:r w:rsidR="00562B51" w:rsidRPr="003E481F">
        <w:rPr>
          <w:rFonts w:cstheme="minorHAnsi"/>
          <w:szCs w:val="22"/>
        </w:rPr>
        <w:t>či jejich upřesnění</w:t>
      </w:r>
      <w:r w:rsidRPr="003E481F">
        <w:rPr>
          <w:rFonts w:cstheme="minorHAnsi"/>
          <w:szCs w:val="22"/>
        </w:rPr>
        <w:t xml:space="preserve">. V případě, že </w:t>
      </w:r>
      <w:r w:rsidR="00F5113F" w:rsidRPr="003E481F">
        <w:rPr>
          <w:rFonts w:cstheme="minorHAnsi"/>
          <w:szCs w:val="22"/>
        </w:rPr>
        <w:t>K</w:t>
      </w:r>
      <w:r w:rsidRPr="003E481F">
        <w:rPr>
          <w:rFonts w:cstheme="minorHAnsi"/>
          <w:szCs w:val="22"/>
        </w:rPr>
        <w:t xml:space="preserve">upujícím poskytnuté </w:t>
      </w:r>
      <w:r w:rsidR="00562B51" w:rsidRPr="003E481F">
        <w:rPr>
          <w:rFonts w:cstheme="minorHAnsi"/>
          <w:szCs w:val="22"/>
        </w:rPr>
        <w:t>I</w:t>
      </w:r>
      <w:r w:rsidR="005E7694" w:rsidRPr="003E481F">
        <w:rPr>
          <w:rFonts w:cstheme="minorHAnsi"/>
          <w:szCs w:val="22"/>
        </w:rPr>
        <w:t>nformace</w:t>
      </w:r>
      <w:r w:rsidRPr="003E481F">
        <w:rPr>
          <w:rFonts w:cstheme="minorHAnsi"/>
          <w:szCs w:val="22"/>
        </w:rPr>
        <w:t xml:space="preserve"> mají </w:t>
      </w:r>
      <w:r w:rsidR="00F5113F" w:rsidRPr="003E481F">
        <w:rPr>
          <w:rFonts w:cstheme="minorHAnsi"/>
          <w:szCs w:val="22"/>
        </w:rPr>
        <w:t xml:space="preserve">prokazatelně </w:t>
      </w:r>
      <w:r w:rsidRPr="003E481F">
        <w:rPr>
          <w:rFonts w:cstheme="minorHAnsi"/>
          <w:szCs w:val="22"/>
        </w:rPr>
        <w:t xml:space="preserve">zásadní význam pro dodání </w:t>
      </w:r>
      <w:r w:rsidR="00F5113F" w:rsidRPr="003E481F">
        <w:rPr>
          <w:rFonts w:cstheme="minorHAnsi"/>
          <w:szCs w:val="22"/>
        </w:rPr>
        <w:t>Z</w:t>
      </w:r>
      <w:r w:rsidRPr="003E481F">
        <w:rPr>
          <w:rFonts w:cstheme="minorHAnsi"/>
          <w:szCs w:val="22"/>
        </w:rPr>
        <w:t xml:space="preserve">boží, je vždy povinností </w:t>
      </w:r>
      <w:r w:rsidR="005E7694" w:rsidRPr="003E481F">
        <w:rPr>
          <w:rFonts w:cstheme="minorHAnsi"/>
          <w:szCs w:val="22"/>
        </w:rPr>
        <w:t>P</w:t>
      </w:r>
      <w:r w:rsidRPr="003E481F">
        <w:rPr>
          <w:rFonts w:cstheme="minorHAnsi"/>
          <w:szCs w:val="22"/>
        </w:rPr>
        <w:t xml:space="preserve">rodávajícího si dané údaje </w:t>
      </w:r>
      <w:r w:rsidR="002577E2" w:rsidRPr="003E481F">
        <w:rPr>
          <w:rFonts w:cstheme="minorHAnsi"/>
          <w:szCs w:val="22"/>
        </w:rPr>
        <w:t xml:space="preserve">z důvodu opatrnosti </w:t>
      </w:r>
      <w:r w:rsidRPr="003E481F">
        <w:rPr>
          <w:rFonts w:cstheme="minorHAnsi"/>
          <w:szCs w:val="22"/>
        </w:rPr>
        <w:t xml:space="preserve">ověřit. Kupující se zavazuje poskytnout </w:t>
      </w:r>
      <w:r w:rsidR="00754411" w:rsidRPr="003E481F">
        <w:rPr>
          <w:rFonts w:cstheme="minorHAnsi"/>
          <w:szCs w:val="22"/>
        </w:rPr>
        <w:t>P</w:t>
      </w:r>
      <w:r w:rsidRPr="003E481F">
        <w:rPr>
          <w:rFonts w:cstheme="minorHAnsi"/>
          <w:szCs w:val="22"/>
        </w:rPr>
        <w:t xml:space="preserve">rodávajícímu nezbytnou součinnost v termínech dle svých provozních možností. Prodávající nemá nárok na žádné dodatečné platby ani prodloužení termínu dodání </w:t>
      </w:r>
      <w:r w:rsidR="00530AE0" w:rsidRPr="003E481F">
        <w:rPr>
          <w:rFonts w:cstheme="minorHAnsi"/>
          <w:szCs w:val="22"/>
        </w:rPr>
        <w:t>Z</w:t>
      </w:r>
      <w:r w:rsidRPr="003E481F">
        <w:rPr>
          <w:rFonts w:cstheme="minorHAnsi"/>
          <w:szCs w:val="22"/>
        </w:rPr>
        <w:t xml:space="preserve">boží z důvodu chybné interpretace jakýchkoliv </w:t>
      </w:r>
      <w:r w:rsidR="00CF0CC8" w:rsidRPr="003E481F">
        <w:rPr>
          <w:rFonts w:cstheme="minorHAnsi"/>
          <w:szCs w:val="22"/>
        </w:rPr>
        <w:t>Informací</w:t>
      </w:r>
      <w:r w:rsidRPr="003E481F">
        <w:rPr>
          <w:rFonts w:cstheme="minorHAnsi"/>
          <w:szCs w:val="22"/>
        </w:rPr>
        <w:t xml:space="preserve"> vztahujících se k</w:t>
      </w:r>
      <w:r w:rsidR="00CF0CC8" w:rsidRPr="003E481F">
        <w:rPr>
          <w:rFonts w:cstheme="minorHAnsi"/>
          <w:szCs w:val="22"/>
        </w:rPr>
        <w:t> plnění dle</w:t>
      </w:r>
      <w:r w:rsidRPr="003E481F">
        <w:rPr>
          <w:rFonts w:cstheme="minorHAnsi"/>
          <w:szCs w:val="22"/>
        </w:rPr>
        <w:t xml:space="preserve"> této </w:t>
      </w:r>
      <w:r w:rsidR="00CF0CC8" w:rsidRPr="003E481F">
        <w:rPr>
          <w:rFonts w:cstheme="minorHAnsi"/>
          <w:szCs w:val="22"/>
        </w:rPr>
        <w:t>S</w:t>
      </w:r>
      <w:r w:rsidRPr="003E481F">
        <w:rPr>
          <w:rFonts w:cstheme="minorHAnsi"/>
          <w:szCs w:val="22"/>
        </w:rPr>
        <w:t>mlouvy.</w:t>
      </w:r>
    </w:p>
    <w:p w14:paraId="1AF120DC" w14:textId="77777777" w:rsidR="003C421B" w:rsidRPr="003E481F" w:rsidRDefault="003C421B" w:rsidP="002D4FE5"/>
    <w:p w14:paraId="3F0C21D5" w14:textId="65E14793" w:rsidR="008E1C71" w:rsidRPr="003E481F" w:rsidRDefault="008E1C71" w:rsidP="008E1C71">
      <w:pPr>
        <w:pStyle w:val="Nadpis2"/>
        <w:rPr>
          <w:bCs/>
        </w:rPr>
      </w:pPr>
      <w:r w:rsidRPr="003E481F">
        <w:lastRenderedPageBreak/>
        <w:t>S</w:t>
      </w:r>
      <w:r w:rsidR="000E7C2A" w:rsidRPr="003E481F">
        <w:t>mluvní s</w:t>
      </w:r>
      <w:r w:rsidRPr="003E481F">
        <w:t xml:space="preserve">trany se dohodly a </w:t>
      </w:r>
      <w:r w:rsidR="002924CB" w:rsidRPr="003E481F">
        <w:t>Prodávají</w:t>
      </w:r>
      <w:r w:rsidRPr="003E481F">
        <w:t>cí určil, že osobou oprávněnou k</w:t>
      </w:r>
      <w:r w:rsidR="00E2049A" w:rsidRPr="003E481F">
        <w:t> </w:t>
      </w:r>
      <w:r w:rsidRPr="003E481F">
        <w:t xml:space="preserve">jednání za </w:t>
      </w:r>
      <w:r w:rsidR="002924CB" w:rsidRPr="003E481F">
        <w:t>Prodávají</w:t>
      </w:r>
      <w:r w:rsidRPr="003E481F">
        <w:t xml:space="preserve">cího ve věcech, které se týkají této </w:t>
      </w:r>
      <w:r w:rsidR="008D5D82" w:rsidRPr="003E481F">
        <w:t>Smlouv</w:t>
      </w:r>
      <w:r w:rsidRPr="003E481F">
        <w:t>y a její realizace je:</w:t>
      </w:r>
    </w:p>
    <w:p w14:paraId="4F7AABF7" w14:textId="3CA1F371" w:rsidR="008E1C71" w:rsidRPr="003E481F" w:rsidRDefault="008E1C71" w:rsidP="00185112">
      <w:pPr>
        <w:pStyle w:val="Nadpis2"/>
        <w:numPr>
          <w:ilvl w:val="0"/>
          <w:numId w:val="0"/>
        </w:numPr>
        <w:ind w:left="576"/>
      </w:pPr>
      <w:r w:rsidRPr="003E481F">
        <w:t xml:space="preserve">Jméno: </w:t>
      </w:r>
      <w:r w:rsidRPr="003E481F">
        <w:tab/>
      </w:r>
      <w:r w:rsidR="005043E3">
        <w:t xml:space="preserve"> </w:t>
      </w:r>
      <w:r w:rsidR="005043E3">
        <w:tab/>
        <w:t>xxxxx</w:t>
      </w:r>
    </w:p>
    <w:p w14:paraId="3023F66D" w14:textId="1350C027" w:rsidR="008E1C71" w:rsidRPr="003E481F" w:rsidRDefault="008E1C71" w:rsidP="00185112">
      <w:pPr>
        <w:pStyle w:val="Nadpis2"/>
        <w:numPr>
          <w:ilvl w:val="0"/>
          <w:numId w:val="0"/>
        </w:numPr>
        <w:ind w:left="576"/>
      </w:pPr>
      <w:r w:rsidRPr="003E481F">
        <w:t>e-mail:</w:t>
      </w:r>
      <w:r w:rsidRPr="003E481F">
        <w:tab/>
      </w:r>
      <w:r w:rsidRPr="003E481F">
        <w:tab/>
      </w:r>
      <w:r w:rsidR="005043E3">
        <w:t>xxxxx</w:t>
      </w:r>
    </w:p>
    <w:p w14:paraId="6EB18950" w14:textId="5005AE6D" w:rsidR="008E1C71" w:rsidRPr="003E481F" w:rsidRDefault="008E1C71" w:rsidP="00185112">
      <w:pPr>
        <w:pStyle w:val="Nadpis2"/>
        <w:numPr>
          <w:ilvl w:val="0"/>
          <w:numId w:val="0"/>
        </w:numPr>
        <w:ind w:left="576"/>
      </w:pPr>
      <w:r w:rsidRPr="003E481F">
        <w:t xml:space="preserve">tel.: </w:t>
      </w:r>
      <w:r w:rsidRPr="003E481F">
        <w:tab/>
      </w:r>
      <w:r w:rsidRPr="003E481F">
        <w:tab/>
      </w:r>
      <w:r w:rsidR="00B20F9E">
        <w:t>xxxxx</w:t>
      </w:r>
    </w:p>
    <w:p w14:paraId="2BEDBA79" w14:textId="1CC6A8D5" w:rsidR="008E1C71" w:rsidRPr="003E481F" w:rsidRDefault="008E1C71" w:rsidP="008E1C71">
      <w:pPr>
        <w:pStyle w:val="Nadpis2"/>
      </w:pPr>
      <w:r w:rsidRPr="003E481F">
        <w:t>S</w:t>
      </w:r>
      <w:r w:rsidR="00E2049A" w:rsidRPr="003E481F">
        <w:t>mluvní s</w:t>
      </w:r>
      <w:r w:rsidRPr="003E481F">
        <w:t xml:space="preserve">trany se dohodly a </w:t>
      </w:r>
      <w:r w:rsidR="00F033D3" w:rsidRPr="003E481F">
        <w:t>Kupujíc</w:t>
      </w:r>
      <w:r w:rsidRPr="003E481F">
        <w:t xml:space="preserve">í určil, že osobou oprávněnou k jednání za </w:t>
      </w:r>
      <w:r w:rsidR="00F033D3" w:rsidRPr="003E481F">
        <w:t>Kupujíc</w:t>
      </w:r>
      <w:r w:rsidRPr="003E481F">
        <w:t xml:space="preserve">ího ve věcech, které se týkají této </w:t>
      </w:r>
      <w:r w:rsidR="008D5D82" w:rsidRPr="003E481F">
        <w:t>Smlouv</w:t>
      </w:r>
      <w:r w:rsidRPr="003E481F">
        <w:t>y a její realizace je:</w:t>
      </w:r>
    </w:p>
    <w:p w14:paraId="5A1789E6" w14:textId="2385F560" w:rsidR="008E1C71" w:rsidRPr="003E481F" w:rsidRDefault="008E1C71" w:rsidP="00185112">
      <w:pPr>
        <w:pStyle w:val="Nadpis2"/>
        <w:numPr>
          <w:ilvl w:val="0"/>
          <w:numId w:val="0"/>
        </w:numPr>
        <w:ind w:left="576"/>
      </w:pPr>
      <w:r w:rsidRPr="003E481F">
        <w:t>Jméno:</w:t>
      </w:r>
      <w:r w:rsidRPr="003E481F">
        <w:tab/>
      </w:r>
      <w:r w:rsidR="000B3680">
        <w:tab/>
      </w:r>
      <w:r w:rsidR="00B20F9E">
        <w:t>xxxxx</w:t>
      </w:r>
    </w:p>
    <w:p w14:paraId="54122381" w14:textId="1270F943" w:rsidR="008E1C71" w:rsidRPr="003E481F" w:rsidRDefault="008E1C71" w:rsidP="00185112">
      <w:pPr>
        <w:pStyle w:val="Nadpis2"/>
        <w:numPr>
          <w:ilvl w:val="0"/>
          <w:numId w:val="0"/>
        </w:numPr>
        <w:ind w:left="576"/>
      </w:pPr>
      <w:r w:rsidRPr="003E481F">
        <w:t>e-mail:</w:t>
      </w:r>
      <w:r w:rsidRPr="003E481F">
        <w:tab/>
      </w:r>
      <w:r w:rsidRPr="003E481F">
        <w:tab/>
      </w:r>
      <w:r w:rsidR="00B20F9E">
        <w:t>xxxxx</w:t>
      </w:r>
    </w:p>
    <w:p w14:paraId="56E8FBBB" w14:textId="31C3E499" w:rsidR="008E1C71" w:rsidRPr="003E481F" w:rsidRDefault="008E1C71" w:rsidP="00185112">
      <w:pPr>
        <w:pStyle w:val="Nadpis2"/>
        <w:numPr>
          <w:ilvl w:val="0"/>
          <w:numId w:val="0"/>
        </w:numPr>
        <w:ind w:left="576"/>
      </w:pPr>
      <w:r w:rsidRPr="003E481F">
        <w:t xml:space="preserve">tel.: </w:t>
      </w:r>
      <w:r w:rsidRPr="003E481F">
        <w:tab/>
      </w:r>
      <w:r w:rsidRPr="003E481F">
        <w:tab/>
      </w:r>
      <w:r w:rsidR="00B20F9E">
        <w:t>xxxxx</w:t>
      </w:r>
      <w:r w:rsidR="00B20F9E">
        <w:rPr>
          <w:rFonts w:cstheme="minorHAnsi"/>
        </w:rPr>
        <w:t xml:space="preserve"> </w:t>
      </w:r>
    </w:p>
    <w:p w14:paraId="2DCD041C" w14:textId="666FC5DE" w:rsidR="007D4CFA" w:rsidRPr="003E481F" w:rsidRDefault="007D4CFA" w:rsidP="002D4FE5">
      <w:pPr>
        <w:pStyle w:val="Nadpis2"/>
        <w:rPr>
          <w:rFonts w:cstheme="minorHAnsi"/>
          <w:szCs w:val="22"/>
        </w:rPr>
      </w:pPr>
      <w:r w:rsidRPr="003E481F">
        <w:rPr>
          <w:rFonts w:cstheme="minorHAnsi"/>
          <w:szCs w:val="22"/>
        </w:rPr>
        <w:t xml:space="preserve">Veškerá korespondence, pokyny, oznámení, žádosti, záznamy a jiné dokumenty </w:t>
      </w:r>
      <w:r w:rsidR="00051DCB" w:rsidRPr="003E481F">
        <w:rPr>
          <w:rFonts w:cstheme="minorHAnsi"/>
          <w:szCs w:val="22"/>
        </w:rPr>
        <w:t xml:space="preserve">či písemnosti </w:t>
      </w:r>
      <w:r w:rsidRPr="003E481F">
        <w:rPr>
          <w:rFonts w:cstheme="minorHAnsi"/>
          <w:szCs w:val="22"/>
        </w:rPr>
        <w:t xml:space="preserve">vzniklé na základě této </w:t>
      </w:r>
      <w:r w:rsidR="00051DCB" w:rsidRPr="003E481F">
        <w:rPr>
          <w:rFonts w:cstheme="minorHAnsi"/>
          <w:szCs w:val="22"/>
        </w:rPr>
        <w:t>S</w:t>
      </w:r>
      <w:r w:rsidRPr="003E481F">
        <w:rPr>
          <w:rFonts w:cstheme="minorHAnsi"/>
          <w:szCs w:val="22"/>
        </w:rPr>
        <w:t xml:space="preserve">mlouvy mezi </w:t>
      </w:r>
      <w:r w:rsidR="00051DCB" w:rsidRPr="003E481F">
        <w:rPr>
          <w:rFonts w:cstheme="minorHAnsi"/>
          <w:szCs w:val="22"/>
        </w:rPr>
        <w:t>S</w:t>
      </w:r>
      <w:r w:rsidRPr="003E481F">
        <w:rPr>
          <w:rFonts w:cstheme="minorHAnsi"/>
          <w:szCs w:val="22"/>
        </w:rPr>
        <w:t>mluvními stranami nebo v souvislosti s ní budou vyhotoveny v písemné formě v českém jazyce a doručují se buď osobně</w:t>
      </w:r>
      <w:r w:rsidR="00E063BD" w:rsidRPr="003E481F">
        <w:rPr>
          <w:rFonts w:cstheme="minorHAnsi"/>
          <w:szCs w:val="22"/>
        </w:rPr>
        <w:t>,</w:t>
      </w:r>
      <w:r w:rsidRPr="003E481F">
        <w:rPr>
          <w:rFonts w:cstheme="minorHAnsi"/>
          <w:szCs w:val="22"/>
        </w:rPr>
        <w:t xml:space="preserve"> doporučenou poštou</w:t>
      </w:r>
      <w:r w:rsidR="00E063BD" w:rsidRPr="003E481F">
        <w:rPr>
          <w:rFonts w:cstheme="minorHAnsi"/>
          <w:szCs w:val="22"/>
        </w:rPr>
        <w:t xml:space="preserve"> </w:t>
      </w:r>
      <w:r w:rsidR="00A41558" w:rsidRPr="003E481F">
        <w:rPr>
          <w:rFonts w:cstheme="minorHAnsi"/>
          <w:szCs w:val="22"/>
        </w:rPr>
        <w:t>nebo e</w:t>
      </w:r>
      <w:r w:rsidRPr="003E481F">
        <w:rPr>
          <w:rFonts w:cstheme="minorHAnsi"/>
          <w:szCs w:val="22"/>
        </w:rPr>
        <w:t xml:space="preserve">-mailem, k rukám a na doručovací adresy oprávněných osob dle této </w:t>
      </w:r>
      <w:r w:rsidR="00E063BD" w:rsidRPr="003E481F">
        <w:rPr>
          <w:rFonts w:cstheme="minorHAnsi"/>
          <w:szCs w:val="22"/>
        </w:rPr>
        <w:t>S</w:t>
      </w:r>
      <w:r w:rsidRPr="003E481F">
        <w:rPr>
          <w:rFonts w:cstheme="minorHAnsi"/>
          <w:szCs w:val="22"/>
        </w:rPr>
        <w:t>mlouvy.</w:t>
      </w:r>
    </w:p>
    <w:p w14:paraId="3CD647EB" w14:textId="537F2088" w:rsidR="00062354" w:rsidRPr="003E481F" w:rsidRDefault="002C071C" w:rsidP="00062354">
      <w:pPr>
        <w:pStyle w:val="Nadpis2"/>
        <w:rPr>
          <w:rFonts w:ascii="Calibri" w:hAnsi="Calibri"/>
        </w:rPr>
      </w:pPr>
      <w:bookmarkStart w:id="3" w:name="_Ref275511911"/>
      <w:r w:rsidRPr="003E481F">
        <w:rPr>
          <w:rFonts w:ascii="Calibri" w:hAnsi="Calibri"/>
        </w:rPr>
        <w:t>Prodávající</w:t>
      </w:r>
      <w:r w:rsidR="00062354" w:rsidRPr="003E481F">
        <w:rPr>
          <w:rFonts w:ascii="Calibri" w:hAnsi="Calibri"/>
        </w:rPr>
        <w:t xml:space="preserve"> podpisem této Smlouvy potvrzuje a prohlašuje neexistenci střetu zájmů v</w:t>
      </w:r>
      <w:r w:rsidR="00E063BD" w:rsidRPr="003E481F">
        <w:rPr>
          <w:rFonts w:ascii="Calibri" w:hAnsi="Calibri"/>
        </w:rPr>
        <w:t> </w:t>
      </w:r>
      <w:r w:rsidR="00062354" w:rsidRPr="003E481F">
        <w:rPr>
          <w:rFonts w:ascii="Calibri" w:hAnsi="Calibri"/>
        </w:rPr>
        <w:t xml:space="preserve">souladu </w:t>
      </w:r>
      <w:r w:rsidRPr="003E481F">
        <w:rPr>
          <w:rFonts w:ascii="Calibri" w:hAnsi="Calibri"/>
        </w:rPr>
        <w:br/>
      </w:r>
      <w:r w:rsidR="00062354" w:rsidRPr="003E481F">
        <w:rPr>
          <w:rFonts w:ascii="Calibri" w:hAnsi="Calibri"/>
        </w:rPr>
        <w:t>s § 4b zákona č. 159/2006 Sb., o střetu zájmů, ve znění pozdějších předpisů (dále jen „</w:t>
      </w:r>
      <w:r w:rsidR="00062354" w:rsidRPr="003E481F">
        <w:rPr>
          <w:rFonts w:ascii="Calibri" w:hAnsi="Calibri"/>
          <w:b/>
          <w:bCs/>
        </w:rPr>
        <w:t>Zákon o střetu zájmů“</w:t>
      </w:r>
      <w:r w:rsidR="00062354" w:rsidRPr="003E481F">
        <w:rPr>
          <w:rFonts w:ascii="Calibri" w:hAnsi="Calibri"/>
        </w:rPr>
        <w:t xml:space="preserve">) a tedy, že (i) není obchodní společností, ve které veřejný funkcionář uvedený v § 2 odst. 1 písm. c) </w:t>
      </w:r>
      <w:r w:rsidR="00E66C1F" w:rsidRPr="003E481F">
        <w:rPr>
          <w:rFonts w:ascii="Calibri" w:hAnsi="Calibri"/>
        </w:rPr>
        <w:t>Z</w:t>
      </w:r>
      <w:r w:rsidR="00062354" w:rsidRPr="003E481F">
        <w:rPr>
          <w:rFonts w:ascii="Calibri" w:hAnsi="Calibri"/>
        </w:rPr>
        <w:t>ákona o střetu zájmů (člen vlády nebo vedoucí jiného ústředního správního úřadu, v</w:t>
      </w:r>
      <w:r w:rsidR="00E063BD" w:rsidRPr="003E481F">
        <w:rPr>
          <w:rFonts w:ascii="Calibri" w:hAnsi="Calibri"/>
        </w:rPr>
        <w:t> </w:t>
      </w:r>
      <w:r w:rsidR="00062354" w:rsidRPr="003E481F">
        <w:rPr>
          <w:rFonts w:ascii="Calibri" w:hAnsi="Calibri"/>
        </w:rPr>
        <w:t>jehož čele není člen vlády), nebo jím ovládaná osoba, vlastní podíl představující alespoň 25 % účasti společníka; a že (ii) žádný poddodavatel, není obchodní společností, ve které veřejný funkcionář uvedený v § 2 odst. 1 písm. c) Zákona o střetu zájmů (člen vlády nebo vedoucí jiného ústředního správního úřadu, v</w:t>
      </w:r>
      <w:r w:rsidR="00E063BD" w:rsidRPr="003E481F">
        <w:rPr>
          <w:rFonts w:ascii="Calibri" w:hAnsi="Calibri"/>
        </w:rPr>
        <w:t> </w:t>
      </w:r>
      <w:r w:rsidR="00062354" w:rsidRPr="003E481F">
        <w:rPr>
          <w:rFonts w:ascii="Calibri" w:hAnsi="Calibri"/>
        </w:rPr>
        <w:t>jehož čele není člen vlády), nebo jím ovládaná osoba, vlastní podíl představující alespoň 25 % účasti společníka v</w:t>
      </w:r>
      <w:r w:rsidR="00E063BD" w:rsidRPr="003E481F">
        <w:rPr>
          <w:rFonts w:ascii="Calibri" w:hAnsi="Calibri"/>
        </w:rPr>
        <w:t> </w:t>
      </w:r>
      <w:r w:rsidR="00062354" w:rsidRPr="003E481F">
        <w:rPr>
          <w:rFonts w:ascii="Calibri" w:hAnsi="Calibri"/>
        </w:rPr>
        <w:t xml:space="preserve">obchodní společnosti. </w:t>
      </w:r>
      <w:r w:rsidR="007A0166" w:rsidRPr="003E481F">
        <w:rPr>
          <w:rFonts w:ascii="Calibri" w:hAnsi="Calibri"/>
        </w:rPr>
        <w:t xml:space="preserve">Prodávající </w:t>
      </w:r>
      <w:r w:rsidR="00062354" w:rsidRPr="003E481F">
        <w:rPr>
          <w:rFonts w:ascii="Calibri" w:hAnsi="Calibri"/>
        </w:rPr>
        <w:t xml:space="preserve">se zavazuje bezodkladně písemně informovat </w:t>
      </w:r>
      <w:r w:rsidR="007A0166" w:rsidRPr="003E481F">
        <w:rPr>
          <w:rFonts w:ascii="Calibri" w:hAnsi="Calibri"/>
        </w:rPr>
        <w:t>Kupujícího</w:t>
      </w:r>
      <w:r w:rsidR="00062354" w:rsidRPr="003E481F">
        <w:rPr>
          <w:rFonts w:ascii="Calibri" w:hAnsi="Calibri"/>
        </w:rPr>
        <w:t xml:space="preserve"> o jakékoliv změně týkající se výše uvedených prohlášení o neexistenci střetu zájmů. Nedodržení této povinnosti se považuje za podstatné porušení Smlouvy, v</w:t>
      </w:r>
      <w:r w:rsidR="00E063BD" w:rsidRPr="003E481F">
        <w:rPr>
          <w:rFonts w:ascii="Calibri" w:hAnsi="Calibri"/>
        </w:rPr>
        <w:t> </w:t>
      </w:r>
      <w:r w:rsidR="00062354" w:rsidRPr="003E481F">
        <w:rPr>
          <w:rFonts w:ascii="Calibri" w:hAnsi="Calibri"/>
        </w:rPr>
        <w:t xml:space="preserve">takovém případě je </w:t>
      </w:r>
      <w:r w:rsidR="007A0166" w:rsidRPr="003E481F">
        <w:rPr>
          <w:rFonts w:ascii="Calibri" w:hAnsi="Calibri"/>
        </w:rPr>
        <w:t>Kupující</w:t>
      </w:r>
      <w:r w:rsidR="00062354" w:rsidRPr="003E481F">
        <w:rPr>
          <w:rFonts w:ascii="Calibri" w:hAnsi="Calibri"/>
        </w:rPr>
        <w:t xml:space="preserve"> oprávněn účtovat </w:t>
      </w:r>
      <w:r w:rsidR="007A0166" w:rsidRPr="003E481F">
        <w:rPr>
          <w:rFonts w:ascii="Calibri" w:hAnsi="Calibri"/>
        </w:rPr>
        <w:t xml:space="preserve">Prodávajícímu </w:t>
      </w:r>
      <w:r w:rsidR="00062354" w:rsidRPr="003E481F">
        <w:rPr>
          <w:rFonts w:ascii="Calibri" w:hAnsi="Calibri"/>
        </w:rPr>
        <w:t xml:space="preserve">smluvní pokutu ve výši 25 % </w:t>
      </w:r>
      <w:r w:rsidR="00E063BD" w:rsidRPr="003E481F">
        <w:rPr>
          <w:rFonts w:ascii="Calibri" w:hAnsi="Calibri"/>
        </w:rPr>
        <w:t xml:space="preserve">Kupní </w:t>
      </w:r>
      <w:r w:rsidR="00062354" w:rsidRPr="003E481F">
        <w:rPr>
          <w:rFonts w:ascii="Calibri" w:hAnsi="Calibri"/>
        </w:rPr>
        <w:t xml:space="preserve">ceny. Úhradou smluvní pokuty zůstávají nedotčena práva </w:t>
      </w:r>
      <w:r w:rsidR="007A0166" w:rsidRPr="003E481F">
        <w:rPr>
          <w:rFonts w:ascii="Calibri" w:hAnsi="Calibri"/>
        </w:rPr>
        <w:t>Kupujícího</w:t>
      </w:r>
      <w:r w:rsidR="00062354" w:rsidRPr="003E481F">
        <w:rPr>
          <w:rFonts w:ascii="Calibri" w:hAnsi="Calibri"/>
        </w:rPr>
        <w:t xml:space="preserve"> na náhradu škody v plné výši</w:t>
      </w:r>
      <w:r w:rsidR="007104C3" w:rsidRPr="003E481F">
        <w:rPr>
          <w:rFonts w:cstheme="minorHAnsi"/>
          <w:kern w:val="0"/>
          <w14:ligatures w14:val="none"/>
        </w:rPr>
        <w:t xml:space="preserve"> a právo Kupujícího </w:t>
      </w:r>
      <w:r w:rsidR="007104C3" w:rsidRPr="003E481F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E063BD" w:rsidRPr="003E481F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3E481F">
        <w:rPr>
          <w:rFonts w:ascii="Calibri" w:hAnsi="Calibri"/>
        </w:rPr>
        <w:t>.</w:t>
      </w:r>
    </w:p>
    <w:p w14:paraId="0391D732" w14:textId="6A064FD4" w:rsidR="00062354" w:rsidRPr="003E481F" w:rsidRDefault="007A0166" w:rsidP="00062354">
      <w:pPr>
        <w:pStyle w:val="Nadpis2"/>
        <w:rPr>
          <w:rFonts w:ascii="Calibri" w:hAnsi="Calibri"/>
        </w:rPr>
      </w:pPr>
      <w:r w:rsidRPr="003E481F">
        <w:rPr>
          <w:rFonts w:ascii="Calibri" w:hAnsi="Calibri"/>
        </w:rPr>
        <w:t xml:space="preserve">Prodávající </w:t>
      </w:r>
      <w:r w:rsidR="00062354" w:rsidRPr="003E481F">
        <w:rPr>
          <w:rFonts w:ascii="Calibri" w:hAnsi="Calibri"/>
        </w:rPr>
        <w:t>podpisem této Smlouvy potvrzuje a prohlašuje, pro potřeby naplňování požadavků na ochranu finančních zájmů EU ve smyslu čl. 22 Nařízení Evropského parlamentu a Rady (EU) č. 2021/241, konkrétně za účelem předcházení riziku střetu zájmů, že je u něj a jeho zainteresovaných osob vyloučen střet zájmů ve smyslu čl. 61 Nařízení č. 2018/1046 Evropského parlamentu a Rady (EU, Euratom) ze dne 18. července 2018, kterým se stanoví finanční pravidla pro souhrnný rozpočet Unie (Finanční nařízení) a Sdělení Komise č. 2021/C 121/01 Pokyny k zabránění střetu zájmů a jeho řešení podle Finančního nařízení, ve smyslu Směrnice Evropského parlamentu a Rady 2014/24/EU ze dne 26. února 2014 o zadávání veřejných zakázek a o zrušení směrnice 2004/18/ES, a to ve vztahu k zainteresovaným osobám, tj. k</w:t>
      </w:r>
      <w:r w:rsidR="00615DB1" w:rsidRPr="003E481F">
        <w:rPr>
          <w:rFonts w:ascii="Calibri" w:hAnsi="Calibri"/>
        </w:rPr>
        <w:t>e Kupujícímu</w:t>
      </w:r>
      <w:r w:rsidR="00062354" w:rsidRPr="003E481F">
        <w:rPr>
          <w:rFonts w:ascii="Calibri" w:hAnsi="Calibri"/>
        </w:rPr>
        <w:t xml:space="preserve"> a jeho zaměstnancům a u dotčených subjektů, které jsou </w:t>
      </w:r>
      <w:r w:rsidR="00125E5C" w:rsidRPr="003E481F">
        <w:rPr>
          <w:rFonts w:ascii="Calibri" w:hAnsi="Calibri"/>
        </w:rPr>
        <w:t xml:space="preserve">Prodávajícímu </w:t>
      </w:r>
      <w:r w:rsidR="00062354" w:rsidRPr="003E481F">
        <w:rPr>
          <w:rFonts w:ascii="Calibri" w:hAnsi="Calibri"/>
        </w:rPr>
        <w:t xml:space="preserve">ke dni podpisu této Smlouvy známy. </w:t>
      </w:r>
      <w:r w:rsidR="00125E5C" w:rsidRPr="003E481F">
        <w:rPr>
          <w:rFonts w:ascii="Calibri" w:hAnsi="Calibri"/>
        </w:rPr>
        <w:t xml:space="preserve">Prodávající </w:t>
      </w:r>
      <w:r w:rsidR="00062354" w:rsidRPr="003E481F">
        <w:rPr>
          <w:rFonts w:ascii="Calibri" w:hAnsi="Calibri"/>
        </w:rPr>
        <w:t xml:space="preserve">se zavazuje bezodkladně písemně informovat </w:t>
      </w:r>
      <w:r w:rsidR="00125E5C" w:rsidRPr="003E481F">
        <w:rPr>
          <w:rFonts w:ascii="Calibri" w:hAnsi="Calibri"/>
        </w:rPr>
        <w:t>Kupujícího</w:t>
      </w:r>
      <w:r w:rsidR="00062354" w:rsidRPr="003E481F">
        <w:rPr>
          <w:rFonts w:ascii="Calibri" w:hAnsi="Calibri"/>
        </w:rPr>
        <w:t xml:space="preserve"> o jakékoliv změně týkající se výše uvedeného prohlášení o neexistenci střetu zájmů. </w:t>
      </w:r>
      <w:r w:rsidR="002D1B48" w:rsidRPr="003E481F">
        <w:rPr>
          <w:rFonts w:ascii="Calibri" w:hAnsi="Calibri"/>
        </w:rPr>
        <w:t xml:space="preserve">Nedodržení této povinnosti se považuje za podstatné porušení Smlouvy, v takovém případě je Kupující oprávněn účtovat Prodávajícímu smluvní pokutu ve výši 25 % </w:t>
      </w:r>
      <w:r w:rsidR="006F38E7" w:rsidRPr="003E481F">
        <w:rPr>
          <w:rFonts w:ascii="Calibri" w:hAnsi="Calibri"/>
        </w:rPr>
        <w:t xml:space="preserve">Kupní </w:t>
      </w:r>
      <w:r w:rsidR="002D1B48" w:rsidRPr="003E481F">
        <w:rPr>
          <w:rFonts w:ascii="Calibri" w:hAnsi="Calibri"/>
        </w:rPr>
        <w:t>ceny. Úhradou smluvní pokuty zůstávají nedotčena práva Kupujícího na náhradu škody v plné výši</w:t>
      </w:r>
      <w:r w:rsidR="007104C3" w:rsidRPr="003E481F">
        <w:rPr>
          <w:rFonts w:ascii="Calibri" w:hAnsi="Calibri"/>
        </w:rPr>
        <w:t xml:space="preserve"> </w:t>
      </w:r>
      <w:r w:rsidR="007104C3" w:rsidRPr="003E481F">
        <w:rPr>
          <w:rFonts w:cstheme="minorHAnsi"/>
          <w:kern w:val="0"/>
          <w14:ligatures w14:val="none"/>
        </w:rPr>
        <w:t xml:space="preserve">a právo Kupujícího </w:t>
      </w:r>
      <w:r w:rsidR="007104C3" w:rsidRPr="003E481F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216EE5" w:rsidRPr="003E481F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3E481F">
        <w:rPr>
          <w:rFonts w:ascii="Calibri" w:hAnsi="Calibri"/>
        </w:rPr>
        <w:t>.</w:t>
      </w:r>
    </w:p>
    <w:p w14:paraId="0CF93DF5" w14:textId="746CB1DC" w:rsidR="00062354" w:rsidRPr="003E481F" w:rsidRDefault="00690216" w:rsidP="00062354">
      <w:pPr>
        <w:pStyle w:val="Nadpis2"/>
        <w:rPr>
          <w:rFonts w:ascii="Calibri" w:hAnsi="Calibri"/>
        </w:rPr>
      </w:pPr>
      <w:r w:rsidRPr="003E481F">
        <w:rPr>
          <w:rFonts w:ascii="Calibri" w:hAnsi="Calibri"/>
        </w:rPr>
        <w:lastRenderedPageBreak/>
        <w:t xml:space="preserve">Prodávající </w:t>
      </w:r>
      <w:r w:rsidR="00062354" w:rsidRPr="003E481F">
        <w:rPr>
          <w:rFonts w:ascii="Calibri" w:hAnsi="Calibri"/>
          <w:color w:val="000000"/>
        </w:rPr>
        <w:t>podpisem této Smlouvy prohlašuje, že je informován o povinnostech spadajících na povinné osoby vyplývající ze zákona č. 253/2008 Sb., o některých opatřeních proti legalizaci výnosů z trestné činnosti, ve znění pozdějších předpisů (dále jen „</w:t>
      </w:r>
      <w:r w:rsidR="00062354" w:rsidRPr="003E481F">
        <w:rPr>
          <w:rFonts w:ascii="Calibri" w:hAnsi="Calibri"/>
          <w:b/>
          <w:bCs/>
          <w:color w:val="000000"/>
        </w:rPr>
        <w:t>AML zákon</w:t>
      </w:r>
      <w:r w:rsidR="00062354" w:rsidRPr="003E481F">
        <w:rPr>
          <w:rFonts w:ascii="Calibri" w:hAnsi="Calibri"/>
          <w:color w:val="000000"/>
        </w:rPr>
        <w:t xml:space="preserve">“) a potvrzuje, že není politicky exponovanou osobu ve smyslu § 4 odst. 5 AML zákona, a že vůči němu Česká republika neuplatňuje mezinárodní sankce podle zákona č. 69/2006 Sb., o provádění mezinárodních sankcí, ve znění pozdějších předpisů. </w:t>
      </w:r>
      <w:r w:rsidRPr="003E481F">
        <w:rPr>
          <w:rFonts w:ascii="Calibri" w:hAnsi="Calibri"/>
        </w:rPr>
        <w:t xml:space="preserve">Prodávající </w:t>
      </w:r>
      <w:r w:rsidR="00062354" w:rsidRPr="003E481F">
        <w:rPr>
          <w:rFonts w:ascii="Calibri" w:hAnsi="Calibri"/>
          <w:color w:val="000000"/>
        </w:rPr>
        <w:t xml:space="preserve">prohlašuje, že ustanovení předchozí věty platí i pro všechny jeho poddodavatele. </w:t>
      </w:r>
      <w:r w:rsidRPr="003E481F">
        <w:rPr>
          <w:rFonts w:ascii="Calibri" w:hAnsi="Calibri"/>
        </w:rPr>
        <w:t xml:space="preserve">Prodávající </w:t>
      </w:r>
      <w:r w:rsidR="00062354" w:rsidRPr="003E481F">
        <w:rPr>
          <w:rFonts w:ascii="Calibri" w:hAnsi="Calibri"/>
          <w:color w:val="000000"/>
        </w:rPr>
        <w:t xml:space="preserve">se zavazuje bezodkladně písemně informovat </w:t>
      </w:r>
      <w:r w:rsidRPr="003E481F">
        <w:rPr>
          <w:rFonts w:ascii="Calibri" w:hAnsi="Calibri"/>
          <w:color w:val="000000"/>
        </w:rPr>
        <w:t>Kupujícího</w:t>
      </w:r>
      <w:r w:rsidR="00062354" w:rsidRPr="003E481F">
        <w:rPr>
          <w:rFonts w:ascii="Calibri" w:hAnsi="Calibri"/>
          <w:color w:val="000000"/>
        </w:rPr>
        <w:t xml:space="preserve"> o jakékoliv změně týkající se výše uvedených prohlášení. </w:t>
      </w:r>
      <w:r w:rsidR="008D5156" w:rsidRPr="003E481F">
        <w:rPr>
          <w:rFonts w:ascii="Calibri" w:hAnsi="Calibri"/>
        </w:rPr>
        <w:t xml:space="preserve">Nedodržení této povinnosti se považuje za podstatné porušení Smlouvy, v takovém případě je Kupující oprávněn účtovat Prodávajícímu smluvní pokutu ve výši 25 % </w:t>
      </w:r>
      <w:r w:rsidR="00BF209C" w:rsidRPr="003E481F">
        <w:rPr>
          <w:rFonts w:ascii="Calibri" w:hAnsi="Calibri"/>
        </w:rPr>
        <w:t xml:space="preserve">Kupní </w:t>
      </w:r>
      <w:r w:rsidR="008D5156" w:rsidRPr="003E481F">
        <w:rPr>
          <w:rFonts w:ascii="Calibri" w:hAnsi="Calibri"/>
        </w:rPr>
        <w:t>ceny. Úhradou smluvní pokuty zůstávají nedotčena práva Kupujícího na náhradu škody v plné výši</w:t>
      </w:r>
      <w:r w:rsidR="00C25A5B" w:rsidRPr="003E481F">
        <w:rPr>
          <w:rFonts w:cstheme="minorHAnsi"/>
          <w:kern w:val="0"/>
          <w14:ligatures w14:val="none"/>
        </w:rPr>
        <w:t xml:space="preserve"> a právo Kupujícího </w:t>
      </w:r>
      <w:r w:rsidR="00C25A5B" w:rsidRPr="003E481F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BF209C" w:rsidRPr="003E481F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3E481F">
        <w:rPr>
          <w:rFonts w:ascii="Calibri" w:hAnsi="Calibri"/>
          <w:color w:val="000000"/>
        </w:rPr>
        <w:t>.</w:t>
      </w:r>
    </w:p>
    <w:p w14:paraId="50CA9A99" w14:textId="00D9DADC" w:rsidR="00062354" w:rsidRPr="003E481F" w:rsidRDefault="00690216" w:rsidP="00062354">
      <w:pPr>
        <w:pStyle w:val="Nadpis2"/>
        <w:rPr>
          <w:rFonts w:ascii="Calibri" w:hAnsi="Calibri"/>
          <w:color w:val="000000"/>
        </w:rPr>
      </w:pPr>
      <w:r w:rsidRPr="003E481F">
        <w:rPr>
          <w:rFonts w:ascii="Calibri" w:hAnsi="Calibri"/>
        </w:rPr>
        <w:t xml:space="preserve">Prodávající </w:t>
      </w:r>
      <w:r w:rsidR="00062354" w:rsidRPr="003E481F">
        <w:rPr>
          <w:rFonts w:ascii="Calibri" w:hAnsi="Calibri"/>
          <w:color w:val="000000"/>
        </w:rPr>
        <w:t>podpisem této Smlouvy prohlašuje, že splňuje podmínky dle sankčního nařízení Rady EU č. 2022/576, kterým se mění předchozí nařízení o omezujících opatřeních přijatých vzhledem k činnostem Ruska destabilizujícím situaci na Ukrajině, tedy že není:</w:t>
      </w:r>
    </w:p>
    <w:p w14:paraId="0799BB13" w14:textId="77777777" w:rsidR="00062354" w:rsidRPr="003E481F" w:rsidRDefault="00062354" w:rsidP="002D4FE5">
      <w:pPr>
        <w:pStyle w:val="Nadpis2"/>
        <w:numPr>
          <w:ilvl w:val="0"/>
          <w:numId w:val="21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3E481F">
        <w:rPr>
          <w:rFonts w:ascii="Calibri" w:hAnsi="Calibri"/>
          <w:color w:val="000000"/>
        </w:rPr>
        <w:t>ruským státním příslušníkem, fyzickou či právnickou osobou, subjektem či orgánem se sídlem v Rusku,</w:t>
      </w:r>
    </w:p>
    <w:p w14:paraId="2FAA7310" w14:textId="77777777" w:rsidR="00062354" w:rsidRPr="003E481F" w:rsidRDefault="00062354" w:rsidP="002D4FE5">
      <w:pPr>
        <w:pStyle w:val="Nadpis2"/>
        <w:numPr>
          <w:ilvl w:val="0"/>
          <w:numId w:val="21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3E481F">
        <w:rPr>
          <w:rFonts w:ascii="Calibri" w:hAnsi="Calibri"/>
          <w:color w:val="000000"/>
        </w:rPr>
        <w:t>právnickou osobou, subjektem nebo orgánem, které jsou z více než 50 % přímo či nepřímo vlastněny některým ze subjektů uvedených v písmenu a), nebo</w:t>
      </w:r>
    </w:p>
    <w:p w14:paraId="390CF844" w14:textId="77777777" w:rsidR="00062354" w:rsidRPr="003E481F" w:rsidRDefault="00062354" w:rsidP="002D4FE5">
      <w:pPr>
        <w:pStyle w:val="Nadpis2"/>
        <w:numPr>
          <w:ilvl w:val="0"/>
          <w:numId w:val="21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3E481F">
        <w:rPr>
          <w:rFonts w:ascii="Calibri" w:hAnsi="Calibri"/>
          <w:color w:val="000000"/>
        </w:rPr>
        <w:t>dodavatelem jednajícím jménem nebo na pokyn některého ze subjektů uvedených v písmenu a) nebo b).</w:t>
      </w:r>
    </w:p>
    <w:p w14:paraId="664D423B" w14:textId="55858828" w:rsidR="00062354" w:rsidRPr="003E481F" w:rsidRDefault="00690216" w:rsidP="002D4FE5">
      <w:pPr>
        <w:pStyle w:val="Nadpis2"/>
        <w:numPr>
          <w:ilvl w:val="0"/>
          <w:numId w:val="0"/>
        </w:numPr>
        <w:ind w:left="576"/>
        <w:rPr>
          <w:rFonts w:ascii="Calibri" w:hAnsi="Calibri"/>
          <w:color w:val="000000"/>
        </w:rPr>
      </w:pPr>
      <w:r w:rsidRPr="003E481F">
        <w:rPr>
          <w:rFonts w:ascii="Calibri" w:hAnsi="Calibri"/>
        </w:rPr>
        <w:t xml:space="preserve">Prodávající </w:t>
      </w:r>
      <w:r w:rsidR="00062354" w:rsidRPr="003E481F">
        <w:rPr>
          <w:rFonts w:ascii="Calibri" w:hAnsi="Calibri"/>
          <w:color w:val="000000"/>
        </w:rPr>
        <w:t xml:space="preserve">prohlašuje, že uvedené podmínky dle nařízení Rady EU č. 2022/576 splňují i (i) poddodavatelé; a (ii) dodavatelé nebo subjekty, jejichž způsobilost je využívána ve smyslu zákona č. 134/2016 Sb., o zadávání veřejných zakázek, ve znění pozdějších předpisů. </w:t>
      </w:r>
      <w:r w:rsidRPr="003E481F">
        <w:rPr>
          <w:rFonts w:ascii="Calibri" w:hAnsi="Calibri"/>
        </w:rPr>
        <w:t xml:space="preserve">Prodávající </w:t>
      </w:r>
      <w:r w:rsidR="00062354" w:rsidRPr="003E481F">
        <w:rPr>
          <w:rFonts w:ascii="Calibri" w:hAnsi="Calibri"/>
          <w:color w:val="000000"/>
        </w:rPr>
        <w:t xml:space="preserve">se zavazuje bezodkladně písemně informovat </w:t>
      </w:r>
      <w:r w:rsidRPr="003E481F">
        <w:rPr>
          <w:rFonts w:ascii="Calibri" w:hAnsi="Calibri"/>
          <w:color w:val="000000"/>
        </w:rPr>
        <w:t>Kupujícího</w:t>
      </w:r>
      <w:r w:rsidR="00062354" w:rsidRPr="003E481F">
        <w:rPr>
          <w:rFonts w:ascii="Calibri" w:hAnsi="Calibri"/>
          <w:color w:val="000000"/>
        </w:rPr>
        <w:t xml:space="preserve"> o jakékoliv změně týkající se výše uvedených prohlášení. </w:t>
      </w:r>
      <w:r w:rsidR="006F5711" w:rsidRPr="003E481F">
        <w:rPr>
          <w:rFonts w:ascii="Calibri" w:hAnsi="Calibri"/>
        </w:rPr>
        <w:t xml:space="preserve">Nedodržení této povinnosti se považuje za podstatné porušení Smlouvy, v takovém případě je Kupující oprávněn účtovat Prodávajícímu smluvní pokutu ve výši 25 % </w:t>
      </w:r>
      <w:r w:rsidR="00FD39F5" w:rsidRPr="003E481F">
        <w:rPr>
          <w:rFonts w:ascii="Calibri" w:hAnsi="Calibri"/>
        </w:rPr>
        <w:t xml:space="preserve">Kupní </w:t>
      </w:r>
      <w:r w:rsidR="006F5711" w:rsidRPr="003E481F">
        <w:rPr>
          <w:rFonts w:ascii="Calibri" w:hAnsi="Calibri"/>
        </w:rPr>
        <w:t>ceny. Úhradou smluvní pokuty zůstávají nedotčena práva Kupujícího na náhradu škody v plné výši</w:t>
      </w:r>
      <w:r w:rsidR="005D795D" w:rsidRPr="003E481F">
        <w:rPr>
          <w:rFonts w:cstheme="minorHAnsi"/>
          <w:kern w:val="0"/>
          <w14:ligatures w14:val="none"/>
        </w:rPr>
        <w:t xml:space="preserve"> a právo Kupujícího </w:t>
      </w:r>
      <w:r w:rsidR="005D795D" w:rsidRPr="003E481F">
        <w:rPr>
          <w:rFonts w:eastAsia="Calibri" w:cstheme="minorHAnsi"/>
          <w:kern w:val="0"/>
          <w14:ligatures w14:val="none"/>
        </w:rPr>
        <w:t xml:space="preserve">ukončit tuto Smlouvu </w:t>
      </w:r>
      <w:r w:rsidR="00C25A5B" w:rsidRPr="003E481F">
        <w:rPr>
          <w:rFonts w:eastAsia="Calibri" w:cstheme="minorHAnsi"/>
          <w:kern w:val="0"/>
          <w14:ligatures w14:val="none"/>
        </w:rPr>
        <w:t>doručením písemného odstoupení od Smlouvy Prodávajícímu</w:t>
      </w:r>
      <w:r w:rsidR="00FD39F5" w:rsidRPr="003E481F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3E481F">
        <w:rPr>
          <w:rFonts w:ascii="Calibri" w:hAnsi="Calibri"/>
          <w:color w:val="000000"/>
        </w:rPr>
        <w:t>.</w:t>
      </w:r>
    </w:p>
    <w:bookmarkEnd w:id="3"/>
    <w:p w14:paraId="6DD2D708" w14:textId="3E02750A" w:rsidR="008E1C71" w:rsidRPr="003E481F" w:rsidRDefault="008E1C71" w:rsidP="008E1C71">
      <w:pPr>
        <w:pStyle w:val="Nadpis1"/>
      </w:pPr>
      <w:r w:rsidRPr="003E481F">
        <w:t xml:space="preserve">Záruka </w:t>
      </w:r>
      <w:r w:rsidR="007B4254" w:rsidRPr="003E481F">
        <w:t>a práva z vadného plnění</w:t>
      </w:r>
    </w:p>
    <w:p w14:paraId="308C6932" w14:textId="31DAE35A" w:rsidR="008E1C71" w:rsidRPr="003E481F" w:rsidRDefault="008E1C71" w:rsidP="008E1C71">
      <w:pPr>
        <w:pStyle w:val="Nadpis2"/>
      </w:pPr>
      <w:r w:rsidRPr="003E481F">
        <w:t xml:space="preserve">Prodávající </w:t>
      </w:r>
      <w:r w:rsidR="00712139" w:rsidRPr="003E481F">
        <w:t>poskytuje po</w:t>
      </w:r>
      <w:r w:rsidR="00C61760" w:rsidRPr="003E481F">
        <w:t xml:space="preserve"> </w:t>
      </w:r>
      <w:r w:rsidRPr="003E481F">
        <w:t xml:space="preserve">dobu </w:t>
      </w:r>
      <w:r w:rsidR="00233521">
        <w:t>36</w:t>
      </w:r>
      <w:r w:rsidRPr="003E481F">
        <w:t xml:space="preserve"> měsíců </w:t>
      </w:r>
      <w:r w:rsidR="00AD348B" w:rsidRPr="003E481F">
        <w:t xml:space="preserve">na Zboží </w:t>
      </w:r>
      <w:r w:rsidR="00893BC6" w:rsidRPr="003E481F">
        <w:t xml:space="preserve">a všechny jeho součásti a příslušenství </w:t>
      </w:r>
      <w:r w:rsidR="00910DAF" w:rsidRPr="003E481F">
        <w:t xml:space="preserve">plnou </w:t>
      </w:r>
      <w:r w:rsidR="00910DAF" w:rsidRPr="003E481F">
        <w:rPr>
          <w:color w:val="auto"/>
        </w:rPr>
        <w:t>záruku</w:t>
      </w:r>
      <w:r w:rsidR="00DB7D52" w:rsidRPr="003E481F">
        <w:rPr>
          <w:color w:val="auto"/>
        </w:rPr>
        <w:t xml:space="preserve"> </w:t>
      </w:r>
      <w:r w:rsidR="001973EC" w:rsidRPr="003E481F">
        <w:t>(dále také jen „</w:t>
      </w:r>
      <w:r w:rsidR="001973EC" w:rsidRPr="003E481F">
        <w:rPr>
          <w:b/>
          <w:bCs/>
        </w:rPr>
        <w:t>Záruční doba</w:t>
      </w:r>
      <w:r w:rsidR="001973EC" w:rsidRPr="003E481F">
        <w:t>“)</w:t>
      </w:r>
      <w:r w:rsidRPr="003E481F">
        <w:t xml:space="preserve">. Záruční doba počíná běžet dnem </w:t>
      </w:r>
      <w:r w:rsidR="002A1683" w:rsidRPr="003E481F">
        <w:t xml:space="preserve">řádného </w:t>
      </w:r>
      <w:r w:rsidRPr="003E481F">
        <w:t xml:space="preserve">dodání </w:t>
      </w:r>
      <w:r w:rsidR="00C33EE0" w:rsidRPr="003E481F">
        <w:t>Zboží</w:t>
      </w:r>
      <w:r w:rsidRPr="003E481F">
        <w:t xml:space="preserve"> </w:t>
      </w:r>
      <w:r w:rsidR="00F033D3" w:rsidRPr="003E481F">
        <w:t>Kupujíc</w:t>
      </w:r>
      <w:r w:rsidRPr="003E481F">
        <w:t xml:space="preserve">ímu, tj. dnem podpisu protokolu o předání a převzetí </w:t>
      </w:r>
      <w:r w:rsidR="00C33EE0" w:rsidRPr="003E481F">
        <w:t>Zboží</w:t>
      </w:r>
      <w:r w:rsidRPr="003E481F">
        <w:t xml:space="preserve"> </w:t>
      </w:r>
      <w:r w:rsidR="00DF7F76" w:rsidRPr="003E481F">
        <w:t xml:space="preserve">bez vad </w:t>
      </w:r>
      <w:r w:rsidR="00F033D3" w:rsidRPr="003E481F">
        <w:t>Kupujíc</w:t>
      </w:r>
      <w:r w:rsidRPr="003E481F">
        <w:t>ím.</w:t>
      </w:r>
    </w:p>
    <w:p w14:paraId="766CE722" w14:textId="0A168ABA" w:rsidR="006331BF" w:rsidRPr="003E481F" w:rsidRDefault="006331BF" w:rsidP="006331BF">
      <w:pPr>
        <w:pStyle w:val="Nadpis2"/>
      </w:pPr>
      <w:bookmarkStart w:id="4" w:name="_Ref275512114"/>
      <w:r w:rsidRPr="003E481F">
        <w:rPr>
          <w:rFonts w:ascii="Calibri" w:hAnsi="Calibri" w:cs="Calibri"/>
        </w:rPr>
        <w:t xml:space="preserve">Během Záruční doby je </w:t>
      </w:r>
      <w:r w:rsidR="004D52F2" w:rsidRPr="003E481F">
        <w:t xml:space="preserve">Prodávající </w:t>
      </w:r>
      <w:r w:rsidRPr="003E481F">
        <w:rPr>
          <w:rFonts w:ascii="Calibri" w:hAnsi="Calibri" w:cs="Calibri"/>
        </w:rPr>
        <w:t xml:space="preserve">povinen bezplatně odstranit veškeré vady, které se na </w:t>
      </w:r>
      <w:r w:rsidR="004D52F2" w:rsidRPr="003E481F">
        <w:rPr>
          <w:rFonts w:ascii="Calibri" w:hAnsi="Calibri" w:cs="Calibri"/>
        </w:rPr>
        <w:t>Zboží</w:t>
      </w:r>
      <w:r w:rsidRPr="003E481F">
        <w:rPr>
          <w:rFonts w:ascii="Calibri" w:hAnsi="Calibri" w:cs="Calibri"/>
        </w:rPr>
        <w:t xml:space="preserve"> vyskytnou, včetně bezplatných dodávek a výměny všech náhradních dílů a součástek </w:t>
      </w:r>
      <w:r w:rsidR="003C201A" w:rsidRPr="003E481F">
        <w:rPr>
          <w:rFonts w:ascii="Calibri" w:hAnsi="Calibri" w:cs="Calibri"/>
        </w:rPr>
        <w:br/>
      </w:r>
      <w:r w:rsidRPr="003E481F">
        <w:rPr>
          <w:rFonts w:ascii="Calibri" w:hAnsi="Calibri" w:cs="Calibri"/>
        </w:rPr>
        <w:t>a popř.</w:t>
      </w:r>
      <w:r w:rsidR="00914900" w:rsidRPr="003E481F">
        <w:rPr>
          <w:rFonts w:ascii="Calibri" w:hAnsi="Calibri" w:cs="Calibri"/>
        </w:rPr>
        <w:t xml:space="preserve"> i</w:t>
      </w:r>
      <w:r w:rsidRPr="003E481F">
        <w:rPr>
          <w:rFonts w:ascii="Calibri" w:hAnsi="Calibri" w:cs="Calibri"/>
        </w:rPr>
        <w:t xml:space="preserve"> včetně bezplatného provádění validací a kalibrací </w:t>
      </w:r>
      <w:r w:rsidR="004D52F2" w:rsidRPr="003E481F">
        <w:rPr>
          <w:rFonts w:ascii="Calibri" w:hAnsi="Calibri" w:cs="Calibri"/>
        </w:rPr>
        <w:t>Zboží</w:t>
      </w:r>
      <w:r w:rsidRPr="003E481F">
        <w:rPr>
          <w:rFonts w:ascii="Calibri" w:hAnsi="Calibri" w:cs="Calibri"/>
        </w:rPr>
        <w:t xml:space="preserve"> (resp. jeho relevantních částí), provádění běžných či bezpečnostně technických kontrol a dalších servisních úkonů a činností v souladu s příslušnou právní úpravou, aplikovatelnými normami, provozními potřebami </w:t>
      </w:r>
      <w:r w:rsidR="00DE1844" w:rsidRPr="003E481F">
        <w:rPr>
          <w:rFonts w:ascii="Calibri" w:hAnsi="Calibri" w:cs="Calibri"/>
        </w:rPr>
        <w:t>Kupujícího</w:t>
      </w:r>
      <w:r w:rsidRPr="003E481F">
        <w:rPr>
          <w:rFonts w:ascii="Calibri" w:hAnsi="Calibri" w:cs="Calibri"/>
        </w:rPr>
        <w:t xml:space="preserve">. </w:t>
      </w:r>
    </w:p>
    <w:p w14:paraId="133F3787" w14:textId="7F389082" w:rsidR="00955C08" w:rsidRPr="003E481F" w:rsidRDefault="004F00E9" w:rsidP="00C41962">
      <w:pPr>
        <w:pStyle w:val="Nadpis2"/>
        <w:rPr>
          <w:rFonts w:ascii="Calibri" w:hAnsi="Calibri" w:cs="Calibri"/>
          <w:szCs w:val="22"/>
        </w:rPr>
      </w:pPr>
      <w:r w:rsidRPr="003E481F">
        <w:rPr>
          <w:rFonts w:ascii="Calibri" w:hAnsi="Calibri" w:cs="Calibri"/>
          <w:szCs w:val="22"/>
        </w:rPr>
        <w:t>Odstranění vad v Záruční době</w:t>
      </w:r>
      <w:r w:rsidR="005144CA" w:rsidRPr="003E481F">
        <w:rPr>
          <w:rFonts w:ascii="Calibri" w:hAnsi="Calibri" w:cs="Calibri"/>
          <w:szCs w:val="22"/>
        </w:rPr>
        <w:t xml:space="preserve"> </w:t>
      </w:r>
      <w:r w:rsidR="00955C08" w:rsidRPr="003E481F">
        <w:rPr>
          <w:rFonts w:ascii="Calibri" w:hAnsi="Calibri" w:cs="Calibri"/>
          <w:szCs w:val="22"/>
        </w:rPr>
        <w:t xml:space="preserve">se </w:t>
      </w:r>
      <w:r w:rsidR="005144CA" w:rsidRPr="003E481F">
        <w:rPr>
          <w:rFonts w:ascii="Calibri" w:hAnsi="Calibri" w:cs="Calibri"/>
          <w:szCs w:val="22"/>
        </w:rPr>
        <w:t>Prodávající</w:t>
      </w:r>
      <w:r w:rsidR="00955C08" w:rsidRPr="003E481F">
        <w:rPr>
          <w:rFonts w:ascii="Calibri" w:hAnsi="Calibri" w:cs="Calibri"/>
          <w:szCs w:val="22"/>
        </w:rPr>
        <w:t xml:space="preserve"> zavazuje provést ve lhůtě do 10 dnů od ohlášení vady </w:t>
      </w:r>
      <w:r w:rsidR="00F60B3D" w:rsidRPr="003E481F">
        <w:rPr>
          <w:rFonts w:ascii="Calibri" w:hAnsi="Calibri" w:cs="Calibri"/>
          <w:szCs w:val="22"/>
        </w:rPr>
        <w:t>Kupujícím</w:t>
      </w:r>
      <w:r w:rsidR="00955C08" w:rsidRPr="003E481F">
        <w:rPr>
          <w:rFonts w:ascii="Calibri" w:hAnsi="Calibri" w:cs="Calibri"/>
          <w:szCs w:val="22"/>
        </w:rPr>
        <w:t xml:space="preserve">, pokud nebude Smluvními stranami sjednána lhůta delší. V případě nedodržení těchto prováděcích termínů je </w:t>
      </w:r>
      <w:r w:rsidR="00F60B3D" w:rsidRPr="003E481F">
        <w:rPr>
          <w:rFonts w:ascii="Calibri" w:hAnsi="Calibri" w:cs="Calibri"/>
          <w:szCs w:val="22"/>
        </w:rPr>
        <w:t>Kupující</w:t>
      </w:r>
      <w:r w:rsidR="00955C08" w:rsidRPr="003E481F">
        <w:rPr>
          <w:rFonts w:ascii="Calibri" w:hAnsi="Calibri" w:cs="Calibri"/>
          <w:szCs w:val="22"/>
        </w:rPr>
        <w:t xml:space="preserve"> oprávněn nechat vady odstranit třetí osobou na náklady </w:t>
      </w:r>
      <w:r w:rsidR="00F60B3D" w:rsidRPr="003E481F">
        <w:rPr>
          <w:rFonts w:ascii="Calibri" w:hAnsi="Calibri" w:cs="Calibri"/>
          <w:szCs w:val="22"/>
        </w:rPr>
        <w:t>Prodávajícího</w:t>
      </w:r>
      <w:r w:rsidR="00955C08" w:rsidRPr="003E481F">
        <w:rPr>
          <w:rFonts w:ascii="Calibri" w:hAnsi="Calibri" w:cs="Calibri"/>
          <w:szCs w:val="22"/>
        </w:rPr>
        <w:t>, a to i bez předchozího upozornění na tuto skutečnost.</w:t>
      </w:r>
    </w:p>
    <w:p w14:paraId="57D77FD3" w14:textId="7DC30FB9" w:rsidR="007D701A" w:rsidRPr="003E481F" w:rsidRDefault="00224F8D" w:rsidP="007D701A">
      <w:pPr>
        <w:pStyle w:val="Nadpis2"/>
        <w:rPr>
          <w:rFonts w:ascii="Calibri" w:hAnsi="Calibri" w:cs="Calibri"/>
        </w:rPr>
      </w:pPr>
      <w:r w:rsidRPr="003E481F">
        <w:lastRenderedPageBreak/>
        <w:t>Kupující</w:t>
      </w:r>
      <w:r w:rsidR="007D701A" w:rsidRPr="003E481F">
        <w:t xml:space="preserve"> má v případě vzniku práv z vadného plnění dle své volby právo </w:t>
      </w:r>
      <w:r w:rsidR="00931206" w:rsidRPr="003E481F">
        <w:t xml:space="preserve">(i) </w:t>
      </w:r>
      <w:r w:rsidR="007D701A" w:rsidRPr="003E481F">
        <w:t xml:space="preserve">na odstranění vady </w:t>
      </w:r>
      <w:r w:rsidR="002E15A8" w:rsidRPr="003E481F">
        <w:t>Zboží</w:t>
      </w:r>
      <w:r w:rsidR="007D701A" w:rsidRPr="003E481F">
        <w:t xml:space="preserve"> dodáním náhradních částí </w:t>
      </w:r>
      <w:r w:rsidR="00204542" w:rsidRPr="003E481F">
        <w:t>Zboží</w:t>
      </w:r>
      <w:r w:rsidR="007D701A" w:rsidRPr="003E481F">
        <w:t xml:space="preserve"> za části vadné</w:t>
      </w:r>
      <w:r w:rsidR="00931206" w:rsidRPr="003E481F">
        <w:t xml:space="preserve"> nebo</w:t>
      </w:r>
      <w:r w:rsidR="007D701A" w:rsidRPr="003E481F">
        <w:t xml:space="preserve"> dodáním chybějících částí </w:t>
      </w:r>
      <w:r w:rsidR="002E15A8" w:rsidRPr="003E481F">
        <w:t>Zboží</w:t>
      </w:r>
      <w:r w:rsidR="00204542" w:rsidRPr="003E481F">
        <w:t>,</w:t>
      </w:r>
      <w:r w:rsidR="007D701A" w:rsidRPr="003E481F">
        <w:t xml:space="preserve"> (ii) </w:t>
      </w:r>
      <w:r w:rsidR="00931206" w:rsidRPr="003E481F">
        <w:t xml:space="preserve">na </w:t>
      </w:r>
      <w:r w:rsidR="007D701A" w:rsidRPr="003E481F">
        <w:t>odstranění vad</w:t>
      </w:r>
      <w:r w:rsidR="00931206" w:rsidRPr="003E481F">
        <w:t>y</w:t>
      </w:r>
      <w:r w:rsidR="007D701A" w:rsidRPr="003E481F">
        <w:t xml:space="preserve"> opravou </w:t>
      </w:r>
      <w:r w:rsidR="00156A3F" w:rsidRPr="003E481F">
        <w:t>Zboží</w:t>
      </w:r>
      <w:r w:rsidR="00931206" w:rsidRPr="003E481F">
        <w:t>, nebo</w:t>
      </w:r>
      <w:r w:rsidR="007D701A" w:rsidRPr="003E481F">
        <w:t xml:space="preserve"> (iii) požadovat přiměřenou slevu z ceny </w:t>
      </w:r>
      <w:r w:rsidR="00156A3F" w:rsidRPr="003E481F">
        <w:t>Zboží</w:t>
      </w:r>
      <w:r w:rsidR="007D701A" w:rsidRPr="003E481F">
        <w:t>.</w:t>
      </w:r>
      <w:r w:rsidR="00931206" w:rsidRPr="003E481F">
        <w:rPr>
          <w:rFonts w:ascii="Calibri" w:hAnsi="Calibri" w:cs="Calibri"/>
          <w:szCs w:val="22"/>
        </w:rPr>
        <w:t xml:space="preserve"> </w:t>
      </w:r>
      <w:r w:rsidR="007D701A" w:rsidRPr="003E481F">
        <w:rPr>
          <w:rFonts w:ascii="Calibri" w:hAnsi="Calibri" w:cs="Calibri"/>
          <w:szCs w:val="22"/>
        </w:rPr>
        <w:t>Volba mezi nároky uvedenými v</w:t>
      </w:r>
      <w:r w:rsidR="00931206" w:rsidRPr="003E481F">
        <w:rPr>
          <w:rFonts w:ascii="Calibri" w:hAnsi="Calibri" w:cs="Calibri"/>
          <w:szCs w:val="22"/>
        </w:rPr>
        <w:t> předchozí</w:t>
      </w:r>
      <w:r w:rsidR="003B4AAF" w:rsidRPr="003E481F">
        <w:rPr>
          <w:rFonts w:ascii="Calibri" w:hAnsi="Calibri" w:cs="Calibri"/>
          <w:szCs w:val="22"/>
        </w:rPr>
        <w:t>m odstavci</w:t>
      </w:r>
      <w:r w:rsidR="007D701A" w:rsidRPr="003E481F">
        <w:rPr>
          <w:rFonts w:ascii="Calibri" w:hAnsi="Calibri" w:cs="Calibri"/>
          <w:szCs w:val="22"/>
        </w:rPr>
        <w:t xml:space="preserve"> náleží vždy </w:t>
      </w:r>
      <w:r w:rsidR="00F10158" w:rsidRPr="003E481F">
        <w:rPr>
          <w:rFonts w:ascii="Calibri" w:hAnsi="Calibri" w:cs="Calibri"/>
          <w:szCs w:val="22"/>
        </w:rPr>
        <w:t>Kupujícím</w:t>
      </w:r>
      <w:r w:rsidR="00931206" w:rsidRPr="003E481F">
        <w:rPr>
          <w:rFonts w:ascii="Calibri" w:hAnsi="Calibri" w:cs="Calibri"/>
          <w:szCs w:val="22"/>
        </w:rPr>
        <w:t>u</w:t>
      </w:r>
      <w:r w:rsidR="007D701A" w:rsidRPr="003E481F">
        <w:rPr>
          <w:rFonts w:ascii="Calibri" w:hAnsi="Calibri" w:cs="Calibri"/>
          <w:szCs w:val="22"/>
        </w:rPr>
        <w:t>, a to bez ohledu na jejich pořadí a na běh lhůt dle příslušných ustanovení Občanského zákoníku.</w:t>
      </w:r>
    </w:p>
    <w:p w14:paraId="014FB8A5" w14:textId="6298FC33" w:rsidR="007D701A" w:rsidRPr="003E481F" w:rsidRDefault="007D701A" w:rsidP="007D701A">
      <w:pPr>
        <w:pStyle w:val="Nadpis2"/>
        <w:rPr>
          <w:rFonts w:ascii="Calibri" w:hAnsi="Calibri" w:cs="Calibri"/>
        </w:rPr>
      </w:pPr>
      <w:r w:rsidRPr="003E481F">
        <w:rPr>
          <w:rFonts w:ascii="Calibri" w:hAnsi="Calibri" w:cs="Calibri"/>
          <w:szCs w:val="22"/>
        </w:rPr>
        <w:t xml:space="preserve">Práva z vadného plnění jsou řádně a včas uplatněna </w:t>
      </w:r>
      <w:r w:rsidR="00D314DF" w:rsidRPr="003E481F">
        <w:rPr>
          <w:rFonts w:ascii="Calibri" w:hAnsi="Calibri" w:cs="Calibri"/>
          <w:szCs w:val="22"/>
        </w:rPr>
        <w:t>Kupujícím</w:t>
      </w:r>
      <w:r w:rsidRPr="003E481F">
        <w:rPr>
          <w:rFonts w:ascii="Calibri" w:hAnsi="Calibri" w:cs="Calibri"/>
          <w:szCs w:val="22"/>
        </w:rPr>
        <w:t xml:space="preserve">, pokud je </w:t>
      </w:r>
      <w:r w:rsidR="00D314DF" w:rsidRPr="003E481F">
        <w:rPr>
          <w:rFonts w:ascii="Calibri" w:hAnsi="Calibri" w:cs="Calibri"/>
          <w:szCs w:val="22"/>
        </w:rPr>
        <w:t>Kupující</w:t>
      </w:r>
      <w:r w:rsidRPr="003E481F">
        <w:rPr>
          <w:rFonts w:ascii="Calibri" w:hAnsi="Calibri" w:cs="Calibri"/>
          <w:szCs w:val="22"/>
        </w:rPr>
        <w:t xml:space="preserve"> oznámí </w:t>
      </w:r>
      <w:r w:rsidR="00D314DF" w:rsidRPr="003E481F">
        <w:rPr>
          <w:rFonts w:ascii="Calibri" w:hAnsi="Calibri" w:cs="Calibri"/>
          <w:szCs w:val="22"/>
        </w:rPr>
        <w:t>Pro</w:t>
      </w:r>
      <w:r w:rsidR="00512937" w:rsidRPr="003E481F">
        <w:rPr>
          <w:rFonts w:ascii="Calibri" w:hAnsi="Calibri" w:cs="Calibri"/>
          <w:szCs w:val="22"/>
        </w:rPr>
        <w:t>dávajícímu</w:t>
      </w:r>
      <w:r w:rsidRPr="003E481F">
        <w:rPr>
          <w:rFonts w:ascii="Calibri" w:hAnsi="Calibri" w:cs="Calibri"/>
          <w:szCs w:val="22"/>
        </w:rPr>
        <w:t xml:space="preserve"> do konce Záruční doby</w:t>
      </w:r>
      <w:r w:rsidR="00503B9D" w:rsidRPr="003E481F">
        <w:rPr>
          <w:rFonts w:ascii="Calibri" w:hAnsi="Calibri" w:cs="Calibri"/>
          <w:szCs w:val="22"/>
        </w:rPr>
        <w:t>,</w:t>
      </w:r>
      <w:r w:rsidRPr="003E481F">
        <w:rPr>
          <w:rFonts w:ascii="Calibri" w:hAnsi="Calibri" w:cs="Calibri"/>
          <w:szCs w:val="22"/>
        </w:rPr>
        <w:t xml:space="preserve"> </w:t>
      </w:r>
      <w:r w:rsidR="00503B9D" w:rsidRPr="003E481F">
        <w:rPr>
          <w:rFonts w:ascii="Calibri" w:hAnsi="Calibri" w:cs="Calibri"/>
          <w:szCs w:val="22"/>
        </w:rPr>
        <w:t>a to</w:t>
      </w:r>
      <w:r w:rsidRPr="003E481F">
        <w:rPr>
          <w:rFonts w:ascii="Calibri" w:hAnsi="Calibri" w:cs="Calibri"/>
          <w:szCs w:val="22"/>
        </w:rPr>
        <w:t xml:space="preserve"> elektronickou formou na e-mailovou adresu </w:t>
      </w:r>
      <w:r w:rsidR="00C243AE">
        <w:t>obchod@hippoinvestdevelopment.cz</w:t>
      </w:r>
      <w:r w:rsidR="00914900" w:rsidRPr="003E481F" w:rsidDel="00EE2E34">
        <w:rPr>
          <w:rFonts w:ascii="Calibri" w:hAnsi="Calibri" w:cs="Calibri"/>
          <w:szCs w:val="22"/>
        </w:rPr>
        <w:t xml:space="preserve"> </w:t>
      </w:r>
      <w:r w:rsidR="00914900" w:rsidRPr="003E481F">
        <w:rPr>
          <w:rFonts w:ascii="Calibri" w:hAnsi="Calibri" w:cs="Calibri"/>
          <w:szCs w:val="22"/>
        </w:rPr>
        <w:t>nebo</w:t>
      </w:r>
      <w:r w:rsidRPr="003E481F">
        <w:rPr>
          <w:rFonts w:ascii="Calibri" w:hAnsi="Calibri" w:cs="Calibri"/>
          <w:szCs w:val="22"/>
        </w:rPr>
        <w:t xml:space="preserve"> na adresu </w:t>
      </w:r>
      <w:r w:rsidR="00503B9D" w:rsidRPr="003E481F">
        <w:rPr>
          <w:rFonts w:ascii="Calibri" w:hAnsi="Calibri" w:cs="Calibri"/>
          <w:szCs w:val="22"/>
        </w:rPr>
        <w:t xml:space="preserve">Prodávajícího </w:t>
      </w:r>
      <w:r w:rsidRPr="003E481F">
        <w:rPr>
          <w:rFonts w:ascii="Calibri" w:hAnsi="Calibri" w:cs="Calibri"/>
          <w:szCs w:val="22"/>
        </w:rPr>
        <w:t>uvedenou v</w:t>
      </w:r>
      <w:r w:rsidR="00E64C54" w:rsidRPr="003E481F">
        <w:rPr>
          <w:rFonts w:ascii="Calibri" w:hAnsi="Calibri" w:cs="Calibri"/>
          <w:szCs w:val="22"/>
        </w:rPr>
        <w:t> odst. 1.2</w:t>
      </w:r>
      <w:r w:rsidRPr="003E481F">
        <w:rPr>
          <w:rFonts w:ascii="Calibri" w:hAnsi="Calibri" w:cs="Calibri"/>
          <w:szCs w:val="22"/>
        </w:rPr>
        <w:t xml:space="preserve"> této Smlouvy. V oznámení práva z vadného plnění (reklamaci) uvede </w:t>
      </w:r>
      <w:r w:rsidR="00C05584" w:rsidRPr="003E481F">
        <w:rPr>
          <w:rFonts w:ascii="Calibri" w:hAnsi="Calibri" w:cs="Calibri"/>
          <w:szCs w:val="22"/>
        </w:rPr>
        <w:t>Kupující</w:t>
      </w:r>
      <w:r w:rsidRPr="003E481F">
        <w:rPr>
          <w:rFonts w:ascii="Calibri" w:hAnsi="Calibri" w:cs="Calibri"/>
          <w:szCs w:val="22"/>
        </w:rPr>
        <w:t xml:space="preserve"> popis vady nebo informaci o tom, jak se vada projevuje a způsob, jakým požaduje vadu odstranit v souladu s </w:t>
      </w:r>
      <w:bookmarkStart w:id="5" w:name="_Hlk125457087"/>
      <w:r w:rsidRPr="003E481F">
        <w:rPr>
          <w:rFonts w:ascii="Calibri" w:hAnsi="Calibri" w:cs="Calibri"/>
          <w:szCs w:val="22"/>
        </w:rPr>
        <w:t>odst. 6.</w:t>
      </w:r>
      <w:r w:rsidR="00F57FBA" w:rsidRPr="003E481F">
        <w:rPr>
          <w:rFonts w:ascii="Calibri" w:hAnsi="Calibri" w:cs="Calibri"/>
          <w:szCs w:val="22"/>
        </w:rPr>
        <w:t>4</w:t>
      </w:r>
      <w:r w:rsidRPr="003E481F">
        <w:rPr>
          <w:rFonts w:ascii="Calibri" w:hAnsi="Calibri" w:cs="Calibri"/>
          <w:szCs w:val="22"/>
        </w:rPr>
        <w:t xml:space="preserve"> </w:t>
      </w:r>
      <w:bookmarkEnd w:id="5"/>
      <w:r w:rsidRPr="003E481F">
        <w:rPr>
          <w:rFonts w:ascii="Calibri" w:hAnsi="Calibri" w:cs="Calibri"/>
          <w:szCs w:val="22"/>
        </w:rPr>
        <w:t>Smlouvy.</w:t>
      </w:r>
    </w:p>
    <w:p w14:paraId="6A6B3023" w14:textId="3D4FDA48" w:rsidR="007D701A" w:rsidRPr="003E481F" w:rsidRDefault="00903072" w:rsidP="007D701A">
      <w:pPr>
        <w:pStyle w:val="Nadpis2"/>
        <w:rPr>
          <w:rFonts w:ascii="Calibri" w:hAnsi="Calibri" w:cs="Calibri"/>
        </w:rPr>
      </w:pPr>
      <w:r w:rsidRPr="003E481F">
        <w:rPr>
          <w:rFonts w:ascii="Calibri" w:hAnsi="Calibri" w:cs="Calibri"/>
          <w:szCs w:val="22"/>
        </w:rPr>
        <w:t xml:space="preserve">V případě, že </w:t>
      </w:r>
      <w:r w:rsidR="00916AC0" w:rsidRPr="003E481F">
        <w:rPr>
          <w:rFonts w:ascii="Calibri" w:hAnsi="Calibri" w:cs="Calibri"/>
          <w:szCs w:val="22"/>
        </w:rPr>
        <w:t xml:space="preserve">Kupující bude </w:t>
      </w:r>
      <w:r w:rsidR="00387A74" w:rsidRPr="003E481F">
        <w:rPr>
          <w:rFonts w:ascii="Calibri" w:hAnsi="Calibri" w:cs="Calibri"/>
          <w:szCs w:val="22"/>
        </w:rPr>
        <w:t xml:space="preserve">k uspokojení svých </w:t>
      </w:r>
      <w:r w:rsidR="00387A74" w:rsidRPr="003E481F">
        <w:t>práv z vadného plnění</w:t>
      </w:r>
      <w:r w:rsidR="00387A74" w:rsidRPr="003E481F">
        <w:rPr>
          <w:rFonts w:ascii="Calibri" w:hAnsi="Calibri" w:cs="Calibri"/>
          <w:szCs w:val="22"/>
        </w:rPr>
        <w:t xml:space="preserve"> v</w:t>
      </w:r>
      <w:r w:rsidR="00C9536F" w:rsidRPr="003E481F">
        <w:rPr>
          <w:rFonts w:ascii="Calibri" w:hAnsi="Calibri" w:cs="Calibri"/>
          <w:szCs w:val="22"/>
        </w:rPr>
        <w:t xml:space="preserve"> dle této </w:t>
      </w:r>
      <w:r w:rsidR="00387A74" w:rsidRPr="003E481F">
        <w:rPr>
          <w:rFonts w:ascii="Calibri" w:hAnsi="Calibri" w:cs="Calibri"/>
          <w:szCs w:val="22"/>
        </w:rPr>
        <w:t>Smlouvy</w:t>
      </w:r>
      <w:r w:rsidR="00916AC0" w:rsidRPr="003E481F">
        <w:rPr>
          <w:rFonts w:ascii="Calibri" w:hAnsi="Calibri" w:cs="Calibri"/>
          <w:szCs w:val="22"/>
        </w:rPr>
        <w:t xml:space="preserve"> </w:t>
      </w:r>
      <w:r w:rsidR="00387A74" w:rsidRPr="003E481F">
        <w:rPr>
          <w:rFonts w:ascii="Calibri" w:hAnsi="Calibri" w:cs="Calibri"/>
          <w:szCs w:val="22"/>
        </w:rPr>
        <w:t xml:space="preserve">požadovat </w:t>
      </w:r>
      <w:r w:rsidR="00387A74" w:rsidRPr="003E481F">
        <w:t>přiměřenou slevu z ceny Zboží</w:t>
      </w:r>
      <w:r w:rsidR="00387A74" w:rsidRPr="003E481F">
        <w:rPr>
          <w:rFonts w:ascii="Calibri" w:hAnsi="Calibri" w:cs="Calibri"/>
          <w:szCs w:val="22"/>
        </w:rPr>
        <w:t xml:space="preserve"> a n</w:t>
      </w:r>
      <w:r w:rsidR="007D701A" w:rsidRPr="003E481F">
        <w:rPr>
          <w:rFonts w:ascii="Calibri" w:hAnsi="Calibri" w:cs="Calibri"/>
          <w:szCs w:val="22"/>
        </w:rPr>
        <w:t xml:space="preserve">edohodnou-li se Smluvní strany bez zbytečného odkladu na </w:t>
      </w:r>
      <w:r w:rsidR="00790B6A" w:rsidRPr="003E481F">
        <w:rPr>
          <w:rFonts w:ascii="Calibri" w:hAnsi="Calibri" w:cs="Calibri"/>
          <w:szCs w:val="22"/>
        </w:rPr>
        <w:t xml:space="preserve">přiměřené </w:t>
      </w:r>
      <w:r w:rsidR="00387A74" w:rsidRPr="003E481F">
        <w:rPr>
          <w:rFonts w:ascii="Calibri" w:hAnsi="Calibri" w:cs="Calibri"/>
          <w:szCs w:val="22"/>
        </w:rPr>
        <w:t xml:space="preserve">výši </w:t>
      </w:r>
      <w:r w:rsidR="007D701A" w:rsidRPr="003E481F">
        <w:rPr>
          <w:rFonts w:ascii="Calibri" w:hAnsi="Calibri" w:cs="Calibri"/>
          <w:szCs w:val="22"/>
        </w:rPr>
        <w:t>slev</w:t>
      </w:r>
      <w:r w:rsidR="00387A74" w:rsidRPr="003E481F">
        <w:rPr>
          <w:rFonts w:ascii="Calibri" w:hAnsi="Calibri" w:cs="Calibri"/>
          <w:szCs w:val="22"/>
        </w:rPr>
        <w:t>y</w:t>
      </w:r>
      <w:r w:rsidR="007D701A" w:rsidRPr="003E481F">
        <w:rPr>
          <w:rFonts w:ascii="Calibri" w:hAnsi="Calibri" w:cs="Calibri"/>
          <w:szCs w:val="22"/>
        </w:rPr>
        <w:t xml:space="preserve"> z ceny </w:t>
      </w:r>
      <w:r w:rsidR="00365F6A" w:rsidRPr="003E481F">
        <w:rPr>
          <w:rFonts w:ascii="Calibri" w:hAnsi="Calibri" w:cs="Calibri"/>
          <w:szCs w:val="22"/>
        </w:rPr>
        <w:t>Zboží</w:t>
      </w:r>
      <w:r w:rsidR="007D701A" w:rsidRPr="003E481F">
        <w:rPr>
          <w:rFonts w:ascii="Calibri" w:hAnsi="Calibri" w:cs="Calibri"/>
          <w:szCs w:val="22"/>
        </w:rPr>
        <w:t xml:space="preserve">, má </w:t>
      </w:r>
      <w:r w:rsidR="00365F6A" w:rsidRPr="003E481F">
        <w:rPr>
          <w:rFonts w:ascii="Calibri" w:hAnsi="Calibri" w:cs="Calibri"/>
          <w:szCs w:val="22"/>
        </w:rPr>
        <w:t>Kupující</w:t>
      </w:r>
      <w:r w:rsidR="007D701A" w:rsidRPr="003E481F">
        <w:rPr>
          <w:rFonts w:ascii="Calibri" w:hAnsi="Calibri" w:cs="Calibri"/>
          <w:szCs w:val="22"/>
        </w:rPr>
        <w:t xml:space="preserve"> právo odstoupit od Smlouvy</w:t>
      </w:r>
      <w:r w:rsidR="00790B6A" w:rsidRPr="003E481F">
        <w:rPr>
          <w:rFonts w:ascii="Calibri" w:hAnsi="Calibri" w:cs="Calibri"/>
          <w:szCs w:val="22"/>
        </w:rPr>
        <w:t xml:space="preserve">, ledaže se s Prodávajícím </w:t>
      </w:r>
      <w:r w:rsidR="007C6FCD" w:rsidRPr="003E481F">
        <w:rPr>
          <w:rFonts w:ascii="Calibri" w:hAnsi="Calibri" w:cs="Calibri"/>
          <w:szCs w:val="22"/>
        </w:rPr>
        <w:t xml:space="preserve">současně </w:t>
      </w:r>
      <w:r w:rsidR="002F3AB4" w:rsidRPr="003E481F">
        <w:rPr>
          <w:rFonts w:ascii="Calibri" w:hAnsi="Calibri" w:cs="Calibri"/>
          <w:szCs w:val="22"/>
        </w:rPr>
        <w:t>dohodn</w:t>
      </w:r>
      <w:r w:rsidR="009C5CFD" w:rsidRPr="003E481F">
        <w:rPr>
          <w:rFonts w:ascii="Calibri" w:hAnsi="Calibri" w:cs="Calibri"/>
          <w:szCs w:val="22"/>
        </w:rPr>
        <w:t>e na jiném způsobu odstranění vady</w:t>
      </w:r>
      <w:r w:rsidR="007D701A" w:rsidRPr="003E481F">
        <w:rPr>
          <w:rFonts w:ascii="Calibri" w:hAnsi="Calibri" w:cs="Calibri"/>
          <w:szCs w:val="22"/>
        </w:rPr>
        <w:t>.</w:t>
      </w:r>
    </w:p>
    <w:p w14:paraId="2D229046" w14:textId="4D428B07" w:rsidR="007D701A" w:rsidRPr="003E481F" w:rsidRDefault="007D701A" w:rsidP="007D701A">
      <w:pPr>
        <w:pStyle w:val="Nadpis2"/>
        <w:rPr>
          <w:rFonts w:ascii="Calibri" w:hAnsi="Calibri" w:cs="Calibri"/>
        </w:rPr>
      </w:pPr>
      <w:r w:rsidRPr="003E481F">
        <w:rPr>
          <w:rFonts w:ascii="Calibri" w:hAnsi="Calibri" w:cs="Calibri"/>
          <w:szCs w:val="22"/>
        </w:rPr>
        <w:t xml:space="preserve">V případě sporu Smluvních stran o délku lhůty „bez zbytečného odkladu“ či „bezodkladně“ je vždy rozhodující stanovisko </w:t>
      </w:r>
      <w:r w:rsidR="00365F6A" w:rsidRPr="003E481F">
        <w:rPr>
          <w:rFonts w:ascii="Calibri" w:hAnsi="Calibri" w:cs="Calibri"/>
          <w:szCs w:val="22"/>
        </w:rPr>
        <w:t>Kupujícího</w:t>
      </w:r>
      <w:r w:rsidRPr="003E481F">
        <w:rPr>
          <w:rFonts w:ascii="Calibri" w:hAnsi="Calibri" w:cs="Calibri"/>
          <w:szCs w:val="22"/>
        </w:rPr>
        <w:t>.</w:t>
      </w:r>
    </w:p>
    <w:p w14:paraId="22059F67" w14:textId="6B7AEEC5" w:rsidR="007D701A" w:rsidRPr="003E481F" w:rsidRDefault="007D701A" w:rsidP="007D701A">
      <w:pPr>
        <w:pStyle w:val="Nadpis2"/>
        <w:rPr>
          <w:rFonts w:ascii="Calibri" w:hAnsi="Calibri" w:cs="Calibri"/>
        </w:rPr>
      </w:pPr>
      <w:r w:rsidRPr="003E481F">
        <w:rPr>
          <w:rFonts w:ascii="Calibri" w:hAnsi="Calibri" w:cs="Calibri"/>
          <w:szCs w:val="22"/>
        </w:rPr>
        <w:t xml:space="preserve">V případě opravy </w:t>
      </w:r>
      <w:r w:rsidR="004A1504" w:rsidRPr="003E481F">
        <w:rPr>
          <w:rFonts w:ascii="Calibri" w:hAnsi="Calibri" w:cs="Calibri"/>
          <w:szCs w:val="22"/>
        </w:rPr>
        <w:t>Zboží</w:t>
      </w:r>
      <w:r w:rsidRPr="003E481F">
        <w:rPr>
          <w:rFonts w:ascii="Calibri" w:hAnsi="Calibri" w:cs="Calibri"/>
          <w:szCs w:val="22"/>
        </w:rPr>
        <w:t xml:space="preserve"> v Záruční době se tato prodlužuje o dobu od oznámení vady </w:t>
      </w:r>
      <w:r w:rsidR="00E517D6" w:rsidRPr="003E481F">
        <w:rPr>
          <w:rFonts w:ascii="Calibri" w:hAnsi="Calibri" w:cs="Calibri"/>
          <w:szCs w:val="22"/>
        </w:rPr>
        <w:t>Kupujícím</w:t>
      </w:r>
      <w:r w:rsidRPr="003E481F">
        <w:rPr>
          <w:rFonts w:ascii="Calibri" w:hAnsi="Calibri" w:cs="Calibri"/>
          <w:szCs w:val="22"/>
        </w:rPr>
        <w:t xml:space="preserve"> do je</w:t>
      </w:r>
      <w:r w:rsidR="00751030" w:rsidRPr="003E481F">
        <w:rPr>
          <w:rFonts w:ascii="Calibri" w:hAnsi="Calibri" w:cs="Calibri"/>
          <w:szCs w:val="22"/>
        </w:rPr>
        <w:t>jí</w:t>
      </w:r>
      <w:r w:rsidR="00E517D6" w:rsidRPr="003E481F">
        <w:rPr>
          <w:rFonts w:ascii="Calibri" w:hAnsi="Calibri" w:cs="Calibri"/>
          <w:szCs w:val="22"/>
        </w:rPr>
        <w:t>ho</w:t>
      </w:r>
      <w:r w:rsidRPr="003E481F">
        <w:rPr>
          <w:rFonts w:ascii="Calibri" w:hAnsi="Calibri" w:cs="Calibri"/>
          <w:szCs w:val="22"/>
        </w:rPr>
        <w:t xml:space="preserve"> řádného odstranění </w:t>
      </w:r>
      <w:r w:rsidR="00056137" w:rsidRPr="003E481F">
        <w:rPr>
          <w:rFonts w:ascii="Calibri" w:hAnsi="Calibri" w:cs="Calibri"/>
          <w:szCs w:val="22"/>
        </w:rPr>
        <w:t>Prodávajícím</w:t>
      </w:r>
      <w:r w:rsidRPr="003E481F">
        <w:rPr>
          <w:rFonts w:ascii="Calibri" w:hAnsi="Calibri" w:cs="Calibri"/>
          <w:szCs w:val="22"/>
        </w:rPr>
        <w:t>.</w:t>
      </w:r>
      <w:r w:rsidRPr="003E481F">
        <w:rPr>
          <w:rFonts w:ascii="Calibri" w:hAnsi="Calibri" w:cs="Calibri"/>
        </w:rPr>
        <w:t xml:space="preserve"> </w:t>
      </w:r>
    </w:p>
    <w:p w14:paraId="4CC10151" w14:textId="69C98155" w:rsidR="007D701A" w:rsidRPr="003E481F" w:rsidRDefault="007D701A" w:rsidP="007D701A">
      <w:pPr>
        <w:pStyle w:val="Nadpis2"/>
        <w:rPr>
          <w:rFonts w:ascii="Calibri" w:hAnsi="Calibri" w:cs="Calibri"/>
        </w:rPr>
      </w:pPr>
      <w:r w:rsidRPr="003E481F">
        <w:rPr>
          <w:rFonts w:ascii="Calibri" w:hAnsi="Calibri" w:cs="Calibri"/>
          <w:szCs w:val="22"/>
        </w:rPr>
        <w:t xml:space="preserve">Smluvní strany se výslovně dohodly a souhlasí, že v případě dodání nového </w:t>
      </w:r>
      <w:r w:rsidR="00504323" w:rsidRPr="003E481F">
        <w:rPr>
          <w:rFonts w:ascii="Calibri" w:hAnsi="Calibri" w:cs="Calibri"/>
          <w:szCs w:val="22"/>
        </w:rPr>
        <w:t>Zboží</w:t>
      </w:r>
      <w:r w:rsidRPr="003E481F">
        <w:rPr>
          <w:rFonts w:ascii="Calibri" w:hAnsi="Calibri" w:cs="Calibri"/>
          <w:szCs w:val="22"/>
        </w:rPr>
        <w:t xml:space="preserve">, či jeho části za </w:t>
      </w:r>
      <w:r w:rsidR="000A1470" w:rsidRPr="003E481F">
        <w:rPr>
          <w:rFonts w:ascii="Calibri" w:hAnsi="Calibri" w:cs="Calibri"/>
          <w:szCs w:val="22"/>
        </w:rPr>
        <w:t>Zboží</w:t>
      </w:r>
      <w:r w:rsidRPr="003E481F">
        <w:rPr>
          <w:rFonts w:ascii="Calibri" w:hAnsi="Calibri" w:cs="Calibri"/>
          <w:szCs w:val="22"/>
        </w:rPr>
        <w:t xml:space="preserve"> vadné, či jeho části v souladu s ustanovením tohoto článku, se Záruční doba prodlužuje o 12 měsíců a </w:t>
      </w:r>
      <w:r w:rsidR="008D1CBF" w:rsidRPr="003E481F">
        <w:rPr>
          <w:rFonts w:ascii="Calibri" w:hAnsi="Calibri" w:cs="Calibri"/>
          <w:szCs w:val="22"/>
        </w:rPr>
        <w:t>Kupujícímu</w:t>
      </w:r>
      <w:r w:rsidRPr="003E481F">
        <w:rPr>
          <w:rFonts w:ascii="Calibri" w:hAnsi="Calibri" w:cs="Calibri"/>
          <w:szCs w:val="22"/>
        </w:rPr>
        <w:t xml:space="preserve"> zůstávají zachována veškerá práva z vadného plnění dle této Smlouvy a Občanského zákoníku.</w:t>
      </w:r>
    </w:p>
    <w:p w14:paraId="1025F460" w14:textId="737C0FD5" w:rsidR="008E1C71" w:rsidRPr="003E481F" w:rsidRDefault="007D701A" w:rsidP="00447376">
      <w:pPr>
        <w:pStyle w:val="Nadpis2"/>
        <w:rPr>
          <w:rFonts w:ascii="Calibri" w:hAnsi="Calibri" w:cs="Calibri"/>
          <w:szCs w:val="22"/>
        </w:rPr>
      </w:pPr>
      <w:r w:rsidRPr="003E481F">
        <w:rPr>
          <w:rFonts w:ascii="Calibri" w:hAnsi="Calibri" w:cs="Calibri"/>
          <w:szCs w:val="22"/>
        </w:rPr>
        <w:t xml:space="preserve">V případě, že </w:t>
      </w:r>
      <w:r w:rsidR="00F60DAB" w:rsidRPr="003E481F">
        <w:rPr>
          <w:rFonts w:ascii="Calibri" w:hAnsi="Calibri" w:cs="Calibri"/>
          <w:szCs w:val="22"/>
        </w:rPr>
        <w:t>Prodávající</w:t>
      </w:r>
      <w:r w:rsidRPr="003E481F">
        <w:rPr>
          <w:rFonts w:ascii="Calibri" w:hAnsi="Calibri" w:cs="Calibri"/>
          <w:szCs w:val="22"/>
        </w:rPr>
        <w:t xml:space="preserve"> vadu neuzná, je povinen vadu odstranit, a to ve lhůtě uvedené </w:t>
      </w:r>
      <w:r w:rsidR="00447376" w:rsidRPr="003E481F">
        <w:rPr>
          <w:rFonts w:ascii="Calibri" w:hAnsi="Calibri" w:cs="Calibri"/>
          <w:szCs w:val="22"/>
        </w:rPr>
        <w:br/>
      </w:r>
      <w:r w:rsidRPr="003E481F">
        <w:rPr>
          <w:rFonts w:ascii="Calibri" w:hAnsi="Calibri" w:cs="Calibri"/>
          <w:szCs w:val="22"/>
        </w:rPr>
        <w:t>v odst. 6.</w:t>
      </w:r>
      <w:r w:rsidR="00F60DAB" w:rsidRPr="003E481F">
        <w:rPr>
          <w:rFonts w:ascii="Calibri" w:hAnsi="Calibri" w:cs="Calibri"/>
          <w:szCs w:val="22"/>
        </w:rPr>
        <w:t>3</w:t>
      </w:r>
      <w:r w:rsidRPr="003E481F">
        <w:rPr>
          <w:rFonts w:ascii="Calibri" w:hAnsi="Calibri" w:cs="Calibri"/>
          <w:szCs w:val="22"/>
        </w:rPr>
        <w:t xml:space="preserve"> Smlouvy, nedohodnou-li se Smluvní strany jinak, přičemž oprávněnost reklamace bude v takovém případě ověřena znaleckým posudkem, který nechá zpracovat </w:t>
      </w:r>
      <w:r w:rsidR="00366E90" w:rsidRPr="003E481F">
        <w:rPr>
          <w:rFonts w:ascii="Calibri" w:hAnsi="Calibri" w:cs="Calibri"/>
          <w:szCs w:val="22"/>
        </w:rPr>
        <w:t>Kupující</w:t>
      </w:r>
      <w:r w:rsidRPr="003E481F">
        <w:rPr>
          <w:rFonts w:ascii="Calibri" w:hAnsi="Calibri" w:cs="Calibri"/>
          <w:szCs w:val="22"/>
        </w:rPr>
        <w:t xml:space="preserve">. V případě, že bude reklamace označena znalcem za oprávněnou, </w:t>
      </w:r>
      <w:r w:rsidR="00960D8F" w:rsidRPr="003E481F">
        <w:rPr>
          <w:rFonts w:ascii="Calibri" w:hAnsi="Calibri" w:cs="Calibri"/>
          <w:szCs w:val="22"/>
        </w:rPr>
        <w:t xml:space="preserve">je </w:t>
      </w:r>
      <w:r w:rsidR="00F215A0" w:rsidRPr="003E481F">
        <w:rPr>
          <w:rFonts w:ascii="Calibri" w:hAnsi="Calibri" w:cs="Calibri"/>
          <w:szCs w:val="22"/>
        </w:rPr>
        <w:t>P</w:t>
      </w:r>
      <w:r w:rsidR="00960D8F" w:rsidRPr="003E481F">
        <w:rPr>
          <w:rFonts w:ascii="Calibri" w:hAnsi="Calibri" w:cs="Calibri"/>
          <w:szCs w:val="22"/>
        </w:rPr>
        <w:t>rodávající povinen</w:t>
      </w:r>
      <w:r w:rsidRPr="003E481F">
        <w:rPr>
          <w:rFonts w:ascii="Calibri" w:hAnsi="Calibri" w:cs="Calibri"/>
          <w:szCs w:val="22"/>
        </w:rPr>
        <w:t xml:space="preserve"> </w:t>
      </w:r>
      <w:r w:rsidR="00F215A0" w:rsidRPr="003E481F">
        <w:rPr>
          <w:rFonts w:ascii="Calibri" w:hAnsi="Calibri" w:cs="Calibri"/>
          <w:szCs w:val="22"/>
        </w:rPr>
        <w:t>uhradit</w:t>
      </w:r>
      <w:r w:rsidRPr="003E481F">
        <w:rPr>
          <w:rFonts w:ascii="Calibri" w:hAnsi="Calibri" w:cs="Calibri"/>
          <w:szCs w:val="22"/>
        </w:rPr>
        <w:t xml:space="preserve"> </w:t>
      </w:r>
      <w:r w:rsidR="00FE030F" w:rsidRPr="003E481F">
        <w:rPr>
          <w:rFonts w:ascii="Calibri" w:hAnsi="Calibri" w:cs="Calibri"/>
          <w:szCs w:val="22"/>
        </w:rPr>
        <w:t xml:space="preserve">znalci či Kupujícímu </w:t>
      </w:r>
      <w:r w:rsidRPr="003E481F">
        <w:rPr>
          <w:rFonts w:ascii="Calibri" w:hAnsi="Calibri" w:cs="Calibri"/>
          <w:szCs w:val="22"/>
        </w:rPr>
        <w:t xml:space="preserve">náklady na vyhotovení znaleckého posudku. Prokáže-li se, že </w:t>
      </w:r>
      <w:r w:rsidR="00FE030F" w:rsidRPr="003E481F">
        <w:rPr>
          <w:rFonts w:ascii="Calibri" w:hAnsi="Calibri" w:cs="Calibri"/>
          <w:szCs w:val="22"/>
        </w:rPr>
        <w:t>Kupující</w:t>
      </w:r>
      <w:r w:rsidRPr="003E481F">
        <w:rPr>
          <w:rFonts w:ascii="Calibri" w:hAnsi="Calibri" w:cs="Calibri"/>
          <w:szCs w:val="22"/>
        </w:rPr>
        <w:t xml:space="preserve"> reklamoval vadu neoprávněně, je </w:t>
      </w:r>
      <w:r w:rsidR="000345AB" w:rsidRPr="003E481F">
        <w:rPr>
          <w:rFonts w:ascii="Calibri" w:hAnsi="Calibri" w:cs="Calibri"/>
          <w:szCs w:val="22"/>
        </w:rPr>
        <w:t>Kupující</w:t>
      </w:r>
      <w:r w:rsidRPr="003E481F">
        <w:rPr>
          <w:rFonts w:ascii="Calibri" w:hAnsi="Calibri" w:cs="Calibri"/>
          <w:szCs w:val="22"/>
        </w:rPr>
        <w:t xml:space="preserve"> povinen uhradit </w:t>
      </w:r>
      <w:r w:rsidR="000345AB" w:rsidRPr="003E481F">
        <w:rPr>
          <w:rFonts w:ascii="Calibri" w:hAnsi="Calibri" w:cs="Calibri"/>
          <w:szCs w:val="22"/>
        </w:rPr>
        <w:t>Prodávajícímu</w:t>
      </w:r>
      <w:r w:rsidRPr="003E481F">
        <w:rPr>
          <w:rFonts w:ascii="Calibri" w:hAnsi="Calibri" w:cs="Calibri"/>
          <w:szCs w:val="22"/>
        </w:rPr>
        <w:t xml:space="preserve"> účelně a prokazatelně vynaložené náklady na odstranění vady. </w:t>
      </w:r>
      <w:bookmarkEnd w:id="4"/>
    </w:p>
    <w:p w14:paraId="59BFC49B" w14:textId="77777777" w:rsidR="00C379C4" w:rsidRPr="003E481F" w:rsidRDefault="00C379C4" w:rsidP="00C379C4"/>
    <w:p w14:paraId="038A5C3E" w14:textId="77777777" w:rsidR="00F746E6" w:rsidRPr="003E481F" w:rsidRDefault="00F746E6" w:rsidP="00F746E6">
      <w:pPr>
        <w:pStyle w:val="Nadpis1"/>
      </w:pPr>
      <w:r w:rsidRPr="003E481F">
        <w:t>Sankční ujednání</w:t>
      </w:r>
    </w:p>
    <w:p w14:paraId="06F1322D" w14:textId="77777777" w:rsidR="00F746E6" w:rsidRPr="003E481F" w:rsidRDefault="00F746E6" w:rsidP="002D4FE5"/>
    <w:p w14:paraId="765A85D3" w14:textId="6D25D5F9" w:rsidR="008E1C71" w:rsidRPr="003E481F" w:rsidRDefault="008E1C71" w:rsidP="008E1C71">
      <w:pPr>
        <w:pStyle w:val="Nadpis2"/>
      </w:pPr>
      <w:r w:rsidRPr="003E481F">
        <w:t xml:space="preserve">V případě, že </w:t>
      </w:r>
      <w:r w:rsidR="002924CB" w:rsidRPr="003E481F">
        <w:t>Prodávají</w:t>
      </w:r>
      <w:r w:rsidRPr="003E481F">
        <w:t xml:space="preserve">cí nedodá </w:t>
      </w:r>
      <w:r w:rsidR="00C33EE0" w:rsidRPr="003E481F">
        <w:t>Zboží</w:t>
      </w:r>
      <w:r w:rsidRPr="003E481F">
        <w:t xml:space="preserve"> v termínu dle této </w:t>
      </w:r>
      <w:r w:rsidR="008D5D82" w:rsidRPr="003E481F">
        <w:t>Smlouv</w:t>
      </w:r>
      <w:r w:rsidRPr="003E481F">
        <w:t xml:space="preserve">y, zavazuje se </w:t>
      </w:r>
      <w:r w:rsidR="00F033D3" w:rsidRPr="003E481F">
        <w:t>Kupujíc</w:t>
      </w:r>
      <w:r w:rsidRPr="003E481F">
        <w:t>ímu uhradit smluvní pokutu ve výši 0,5</w:t>
      </w:r>
      <w:r w:rsidR="00E174B8" w:rsidRPr="003E481F">
        <w:t xml:space="preserve"> </w:t>
      </w:r>
      <w:r w:rsidRPr="003E481F">
        <w:t>% z </w:t>
      </w:r>
      <w:r w:rsidR="004A551C" w:rsidRPr="003E481F">
        <w:t>K</w:t>
      </w:r>
      <w:r w:rsidRPr="003E481F">
        <w:t>upní ceny za každý i jen započatý den prodlení.</w:t>
      </w:r>
    </w:p>
    <w:p w14:paraId="09CCF3C1" w14:textId="4DCFE5C7" w:rsidR="008E1C71" w:rsidRPr="003E481F" w:rsidRDefault="008E1C71" w:rsidP="008E1C71">
      <w:pPr>
        <w:pStyle w:val="Nadpis2"/>
      </w:pPr>
      <w:r w:rsidRPr="003E481F">
        <w:t xml:space="preserve">Prodávající je povinen </w:t>
      </w:r>
      <w:r w:rsidR="00F033D3" w:rsidRPr="003E481F">
        <w:t>Kupujíc</w:t>
      </w:r>
      <w:r w:rsidRPr="003E481F">
        <w:t>ímu uhradit smluvní pokutu ve výši 0,05</w:t>
      </w:r>
      <w:r w:rsidR="00E174B8" w:rsidRPr="003E481F">
        <w:t xml:space="preserve"> </w:t>
      </w:r>
      <w:r w:rsidRPr="003E481F">
        <w:t>% z </w:t>
      </w:r>
      <w:r w:rsidR="004A551C" w:rsidRPr="003E481F">
        <w:t>K</w:t>
      </w:r>
      <w:r w:rsidRPr="003E481F">
        <w:t xml:space="preserve">upní ceny za každý započatý den prodlení s odstraněním </w:t>
      </w:r>
      <w:r w:rsidR="000912DD" w:rsidRPr="003E481F">
        <w:t xml:space="preserve">Kupujícím, uplatněných </w:t>
      </w:r>
      <w:r w:rsidRPr="003E481F">
        <w:t xml:space="preserve">vad </w:t>
      </w:r>
      <w:r w:rsidR="00FB6A24" w:rsidRPr="003E481F">
        <w:t>a nedodělků</w:t>
      </w:r>
      <w:r w:rsidR="004A2F05" w:rsidRPr="003E481F">
        <w:t xml:space="preserve"> zjištěných v předávacím řízení ve lhůtě</w:t>
      </w:r>
      <w:r w:rsidR="0060353B" w:rsidRPr="003E481F">
        <w:t xml:space="preserve"> dle této Smlouvy</w:t>
      </w:r>
      <w:r w:rsidR="004A2F05" w:rsidRPr="003E481F">
        <w:t>.</w:t>
      </w:r>
    </w:p>
    <w:p w14:paraId="16AFEF95" w14:textId="5E5E069C" w:rsidR="008E1C71" w:rsidRPr="003E481F" w:rsidRDefault="008E1C71" w:rsidP="008E1C71">
      <w:pPr>
        <w:pStyle w:val="Nadpis2"/>
      </w:pPr>
      <w:r w:rsidRPr="003E481F">
        <w:t xml:space="preserve">V případě prodlení </w:t>
      </w:r>
      <w:r w:rsidR="00F033D3" w:rsidRPr="003E481F">
        <w:t>Kupujíc</w:t>
      </w:r>
      <w:r w:rsidRPr="003E481F">
        <w:t xml:space="preserve">ího s úhradou faktury je </w:t>
      </w:r>
      <w:r w:rsidR="002924CB" w:rsidRPr="003E481F">
        <w:t>Prodávají</w:t>
      </w:r>
      <w:r w:rsidRPr="003E481F">
        <w:t xml:space="preserve">cí oprávněn uplatnit vůči </w:t>
      </w:r>
      <w:r w:rsidR="00F033D3" w:rsidRPr="003E481F">
        <w:t>Kupujíc</w:t>
      </w:r>
      <w:r w:rsidRPr="003E481F">
        <w:t>ímu úrok z prodlení ve výši 0,05</w:t>
      </w:r>
      <w:r w:rsidR="00813A80" w:rsidRPr="003E481F">
        <w:t xml:space="preserve"> </w:t>
      </w:r>
      <w:r w:rsidRPr="003E481F">
        <w:t>% z dlužné částky za každý i jen započatý den prodlení s úhradou faktury.</w:t>
      </w:r>
    </w:p>
    <w:p w14:paraId="2830134F" w14:textId="77777777" w:rsidR="003179F9" w:rsidRPr="003E481F" w:rsidRDefault="00257209" w:rsidP="003179F9">
      <w:pPr>
        <w:pStyle w:val="Nadpis2"/>
      </w:pPr>
      <w:r w:rsidRPr="003E481F">
        <w:t xml:space="preserve">Prodávající je povinen Kupujícímu uhradit smluvní pokutu ve výši 0,05 % z Kupní ceny za každý započatý den prodlení s odstraněním </w:t>
      </w:r>
      <w:r w:rsidR="00DD3F63" w:rsidRPr="003E481F">
        <w:t>Kupujícím uplatněných</w:t>
      </w:r>
      <w:r w:rsidRPr="003E481F">
        <w:t xml:space="preserve"> vad a nedodělků </w:t>
      </w:r>
      <w:r w:rsidR="003A0711" w:rsidRPr="003E481F">
        <w:t>v </w:t>
      </w:r>
      <w:r w:rsidR="00DD3F63" w:rsidRPr="003E481F">
        <w:t>Z</w:t>
      </w:r>
      <w:r w:rsidR="003A0711" w:rsidRPr="003E481F">
        <w:t>áruční době dle</w:t>
      </w:r>
      <w:r w:rsidR="005651BE" w:rsidRPr="003E481F">
        <w:t xml:space="preserve"> </w:t>
      </w:r>
      <w:r w:rsidR="003A0711" w:rsidRPr="003E481F">
        <w:t>této Smlouvy.</w:t>
      </w:r>
    </w:p>
    <w:p w14:paraId="66EE4F42" w14:textId="77777777" w:rsidR="003179F9" w:rsidRPr="003E481F" w:rsidRDefault="003179F9" w:rsidP="003179F9"/>
    <w:p w14:paraId="7686F101" w14:textId="7E86F785" w:rsidR="008E1C71" w:rsidRPr="003E481F" w:rsidRDefault="008E1C71" w:rsidP="003179F9">
      <w:pPr>
        <w:pStyle w:val="Nadpis2"/>
      </w:pPr>
      <w:r w:rsidRPr="003E481F">
        <w:lastRenderedPageBreak/>
        <w:t>Okolnosti vylučující odpovědnost nemají vliv na povinnost platit smluvní pokutu</w:t>
      </w:r>
      <w:r w:rsidR="00130C38" w:rsidRPr="003E481F">
        <w:t xml:space="preserve"> dle této Smlouvy</w:t>
      </w:r>
      <w:r w:rsidRPr="003E481F">
        <w:t xml:space="preserve">. </w:t>
      </w:r>
    </w:p>
    <w:p w14:paraId="31D8B750" w14:textId="47AA8CB4" w:rsidR="008E1C71" w:rsidRPr="003E481F" w:rsidRDefault="008E1C71" w:rsidP="008E1C71">
      <w:pPr>
        <w:pStyle w:val="Nadpis2"/>
      </w:pPr>
      <w:r w:rsidRPr="003E481F">
        <w:t xml:space="preserve">Kupující je oprávněn jakoukoli smluvní pokutu jednostranně započítat proti jakékoli pohledávce </w:t>
      </w:r>
      <w:r w:rsidR="002924CB" w:rsidRPr="003E481F">
        <w:t>Prodávají</w:t>
      </w:r>
      <w:r w:rsidRPr="003E481F">
        <w:t xml:space="preserve">cího za </w:t>
      </w:r>
      <w:r w:rsidR="00F033D3" w:rsidRPr="003E481F">
        <w:t>Kupujíc</w:t>
      </w:r>
      <w:r w:rsidRPr="003E481F">
        <w:t xml:space="preserve">ím (včetně pohledávky </w:t>
      </w:r>
      <w:r w:rsidR="002924CB" w:rsidRPr="003E481F">
        <w:t>Prodávají</w:t>
      </w:r>
      <w:r w:rsidRPr="003E481F">
        <w:t xml:space="preserve">cího na zaplacení </w:t>
      </w:r>
      <w:r w:rsidR="00800F27" w:rsidRPr="003E481F">
        <w:t>K</w:t>
      </w:r>
      <w:r w:rsidRPr="003E481F">
        <w:t>upní ceny).</w:t>
      </w:r>
    </w:p>
    <w:p w14:paraId="61FD4CF4" w14:textId="74E4AA22" w:rsidR="008E1C71" w:rsidRPr="003E481F" w:rsidRDefault="008E1C71" w:rsidP="008E1C71">
      <w:pPr>
        <w:pStyle w:val="Nadpis2"/>
      </w:pPr>
      <w:r w:rsidRPr="003E481F">
        <w:t xml:space="preserve">Úhradou smluvní pokuty zůstávají nedotčena práva </w:t>
      </w:r>
      <w:r w:rsidR="00F033D3" w:rsidRPr="003E481F">
        <w:t>Kupujíc</w:t>
      </w:r>
      <w:r w:rsidRPr="003E481F">
        <w:t>ího na náhradu škody v plné výši.</w:t>
      </w:r>
    </w:p>
    <w:p w14:paraId="5617C7E8" w14:textId="035FC4E7" w:rsidR="008E1C71" w:rsidRPr="003E481F" w:rsidRDefault="008E1C71" w:rsidP="008E1C71">
      <w:pPr>
        <w:pStyle w:val="Nadpis1"/>
      </w:pPr>
      <w:r w:rsidRPr="003E481F">
        <w:t xml:space="preserve">Platnost a účinnost </w:t>
      </w:r>
      <w:r w:rsidR="008D5D82" w:rsidRPr="003E481F">
        <w:t>Smlouv</w:t>
      </w:r>
      <w:r w:rsidRPr="003E481F">
        <w:t>y</w:t>
      </w:r>
    </w:p>
    <w:p w14:paraId="11FCAF77" w14:textId="274E921B" w:rsidR="008E1C71" w:rsidRPr="003E481F" w:rsidRDefault="008E1C71" w:rsidP="00E63496">
      <w:pPr>
        <w:pStyle w:val="Nadpis2"/>
      </w:pPr>
      <w:r w:rsidRPr="003E481F">
        <w:t xml:space="preserve">Tato </w:t>
      </w:r>
      <w:r w:rsidR="008D5D82" w:rsidRPr="003E481F">
        <w:t>Smlouv</w:t>
      </w:r>
      <w:r w:rsidRPr="003E481F">
        <w:t xml:space="preserve">a nabývá platnosti a účinnosti dnem podpisu </w:t>
      </w:r>
      <w:r w:rsidR="008D5D82" w:rsidRPr="003E481F">
        <w:t>Smlouv</w:t>
      </w:r>
      <w:r w:rsidRPr="003E481F">
        <w:t xml:space="preserve">y oprávněnými zástupci obou </w:t>
      </w:r>
      <w:r w:rsidR="006F6BEB" w:rsidRPr="003E481F">
        <w:t>Smluvní</w:t>
      </w:r>
      <w:r w:rsidRPr="003E481F">
        <w:t xml:space="preserve">ch stran. </w:t>
      </w:r>
      <w:r w:rsidR="0D0CD837" w:rsidRPr="003E481F">
        <w:t xml:space="preserve"> V případě, že Smlouva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</w:t>
      </w:r>
      <w:r w:rsidRPr="003E481F">
        <w:t>.</w:t>
      </w:r>
      <w:r w:rsidR="00953D3F" w:rsidRPr="003E481F">
        <w:t xml:space="preserve"> Smluvní strany se dohodly, že plnění poskytnutá vzájemně mezi Smluvními stranami dle předmětu této Smlouvy před její účinností se započítají na plnění dle této Smlouvy</w:t>
      </w:r>
      <w:r w:rsidR="00F82EC7" w:rsidRPr="003E481F">
        <w:t xml:space="preserve"> a Smluvní strany z tohoto důvodu nebudou vůči sobě uplatňovat žádné nároky z titulu bezdůvodného obohacení</w:t>
      </w:r>
      <w:r w:rsidR="00953D3F" w:rsidRPr="003E481F">
        <w:t>.</w:t>
      </w:r>
    </w:p>
    <w:p w14:paraId="25E41AF5" w14:textId="48344814" w:rsidR="008E1C71" w:rsidRPr="003E481F" w:rsidRDefault="008E1C71" w:rsidP="00E63496">
      <w:pPr>
        <w:pStyle w:val="Nadpis2"/>
      </w:pPr>
      <w:r w:rsidRPr="003E481F">
        <w:t>Smlouvu je možné ukončit:</w:t>
      </w:r>
    </w:p>
    <w:p w14:paraId="3AEB01B8" w14:textId="5FE25236" w:rsidR="008E1C71" w:rsidRPr="003E481F" w:rsidRDefault="008E1C71" w:rsidP="00185112">
      <w:pPr>
        <w:pStyle w:val="Nadpis2"/>
        <w:numPr>
          <w:ilvl w:val="0"/>
          <w:numId w:val="18"/>
        </w:numPr>
      </w:pPr>
      <w:r w:rsidRPr="003E481F">
        <w:t xml:space="preserve">písemnou dohodu </w:t>
      </w:r>
      <w:r w:rsidR="006F6BEB" w:rsidRPr="003E481F">
        <w:t>Smluvní</w:t>
      </w:r>
      <w:r w:rsidRPr="003E481F">
        <w:t>ch stran,</w:t>
      </w:r>
    </w:p>
    <w:p w14:paraId="64ADCC14" w14:textId="046E9937" w:rsidR="008E1C71" w:rsidRPr="003E481F" w:rsidRDefault="008E1C71" w:rsidP="00185112">
      <w:pPr>
        <w:pStyle w:val="Nadpis2"/>
        <w:numPr>
          <w:ilvl w:val="0"/>
          <w:numId w:val="18"/>
        </w:numPr>
      </w:pPr>
      <w:r w:rsidRPr="003E481F">
        <w:t>písemnou výpovědí</w:t>
      </w:r>
      <w:r w:rsidR="00953D3F" w:rsidRPr="003E481F">
        <w:t>,</w:t>
      </w:r>
    </w:p>
    <w:p w14:paraId="7A7B0C1B" w14:textId="0878D742" w:rsidR="008E1C71" w:rsidRPr="003E481F" w:rsidRDefault="008E1C71" w:rsidP="00185112">
      <w:pPr>
        <w:pStyle w:val="Nadpis2"/>
        <w:numPr>
          <w:ilvl w:val="0"/>
          <w:numId w:val="18"/>
        </w:numPr>
      </w:pPr>
      <w:r w:rsidRPr="003E481F">
        <w:t xml:space="preserve">odstoupením od </w:t>
      </w:r>
      <w:r w:rsidR="008D5D82" w:rsidRPr="003E481F">
        <w:t>Smlouv</w:t>
      </w:r>
      <w:r w:rsidRPr="003E481F">
        <w:t>y.</w:t>
      </w:r>
    </w:p>
    <w:p w14:paraId="5D8C56C7" w14:textId="1803881D" w:rsidR="008E1C71" w:rsidRPr="003E481F" w:rsidRDefault="008E1C71" w:rsidP="00E63496">
      <w:pPr>
        <w:pStyle w:val="Nadpis2"/>
      </w:pPr>
      <w:r w:rsidRPr="003E481F">
        <w:t xml:space="preserve">Smlouvu je možné ukončit výpovědí kterékoliv ze </w:t>
      </w:r>
      <w:r w:rsidR="006F6BEB" w:rsidRPr="003E481F">
        <w:t>Smluvní</w:t>
      </w:r>
      <w:r w:rsidRPr="003E481F">
        <w:t xml:space="preserve">ch stran, a to i bez udání důvodu. Výpovědní </w:t>
      </w:r>
      <w:r w:rsidR="00953D3F" w:rsidRPr="003E481F">
        <w:t xml:space="preserve">doba </w:t>
      </w:r>
      <w:r w:rsidRPr="003E481F">
        <w:t xml:space="preserve">činí 1 měsíc a začíná běžet 1. dnem měsíce, který následuje po měsíci, ve kterém obdržela </w:t>
      </w:r>
      <w:r w:rsidR="006F6BEB" w:rsidRPr="003E481F">
        <w:t>Smluvní</w:t>
      </w:r>
      <w:r w:rsidRPr="003E481F">
        <w:t xml:space="preserve"> strana výpověď.</w:t>
      </w:r>
    </w:p>
    <w:p w14:paraId="6BE9EA94" w14:textId="2AAFA92F" w:rsidR="008E1C71" w:rsidRPr="003E481F" w:rsidRDefault="008E1C71" w:rsidP="00E63496">
      <w:pPr>
        <w:pStyle w:val="Nadpis2"/>
      </w:pPr>
      <w:r w:rsidRPr="003E481F">
        <w:t xml:space="preserve">Odstoupit od </w:t>
      </w:r>
      <w:r w:rsidR="008D5D82" w:rsidRPr="003E481F">
        <w:t>Smlouv</w:t>
      </w:r>
      <w:r w:rsidRPr="003E481F">
        <w:t xml:space="preserve">y lze pouze z důvodů stanovených ve </w:t>
      </w:r>
      <w:r w:rsidR="008D5D82" w:rsidRPr="003E481F">
        <w:t>Smlouv</w:t>
      </w:r>
      <w:r w:rsidRPr="003E481F">
        <w:t xml:space="preserve">ě nebo zákonem. Od této </w:t>
      </w:r>
      <w:r w:rsidR="008D5D82" w:rsidRPr="003E481F">
        <w:t>Smlouv</w:t>
      </w:r>
      <w:r w:rsidRPr="003E481F">
        <w:t xml:space="preserve">y může </w:t>
      </w:r>
      <w:r w:rsidR="006F6BEB" w:rsidRPr="003E481F">
        <w:t>Smluvní</w:t>
      </w:r>
      <w:r w:rsidRPr="003E481F">
        <w:t xml:space="preserve"> strana dotčená porušením povinnosti jednostranně odstoupit pro podstatné porušení této </w:t>
      </w:r>
      <w:r w:rsidR="008D5D82" w:rsidRPr="003E481F">
        <w:t>Smlouv</w:t>
      </w:r>
      <w:r w:rsidRPr="003E481F">
        <w:t xml:space="preserve">y, přičemž za podstatné porušení této </w:t>
      </w:r>
      <w:r w:rsidR="008D5D82" w:rsidRPr="003E481F">
        <w:t>Smlouv</w:t>
      </w:r>
      <w:r w:rsidRPr="003E481F">
        <w:t>y se zejména považuje:</w:t>
      </w:r>
    </w:p>
    <w:p w14:paraId="07D92B40" w14:textId="2D93E2F8" w:rsidR="008E1C71" w:rsidRPr="003E481F" w:rsidRDefault="008E1C71" w:rsidP="00185112">
      <w:pPr>
        <w:pStyle w:val="Nadpis2"/>
        <w:numPr>
          <w:ilvl w:val="0"/>
          <w:numId w:val="19"/>
        </w:numPr>
      </w:pPr>
      <w:r w:rsidRPr="003E481F">
        <w:t xml:space="preserve">na straně </w:t>
      </w:r>
      <w:r w:rsidR="00F033D3" w:rsidRPr="003E481F">
        <w:t>Kupujíc</w:t>
      </w:r>
      <w:r w:rsidRPr="003E481F">
        <w:t xml:space="preserve">ího nezaplacení kupní ceny podle této </w:t>
      </w:r>
      <w:r w:rsidR="008D5D82" w:rsidRPr="003E481F">
        <w:t>Smlouv</w:t>
      </w:r>
      <w:r w:rsidRPr="003E481F">
        <w:t xml:space="preserve">y ve lhůtě delší 30 dní po dni splatnosti příslušné faktury, </w:t>
      </w:r>
      <w:r w:rsidR="00E4023A" w:rsidRPr="003E481F">
        <w:t>a Kupující nezjedná nápravu ani v dodatečné lhůtě 15 dní po doručení písemné výzvy Prodávajícím Kupujícímu</w:t>
      </w:r>
      <w:r w:rsidR="001A390C" w:rsidRPr="003E481F">
        <w:t>,</w:t>
      </w:r>
    </w:p>
    <w:p w14:paraId="315CF6EA" w14:textId="78125D84" w:rsidR="008E1C71" w:rsidRPr="003E481F" w:rsidRDefault="008E1C71" w:rsidP="00185112">
      <w:pPr>
        <w:pStyle w:val="Nadpis2"/>
        <w:numPr>
          <w:ilvl w:val="0"/>
          <w:numId w:val="19"/>
        </w:numPr>
        <w:rPr>
          <w:b/>
        </w:rPr>
      </w:pPr>
      <w:r w:rsidRPr="003E481F">
        <w:t xml:space="preserve">na straně </w:t>
      </w:r>
      <w:r w:rsidR="002924CB" w:rsidRPr="003E481F">
        <w:t>Prodávají</w:t>
      </w:r>
      <w:r w:rsidRPr="003E481F">
        <w:t xml:space="preserve">cího, jestliže nedodá řádně a včas </w:t>
      </w:r>
      <w:r w:rsidR="004A3767" w:rsidRPr="003E481F">
        <w:t>Zboží</w:t>
      </w:r>
      <w:r w:rsidRPr="003E481F">
        <w:t xml:space="preserve"> </w:t>
      </w:r>
      <w:r w:rsidR="004A3767" w:rsidRPr="003E481F">
        <w:t xml:space="preserve">dle </w:t>
      </w:r>
      <w:r w:rsidRPr="003E481F">
        <w:t xml:space="preserve">této </w:t>
      </w:r>
      <w:r w:rsidR="008D5D82" w:rsidRPr="003E481F">
        <w:t>Smlouv</w:t>
      </w:r>
      <w:r w:rsidRPr="003E481F">
        <w:t xml:space="preserve">y a nezjedná nápravu </w:t>
      </w:r>
      <w:r w:rsidR="008E6958" w:rsidRPr="003E481F">
        <w:t xml:space="preserve">ani </w:t>
      </w:r>
      <w:r w:rsidRPr="003E481F">
        <w:t xml:space="preserve">do 5 pracovních dnů od písemného upozornění </w:t>
      </w:r>
      <w:r w:rsidR="00F033D3" w:rsidRPr="003E481F">
        <w:t>Kupujíc</w:t>
      </w:r>
      <w:r w:rsidRPr="003E481F">
        <w:t>í</w:t>
      </w:r>
      <w:r w:rsidR="00A406B4" w:rsidRPr="003E481F">
        <w:t>ho na tuto skutečnost</w:t>
      </w:r>
      <w:r w:rsidR="001A390C" w:rsidRPr="003E481F">
        <w:t>,</w:t>
      </w:r>
    </w:p>
    <w:p w14:paraId="56793F7B" w14:textId="303D3389" w:rsidR="008E1C71" w:rsidRPr="003E481F" w:rsidRDefault="008E1C71" w:rsidP="00185112">
      <w:pPr>
        <w:pStyle w:val="Nadpis2"/>
        <w:numPr>
          <w:ilvl w:val="0"/>
          <w:numId w:val="19"/>
        </w:numPr>
        <w:rPr>
          <w:b/>
        </w:rPr>
      </w:pPr>
      <w:r w:rsidRPr="003E481F">
        <w:t xml:space="preserve">na straně </w:t>
      </w:r>
      <w:r w:rsidR="002924CB" w:rsidRPr="003E481F">
        <w:t>Prodávají</w:t>
      </w:r>
      <w:r w:rsidRPr="003E481F">
        <w:t xml:space="preserve">cího, postupuje-li </w:t>
      </w:r>
      <w:r w:rsidR="002924CB" w:rsidRPr="003E481F">
        <w:t>Prodávají</w:t>
      </w:r>
      <w:r w:rsidRPr="003E481F">
        <w:t xml:space="preserve">cí při plnění </w:t>
      </w:r>
      <w:r w:rsidR="008D5D82" w:rsidRPr="003E481F">
        <w:t>Smlouv</w:t>
      </w:r>
      <w:r w:rsidRPr="003E481F">
        <w:t xml:space="preserve">y v rozporu s ujednáními této </w:t>
      </w:r>
      <w:r w:rsidR="008D5D82" w:rsidRPr="003E481F">
        <w:t>Smlouv</w:t>
      </w:r>
      <w:r w:rsidRPr="003E481F">
        <w:t xml:space="preserve">y, s pokyny oprávněného zástupce </w:t>
      </w:r>
      <w:r w:rsidR="00F033D3" w:rsidRPr="003E481F">
        <w:t>Kupujíc</w:t>
      </w:r>
      <w:r w:rsidRPr="003E481F">
        <w:t>ího, či s právními předpisy.</w:t>
      </w:r>
    </w:p>
    <w:p w14:paraId="04852EAC" w14:textId="05DD202B" w:rsidR="008E1C71" w:rsidRPr="003E481F" w:rsidRDefault="008E1C71" w:rsidP="00E63496">
      <w:pPr>
        <w:pStyle w:val="Nadpis2"/>
      </w:pPr>
      <w:r w:rsidRPr="003E481F">
        <w:t xml:space="preserve">Kupující je oprávněn od </w:t>
      </w:r>
      <w:r w:rsidR="008D5D82" w:rsidRPr="003E481F">
        <w:t>Smlouv</w:t>
      </w:r>
      <w:r w:rsidRPr="003E481F">
        <w:t xml:space="preserve">y odstoupit v případě, že podle údajů uvedených v registru plátců DPH se </w:t>
      </w:r>
      <w:r w:rsidR="002924CB" w:rsidRPr="003E481F">
        <w:t>Prodávají</w:t>
      </w:r>
      <w:r w:rsidRPr="003E481F">
        <w:t>cí stane nespolehlivým plátcem DPH.</w:t>
      </w:r>
    </w:p>
    <w:p w14:paraId="045C3FEC" w14:textId="310278F6" w:rsidR="008E1C71" w:rsidRPr="003E481F" w:rsidRDefault="008E1C71" w:rsidP="00E63496">
      <w:pPr>
        <w:pStyle w:val="Nadpis2"/>
      </w:pPr>
      <w:r w:rsidRPr="003E481F">
        <w:t xml:space="preserve">Skončením účinnosti </w:t>
      </w:r>
      <w:r w:rsidR="008D5D82" w:rsidRPr="003E481F">
        <w:t>Smlouv</w:t>
      </w:r>
      <w:r w:rsidRPr="003E481F">
        <w:t xml:space="preserve">y zanikají všechny závazky </w:t>
      </w:r>
      <w:r w:rsidR="006F6BEB" w:rsidRPr="003E481F">
        <w:t>Smluvní</w:t>
      </w:r>
      <w:r w:rsidRPr="003E481F">
        <w:t xml:space="preserve">ch stran ze </w:t>
      </w:r>
      <w:r w:rsidR="008D5D82" w:rsidRPr="003E481F">
        <w:t>Smlouv</w:t>
      </w:r>
      <w:r w:rsidRPr="003E481F">
        <w:t xml:space="preserve">y. Skončením účinnosti nebo jejím zánikem nezanikají nároky na náhradu škody a zaplacení smluvních pokut sjednaných pro případ porušení smluvních povinností vzniklé před skončením účinnosti </w:t>
      </w:r>
      <w:r w:rsidR="008D5D82" w:rsidRPr="003E481F">
        <w:t>Smlouv</w:t>
      </w:r>
      <w:r w:rsidRPr="003E481F">
        <w:t>y</w:t>
      </w:r>
      <w:r w:rsidR="00C43AC8" w:rsidRPr="003E481F">
        <w:t xml:space="preserve"> nebo jejím zánikem</w:t>
      </w:r>
      <w:r w:rsidRPr="003E481F">
        <w:t xml:space="preserve">, a ty závazky </w:t>
      </w:r>
      <w:r w:rsidR="006F6BEB" w:rsidRPr="003E481F">
        <w:t>Smluvní</w:t>
      </w:r>
      <w:r w:rsidRPr="003E481F">
        <w:t xml:space="preserve">ch stran, které podle </w:t>
      </w:r>
      <w:r w:rsidR="008D5D82" w:rsidRPr="003E481F">
        <w:t>Smlouv</w:t>
      </w:r>
      <w:r w:rsidRPr="003E481F">
        <w:t>y nebo vzhledem ke své povaze mají trvat i nadále, nebo u kterých tak stanoví zákon.</w:t>
      </w:r>
    </w:p>
    <w:p w14:paraId="6B195F56" w14:textId="77777777" w:rsidR="00E63496" w:rsidRPr="00E63496" w:rsidRDefault="00E63496" w:rsidP="00E63496"/>
    <w:p w14:paraId="0659694D" w14:textId="4CB9A800" w:rsidR="008E1C71" w:rsidRPr="003E481F" w:rsidRDefault="008E1C71" w:rsidP="008E1C71">
      <w:pPr>
        <w:pStyle w:val="Nadpis1"/>
      </w:pPr>
      <w:r w:rsidRPr="003E481F">
        <w:lastRenderedPageBreak/>
        <w:t>Závěrečná ustanovení</w:t>
      </w:r>
    </w:p>
    <w:p w14:paraId="303CCF8F" w14:textId="5AE867D3" w:rsidR="008E1C71" w:rsidRPr="003E481F" w:rsidRDefault="008E1C71" w:rsidP="008E1C71">
      <w:pPr>
        <w:pStyle w:val="Nadpis2"/>
      </w:pPr>
      <w:r w:rsidRPr="003E481F">
        <w:t xml:space="preserve">Vztahy mezi </w:t>
      </w:r>
      <w:r w:rsidR="006F6BEB" w:rsidRPr="003E481F">
        <w:t>Smluvní</w:t>
      </w:r>
      <w:r w:rsidRPr="003E481F">
        <w:t xml:space="preserve">mi stranami se řídí českým právním řádem. Ve věcech </w:t>
      </w:r>
      <w:r w:rsidR="008D5D82" w:rsidRPr="003E481F">
        <w:t>Smlouv</w:t>
      </w:r>
      <w:r w:rsidRPr="003E481F">
        <w:t xml:space="preserve">ou výslovně neupravených se právní vztahy z ní vznikající a vyplývající řídí příslušnými ustanoveními </w:t>
      </w:r>
      <w:r w:rsidR="00557498" w:rsidRPr="003E481F">
        <w:t>O</w:t>
      </w:r>
      <w:r w:rsidRPr="003E481F">
        <w:t>bčanského zákoníku a ostatními obecně závaznými právními předpisy.</w:t>
      </w:r>
    </w:p>
    <w:p w14:paraId="27F37F10" w14:textId="436A4194" w:rsidR="008E1C71" w:rsidRPr="003E481F" w:rsidRDefault="008E1C71" w:rsidP="008E1C71">
      <w:pPr>
        <w:pStyle w:val="Nadpis2"/>
      </w:pPr>
      <w:r w:rsidRPr="003E481F">
        <w:t xml:space="preserve">Veškeré změny či doplnění </w:t>
      </w:r>
      <w:r w:rsidR="008D5D82" w:rsidRPr="003E481F">
        <w:t>Smlouv</w:t>
      </w:r>
      <w:r w:rsidRPr="003E481F">
        <w:t xml:space="preserve">y lze učinit pouze na základě písemné dohody </w:t>
      </w:r>
      <w:r w:rsidR="006F6BEB" w:rsidRPr="003E481F">
        <w:t>Smluvní</w:t>
      </w:r>
      <w:r w:rsidRPr="003E481F">
        <w:t xml:space="preserve">ch stran. Takové dohody musí mít podobu datovaných, číslovaných a oběma </w:t>
      </w:r>
      <w:r w:rsidR="006F6BEB" w:rsidRPr="003E481F">
        <w:t>Smluvní</w:t>
      </w:r>
      <w:r w:rsidRPr="003E481F">
        <w:t xml:space="preserve">mi stranami podepsaných dodatků </w:t>
      </w:r>
      <w:r w:rsidR="008D5D82" w:rsidRPr="003E481F">
        <w:t>Smlouv</w:t>
      </w:r>
      <w:r w:rsidRPr="003E481F">
        <w:t>y.</w:t>
      </w:r>
    </w:p>
    <w:p w14:paraId="358F039D" w14:textId="04150B4F" w:rsidR="00320088" w:rsidRPr="003E481F" w:rsidRDefault="00320088" w:rsidP="00E63496">
      <w:pPr>
        <w:pStyle w:val="Nadpis2"/>
      </w:pPr>
      <w:r w:rsidRPr="003E481F">
        <w:t>Prodávající na sebe ve smyslu ustanovení § 1765 odst. 2 a § 2620 odst. 2 Občanského zákoníku přebírá nebezpečí změny okolností.</w:t>
      </w:r>
    </w:p>
    <w:p w14:paraId="435E41AF" w14:textId="087FC96D" w:rsidR="008E1C71" w:rsidRPr="003E481F" w:rsidRDefault="008E1C71" w:rsidP="00E63496">
      <w:pPr>
        <w:pStyle w:val="Nadpis2"/>
      </w:pPr>
      <w:r w:rsidRPr="003E481F">
        <w:t xml:space="preserve">Vztahuje-li se důvod neplatnosti jen na některé ustanovení </w:t>
      </w:r>
      <w:r w:rsidR="008D5D82" w:rsidRPr="003E481F">
        <w:t>Smlouv</w:t>
      </w:r>
      <w:r w:rsidRPr="003E481F">
        <w:t xml:space="preserve">y, je neplatným pouze toto ustanovení, pokud z jeho povahy, obsahu anebo z okolností, za nichž bylo sjednáno, nevyplývá, že jej nelze oddělit od ostatního obsahu </w:t>
      </w:r>
      <w:r w:rsidR="008D5D82" w:rsidRPr="003E481F">
        <w:t>Smlouv</w:t>
      </w:r>
      <w:r w:rsidRPr="003E481F">
        <w:t>y.</w:t>
      </w:r>
    </w:p>
    <w:p w14:paraId="120AAB3F" w14:textId="115C8ABE" w:rsidR="008E1C71" w:rsidRPr="003E481F" w:rsidRDefault="008E1C71" w:rsidP="00E63496">
      <w:pPr>
        <w:pStyle w:val="Nadpis2"/>
      </w:pPr>
      <w:r w:rsidRPr="003E481F">
        <w:t xml:space="preserve">Smluvní strany budou vždy usilovat o </w:t>
      </w:r>
      <w:r w:rsidR="008835D7" w:rsidRPr="003E481F">
        <w:t>mimosoudní řešení</w:t>
      </w:r>
      <w:r w:rsidRPr="003E481F">
        <w:t xml:space="preserve"> případných sporů vzniklých ze </w:t>
      </w:r>
      <w:r w:rsidR="008D5D82" w:rsidRPr="003E481F">
        <w:t>Smlouv</w:t>
      </w:r>
      <w:r w:rsidRPr="003E481F">
        <w:t>y.</w:t>
      </w:r>
      <w:r w:rsidR="00260B53" w:rsidRPr="003E481F">
        <w:t xml:space="preserve"> Smluvní strany se dohodly, že </w:t>
      </w:r>
      <w:r w:rsidR="00F35EF4" w:rsidRPr="003E481F">
        <w:t>případný soudní spor</w:t>
      </w:r>
      <w:r w:rsidR="00BB3098" w:rsidRPr="003E481F">
        <w:t xml:space="preserve"> bude řešen u soudu</w:t>
      </w:r>
      <w:r w:rsidR="003D3585" w:rsidRPr="003E481F">
        <w:t>, který je</w:t>
      </w:r>
      <w:r w:rsidR="00BB3098" w:rsidRPr="003E481F">
        <w:t xml:space="preserve"> </w:t>
      </w:r>
      <w:r w:rsidR="00260B53" w:rsidRPr="003E481F">
        <w:t>místně příslušný podle sídla Kupujícího.</w:t>
      </w:r>
      <w:r w:rsidRPr="003E481F">
        <w:t xml:space="preserve"> </w:t>
      </w:r>
    </w:p>
    <w:p w14:paraId="5C92C7A5" w14:textId="10267843" w:rsidR="008E1C71" w:rsidRPr="003E481F" w:rsidRDefault="00FC423B" w:rsidP="00E63496">
      <w:pPr>
        <w:pStyle w:val="Nadpis2"/>
      </w:pPr>
      <w:r w:rsidRPr="003E481F">
        <w:t xml:space="preserve">Tato Smlouva je uzavírána v elektronické podobě. Pokud je tato Smlouva uzavírána v listinné podobě, je sepsána v třech vyhotoveních s platností originálu, přičemž </w:t>
      </w:r>
      <w:r w:rsidR="00BF60F9" w:rsidRPr="003E481F">
        <w:t>Prodávající</w:t>
      </w:r>
      <w:r w:rsidRPr="003E481F">
        <w:t xml:space="preserve"> obdrží jedno a </w:t>
      </w:r>
      <w:r w:rsidR="00BF60F9" w:rsidRPr="003E481F">
        <w:t>Kupující</w:t>
      </w:r>
      <w:r w:rsidRPr="003E481F">
        <w:t xml:space="preserve"> dvě vyhotovení</w:t>
      </w:r>
      <w:r w:rsidR="00BF60F9" w:rsidRPr="003E481F">
        <w:t xml:space="preserve">. </w:t>
      </w:r>
    </w:p>
    <w:p w14:paraId="778496ED" w14:textId="136CF3D6" w:rsidR="006520AA" w:rsidRPr="003E481F" w:rsidRDefault="006520AA" w:rsidP="008E1C71">
      <w:pPr>
        <w:pStyle w:val="Nadpis2"/>
      </w:pPr>
      <w:r w:rsidRPr="003E481F">
        <w:t>Nedílnou součástí této Smlouvy jsou následující přílohy:</w:t>
      </w:r>
    </w:p>
    <w:p w14:paraId="040EBBAF" w14:textId="48DEBE0A" w:rsidR="006520AA" w:rsidRPr="003E481F" w:rsidRDefault="006520AA" w:rsidP="006520AA">
      <w:pPr>
        <w:pStyle w:val="Nadpis2"/>
        <w:numPr>
          <w:ilvl w:val="0"/>
          <w:numId w:val="20"/>
        </w:numPr>
      </w:pPr>
      <w:r w:rsidRPr="003E481F">
        <w:t xml:space="preserve">Příloha č. 1 – </w:t>
      </w:r>
      <w:r w:rsidR="003E481F" w:rsidRPr="003E481F">
        <w:t xml:space="preserve">nabídka </w:t>
      </w:r>
      <w:r w:rsidR="006C1F17">
        <w:t>Prodávajícího</w:t>
      </w:r>
      <w:r w:rsidRPr="003E481F">
        <w:t>.</w:t>
      </w:r>
    </w:p>
    <w:p w14:paraId="10EEEEC8" w14:textId="6FE39573" w:rsidR="008E1C71" w:rsidRPr="003E481F" w:rsidRDefault="008E1C71" w:rsidP="00E63496">
      <w:pPr>
        <w:pStyle w:val="Nadpis2"/>
      </w:pPr>
      <w:r w:rsidRPr="003E481F">
        <w:t xml:space="preserve">Prodávající bezvýhradně souhlasí se zveřejněním plného znění </w:t>
      </w:r>
      <w:r w:rsidR="008D5D82" w:rsidRPr="003E481F">
        <w:t>Smlouv</w:t>
      </w:r>
      <w:r w:rsidRPr="003E481F">
        <w:t xml:space="preserve">y tak, aby tato </w:t>
      </w:r>
      <w:r w:rsidR="008D5D82" w:rsidRPr="003E481F">
        <w:t>Smlouv</w:t>
      </w:r>
      <w:r w:rsidRPr="003E481F">
        <w:t xml:space="preserve">a mohla být předmětem poskytnuté informace ve smyslu zákona č. 106/1999 Sb., o svobodném přístupu k informacím, ve znění pozdějších předpisů. Prodávající rovněž souhlasí se zveřejněním plného znění </w:t>
      </w:r>
      <w:r w:rsidR="008D5D82" w:rsidRPr="003E481F">
        <w:t>Smlouv</w:t>
      </w:r>
      <w:r w:rsidRPr="003E481F">
        <w:t>y dle § 219 zákona č. 134/2016 Sb., o zadávání veřejných zakázek, ve znění pozdějších předpisů a zákona č. 340/2015 Sb., o zvláštních podmínkách účinnosti některých smluv, uveřejňování těchto smluv a o registru smluv (zákon o registru smluv), ve znění pozdějších předpisů.</w:t>
      </w:r>
    </w:p>
    <w:p w14:paraId="394B1698" w14:textId="5D0FECB1" w:rsidR="008E1C71" w:rsidRPr="003E481F" w:rsidRDefault="008E1C71" w:rsidP="00E63496">
      <w:pPr>
        <w:pStyle w:val="Nadpis2"/>
      </w:pPr>
      <w:r w:rsidRPr="003E481F">
        <w:t xml:space="preserve">Prodávající bere na vědomí a souhlasí, že je osobou povinnou ve smyslu § 2 písm. e) zákona </w:t>
      </w:r>
      <w:r w:rsidRPr="003E481F">
        <w:br/>
        <w:t>č. 320/2001 Sb., o finanční kontrole, ve znění pozdějších předpisů. Prodávající je povinen plnit povinnosti vyplývající pro něho jako osobu povinnou z výše citovaného zákona</w:t>
      </w:r>
    </w:p>
    <w:p w14:paraId="10AE97F1" w14:textId="76E6C860" w:rsidR="008E1C71" w:rsidRPr="003E481F" w:rsidRDefault="008E1C71" w:rsidP="00E63496">
      <w:pPr>
        <w:pStyle w:val="Nadpis2"/>
      </w:pPr>
      <w:r w:rsidRPr="003E481F">
        <w:t xml:space="preserve">Smluvní strany prohlašují, že si </w:t>
      </w:r>
      <w:r w:rsidR="008D5D82" w:rsidRPr="003E481F">
        <w:t>Smlouv</w:t>
      </w:r>
      <w:r w:rsidRPr="003E481F">
        <w:t xml:space="preserve">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006F6BEB" w:rsidRPr="003E481F">
        <w:t>Smluvní</w:t>
      </w:r>
      <w:r w:rsidRPr="003E481F">
        <w:t>ch stran své podpisy.</w:t>
      </w:r>
    </w:p>
    <w:p w14:paraId="3037944D" w14:textId="77777777" w:rsidR="009C3F4E" w:rsidRDefault="009C3F4E" w:rsidP="008E1C71">
      <w:pPr>
        <w:spacing w:line="276" w:lineRule="auto"/>
        <w:rPr>
          <w:rFonts w:cstheme="minorHAnsi"/>
        </w:rPr>
      </w:pPr>
    </w:p>
    <w:p w14:paraId="6C0B0E7A" w14:textId="4BDB6126" w:rsidR="00AC05F0" w:rsidRPr="0041401D" w:rsidRDefault="00AC05F0" w:rsidP="0041401D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 Praze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3E481F">
        <w:rPr>
          <w:rFonts w:cstheme="minorHAnsi"/>
        </w:rPr>
        <w:t xml:space="preserve">V </w:t>
      </w:r>
      <w:r w:rsidR="003E481F" w:rsidRPr="003E481F">
        <w:rPr>
          <w:rFonts w:cstheme="minorHAnsi"/>
        </w:rPr>
        <w:t>Praze</w:t>
      </w:r>
      <w:r w:rsidR="001924BC" w:rsidRPr="003E481F" w:rsidDel="001924BC">
        <w:rPr>
          <w:rFonts w:cstheme="minorHAnsi"/>
        </w:rPr>
        <w:t xml:space="preserve"> </w:t>
      </w:r>
      <w:r w:rsidRPr="003E481F">
        <w:rPr>
          <w:rFonts w:cstheme="minorHAnsi"/>
        </w:rPr>
        <w:t>dne</w:t>
      </w:r>
      <w:r w:rsidRPr="009C3F4E">
        <w:rPr>
          <w:rFonts w:cstheme="minorHAnsi"/>
        </w:rPr>
        <w:t xml:space="preserve"> </w:t>
      </w:r>
    </w:p>
    <w:p w14:paraId="7F3748DD" w14:textId="017084BA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Za </w:t>
      </w:r>
      <w:r w:rsidR="00F033D3">
        <w:rPr>
          <w:rFonts w:cstheme="minorHAnsi"/>
        </w:rPr>
        <w:t>Kupujíc</w:t>
      </w:r>
      <w:r w:rsidR="008E1C71">
        <w:rPr>
          <w:rFonts w:cstheme="minorHAnsi"/>
        </w:rPr>
        <w:t>ího</w:t>
      </w:r>
      <w:r w:rsidRPr="009C3F4E">
        <w:rPr>
          <w:rFonts w:cstheme="minorHAnsi"/>
        </w:rPr>
        <w:t>:</w:t>
      </w:r>
      <w:r w:rsidR="008E1C71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 xml:space="preserve">Za </w:t>
      </w:r>
      <w:r w:rsidR="002924CB">
        <w:rPr>
          <w:rFonts w:cstheme="minorHAnsi"/>
        </w:rPr>
        <w:t>Prodávají</w:t>
      </w:r>
      <w:r w:rsidR="008E1C71">
        <w:rPr>
          <w:rFonts w:cstheme="minorHAnsi"/>
        </w:rPr>
        <w:t>cího</w:t>
      </w:r>
      <w:r w:rsidRPr="009C3F4E">
        <w:rPr>
          <w:rFonts w:cstheme="minorHAnsi"/>
        </w:rPr>
        <w:t>:</w:t>
      </w:r>
    </w:p>
    <w:p w14:paraId="06F351E1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7F5ED45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7395609" w14:textId="725CA4C4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Pr="009C3F4E">
        <w:rPr>
          <w:rFonts w:cstheme="minorHAnsi"/>
        </w:rPr>
        <w:t>……………………………………………………………</w:t>
      </w:r>
    </w:p>
    <w:p w14:paraId="1DA693E1" w14:textId="64E520B1" w:rsidR="00AC05F0" w:rsidRPr="003E481F" w:rsidRDefault="003E481F" w:rsidP="00AC05F0">
      <w:pPr>
        <w:spacing w:line="276" w:lineRule="auto"/>
        <w:ind w:firstLine="567"/>
        <w:rPr>
          <w:rFonts w:cstheme="minorHAnsi"/>
        </w:rPr>
      </w:pPr>
      <w:r>
        <w:rPr>
          <w:rFonts w:cstheme="minorHAnsi"/>
        </w:rPr>
        <w:t>Ing. Jakub Kleindienst</w:t>
      </w:r>
      <w:r w:rsidR="00211132" w:rsidRPr="00B47F32">
        <w:rPr>
          <w:rFonts w:cstheme="minorHAnsi"/>
        </w:rPr>
        <w:tab/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DB09BB">
        <w:rPr>
          <w:rFonts w:cstheme="minorHAnsi"/>
        </w:rPr>
        <w:t>Ing. Dana Bernartová</w:t>
      </w:r>
    </w:p>
    <w:p w14:paraId="2627B119" w14:textId="2776C24C" w:rsidR="00AC05F0" w:rsidRPr="00B47F32" w:rsidRDefault="003E481F" w:rsidP="00AC05F0">
      <w:pPr>
        <w:spacing w:line="276" w:lineRule="auto"/>
        <w:ind w:firstLine="567"/>
        <w:rPr>
          <w:rFonts w:cstheme="minorHAnsi"/>
        </w:rPr>
      </w:pPr>
      <w:r>
        <w:rPr>
          <w:rFonts w:cstheme="minorHAnsi"/>
        </w:rPr>
        <w:t>kvestor</w:t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  <w:t xml:space="preserve"> </w:t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C45188">
        <w:rPr>
          <w:rFonts w:cstheme="minorHAnsi"/>
        </w:rPr>
        <w:t>předseda představenstva</w:t>
      </w:r>
    </w:p>
    <w:sectPr w:rsidR="00AC05F0" w:rsidRPr="00B47F32" w:rsidSect="00E92C6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71F35" w14:textId="77777777" w:rsidR="009821A6" w:rsidRDefault="009821A6" w:rsidP="00BA6CA9">
      <w:pPr>
        <w:spacing w:after="0" w:line="240" w:lineRule="auto"/>
      </w:pPr>
      <w:r>
        <w:separator/>
      </w:r>
    </w:p>
  </w:endnote>
  <w:endnote w:type="continuationSeparator" w:id="0">
    <w:p w14:paraId="4FEE6DD3" w14:textId="77777777" w:rsidR="009821A6" w:rsidRDefault="009821A6" w:rsidP="00BA6CA9">
      <w:pPr>
        <w:spacing w:after="0" w:line="240" w:lineRule="auto"/>
      </w:pPr>
      <w:r>
        <w:continuationSeparator/>
      </w:r>
    </w:p>
  </w:endnote>
  <w:endnote w:type="continuationNotice" w:id="1">
    <w:p w14:paraId="2FAFC15A" w14:textId="77777777" w:rsidR="009821A6" w:rsidRDefault="009821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26D1DDCE" w:rsidR="00BA6CA9" w:rsidRDefault="000D4F9E">
    <w:pPr>
      <w:pStyle w:val="Zpat"/>
    </w:pPr>
    <w:r w:rsidRPr="005E39B7">
      <w:rPr>
        <w:sz w:val="18"/>
        <w:szCs w:val="18"/>
      </w:rPr>
      <w:t>verze 2024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77BB9" w14:textId="511B22E5" w:rsidR="00E03E01" w:rsidRDefault="00E03E01">
    <w:pPr>
      <w:pStyle w:val="Zpat"/>
    </w:pPr>
    <w:r w:rsidRPr="005E39B7">
      <w:rPr>
        <w:sz w:val="18"/>
        <w:szCs w:val="18"/>
      </w:rPr>
      <w:t>verze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E1EFDF" w14:textId="77777777" w:rsidR="009821A6" w:rsidRDefault="009821A6" w:rsidP="00BA6CA9">
      <w:pPr>
        <w:spacing w:after="0" w:line="240" w:lineRule="auto"/>
      </w:pPr>
      <w:r>
        <w:separator/>
      </w:r>
    </w:p>
  </w:footnote>
  <w:footnote w:type="continuationSeparator" w:id="0">
    <w:p w14:paraId="59ACC639" w14:textId="77777777" w:rsidR="009821A6" w:rsidRDefault="009821A6" w:rsidP="00BA6CA9">
      <w:pPr>
        <w:spacing w:after="0" w:line="240" w:lineRule="auto"/>
      </w:pPr>
      <w:r>
        <w:continuationSeparator/>
      </w:r>
    </w:p>
  </w:footnote>
  <w:footnote w:type="continuationNotice" w:id="1">
    <w:p w14:paraId="4F133C5A" w14:textId="77777777" w:rsidR="009821A6" w:rsidRDefault="009821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50061" w14:textId="77777777" w:rsidR="005656CC" w:rsidRDefault="005656CC" w:rsidP="005656CC">
    <w:pPr>
      <w:pStyle w:val="Zhlav"/>
      <w:jc w:val="left"/>
    </w:pPr>
    <w:r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C610F" w14:textId="7A5006A9" w:rsidR="005656CC" w:rsidRDefault="005656CC" w:rsidP="005656CC">
    <w:pPr>
      <w:pStyle w:val="Zhlav"/>
      <w:jc w:val="right"/>
    </w:pPr>
    <w:r>
      <w:t xml:space="preserve">PO </w:t>
    </w:r>
    <w:r w:rsidR="00DD61EF">
      <w:t>1098</w:t>
    </w:r>
    <w:r>
      <w:t>/</w:t>
    </w:r>
    <w:r w:rsidR="00DD61EF">
      <w:t>2024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14FB5"/>
    <w:multiLevelType w:val="multilevel"/>
    <w:tmpl w:val="4EC07000"/>
    <w:lvl w:ilvl="0">
      <w:start w:val="1"/>
      <w:numFmt w:val="decimal"/>
      <w:lvlText w:val="4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B42D61"/>
    <w:multiLevelType w:val="multilevel"/>
    <w:tmpl w:val="56043A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09DA31FD"/>
    <w:multiLevelType w:val="hybridMultilevel"/>
    <w:tmpl w:val="F634C5CE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0C5374EC"/>
    <w:multiLevelType w:val="hybridMultilevel"/>
    <w:tmpl w:val="C6E86DB2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0ED37185"/>
    <w:multiLevelType w:val="hybridMultilevel"/>
    <w:tmpl w:val="ABB0F398"/>
    <w:lvl w:ilvl="0" w:tplc="1C5A2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34003"/>
    <w:multiLevelType w:val="multilevel"/>
    <w:tmpl w:val="D5C0DC12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B30A2"/>
    <w:multiLevelType w:val="multilevel"/>
    <w:tmpl w:val="0596BA64"/>
    <w:lvl w:ilvl="0">
      <w:start w:val="1"/>
      <w:numFmt w:val="decimal"/>
      <w:lvlText w:val="5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A42AEB"/>
    <w:multiLevelType w:val="hybridMultilevel"/>
    <w:tmpl w:val="02A498A6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26CF0E45"/>
    <w:multiLevelType w:val="multilevel"/>
    <w:tmpl w:val="5B90178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F26D9"/>
    <w:multiLevelType w:val="multilevel"/>
    <w:tmpl w:val="75D27B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3601A2A"/>
    <w:multiLevelType w:val="multilevel"/>
    <w:tmpl w:val="CF9C376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6231A91"/>
    <w:multiLevelType w:val="hybridMultilevel"/>
    <w:tmpl w:val="E2940B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17" w15:restartNumberingAfterBreak="0">
    <w:nsid w:val="40D31F23"/>
    <w:multiLevelType w:val="multilevel"/>
    <w:tmpl w:val="745439A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01D4105"/>
    <w:multiLevelType w:val="hybridMultilevel"/>
    <w:tmpl w:val="D4147F30"/>
    <w:lvl w:ilvl="0" w:tplc="04050019">
      <w:start w:val="1"/>
      <w:numFmt w:val="lowerLetter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3B8672F"/>
    <w:multiLevelType w:val="hybridMultilevel"/>
    <w:tmpl w:val="F1D29774"/>
    <w:lvl w:ilvl="0" w:tplc="B9EE8082">
      <w:start w:val="1"/>
      <w:numFmt w:val="lowerLetter"/>
      <w:lvlText w:val="%1)"/>
      <w:lvlJc w:val="left"/>
      <w:pPr>
        <w:ind w:left="1296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6411291A"/>
    <w:multiLevelType w:val="multilevel"/>
    <w:tmpl w:val="75D27B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64EB45A0"/>
    <w:multiLevelType w:val="multilevel"/>
    <w:tmpl w:val="BD5891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2" w15:restartNumberingAfterBreak="0">
    <w:nsid w:val="6B7942C3"/>
    <w:multiLevelType w:val="multilevel"/>
    <w:tmpl w:val="100847D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75905E6A"/>
    <w:multiLevelType w:val="multilevel"/>
    <w:tmpl w:val="88AA6E8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050835947">
    <w:abstractNumId w:val="14"/>
  </w:num>
  <w:num w:numId="2" w16cid:durableId="870799356">
    <w:abstractNumId w:val="16"/>
  </w:num>
  <w:num w:numId="3" w16cid:durableId="379478967">
    <w:abstractNumId w:val="24"/>
  </w:num>
  <w:num w:numId="4" w16cid:durableId="556475850">
    <w:abstractNumId w:val="11"/>
  </w:num>
  <w:num w:numId="5" w16cid:durableId="793062854">
    <w:abstractNumId w:val="7"/>
  </w:num>
  <w:num w:numId="6" w16cid:durableId="844051332">
    <w:abstractNumId w:val="2"/>
  </w:num>
  <w:num w:numId="7" w16cid:durableId="1739741800">
    <w:abstractNumId w:val="5"/>
  </w:num>
  <w:num w:numId="8" w16cid:durableId="61564712">
    <w:abstractNumId w:val="13"/>
  </w:num>
  <w:num w:numId="9" w16cid:durableId="609094417">
    <w:abstractNumId w:val="1"/>
  </w:num>
  <w:num w:numId="10" w16cid:durableId="940406843">
    <w:abstractNumId w:val="22"/>
  </w:num>
  <w:num w:numId="11" w16cid:durableId="1103038784">
    <w:abstractNumId w:val="21"/>
  </w:num>
  <w:num w:numId="12" w16cid:durableId="395662455">
    <w:abstractNumId w:val="10"/>
  </w:num>
  <w:num w:numId="13" w16cid:durableId="543296154">
    <w:abstractNumId w:val="23"/>
  </w:num>
  <w:num w:numId="14" w16cid:durableId="2043090585">
    <w:abstractNumId w:val="12"/>
  </w:num>
  <w:num w:numId="15" w16cid:durableId="752119666">
    <w:abstractNumId w:val="20"/>
  </w:num>
  <w:num w:numId="16" w16cid:durableId="614559015">
    <w:abstractNumId w:val="18"/>
  </w:num>
  <w:num w:numId="17" w16cid:durableId="1157695285">
    <w:abstractNumId w:val="17"/>
  </w:num>
  <w:num w:numId="18" w16cid:durableId="672801794">
    <w:abstractNumId w:val="9"/>
  </w:num>
  <w:num w:numId="19" w16cid:durableId="1255749304">
    <w:abstractNumId w:val="19"/>
  </w:num>
  <w:num w:numId="20" w16cid:durableId="598946745">
    <w:abstractNumId w:val="3"/>
  </w:num>
  <w:num w:numId="21" w16cid:durableId="1087071098">
    <w:abstractNumId w:val="4"/>
  </w:num>
  <w:num w:numId="22" w16cid:durableId="377513544">
    <w:abstractNumId w:val="0"/>
  </w:num>
  <w:num w:numId="23" w16cid:durableId="573858637">
    <w:abstractNumId w:val="6"/>
  </w:num>
  <w:num w:numId="24" w16cid:durableId="217590128">
    <w:abstractNumId w:val="8"/>
  </w:num>
  <w:num w:numId="25" w16cid:durableId="1065180570">
    <w:abstractNumId w:val="15"/>
  </w:num>
  <w:num w:numId="26" w16cid:durableId="1745880292">
    <w:abstractNumId w:val="14"/>
  </w:num>
  <w:num w:numId="27" w16cid:durableId="1042360626">
    <w:abstractNumId w:val="14"/>
  </w:num>
  <w:num w:numId="28" w16cid:durableId="1046216792">
    <w:abstractNumId w:val="14"/>
  </w:num>
  <w:num w:numId="29" w16cid:durableId="37707308">
    <w:abstractNumId w:val="14"/>
  </w:num>
  <w:num w:numId="30" w16cid:durableId="452094750">
    <w:abstractNumId w:val="14"/>
  </w:num>
  <w:num w:numId="31" w16cid:durableId="307133237">
    <w:abstractNumId w:val="14"/>
  </w:num>
  <w:num w:numId="32" w16cid:durableId="1792244857">
    <w:abstractNumId w:val="14"/>
  </w:num>
  <w:num w:numId="33" w16cid:durableId="370308496">
    <w:abstractNumId w:val="14"/>
  </w:num>
  <w:num w:numId="34" w16cid:durableId="1903825818">
    <w:abstractNumId w:val="14"/>
  </w:num>
  <w:num w:numId="35" w16cid:durableId="1294213948">
    <w:abstractNumId w:val="14"/>
  </w:num>
  <w:num w:numId="36" w16cid:durableId="842864474">
    <w:abstractNumId w:val="14"/>
  </w:num>
  <w:num w:numId="37" w16cid:durableId="1865439893">
    <w:abstractNumId w:val="14"/>
  </w:num>
  <w:num w:numId="38" w16cid:durableId="815148187">
    <w:abstractNumId w:val="14"/>
  </w:num>
  <w:num w:numId="39" w16cid:durableId="1635679091">
    <w:abstractNumId w:val="14"/>
  </w:num>
  <w:num w:numId="40" w16cid:durableId="1756704967">
    <w:abstractNumId w:val="14"/>
  </w:num>
  <w:num w:numId="41" w16cid:durableId="786629993">
    <w:abstractNumId w:val="14"/>
  </w:num>
  <w:num w:numId="42" w16cid:durableId="455956146">
    <w:abstractNumId w:val="14"/>
  </w:num>
  <w:num w:numId="43" w16cid:durableId="1377268557">
    <w:abstractNumId w:val="14"/>
  </w:num>
  <w:num w:numId="44" w16cid:durableId="207306354">
    <w:abstractNumId w:val="14"/>
  </w:num>
  <w:num w:numId="45" w16cid:durableId="2088458376">
    <w:abstractNumId w:val="14"/>
  </w:num>
  <w:num w:numId="46" w16cid:durableId="437141366">
    <w:abstractNumId w:val="14"/>
  </w:num>
  <w:num w:numId="47" w16cid:durableId="2014146205">
    <w:abstractNumId w:val="14"/>
  </w:num>
  <w:num w:numId="48" w16cid:durableId="16824649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462B"/>
    <w:rsid w:val="00011E5C"/>
    <w:rsid w:val="000164F6"/>
    <w:rsid w:val="00016BB3"/>
    <w:rsid w:val="00021F5F"/>
    <w:rsid w:val="000316D4"/>
    <w:rsid w:val="00034133"/>
    <w:rsid w:val="000345AB"/>
    <w:rsid w:val="000517F3"/>
    <w:rsid w:val="00051DCB"/>
    <w:rsid w:val="0005567C"/>
    <w:rsid w:val="00055AEC"/>
    <w:rsid w:val="00056137"/>
    <w:rsid w:val="00062354"/>
    <w:rsid w:val="00065EE6"/>
    <w:rsid w:val="000912DD"/>
    <w:rsid w:val="00096530"/>
    <w:rsid w:val="000A1470"/>
    <w:rsid w:val="000B050B"/>
    <w:rsid w:val="000B3680"/>
    <w:rsid w:val="000C6126"/>
    <w:rsid w:val="000D2236"/>
    <w:rsid w:val="000D4F9E"/>
    <w:rsid w:val="000D533E"/>
    <w:rsid w:val="000D6467"/>
    <w:rsid w:val="000E03C5"/>
    <w:rsid w:val="000E4E4D"/>
    <w:rsid w:val="000E794C"/>
    <w:rsid w:val="000E7C2A"/>
    <w:rsid w:val="000E7E9E"/>
    <w:rsid w:val="000F3561"/>
    <w:rsid w:val="0010101A"/>
    <w:rsid w:val="00111BF3"/>
    <w:rsid w:val="0011334C"/>
    <w:rsid w:val="00124532"/>
    <w:rsid w:val="0012518D"/>
    <w:rsid w:val="00125E5C"/>
    <w:rsid w:val="00130C38"/>
    <w:rsid w:val="00135EE7"/>
    <w:rsid w:val="00144DC3"/>
    <w:rsid w:val="00144E7E"/>
    <w:rsid w:val="00153C79"/>
    <w:rsid w:val="00156A3F"/>
    <w:rsid w:val="001613CF"/>
    <w:rsid w:val="00161985"/>
    <w:rsid w:val="00163F1A"/>
    <w:rsid w:val="00165EE9"/>
    <w:rsid w:val="00166D44"/>
    <w:rsid w:val="00170213"/>
    <w:rsid w:val="0017508A"/>
    <w:rsid w:val="00175386"/>
    <w:rsid w:val="00177651"/>
    <w:rsid w:val="00184477"/>
    <w:rsid w:val="00185112"/>
    <w:rsid w:val="00185C4F"/>
    <w:rsid w:val="001871E7"/>
    <w:rsid w:val="001924BC"/>
    <w:rsid w:val="001973EC"/>
    <w:rsid w:val="001A390C"/>
    <w:rsid w:val="001A4FBB"/>
    <w:rsid w:val="001A693F"/>
    <w:rsid w:val="001C540F"/>
    <w:rsid w:val="001D5255"/>
    <w:rsid w:val="001F7A6C"/>
    <w:rsid w:val="00202D78"/>
    <w:rsid w:val="00203751"/>
    <w:rsid w:val="00204542"/>
    <w:rsid w:val="00211132"/>
    <w:rsid w:val="00216EE5"/>
    <w:rsid w:val="00224C77"/>
    <w:rsid w:val="00224F8D"/>
    <w:rsid w:val="00233521"/>
    <w:rsid w:val="00233951"/>
    <w:rsid w:val="00242F4B"/>
    <w:rsid w:val="00244382"/>
    <w:rsid w:val="002548F9"/>
    <w:rsid w:val="00257209"/>
    <w:rsid w:val="002577E2"/>
    <w:rsid w:val="00257F1C"/>
    <w:rsid w:val="00260B53"/>
    <w:rsid w:val="00261861"/>
    <w:rsid w:val="00262979"/>
    <w:rsid w:val="0027688C"/>
    <w:rsid w:val="00277690"/>
    <w:rsid w:val="002802EB"/>
    <w:rsid w:val="00284F56"/>
    <w:rsid w:val="002924CB"/>
    <w:rsid w:val="00292B0A"/>
    <w:rsid w:val="002A1683"/>
    <w:rsid w:val="002B1437"/>
    <w:rsid w:val="002C071C"/>
    <w:rsid w:val="002C3FAE"/>
    <w:rsid w:val="002D1B48"/>
    <w:rsid w:val="002D331A"/>
    <w:rsid w:val="002D4FE5"/>
    <w:rsid w:val="002D6B56"/>
    <w:rsid w:val="002E15A8"/>
    <w:rsid w:val="002E464E"/>
    <w:rsid w:val="002F3AB4"/>
    <w:rsid w:val="00301A42"/>
    <w:rsid w:val="003135F6"/>
    <w:rsid w:val="00314A9F"/>
    <w:rsid w:val="003179F9"/>
    <w:rsid w:val="00320088"/>
    <w:rsid w:val="003201DA"/>
    <w:rsid w:val="00323D01"/>
    <w:rsid w:val="003265FE"/>
    <w:rsid w:val="0033311F"/>
    <w:rsid w:val="0034182A"/>
    <w:rsid w:val="00365F6A"/>
    <w:rsid w:val="00366E90"/>
    <w:rsid w:val="00370C1C"/>
    <w:rsid w:val="0037764D"/>
    <w:rsid w:val="003777ED"/>
    <w:rsid w:val="0038478D"/>
    <w:rsid w:val="00387A74"/>
    <w:rsid w:val="003940CD"/>
    <w:rsid w:val="00394393"/>
    <w:rsid w:val="00395C37"/>
    <w:rsid w:val="003A0711"/>
    <w:rsid w:val="003A2390"/>
    <w:rsid w:val="003B3A17"/>
    <w:rsid w:val="003B4AAF"/>
    <w:rsid w:val="003C201A"/>
    <w:rsid w:val="003C421B"/>
    <w:rsid w:val="003D3585"/>
    <w:rsid w:val="003D4346"/>
    <w:rsid w:val="003E12E7"/>
    <w:rsid w:val="003E2FDF"/>
    <w:rsid w:val="003E3047"/>
    <w:rsid w:val="003E481F"/>
    <w:rsid w:val="0041401D"/>
    <w:rsid w:val="0042061B"/>
    <w:rsid w:val="0042672C"/>
    <w:rsid w:val="00432D88"/>
    <w:rsid w:val="00447376"/>
    <w:rsid w:val="00450F62"/>
    <w:rsid w:val="004604AF"/>
    <w:rsid w:val="004611B8"/>
    <w:rsid w:val="004801D6"/>
    <w:rsid w:val="004804BF"/>
    <w:rsid w:val="00485D3C"/>
    <w:rsid w:val="0048633C"/>
    <w:rsid w:val="00490DCC"/>
    <w:rsid w:val="00490F70"/>
    <w:rsid w:val="00495C74"/>
    <w:rsid w:val="004A1504"/>
    <w:rsid w:val="004A2F05"/>
    <w:rsid w:val="004A3767"/>
    <w:rsid w:val="004A551C"/>
    <w:rsid w:val="004B3E4E"/>
    <w:rsid w:val="004B796B"/>
    <w:rsid w:val="004C2B01"/>
    <w:rsid w:val="004D52F2"/>
    <w:rsid w:val="004D7349"/>
    <w:rsid w:val="004E5A27"/>
    <w:rsid w:val="004F00E9"/>
    <w:rsid w:val="004F7C5C"/>
    <w:rsid w:val="00503B9D"/>
    <w:rsid w:val="00504323"/>
    <w:rsid w:val="005043E3"/>
    <w:rsid w:val="00510784"/>
    <w:rsid w:val="00512937"/>
    <w:rsid w:val="005144CA"/>
    <w:rsid w:val="0052040D"/>
    <w:rsid w:val="00530AE0"/>
    <w:rsid w:val="00534960"/>
    <w:rsid w:val="00536CF5"/>
    <w:rsid w:val="005470DD"/>
    <w:rsid w:val="00557498"/>
    <w:rsid w:val="00562B51"/>
    <w:rsid w:val="005651BE"/>
    <w:rsid w:val="005656CC"/>
    <w:rsid w:val="00565E14"/>
    <w:rsid w:val="005664A4"/>
    <w:rsid w:val="00576AE5"/>
    <w:rsid w:val="00595EA0"/>
    <w:rsid w:val="005A2E86"/>
    <w:rsid w:val="005C126C"/>
    <w:rsid w:val="005D795D"/>
    <w:rsid w:val="005E06C5"/>
    <w:rsid w:val="005E0CDD"/>
    <w:rsid w:val="005E39B7"/>
    <w:rsid w:val="005E7694"/>
    <w:rsid w:val="005E7994"/>
    <w:rsid w:val="005F1E7C"/>
    <w:rsid w:val="005F5E52"/>
    <w:rsid w:val="005F72E7"/>
    <w:rsid w:val="006012E5"/>
    <w:rsid w:val="00601C12"/>
    <w:rsid w:val="0060353B"/>
    <w:rsid w:val="00603C40"/>
    <w:rsid w:val="0061460E"/>
    <w:rsid w:val="00615DB1"/>
    <w:rsid w:val="00626CA4"/>
    <w:rsid w:val="00632B67"/>
    <w:rsid w:val="00632E18"/>
    <w:rsid w:val="006331BF"/>
    <w:rsid w:val="00636927"/>
    <w:rsid w:val="006419A6"/>
    <w:rsid w:val="006451ED"/>
    <w:rsid w:val="006520AA"/>
    <w:rsid w:val="00657C88"/>
    <w:rsid w:val="0066639D"/>
    <w:rsid w:val="006666CE"/>
    <w:rsid w:val="00667A2B"/>
    <w:rsid w:val="00677FC2"/>
    <w:rsid w:val="006831ED"/>
    <w:rsid w:val="00690216"/>
    <w:rsid w:val="006C1F17"/>
    <w:rsid w:val="006C73EA"/>
    <w:rsid w:val="006D0C88"/>
    <w:rsid w:val="006E2404"/>
    <w:rsid w:val="006F38E7"/>
    <w:rsid w:val="006F51AC"/>
    <w:rsid w:val="006F5711"/>
    <w:rsid w:val="006F6BEB"/>
    <w:rsid w:val="006F6D5F"/>
    <w:rsid w:val="00700320"/>
    <w:rsid w:val="0070141F"/>
    <w:rsid w:val="007022C0"/>
    <w:rsid w:val="00703755"/>
    <w:rsid w:val="007104C3"/>
    <w:rsid w:val="00712139"/>
    <w:rsid w:val="00732F0F"/>
    <w:rsid w:val="00734BD0"/>
    <w:rsid w:val="00741619"/>
    <w:rsid w:val="00744989"/>
    <w:rsid w:val="00751030"/>
    <w:rsid w:val="00753D91"/>
    <w:rsid w:val="00754411"/>
    <w:rsid w:val="00754727"/>
    <w:rsid w:val="0076097B"/>
    <w:rsid w:val="00775AF9"/>
    <w:rsid w:val="007803EB"/>
    <w:rsid w:val="00783CCC"/>
    <w:rsid w:val="00784E27"/>
    <w:rsid w:val="00790B6A"/>
    <w:rsid w:val="007A0166"/>
    <w:rsid w:val="007A02C9"/>
    <w:rsid w:val="007A5631"/>
    <w:rsid w:val="007B3EC4"/>
    <w:rsid w:val="007B4254"/>
    <w:rsid w:val="007C1862"/>
    <w:rsid w:val="007C3559"/>
    <w:rsid w:val="007C49DC"/>
    <w:rsid w:val="007C6FCD"/>
    <w:rsid w:val="007C7C0F"/>
    <w:rsid w:val="007D1DD8"/>
    <w:rsid w:val="007D3CFF"/>
    <w:rsid w:val="007D3F7C"/>
    <w:rsid w:val="007D4CFA"/>
    <w:rsid w:val="007D701A"/>
    <w:rsid w:val="007E7C5B"/>
    <w:rsid w:val="007F00E9"/>
    <w:rsid w:val="007F5058"/>
    <w:rsid w:val="007F5E5C"/>
    <w:rsid w:val="00800F27"/>
    <w:rsid w:val="00803A83"/>
    <w:rsid w:val="00805A63"/>
    <w:rsid w:val="0080683B"/>
    <w:rsid w:val="00813A80"/>
    <w:rsid w:val="008213E0"/>
    <w:rsid w:val="00824467"/>
    <w:rsid w:val="00824C42"/>
    <w:rsid w:val="008363BB"/>
    <w:rsid w:val="0084104F"/>
    <w:rsid w:val="00842925"/>
    <w:rsid w:val="0084410D"/>
    <w:rsid w:val="00844AD8"/>
    <w:rsid w:val="008533B8"/>
    <w:rsid w:val="0086043A"/>
    <w:rsid w:val="00863791"/>
    <w:rsid w:val="00865781"/>
    <w:rsid w:val="008835D7"/>
    <w:rsid w:val="0088369E"/>
    <w:rsid w:val="00887D41"/>
    <w:rsid w:val="00893A6A"/>
    <w:rsid w:val="00893BC6"/>
    <w:rsid w:val="008B0082"/>
    <w:rsid w:val="008C62D7"/>
    <w:rsid w:val="008D1CBF"/>
    <w:rsid w:val="008D2F2C"/>
    <w:rsid w:val="008D5156"/>
    <w:rsid w:val="008D5D82"/>
    <w:rsid w:val="008E1C71"/>
    <w:rsid w:val="008E6958"/>
    <w:rsid w:val="008F01E8"/>
    <w:rsid w:val="008F56C6"/>
    <w:rsid w:val="008F6FF1"/>
    <w:rsid w:val="00903072"/>
    <w:rsid w:val="00905B0F"/>
    <w:rsid w:val="00910DAF"/>
    <w:rsid w:val="00914900"/>
    <w:rsid w:val="00914DC5"/>
    <w:rsid w:val="00916AC0"/>
    <w:rsid w:val="00931206"/>
    <w:rsid w:val="00933015"/>
    <w:rsid w:val="009478EC"/>
    <w:rsid w:val="00953D3F"/>
    <w:rsid w:val="00953FC3"/>
    <w:rsid w:val="00955C08"/>
    <w:rsid w:val="00960D8F"/>
    <w:rsid w:val="0096162E"/>
    <w:rsid w:val="009710C9"/>
    <w:rsid w:val="00974CEB"/>
    <w:rsid w:val="00980F1D"/>
    <w:rsid w:val="009821A6"/>
    <w:rsid w:val="00983CDE"/>
    <w:rsid w:val="00984098"/>
    <w:rsid w:val="00990A28"/>
    <w:rsid w:val="00991948"/>
    <w:rsid w:val="00992C9D"/>
    <w:rsid w:val="009A7502"/>
    <w:rsid w:val="009B40A5"/>
    <w:rsid w:val="009B5546"/>
    <w:rsid w:val="009B6E98"/>
    <w:rsid w:val="009C0B52"/>
    <w:rsid w:val="009C3F4E"/>
    <w:rsid w:val="009C5C2F"/>
    <w:rsid w:val="009C5CFD"/>
    <w:rsid w:val="009C7ADB"/>
    <w:rsid w:val="009D22CE"/>
    <w:rsid w:val="009D52C7"/>
    <w:rsid w:val="009E0C87"/>
    <w:rsid w:val="009E3159"/>
    <w:rsid w:val="009F0A91"/>
    <w:rsid w:val="009F2CA0"/>
    <w:rsid w:val="009F4C05"/>
    <w:rsid w:val="00A01DD9"/>
    <w:rsid w:val="00A06931"/>
    <w:rsid w:val="00A213E0"/>
    <w:rsid w:val="00A22DFD"/>
    <w:rsid w:val="00A272C6"/>
    <w:rsid w:val="00A37800"/>
    <w:rsid w:val="00A406B4"/>
    <w:rsid w:val="00A412A0"/>
    <w:rsid w:val="00A41558"/>
    <w:rsid w:val="00A56B7A"/>
    <w:rsid w:val="00A73E90"/>
    <w:rsid w:val="00A9686A"/>
    <w:rsid w:val="00AA1D83"/>
    <w:rsid w:val="00AB2333"/>
    <w:rsid w:val="00AC05F0"/>
    <w:rsid w:val="00AD10C9"/>
    <w:rsid w:val="00AD348B"/>
    <w:rsid w:val="00AD7FF2"/>
    <w:rsid w:val="00AE0B75"/>
    <w:rsid w:val="00AE34FB"/>
    <w:rsid w:val="00AE69F2"/>
    <w:rsid w:val="00B0358F"/>
    <w:rsid w:val="00B04822"/>
    <w:rsid w:val="00B06C97"/>
    <w:rsid w:val="00B06E30"/>
    <w:rsid w:val="00B0750A"/>
    <w:rsid w:val="00B15FDB"/>
    <w:rsid w:val="00B20F9E"/>
    <w:rsid w:val="00B21CD8"/>
    <w:rsid w:val="00B22EE3"/>
    <w:rsid w:val="00B245C7"/>
    <w:rsid w:val="00B27EB4"/>
    <w:rsid w:val="00B3094E"/>
    <w:rsid w:val="00B34A67"/>
    <w:rsid w:val="00B448E2"/>
    <w:rsid w:val="00B4727B"/>
    <w:rsid w:val="00B47F32"/>
    <w:rsid w:val="00B526E3"/>
    <w:rsid w:val="00B5756D"/>
    <w:rsid w:val="00B82935"/>
    <w:rsid w:val="00B85279"/>
    <w:rsid w:val="00B955F1"/>
    <w:rsid w:val="00BA66C9"/>
    <w:rsid w:val="00BA6CA9"/>
    <w:rsid w:val="00BB3098"/>
    <w:rsid w:val="00BC271A"/>
    <w:rsid w:val="00BC492E"/>
    <w:rsid w:val="00BC7196"/>
    <w:rsid w:val="00BD1BA0"/>
    <w:rsid w:val="00BE68D2"/>
    <w:rsid w:val="00BF04C4"/>
    <w:rsid w:val="00BF209C"/>
    <w:rsid w:val="00BF2CA0"/>
    <w:rsid w:val="00BF60F9"/>
    <w:rsid w:val="00BF7FBC"/>
    <w:rsid w:val="00C05584"/>
    <w:rsid w:val="00C2069A"/>
    <w:rsid w:val="00C243AE"/>
    <w:rsid w:val="00C25A5B"/>
    <w:rsid w:val="00C33EE0"/>
    <w:rsid w:val="00C379C4"/>
    <w:rsid w:val="00C41179"/>
    <w:rsid w:val="00C41962"/>
    <w:rsid w:val="00C43AC8"/>
    <w:rsid w:val="00C45188"/>
    <w:rsid w:val="00C500FE"/>
    <w:rsid w:val="00C53403"/>
    <w:rsid w:val="00C61760"/>
    <w:rsid w:val="00C9536F"/>
    <w:rsid w:val="00CB2334"/>
    <w:rsid w:val="00CB306D"/>
    <w:rsid w:val="00CB62D7"/>
    <w:rsid w:val="00CB6D37"/>
    <w:rsid w:val="00CD6990"/>
    <w:rsid w:val="00CD7597"/>
    <w:rsid w:val="00CE430F"/>
    <w:rsid w:val="00CE79FF"/>
    <w:rsid w:val="00CF0CC8"/>
    <w:rsid w:val="00CF66AF"/>
    <w:rsid w:val="00D01C15"/>
    <w:rsid w:val="00D02E2F"/>
    <w:rsid w:val="00D040F4"/>
    <w:rsid w:val="00D049F2"/>
    <w:rsid w:val="00D20F6F"/>
    <w:rsid w:val="00D314DF"/>
    <w:rsid w:val="00D3725F"/>
    <w:rsid w:val="00D458E0"/>
    <w:rsid w:val="00D62062"/>
    <w:rsid w:val="00D651F1"/>
    <w:rsid w:val="00D73519"/>
    <w:rsid w:val="00D7775B"/>
    <w:rsid w:val="00D80038"/>
    <w:rsid w:val="00D87A5B"/>
    <w:rsid w:val="00D90694"/>
    <w:rsid w:val="00D92B61"/>
    <w:rsid w:val="00D93B70"/>
    <w:rsid w:val="00DA1EBD"/>
    <w:rsid w:val="00DB09BB"/>
    <w:rsid w:val="00DB50CF"/>
    <w:rsid w:val="00DB59C3"/>
    <w:rsid w:val="00DB7D52"/>
    <w:rsid w:val="00DD1436"/>
    <w:rsid w:val="00DD3F63"/>
    <w:rsid w:val="00DD61EF"/>
    <w:rsid w:val="00DE1844"/>
    <w:rsid w:val="00DE3EB8"/>
    <w:rsid w:val="00DE62D4"/>
    <w:rsid w:val="00DE6D1E"/>
    <w:rsid w:val="00DF7F76"/>
    <w:rsid w:val="00E02B49"/>
    <w:rsid w:val="00E03E01"/>
    <w:rsid w:val="00E063BD"/>
    <w:rsid w:val="00E07853"/>
    <w:rsid w:val="00E07E80"/>
    <w:rsid w:val="00E174B8"/>
    <w:rsid w:val="00E1774E"/>
    <w:rsid w:val="00E2049A"/>
    <w:rsid w:val="00E20904"/>
    <w:rsid w:val="00E22766"/>
    <w:rsid w:val="00E31AE6"/>
    <w:rsid w:val="00E3290C"/>
    <w:rsid w:val="00E35CF5"/>
    <w:rsid w:val="00E36557"/>
    <w:rsid w:val="00E4023A"/>
    <w:rsid w:val="00E40817"/>
    <w:rsid w:val="00E40BC2"/>
    <w:rsid w:val="00E45D34"/>
    <w:rsid w:val="00E505A1"/>
    <w:rsid w:val="00E517D6"/>
    <w:rsid w:val="00E54EE8"/>
    <w:rsid w:val="00E57D1B"/>
    <w:rsid w:val="00E63496"/>
    <w:rsid w:val="00E64C54"/>
    <w:rsid w:val="00E65427"/>
    <w:rsid w:val="00E66C1F"/>
    <w:rsid w:val="00E901C6"/>
    <w:rsid w:val="00E90B49"/>
    <w:rsid w:val="00E92C65"/>
    <w:rsid w:val="00E93BA9"/>
    <w:rsid w:val="00E942AD"/>
    <w:rsid w:val="00E94F5C"/>
    <w:rsid w:val="00EA1C91"/>
    <w:rsid w:val="00EB1316"/>
    <w:rsid w:val="00EB2F47"/>
    <w:rsid w:val="00EB3FF7"/>
    <w:rsid w:val="00EB435F"/>
    <w:rsid w:val="00EC0FDD"/>
    <w:rsid w:val="00EC2D1F"/>
    <w:rsid w:val="00ED3453"/>
    <w:rsid w:val="00EE2E34"/>
    <w:rsid w:val="00EE6E2B"/>
    <w:rsid w:val="00F033D3"/>
    <w:rsid w:val="00F10158"/>
    <w:rsid w:val="00F13B18"/>
    <w:rsid w:val="00F215A0"/>
    <w:rsid w:val="00F23560"/>
    <w:rsid w:val="00F2421D"/>
    <w:rsid w:val="00F33369"/>
    <w:rsid w:val="00F35EF4"/>
    <w:rsid w:val="00F3681E"/>
    <w:rsid w:val="00F5113F"/>
    <w:rsid w:val="00F5620E"/>
    <w:rsid w:val="00F57EA6"/>
    <w:rsid w:val="00F57FBA"/>
    <w:rsid w:val="00F60B3D"/>
    <w:rsid w:val="00F60DAB"/>
    <w:rsid w:val="00F61717"/>
    <w:rsid w:val="00F624C6"/>
    <w:rsid w:val="00F65E54"/>
    <w:rsid w:val="00F746E6"/>
    <w:rsid w:val="00F76F60"/>
    <w:rsid w:val="00F82EC7"/>
    <w:rsid w:val="00FA1981"/>
    <w:rsid w:val="00FA52ED"/>
    <w:rsid w:val="00FB2C17"/>
    <w:rsid w:val="00FB6A24"/>
    <w:rsid w:val="00FC291B"/>
    <w:rsid w:val="00FC423B"/>
    <w:rsid w:val="00FC465A"/>
    <w:rsid w:val="00FD04B3"/>
    <w:rsid w:val="00FD28CF"/>
    <w:rsid w:val="00FD39F5"/>
    <w:rsid w:val="00FE030F"/>
    <w:rsid w:val="00FF34E2"/>
    <w:rsid w:val="00FF7ADF"/>
    <w:rsid w:val="08E69E86"/>
    <w:rsid w:val="0D0CD837"/>
    <w:rsid w:val="11A8A865"/>
    <w:rsid w:val="19072478"/>
    <w:rsid w:val="52868E23"/>
    <w:rsid w:val="67FFE1BE"/>
    <w:rsid w:val="7051E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AE5A1395-5B5E-4530-A6AC-6366460E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8E1C71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customStyle="1" w:styleId="StylLatinkaArialSloitArial10bPed0cm">
    <w:name w:val="Styl (Latinka) Arial (Složité) Arial 10 b. Před:  0 cm"/>
    <w:basedOn w:val="Normln"/>
    <w:rsid w:val="008E1C71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color w:val="auto"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536CF5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nhideWhenUsed/>
    <w:rsid w:val="00B526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26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26E3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26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26E3"/>
    <w:rPr>
      <w:b/>
      <w:bCs/>
      <w:color w:val="000000" w:themeColor="text1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E901C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0">
    <w:name w:val="Základní text_"/>
    <w:basedOn w:val="Standardnpsmoodstavce"/>
    <w:link w:val="Zkladntext1"/>
    <w:rsid w:val="0038478D"/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38478D"/>
    <w:pPr>
      <w:widowControl w:val="0"/>
      <w:spacing w:after="260" w:line="262" w:lineRule="auto"/>
      <w:jc w:val="left"/>
    </w:pPr>
    <w:rPr>
      <w:rFonts w:ascii="Calibri" w:eastAsia="Calibri" w:hAnsi="Calibri" w:cs="Calibri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8006B4FC-4ED8-46C4-BA04-6F007D224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3714</Words>
  <Characters>21916</Characters>
  <Application>Microsoft Office Word</Application>
  <DocSecurity>0</DocSecurity>
  <Lines>182</Lines>
  <Paragraphs>51</Paragraphs>
  <ScaleCrop>false</ScaleCrop>
  <Company/>
  <LinksUpToDate>false</LinksUpToDate>
  <CharactersWithSpaces>25579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Starostová Petra</cp:lastModifiedBy>
  <cp:revision>5</cp:revision>
  <cp:lastPrinted>2023-09-11T21:24:00Z</cp:lastPrinted>
  <dcterms:created xsi:type="dcterms:W3CDTF">2024-06-03T12:43:00Z</dcterms:created>
  <dcterms:modified xsi:type="dcterms:W3CDTF">2024-06-06T10:00:00Z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0x010100ACB2ADC7B4A72B4F8151C45E5778AC93</vt:lpwstr>
  </property>
  <property fmtid="{D5CDD505-2E9C-101B-9397-08002B2CF9AE}" pid="3" name="MediaServiceImageTags">
    <vt:lpwstr/>
  </property>
</Properties>
</file>