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8C849" w14:textId="77777777" w:rsidR="00912C7B" w:rsidRDefault="003B0D4A">
      <w:pPr>
        <w:pStyle w:val="Zkladntext"/>
        <w:spacing w:before="0"/>
        <w:ind w:left="7799"/>
        <w:rPr>
          <w:rFonts w:ascii="Times New Roman"/>
          <w:sz w:val="20"/>
        </w:rPr>
      </w:pPr>
      <w:r>
        <w:rPr>
          <w:rFonts w:ascii="Times New Roman"/>
          <w:noProof/>
          <w:sz w:val="20"/>
        </w:rPr>
        <w:drawing>
          <wp:inline distT="0" distB="0" distL="0" distR="0" wp14:anchorId="45991058" wp14:editId="1C14D05F">
            <wp:extent cx="1164277" cy="88849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164277" cy="888492"/>
                    </a:xfrm>
                    <a:prstGeom prst="rect">
                      <a:avLst/>
                    </a:prstGeom>
                  </pic:spPr>
                </pic:pic>
              </a:graphicData>
            </a:graphic>
          </wp:inline>
        </w:drawing>
      </w:r>
    </w:p>
    <w:p w14:paraId="08D84195" w14:textId="77777777" w:rsidR="00912C7B" w:rsidRDefault="00912C7B">
      <w:pPr>
        <w:pStyle w:val="Zkladntext"/>
        <w:spacing w:before="91"/>
        <w:ind w:left="0"/>
        <w:rPr>
          <w:rFonts w:ascii="Times New Roman"/>
          <w:sz w:val="40"/>
        </w:rPr>
      </w:pPr>
    </w:p>
    <w:p w14:paraId="6B58B949" w14:textId="77777777" w:rsidR="00912C7B" w:rsidRDefault="003B0D4A">
      <w:pPr>
        <w:pStyle w:val="Nzev"/>
      </w:pPr>
      <w:r>
        <w:rPr>
          <w:spacing w:val="-14"/>
        </w:rPr>
        <w:t>RÁMCOVÁ</w:t>
      </w:r>
      <w:r>
        <w:rPr>
          <w:spacing w:val="-11"/>
        </w:rPr>
        <w:t xml:space="preserve"> </w:t>
      </w:r>
      <w:r>
        <w:rPr>
          <w:spacing w:val="-14"/>
        </w:rPr>
        <w:t>SMLOUVA</w:t>
      </w:r>
      <w:r>
        <w:rPr>
          <w:spacing w:val="-10"/>
        </w:rPr>
        <w:t xml:space="preserve"> </w:t>
      </w:r>
      <w:r>
        <w:rPr>
          <w:spacing w:val="-14"/>
        </w:rPr>
        <w:t>O</w:t>
      </w:r>
      <w:r>
        <w:rPr>
          <w:spacing w:val="-11"/>
        </w:rPr>
        <w:t xml:space="preserve"> </w:t>
      </w:r>
      <w:r>
        <w:rPr>
          <w:spacing w:val="-14"/>
        </w:rPr>
        <w:t>POSKYTNUTÍ</w:t>
      </w:r>
      <w:r>
        <w:rPr>
          <w:spacing w:val="-12"/>
        </w:rPr>
        <w:t xml:space="preserve"> </w:t>
      </w:r>
      <w:r>
        <w:rPr>
          <w:spacing w:val="-14"/>
        </w:rPr>
        <w:t>SLUŽBY</w:t>
      </w:r>
    </w:p>
    <w:p w14:paraId="45C91348" w14:textId="77777777" w:rsidR="00912C7B" w:rsidRDefault="003B0D4A">
      <w:pPr>
        <w:pStyle w:val="Zkladntext"/>
        <w:spacing w:before="153" w:line="259" w:lineRule="auto"/>
        <w:ind w:left="134" w:right="552"/>
        <w:jc w:val="center"/>
      </w:pPr>
      <w:r>
        <w:t>uzavřená</w:t>
      </w:r>
      <w:r>
        <w:rPr>
          <w:spacing w:val="-3"/>
        </w:rPr>
        <w:t xml:space="preserve"> </w:t>
      </w:r>
      <w:r>
        <w:t>dle</w:t>
      </w:r>
      <w:r>
        <w:rPr>
          <w:spacing w:val="-3"/>
        </w:rPr>
        <w:t xml:space="preserve"> </w:t>
      </w:r>
      <w:r>
        <w:t>§</w:t>
      </w:r>
      <w:r>
        <w:rPr>
          <w:spacing w:val="-3"/>
        </w:rPr>
        <w:t xml:space="preserve"> </w:t>
      </w:r>
      <w:r>
        <w:t>2586</w:t>
      </w:r>
      <w:r>
        <w:rPr>
          <w:spacing w:val="-3"/>
        </w:rPr>
        <w:t xml:space="preserve"> </w:t>
      </w:r>
      <w:r>
        <w:t>a</w:t>
      </w:r>
      <w:r>
        <w:rPr>
          <w:spacing w:val="-3"/>
        </w:rPr>
        <w:t xml:space="preserve"> </w:t>
      </w:r>
      <w:r>
        <w:t>násl.</w:t>
      </w:r>
      <w:r>
        <w:rPr>
          <w:spacing w:val="-3"/>
        </w:rPr>
        <w:t xml:space="preserve"> </w:t>
      </w:r>
      <w:r>
        <w:t>zákona</w:t>
      </w:r>
      <w:r>
        <w:rPr>
          <w:spacing w:val="-3"/>
        </w:rPr>
        <w:t xml:space="preserve"> </w:t>
      </w:r>
      <w:r>
        <w:t>č.</w:t>
      </w:r>
      <w:r>
        <w:rPr>
          <w:spacing w:val="-3"/>
        </w:rPr>
        <w:t xml:space="preserve"> </w:t>
      </w:r>
      <w:r>
        <w:t>89/2012</w:t>
      </w:r>
      <w:r>
        <w:rPr>
          <w:spacing w:val="-3"/>
        </w:rPr>
        <w:t xml:space="preserve"> </w:t>
      </w:r>
      <w:r>
        <w:t>Sb.,</w:t>
      </w:r>
      <w:r>
        <w:rPr>
          <w:spacing w:val="-3"/>
        </w:rPr>
        <w:t xml:space="preserve"> </w:t>
      </w:r>
      <w:r>
        <w:t>občanského</w:t>
      </w:r>
      <w:r>
        <w:rPr>
          <w:spacing w:val="-3"/>
        </w:rPr>
        <w:t xml:space="preserve"> </w:t>
      </w:r>
      <w:r>
        <w:t>zákoníku</w:t>
      </w:r>
      <w:r>
        <w:rPr>
          <w:spacing w:val="-3"/>
        </w:rPr>
        <w:t xml:space="preserve"> </w:t>
      </w:r>
      <w:r>
        <w:t>(dále</w:t>
      </w:r>
      <w:r>
        <w:rPr>
          <w:spacing w:val="-3"/>
        </w:rPr>
        <w:t xml:space="preserve"> </w:t>
      </w:r>
      <w:r>
        <w:t>jen</w:t>
      </w:r>
      <w:r>
        <w:rPr>
          <w:spacing w:val="-3"/>
        </w:rPr>
        <w:t xml:space="preserve"> </w:t>
      </w:r>
      <w:r>
        <w:t>„</w:t>
      </w:r>
      <w:r>
        <w:rPr>
          <w:b/>
        </w:rPr>
        <w:t>Občanský zákoník</w:t>
      </w:r>
      <w:r>
        <w:t>“, s následujícím obsahem</w:t>
      </w:r>
    </w:p>
    <w:p w14:paraId="4DF57FC1" w14:textId="77777777" w:rsidR="00912C7B" w:rsidRDefault="003B0D4A">
      <w:pPr>
        <w:pStyle w:val="Zkladntext"/>
        <w:spacing w:before="0" w:line="289" w:lineRule="exact"/>
        <w:ind w:left="0" w:right="417"/>
        <w:jc w:val="center"/>
      </w:pPr>
      <w:r>
        <w:t>(tato</w:t>
      </w:r>
      <w:r>
        <w:rPr>
          <w:spacing w:val="-2"/>
        </w:rPr>
        <w:t xml:space="preserve"> </w:t>
      </w:r>
      <w:r>
        <w:t>smlouva</w:t>
      </w:r>
      <w:r>
        <w:rPr>
          <w:spacing w:val="-1"/>
        </w:rPr>
        <w:t xml:space="preserve"> </w:t>
      </w:r>
      <w:r>
        <w:t>dále</w:t>
      </w:r>
      <w:r>
        <w:rPr>
          <w:spacing w:val="-1"/>
        </w:rPr>
        <w:t xml:space="preserve"> </w:t>
      </w:r>
      <w:r>
        <w:t>označena</w:t>
      </w:r>
      <w:r>
        <w:rPr>
          <w:spacing w:val="-1"/>
        </w:rPr>
        <w:t xml:space="preserve"> </w:t>
      </w:r>
      <w:r>
        <w:t>též</w:t>
      </w:r>
      <w:r>
        <w:rPr>
          <w:spacing w:val="-1"/>
        </w:rPr>
        <w:t xml:space="preserve"> </w:t>
      </w:r>
      <w:r>
        <w:t>jako</w:t>
      </w:r>
      <w:r>
        <w:rPr>
          <w:spacing w:val="-1"/>
        </w:rPr>
        <w:t xml:space="preserve"> </w:t>
      </w:r>
      <w:r>
        <w:rPr>
          <w:spacing w:val="-2"/>
        </w:rPr>
        <w:t>„</w:t>
      </w:r>
      <w:r>
        <w:rPr>
          <w:b/>
          <w:spacing w:val="-2"/>
        </w:rPr>
        <w:t>Smlouva</w:t>
      </w:r>
      <w:r>
        <w:rPr>
          <w:spacing w:val="-2"/>
        </w:rPr>
        <w:t>“)</w:t>
      </w:r>
    </w:p>
    <w:p w14:paraId="5E32FDB5" w14:textId="77777777" w:rsidR="00912C7B" w:rsidRDefault="003B0D4A">
      <w:pPr>
        <w:pStyle w:val="Nadpis2"/>
        <w:numPr>
          <w:ilvl w:val="0"/>
          <w:numId w:val="2"/>
        </w:numPr>
        <w:tabs>
          <w:tab w:val="left" w:pos="824"/>
        </w:tabs>
        <w:spacing w:before="264"/>
        <w:ind w:left="824" w:hanging="708"/>
      </w:pPr>
      <w:r>
        <w:t>Smluvní</w:t>
      </w:r>
      <w:r>
        <w:rPr>
          <w:spacing w:val="-1"/>
        </w:rPr>
        <w:t xml:space="preserve"> </w:t>
      </w:r>
      <w:r>
        <w:t>strany</w:t>
      </w:r>
      <w:r>
        <w:rPr>
          <w:spacing w:val="-2"/>
        </w:rPr>
        <w:t xml:space="preserve"> </w:t>
      </w:r>
      <w:r>
        <w:t>a</w:t>
      </w:r>
      <w:r>
        <w:rPr>
          <w:spacing w:val="-1"/>
        </w:rPr>
        <w:t xml:space="preserve"> </w:t>
      </w:r>
      <w:r>
        <w:t>jejich</w:t>
      </w:r>
      <w:r>
        <w:rPr>
          <w:spacing w:val="-2"/>
        </w:rPr>
        <w:t xml:space="preserve"> postavení</w:t>
      </w:r>
    </w:p>
    <w:p w14:paraId="653BE67D" w14:textId="77777777" w:rsidR="00912C7B" w:rsidRDefault="003B0D4A">
      <w:pPr>
        <w:pStyle w:val="Odstavecseseznamem"/>
        <w:numPr>
          <w:ilvl w:val="1"/>
          <w:numId w:val="2"/>
        </w:numPr>
        <w:tabs>
          <w:tab w:val="left" w:pos="824"/>
        </w:tabs>
        <w:ind w:left="824" w:right="0" w:hanging="708"/>
        <w:rPr>
          <w:sz w:val="24"/>
        </w:rPr>
      </w:pPr>
      <w:r>
        <w:rPr>
          <w:spacing w:val="-2"/>
          <w:sz w:val="24"/>
          <w:u w:val="single"/>
        </w:rPr>
        <w:t>Poskytovatel</w:t>
      </w:r>
    </w:p>
    <w:p w14:paraId="46062C2A" w14:textId="77777777" w:rsidR="00912C7B" w:rsidRDefault="00912C7B">
      <w:pPr>
        <w:pStyle w:val="Zkladntext"/>
        <w:spacing w:before="0"/>
        <w:ind w:left="0"/>
      </w:pPr>
    </w:p>
    <w:p w14:paraId="75D93087" w14:textId="77777777" w:rsidR="00912C7B" w:rsidRDefault="00912C7B">
      <w:pPr>
        <w:pStyle w:val="Zkladntext"/>
        <w:spacing w:before="14"/>
        <w:ind w:left="0"/>
      </w:pPr>
    </w:p>
    <w:p w14:paraId="2827B31D" w14:textId="77777777" w:rsidR="00912C7B" w:rsidRDefault="003B0D4A">
      <w:pPr>
        <w:tabs>
          <w:tab w:val="left" w:pos="4033"/>
        </w:tabs>
        <w:ind w:left="826"/>
        <w:rPr>
          <w:b/>
          <w:sz w:val="24"/>
        </w:rPr>
      </w:pPr>
      <w:r>
        <w:rPr>
          <w:spacing w:val="-2"/>
          <w:sz w:val="24"/>
        </w:rPr>
        <w:t>Název:</w:t>
      </w:r>
      <w:r>
        <w:rPr>
          <w:sz w:val="24"/>
        </w:rPr>
        <w:tab/>
      </w:r>
      <w:r>
        <w:rPr>
          <w:b/>
          <w:sz w:val="24"/>
        </w:rPr>
        <w:t>TOXIN</w:t>
      </w:r>
      <w:r>
        <w:rPr>
          <w:b/>
          <w:spacing w:val="-3"/>
          <w:sz w:val="24"/>
        </w:rPr>
        <w:t xml:space="preserve"> </w:t>
      </w:r>
      <w:r>
        <w:rPr>
          <w:b/>
          <w:spacing w:val="-2"/>
          <w:sz w:val="24"/>
        </w:rPr>
        <w:t>s.r.o.</w:t>
      </w:r>
    </w:p>
    <w:p w14:paraId="160F33FB" w14:textId="77777777" w:rsidR="00912C7B" w:rsidRDefault="003B0D4A">
      <w:pPr>
        <w:pStyle w:val="Zkladntext"/>
        <w:tabs>
          <w:tab w:val="left" w:pos="4002"/>
          <w:tab w:val="left" w:pos="4044"/>
        </w:tabs>
        <w:spacing w:before="48" w:line="276" w:lineRule="auto"/>
        <w:ind w:left="826" w:right="1428" w:hanging="20"/>
        <w:jc w:val="center"/>
      </w:pPr>
      <w:r>
        <w:rPr>
          <w:spacing w:val="-2"/>
        </w:rPr>
        <w:t>Sídlo:</w:t>
      </w:r>
      <w:r>
        <w:tab/>
        <w:t>Vídeňská 545/76, Kunratice, 148 00 Praha 4 Společnost</w:t>
      </w:r>
      <w:r>
        <w:rPr>
          <w:spacing w:val="-3"/>
        </w:rPr>
        <w:t xml:space="preserve"> </w:t>
      </w:r>
      <w:r>
        <w:rPr>
          <w:spacing w:val="-2"/>
        </w:rPr>
        <w:t>zapsána:</w:t>
      </w:r>
      <w:r>
        <w:tab/>
      </w:r>
      <w:r>
        <w:tab/>
        <w:t>Ve</w:t>
      </w:r>
      <w:r>
        <w:rPr>
          <w:spacing w:val="-3"/>
        </w:rPr>
        <w:t xml:space="preserve"> </w:t>
      </w:r>
      <w:r>
        <w:t>VR vedeném Městským</w:t>
      </w:r>
      <w:r>
        <w:rPr>
          <w:spacing w:val="-1"/>
        </w:rPr>
        <w:t xml:space="preserve"> </w:t>
      </w:r>
      <w:r>
        <w:t>soudem v</w:t>
      </w:r>
      <w:r>
        <w:rPr>
          <w:spacing w:val="-1"/>
        </w:rPr>
        <w:t xml:space="preserve"> </w:t>
      </w:r>
      <w:r>
        <w:rPr>
          <w:spacing w:val="-2"/>
        </w:rPr>
        <w:t>Praze,</w:t>
      </w:r>
    </w:p>
    <w:p w14:paraId="6049F2DB" w14:textId="77777777" w:rsidR="00912C7B" w:rsidRDefault="003B0D4A">
      <w:pPr>
        <w:pStyle w:val="Zkladntext"/>
        <w:spacing w:before="0" w:line="291" w:lineRule="exact"/>
        <w:ind w:left="960" w:right="451"/>
        <w:jc w:val="center"/>
      </w:pPr>
      <w:r>
        <w:t>oddíl</w:t>
      </w:r>
      <w:r>
        <w:rPr>
          <w:spacing w:val="-1"/>
        </w:rPr>
        <w:t xml:space="preserve"> </w:t>
      </w:r>
      <w:r>
        <w:t>C,</w:t>
      </w:r>
      <w:r>
        <w:rPr>
          <w:spacing w:val="-1"/>
        </w:rPr>
        <w:t xml:space="preserve"> </w:t>
      </w:r>
      <w:r>
        <w:t xml:space="preserve">vložka </w:t>
      </w:r>
      <w:r>
        <w:rPr>
          <w:spacing w:val="-2"/>
        </w:rPr>
        <w:t>217163</w:t>
      </w:r>
    </w:p>
    <w:p w14:paraId="0FF6B120" w14:textId="77777777" w:rsidR="00912C7B" w:rsidRDefault="003B0D4A">
      <w:pPr>
        <w:pStyle w:val="Zkladntext"/>
        <w:tabs>
          <w:tab w:val="left" w:pos="3223"/>
        </w:tabs>
        <w:spacing w:before="43"/>
        <w:ind w:left="0" w:right="3872"/>
        <w:jc w:val="center"/>
      </w:pPr>
      <w:r>
        <w:rPr>
          <w:spacing w:val="-4"/>
        </w:rPr>
        <w:t>IČO:</w:t>
      </w:r>
      <w:r>
        <w:rPr>
          <w:rFonts w:ascii="Times New Roman" w:hAnsi="Times New Roman"/>
        </w:rPr>
        <w:tab/>
      </w:r>
      <w:r>
        <w:rPr>
          <w:spacing w:val="-2"/>
        </w:rPr>
        <w:t>02225166</w:t>
      </w:r>
    </w:p>
    <w:p w14:paraId="05F5CBE1" w14:textId="77777777" w:rsidR="00912C7B" w:rsidRDefault="003B0D4A">
      <w:pPr>
        <w:pStyle w:val="Zkladntext"/>
        <w:tabs>
          <w:tab w:val="left" w:pos="4048"/>
        </w:tabs>
        <w:spacing w:before="43"/>
        <w:ind w:left="826"/>
      </w:pPr>
      <w:r>
        <w:rPr>
          <w:spacing w:val="-4"/>
        </w:rPr>
        <w:t>DIČ:</w:t>
      </w:r>
      <w:r>
        <w:tab/>
      </w:r>
      <w:r>
        <w:rPr>
          <w:spacing w:val="-2"/>
        </w:rPr>
        <w:t>CZ02225166</w:t>
      </w:r>
    </w:p>
    <w:p w14:paraId="419B3381" w14:textId="04F1404C" w:rsidR="00912C7B" w:rsidRDefault="003B0D4A">
      <w:pPr>
        <w:pStyle w:val="Zkladntext"/>
        <w:tabs>
          <w:tab w:val="left" w:pos="4049"/>
        </w:tabs>
        <w:spacing w:before="43"/>
        <w:ind w:left="826"/>
      </w:pPr>
      <w:r>
        <w:t>ID</w:t>
      </w:r>
      <w:r>
        <w:rPr>
          <w:spacing w:val="-4"/>
        </w:rPr>
        <w:t xml:space="preserve"> </w:t>
      </w:r>
      <w:r>
        <w:t>datové</w:t>
      </w:r>
      <w:r>
        <w:rPr>
          <w:spacing w:val="-2"/>
        </w:rPr>
        <w:t xml:space="preserve"> schránky:</w:t>
      </w:r>
      <w:r>
        <w:tab/>
      </w:r>
      <w:proofErr w:type="spellStart"/>
      <w:r w:rsidR="00715D38">
        <w:rPr>
          <w:spacing w:val="-2"/>
        </w:rPr>
        <w:t>xxx</w:t>
      </w:r>
      <w:proofErr w:type="spellEnd"/>
    </w:p>
    <w:p w14:paraId="7A13C19D" w14:textId="5D3A1229" w:rsidR="00912C7B" w:rsidRDefault="003B0D4A">
      <w:pPr>
        <w:pStyle w:val="Zkladntext"/>
        <w:tabs>
          <w:tab w:val="left" w:pos="4065"/>
        </w:tabs>
        <w:spacing w:before="48"/>
        <w:ind w:left="826"/>
      </w:pPr>
      <w:r>
        <w:t>Bankovní</w:t>
      </w:r>
      <w:r>
        <w:rPr>
          <w:spacing w:val="-5"/>
        </w:rPr>
        <w:t xml:space="preserve"> </w:t>
      </w:r>
      <w:r>
        <w:rPr>
          <w:spacing w:val="-2"/>
        </w:rPr>
        <w:t>spojení:</w:t>
      </w:r>
      <w:r>
        <w:tab/>
      </w:r>
      <w:proofErr w:type="spellStart"/>
      <w:r w:rsidR="00715D38">
        <w:t>xxx</w:t>
      </w:r>
      <w:proofErr w:type="spellEnd"/>
    </w:p>
    <w:p w14:paraId="62F7977F" w14:textId="77777777" w:rsidR="00912C7B" w:rsidRDefault="003B0D4A">
      <w:pPr>
        <w:pStyle w:val="Zkladntext"/>
        <w:tabs>
          <w:tab w:val="left" w:pos="4068"/>
        </w:tabs>
        <w:spacing w:before="43" w:line="369" w:lineRule="auto"/>
        <w:ind w:left="767" w:right="2506" w:firstLine="59"/>
      </w:pPr>
      <w:r>
        <w:rPr>
          <w:spacing w:val="-2"/>
        </w:rPr>
        <w:t>Zastoupení:</w:t>
      </w:r>
      <w:r>
        <w:tab/>
        <w:t>Ing.</w:t>
      </w:r>
      <w:r>
        <w:rPr>
          <w:spacing w:val="-11"/>
        </w:rPr>
        <w:t xml:space="preserve"> </w:t>
      </w:r>
      <w:r>
        <w:t>Ladislav</w:t>
      </w:r>
      <w:r>
        <w:rPr>
          <w:spacing w:val="-11"/>
        </w:rPr>
        <w:t xml:space="preserve"> </w:t>
      </w:r>
      <w:r>
        <w:t>Procházka,</w:t>
      </w:r>
      <w:r>
        <w:rPr>
          <w:spacing w:val="-11"/>
        </w:rPr>
        <w:t xml:space="preserve"> </w:t>
      </w:r>
      <w:r>
        <w:t>jednatel (dále jen „</w:t>
      </w:r>
      <w:r>
        <w:rPr>
          <w:b/>
        </w:rPr>
        <w:t>Poskytovatel</w:t>
      </w:r>
      <w:r>
        <w:t>“)</w:t>
      </w:r>
    </w:p>
    <w:p w14:paraId="4F7BDFE4" w14:textId="77777777" w:rsidR="00912C7B" w:rsidRDefault="00912C7B">
      <w:pPr>
        <w:pStyle w:val="Zkladntext"/>
        <w:spacing w:before="155"/>
        <w:ind w:left="0"/>
        <w:rPr>
          <w:sz w:val="20"/>
        </w:rPr>
      </w:pPr>
    </w:p>
    <w:p w14:paraId="5E49183A" w14:textId="77777777" w:rsidR="00912C7B" w:rsidRDefault="00912C7B">
      <w:pPr>
        <w:rPr>
          <w:sz w:val="20"/>
        </w:rPr>
        <w:sectPr w:rsidR="00912C7B">
          <w:footerReference w:type="default" r:id="rId8"/>
          <w:type w:val="continuous"/>
          <w:pgSz w:w="11910" w:h="16840"/>
          <w:pgMar w:top="500" w:right="880" w:bottom="1680" w:left="1300" w:header="0" w:footer="1485" w:gutter="0"/>
          <w:pgNumType w:start="1"/>
          <w:cols w:space="708"/>
        </w:sectPr>
      </w:pPr>
    </w:p>
    <w:p w14:paraId="35334037" w14:textId="77777777" w:rsidR="00912C7B" w:rsidRDefault="003B0D4A">
      <w:pPr>
        <w:pStyle w:val="Odstavecseseznamem"/>
        <w:numPr>
          <w:ilvl w:val="1"/>
          <w:numId w:val="2"/>
        </w:numPr>
        <w:tabs>
          <w:tab w:val="left" w:pos="824"/>
        </w:tabs>
        <w:spacing w:before="100"/>
        <w:ind w:left="824" w:right="0" w:hanging="708"/>
        <w:rPr>
          <w:sz w:val="24"/>
        </w:rPr>
      </w:pPr>
      <w:r>
        <w:rPr>
          <w:spacing w:val="-2"/>
          <w:sz w:val="24"/>
          <w:u w:val="single"/>
        </w:rPr>
        <w:t>Objednatel</w:t>
      </w:r>
    </w:p>
    <w:p w14:paraId="0A333AFA" w14:textId="77777777" w:rsidR="00912C7B" w:rsidRDefault="003B0D4A">
      <w:pPr>
        <w:pStyle w:val="Zkladntext"/>
        <w:spacing w:line="254" w:lineRule="auto"/>
        <w:ind w:left="826" w:right="38"/>
      </w:pPr>
      <w:r>
        <w:t>Státní</w:t>
      </w:r>
      <w:r>
        <w:rPr>
          <w:spacing w:val="-14"/>
        </w:rPr>
        <w:t xml:space="preserve"> </w:t>
      </w:r>
      <w:r>
        <w:t xml:space="preserve">příspěvková </w:t>
      </w:r>
      <w:r>
        <w:rPr>
          <w:spacing w:val="-2"/>
        </w:rPr>
        <w:t>organizace:</w:t>
      </w:r>
    </w:p>
    <w:p w14:paraId="6A6A36C0" w14:textId="77777777" w:rsidR="00912C7B" w:rsidRDefault="003B0D4A">
      <w:pPr>
        <w:spacing w:before="219"/>
        <w:rPr>
          <w:sz w:val="24"/>
        </w:rPr>
      </w:pPr>
      <w:r>
        <w:br w:type="column"/>
      </w:r>
    </w:p>
    <w:p w14:paraId="07C34ADB" w14:textId="77777777" w:rsidR="00912C7B" w:rsidRDefault="003B0D4A">
      <w:pPr>
        <w:pStyle w:val="Nadpis2"/>
        <w:spacing w:before="1" w:line="254" w:lineRule="auto"/>
        <w:ind w:left="116" w:right="1342" w:firstLine="0"/>
        <w:jc w:val="left"/>
      </w:pPr>
      <w:r>
        <w:t>Muzeum</w:t>
      </w:r>
      <w:r>
        <w:rPr>
          <w:spacing w:val="-8"/>
        </w:rPr>
        <w:t xml:space="preserve"> </w:t>
      </w:r>
      <w:r>
        <w:t>romské</w:t>
      </w:r>
      <w:r>
        <w:rPr>
          <w:spacing w:val="-8"/>
        </w:rPr>
        <w:t xml:space="preserve"> </w:t>
      </w:r>
      <w:r>
        <w:t>kultury,</w:t>
      </w:r>
      <w:r>
        <w:rPr>
          <w:spacing w:val="-8"/>
        </w:rPr>
        <w:t xml:space="preserve"> </w:t>
      </w:r>
      <w:r>
        <w:t>státní</w:t>
      </w:r>
      <w:r>
        <w:rPr>
          <w:spacing w:val="-8"/>
        </w:rPr>
        <w:t xml:space="preserve"> </w:t>
      </w:r>
      <w:r>
        <w:t xml:space="preserve">příspěvková </w:t>
      </w:r>
      <w:r>
        <w:rPr>
          <w:spacing w:val="-2"/>
        </w:rPr>
        <w:t>organizace</w:t>
      </w:r>
    </w:p>
    <w:p w14:paraId="6A1B64A2" w14:textId="77777777" w:rsidR="00912C7B" w:rsidRDefault="00912C7B">
      <w:pPr>
        <w:spacing w:line="254" w:lineRule="auto"/>
        <w:sectPr w:rsidR="00912C7B">
          <w:type w:val="continuous"/>
          <w:pgSz w:w="11910" w:h="16840"/>
          <w:pgMar w:top="500" w:right="880" w:bottom="1680" w:left="1300" w:header="0" w:footer="1485" w:gutter="0"/>
          <w:cols w:num="2" w:space="708" w:equalWidth="0">
            <w:col w:w="2660" w:space="1214"/>
            <w:col w:w="5856"/>
          </w:cols>
        </w:sectPr>
      </w:pPr>
    </w:p>
    <w:p w14:paraId="37F09A15" w14:textId="77777777" w:rsidR="00912C7B" w:rsidRDefault="003B0D4A">
      <w:pPr>
        <w:pStyle w:val="Zkladntext"/>
        <w:tabs>
          <w:tab w:val="left" w:pos="3989"/>
        </w:tabs>
        <w:spacing w:before="118"/>
        <w:ind w:left="826"/>
        <w:jc w:val="both"/>
      </w:pPr>
      <w:r>
        <w:rPr>
          <w:spacing w:val="-2"/>
        </w:rPr>
        <w:t>Sídlo:</w:t>
      </w:r>
      <w:r>
        <w:tab/>
        <w:t>Bratislavská</w:t>
      </w:r>
      <w:r>
        <w:rPr>
          <w:spacing w:val="-1"/>
        </w:rPr>
        <w:t xml:space="preserve"> </w:t>
      </w:r>
      <w:r>
        <w:t>67,</w:t>
      </w:r>
      <w:r>
        <w:rPr>
          <w:spacing w:val="-1"/>
        </w:rPr>
        <w:t xml:space="preserve"> </w:t>
      </w:r>
      <w:r>
        <w:t>602</w:t>
      </w:r>
      <w:r>
        <w:rPr>
          <w:spacing w:val="-1"/>
        </w:rPr>
        <w:t xml:space="preserve"> </w:t>
      </w:r>
      <w:r>
        <w:t xml:space="preserve">00 </w:t>
      </w:r>
      <w:r>
        <w:rPr>
          <w:spacing w:val="-4"/>
        </w:rPr>
        <w:t>Brno</w:t>
      </w:r>
    </w:p>
    <w:p w14:paraId="2453DB71" w14:textId="77777777" w:rsidR="00912C7B" w:rsidRDefault="003B0D4A">
      <w:pPr>
        <w:pStyle w:val="Zkladntext"/>
        <w:tabs>
          <w:tab w:val="left" w:pos="3989"/>
        </w:tabs>
        <w:spacing w:before="134"/>
        <w:ind w:left="826"/>
        <w:jc w:val="both"/>
      </w:pPr>
      <w:r>
        <w:rPr>
          <w:spacing w:val="-4"/>
        </w:rPr>
        <w:t>IČO:</w:t>
      </w:r>
      <w:r>
        <w:rPr>
          <w:rFonts w:ascii="Times New Roman" w:hAnsi="Times New Roman"/>
        </w:rPr>
        <w:tab/>
      </w:r>
      <w:r>
        <w:t>712</w:t>
      </w:r>
      <w:r>
        <w:rPr>
          <w:spacing w:val="-3"/>
        </w:rPr>
        <w:t xml:space="preserve"> </w:t>
      </w:r>
      <w:r>
        <w:t>39</w:t>
      </w:r>
      <w:r>
        <w:rPr>
          <w:spacing w:val="-1"/>
        </w:rPr>
        <w:t xml:space="preserve"> </w:t>
      </w:r>
      <w:r>
        <w:rPr>
          <w:spacing w:val="-5"/>
        </w:rPr>
        <w:t>812</w:t>
      </w:r>
    </w:p>
    <w:p w14:paraId="4016404A" w14:textId="77777777" w:rsidR="00912C7B" w:rsidRDefault="003B0D4A">
      <w:pPr>
        <w:pStyle w:val="Zkladntext"/>
        <w:tabs>
          <w:tab w:val="left" w:pos="3989"/>
        </w:tabs>
        <w:spacing w:before="134" w:line="256" w:lineRule="auto"/>
        <w:ind w:left="3989" w:right="532" w:hanging="3164"/>
        <w:jc w:val="both"/>
      </w:pPr>
      <w:r>
        <w:rPr>
          <w:spacing w:val="-2"/>
        </w:rPr>
        <w:t>Zřízena:</w:t>
      </w:r>
      <w:r>
        <w:tab/>
      </w:r>
      <w:proofErr w:type="gramStart"/>
      <w:r>
        <w:t>Ministerstvem</w:t>
      </w:r>
      <w:r>
        <w:rPr>
          <w:spacing w:val="40"/>
        </w:rPr>
        <w:t xml:space="preserve">  </w:t>
      </w:r>
      <w:r>
        <w:t>kultury</w:t>
      </w:r>
      <w:proofErr w:type="gramEnd"/>
      <w:r>
        <w:rPr>
          <w:spacing w:val="40"/>
        </w:rPr>
        <w:t xml:space="preserve">  </w:t>
      </w:r>
      <w:r>
        <w:t>ČR,</w:t>
      </w:r>
      <w:r>
        <w:rPr>
          <w:spacing w:val="40"/>
        </w:rPr>
        <w:t xml:space="preserve">  </w:t>
      </w:r>
      <w:r>
        <w:t>oprávněna</w:t>
      </w:r>
      <w:r>
        <w:rPr>
          <w:spacing w:val="40"/>
        </w:rPr>
        <w:t xml:space="preserve">  </w:t>
      </w:r>
      <w:r>
        <w:t>nakládat</w:t>
      </w:r>
      <w:r>
        <w:rPr>
          <w:spacing w:val="40"/>
        </w:rPr>
        <w:t xml:space="preserve"> </w:t>
      </w:r>
      <w:r>
        <w:t>s</w:t>
      </w:r>
      <w:r>
        <w:rPr>
          <w:spacing w:val="-2"/>
        </w:rPr>
        <w:t xml:space="preserve"> </w:t>
      </w:r>
      <w:r>
        <w:t>majetkem státu dle zákona č. 219/2000 Sb. a dále zřizovací listiny čj. 18295/2004, ve znění Rozhodnutí ministryně</w:t>
      </w:r>
      <w:r>
        <w:rPr>
          <w:spacing w:val="40"/>
        </w:rPr>
        <w:t xml:space="preserve"> </w:t>
      </w:r>
      <w:r>
        <w:t>kultury</w:t>
      </w:r>
      <w:r>
        <w:rPr>
          <w:spacing w:val="40"/>
        </w:rPr>
        <w:t xml:space="preserve"> </w:t>
      </w:r>
      <w:r>
        <w:t>č.</w:t>
      </w:r>
      <w:r>
        <w:rPr>
          <w:spacing w:val="40"/>
        </w:rPr>
        <w:t xml:space="preserve"> </w:t>
      </w:r>
      <w:r>
        <w:t>45/2012</w:t>
      </w:r>
      <w:r>
        <w:rPr>
          <w:spacing w:val="40"/>
        </w:rPr>
        <w:t xml:space="preserve"> </w:t>
      </w:r>
      <w:r>
        <w:t>ze</w:t>
      </w:r>
      <w:r>
        <w:rPr>
          <w:spacing w:val="40"/>
        </w:rPr>
        <w:t xml:space="preserve"> </w:t>
      </w:r>
      <w:r>
        <w:t>dne</w:t>
      </w:r>
      <w:r>
        <w:rPr>
          <w:spacing w:val="40"/>
        </w:rPr>
        <w:t xml:space="preserve"> </w:t>
      </w:r>
      <w:r>
        <w:t>20.</w:t>
      </w:r>
      <w:r>
        <w:rPr>
          <w:spacing w:val="-3"/>
        </w:rPr>
        <w:t xml:space="preserve"> </w:t>
      </w:r>
      <w:r>
        <w:t>12.</w:t>
      </w:r>
      <w:r>
        <w:rPr>
          <w:spacing w:val="40"/>
        </w:rPr>
        <w:t xml:space="preserve"> </w:t>
      </w:r>
      <w:r>
        <w:t>2012 a</w:t>
      </w:r>
      <w:r>
        <w:rPr>
          <w:spacing w:val="-2"/>
        </w:rPr>
        <w:t xml:space="preserve"> </w:t>
      </w:r>
      <w:r>
        <w:t>ve</w:t>
      </w:r>
      <w:r>
        <w:rPr>
          <w:spacing w:val="-3"/>
        </w:rPr>
        <w:t xml:space="preserve"> </w:t>
      </w:r>
      <w:r>
        <w:t>znění</w:t>
      </w:r>
      <w:r>
        <w:rPr>
          <w:spacing w:val="40"/>
        </w:rPr>
        <w:t xml:space="preserve"> </w:t>
      </w:r>
      <w:r>
        <w:t>Rozhodnutí</w:t>
      </w:r>
      <w:r>
        <w:rPr>
          <w:spacing w:val="40"/>
        </w:rPr>
        <w:t xml:space="preserve"> </w:t>
      </w:r>
      <w:r>
        <w:t>ministra</w:t>
      </w:r>
      <w:r>
        <w:rPr>
          <w:spacing w:val="40"/>
        </w:rPr>
        <w:t xml:space="preserve"> </w:t>
      </w:r>
      <w:r>
        <w:t>kultury</w:t>
      </w:r>
      <w:r>
        <w:rPr>
          <w:spacing w:val="40"/>
        </w:rPr>
        <w:t xml:space="preserve"> </w:t>
      </w:r>
      <w:r>
        <w:t>č.</w:t>
      </w:r>
      <w:r>
        <w:rPr>
          <w:spacing w:val="-2"/>
        </w:rPr>
        <w:t xml:space="preserve"> </w:t>
      </w:r>
      <w:r>
        <w:t>18/2017 ze dne 26. 10. 2017</w:t>
      </w:r>
    </w:p>
    <w:p w14:paraId="30AD203D" w14:textId="77777777" w:rsidR="00912C7B" w:rsidRDefault="00912C7B">
      <w:pPr>
        <w:spacing w:line="256" w:lineRule="auto"/>
        <w:jc w:val="both"/>
        <w:sectPr w:rsidR="00912C7B">
          <w:type w:val="continuous"/>
          <w:pgSz w:w="11910" w:h="16840"/>
          <w:pgMar w:top="500" w:right="880" w:bottom="1680" w:left="1300" w:header="0" w:footer="1485" w:gutter="0"/>
          <w:cols w:space="708"/>
        </w:sectPr>
      </w:pPr>
    </w:p>
    <w:p w14:paraId="7CBA9754" w14:textId="77777777" w:rsidR="00912C7B" w:rsidRDefault="003B0D4A">
      <w:pPr>
        <w:pStyle w:val="Zkladntext"/>
        <w:spacing w:before="116" w:line="254" w:lineRule="auto"/>
        <w:ind w:left="826"/>
      </w:pPr>
      <w:r>
        <w:t>Zástupce</w:t>
      </w:r>
      <w:r>
        <w:rPr>
          <w:spacing w:val="-14"/>
        </w:rPr>
        <w:t xml:space="preserve"> </w:t>
      </w:r>
      <w:r>
        <w:t>státní</w:t>
      </w:r>
      <w:r>
        <w:rPr>
          <w:spacing w:val="-14"/>
        </w:rPr>
        <w:t xml:space="preserve"> </w:t>
      </w:r>
      <w:r>
        <w:t xml:space="preserve">příspěvkové </w:t>
      </w:r>
      <w:r>
        <w:rPr>
          <w:spacing w:val="-2"/>
        </w:rPr>
        <w:t>organizace:</w:t>
      </w:r>
    </w:p>
    <w:p w14:paraId="1D4C632F" w14:textId="77777777" w:rsidR="00912C7B" w:rsidRDefault="003B0D4A">
      <w:pPr>
        <w:pStyle w:val="Zkladntext"/>
        <w:spacing w:before="116"/>
        <w:ind w:left="413"/>
      </w:pPr>
      <w:r>
        <w:br w:type="column"/>
      </w:r>
      <w:r>
        <w:t>PhDr.</w:t>
      </w:r>
      <w:r>
        <w:rPr>
          <w:spacing w:val="-2"/>
        </w:rPr>
        <w:t xml:space="preserve"> </w:t>
      </w:r>
      <w:r>
        <w:t>Jana</w:t>
      </w:r>
      <w:r>
        <w:rPr>
          <w:spacing w:val="-2"/>
        </w:rPr>
        <w:t xml:space="preserve"> </w:t>
      </w:r>
      <w:r>
        <w:t>Horváthová,</w:t>
      </w:r>
      <w:r>
        <w:rPr>
          <w:spacing w:val="-2"/>
        </w:rPr>
        <w:t xml:space="preserve"> </w:t>
      </w:r>
      <w:r>
        <w:t>ředitelka</w:t>
      </w:r>
      <w:r>
        <w:rPr>
          <w:spacing w:val="-2"/>
        </w:rPr>
        <w:t xml:space="preserve"> muzea</w:t>
      </w:r>
    </w:p>
    <w:p w14:paraId="1685CAAF" w14:textId="77777777" w:rsidR="00912C7B" w:rsidRDefault="00912C7B">
      <w:pPr>
        <w:sectPr w:rsidR="00912C7B">
          <w:type w:val="continuous"/>
          <w:pgSz w:w="11910" w:h="16840"/>
          <w:pgMar w:top="500" w:right="880" w:bottom="1680" w:left="1300" w:header="0" w:footer="1485" w:gutter="0"/>
          <w:cols w:num="2" w:space="708" w:equalWidth="0">
            <w:col w:w="3537" w:space="40"/>
            <w:col w:w="6153"/>
          </w:cols>
        </w:sectPr>
      </w:pPr>
    </w:p>
    <w:p w14:paraId="25BD4F6D" w14:textId="77777777" w:rsidR="00912C7B" w:rsidRDefault="00912C7B">
      <w:pPr>
        <w:pStyle w:val="Zkladntext"/>
        <w:spacing w:before="7"/>
        <w:ind w:left="0"/>
        <w:rPr>
          <w:sz w:val="20"/>
        </w:rPr>
      </w:pPr>
    </w:p>
    <w:p w14:paraId="6A9CD6BF" w14:textId="77777777" w:rsidR="00912C7B" w:rsidRDefault="00912C7B">
      <w:pPr>
        <w:rPr>
          <w:sz w:val="20"/>
        </w:rPr>
        <w:sectPr w:rsidR="00912C7B">
          <w:headerReference w:type="default" r:id="rId9"/>
          <w:footerReference w:type="default" r:id="rId10"/>
          <w:pgSz w:w="11910" w:h="16840"/>
          <w:pgMar w:top="1820" w:right="880" w:bottom="1680" w:left="1300" w:header="440" w:footer="1485" w:gutter="0"/>
          <w:cols w:space="708"/>
        </w:sectPr>
      </w:pPr>
    </w:p>
    <w:p w14:paraId="1DE74889" w14:textId="77777777" w:rsidR="00912C7B" w:rsidRDefault="003B0D4A">
      <w:pPr>
        <w:pStyle w:val="Zkladntext"/>
        <w:spacing w:before="100" w:line="254" w:lineRule="auto"/>
        <w:ind w:left="826"/>
      </w:pPr>
      <w:r>
        <w:t>Zastoupena</w:t>
      </w:r>
      <w:r>
        <w:rPr>
          <w:spacing w:val="-14"/>
        </w:rPr>
        <w:t xml:space="preserve"> </w:t>
      </w:r>
      <w:r>
        <w:t>ve</w:t>
      </w:r>
      <w:r>
        <w:rPr>
          <w:spacing w:val="-14"/>
        </w:rPr>
        <w:t xml:space="preserve"> </w:t>
      </w:r>
      <w:r>
        <w:t xml:space="preserve">věcech </w:t>
      </w:r>
      <w:r>
        <w:rPr>
          <w:spacing w:val="-2"/>
        </w:rPr>
        <w:t>zvukařských:</w:t>
      </w:r>
    </w:p>
    <w:p w14:paraId="4CD67FDE" w14:textId="77777777" w:rsidR="00912C7B" w:rsidRDefault="003B0D4A">
      <w:pPr>
        <w:spacing w:before="118"/>
        <w:ind w:left="823"/>
        <w:rPr>
          <w:sz w:val="24"/>
        </w:rPr>
      </w:pPr>
      <w:r>
        <w:rPr>
          <w:sz w:val="24"/>
        </w:rPr>
        <w:t>(dále</w:t>
      </w:r>
      <w:r>
        <w:rPr>
          <w:spacing w:val="-1"/>
          <w:sz w:val="24"/>
        </w:rPr>
        <w:t xml:space="preserve"> </w:t>
      </w:r>
      <w:r>
        <w:rPr>
          <w:sz w:val="24"/>
        </w:rPr>
        <w:t xml:space="preserve">jen </w:t>
      </w:r>
      <w:r>
        <w:rPr>
          <w:spacing w:val="-2"/>
          <w:sz w:val="24"/>
        </w:rPr>
        <w:t>„</w:t>
      </w:r>
      <w:r>
        <w:rPr>
          <w:b/>
          <w:spacing w:val="-2"/>
          <w:sz w:val="24"/>
        </w:rPr>
        <w:t>Objednatel</w:t>
      </w:r>
      <w:r>
        <w:rPr>
          <w:spacing w:val="-2"/>
          <w:sz w:val="24"/>
        </w:rPr>
        <w:t>“)</w:t>
      </w:r>
    </w:p>
    <w:p w14:paraId="4580FE92" w14:textId="5BA22E2E" w:rsidR="00912C7B" w:rsidRDefault="003B0D4A" w:rsidP="009836D6">
      <w:pPr>
        <w:pStyle w:val="Zkladntext"/>
        <w:spacing w:before="100"/>
        <w:ind w:left="823"/>
        <w:sectPr w:rsidR="00912C7B">
          <w:type w:val="continuous"/>
          <w:pgSz w:w="11910" w:h="16840"/>
          <w:pgMar w:top="500" w:right="880" w:bottom="1680" w:left="1300" w:header="440" w:footer="1485" w:gutter="0"/>
          <w:cols w:num="2" w:space="708" w:equalWidth="0">
            <w:col w:w="3110" w:space="55"/>
            <w:col w:w="6565"/>
          </w:cols>
        </w:sectPr>
      </w:pPr>
      <w:r>
        <w:br w:type="column"/>
      </w:r>
      <w:r w:rsidR="009836D6">
        <w:t>XXX</w:t>
      </w:r>
    </w:p>
    <w:p w14:paraId="00B3114B" w14:textId="77777777" w:rsidR="00912C7B" w:rsidRDefault="003B0D4A">
      <w:pPr>
        <w:spacing w:before="182"/>
        <w:ind w:left="824"/>
        <w:jc w:val="both"/>
        <w:rPr>
          <w:sz w:val="24"/>
        </w:rPr>
      </w:pPr>
      <w:r>
        <w:rPr>
          <w:sz w:val="24"/>
        </w:rPr>
        <w:t>(Poskytovatel</w:t>
      </w:r>
      <w:r>
        <w:rPr>
          <w:spacing w:val="-2"/>
          <w:sz w:val="24"/>
        </w:rPr>
        <w:t xml:space="preserve"> </w:t>
      </w:r>
      <w:r>
        <w:rPr>
          <w:sz w:val="24"/>
        </w:rPr>
        <w:t>a</w:t>
      </w:r>
      <w:r>
        <w:rPr>
          <w:spacing w:val="-1"/>
          <w:sz w:val="24"/>
        </w:rPr>
        <w:t xml:space="preserve"> </w:t>
      </w:r>
      <w:r>
        <w:rPr>
          <w:sz w:val="24"/>
        </w:rPr>
        <w:t>Objednatel</w:t>
      </w:r>
      <w:r>
        <w:rPr>
          <w:spacing w:val="-2"/>
          <w:sz w:val="24"/>
        </w:rPr>
        <w:t xml:space="preserve"> </w:t>
      </w:r>
      <w:r>
        <w:rPr>
          <w:sz w:val="24"/>
        </w:rPr>
        <w:t>dále</w:t>
      </w:r>
      <w:r>
        <w:rPr>
          <w:spacing w:val="-1"/>
          <w:sz w:val="24"/>
        </w:rPr>
        <w:t xml:space="preserve"> </w:t>
      </w:r>
      <w:r>
        <w:rPr>
          <w:sz w:val="24"/>
        </w:rPr>
        <w:t>společně</w:t>
      </w:r>
      <w:r>
        <w:rPr>
          <w:spacing w:val="-1"/>
          <w:sz w:val="24"/>
        </w:rPr>
        <w:t xml:space="preserve"> </w:t>
      </w:r>
      <w:r>
        <w:rPr>
          <w:sz w:val="24"/>
        </w:rPr>
        <w:t>též</w:t>
      </w:r>
      <w:r>
        <w:rPr>
          <w:spacing w:val="-2"/>
          <w:sz w:val="24"/>
        </w:rPr>
        <w:t xml:space="preserve"> </w:t>
      </w:r>
      <w:r>
        <w:rPr>
          <w:sz w:val="24"/>
        </w:rPr>
        <w:t>„</w:t>
      </w:r>
      <w:r>
        <w:rPr>
          <w:b/>
          <w:sz w:val="24"/>
        </w:rPr>
        <w:t>Smluvní</w:t>
      </w:r>
      <w:r>
        <w:rPr>
          <w:b/>
          <w:spacing w:val="-1"/>
          <w:sz w:val="24"/>
        </w:rPr>
        <w:t xml:space="preserve"> </w:t>
      </w:r>
      <w:r>
        <w:rPr>
          <w:b/>
          <w:spacing w:val="-2"/>
          <w:sz w:val="24"/>
        </w:rPr>
        <w:t>strany</w:t>
      </w:r>
      <w:r>
        <w:rPr>
          <w:spacing w:val="-2"/>
          <w:sz w:val="24"/>
        </w:rPr>
        <w:t>“)</w:t>
      </w:r>
    </w:p>
    <w:p w14:paraId="70AB0D16" w14:textId="77777777" w:rsidR="00912C7B" w:rsidRDefault="003B0D4A">
      <w:pPr>
        <w:pStyle w:val="Odstavecseseznamem"/>
        <w:numPr>
          <w:ilvl w:val="1"/>
          <w:numId w:val="2"/>
        </w:numPr>
        <w:tabs>
          <w:tab w:val="left" w:pos="822"/>
          <w:tab w:val="left" w:pos="824"/>
        </w:tabs>
        <w:ind w:left="824"/>
        <w:jc w:val="both"/>
        <w:rPr>
          <w:sz w:val="24"/>
        </w:rPr>
      </w:pPr>
      <w:r>
        <w:rPr>
          <w:sz w:val="24"/>
        </w:rPr>
        <w:t>Smluvní strany prohlašují, že mají veškerá práva a způsobilost k</w:t>
      </w:r>
      <w:r>
        <w:rPr>
          <w:spacing w:val="-2"/>
          <w:sz w:val="24"/>
        </w:rPr>
        <w:t xml:space="preserve"> </w:t>
      </w:r>
      <w:r>
        <w:rPr>
          <w:sz w:val="24"/>
        </w:rPr>
        <w:t>tomu, aby plnily závazky vyplývající z</w:t>
      </w:r>
      <w:r>
        <w:rPr>
          <w:spacing w:val="-3"/>
          <w:sz w:val="24"/>
        </w:rPr>
        <w:t xml:space="preserve"> </w:t>
      </w:r>
      <w:r>
        <w:rPr>
          <w:sz w:val="24"/>
        </w:rPr>
        <w:t>této Smlouvy, a že neexistují žádné právní překážky, které by bránily</w:t>
      </w:r>
      <w:r>
        <w:rPr>
          <w:spacing w:val="-8"/>
          <w:sz w:val="24"/>
        </w:rPr>
        <w:t xml:space="preserve"> </w:t>
      </w:r>
      <w:r>
        <w:rPr>
          <w:sz w:val="24"/>
        </w:rPr>
        <w:t>či</w:t>
      </w:r>
      <w:r>
        <w:rPr>
          <w:spacing w:val="-8"/>
          <w:sz w:val="24"/>
        </w:rPr>
        <w:t xml:space="preserve"> </w:t>
      </w:r>
      <w:r>
        <w:rPr>
          <w:sz w:val="24"/>
        </w:rPr>
        <w:t>omezovaly</w:t>
      </w:r>
      <w:r>
        <w:rPr>
          <w:spacing w:val="-8"/>
          <w:sz w:val="24"/>
        </w:rPr>
        <w:t xml:space="preserve"> </w:t>
      </w:r>
      <w:r>
        <w:rPr>
          <w:sz w:val="24"/>
        </w:rPr>
        <w:t>plnění</w:t>
      </w:r>
      <w:r>
        <w:rPr>
          <w:spacing w:val="-8"/>
          <w:sz w:val="24"/>
        </w:rPr>
        <w:t xml:space="preserve"> </w:t>
      </w:r>
      <w:r>
        <w:rPr>
          <w:sz w:val="24"/>
        </w:rPr>
        <w:t>jejich</w:t>
      </w:r>
      <w:r>
        <w:rPr>
          <w:spacing w:val="-8"/>
          <w:sz w:val="24"/>
        </w:rPr>
        <w:t xml:space="preserve"> </w:t>
      </w:r>
      <w:r>
        <w:rPr>
          <w:sz w:val="24"/>
        </w:rPr>
        <w:t>závazků,</w:t>
      </w:r>
      <w:r>
        <w:rPr>
          <w:spacing w:val="-8"/>
          <w:sz w:val="24"/>
        </w:rPr>
        <w:t xml:space="preserve"> </w:t>
      </w:r>
      <w:r>
        <w:rPr>
          <w:sz w:val="24"/>
        </w:rPr>
        <w:t>a</w:t>
      </w:r>
      <w:r>
        <w:rPr>
          <w:spacing w:val="-8"/>
          <w:sz w:val="24"/>
        </w:rPr>
        <w:t xml:space="preserve"> </w:t>
      </w:r>
      <w:r>
        <w:rPr>
          <w:sz w:val="24"/>
        </w:rPr>
        <w:t>že</w:t>
      </w:r>
      <w:r>
        <w:rPr>
          <w:spacing w:val="-8"/>
          <w:sz w:val="24"/>
        </w:rPr>
        <w:t xml:space="preserve"> </w:t>
      </w:r>
      <w:r>
        <w:rPr>
          <w:sz w:val="24"/>
        </w:rPr>
        <w:t>uzavřením</w:t>
      </w:r>
      <w:r>
        <w:rPr>
          <w:spacing w:val="-8"/>
          <w:sz w:val="24"/>
        </w:rPr>
        <w:t xml:space="preserve"> </w:t>
      </w:r>
      <w:r>
        <w:rPr>
          <w:sz w:val="24"/>
        </w:rPr>
        <w:t>Smlouvy</w:t>
      </w:r>
      <w:r>
        <w:rPr>
          <w:spacing w:val="-8"/>
          <w:sz w:val="24"/>
        </w:rPr>
        <w:t xml:space="preserve"> </w:t>
      </w:r>
      <w:r>
        <w:rPr>
          <w:sz w:val="24"/>
        </w:rPr>
        <w:t>nedojde</w:t>
      </w:r>
      <w:r>
        <w:rPr>
          <w:spacing w:val="-8"/>
          <w:sz w:val="24"/>
        </w:rPr>
        <w:t xml:space="preserve"> </w:t>
      </w:r>
      <w:r>
        <w:rPr>
          <w:sz w:val="24"/>
        </w:rPr>
        <w:t>k</w:t>
      </w:r>
      <w:r>
        <w:rPr>
          <w:spacing w:val="-4"/>
          <w:sz w:val="24"/>
        </w:rPr>
        <w:t xml:space="preserve"> </w:t>
      </w:r>
      <w:r>
        <w:rPr>
          <w:sz w:val="24"/>
        </w:rPr>
        <w:t>porušení žádného právního předpisu.</w:t>
      </w:r>
    </w:p>
    <w:p w14:paraId="6D21F097" w14:textId="77777777" w:rsidR="00912C7B" w:rsidRDefault="003B0D4A">
      <w:pPr>
        <w:pStyle w:val="Nadpis2"/>
        <w:numPr>
          <w:ilvl w:val="0"/>
          <w:numId w:val="2"/>
        </w:numPr>
        <w:tabs>
          <w:tab w:val="left" w:pos="823"/>
        </w:tabs>
        <w:spacing w:before="239"/>
        <w:ind w:left="823" w:hanging="707"/>
        <w:jc w:val="both"/>
      </w:pPr>
      <w:r>
        <w:t>Předmět</w:t>
      </w:r>
      <w:r>
        <w:rPr>
          <w:spacing w:val="-2"/>
        </w:rPr>
        <w:t xml:space="preserve"> Smlouvy</w:t>
      </w:r>
    </w:p>
    <w:p w14:paraId="4A17AFF0" w14:textId="77777777" w:rsidR="00912C7B" w:rsidRDefault="003B0D4A">
      <w:pPr>
        <w:pStyle w:val="Odstavecseseznamem"/>
        <w:numPr>
          <w:ilvl w:val="1"/>
          <w:numId w:val="2"/>
        </w:numPr>
        <w:tabs>
          <w:tab w:val="left" w:pos="822"/>
          <w:tab w:val="left" w:pos="824"/>
        </w:tabs>
        <w:ind w:left="824"/>
        <w:jc w:val="both"/>
        <w:rPr>
          <w:sz w:val="24"/>
        </w:rPr>
      </w:pPr>
      <w:r>
        <w:rPr>
          <w:sz w:val="24"/>
        </w:rPr>
        <w:t>Předmětem Smlouvy je závazek Poskytovatele na vlastní náklad a</w:t>
      </w:r>
      <w:r>
        <w:rPr>
          <w:spacing w:val="-1"/>
          <w:sz w:val="24"/>
        </w:rPr>
        <w:t xml:space="preserve"> </w:t>
      </w:r>
      <w:r>
        <w:rPr>
          <w:sz w:val="24"/>
        </w:rPr>
        <w:t>nebezpečí poskytovat webové rozhraní a aplikaci monitoring médií na základě klíčových slov dodaných</w:t>
      </w:r>
      <w:r>
        <w:rPr>
          <w:spacing w:val="40"/>
          <w:sz w:val="24"/>
        </w:rPr>
        <w:t xml:space="preserve"> </w:t>
      </w:r>
      <w:r>
        <w:rPr>
          <w:sz w:val="24"/>
        </w:rPr>
        <w:t>objednatelem.</w:t>
      </w:r>
      <w:r>
        <w:rPr>
          <w:spacing w:val="40"/>
          <w:sz w:val="24"/>
        </w:rPr>
        <w:t xml:space="preserve"> </w:t>
      </w:r>
      <w:r>
        <w:rPr>
          <w:sz w:val="24"/>
        </w:rPr>
        <w:t>Rozsah</w:t>
      </w:r>
      <w:r>
        <w:rPr>
          <w:spacing w:val="40"/>
          <w:sz w:val="24"/>
        </w:rPr>
        <w:t xml:space="preserve"> </w:t>
      </w:r>
      <w:r>
        <w:rPr>
          <w:sz w:val="24"/>
        </w:rPr>
        <w:t>poskytované</w:t>
      </w:r>
      <w:r>
        <w:rPr>
          <w:spacing w:val="40"/>
          <w:sz w:val="24"/>
        </w:rPr>
        <w:t xml:space="preserve"> </w:t>
      </w:r>
      <w:r>
        <w:rPr>
          <w:sz w:val="24"/>
        </w:rPr>
        <w:t>služby</w:t>
      </w:r>
      <w:r>
        <w:rPr>
          <w:spacing w:val="40"/>
          <w:sz w:val="24"/>
        </w:rPr>
        <w:t xml:space="preserve"> </w:t>
      </w:r>
      <w:r>
        <w:rPr>
          <w:sz w:val="24"/>
        </w:rPr>
        <w:t>je</w:t>
      </w:r>
      <w:r>
        <w:rPr>
          <w:spacing w:val="40"/>
          <w:sz w:val="24"/>
        </w:rPr>
        <w:t xml:space="preserve"> </w:t>
      </w:r>
      <w:r>
        <w:rPr>
          <w:sz w:val="24"/>
        </w:rPr>
        <w:t>blíže</w:t>
      </w:r>
      <w:r>
        <w:rPr>
          <w:spacing w:val="40"/>
          <w:sz w:val="24"/>
        </w:rPr>
        <w:t xml:space="preserve"> </w:t>
      </w:r>
      <w:r>
        <w:rPr>
          <w:sz w:val="24"/>
        </w:rPr>
        <w:t>popsán</w:t>
      </w:r>
      <w:r>
        <w:rPr>
          <w:spacing w:val="40"/>
          <w:sz w:val="24"/>
        </w:rPr>
        <w:t xml:space="preserve"> </w:t>
      </w:r>
      <w:r>
        <w:rPr>
          <w:sz w:val="24"/>
        </w:rPr>
        <w:t>v</w:t>
      </w:r>
      <w:r>
        <w:rPr>
          <w:spacing w:val="40"/>
          <w:sz w:val="24"/>
        </w:rPr>
        <w:t xml:space="preserve"> </w:t>
      </w:r>
      <w:proofErr w:type="gramStart"/>
      <w:r>
        <w:rPr>
          <w:sz w:val="24"/>
        </w:rPr>
        <w:t>bode</w:t>
      </w:r>
      <w:proofErr w:type="gramEnd"/>
      <w:r>
        <w:rPr>
          <w:spacing w:val="40"/>
          <w:sz w:val="24"/>
        </w:rPr>
        <w:t xml:space="preserve"> </w:t>
      </w:r>
      <w:r>
        <w:rPr>
          <w:sz w:val="24"/>
        </w:rPr>
        <w:t>2.2.</w:t>
      </w:r>
      <w:r>
        <w:rPr>
          <w:spacing w:val="80"/>
          <w:w w:val="150"/>
          <w:sz w:val="24"/>
        </w:rPr>
        <w:t xml:space="preserve"> </w:t>
      </w:r>
      <w:r>
        <w:rPr>
          <w:sz w:val="24"/>
        </w:rPr>
        <w:t>v souladu s přílohou č. 1 Smlouvy (Ceník služeb) (dále jen „</w:t>
      </w:r>
      <w:r>
        <w:rPr>
          <w:b/>
          <w:sz w:val="24"/>
        </w:rPr>
        <w:t>Služba</w:t>
      </w:r>
      <w:r>
        <w:rPr>
          <w:sz w:val="24"/>
        </w:rPr>
        <w:t>“).</w:t>
      </w:r>
    </w:p>
    <w:p w14:paraId="09C5775D" w14:textId="77777777" w:rsidR="00912C7B" w:rsidRDefault="003B0D4A">
      <w:pPr>
        <w:pStyle w:val="Zkladntext"/>
        <w:spacing w:before="124"/>
        <w:ind w:right="533"/>
        <w:jc w:val="both"/>
      </w:pPr>
      <w:r>
        <w:t>Závazek Objednatele řádně a včas provedenou službu zaplatit Poskytovateli cenu dle podmínek stanovených v</w:t>
      </w:r>
      <w:r>
        <w:rPr>
          <w:spacing w:val="-1"/>
        </w:rPr>
        <w:t xml:space="preserve"> </w:t>
      </w:r>
      <w:r>
        <w:t xml:space="preserve">čl. </w:t>
      </w:r>
      <w:hyperlink w:anchor="_bookmark1" w:history="1">
        <w:r>
          <w:t>4.</w:t>
        </w:r>
      </w:hyperlink>
      <w:r>
        <w:t xml:space="preserve"> Smlouvy (dále jen „</w:t>
      </w:r>
      <w:r>
        <w:rPr>
          <w:b/>
        </w:rPr>
        <w:t>Cena</w:t>
      </w:r>
      <w:r>
        <w:t>“). To, co je ve Smlouvě stanoveno pro Službu, platí i pro jeho část.</w:t>
      </w:r>
    </w:p>
    <w:p w14:paraId="7780D0D8" w14:textId="77777777" w:rsidR="00912C7B" w:rsidRDefault="003B0D4A">
      <w:pPr>
        <w:pStyle w:val="Odstavecseseznamem"/>
        <w:numPr>
          <w:ilvl w:val="1"/>
          <w:numId w:val="2"/>
        </w:numPr>
        <w:tabs>
          <w:tab w:val="left" w:pos="822"/>
          <w:tab w:val="left" w:pos="824"/>
        </w:tabs>
        <w:ind w:left="824"/>
        <w:jc w:val="both"/>
        <w:rPr>
          <w:sz w:val="24"/>
        </w:rPr>
      </w:pPr>
      <w:r>
        <w:rPr>
          <w:sz w:val="24"/>
        </w:rPr>
        <w:t>Poskytovatel se tímto zavazuje provádět pro Objednatele za podmínek definovaných níže v této Smlouvě následující služby:</w:t>
      </w:r>
    </w:p>
    <w:p w14:paraId="23D8F92A" w14:textId="77777777" w:rsidR="00912C7B" w:rsidRDefault="003B0D4A">
      <w:pPr>
        <w:pStyle w:val="Odstavecseseznamem"/>
        <w:numPr>
          <w:ilvl w:val="0"/>
          <w:numId w:val="1"/>
        </w:numPr>
        <w:tabs>
          <w:tab w:val="left" w:pos="1544"/>
        </w:tabs>
        <w:spacing w:before="116"/>
        <w:ind w:left="1544" w:right="534"/>
        <w:jc w:val="left"/>
        <w:rPr>
          <w:sz w:val="24"/>
        </w:rPr>
      </w:pPr>
      <w:r>
        <w:rPr>
          <w:sz w:val="24"/>
        </w:rPr>
        <w:t>Pravidelný</w:t>
      </w:r>
      <w:r>
        <w:rPr>
          <w:spacing w:val="-13"/>
          <w:sz w:val="24"/>
        </w:rPr>
        <w:t xml:space="preserve"> </w:t>
      </w:r>
      <w:r>
        <w:rPr>
          <w:sz w:val="24"/>
        </w:rPr>
        <w:t>monitoring</w:t>
      </w:r>
      <w:r>
        <w:rPr>
          <w:spacing w:val="-13"/>
          <w:sz w:val="24"/>
        </w:rPr>
        <w:t xml:space="preserve"> </w:t>
      </w:r>
      <w:r>
        <w:rPr>
          <w:sz w:val="24"/>
        </w:rPr>
        <w:t>+</w:t>
      </w:r>
      <w:r>
        <w:rPr>
          <w:spacing w:val="-13"/>
          <w:sz w:val="24"/>
        </w:rPr>
        <w:t xml:space="preserve"> </w:t>
      </w:r>
      <w:proofErr w:type="spellStart"/>
      <w:r>
        <w:rPr>
          <w:sz w:val="24"/>
        </w:rPr>
        <w:t>alerting</w:t>
      </w:r>
      <w:proofErr w:type="spellEnd"/>
      <w:r>
        <w:rPr>
          <w:spacing w:val="-13"/>
          <w:sz w:val="24"/>
        </w:rPr>
        <w:t xml:space="preserve"> </w:t>
      </w:r>
      <w:r>
        <w:rPr>
          <w:sz w:val="24"/>
        </w:rPr>
        <w:t>tisku</w:t>
      </w:r>
      <w:r>
        <w:rPr>
          <w:spacing w:val="-13"/>
          <w:sz w:val="24"/>
        </w:rPr>
        <w:t xml:space="preserve"> </w:t>
      </w:r>
      <w:r>
        <w:rPr>
          <w:sz w:val="24"/>
        </w:rPr>
        <w:t>a</w:t>
      </w:r>
      <w:r>
        <w:rPr>
          <w:spacing w:val="-13"/>
          <w:sz w:val="24"/>
        </w:rPr>
        <w:t xml:space="preserve"> </w:t>
      </w:r>
      <w:r>
        <w:rPr>
          <w:sz w:val="24"/>
        </w:rPr>
        <w:t>online</w:t>
      </w:r>
      <w:r>
        <w:rPr>
          <w:spacing w:val="-13"/>
          <w:sz w:val="24"/>
        </w:rPr>
        <w:t xml:space="preserve"> </w:t>
      </w:r>
      <w:r>
        <w:rPr>
          <w:sz w:val="24"/>
        </w:rPr>
        <w:t>zdrojů</w:t>
      </w:r>
      <w:r>
        <w:rPr>
          <w:spacing w:val="-13"/>
          <w:sz w:val="24"/>
        </w:rPr>
        <w:t xml:space="preserve"> </w:t>
      </w:r>
      <w:r>
        <w:rPr>
          <w:sz w:val="24"/>
        </w:rPr>
        <w:t>(vč.</w:t>
      </w:r>
      <w:r>
        <w:rPr>
          <w:spacing w:val="-13"/>
          <w:sz w:val="24"/>
        </w:rPr>
        <w:t xml:space="preserve"> </w:t>
      </w:r>
      <w:r>
        <w:rPr>
          <w:sz w:val="24"/>
        </w:rPr>
        <w:t>článků</w:t>
      </w:r>
      <w:r>
        <w:rPr>
          <w:spacing w:val="-13"/>
          <w:sz w:val="24"/>
        </w:rPr>
        <w:t xml:space="preserve"> </w:t>
      </w:r>
      <w:r>
        <w:rPr>
          <w:sz w:val="24"/>
        </w:rPr>
        <w:t>za</w:t>
      </w:r>
      <w:r>
        <w:rPr>
          <w:spacing w:val="-13"/>
          <w:sz w:val="24"/>
        </w:rPr>
        <w:t xml:space="preserve"> </w:t>
      </w:r>
      <w:proofErr w:type="spellStart"/>
      <w:r>
        <w:rPr>
          <w:sz w:val="24"/>
        </w:rPr>
        <w:t>paywallem</w:t>
      </w:r>
      <w:proofErr w:type="spellEnd"/>
      <w:r>
        <w:rPr>
          <w:sz w:val="24"/>
        </w:rPr>
        <w:t xml:space="preserve">), TV, rádia a </w:t>
      </w:r>
      <w:proofErr w:type="spellStart"/>
      <w:r>
        <w:rPr>
          <w:sz w:val="24"/>
        </w:rPr>
        <w:t>podcastů</w:t>
      </w:r>
      <w:proofErr w:type="spellEnd"/>
    </w:p>
    <w:p w14:paraId="55DB7C20" w14:textId="77777777" w:rsidR="00912C7B" w:rsidRDefault="003B0D4A">
      <w:pPr>
        <w:pStyle w:val="Odstavecseseznamem"/>
        <w:numPr>
          <w:ilvl w:val="0"/>
          <w:numId w:val="1"/>
        </w:numPr>
        <w:tabs>
          <w:tab w:val="left" w:pos="1544"/>
        </w:tabs>
        <w:spacing w:before="122"/>
        <w:ind w:left="1544" w:right="0" w:hanging="358"/>
        <w:jc w:val="left"/>
        <w:rPr>
          <w:sz w:val="24"/>
        </w:rPr>
      </w:pPr>
      <w:r>
        <w:rPr>
          <w:sz w:val="24"/>
        </w:rPr>
        <w:t>CZ</w:t>
      </w:r>
      <w:r>
        <w:rPr>
          <w:spacing w:val="-1"/>
          <w:sz w:val="24"/>
        </w:rPr>
        <w:t xml:space="preserve"> </w:t>
      </w:r>
      <w:r>
        <w:rPr>
          <w:sz w:val="24"/>
        </w:rPr>
        <w:t>monitoring</w:t>
      </w:r>
      <w:r>
        <w:rPr>
          <w:spacing w:val="-1"/>
          <w:sz w:val="24"/>
        </w:rPr>
        <w:t xml:space="preserve"> </w:t>
      </w:r>
      <w:r>
        <w:rPr>
          <w:sz w:val="24"/>
        </w:rPr>
        <w:t>sociálních</w:t>
      </w:r>
      <w:r>
        <w:rPr>
          <w:spacing w:val="-1"/>
          <w:sz w:val="24"/>
        </w:rPr>
        <w:t xml:space="preserve"> </w:t>
      </w:r>
      <w:r>
        <w:rPr>
          <w:sz w:val="24"/>
        </w:rPr>
        <w:t>médií –</w:t>
      </w:r>
      <w:r>
        <w:rPr>
          <w:spacing w:val="-1"/>
          <w:sz w:val="24"/>
        </w:rPr>
        <w:t xml:space="preserve"> </w:t>
      </w:r>
      <w:r>
        <w:rPr>
          <w:sz w:val="24"/>
        </w:rPr>
        <w:t>sociální</w:t>
      </w:r>
      <w:r>
        <w:rPr>
          <w:spacing w:val="-1"/>
          <w:sz w:val="24"/>
        </w:rPr>
        <w:t xml:space="preserve"> </w:t>
      </w:r>
      <w:r>
        <w:rPr>
          <w:sz w:val="24"/>
        </w:rPr>
        <w:t>sítě,</w:t>
      </w:r>
      <w:r>
        <w:rPr>
          <w:spacing w:val="-1"/>
          <w:sz w:val="24"/>
        </w:rPr>
        <w:t xml:space="preserve"> </w:t>
      </w:r>
      <w:r>
        <w:rPr>
          <w:sz w:val="24"/>
        </w:rPr>
        <w:t>online diskuze</w:t>
      </w:r>
      <w:r>
        <w:rPr>
          <w:spacing w:val="-1"/>
          <w:sz w:val="24"/>
        </w:rPr>
        <w:t xml:space="preserve"> </w:t>
      </w:r>
      <w:r>
        <w:rPr>
          <w:sz w:val="24"/>
        </w:rPr>
        <w:t>a</w:t>
      </w:r>
      <w:r>
        <w:rPr>
          <w:spacing w:val="-1"/>
          <w:sz w:val="24"/>
        </w:rPr>
        <w:t xml:space="preserve"> </w:t>
      </w:r>
      <w:r>
        <w:rPr>
          <w:sz w:val="24"/>
        </w:rPr>
        <w:t xml:space="preserve">veřejná </w:t>
      </w:r>
      <w:r>
        <w:rPr>
          <w:spacing w:val="-4"/>
          <w:sz w:val="24"/>
        </w:rPr>
        <w:t>fóra</w:t>
      </w:r>
    </w:p>
    <w:p w14:paraId="6035B67C" w14:textId="77777777" w:rsidR="00912C7B" w:rsidRDefault="003B0D4A">
      <w:pPr>
        <w:pStyle w:val="Odstavecseseznamem"/>
        <w:numPr>
          <w:ilvl w:val="0"/>
          <w:numId w:val="1"/>
        </w:numPr>
        <w:tabs>
          <w:tab w:val="left" w:pos="1544"/>
        </w:tabs>
        <w:spacing w:before="121"/>
        <w:ind w:left="1544" w:right="0" w:hanging="358"/>
        <w:jc w:val="left"/>
        <w:rPr>
          <w:sz w:val="24"/>
        </w:rPr>
      </w:pPr>
      <w:r>
        <w:rPr>
          <w:sz w:val="24"/>
        </w:rPr>
        <w:t>Mediální</w:t>
      </w:r>
      <w:r>
        <w:rPr>
          <w:spacing w:val="-1"/>
          <w:sz w:val="24"/>
        </w:rPr>
        <w:t xml:space="preserve"> </w:t>
      </w:r>
      <w:r>
        <w:rPr>
          <w:sz w:val="24"/>
        </w:rPr>
        <w:t>archiv</w:t>
      </w:r>
      <w:r>
        <w:rPr>
          <w:spacing w:val="-2"/>
          <w:sz w:val="24"/>
        </w:rPr>
        <w:t xml:space="preserve"> </w:t>
      </w:r>
      <w:r>
        <w:rPr>
          <w:sz w:val="24"/>
        </w:rPr>
        <w:t>– neomezeně</w:t>
      </w:r>
      <w:r>
        <w:rPr>
          <w:spacing w:val="-1"/>
          <w:sz w:val="24"/>
        </w:rPr>
        <w:t xml:space="preserve"> </w:t>
      </w:r>
      <w:r>
        <w:rPr>
          <w:sz w:val="24"/>
        </w:rPr>
        <w:t>od roku</w:t>
      </w:r>
      <w:r>
        <w:rPr>
          <w:spacing w:val="-1"/>
          <w:sz w:val="24"/>
        </w:rPr>
        <w:t xml:space="preserve"> </w:t>
      </w:r>
      <w:r>
        <w:rPr>
          <w:sz w:val="24"/>
        </w:rPr>
        <w:t>1995 i</w:t>
      </w:r>
      <w:r>
        <w:rPr>
          <w:spacing w:val="-1"/>
          <w:sz w:val="24"/>
        </w:rPr>
        <w:t xml:space="preserve"> </w:t>
      </w:r>
      <w:r>
        <w:rPr>
          <w:sz w:val="24"/>
        </w:rPr>
        <w:t>nad rámec</w:t>
      </w:r>
      <w:r>
        <w:rPr>
          <w:spacing w:val="-1"/>
          <w:sz w:val="24"/>
        </w:rPr>
        <w:t xml:space="preserve"> </w:t>
      </w:r>
      <w:r>
        <w:rPr>
          <w:sz w:val="24"/>
        </w:rPr>
        <w:t xml:space="preserve">klíčových </w:t>
      </w:r>
      <w:r>
        <w:rPr>
          <w:spacing w:val="-4"/>
          <w:sz w:val="24"/>
        </w:rPr>
        <w:t>slov</w:t>
      </w:r>
    </w:p>
    <w:p w14:paraId="07A68B3E" w14:textId="77777777" w:rsidR="00912C7B" w:rsidRDefault="003B0D4A">
      <w:pPr>
        <w:pStyle w:val="Odstavecseseznamem"/>
        <w:numPr>
          <w:ilvl w:val="0"/>
          <w:numId w:val="1"/>
        </w:numPr>
        <w:tabs>
          <w:tab w:val="left" w:pos="1544"/>
        </w:tabs>
        <w:spacing w:before="121"/>
        <w:ind w:left="1544" w:right="0" w:hanging="358"/>
        <w:jc w:val="left"/>
        <w:rPr>
          <w:sz w:val="24"/>
        </w:rPr>
      </w:pPr>
      <w:r>
        <w:rPr>
          <w:sz w:val="24"/>
        </w:rPr>
        <w:t>Analytika,</w:t>
      </w:r>
      <w:r>
        <w:rPr>
          <w:spacing w:val="-1"/>
          <w:sz w:val="24"/>
        </w:rPr>
        <w:t xml:space="preserve"> </w:t>
      </w:r>
      <w:r>
        <w:rPr>
          <w:sz w:val="24"/>
        </w:rPr>
        <w:t>měření</w:t>
      </w:r>
      <w:r>
        <w:rPr>
          <w:spacing w:val="-1"/>
          <w:sz w:val="24"/>
        </w:rPr>
        <w:t xml:space="preserve"> </w:t>
      </w:r>
      <w:r>
        <w:rPr>
          <w:sz w:val="24"/>
        </w:rPr>
        <w:t>a</w:t>
      </w:r>
      <w:r>
        <w:rPr>
          <w:spacing w:val="-1"/>
          <w:sz w:val="24"/>
        </w:rPr>
        <w:t xml:space="preserve"> </w:t>
      </w:r>
      <w:r>
        <w:rPr>
          <w:sz w:val="24"/>
        </w:rPr>
        <w:t>analýza</w:t>
      </w:r>
      <w:r>
        <w:rPr>
          <w:spacing w:val="-1"/>
          <w:sz w:val="24"/>
        </w:rPr>
        <w:t xml:space="preserve"> </w:t>
      </w:r>
      <w:r>
        <w:rPr>
          <w:sz w:val="24"/>
        </w:rPr>
        <w:t>mediálního</w:t>
      </w:r>
      <w:r>
        <w:rPr>
          <w:spacing w:val="-1"/>
          <w:sz w:val="24"/>
        </w:rPr>
        <w:t xml:space="preserve"> </w:t>
      </w:r>
      <w:r>
        <w:rPr>
          <w:spacing w:val="-2"/>
          <w:sz w:val="24"/>
        </w:rPr>
        <w:t>zásahu</w:t>
      </w:r>
    </w:p>
    <w:p w14:paraId="1B3874FC" w14:textId="77777777" w:rsidR="00912C7B" w:rsidRDefault="003B0D4A">
      <w:pPr>
        <w:pStyle w:val="Odstavecseseznamem"/>
        <w:numPr>
          <w:ilvl w:val="0"/>
          <w:numId w:val="1"/>
        </w:numPr>
        <w:tabs>
          <w:tab w:val="left" w:pos="1544"/>
        </w:tabs>
        <w:spacing w:before="122"/>
        <w:ind w:left="1544" w:right="0" w:hanging="358"/>
        <w:jc w:val="left"/>
        <w:rPr>
          <w:sz w:val="24"/>
        </w:rPr>
      </w:pPr>
      <w:r>
        <w:rPr>
          <w:spacing w:val="-2"/>
          <w:sz w:val="24"/>
        </w:rPr>
        <w:t>Reporting</w:t>
      </w:r>
    </w:p>
    <w:p w14:paraId="5FECA882" w14:textId="77777777" w:rsidR="00912C7B" w:rsidRDefault="003B0D4A">
      <w:pPr>
        <w:pStyle w:val="Odstavecseseznamem"/>
        <w:numPr>
          <w:ilvl w:val="0"/>
          <w:numId w:val="1"/>
        </w:numPr>
        <w:tabs>
          <w:tab w:val="left" w:pos="1544"/>
        </w:tabs>
        <w:spacing w:before="117"/>
        <w:ind w:left="1544" w:right="534"/>
        <w:jc w:val="left"/>
        <w:rPr>
          <w:sz w:val="24"/>
        </w:rPr>
      </w:pPr>
      <w:r>
        <w:rPr>
          <w:sz w:val="24"/>
        </w:rPr>
        <w:t>Dashboardy</w:t>
      </w:r>
      <w:r>
        <w:rPr>
          <w:spacing w:val="80"/>
          <w:sz w:val="24"/>
        </w:rPr>
        <w:t xml:space="preserve"> </w:t>
      </w:r>
      <w:r>
        <w:rPr>
          <w:sz w:val="24"/>
        </w:rPr>
        <w:t>–</w:t>
      </w:r>
      <w:r>
        <w:rPr>
          <w:spacing w:val="80"/>
          <w:sz w:val="24"/>
        </w:rPr>
        <w:t xml:space="preserve"> </w:t>
      </w:r>
      <w:r>
        <w:rPr>
          <w:sz w:val="24"/>
        </w:rPr>
        <w:t>analytické</w:t>
      </w:r>
      <w:r>
        <w:rPr>
          <w:spacing w:val="80"/>
          <w:sz w:val="24"/>
        </w:rPr>
        <w:t xml:space="preserve"> </w:t>
      </w:r>
      <w:r>
        <w:rPr>
          <w:sz w:val="24"/>
        </w:rPr>
        <w:t>zobrazení</w:t>
      </w:r>
      <w:r>
        <w:rPr>
          <w:spacing w:val="80"/>
          <w:sz w:val="24"/>
        </w:rPr>
        <w:t xml:space="preserve"> </w:t>
      </w:r>
      <w:r>
        <w:rPr>
          <w:sz w:val="24"/>
        </w:rPr>
        <w:t>vybraných</w:t>
      </w:r>
      <w:r>
        <w:rPr>
          <w:spacing w:val="80"/>
          <w:sz w:val="24"/>
        </w:rPr>
        <w:t xml:space="preserve"> </w:t>
      </w:r>
      <w:r>
        <w:rPr>
          <w:sz w:val="24"/>
        </w:rPr>
        <w:t>informací</w:t>
      </w:r>
      <w:r>
        <w:rPr>
          <w:spacing w:val="80"/>
          <w:sz w:val="24"/>
        </w:rPr>
        <w:t xml:space="preserve"> </w:t>
      </w:r>
      <w:r>
        <w:rPr>
          <w:sz w:val="24"/>
        </w:rPr>
        <w:t>s</w:t>
      </w:r>
      <w:r>
        <w:rPr>
          <w:spacing w:val="80"/>
          <w:sz w:val="24"/>
        </w:rPr>
        <w:t xml:space="preserve"> </w:t>
      </w:r>
      <w:r>
        <w:rPr>
          <w:sz w:val="24"/>
        </w:rPr>
        <w:t>automatickou nonstop aktualizací</w:t>
      </w:r>
    </w:p>
    <w:p w14:paraId="15096F93" w14:textId="77777777" w:rsidR="00912C7B" w:rsidRDefault="003B0D4A">
      <w:pPr>
        <w:pStyle w:val="Odstavecseseznamem"/>
        <w:numPr>
          <w:ilvl w:val="0"/>
          <w:numId w:val="1"/>
        </w:numPr>
        <w:tabs>
          <w:tab w:val="left" w:pos="1544"/>
        </w:tabs>
        <w:spacing w:before="121"/>
        <w:ind w:left="1544" w:right="0" w:hanging="358"/>
        <w:jc w:val="left"/>
        <w:rPr>
          <w:sz w:val="24"/>
        </w:rPr>
      </w:pPr>
      <w:r>
        <w:rPr>
          <w:sz w:val="24"/>
        </w:rPr>
        <w:t>Aktuální</w:t>
      </w:r>
      <w:r>
        <w:rPr>
          <w:spacing w:val="-1"/>
          <w:sz w:val="24"/>
        </w:rPr>
        <w:t xml:space="preserve"> </w:t>
      </w:r>
      <w:r>
        <w:rPr>
          <w:sz w:val="24"/>
        </w:rPr>
        <w:t>mediální</w:t>
      </w:r>
      <w:r>
        <w:rPr>
          <w:spacing w:val="-1"/>
          <w:sz w:val="24"/>
        </w:rPr>
        <w:t xml:space="preserve"> </w:t>
      </w:r>
      <w:r>
        <w:rPr>
          <w:sz w:val="24"/>
        </w:rPr>
        <w:t>hodnoty</w:t>
      </w:r>
      <w:r>
        <w:rPr>
          <w:spacing w:val="-1"/>
          <w:sz w:val="24"/>
        </w:rPr>
        <w:t xml:space="preserve"> </w:t>
      </w:r>
      <w:r>
        <w:rPr>
          <w:sz w:val="24"/>
        </w:rPr>
        <w:t>(dosah,</w:t>
      </w:r>
      <w:r>
        <w:rPr>
          <w:spacing w:val="-1"/>
          <w:sz w:val="24"/>
        </w:rPr>
        <w:t xml:space="preserve"> </w:t>
      </w:r>
      <w:r>
        <w:rPr>
          <w:sz w:val="24"/>
        </w:rPr>
        <w:t>GRP,</w:t>
      </w:r>
      <w:r>
        <w:rPr>
          <w:spacing w:val="-1"/>
          <w:sz w:val="24"/>
        </w:rPr>
        <w:t xml:space="preserve"> </w:t>
      </w:r>
      <w:r>
        <w:rPr>
          <w:sz w:val="24"/>
        </w:rPr>
        <w:t>OTS,</w:t>
      </w:r>
      <w:r>
        <w:rPr>
          <w:spacing w:val="-1"/>
          <w:sz w:val="24"/>
        </w:rPr>
        <w:t xml:space="preserve"> </w:t>
      </w:r>
      <w:r>
        <w:rPr>
          <w:sz w:val="24"/>
        </w:rPr>
        <w:t>AVE,</w:t>
      </w:r>
      <w:r>
        <w:rPr>
          <w:spacing w:val="-1"/>
          <w:sz w:val="24"/>
        </w:rPr>
        <w:t xml:space="preserve"> </w:t>
      </w:r>
      <w:r>
        <w:rPr>
          <w:spacing w:val="-2"/>
          <w:sz w:val="24"/>
        </w:rPr>
        <w:t>interakce)</w:t>
      </w:r>
    </w:p>
    <w:p w14:paraId="260A26E8" w14:textId="77777777" w:rsidR="00912C7B" w:rsidRDefault="003B0D4A">
      <w:pPr>
        <w:pStyle w:val="Odstavecseseznamem"/>
        <w:numPr>
          <w:ilvl w:val="0"/>
          <w:numId w:val="1"/>
        </w:numPr>
        <w:tabs>
          <w:tab w:val="left" w:pos="1544"/>
        </w:tabs>
        <w:spacing w:before="121"/>
        <w:ind w:left="1544" w:right="0" w:hanging="358"/>
        <w:jc w:val="left"/>
        <w:rPr>
          <w:sz w:val="24"/>
        </w:rPr>
      </w:pPr>
      <w:r>
        <w:rPr>
          <w:sz w:val="24"/>
        </w:rPr>
        <w:t>CZ</w:t>
      </w:r>
      <w:r>
        <w:rPr>
          <w:spacing w:val="-1"/>
          <w:sz w:val="24"/>
        </w:rPr>
        <w:t xml:space="preserve"> </w:t>
      </w:r>
      <w:r>
        <w:rPr>
          <w:sz w:val="24"/>
        </w:rPr>
        <w:t>sociodemografická</w:t>
      </w:r>
      <w:r>
        <w:rPr>
          <w:spacing w:val="-1"/>
          <w:sz w:val="24"/>
        </w:rPr>
        <w:t xml:space="preserve"> </w:t>
      </w:r>
      <w:r>
        <w:rPr>
          <w:sz w:val="24"/>
        </w:rPr>
        <w:t>data</w:t>
      </w:r>
      <w:r>
        <w:rPr>
          <w:spacing w:val="-1"/>
          <w:sz w:val="24"/>
        </w:rPr>
        <w:t xml:space="preserve"> </w:t>
      </w:r>
      <w:r>
        <w:rPr>
          <w:sz w:val="24"/>
        </w:rPr>
        <w:t>o</w:t>
      </w:r>
      <w:r>
        <w:rPr>
          <w:spacing w:val="-1"/>
          <w:sz w:val="24"/>
        </w:rPr>
        <w:t xml:space="preserve"> </w:t>
      </w:r>
      <w:r>
        <w:rPr>
          <w:spacing w:val="-2"/>
          <w:sz w:val="24"/>
        </w:rPr>
        <w:t>čtenářích</w:t>
      </w:r>
    </w:p>
    <w:p w14:paraId="6E835736" w14:textId="77777777" w:rsidR="00912C7B" w:rsidRDefault="003B0D4A">
      <w:pPr>
        <w:pStyle w:val="Odstavecseseznamem"/>
        <w:numPr>
          <w:ilvl w:val="0"/>
          <w:numId w:val="1"/>
        </w:numPr>
        <w:tabs>
          <w:tab w:val="left" w:pos="1544"/>
        </w:tabs>
        <w:spacing w:before="117"/>
        <w:ind w:left="1544" w:right="0" w:hanging="358"/>
        <w:jc w:val="left"/>
        <w:rPr>
          <w:sz w:val="24"/>
        </w:rPr>
      </w:pPr>
      <w:r>
        <w:rPr>
          <w:sz w:val="24"/>
        </w:rPr>
        <w:t>Neomezený</w:t>
      </w:r>
      <w:r>
        <w:rPr>
          <w:spacing w:val="-1"/>
          <w:sz w:val="24"/>
        </w:rPr>
        <w:t xml:space="preserve"> </w:t>
      </w:r>
      <w:r>
        <w:rPr>
          <w:sz w:val="24"/>
        </w:rPr>
        <w:t>počet</w:t>
      </w:r>
      <w:r>
        <w:rPr>
          <w:spacing w:val="-1"/>
          <w:sz w:val="24"/>
        </w:rPr>
        <w:t xml:space="preserve"> </w:t>
      </w:r>
      <w:r>
        <w:rPr>
          <w:sz w:val="24"/>
        </w:rPr>
        <w:t>uživatelských</w:t>
      </w:r>
      <w:r>
        <w:rPr>
          <w:spacing w:val="-1"/>
          <w:sz w:val="24"/>
        </w:rPr>
        <w:t xml:space="preserve"> </w:t>
      </w:r>
      <w:r>
        <w:rPr>
          <w:sz w:val="24"/>
        </w:rPr>
        <w:t>přístupů</w:t>
      </w:r>
      <w:r>
        <w:rPr>
          <w:spacing w:val="-1"/>
          <w:sz w:val="24"/>
        </w:rPr>
        <w:t xml:space="preserve"> </w:t>
      </w:r>
      <w:r>
        <w:rPr>
          <w:sz w:val="24"/>
        </w:rPr>
        <w:t>vč.</w:t>
      </w:r>
      <w:r>
        <w:rPr>
          <w:spacing w:val="-1"/>
          <w:sz w:val="24"/>
        </w:rPr>
        <w:t xml:space="preserve"> </w:t>
      </w:r>
      <w:r>
        <w:rPr>
          <w:sz w:val="24"/>
        </w:rPr>
        <w:t>individuálního</w:t>
      </w:r>
      <w:r>
        <w:rPr>
          <w:spacing w:val="-1"/>
          <w:sz w:val="24"/>
        </w:rPr>
        <w:t xml:space="preserve"> </w:t>
      </w:r>
      <w:r>
        <w:rPr>
          <w:sz w:val="24"/>
        </w:rPr>
        <w:t xml:space="preserve">nastavení </w:t>
      </w:r>
      <w:r>
        <w:rPr>
          <w:spacing w:val="-4"/>
          <w:sz w:val="24"/>
        </w:rPr>
        <w:t>práv</w:t>
      </w:r>
    </w:p>
    <w:p w14:paraId="3FB5B704" w14:textId="77777777" w:rsidR="00912C7B" w:rsidRDefault="003B0D4A">
      <w:pPr>
        <w:pStyle w:val="Odstavecseseznamem"/>
        <w:numPr>
          <w:ilvl w:val="0"/>
          <w:numId w:val="1"/>
        </w:numPr>
        <w:tabs>
          <w:tab w:val="left" w:pos="1544"/>
        </w:tabs>
        <w:spacing w:before="121"/>
        <w:ind w:left="1544" w:right="0" w:hanging="358"/>
        <w:jc w:val="left"/>
        <w:rPr>
          <w:sz w:val="24"/>
        </w:rPr>
      </w:pPr>
      <w:r>
        <w:rPr>
          <w:sz w:val="24"/>
        </w:rPr>
        <w:t>Mobilní</w:t>
      </w:r>
      <w:r>
        <w:rPr>
          <w:spacing w:val="-1"/>
          <w:sz w:val="24"/>
        </w:rPr>
        <w:t xml:space="preserve"> </w:t>
      </w:r>
      <w:r>
        <w:rPr>
          <w:sz w:val="24"/>
        </w:rPr>
        <w:t>aplikace</w:t>
      </w:r>
      <w:r>
        <w:rPr>
          <w:spacing w:val="-1"/>
          <w:sz w:val="24"/>
        </w:rPr>
        <w:t xml:space="preserve"> </w:t>
      </w:r>
      <w:r>
        <w:rPr>
          <w:sz w:val="24"/>
        </w:rPr>
        <w:t>s</w:t>
      </w:r>
      <w:r>
        <w:rPr>
          <w:spacing w:val="-1"/>
          <w:sz w:val="24"/>
        </w:rPr>
        <w:t xml:space="preserve"> </w:t>
      </w:r>
      <w:r>
        <w:rPr>
          <w:spacing w:val="-2"/>
          <w:sz w:val="24"/>
        </w:rPr>
        <w:t>notifikacemi</w:t>
      </w:r>
    </w:p>
    <w:p w14:paraId="393AECCB" w14:textId="77777777" w:rsidR="00912C7B" w:rsidRDefault="003B0D4A">
      <w:pPr>
        <w:pStyle w:val="Odstavecseseznamem"/>
        <w:numPr>
          <w:ilvl w:val="0"/>
          <w:numId w:val="1"/>
        </w:numPr>
        <w:tabs>
          <w:tab w:val="left" w:pos="1544"/>
        </w:tabs>
        <w:spacing w:before="122"/>
        <w:ind w:left="1544" w:right="0" w:hanging="358"/>
        <w:jc w:val="left"/>
        <w:rPr>
          <w:sz w:val="24"/>
        </w:rPr>
      </w:pPr>
      <w:r>
        <w:rPr>
          <w:sz w:val="24"/>
        </w:rPr>
        <w:t>Komplexní</w:t>
      </w:r>
      <w:r>
        <w:rPr>
          <w:spacing w:val="-2"/>
          <w:sz w:val="24"/>
        </w:rPr>
        <w:t xml:space="preserve"> </w:t>
      </w:r>
      <w:r>
        <w:rPr>
          <w:sz w:val="24"/>
        </w:rPr>
        <w:t>zaškolení</w:t>
      </w:r>
      <w:r>
        <w:rPr>
          <w:spacing w:val="-1"/>
          <w:sz w:val="24"/>
        </w:rPr>
        <w:t xml:space="preserve"> </w:t>
      </w:r>
      <w:r>
        <w:rPr>
          <w:sz w:val="24"/>
        </w:rPr>
        <w:t>a</w:t>
      </w:r>
      <w:r>
        <w:rPr>
          <w:spacing w:val="-2"/>
          <w:sz w:val="24"/>
        </w:rPr>
        <w:t xml:space="preserve"> </w:t>
      </w:r>
      <w:r>
        <w:rPr>
          <w:sz w:val="24"/>
        </w:rPr>
        <w:t>zákaznický</w:t>
      </w:r>
      <w:r>
        <w:rPr>
          <w:spacing w:val="-1"/>
          <w:sz w:val="24"/>
        </w:rPr>
        <w:t xml:space="preserve"> </w:t>
      </w:r>
      <w:r>
        <w:rPr>
          <w:spacing w:val="-2"/>
          <w:sz w:val="24"/>
        </w:rPr>
        <w:t>servis</w:t>
      </w:r>
    </w:p>
    <w:p w14:paraId="249B0782" w14:textId="77777777" w:rsidR="00912C7B" w:rsidRDefault="003B0D4A">
      <w:pPr>
        <w:pStyle w:val="Odstavecseseznamem"/>
        <w:numPr>
          <w:ilvl w:val="0"/>
          <w:numId w:val="1"/>
        </w:numPr>
        <w:tabs>
          <w:tab w:val="left" w:pos="1544"/>
        </w:tabs>
        <w:spacing w:before="117"/>
        <w:ind w:left="1544"/>
        <w:jc w:val="left"/>
        <w:rPr>
          <w:sz w:val="24"/>
        </w:rPr>
      </w:pPr>
      <w:proofErr w:type="spellStart"/>
      <w:r>
        <w:rPr>
          <w:sz w:val="24"/>
        </w:rPr>
        <w:t>Medialist</w:t>
      </w:r>
      <w:proofErr w:type="spellEnd"/>
      <w:r>
        <w:rPr>
          <w:sz w:val="24"/>
        </w:rPr>
        <w:t xml:space="preserve"> – zobrazení novinářů aktivních v rámci vašich témat nebo hledání v </w:t>
      </w:r>
      <w:r>
        <w:rPr>
          <w:spacing w:val="-2"/>
          <w:sz w:val="24"/>
        </w:rPr>
        <w:t>Archivu</w:t>
      </w:r>
    </w:p>
    <w:p w14:paraId="6A7BBEF2" w14:textId="77777777" w:rsidR="00912C7B" w:rsidRDefault="003B0D4A">
      <w:pPr>
        <w:pStyle w:val="Odstavecseseznamem"/>
        <w:numPr>
          <w:ilvl w:val="0"/>
          <w:numId w:val="1"/>
        </w:numPr>
        <w:tabs>
          <w:tab w:val="left" w:pos="1544"/>
        </w:tabs>
        <w:spacing w:before="121"/>
        <w:ind w:left="1544" w:right="0" w:hanging="358"/>
        <w:jc w:val="left"/>
        <w:rPr>
          <w:sz w:val="24"/>
        </w:rPr>
      </w:pPr>
      <w:r>
        <w:rPr>
          <w:sz w:val="24"/>
        </w:rPr>
        <w:t>Nastavení</w:t>
      </w:r>
      <w:r>
        <w:rPr>
          <w:spacing w:val="-1"/>
          <w:sz w:val="24"/>
        </w:rPr>
        <w:t xml:space="preserve"> </w:t>
      </w:r>
      <w:r>
        <w:rPr>
          <w:sz w:val="24"/>
        </w:rPr>
        <w:t>a</w:t>
      </w:r>
      <w:r>
        <w:rPr>
          <w:spacing w:val="-1"/>
          <w:sz w:val="24"/>
        </w:rPr>
        <w:t xml:space="preserve"> </w:t>
      </w:r>
      <w:r>
        <w:rPr>
          <w:sz w:val="24"/>
        </w:rPr>
        <w:t>úprava</w:t>
      </w:r>
      <w:r>
        <w:rPr>
          <w:spacing w:val="-1"/>
          <w:sz w:val="24"/>
        </w:rPr>
        <w:t xml:space="preserve"> </w:t>
      </w:r>
      <w:r>
        <w:rPr>
          <w:sz w:val="24"/>
        </w:rPr>
        <w:t>sledovaných</w:t>
      </w:r>
      <w:r>
        <w:rPr>
          <w:spacing w:val="-1"/>
          <w:sz w:val="24"/>
        </w:rPr>
        <w:t xml:space="preserve"> </w:t>
      </w:r>
      <w:r>
        <w:rPr>
          <w:sz w:val="24"/>
        </w:rPr>
        <w:t xml:space="preserve">klíčových </w:t>
      </w:r>
      <w:r>
        <w:rPr>
          <w:spacing w:val="-4"/>
          <w:sz w:val="24"/>
        </w:rPr>
        <w:t>slov</w:t>
      </w:r>
    </w:p>
    <w:p w14:paraId="28593703" w14:textId="77777777" w:rsidR="00912C7B" w:rsidRDefault="00912C7B">
      <w:pPr>
        <w:rPr>
          <w:sz w:val="24"/>
        </w:rPr>
        <w:sectPr w:rsidR="00912C7B">
          <w:type w:val="continuous"/>
          <w:pgSz w:w="11910" w:h="16840"/>
          <w:pgMar w:top="500" w:right="880" w:bottom="1680" w:left="1300" w:header="440" w:footer="1485" w:gutter="0"/>
          <w:cols w:space="708"/>
        </w:sectPr>
      </w:pPr>
    </w:p>
    <w:p w14:paraId="01A0338D" w14:textId="77777777" w:rsidR="00912C7B" w:rsidRDefault="00912C7B">
      <w:pPr>
        <w:pStyle w:val="Zkladntext"/>
        <w:spacing w:before="58"/>
        <w:ind w:left="0"/>
      </w:pPr>
    </w:p>
    <w:p w14:paraId="79E66A4E" w14:textId="77777777" w:rsidR="00912C7B" w:rsidRDefault="003B0D4A">
      <w:pPr>
        <w:pStyle w:val="Zkladntext"/>
        <w:spacing w:before="0"/>
        <w:ind w:right="533"/>
        <w:jc w:val="both"/>
      </w:pPr>
      <w:r>
        <w:t>Poskytovatel je povinen poskytovat Služby v souladu s touto Smlouvou, svědomitě a důsledně</w:t>
      </w:r>
      <w:r>
        <w:rPr>
          <w:spacing w:val="-5"/>
        </w:rPr>
        <w:t xml:space="preserve"> </w:t>
      </w:r>
      <w:r>
        <w:t>s</w:t>
      </w:r>
      <w:r>
        <w:rPr>
          <w:spacing w:val="-4"/>
        </w:rPr>
        <w:t xml:space="preserve"> </w:t>
      </w:r>
      <w:r>
        <w:t>vynaložením</w:t>
      </w:r>
      <w:r>
        <w:rPr>
          <w:spacing w:val="-4"/>
        </w:rPr>
        <w:t xml:space="preserve"> </w:t>
      </w:r>
      <w:r>
        <w:t>veškeré</w:t>
      </w:r>
      <w:r>
        <w:rPr>
          <w:spacing w:val="-4"/>
        </w:rPr>
        <w:t xml:space="preserve"> </w:t>
      </w:r>
      <w:r>
        <w:t>odborné</w:t>
      </w:r>
      <w:r>
        <w:rPr>
          <w:spacing w:val="-4"/>
        </w:rPr>
        <w:t xml:space="preserve"> </w:t>
      </w:r>
      <w:r>
        <w:t>péče.</w:t>
      </w:r>
      <w:r>
        <w:rPr>
          <w:spacing w:val="-4"/>
        </w:rPr>
        <w:t xml:space="preserve"> </w:t>
      </w:r>
      <w:r>
        <w:t>Při</w:t>
      </w:r>
      <w:r>
        <w:rPr>
          <w:spacing w:val="-4"/>
        </w:rPr>
        <w:t xml:space="preserve"> </w:t>
      </w:r>
      <w:r>
        <w:t>poskytování</w:t>
      </w:r>
      <w:r>
        <w:rPr>
          <w:spacing w:val="-4"/>
        </w:rPr>
        <w:t xml:space="preserve"> </w:t>
      </w:r>
      <w:r>
        <w:t>Služeb</w:t>
      </w:r>
      <w:r>
        <w:rPr>
          <w:spacing w:val="-4"/>
        </w:rPr>
        <w:t xml:space="preserve"> </w:t>
      </w:r>
      <w:r>
        <w:t>je</w:t>
      </w:r>
      <w:r>
        <w:rPr>
          <w:spacing w:val="-4"/>
        </w:rPr>
        <w:t xml:space="preserve"> </w:t>
      </w:r>
      <w:r>
        <w:t>Poskytovatel povinen chránit majetek, práva a oprávněné zájmy Objednatele a dbát příkazů Objednatele. Poskytovatel je přitom vázán zákony a dalšími obecně závaznými právními</w:t>
      </w:r>
      <w:r>
        <w:rPr>
          <w:spacing w:val="-6"/>
        </w:rPr>
        <w:t xml:space="preserve"> </w:t>
      </w:r>
      <w:r>
        <w:t>předpisy,</w:t>
      </w:r>
      <w:r>
        <w:rPr>
          <w:spacing w:val="-6"/>
        </w:rPr>
        <w:t xml:space="preserve"> </w:t>
      </w:r>
      <w:r>
        <w:t>včetně</w:t>
      </w:r>
      <w:r>
        <w:rPr>
          <w:spacing w:val="-6"/>
        </w:rPr>
        <w:t xml:space="preserve"> </w:t>
      </w:r>
      <w:r>
        <w:t>předpisů</w:t>
      </w:r>
      <w:r>
        <w:rPr>
          <w:spacing w:val="-6"/>
        </w:rPr>
        <w:t xml:space="preserve"> </w:t>
      </w:r>
      <w:r>
        <w:t>týkajících</w:t>
      </w:r>
      <w:r>
        <w:rPr>
          <w:spacing w:val="-6"/>
        </w:rPr>
        <w:t xml:space="preserve"> </w:t>
      </w:r>
      <w:r>
        <w:t>se</w:t>
      </w:r>
      <w:r>
        <w:rPr>
          <w:spacing w:val="-6"/>
        </w:rPr>
        <w:t xml:space="preserve"> </w:t>
      </w:r>
      <w:r>
        <w:t>bezpečnosti</w:t>
      </w:r>
      <w:r>
        <w:rPr>
          <w:spacing w:val="-6"/>
        </w:rPr>
        <w:t xml:space="preserve"> </w:t>
      </w:r>
      <w:r>
        <w:t>a</w:t>
      </w:r>
      <w:r>
        <w:rPr>
          <w:spacing w:val="-6"/>
        </w:rPr>
        <w:t xml:space="preserve"> </w:t>
      </w:r>
      <w:r>
        <w:t>ochrany</w:t>
      </w:r>
      <w:r>
        <w:rPr>
          <w:spacing w:val="-6"/>
        </w:rPr>
        <w:t xml:space="preserve"> </w:t>
      </w:r>
      <w:r>
        <w:t>zdraví</w:t>
      </w:r>
      <w:r>
        <w:rPr>
          <w:spacing w:val="-6"/>
        </w:rPr>
        <w:t xml:space="preserve"> </w:t>
      </w:r>
      <w:r>
        <w:t>při</w:t>
      </w:r>
      <w:r>
        <w:rPr>
          <w:spacing w:val="-6"/>
        </w:rPr>
        <w:t xml:space="preserve"> </w:t>
      </w:r>
      <w:r>
        <w:t>práci a zásad požární ochrany, a v jejich mezích pokyny Objednatele.</w:t>
      </w:r>
    </w:p>
    <w:p w14:paraId="17893A7C" w14:textId="77777777" w:rsidR="00912C7B" w:rsidRDefault="003B0D4A">
      <w:pPr>
        <w:pStyle w:val="Nadpis2"/>
        <w:numPr>
          <w:ilvl w:val="0"/>
          <w:numId w:val="2"/>
        </w:numPr>
        <w:tabs>
          <w:tab w:val="left" w:pos="823"/>
        </w:tabs>
        <w:spacing w:before="239"/>
        <w:ind w:left="823" w:hanging="707"/>
        <w:jc w:val="both"/>
      </w:pPr>
      <w:r>
        <w:t>Postupy</w:t>
      </w:r>
      <w:r>
        <w:rPr>
          <w:spacing w:val="-5"/>
        </w:rPr>
        <w:t xml:space="preserve"> </w:t>
      </w:r>
      <w:r>
        <w:rPr>
          <w:spacing w:val="-2"/>
        </w:rPr>
        <w:t>spolupráce</w:t>
      </w:r>
    </w:p>
    <w:p w14:paraId="069567B7" w14:textId="77777777" w:rsidR="00912C7B" w:rsidRDefault="003B0D4A">
      <w:pPr>
        <w:pStyle w:val="Odstavecseseznamem"/>
        <w:numPr>
          <w:ilvl w:val="1"/>
          <w:numId w:val="2"/>
        </w:numPr>
        <w:tabs>
          <w:tab w:val="left" w:pos="822"/>
          <w:tab w:val="left" w:pos="824"/>
        </w:tabs>
        <w:ind w:left="824" w:right="534"/>
        <w:jc w:val="both"/>
        <w:rPr>
          <w:sz w:val="24"/>
        </w:rPr>
      </w:pPr>
      <w:r>
        <w:rPr>
          <w:sz w:val="24"/>
        </w:rPr>
        <w:t>Smluvní strany mají zájem o dlouhodobou spolupráci spočívající v</w:t>
      </w:r>
      <w:r>
        <w:rPr>
          <w:spacing w:val="-2"/>
          <w:sz w:val="24"/>
        </w:rPr>
        <w:t xml:space="preserve"> </w:t>
      </w:r>
      <w:r>
        <w:rPr>
          <w:sz w:val="24"/>
        </w:rPr>
        <w:t>provádění Služby</w:t>
      </w:r>
      <w:r>
        <w:rPr>
          <w:spacing w:val="40"/>
          <w:sz w:val="24"/>
        </w:rPr>
        <w:t xml:space="preserve"> </w:t>
      </w:r>
      <w:r>
        <w:rPr>
          <w:sz w:val="24"/>
        </w:rPr>
        <w:t>na základě uzavření rámcové smlouvy.</w:t>
      </w:r>
    </w:p>
    <w:p w14:paraId="2CB88197" w14:textId="77777777" w:rsidR="00912C7B" w:rsidRDefault="003B0D4A">
      <w:pPr>
        <w:pStyle w:val="Odstavecseseznamem"/>
        <w:numPr>
          <w:ilvl w:val="1"/>
          <w:numId w:val="2"/>
        </w:numPr>
        <w:tabs>
          <w:tab w:val="left" w:pos="822"/>
          <w:tab w:val="left" w:pos="824"/>
        </w:tabs>
        <w:spacing w:before="119"/>
        <w:ind w:left="824"/>
        <w:jc w:val="both"/>
        <w:rPr>
          <w:sz w:val="24"/>
        </w:rPr>
      </w:pPr>
      <w:bookmarkStart w:id="0" w:name="_bookmark0"/>
      <w:bookmarkEnd w:id="0"/>
      <w:r>
        <w:rPr>
          <w:sz w:val="24"/>
        </w:rPr>
        <w:t>Objednatel specifikuje v</w:t>
      </w:r>
      <w:r>
        <w:rPr>
          <w:spacing w:val="-3"/>
          <w:sz w:val="24"/>
        </w:rPr>
        <w:t xml:space="preserve"> </w:t>
      </w:r>
      <w:r>
        <w:rPr>
          <w:sz w:val="24"/>
        </w:rPr>
        <w:t>objednávce Službu zejména prostřednictvím specifikace typu produktu dle přílohy č. 1 Smlouvy (Ceník služeb). Objednatel dále poskytne Poskytovateli nezbytnou součinnost k</w:t>
      </w:r>
      <w:r>
        <w:rPr>
          <w:spacing w:val="-3"/>
          <w:sz w:val="24"/>
        </w:rPr>
        <w:t xml:space="preserve"> </w:t>
      </w:r>
      <w:r>
        <w:rPr>
          <w:sz w:val="24"/>
        </w:rPr>
        <w:t>řádnému provedení Služby, kterou na něm lze oprávněně požadovat.</w:t>
      </w:r>
    </w:p>
    <w:p w14:paraId="3D505AD8" w14:textId="77777777" w:rsidR="00912C7B" w:rsidRDefault="003B0D4A">
      <w:pPr>
        <w:pStyle w:val="Odstavecseseznamem"/>
        <w:numPr>
          <w:ilvl w:val="1"/>
          <w:numId w:val="2"/>
        </w:numPr>
        <w:tabs>
          <w:tab w:val="left" w:pos="822"/>
          <w:tab w:val="left" w:pos="824"/>
        </w:tabs>
        <w:ind w:left="824"/>
        <w:jc w:val="both"/>
        <w:rPr>
          <w:sz w:val="24"/>
        </w:rPr>
      </w:pPr>
      <w:r>
        <w:rPr>
          <w:sz w:val="24"/>
        </w:rPr>
        <w:t>Objednatel je oprávněn průběžně kontrolovat provádění Služby. Zjistí-li Objednatel,</w:t>
      </w:r>
      <w:r>
        <w:rPr>
          <w:spacing w:val="40"/>
          <w:sz w:val="24"/>
        </w:rPr>
        <w:t xml:space="preserve"> </w:t>
      </w:r>
      <w:r>
        <w:rPr>
          <w:sz w:val="24"/>
        </w:rPr>
        <w:t>že</w:t>
      </w:r>
      <w:r>
        <w:rPr>
          <w:spacing w:val="-3"/>
          <w:sz w:val="24"/>
        </w:rPr>
        <w:t xml:space="preserve"> </w:t>
      </w:r>
      <w:r>
        <w:rPr>
          <w:sz w:val="24"/>
        </w:rPr>
        <w:t>Poskytovatel provádí Službu v rozporu se Smlouvou nebo zákonem, je Objednatel oprávněn domáhat se toho, aby Poskytovatel pozastavil další provádění prací a znovu provedl Službu či jeho část řádně.</w:t>
      </w:r>
    </w:p>
    <w:p w14:paraId="4EB9D3E7" w14:textId="77777777" w:rsidR="00912C7B" w:rsidRDefault="003B0D4A">
      <w:pPr>
        <w:pStyle w:val="Nadpis2"/>
        <w:numPr>
          <w:ilvl w:val="0"/>
          <w:numId w:val="2"/>
        </w:numPr>
        <w:tabs>
          <w:tab w:val="left" w:pos="823"/>
        </w:tabs>
        <w:spacing w:before="239"/>
        <w:ind w:left="823" w:hanging="707"/>
        <w:jc w:val="both"/>
      </w:pPr>
      <w:bookmarkStart w:id="1" w:name="_bookmark1"/>
      <w:bookmarkEnd w:id="1"/>
      <w:r>
        <w:t>Cena</w:t>
      </w:r>
      <w:r>
        <w:rPr>
          <w:spacing w:val="-2"/>
        </w:rPr>
        <w:t xml:space="preserve"> </w:t>
      </w:r>
      <w:r>
        <w:t xml:space="preserve">a platební </w:t>
      </w:r>
      <w:r>
        <w:rPr>
          <w:spacing w:val="-2"/>
        </w:rPr>
        <w:t>podmínky</w:t>
      </w:r>
    </w:p>
    <w:p w14:paraId="4A03310A" w14:textId="77777777" w:rsidR="00912C7B" w:rsidRDefault="003B0D4A">
      <w:pPr>
        <w:pStyle w:val="Odstavecseseznamem"/>
        <w:numPr>
          <w:ilvl w:val="1"/>
          <w:numId w:val="2"/>
        </w:numPr>
        <w:tabs>
          <w:tab w:val="left" w:pos="822"/>
          <w:tab w:val="left" w:pos="824"/>
        </w:tabs>
        <w:ind w:left="824"/>
        <w:jc w:val="both"/>
        <w:rPr>
          <w:sz w:val="24"/>
        </w:rPr>
      </w:pPr>
      <w:r>
        <w:rPr>
          <w:sz w:val="24"/>
        </w:rPr>
        <w:t>Objednatel</w:t>
      </w:r>
      <w:r>
        <w:rPr>
          <w:spacing w:val="40"/>
          <w:sz w:val="24"/>
        </w:rPr>
        <w:t xml:space="preserve"> </w:t>
      </w:r>
      <w:r>
        <w:rPr>
          <w:sz w:val="24"/>
        </w:rPr>
        <w:t>se</w:t>
      </w:r>
      <w:r>
        <w:rPr>
          <w:spacing w:val="40"/>
          <w:sz w:val="24"/>
        </w:rPr>
        <w:t xml:space="preserve"> </w:t>
      </w:r>
      <w:r>
        <w:rPr>
          <w:sz w:val="24"/>
        </w:rPr>
        <w:t>zavazuje</w:t>
      </w:r>
      <w:r>
        <w:rPr>
          <w:spacing w:val="40"/>
          <w:sz w:val="24"/>
        </w:rPr>
        <w:t xml:space="preserve"> </w:t>
      </w:r>
      <w:r>
        <w:rPr>
          <w:sz w:val="24"/>
        </w:rPr>
        <w:t>zaplatit</w:t>
      </w:r>
      <w:r>
        <w:rPr>
          <w:spacing w:val="40"/>
          <w:sz w:val="24"/>
        </w:rPr>
        <w:t xml:space="preserve"> </w:t>
      </w:r>
      <w:r>
        <w:rPr>
          <w:sz w:val="24"/>
        </w:rPr>
        <w:t>Poskytovateli</w:t>
      </w:r>
      <w:r>
        <w:rPr>
          <w:spacing w:val="40"/>
          <w:sz w:val="24"/>
        </w:rPr>
        <w:t xml:space="preserve"> </w:t>
      </w:r>
      <w:r>
        <w:rPr>
          <w:sz w:val="24"/>
        </w:rPr>
        <w:t>Cenu</w:t>
      </w:r>
      <w:r>
        <w:rPr>
          <w:spacing w:val="40"/>
          <w:sz w:val="24"/>
        </w:rPr>
        <w:t xml:space="preserve"> </w:t>
      </w:r>
      <w:r>
        <w:rPr>
          <w:sz w:val="24"/>
        </w:rPr>
        <w:t>Služby,</w:t>
      </w:r>
      <w:r>
        <w:rPr>
          <w:spacing w:val="40"/>
          <w:sz w:val="24"/>
        </w:rPr>
        <w:t xml:space="preserve"> </w:t>
      </w:r>
      <w:r>
        <w:rPr>
          <w:sz w:val="24"/>
        </w:rPr>
        <w:t>která</w:t>
      </w:r>
      <w:r>
        <w:rPr>
          <w:spacing w:val="40"/>
          <w:sz w:val="24"/>
        </w:rPr>
        <w:t xml:space="preserve"> </w:t>
      </w:r>
      <w:r>
        <w:rPr>
          <w:sz w:val="24"/>
        </w:rPr>
        <w:t>je</w:t>
      </w:r>
      <w:r>
        <w:rPr>
          <w:spacing w:val="40"/>
          <w:sz w:val="24"/>
        </w:rPr>
        <w:t xml:space="preserve"> </w:t>
      </w:r>
      <w:r>
        <w:rPr>
          <w:sz w:val="24"/>
        </w:rPr>
        <w:t>specifikovaná</w:t>
      </w:r>
      <w:r>
        <w:rPr>
          <w:spacing w:val="80"/>
          <w:sz w:val="24"/>
        </w:rPr>
        <w:t xml:space="preserve"> </w:t>
      </w:r>
      <w:r>
        <w:rPr>
          <w:sz w:val="24"/>
        </w:rPr>
        <w:t>v</w:t>
      </w:r>
      <w:r>
        <w:rPr>
          <w:spacing w:val="-2"/>
          <w:sz w:val="24"/>
        </w:rPr>
        <w:t xml:space="preserve"> </w:t>
      </w:r>
      <w:r>
        <w:rPr>
          <w:sz w:val="24"/>
        </w:rPr>
        <w:t>příloze č.</w:t>
      </w:r>
      <w:r>
        <w:rPr>
          <w:spacing w:val="-3"/>
          <w:sz w:val="24"/>
        </w:rPr>
        <w:t xml:space="preserve"> </w:t>
      </w:r>
      <w:r>
        <w:rPr>
          <w:sz w:val="24"/>
        </w:rPr>
        <w:t>1 Smlouvy (Ceník služeb), a Poskytovatel se zavazuje na základě rámcové smlouvy za Cenu uvedenou v</w:t>
      </w:r>
      <w:r>
        <w:rPr>
          <w:spacing w:val="-2"/>
          <w:sz w:val="24"/>
        </w:rPr>
        <w:t xml:space="preserve"> </w:t>
      </w:r>
      <w:r>
        <w:rPr>
          <w:sz w:val="24"/>
        </w:rPr>
        <w:t>této příloze provést. Cena Služby obsahuje veškeré náklady spojené s poskytnutím Služby.</w:t>
      </w:r>
    </w:p>
    <w:p w14:paraId="777D2A97" w14:textId="77777777" w:rsidR="00912C7B" w:rsidRDefault="003B0D4A">
      <w:pPr>
        <w:pStyle w:val="Odstavecseseznamem"/>
        <w:numPr>
          <w:ilvl w:val="1"/>
          <w:numId w:val="2"/>
        </w:numPr>
        <w:tabs>
          <w:tab w:val="left" w:pos="822"/>
          <w:tab w:val="left" w:pos="824"/>
        </w:tabs>
        <w:spacing w:before="119"/>
        <w:ind w:left="824"/>
        <w:jc w:val="both"/>
        <w:rPr>
          <w:sz w:val="24"/>
        </w:rPr>
      </w:pPr>
      <w:bookmarkStart w:id="2" w:name="_bookmark2"/>
      <w:bookmarkEnd w:id="2"/>
      <w:r>
        <w:rPr>
          <w:sz w:val="24"/>
        </w:rPr>
        <w:t>Cenu Služby uhradí Objednatel na základě daňového dokladu (faktury) vystaveného Poskytovatelem vždy za předcházející kalendářní měsíc, přičemž splatnost dokladu bude činit 30</w:t>
      </w:r>
      <w:r>
        <w:rPr>
          <w:spacing w:val="-1"/>
          <w:sz w:val="24"/>
        </w:rPr>
        <w:t xml:space="preserve"> </w:t>
      </w:r>
      <w:r>
        <w:rPr>
          <w:sz w:val="24"/>
        </w:rPr>
        <w:t>dní ode dne doručení faktury Objednateli. Splatnost může být prodloužena až</w:t>
      </w:r>
      <w:r>
        <w:rPr>
          <w:spacing w:val="-2"/>
          <w:sz w:val="24"/>
        </w:rPr>
        <w:t xml:space="preserve"> </w:t>
      </w:r>
      <w:r>
        <w:rPr>
          <w:sz w:val="24"/>
        </w:rPr>
        <w:t>na</w:t>
      </w:r>
      <w:r>
        <w:rPr>
          <w:spacing w:val="-2"/>
          <w:sz w:val="24"/>
        </w:rPr>
        <w:t xml:space="preserve"> </w:t>
      </w:r>
      <w:r>
        <w:rPr>
          <w:sz w:val="24"/>
        </w:rPr>
        <w:t>60</w:t>
      </w:r>
      <w:r>
        <w:rPr>
          <w:spacing w:val="-1"/>
          <w:sz w:val="24"/>
        </w:rPr>
        <w:t xml:space="preserve"> </w:t>
      </w:r>
      <w:r>
        <w:rPr>
          <w:sz w:val="24"/>
        </w:rPr>
        <w:t xml:space="preserve">dnů ode dne doručení faktury Objednateli z důvodů </w:t>
      </w:r>
      <w:proofErr w:type="gramStart"/>
      <w:r>
        <w:rPr>
          <w:sz w:val="24"/>
        </w:rPr>
        <w:t>každoročního</w:t>
      </w:r>
      <w:r>
        <w:rPr>
          <w:spacing w:val="40"/>
          <w:sz w:val="24"/>
        </w:rPr>
        <w:t xml:space="preserve">  </w:t>
      </w:r>
      <w:r>
        <w:rPr>
          <w:sz w:val="24"/>
        </w:rPr>
        <w:t>rozpočtového</w:t>
      </w:r>
      <w:proofErr w:type="gramEnd"/>
      <w:r>
        <w:rPr>
          <w:spacing w:val="40"/>
          <w:sz w:val="24"/>
        </w:rPr>
        <w:t xml:space="preserve">  </w:t>
      </w:r>
      <w:r>
        <w:rPr>
          <w:sz w:val="24"/>
        </w:rPr>
        <w:t>provizoria</w:t>
      </w:r>
      <w:r>
        <w:rPr>
          <w:spacing w:val="40"/>
          <w:sz w:val="24"/>
        </w:rPr>
        <w:t xml:space="preserve">  </w:t>
      </w:r>
      <w:r>
        <w:rPr>
          <w:sz w:val="24"/>
        </w:rPr>
        <w:t>na</w:t>
      </w:r>
      <w:r>
        <w:rPr>
          <w:spacing w:val="40"/>
          <w:sz w:val="24"/>
        </w:rPr>
        <w:t xml:space="preserve">  </w:t>
      </w:r>
      <w:r>
        <w:rPr>
          <w:sz w:val="24"/>
        </w:rPr>
        <w:t>Objednatelově</w:t>
      </w:r>
      <w:r>
        <w:rPr>
          <w:spacing w:val="40"/>
          <w:sz w:val="24"/>
        </w:rPr>
        <w:t xml:space="preserve">  </w:t>
      </w:r>
      <w:r>
        <w:rPr>
          <w:sz w:val="24"/>
        </w:rPr>
        <w:t>straně.</w:t>
      </w:r>
      <w:r>
        <w:rPr>
          <w:spacing w:val="40"/>
          <w:sz w:val="24"/>
        </w:rPr>
        <w:t xml:space="preserve">  </w:t>
      </w:r>
      <w:r>
        <w:rPr>
          <w:sz w:val="24"/>
        </w:rPr>
        <w:t>Objednatel</w:t>
      </w:r>
      <w:r>
        <w:rPr>
          <w:spacing w:val="40"/>
          <w:sz w:val="24"/>
        </w:rPr>
        <w:t xml:space="preserve"> </w:t>
      </w:r>
      <w:r>
        <w:rPr>
          <w:sz w:val="24"/>
        </w:rPr>
        <w:t>v</w:t>
      </w:r>
      <w:r>
        <w:rPr>
          <w:spacing w:val="-2"/>
          <w:sz w:val="24"/>
        </w:rPr>
        <w:t xml:space="preserve"> </w:t>
      </w:r>
      <w:r>
        <w:rPr>
          <w:sz w:val="24"/>
        </w:rPr>
        <w:t>takovém případě informuje Poskytovatele o</w:t>
      </w:r>
      <w:r>
        <w:rPr>
          <w:spacing w:val="-2"/>
          <w:sz w:val="24"/>
        </w:rPr>
        <w:t xml:space="preserve"> </w:t>
      </w:r>
      <w:r>
        <w:rPr>
          <w:sz w:val="24"/>
        </w:rPr>
        <w:t>prodloužení splatnosti, okamžikem doručení této informace dojde k</w:t>
      </w:r>
      <w:r>
        <w:rPr>
          <w:spacing w:val="-3"/>
          <w:sz w:val="24"/>
        </w:rPr>
        <w:t xml:space="preserve"> </w:t>
      </w:r>
      <w:r>
        <w:rPr>
          <w:sz w:val="24"/>
        </w:rPr>
        <w:t>prodloužení splatnosti na 60 dnů ode dne doručení faktury Objednateli.</w:t>
      </w:r>
    </w:p>
    <w:p w14:paraId="17D7DA85" w14:textId="5859882B" w:rsidR="00912C7B" w:rsidRDefault="003B0D4A">
      <w:pPr>
        <w:pStyle w:val="Odstavecseseznamem"/>
        <w:numPr>
          <w:ilvl w:val="1"/>
          <w:numId w:val="2"/>
        </w:numPr>
        <w:tabs>
          <w:tab w:val="left" w:pos="822"/>
          <w:tab w:val="left" w:pos="824"/>
        </w:tabs>
        <w:spacing w:before="124"/>
        <w:ind w:left="824"/>
        <w:jc w:val="both"/>
        <w:rPr>
          <w:sz w:val="24"/>
        </w:rPr>
      </w:pPr>
      <w:r>
        <w:rPr>
          <w:sz w:val="24"/>
        </w:rPr>
        <w:t>Faktura musí mít náležitosti daňového a</w:t>
      </w:r>
      <w:r>
        <w:rPr>
          <w:spacing w:val="-2"/>
          <w:sz w:val="24"/>
        </w:rPr>
        <w:t xml:space="preserve"> </w:t>
      </w:r>
      <w:r>
        <w:rPr>
          <w:sz w:val="24"/>
        </w:rPr>
        <w:t xml:space="preserve">účetního dokladu dle platných právních předpisů, označení kontaktní osoby Objednatele a musí být odeslána na adresy </w:t>
      </w:r>
      <w:proofErr w:type="spellStart"/>
      <w:r w:rsidR="00BF2532">
        <w:t>xxx</w:t>
      </w:r>
      <w:proofErr w:type="spellEnd"/>
      <w:r w:rsidR="00BF2532">
        <w:t xml:space="preserve"> </w:t>
      </w:r>
      <w:r>
        <w:rPr>
          <w:sz w:val="24"/>
        </w:rPr>
        <w:t>a</w:t>
      </w:r>
      <w:r>
        <w:rPr>
          <w:spacing w:val="-2"/>
          <w:sz w:val="24"/>
        </w:rPr>
        <w:t xml:space="preserve"> </w:t>
      </w:r>
      <w:proofErr w:type="spellStart"/>
      <w:r w:rsidR="00011D70">
        <w:rPr>
          <w:spacing w:val="-2"/>
          <w:sz w:val="24"/>
        </w:rPr>
        <w:t>xxx</w:t>
      </w:r>
      <w:proofErr w:type="spellEnd"/>
      <w:r w:rsidR="00C63381">
        <w:fldChar w:fldCharType="begin"/>
      </w:r>
      <w:r w:rsidR="00C63381">
        <w:instrText xml:space="preserve"> HYPERLINK "mailto:media@rommuz.cz" \h </w:instrText>
      </w:r>
      <w:r w:rsidR="00C63381">
        <w:fldChar w:fldCharType="separate"/>
      </w:r>
      <w:r>
        <w:rPr>
          <w:sz w:val="24"/>
        </w:rPr>
        <w:t>,</w:t>
      </w:r>
      <w:r w:rsidR="00C63381">
        <w:rPr>
          <w:sz w:val="24"/>
        </w:rPr>
        <w:fldChar w:fldCharType="end"/>
      </w:r>
      <w:r>
        <w:rPr>
          <w:sz w:val="24"/>
        </w:rPr>
        <w:t xml:space="preserve"> jinak je Objednatel oprávněn vrátit ji Poskytovateli k opravě či doplnění, aniž by byl v prodlení se zaplacením Ceny Služby.</w:t>
      </w:r>
    </w:p>
    <w:p w14:paraId="4EE6D6F0" w14:textId="77777777" w:rsidR="00912C7B" w:rsidRDefault="003B0D4A">
      <w:pPr>
        <w:pStyle w:val="Odstavecseseznamem"/>
        <w:numPr>
          <w:ilvl w:val="1"/>
          <w:numId w:val="2"/>
        </w:numPr>
        <w:tabs>
          <w:tab w:val="left" w:pos="822"/>
          <w:tab w:val="left" w:pos="824"/>
        </w:tabs>
        <w:spacing w:before="119"/>
        <w:ind w:left="824"/>
        <w:jc w:val="both"/>
        <w:rPr>
          <w:sz w:val="24"/>
        </w:rPr>
      </w:pPr>
      <w:r>
        <w:rPr>
          <w:sz w:val="24"/>
        </w:rPr>
        <w:t>Objednatel může vznést námitky proti údajům uvedeným na faktuře do konce lhůty její</w:t>
      </w:r>
      <w:r>
        <w:rPr>
          <w:spacing w:val="-7"/>
          <w:sz w:val="24"/>
        </w:rPr>
        <w:t xml:space="preserve"> </w:t>
      </w:r>
      <w:r>
        <w:rPr>
          <w:sz w:val="24"/>
        </w:rPr>
        <w:t>splatnosti</w:t>
      </w:r>
      <w:r>
        <w:rPr>
          <w:spacing w:val="-7"/>
          <w:sz w:val="24"/>
        </w:rPr>
        <w:t xml:space="preserve"> </w:t>
      </w:r>
      <w:r>
        <w:rPr>
          <w:sz w:val="24"/>
        </w:rPr>
        <w:t>s</w:t>
      </w:r>
      <w:r>
        <w:rPr>
          <w:spacing w:val="-3"/>
          <w:sz w:val="24"/>
        </w:rPr>
        <w:t xml:space="preserve"> </w:t>
      </w:r>
      <w:r>
        <w:rPr>
          <w:sz w:val="24"/>
        </w:rPr>
        <w:t>tím,</w:t>
      </w:r>
      <w:r>
        <w:rPr>
          <w:spacing w:val="-7"/>
          <w:sz w:val="24"/>
        </w:rPr>
        <w:t xml:space="preserve"> </w:t>
      </w:r>
      <w:r>
        <w:rPr>
          <w:sz w:val="24"/>
        </w:rPr>
        <w:t>že</w:t>
      </w:r>
      <w:r>
        <w:rPr>
          <w:spacing w:val="-7"/>
          <w:sz w:val="24"/>
        </w:rPr>
        <w:t xml:space="preserve"> </w:t>
      </w:r>
      <w:r>
        <w:rPr>
          <w:sz w:val="24"/>
        </w:rPr>
        <w:t>ji</w:t>
      </w:r>
      <w:r>
        <w:rPr>
          <w:spacing w:val="-7"/>
          <w:sz w:val="24"/>
        </w:rPr>
        <w:t xml:space="preserve"> </w:t>
      </w:r>
      <w:r>
        <w:rPr>
          <w:sz w:val="24"/>
        </w:rPr>
        <w:t>odešle</w:t>
      </w:r>
      <w:r>
        <w:rPr>
          <w:spacing w:val="-7"/>
          <w:sz w:val="24"/>
        </w:rPr>
        <w:t xml:space="preserve"> </w:t>
      </w:r>
      <w:r>
        <w:rPr>
          <w:sz w:val="24"/>
        </w:rPr>
        <w:t>Poskytovateli</w:t>
      </w:r>
      <w:r>
        <w:rPr>
          <w:spacing w:val="-7"/>
          <w:sz w:val="24"/>
        </w:rPr>
        <w:t xml:space="preserve"> </w:t>
      </w:r>
      <w:r>
        <w:rPr>
          <w:sz w:val="24"/>
        </w:rPr>
        <w:t>s</w:t>
      </w:r>
      <w:r>
        <w:rPr>
          <w:spacing w:val="-3"/>
          <w:sz w:val="24"/>
        </w:rPr>
        <w:t xml:space="preserve"> </w:t>
      </w:r>
      <w:r>
        <w:rPr>
          <w:sz w:val="24"/>
        </w:rPr>
        <w:t>uvedením</w:t>
      </w:r>
      <w:r>
        <w:rPr>
          <w:spacing w:val="-7"/>
          <w:sz w:val="24"/>
        </w:rPr>
        <w:t xml:space="preserve"> </w:t>
      </w:r>
      <w:r>
        <w:rPr>
          <w:sz w:val="24"/>
        </w:rPr>
        <w:t>výhrad.</w:t>
      </w:r>
      <w:r>
        <w:rPr>
          <w:spacing w:val="-7"/>
          <w:sz w:val="24"/>
        </w:rPr>
        <w:t xml:space="preserve"> </w:t>
      </w:r>
      <w:r>
        <w:rPr>
          <w:sz w:val="24"/>
        </w:rPr>
        <w:t>Okamžikem</w:t>
      </w:r>
      <w:r>
        <w:rPr>
          <w:spacing w:val="-7"/>
          <w:sz w:val="24"/>
        </w:rPr>
        <w:t xml:space="preserve"> </w:t>
      </w:r>
      <w:r>
        <w:rPr>
          <w:sz w:val="24"/>
        </w:rPr>
        <w:t>odeslání námitek se přerušuje lhůta splatnosti.</w:t>
      </w:r>
    </w:p>
    <w:p w14:paraId="08D09EFD" w14:textId="77777777" w:rsidR="00912C7B" w:rsidRDefault="00912C7B">
      <w:pPr>
        <w:jc w:val="both"/>
        <w:rPr>
          <w:sz w:val="24"/>
        </w:rPr>
        <w:sectPr w:rsidR="00912C7B">
          <w:pgSz w:w="11910" w:h="16840"/>
          <w:pgMar w:top="1820" w:right="880" w:bottom="1680" w:left="1300" w:header="440" w:footer="1485" w:gutter="0"/>
          <w:cols w:space="708"/>
        </w:sectPr>
      </w:pPr>
    </w:p>
    <w:p w14:paraId="467015AB" w14:textId="77777777" w:rsidR="00912C7B" w:rsidRDefault="00912C7B">
      <w:pPr>
        <w:pStyle w:val="Zkladntext"/>
        <w:spacing w:before="58"/>
        <w:ind w:left="0"/>
      </w:pPr>
    </w:p>
    <w:p w14:paraId="54FC1F15" w14:textId="77777777" w:rsidR="00912C7B" w:rsidRDefault="003B0D4A">
      <w:pPr>
        <w:pStyle w:val="Odstavecseseznamem"/>
        <w:numPr>
          <w:ilvl w:val="1"/>
          <w:numId w:val="2"/>
        </w:numPr>
        <w:tabs>
          <w:tab w:val="left" w:pos="822"/>
          <w:tab w:val="left" w:pos="824"/>
        </w:tabs>
        <w:spacing w:before="0"/>
        <w:ind w:left="824"/>
        <w:jc w:val="both"/>
        <w:rPr>
          <w:sz w:val="24"/>
        </w:rPr>
      </w:pPr>
      <w:r>
        <w:rPr>
          <w:sz w:val="24"/>
        </w:rPr>
        <w:t>Objednatel</w:t>
      </w:r>
      <w:r>
        <w:rPr>
          <w:spacing w:val="80"/>
          <w:sz w:val="24"/>
        </w:rPr>
        <w:t xml:space="preserve"> </w:t>
      </w:r>
      <w:r>
        <w:rPr>
          <w:sz w:val="24"/>
        </w:rPr>
        <w:t>Cenu</w:t>
      </w:r>
      <w:r>
        <w:rPr>
          <w:spacing w:val="80"/>
          <w:sz w:val="24"/>
        </w:rPr>
        <w:t xml:space="preserve"> </w:t>
      </w:r>
      <w:r>
        <w:rPr>
          <w:sz w:val="24"/>
        </w:rPr>
        <w:t>uhradí</w:t>
      </w:r>
      <w:r>
        <w:rPr>
          <w:spacing w:val="80"/>
          <w:sz w:val="24"/>
        </w:rPr>
        <w:t xml:space="preserve"> </w:t>
      </w:r>
      <w:r>
        <w:rPr>
          <w:sz w:val="24"/>
        </w:rPr>
        <w:t>bankovním</w:t>
      </w:r>
      <w:r>
        <w:rPr>
          <w:spacing w:val="80"/>
          <w:sz w:val="24"/>
        </w:rPr>
        <w:t xml:space="preserve"> </w:t>
      </w:r>
      <w:r>
        <w:rPr>
          <w:sz w:val="24"/>
        </w:rPr>
        <w:t>převodem</w:t>
      </w:r>
      <w:r>
        <w:rPr>
          <w:spacing w:val="80"/>
          <w:sz w:val="24"/>
        </w:rPr>
        <w:t xml:space="preserve"> </w:t>
      </w:r>
      <w:r>
        <w:rPr>
          <w:sz w:val="24"/>
        </w:rPr>
        <w:t>na</w:t>
      </w:r>
      <w:r>
        <w:rPr>
          <w:spacing w:val="80"/>
          <w:sz w:val="24"/>
        </w:rPr>
        <w:t xml:space="preserve"> </w:t>
      </w:r>
      <w:r>
        <w:rPr>
          <w:sz w:val="24"/>
        </w:rPr>
        <w:t>účet</w:t>
      </w:r>
      <w:r>
        <w:rPr>
          <w:spacing w:val="80"/>
          <w:sz w:val="24"/>
        </w:rPr>
        <w:t xml:space="preserve"> </w:t>
      </w:r>
      <w:r>
        <w:rPr>
          <w:sz w:val="24"/>
        </w:rPr>
        <w:t>Poskytovatele</w:t>
      </w:r>
      <w:r>
        <w:rPr>
          <w:spacing w:val="80"/>
          <w:sz w:val="24"/>
        </w:rPr>
        <w:t xml:space="preserve"> </w:t>
      </w:r>
      <w:r>
        <w:rPr>
          <w:sz w:val="24"/>
        </w:rPr>
        <w:t>uvedený</w:t>
      </w:r>
      <w:r>
        <w:rPr>
          <w:spacing w:val="40"/>
          <w:sz w:val="24"/>
        </w:rPr>
        <w:t xml:space="preserve"> </w:t>
      </w:r>
      <w:r>
        <w:rPr>
          <w:sz w:val="24"/>
        </w:rPr>
        <w:t>v</w:t>
      </w:r>
      <w:r>
        <w:rPr>
          <w:spacing w:val="-3"/>
          <w:sz w:val="24"/>
        </w:rPr>
        <w:t xml:space="preserve"> </w:t>
      </w:r>
      <w:r>
        <w:rPr>
          <w:sz w:val="24"/>
        </w:rPr>
        <w:t>daňovém dokladu. Faktura se pro účely Smlouvy považuje za uhrazenou okamžikem odepsání předmětné částky z účtu Objednatele na účet Poskytovatele.</w:t>
      </w:r>
    </w:p>
    <w:p w14:paraId="674139ED" w14:textId="77777777" w:rsidR="00912C7B" w:rsidRDefault="003B0D4A">
      <w:pPr>
        <w:pStyle w:val="Nadpis2"/>
        <w:numPr>
          <w:ilvl w:val="0"/>
          <w:numId w:val="2"/>
        </w:numPr>
        <w:tabs>
          <w:tab w:val="left" w:pos="824"/>
        </w:tabs>
        <w:ind w:left="824" w:hanging="708"/>
      </w:pPr>
      <w:r>
        <w:t>Čas</w:t>
      </w:r>
      <w:r>
        <w:rPr>
          <w:spacing w:val="-5"/>
        </w:rPr>
        <w:t xml:space="preserve"> </w:t>
      </w:r>
      <w:r>
        <w:t>a</w:t>
      </w:r>
      <w:r>
        <w:rPr>
          <w:spacing w:val="-3"/>
        </w:rPr>
        <w:t xml:space="preserve"> </w:t>
      </w:r>
      <w:r>
        <w:t>způsob</w:t>
      </w:r>
      <w:r>
        <w:rPr>
          <w:spacing w:val="-2"/>
        </w:rPr>
        <w:t xml:space="preserve"> </w:t>
      </w:r>
      <w:r>
        <w:t>provedení</w:t>
      </w:r>
      <w:r>
        <w:rPr>
          <w:spacing w:val="-3"/>
        </w:rPr>
        <w:t xml:space="preserve"> </w:t>
      </w:r>
      <w:r>
        <w:rPr>
          <w:spacing w:val="-2"/>
        </w:rPr>
        <w:t>Služby</w:t>
      </w:r>
    </w:p>
    <w:p w14:paraId="4C581602" w14:textId="77777777" w:rsidR="00912C7B" w:rsidRDefault="003B0D4A">
      <w:pPr>
        <w:pStyle w:val="Odstavecseseznamem"/>
        <w:numPr>
          <w:ilvl w:val="1"/>
          <w:numId w:val="2"/>
        </w:numPr>
        <w:tabs>
          <w:tab w:val="left" w:pos="824"/>
        </w:tabs>
        <w:spacing w:before="119"/>
        <w:ind w:left="824" w:right="0" w:hanging="708"/>
        <w:rPr>
          <w:sz w:val="24"/>
        </w:rPr>
      </w:pPr>
      <w:r>
        <w:rPr>
          <w:sz w:val="24"/>
        </w:rPr>
        <w:t>Služba</w:t>
      </w:r>
      <w:r>
        <w:rPr>
          <w:spacing w:val="-2"/>
          <w:sz w:val="24"/>
        </w:rPr>
        <w:t xml:space="preserve"> </w:t>
      </w:r>
      <w:r>
        <w:rPr>
          <w:sz w:val="24"/>
        </w:rPr>
        <w:t>je</w:t>
      </w:r>
      <w:r>
        <w:rPr>
          <w:spacing w:val="-2"/>
          <w:sz w:val="24"/>
        </w:rPr>
        <w:t xml:space="preserve"> </w:t>
      </w:r>
      <w:r>
        <w:rPr>
          <w:sz w:val="24"/>
        </w:rPr>
        <w:t>provedena,</w:t>
      </w:r>
      <w:r>
        <w:rPr>
          <w:spacing w:val="-2"/>
          <w:sz w:val="24"/>
        </w:rPr>
        <w:t xml:space="preserve"> </w:t>
      </w:r>
      <w:r>
        <w:rPr>
          <w:sz w:val="24"/>
        </w:rPr>
        <w:t>je-li</w:t>
      </w:r>
      <w:r>
        <w:rPr>
          <w:spacing w:val="-1"/>
          <w:sz w:val="24"/>
        </w:rPr>
        <w:t xml:space="preserve"> </w:t>
      </w:r>
      <w:r>
        <w:rPr>
          <w:spacing w:val="-2"/>
          <w:sz w:val="24"/>
        </w:rPr>
        <w:t>dokončena.</w:t>
      </w:r>
    </w:p>
    <w:p w14:paraId="6A512D8E" w14:textId="77777777" w:rsidR="00912C7B" w:rsidRDefault="003B0D4A">
      <w:pPr>
        <w:pStyle w:val="Odstavecseseznamem"/>
        <w:numPr>
          <w:ilvl w:val="1"/>
          <w:numId w:val="2"/>
        </w:numPr>
        <w:tabs>
          <w:tab w:val="left" w:pos="824"/>
        </w:tabs>
        <w:ind w:left="824"/>
        <w:rPr>
          <w:sz w:val="24"/>
        </w:rPr>
      </w:pPr>
      <w:r>
        <w:rPr>
          <w:sz w:val="24"/>
        </w:rPr>
        <w:t>Termín</w:t>
      </w:r>
      <w:r>
        <w:rPr>
          <w:spacing w:val="40"/>
          <w:sz w:val="24"/>
        </w:rPr>
        <w:t xml:space="preserve"> </w:t>
      </w:r>
      <w:r>
        <w:rPr>
          <w:sz w:val="24"/>
        </w:rPr>
        <w:t>provedení</w:t>
      </w:r>
      <w:r>
        <w:rPr>
          <w:spacing w:val="40"/>
          <w:sz w:val="24"/>
        </w:rPr>
        <w:t xml:space="preserve"> </w:t>
      </w:r>
      <w:r>
        <w:rPr>
          <w:sz w:val="24"/>
        </w:rPr>
        <w:t>Služby</w:t>
      </w:r>
      <w:r>
        <w:rPr>
          <w:spacing w:val="40"/>
          <w:sz w:val="24"/>
        </w:rPr>
        <w:t xml:space="preserve"> </w:t>
      </w:r>
      <w:r>
        <w:rPr>
          <w:sz w:val="24"/>
        </w:rPr>
        <w:t>v</w:t>
      </w:r>
      <w:r>
        <w:rPr>
          <w:spacing w:val="-1"/>
          <w:sz w:val="24"/>
        </w:rPr>
        <w:t xml:space="preserve"> </w:t>
      </w:r>
      <w:r>
        <w:rPr>
          <w:sz w:val="24"/>
        </w:rPr>
        <w:t>příloze</w:t>
      </w:r>
      <w:r>
        <w:rPr>
          <w:spacing w:val="40"/>
          <w:sz w:val="24"/>
        </w:rPr>
        <w:t xml:space="preserve"> </w:t>
      </w:r>
      <w:r>
        <w:rPr>
          <w:sz w:val="24"/>
        </w:rPr>
        <w:t>č.</w:t>
      </w:r>
      <w:r>
        <w:rPr>
          <w:spacing w:val="40"/>
          <w:sz w:val="24"/>
        </w:rPr>
        <w:t xml:space="preserve"> </w:t>
      </w:r>
      <w:r>
        <w:rPr>
          <w:sz w:val="24"/>
        </w:rPr>
        <w:t>1</w:t>
      </w:r>
      <w:r>
        <w:rPr>
          <w:spacing w:val="40"/>
          <w:sz w:val="24"/>
        </w:rPr>
        <w:t xml:space="preserve"> </w:t>
      </w:r>
      <w:r>
        <w:rPr>
          <w:sz w:val="24"/>
        </w:rPr>
        <w:t>Smlouvy</w:t>
      </w:r>
      <w:r>
        <w:rPr>
          <w:spacing w:val="40"/>
          <w:sz w:val="24"/>
        </w:rPr>
        <w:t xml:space="preserve"> </w:t>
      </w:r>
      <w:r>
        <w:rPr>
          <w:sz w:val="24"/>
        </w:rPr>
        <w:t>(Ceník</w:t>
      </w:r>
      <w:r>
        <w:rPr>
          <w:spacing w:val="40"/>
          <w:sz w:val="24"/>
        </w:rPr>
        <w:t xml:space="preserve"> </w:t>
      </w:r>
      <w:r>
        <w:rPr>
          <w:sz w:val="24"/>
        </w:rPr>
        <w:t>služeb)</w:t>
      </w:r>
      <w:r>
        <w:rPr>
          <w:spacing w:val="40"/>
          <w:sz w:val="24"/>
        </w:rPr>
        <w:t xml:space="preserve"> </w:t>
      </w:r>
      <w:r>
        <w:rPr>
          <w:sz w:val="24"/>
        </w:rPr>
        <w:t>je</w:t>
      </w:r>
      <w:r>
        <w:rPr>
          <w:spacing w:val="40"/>
          <w:sz w:val="24"/>
        </w:rPr>
        <w:t xml:space="preserve"> </w:t>
      </w:r>
      <w:r>
        <w:rPr>
          <w:sz w:val="24"/>
        </w:rPr>
        <w:t>po</w:t>
      </w:r>
      <w:r>
        <w:rPr>
          <w:spacing w:val="40"/>
          <w:sz w:val="24"/>
        </w:rPr>
        <w:t xml:space="preserve"> </w:t>
      </w:r>
      <w:r>
        <w:rPr>
          <w:sz w:val="24"/>
        </w:rPr>
        <w:t>dobu</w:t>
      </w:r>
      <w:r>
        <w:rPr>
          <w:spacing w:val="40"/>
          <w:sz w:val="24"/>
        </w:rPr>
        <w:t xml:space="preserve"> </w:t>
      </w:r>
      <w:r>
        <w:rPr>
          <w:sz w:val="24"/>
        </w:rPr>
        <w:t xml:space="preserve">trvání rámcové </w:t>
      </w:r>
      <w:proofErr w:type="spellStart"/>
      <w:r>
        <w:rPr>
          <w:sz w:val="24"/>
        </w:rPr>
        <w:t>samlouvy</w:t>
      </w:r>
      <w:proofErr w:type="spellEnd"/>
      <w:r>
        <w:rPr>
          <w:sz w:val="24"/>
        </w:rPr>
        <w:t>.</w:t>
      </w:r>
    </w:p>
    <w:p w14:paraId="474D90D4" w14:textId="77777777" w:rsidR="00912C7B" w:rsidRDefault="003B0D4A">
      <w:pPr>
        <w:pStyle w:val="Odstavecseseznamem"/>
        <w:numPr>
          <w:ilvl w:val="1"/>
          <w:numId w:val="2"/>
        </w:numPr>
        <w:tabs>
          <w:tab w:val="left" w:pos="824"/>
        </w:tabs>
        <w:ind w:left="824" w:right="534"/>
        <w:rPr>
          <w:sz w:val="24"/>
        </w:rPr>
      </w:pPr>
      <w:r>
        <w:rPr>
          <w:sz w:val="24"/>
        </w:rPr>
        <w:t>Poskytovatel</w:t>
      </w:r>
      <w:r>
        <w:rPr>
          <w:spacing w:val="40"/>
          <w:sz w:val="24"/>
        </w:rPr>
        <w:t xml:space="preserve"> </w:t>
      </w:r>
      <w:r>
        <w:rPr>
          <w:sz w:val="24"/>
        </w:rPr>
        <w:t>se</w:t>
      </w:r>
      <w:r>
        <w:rPr>
          <w:spacing w:val="40"/>
          <w:sz w:val="24"/>
        </w:rPr>
        <w:t xml:space="preserve"> </w:t>
      </w:r>
      <w:r>
        <w:rPr>
          <w:sz w:val="24"/>
        </w:rPr>
        <w:t>zavazuje</w:t>
      </w:r>
      <w:r>
        <w:rPr>
          <w:spacing w:val="40"/>
          <w:sz w:val="24"/>
        </w:rPr>
        <w:t xml:space="preserve"> </w:t>
      </w:r>
      <w:r>
        <w:rPr>
          <w:sz w:val="24"/>
        </w:rPr>
        <w:t>Službu</w:t>
      </w:r>
      <w:r>
        <w:rPr>
          <w:spacing w:val="40"/>
          <w:sz w:val="24"/>
        </w:rPr>
        <w:t xml:space="preserve"> </w:t>
      </w:r>
      <w:r>
        <w:rPr>
          <w:sz w:val="24"/>
        </w:rPr>
        <w:t>vykonat</w:t>
      </w:r>
      <w:r>
        <w:rPr>
          <w:spacing w:val="40"/>
          <w:sz w:val="24"/>
        </w:rPr>
        <w:t xml:space="preserve"> </w:t>
      </w:r>
      <w:r>
        <w:rPr>
          <w:sz w:val="24"/>
        </w:rPr>
        <w:t>Objednateli</w:t>
      </w:r>
      <w:r>
        <w:rPr>
          <w:spacing w:val="40"/>
          <w:sz w:val="24"/>
        </w:rPr>
        <w:t xml:space="preserve"> </w:t>
      </w:r>
      <w:r>
        <w:rPr>
          <w:sz w:val="24"/>
        </w:rPr>
        <w:t>řádně</w:t>
      </w:r>
      <w:r>
        <w:rPr>
          <w:spacing w:val="40"/>
          <w:sz w:val="24"/>
        </w:rPr>
        <w:t xml:space="preserve"> </w:t>
      </w:r>
      <w:r>
        <w:rPr>
          <w:sz w:val="24"/>
        </w:rPr>
        <w:t>(bez</w:t>
      </w:r>
      <w:r>
        <w:rPr>
          <w:spacing w:val="40"/>
          <w:sz w:val="24"/>
        </w:rPr>
        <w:t xml:space="preserve"> </w:t>
      </w:r>
      <w:r>
        <w:rPr>
          <w:sz w:val="24"/>
        </w:rPr>
        <w:t>vad,</w:t>
      </w:r>
      <w:r>
        <w:rPr>
          <w:spacing w:val="40"/>
          <w:sz w:val="24"/>
        </w:rPr>
        <w:t xml:space="preserve"> </w:t>
      </w:r>
      <w:r>
        <w:rPr>
          <w:sz w:val="24"/>
        </w:rPr>
        <w:t>v</w:t>
      </w:r>
      <w:r>
        <w:rPr>
          <w:spacing w:val="-2"/>
          <w:sz w:val="24"/>
        </w:rPr>
        <w:t xml:space="preserve"> </w:t>
      </w:r>
      <w:r>
        <w:rPr>
          <w:sz w:val="24"/>
        </w:rPr>
        <w:t>souladu</w:t>
      </w:r>
      <w:r>
        <w:rPr>
          <w:spacing w:val="40"/>
          <w:sz w:val="24"/>
        </w:rPr>
        <w:t xml:space="preserve"> </w:t>
      </w:r>
      <w:r>
        <w:rPr>
          <w:sz w:val="24"/>
        </w:rPr>
        <w:t xml:space="preserve">se specifikací dle čl. </w:t>
      </w:r>
      <w:hyperlink w:anchor="_bookmark0" w:history="1">
        <w:r>
          <w:rPr>
            <w:sz w:val="24"/>
          </w:rPr>
          <w:t>3.2</w:t>
        </w:r>
      </w:hyperlink>
      <w:r>
        <w:rPr>
          <w:sz w:val="24"/>
        </w:rPr>
        <w:t xml:space="preserve"> Smlouvy) a dle termínu stanoveného rámcovou smlouvu</w:t>
      </w:r>
    </w:p>
    <w:p w14:paraId="05B9F29B" w14:textId="77777777" w:rsidR="00912C7B" w:rsidRDefault="003B0D4A">
      <w:pPr>
        <w:pStyle w:val="Odstavecseseznamem"/>
        <w:numPr>
          <w:ilvl w:val="1"/>
          <w:numId w:val="2"/>
        </w:numPr>
        <w:tabs>
          <w:tab w:val="left" w:pos="824"/>
        </w:tabs>
        <w:spacing w:before="119"/>
        <w:ind w:left="824"/>
        <w:rPr>
          <w:sz w:val="24"/>
        </w:rPr>
      </w:pPr>
      <w:r>
        <w:rPr>
          <w:sz w:val="24"/>
        </w:rPr>
        <w:t>Nebezpečí</w:t>
      </w:r>
      <w:r>
        <w:rPr>
          <w:spacing w:val="31"/>
          <w:sz w:val="24"/>
        </w:rPr>
        <w:t xml:space="preserve"> </w:t>
      </w:r>
      <w:r>
        <w:rPr>
          <w:sz w:val="24"/>
        </w:rPr>
        <w:t>škody</w:t>
      </w:r>
      <w:r>
        <w:rPr>
          <w:spacing w:val="31"/>
          <w:sz w:val="24"/>
        </w:rPr>
        <w:t xml:space="preserve"> </w:t>
      </w:r>
      <w:r>
        <w:rPr>
          <w:sz w:val="24"/>
        </w:rPr>
        <w:t>na</w:t>
      </w:r>
      <w:r>
        <w:rPr>
          <w:spacing w:val="31"/>
          <w:sz w:val="24"/>
        </w:rPr>
        <w:t xml:space="preserve"> </w:t>
      </w:r>
      <w:r>
        <w:rPr>
          <w:sz w:val="24"/>
        </w:rPr>
        <w:t>Službě,</w:t>
      </w:r>
      <w:r>
        <w:rPr>
          <w:spacing w:val="31"/>
          <w:sz w:val="24"/>
        </w:rPr>
        <w:t xml:space="preserve"> </w:t>
      </w:r>
      <w:r>
        <w:rPr>
          <w:sz w:val="24"/>
        </w:rPr>
        <w:t>jakožto</w:t>
      </w:r>
      <w:r>
        <w:rPr>
          <w:spacing w:val="31"/>
          <w:sz w:val="24"/>
        </w:rPr>
        <w:t xml:space="preserve"> </w:t>
      </w:r>
      <w:r>
        <w:rPr>
          <w:sz w:val="24"/>
        </w:rPr>
        <w:t>i</w:t>
      </w:r>
      <w:r>
        <w:rPr>
          <w:spacing w:val="31"/>
          <w:sz w:val="24"/>
        </w:rPr>
        <w:t xml:space="preserve"> </w:t>
      </w:r>
      <w:r>
        <w:rPr>
          <w:sz w:val="24"/>
        </w:rPr>
        <w:t>na</w:t>
      </w:r>
      <w:r>
        <w:rPr>
          <w:spacing w:val="31"/>
          <w:sz w:val="24"/>
        </w:rPr>
        <w:t xml:space="preserve"> </w:t>
      </w:r>
      <w:r>
        <w:rPr>
          <w:sz w:val="24"/>
        </w:rPr>
        <w:t>majetku</w:t>
      </w:r>
      <w:r>
        <w:rPr>
          <w:spacing w:val="31"/>
          <w:sz w:val="24"/>
        </w:rPr>
        <w:t xml:space="preserve"> </w:t>
      </w:r>
      <w:r>
        <w:rPr>
          <w:sz w:val="24"/>
        </w:rPr>
        <w:t>Objednatele</w:t>
      </w:r>
      <w:r>
        <w:rPr>
          <w:spacing w:val="31"/>
          <w:sz w:val="24"/>
        </w:rPr>
        <w:t xml:space="preserve"> </w:t>
      </w:r>
      <w:r>
        <w:rPr>
          <w:sz w:val="24"/>
        </w:rPr>
        <w:t>a</w:t>
      </w:r>
      <w:r>
        <w:rPr>
          <w:spacing w:val="31"/>
          <w:sz w:val="24"/>
        </w:rPr>
        <w:t xml:space="preserve"> </w:t>
      </w:r>
      <w:r>
        <w:rPr>
          <w:sz w:val="24"/>
        </w:rPr>
        <w:t>všech</w:t>
      </w:r>
      <w:r>
        <w:rPr>
          <w:spacing w:val="31"/>
          <w:sz w:val="24"/>
        </w:rPr>
        <w:t xml:space="preserve"> </w:t>
      </w:r>
      <w:r>
        <w:rPr>
          <w:sz w:val="24"/>
        </w:rPr>
        <w:t>třetích</w:t>
      </w:r>
      <w:r>
        <w:rPr>
          <w:spacing w:val="31"/>
          <w:sz w:val="24"/>
        </w:rPr>
        <w:t xml:space="preserve"> </w:t>
      </w:r>
      <w:r>
        <w:rPr>
          <w:sz w:val="24"/>
        </w:rPr>
        <w:t>osob v souvislosti s plněním Služby, nese Poskytovatel do okamžiku provedení Služby.</w:t>
      </w:r>
    </w:p>
    <w:p w14:paraId="499CD2C4" w14:textId="77777777" w:rsidR="00912C7B" w:rsidRDefault="003B0D4A">
      <w:pPr>
        <w:pStyle w:val="Nadpis2"/>
        <w:numPr>
          <w:ilvl w:val="0"/>
          <w:numId w:val="2"/>
        </w:numPr>
        <w:tabs>
          <w:tab w:val="left" w:pos="824"/>
        </w:tabs>
        <w:ind w:left="824" w:hanging="708"/>
      </w:pPr>
      <w:r>
        <w:t xml:space="preserve">Záruka za </w:t>
      </w:r>
      <w:r>
        <w:rPr>
          <w:spacing w:val="-2"/>
        </w:rPr>
        <w:t>jakost</w:t>
      </w:r>
    </w:p>
    <w:p w14:paraId="204E745C" w14:textId="77777777" w:rsidR="00912C7B" w:rsidRDefault="003B0D4A">
      <w:pPr>
        <w:pStyle w:val="Odstavecseseznamem"/>
        <w:numPr>
          <w:ilvl w:val="1"/>
          <w:numId w:val="2"/>
        </w:numPr>
        <w:tabs>
          <w:tab w:val="left" w:pos="824"/>
        </w:tabs>
        <w:ind w:left="824"/>
        <w:rPr>
          <w:sz w:val="24"/>
        </w:rPr>
      </w:pPr>
      <w:r>
        <w:rPr>
          <w:sz w:val="24"/>
        </w:rPr>
        <w:t>Poskytovatel</w:t>
      </w:r>
      <w:r>
        <w:rPr>
          <w:spacing w:val="37"/>
          <w:sz w:val="24"/>
        </w:rPr>
        <w:t xml:space="preserve"> </w:t>
      </w:r>
      <w:r>
        <w:rPr>
          <w:sz w:val="24"/>
        </w:rPr>
        <w:t>se</w:t>
      </w:r>
      <w:r>
        <w:rPr>
          <w:spacing w:val="37"/>
          <w:sz w:val="24"/>
        </w:rPr>
        <w:t xml:space="preserve"> </w:t>
      </w:r>
      <w:r>
        <w:rPr>
          <w:sz w:val="24"/>
        </w:rPr>
        <w:t>zavazuje</w:t>
      </w:r>
      <w:r>
        <w:rPr>
          <w:spacing w:val="37"/>
          <w:sz w:val="24"/>
        </w:rPr>
        <w:t xml:space="preserve"> </w:t>
      </w:r>
      <w:r>
        <w:rPr>
          <w:sz w:val="24"/>
        </w:rPr>
        <w:t>provést</w:t>
      </w:r>
      <w:r>
        <w:rPr>
          <w:spacing w:val="37"/>
          <w:sz w:val="24"/>
        </w:rPr>
        <w:t xml:space="preserve"> </w:t>
      </w:r>
      <w:r>
        <w:rPr>
          <w:sz w:val="24"/>
        </w:rPr>
        <w:t>Službu</w:t>
      </w:r>
      <w:r>
        <w:rPr>
          <w:spacing w:val="37"/>
          <w:sz w:val="24"/>
        </w:rPr>
        <w:t xml:space="preserve"> </w:t>
      </w:r>
      <w:r>
        <w:rPr>
          <w:sz w:val="24"/>
        </w:rPr>
        <w:t>v</w:t>
      </w:r>
      <w:r>
        <w:rPr>
          <w:spacing w:val="37"/>
          <w:sz w:val="24"/>
        </w:rPr>
        <w:t xml:space="preserve"> </w:t>
      </w:r>
      <w:r>
        <w:rPr>
          <w:sz w:val="24"/>
        </w:rPr>
        <w:t>kvalitě</w:t>
      </w:r>
      <w:r>
        <w:rPr>
          <w:spacing w:val="37"/>
          <w:sz w:val="24"/>
        </w:rPr>
        <w:t xml:space="preserve"> </w:t>
      </w:r>
      <w:r>
        <w:rPr>
          <w:sz w:val="24"/>
        </w:rPr>
        <w:t>odpovídající</w:t>
      </w:r>
      <w:r>
        <w:rPr>
          <w:spacing w:val="37"/>
          <w:sz w:val="24"/>
        </w:rPr>
        <w:t xml:space="preserve"> </w:t>
      </w:r>
      <w:r>
        <w:rPr>
          <w:sz w:val="24"/>
        </w:rPr>
        <w:t>účelu</w:t>
      </w:r>
      <w:r>
        <w:rPr>
          <w:spacing w:val="37"/>
          <w:sz w:val="24"/>
        </w:rPr>
        <w:t xml:space="preserve"> </w:t>
      </w:r>
      <w:r>
        <w:rPr>
          <w:sz w:val="24"/>
        </w:rPr>
        <w:t>této</w:t>
      </w:r>
      <w:r>
        <w:rPr>
          <w:spacing w:val="37"/>
          <w:sz w:val="24"/>
        </w:rPr>
        <w:t xml:space="preserve"> </w:t>
      </w:r>
      <w:r>
        <w:rPr>
          <w:sz w:val="24"/>
        </w:rPr>
        <w:t>Smlouvy, právním předpisům a závazným i doporučujícím technickým normám.</w:t>
      </w:r>
    </w:p>
    <w:p w14:paraId="7CD2A803" w14:textId="77777777" w:rsidR="00912C7B" w:rsidRDefault="003B0D4A">
      <w:pPr>
        <w:pStyle w:val="Odstavecseseznamem"/>
        <w:numPr>
          <w:ilvl w:val="1"/>
          <w:numId w:val="2"/>
        </w:numPr>
        <w:tabs>
          <w:tab w:val="left" w:pos="824"/>
        </w:tabs>
        <w:ind w:left="824" w:right="534"/>
        <w:rPr>
          <w:sz w:val="24"/>
        </w:rPr>
      </w:pPr>
      <w:r>
        <w:rPr>
          <w:sz w:val="24"/>
        </w:rPr>
        <w:t>Poskytovatel</w:t>
      </w:r>
      <w:r>
        <w:rPr>
          <w:spacing w:val="40"/>
          <w:sz w:val="24"/>
        </w:rPr>
        <w:t xml:space="preserve"> </w:t>
      </w:r>
      <w:r>
        <w:rPr>
          <w:sz w:val="24"/>
        </w:rPr>
        <w:t>odpovídá</w:t>
      </w:r>
      <w:r>
        <w:rPr>
          <w:spacing w:val="40"/>
          <w:sz w:val="24"/>
        </w:rPr>
        <w:t xml:space="preserve"> </w:t>
      </w:r>
      <w:r>
        <w:rPr>
          <w:sz w:val="24"/>
        </w:rPr>
        <w:t>za</w:t>
      </w:r>
      <w:r>
        <w:rPr>
          <w:spacing w:val="40"/>
          <w:sz w:val="24"/>
        </w:rPr>
        <w:t xml:space="preserve"> </w:t>
      </w:r>
      <w:r>
        <w:rPr>
          <w:sz w:val="24"/>
        </w:rPr>
        <w:t>vady</w:t>
      </w:r>
      <w:r>
        <w:rPr>
          <w:spacing w:val="40"/>
          <w:sz w:val="24"/>
        </w:rPr>
        <w:t xml:space="preserve"> </w:t>
      </w:r>
      <w:r>
        <w:rPr>
          <w:sz w:val="24"/>
        </w:rPr>
        <w:t>Služby</w:t>
      </w:r>
      <w:r>
        <w:rPr>
          <w:spacing w:val="40"/>
          <w:sz w:val="24"/>
        </w:rPr>
        <w:t xml:space="preserve"> </w:t>
      </w:r>
      <w:r>
        <w:rPr>
          <w:sz w:val="24"/>
        </w:rPr>
        <w:t>podle</w:t>
      </w:r>
      <w:r>
        <w:rPr>
          <w:spacing w:val="40"/>
          <w:sz w:val="24"/>
        </w:rPr>
        <w:t xml:space="preserve"> </w:t>
      </w:r>
      <w:r>
        <w:rPr>
          <w:sz w:val="24"/>
        </w:rPr>
        <w:t>příslušných</w:t>
      </w:r>
      <w:r>
        <w:rPr>
          <w:spacing w:val="40"/>
          <w:sz w:val="24"/>
        </w:rPr>
        <w:t xml:space="preserve"> </w:t>
      </w:r>
      <w:r>
        <w:rPr>
          <w:sz w:val="24"/>
        </w:rPr>
        <w:t>ustanovení</w:t>
      </w:r>
      <w:r>
        <w:rPr>
          <w:spacing w:val="40"/>
          <w:sz w:val="24"/>
        </w:rPr>
        <w:t xml:space="preserve"> </w:t>
      </w:r>
      <w:r>
        <w:rPr>
          <w:sz w:val="24"/>
        </w:rPr>
        <w:t>Občanského</w:t>
      </w:r>
      <w:r>
        <w:rPr>
          <w:spacing w:val="40"/>
          <w:sz w:val="24"/>
        </w:rPr>
        <w:t xml:space="preserve"> </w:t>
      </w:r>
      <w:r>
        <w:rPr>
          <w:spacing w:val="-2"/>
          <w:sz w:val="24"/>
        </w:rPr>
        <w:t>zákoníku.</w:t>
      </w:r>
    </w:p>
    <w:p w14:paraId="38847CF1" w14:textId="77777777" w:rsidR="00912C7B" w:rsidRDefault="003B0D4A">
      <w:pPr>
        <w:pStyle w:val="Odstavecseseznamem"/>
        <w:numPr>
          <w:ilvl w:val="1"/>
          <w:numId w:val="2"/>
        </w:numPr>
        <w:tabs>
          <w:tab w:val="left" w:pos="824"/>
        </w:tabs>
        <w:spacing w:before="119"/>
        <w:ind w:left="824" w:right="0" w:hanging="708"/>
        <w:rPr>
          <w:sz w:val="24"/>
        </w:rPr>
      </w:pPr>
      <w:r>
        <w:rPr>
          <w:sz w:val="24"/>
        </w:rPr>
        <w:t>Poskytovatel</w:t>
      </w:r>
      <w:r>
        <w:rPr>
          <w:spacing w:val="-4"/>
          <w:sz w:val="24"/>
        </w:rPr>
        <w:t xml:space="preserve"> </w:t>
      </w:r>
      <w:r>
        <w:rPr>
          <w:sz w:val="24"/>
        </w:rPr>
        <w:t>odpovídá</w:t>
      </w:r>
      <w:r>
        <w:rPr>
          <w:spacing w:val="-1"/>
          <w:sz w:val="24"/>
        </w:rPr>
        <w:t xml:space="preserve"> </w:t>
      </w:r>
      <w:r>
        <w:rPr>
          <w:sz w:val="24"/>
        </w:rPr>
        <w:t>za</w:t>
      </w:r>
      <w:r>
        <w:rPr>
          <w:spacing w:val="-1"/>
          <w:sz w:val="24"/>
        </w:rPr>
        <w:t xml:space="preserve"> </w:t>
      </w:r>
      <w:r>
        <w:rPr>
          <w:sz w:val="24"/>
        </w:rPr>
        <w:t>veškeré vady,</w:t>
      </w:r>
      <w:r>
        <w:rPr>
          <w:spacing w:val="-1"/>
          <w:sz w:val="24"/>
        </w:rPr>
        <w:t xml:space="preserve"> </w:t>
      </w:r>
      <w:r>
        <w:rPr>
          <w:sz w:val="24"/>
        </w:rPr>
        <w:t>které</w:t>
      </w:r>
      <w:r>
        <w:rPr>
          <w:spacing w:val="-1"/>
          <w:sz w:val="24"/>
        </w:rPr>
        <w:t xml:space="preserve"> </w:t>
      </w:r>
      <w:r>
        <w:rPr>
          <w:sz w:val="24"/>
        </w:rPr>
        <w:t>má</w:t>
      </w:r>
      <w:r>
        <w:rPr>
          <w:spacing w:val="-2"/>
          <w:sz w:val="24"/>
        </w:rPr>
        <w:t xml:space="preserve"> </w:t>
      </w:r>
      <w:r>
        <w:rPr>
          <w:sz w:val="24"/>
        </w:rPr>
        <w:t>Služby v</w:t>
      </w:r>
      <w:r>
        <w:rPr>
          <w:spacing w:val="-2"/>
          <w:sz w:val="24"/>
        </w:rPr>
        <w:t xml:space="preserve"> </w:t>
      </w:r>
      <w:r>
        <w:rPr>
          <w:sz w:val="24"/>
        </w:rPr>
        <w:t>době</w:t>
      </w:r>
      <w:r>
        <w:rPr>
          <w:spacing w:val="-2"/>
          <w:sz w:val="24"/>
        </w:rPr>
        <w:t xml:space="preserve"> </w:t>
      </w:r>
      <w:r>
        <w:rPr>
          <w:sz w:val="24"/>
        </w:rPr>
        <w:t>jeho</w:t>
      </w:r>
      <w:r>
        <w:rPr>
          <w:spacing w:val="-1"/>
          <w:sz w:val="24"/>
        </w:rPr>
        <w:t xml:space="preserve"> </w:t>
      </w:r>
      <w:r>
        <w:rPr>
          <w:spacing w:val="-2"/>
          <w:sz w:val="24"/>
        </w:rPr>
        <w:t>proveden.</w:t>
      </w:r>
    </w:p>
    <w:p w14:paraId="4DB9FB26" w14:textId="77777777" w:rsidR="00912C7B" w:rsidRDefault="003B0D4A">
      <w:pPr>
        <w:pStyle w:val="Odstavecseseznamem"/>
        <w:numPr>
          <w:ilvl w:val="1"/>
          <w:numId w:val="2"/>
        </w:numPr>
        <w:tabs>
          <w:tab w:val="left" w:pos="824"/>
        </w:tabs>
        <w:ind w:left="824"/>
        <w:rPr>
          <w:sz w:val="24"/>
        </w:rPr>
      </w:pPr>
      <w:r>
        <w:rPr>
          <w:sz w:val="24"/>
        </w:rPr>
        <w:t>Objednatel</w:t>
      </w:r>
      <w:r>
        <w:rPr>
          <w:spacing w:val="65"/>
          <w:sz w:val="24"/>
        </w:rPr>
        <w:t xml:space="preserve"> </w:t>
      </w:r>
      <w:r>
        <w:rPr>
          <w:sz w:val="24"/>
        </w:rPr>
        <w:t>je</w:t>
      </w:r>
      <w:r>
        <w:rPr>
          <w:spacing w:val="65"/>
          <w:sz w:val="24"/>
        </w:rPr>
        <w:t xml:space="preserve"> </w:t>
      </w:r>
      <w:r>
        <w:rPr>
          <w:sz w:val="24"/>
        </w:rPr>
        <w:t>oprávněn</w:t>
      </w:r>
      <w:r>
        <w:rPr>
          <w:spacing w:val="65"/>
          <w:sz w:val="24"/>
        </w:rPr>
        <w:t xml:space="preserve"> </w:t>
      </w:r>
      <w:r>
        <w:rPr>
          <w:sz w:val="24"/>
        </w:rPr>
        <w:t>uplatnit</w:t>
      </w:r>
      <w:r>
        <w:rPr>
          <w:spacing w:val="65"/>
          <w:sz w:val="24"/>
        </w:rPr>
        <w:t xml:space="preserve"> </w:t>
      </w:r>
      <w:r>
        <w:rPr>
          <w:sz w:val="24"/>
        </w:rPr>
        <w:t>práva</w:t>
      </w:r>
      <w:r>
        <w:rPr>
          <w:spacing w:val="65"/>
          <w:sz w:val="24"/>
        </w:rPr>
        <w:t xml:space="preserve"> </w:t>
      </w:r>
      <w:r>
        <w:rPr>
          <w:sz w:val="24"/>
        </w:rPr>
        <w:t>z</w:t>
      </w:r>
      <w:r>
        <w:rPr>
          <w:spacing w:val="-2"/>
          <w:sz w:val="24"/>
        </w:rPr>
        <w:t xml:space="preserve"> </w:t>
      </w:r>
      <w:r>
        <w:rPr>
          <w:sz w:val="24"/>
        </w:rPr>
        <w:t>vadného</w:t>
      </w:r>
      <w:r>
        <w:rPr>
          <w:spacing w:val="65"/>
          <w:sz w:val="24"/>
        </w:rPr>
        <w:t xml:space="preserve"> </w:t>
      </w:r>
      <w:r>
        <w:rPr>
          <w:sz w:val="24"/>
        </w:rPr>
        <w:t>plnění</w:t>
      </w:r>
      <w:r>
        <w:rPr>
          <w:spacing w:val="65"/>
          <w:sz w:val="24"/>
        </w:rPr>
        <w:t xml:space="preserve"> </w:t>
      </w:r>
      <w:r>
        <w:rPr>
          <w:sz w:val="24"/>
        </w:rPr>
        <w:t>(dále</w:t>
      </w:r>
      <w:r>
        <w:rPr>
          <w:spacing w:val="65"/>
          <w:sz w:val="24"/>
        </w:rPr>
        <w:t xml:space="preserve"> </w:t>
      </w:r>
      <w:r>
        <w:rPr>
          <w:sz w:val="24"/>
        </w:rPr>
        <w:t>jen</w:t>
      </w:r>
      <w:r>
        <w:rPr>
          <w:spacing w:val="65"/>
          <w:sz w:val="24"/>
        </w:rPr>
        <w:t xml:space="preserve"> </w:t>
      </w:r>
      <w:r>
        <w:rPr>
          <w:sz w:val="24"/>
        </w:rPr>
        <w:t>„</w:t>
      </w:r>
      <w:r>
        <w:rPr>
          <w:b/>
          <w:sz w:val="24"/>
        </w:rPr>
        <w:t>Reklamace</w:t>
      </w:r>
      <w:r>
        <w:rPr>
          <w:sz w:val="24"/>
        </w:rPr>
        <w:t>“) v záruční době.</w:t>
      </w:r>
    </w:p>
    <w:p w14:paraId="72E4B339" w14:textId="77777777" w:rsidR="00912C7B" w:rsidRDefault="003B0D4A">
      <w:pPr>
        <w:pStyle w:val="Nadpis2"/>
        <w:numPr>
          <w:ilvl w:val="0"/>
          <w:numId w:val="2"/>
        </w:numPr>
        <w:tabs>
          <w:tab w:val="left" w:pos="823"/>
        </w:tabs>
        <w:ind w:left="823" w:hanging="707"/>
        <w:jc w:val="both"/>
      </w:pPr>
      <w:r>
        <w:t>Odpovědnost</w:t>
      </w:r>
      <w:r>
        <w:rPr>
          <w:spacing w:val="-1"/>
        </w:rPr>
        <w:t xml:space="preserve"> </w:t>
      </w:r>
      <w:r>
        <w:t xml:space="preserve">za </w:t>
      </w:r>
      <w:r>
        <w:rPr>
          <w:spacing w:val="-2"/>
        </w:rPr>
        <w:t>škodu</w:t>
      </w:r>
    </w:p>
    <w:p w14:paraId="4ABC8A6B" w14:textId="77777777" w:rsidR="00912C7B" w:rsidRDefault="003B0D4A">
      <w:pPr>
        <w:pStyle w:val="Odstavecseseznamem"/>
        <w:numPr>
          <w:ilvl w:val="1"/>
          <w:numId w:val="2"/>
        </w:numPr>
        <w:tabs>
          <w:tab w:val="left" w:pos="822"/>
          <w:tab w:val="left" w:pos="824"/>
        </w:tabs>
        <w:ind w:left="824" w:right="535"/>
        <w:jc w:val="both"/>
        <w:rPr>
          <w:sz w:val="24"/>
        </w:rPr>
      </w:pPr>
      <w:r>
        <w:rPr>
          <w:sz w:val="24"/>
        </w:rPr>
        <w:t>Poskytovatel odpovídá Objednateli nebo jiným subjektům za škodu, kterou způsobí. Škodou se rozumí i ušlý zisk. Poskytovatel je povinen bez zbytečného odkladu tuto škodu</w:t>
      </w:r>
      <w:r>
        <w:rPr>
          <w:spacing w:val="-14"/>
          <w:sz w:val="24"/>
        </w:rPr>
        <w:t xml:space="preserve"> </w:t>
      </w:r>
      <w:r>
        <w:rPr>
          <w:sz w:val="24"/>
        </w:rPr>
        <w:t>napravit</w:t>
      </w:r>
      <w:r>
        <w:rPr>
          <w:spacing w:val="-13"/>
          <w:sz w:val="24"/>
        </w:rPr>
        <w:t xml:space="preserve"> </w:t>
      </w:r>
      <w:r>
        <w:rPr>
          <w:sz w:val="24"/>
        </w:rPr>
        <w:t>uvedením</w:t>
      </w:r>
      <w:r>
        <w:rPr>
          <w:spacing w:val="-14"/>
          <w:sz w:val="24"/>
        </w:rPr>
        <w:t xml:space="preserve"> </w:t>
      </w:r>
      <w:r>
        <w:rPr>
          <w:sz w:val="24"/>
        </w:rPr>
        <w:t>v</w:t>
      </w:r>
      <w:r>
        <w:rPr>
          <w:spacing w:val="-13"/>
          <w:sz w:val="24"/>
        </w:rPr>
        <w:t xml:space="preserve"> </w:t>
      </w:r>
      <w:r>
        <w:rPr>
          <w:sz w:val="24"/>
        </w:rPr>
        <w:t>předešlý</w:t>
      </w:r>
      <w:r>
        <w:rPr>
          <w:spacing w:val="-14"/>
          <w:sz w:val="24"/>
        </w:rPr>
        <w:t xml:space="preserve"> </w:t>
      </w:r>
      <w:r>
        <w:rPr>
          <w:sz w:val="24"/>
        </w:rPr>
        <w:t>stav</w:t>
      </w:r>
      <w:r>
        <w:rPr>
          <w:spacing w:val="-13"/>
          <w:sz w:val="24"/>
        </w:rPr>
        <w:t xml:space="preserve"> </w:t>
      </w:r>
      <w:r>
        <w:rPr>
          <w:sz w:val="24"/>
        </w:rPr>
        <w:t>a</w:t>
      </w:r>
      <w:r>
        <w:rPr>
          <w:spacing w:val="-14"/>
          <w:sz w:val="24"/>
        </w:rPr>
        <w:t xml:space="preserve"> </w:t>
      </w:r>
      <w:r>
        <w:rPr>
          <w:sz w:val="24"/>
        </w:rPr>
        <w:t>není-li</w:t>
      </w:r>
      <w:r>
        <w:rPr>
          <w:spacing w:val="-13"/>
          <w:sz w:val="24"/>
        </w:rPr>
        <w:t xml:space="preserve"> </w:t>
      </w:r>
      <w:r>
        <w:rPr>
          <w:sz w:val="24"/>
        </w:rPr>
        <w:t>to</w:t>
      </w:r>
      <w:r>
        <w:rPr>
          <w:spacing w:val="-14"/>
          <w:sz w:val="24"/>
        </w:rPr>
        <w:t xml:space="preserve"> </w:t>
      </w:r>
      <w:r>
        <w:rPr>
          <w:sz w:val="24"/>
        </w:rPr>
        <w:t>možné,</w:t>
      </w:r>
      <w:r>
        <w:rPr>
          <w:spacing w:val="-13"/>
          <w:sz w:val="24"/>
        </w:rPr>
        <w:t xml:space="preserve"> </w:t>
      </w:r>
      <w:r>
        <w:rPr>
          <w:sz w:val="24"/>
        </w:rPr>
        <w:t>nahradit</w:t>
      </w:r>
      <w:r>
        <w:rPr>
          <w:spacing w:val="-14"/>
          <w:sz w:val="24"/>
        </w:rPr>
        <w:t xml:space="preserve"> </w:t>
      </w:r>
      <w:r>
        <w:rPr>
          <w:sz w:val="24"/>
        </w:rPr>
        <w:t>škodu</w:t>
      </w:r>
      <w:r>
        <w:rPr>
          <w:spacing w:val="-13"/>
          <w:sz w:val="24"/>
        </w:rPr>
        <w:t xml:space="preserve"> </w:t>
      </w:r>
      <w:r>
        <w:rPr>
          <w:sz w:val="24"/>
        </w:rPr>
        <w:t>v</w:t>
      </w:r>
      <w:r>
        <w:rPr>
          <w:spacing w:val="-14"/>
          <w:sz w:val="24"/>
        </w:rPr>
        <w:t xml:space="preserve"> </w:t>
      </w:r>
      <w:r>
        <w:rPr>
          <w:sz w:val="24"/>
        </w:rPr>
        <w:t>penězích. Veškeré náklady s tím spojené nese Poskytovatel.</w:t>
      </w:r>
    </w:p>
    <w:p w14:paraId="3E16F653" w14:textId="77777777" w:rsidR="00912C7B" w:rsidRDefault="003B0D4A">
      <w:pPr>
        <w:pStyle w:val="Odstavecseseznamem"/>
        <w:numPr>
          <w:ilvl w:val="1"/>
          <w:numId w:val="2"/>
        </w:numPr>
        <w:tabs>
          <w:tab w:val="left" w:pos="822"/>
          <w:tab w:val="left" w:pos="824"/>
        </w:tabs>
        <w:spacing w:before="124"/>
        <w:ind w:left="824"/>
        <w:jc w:val="both"/>
        <w:rPr>
          <w:sz w:val="24"/>
        </w:rPr>
      </w:pPr>
      <w:r>
        <w:rPr>
          <w:sz w:val="24"/>
        </w:rPr>
        <w:t>Poskytovatel je povinen písemně oznámit Objednateli veškeré překážky, pokud tyto překážky</w:t>
      </w:r>
      <w:r>
        <w:rPr>
          <w:spacing w:val="-14"/>
          <w:sz w:val="24"/>
        </w:rPr>
        <w:t xml:space="preserve"> </w:t>
      </w:r>
      <w:r>
        <w:rPr>
          <w:sz w:val="24"/>
        </w:rPr>
        <w:t>znemožňují</w:t>
      </w:r>
      <w:r>
        <w:rPr>
          <w:spacing w:val="-14"/>
          <w:sz w:val="24"/>
        </w:rPr>
        <w:t xml:space="preserve"> </w:t>
      </w:r>
      <w:r>
        <w:rPr>
          <w:sz w:val="24"/>
        </w:rPr>
        <w:t>provedení</w:t>
      </w:r>
      <w:r>
        <w:rPr>
          <w:spacing w:val="-13"/>
          <w:sz w:val="24"/>
        </w:rPr>
        <w:t xml:space="preserve"> </w:t>
      </w:r>
      <w:r>
        <w:rPr>
          <w:sz w:val="24"/>
        </w:rPr>
        <w:t>Služby</w:t>
      </w:r>
      <w:r>
        <w:rPr>
          <w:spacing w:val="-14"/>
          <w:sz w:val="24"/>
        </w:rPr>
        <w:t xml:space="preserve"> </w:t>
      </w:r>
      <w:r>
        <w:rPr>
          <w:sz w:val="24"/>
        </w:rPr>
        <w:t>dohodnutým</w:t>
      </w:r>
      <w:r>
        <w:rPr>
          <w:spacing w:val="-13"/>
          <w:sz w:val="24"/>
        </w:rPr>
        <w:t xml:space="preserve"> </w:t>
      </w:r>
      <w:r>
        <w:rPr>
          <w:sz w:val="24"/>
        </w:rPr>
        <w:t>způsobem</w:t>
      </w:r>
      <w:r>
        <w:rPr>
          <w:spacing w:val="-14"/>
          <w:sz w:val="24"/>
        </w:rPr>
        <w:t xml:space="preserve"> </w:t>
      </w:r>
      <w:r>
        <w:rPr>
          <w:sz w:val="24"/>
        </w:rPr>
        <w:t>a</w:t>
      </w:r>
      <w:r>
        <w:rPr>
          <w:spacing w:val="-13"/>
          <w:sz w:val="24"/>
        </w:rPr>
        <w:t xml:space="preserve"> </w:t>
      </w:r>
      <w:r>
        <w:rPr>
          <w:sz w:val="24"/>
        </w:rPr>
        <w:t>navrhnout</w:t>
      </w:r>
      <w:r>
        <w:rPr>
          <w:spacing w:val="-14"/>
          <w:sz w:val="24"/>
        </w:rPr>
        <w:t xml:space="preserve"> </w:t>
      </w:r>
      <w:r>
        <w:rPr>
          <w:sz w:val="24"/>
        </w:rPr>
        <w:t>mu</w:t>
      </w:r>
      <w:r>
        <w:rPr>
          <w:spacing w:val="-14"/>
          <w:sz w:val="24"/>
        </w:rPr>
        <w:t xml:space="preserve"> </w:t>
      </w:r>
      <w:r>
        <w:rPr>
          <w:sz w:val="24"/>
        </w:rPr>
        <w:t>změnu technologie</w:t>
      </w:r>
      <w:r>
        <w:rPr>
          <w:spacing w:val="-1"/>
          <w:sz w:val="24"/>
        </w:rPr>
        <w:t xml:space="preserve"> </w:t>
      </w:r>
      <w:r>
        <w:rPr>
          <w:sz w:val="24"/>
        </w:rPr>
        <w:t>provádění</w:t>
      </w:r>
      <w:r>
        <w:rPr>
          <w:spacing w:val="-1"/>
          <w:sz w:val="24"/>
        </w:rPr>
        <w:t xml:space="preserve"> </w:t>
      </w:r>
      <w:r>
        <w:rPr>
          <w:sz w:val="24"/>
        </w:rPr>
        <w:t>Služby</w:t>
      </w:r>
      <w:r>
        <w:rPr>
          <w:spacing w:val="-1"/>
          <w:sz w:val="24"/>
        </w:rPr>
        <w:t xml:space="preserve"> </w:t>
      </w:r>
      <w:r>
        <w:rPr>
          <w:sz w:val="24"/>
        </w:rPr>
        <w:t>nebo</w:t>
      </w:r>
      <w:r>
        <w:rPr>
          <w:spacing w:val="-1"/>
          <w:sz w:val="24"/>
        </w:rPr>
        <w:t xml:space="preserve"> </w:t>
      </w:r>
      <w:r>
        <w:rPr>
          <w:sz w:val="24"/>
        </w:rPr>
        <w:t>jinou</w:t>
      </w:r>
      <w:r>
        <w:rPr>
          <w:spacing w:val="-1"/>
          <w:sz w:val="24"/>
        </w:rPr>
        <w:t xml:space="preserve"> </w:t>
      </w:r>
      <w:r>
        <w:rPr>
          <w:sz w:val="24"/>
        </w:rPr>
        <w:t>odpovídající</w:t>
      </w:r>
      <w:r>
        <w:rPr>
          <w:spacing w:val="-1"/>
          <w:sz w:val="24"/>
        </w:rPr>
        <w:t xml:space="preserve"> </w:t>
      </w:r>
      <w:r>
        <w:rPr>
          <w:sz w:val="24"/>
        </w:rPr>
        <w:t>změnu</w:t>
      </w:r>
      <w:r>
        <w:rPr>
          <w:spacing w:val="-1"/>
          <w:sz w:val="24"/>
        </w:rPr>
        <w:t xml:space="preserve"> </w:t>
      </w:r>
      <w:r>
        <w:rPr>
          <w:sz w:val="24"/>
        </w:rPr>
        <w:t>provádění</w:t>
      </w:r>
      <w:r>
        <w:rPr>
          <w:spacing w:val="-1"/>
          <w:sz w:val="24"/>
        </w:rPr>
        <w:t xml:space="preserve"> </w:t>
      </w:r>
      <w:r>
        <w:rPr>
          <w:sz w:val="24"/>
        </w:rPr>
        <w:t>služby.</w:t>
      </w:r>
      <w:r>
        <w:rPr>
          <w:spacing w:val="-1"/>
          <w:sz w:val="24"/>
        </w:rPr>
        <w:t xml:space="preserve"> </w:t>
      </w:r>
      <w:r>
        <w:rPr>
          <w:sz w:val="24"/>
        </w:rPr>
        <w:t>Pokud Poskytovatel poruší tuto povinnost, odpovídá za škodu, která v důsledku toho Objednateli nebo třetí osobě vznikne.</w:t>
      </w:r>
    </w:p>
    <w:p w14:paraId="11F4A49F" w14:textId="77777777" w:rsidR="00912C7B" w:rsidRDefault="003B0D4A">
      <w:pPr>
        <w:pStyle w:val="Nadpis2"/>
        <w:numPr>
          <w:ilvl w:val="0"/>
          <w:numId w:val="2"/>
        </w:numPr>
        <w:tabs>
          <w:tab w:val="left" w:pos="823"/>
        </w:tabs>
        <w:spacing w:before="239"/>
        <w:ind w:left="823" w:hanging="707"/>
        <w:jc w:val="both"/>
      </w:pPr>
      <w:r>
        <w:t>Porušení</w:t>
      </w:r>
      <w:r>
        <w:rPr>
          <w:spacing w:val="-3"/>
        </w:rPr>
        <w:t xml:space="preserve"> </w:t>
      </w:r>
      <w:r>
        <w:t>Smlouvy</w:t>
      </w:r>
      <w:r>
        <w:rPr>
          <w:spacing w:val="-3"/>
        </w:rPr>
        <w:t xml:space="preserve"> </w:t>
      </w:r>
      <w:r>
        <w:t>a</w:t>
      </w:r>
      <w:r>
        <w:rPr>
          <w:spacing w:val="-2"/>
        </w:rPr>
        <w:t xml:space="preserve"> </w:t>
      </w:r>
      <w:r>
        <w:t>smluvní</w:t>
      </w:r>
      <w:r>
        <w:rPr>
          <w:spacing w:val="-2"/>
        </w:rPr>
        <w:t xml:space="preserve"> pokuty</w:t>
      </w:r>
    </w:p>
    <w:p w14:paraId="715C32C3" w14:textId="77777777" w:rsidR="00912C7B" w:rsidRDefault="003B0D4A">
      <w:pPr>
        <w:pStyle w:val="Odstavecseseznamem"/>
        <w:numPr>
          <w:ilvl w:val="1"/>
          <w:numId w:val="2"/>
        </w:numPr>
        <w:tabs>
          <w:tab w:val="left" w:pos="822"/>
          <w:tab w:val="left" w:pos="824"/>
        </w:tabs>
        <w:ind w:left="824"/>
        <w:jc w:val="both"/>
        <w:rPr>
          <w:sz w:val="24"/>
        </w:rPr>
      </w:pPr>
      <w:bookmarkStart w:id="3" w:name="_bookmark3"/>
      <w:bookmarkEnd w:id="3"/>
      <w:r>
        <w:rPr>
          <w:sz w:val="24"/>
        </w:rPr>
        <w:t>Pokud Poskytovatel poruší Smlouvu nejméně dvakrát, bude se to považovat za porušení Smlouvy podstatným způsobem. Podstatné porušení Smlouvy zakládá Objednateli právo na odstoupení od Smlouvy.</w:t>
      </w:r>
    </w:p>
    <w:p w14:paraId="79145C38" w14:textId="77777777" w:rsidR="00912C7B" w:rsidRDefault="00912C7B">
      <w:pPr>
        <w:jc w:val="both"/>
        <w:rPr>
          <w:sz w:val="24"/>
        </w:rPr>
        <w:sectPr w:rsidR="00912C7B">
          <w:pgSz w:w="11910" w:h="16840"/>
          <w:pgMar w:top="1820" w:right="880" w:bottom="1680" w:left="1300" w:header="440" w:footer="1485" w:gutter="0"/>
          <w:cols w:space="708"/>
        </w:sectPr>
      </w:pPr>
    </w:p>
    <w:p w14:paraId="1D22DA70" w14:textId="77777777" w:rsidR="00912C7B" w:rsidRDefault="00912C7B">
      <w:pPr>
        <w:pStyle w:val="Zkladntext"/>
        <w:spacing w:before="58"/>
        <w:ind w:left="0"/>
      </w:pPr>
    </w:p>
    <w:p w14:paraId="5D22CB89" w14:textId="77777777" w:rsidR="00912C7B" w:rsidRDefault="003B0D4A">
      <w:pPr>
        <w:pStyle w:val="Nadpis2"/>
        <w:numPr>
          <w:ilvl w:val="0"/>
          <w:numId w:val="2"/>
        </w:numPr>
        <w:tabs>
          <w:tab w:val="left" w:pos="823"/>
        </w:tabs>
        <w:spacing w:before="0"/>
        <w:ind w:left="823" w:hanging="707"/>
        <w:jc w:val="both"/>
      </w:pPr>
      <w:r>
        <w:t>Trvání</w:t>
      </w:r>
      <w:r>
        <w:rPr>
          <w:spacing w:val="-4"/>
        </w:rPr>
        <w:t xml:space="preserve"> </w:t>
      </w:r>
      <w:r>
        <w:t>Smlouvy</w:t>
      </w:r>
      <w:r>
        <w:rPr>
          <w:spacing w:val="-2"/>
        </w:rPr>
        <w:t xml:space="preserve"> </w:t>
      </w:r>
      <w:r>
        <w:t>a</w:t>
      </w:r>
      <w:r>
        <w:rPr>
          <w:spacing w:val="-1"/>
        </w:rPr>
        <w:t xml:space="preserve"> </w:t>
      </w:r>
      <w:r>
        <w:t>její</w:t>
      </w:r>
      <w:r>
        <w:rPr>
          <w:spacing w:val="-1"/>
        </w:rPr>
        <w:t xml:space="preserve"> </w:t>
      </w:r>
      <w:r>
        <w:rPr>
          <w:spacing w:val="-2"/>
        </w:rPr>
        <w:t>ukončení</w:t>
      </w:r>
    </w:p>
    <w:p w14:paraId="1AE7203D" w14:textId="77777777" w:rsidR="00912C7B" w:rsidRDefault="003B0D4A">
      <w:pPr>
        <w:pStyle w:val="Odstavecseseznamem"/>
        <w:numPr>
          <w:ilvl w:val="1"/>
          <w:numId w:val="2"/>
        </w:numPr>
        <w:tabs>
          <w:tab w:val="left" w:pos="822"/>
          <w:tab w:val="left" w:pos="824"/>
        </w:tabs>
        <w:ind w:left="824" w:right="532"/>
        <w:jc w:val="both"/>
        <w:rPr>
          <w:sz w:val="24"/>
        </w:rPr>
      </w:pPr>
      <w:r>
        <w:rPr>
          <w:sz w:val="24"/>
        </w:rPr>
        <w:t>Smlouva</w:t>
      </w:r>
      <w:r>
        <w:rPr>
          <w:spacing w:val="-6"/>
          <w:sz w:val="24"/>
        </w:rPr>
        <w:t xml:space="preserve"> </w:t>
      </w:r>
      <w:r>
        <w:rPr>
          <w:sz w:val="24"/>
        </w:rPr>
        <w:t>se</w:t>
      </w:r>
      <w:r>
        <w:rPr>
          <w:spacing w:val="-6"/>
          <w:sz w:val="24"/>
        </w:rPr>
        <w:t xml:space="preserve"> </w:t>
      </w:r>
      <w:r>
        <w:rPr>
          <w:sz w:val="24"/>
        </w:rPr>
        <w:t>uzavírá</w:t>
      </w:r>
      <w:r>
        <w:rPr>
          <w:spacing w:val="-6"/>
          <w:sz w:val="24"/>
        </w:rPr>
        <w:t xml:space="preserve"> </w:t>
      </w:r>
      <w:r>
        <w:rPr>
          <w:sz w:val="24"/>
        </w:rPr>
        <w:t>na</w:t>
      </w:r>
      <w:r>
        <w:rPr>
          <w:spacing w:val="-6"/>
          <w:sz w:val="24"/>
        </w:rPr>
        <w:t xml:space="preserve"> </w:t>
      </w:r>
      <w:r>
        <w:rPr>
          <w:sz w:val="24"/>
        </w:rPr>
        <w:t>dobu</w:t>
      </w:r>
      <w:r>
        <w:rPr>
          <w:spacing w:val="-6"/>
          <w:sz w:val="24"/>
        </w:rPr>
        <w:t xml:space="preserve"> </w:t>
      </w:r>
      <w:r>
        <w:rPr>
          <w:sz w:val="24"/>
        </w:rPr>
        <w:t>36</w:t>
      </w:r>
      <w:r>
        <w:rPr>
          <w:spacing w:val="-6"/>
          <w:sz w:val="24"/>
        </w:rPr>
        <w:t xml:space="preserve"> </w:t>
      </w:r>
      <w:r>
        <w:rPr>
          <w:sz w:val="24"/>
        </w:rPr>
        <w:t>měsíců</w:t>
      </w:r>
      <w:r>
        <w:rPr>
          <w:spacing w:val="-6"/>
          <w:sz w:val="24"/>
        </w:rPr>
        <w:t xml:space="preserve"> </w:t>
      </w:r>
      <w:r>
        <w:rPr>
          <w:sz w:val="24"/>
        </w:rPr>
        <w:t>od</w:t>
      </w:r>
      <w:r>
        <w:rPr>
          <w:spacing w:val="-6"/>
          <w:sz w:val="24"/>
        </w:rPr>
        <w:t xml:space="preserve"> </w:t>
      </w:r>
      <w:r>
        <w:rPr>
          <w:sz w:val="24"/>
        </w:rPr>
        <w:t>nabytí</w:t>
      </w:r>
      <w:r>
        <w:rPr>
          <w:spacing w:val="-6"/>
          <w:sz w:val="24"/>
        </w:rPr>
        <w:t xml:space="preserve"> </w:t>
      </w:r>
      <w:r>
        <w:rPr>
          <w:sz w:val="24"/>
        </w:rPr>
        <w:t>účinnosti</w:t>
      </w:r>
      <w:r>
        <w:rPr>
          <w:spacing w:val="-5"/>
          <w:sz w:val="24"/>
        </w:rPr>
        <w:t xml:space="preserve"> </w:t>
      </w:r>
      <w:r>
        <w:rPr>
          <w:sz w:val="24"/>
        </w:rPr>
        <w:t>Smlouvy</w:t>
      </w:r>
      <w:r>
        <w:rPr>
          <w:spacing w:val="-5"/>
          <w:sz w:val="24"/>
        </w:rPr>
        <w:t xml:space="preserve"> </w:t>
      </w:r>
      <w:r>
        <w:rPr>
          <w:sz w:val="24"/>
        </w:rPr>
        <w:t>nebo</w:t>
      </w:r>
      <w:r>
        <w:rPr>
          <w:spacing w:val="-5"/>
          <w:sz w:val="24"/>
        </w:rPr>
        <w:t xml:space="preserve"> </w:t>
      </w:r>
      <w:r>
        <w:rPr>
          <w:sz w:val="24"/>
        </w:rPr>
        <w:t>do</w:t>
      </w:r>
      <w:r>
        <w:rPr>
          <w:spacing w:val="-6"/>
          <w:sz w:val="24"/>
        </w:rPr>
        <w:t xml:space="preserve"> </w:t>
      </w:r>
      <w:r>
        <w:rPr>
          <w:sz w:val="24"/>
        </w:rPr>
        <w:t>vyčerpání finančního</w:t>
      </w:r>
      <w:r>
        <w:rPr>
          <w:spacing w:val="-10"/>
          <w:sz w:val="24"/>
        </w:rPr>
        <w:t xml:space="preserve"> </w:t>
      </w:r>
      <w:r>
        <w:rPr>
          <w:sz w:val="24"/>
        </w:rPr>
        <w:t>limitu</w:t>
      </w:r>
      <w:r>
        <w:rPr>
          <w:spacing w:val="-10"/>
          <w:sz w:val="24"/>
        </w:rPr>
        <w:t xml:space="preserve"> </w:t>
      </w:r>
      <w:r>
        <w:rPr>
          <w:b/>
          <w:sz w:val="24"/>
        </w:rPr>
        <w:t>290</w:t>
      </w:r>
      <w:r>
        <w:rPr>
          <w:b/>
          <w:spacing w:val="-10"/>
          <w:sz w:val="24"/>
        </w:rPr>
        <w:t xml:space="preserve"> </w:t>
      </w:r>
      <w:r>
        <w:rPr>
          <w:b/>
          <w:sz w:val="24"/>
        </w:rPr>
        <w:t>000</w:t>
      </w:r>
      <w:r>
        <w:rPr>
          <w:b/>
          <w:spacing w:val="-10"/>
          <w:sz w:val="24"/>
        </w:rPr>
        <w:t xml:space="preserve"> </w:t>
      </w:r>
      <w:r>
        <w:rPr>
          <w:b/>
          <w:sz w:val="24"/>
        </w:rPr>
        <w:t>Kč</w:t>
      </w:r>
      <w:r>
        <w:rPr>
          <w:b/>
          <w:spacing w:val="-10"/>
          <w:sz w:val="24"/>
        </w:rPr>
        <w:t xml:space="preserve"> </w:t>
      </w:r>
      <w:r>
        <w:rPr>
          <w:b/>
          <w:sz w:val="24"/>
        </w:rPr>
        <w:t>s</w:t>
      </w:r>
      <w:r>
        <w:rPr>
          <w:b/>
          <w:spacing w:val="-10"/>
          <w:sz w:val="24"/>
        </w:rPr>
        <w:t xml:space="preserve"> </w:t>
      </w:r>
      <w:r>
        <w:rPr>
          <w:b/>
          <w:sz w:val="24"/>
        </w:rPr>
        <w:t>DPH</w:t>
      </w:r>
      <w:r>
        <w:rPr>
          <w:b/>
          <w:spacing w:val="-10"/>
          <w:sz w:val="24"/>
        </w:rPr>
        <w:t xml:space="preserve"> </w:t>
      </w:r>
      <w:r>
        <w:rPr>
          <w:sz w:val="24"/>
        </w:rPr>
        <w:t>(slovy:</w:t>
      </w:r>
      <w:r>
        <w:rPr>
          <w:spacing w:val="-10"/>
          <w:sz w:val="24"/>
        </w:rPr>
        <w:t xml:space="preserve"> </w:t>
      </w:r>
      <w:r>
        <w:rPr>
          <w:sz w:val="24"/>
        </w:rPr>
        <w:t>dvě</w:t>
      </w:r>
      <w:r>
        <w:rPr>
          <w:spacing w:val="-10"/>
          <w:sz w:val="24"/>
        </w:rPr>
        <w:t xml:space="preserve"> </w:t>
      </w:r>
      <w:r>
        <w:rPr>
          <w:sz w:val="24"/>
        </w:rPr>
        <w:t>stě</w:t>
      </w:r>
      <w:r>
        <w:rPr>
          <w:spacing w:val="-10"/>
          <w:sz w:val="24"/>
        </w:rPr>
        <w:t xml:space="preserve"> </w:t>
      </w:r>
      <w:r>
        <w:rPr>
          <w:sz w:val="24"/>
        </w:rPr>
        <w:t>devadesát</w:t>
      </w:r>
      <w:r>
        <w:rPr>
          <w:spacing w:val="-10"/>
          <w:sz w:val="24"/>
        </w:rPr>
        <w:t xml:space="preserve"> </w:t>
      </w:r>
      <w:r>
        <w:rPr>
          <w:sz w:val="24"/>
        </w:rPr>
        <w:t>tisíc</w:t>
      </w:r>
      <w:r>
        <w:rPr>
          <w:spacing w:val="-10"/>
          <w:sz w:val="24"/>
        </w:rPr>
        <w:t xml:space="preserve"> </w:t>
      </w:r>
      <w:r>
        <w:rPr>
          <w:sz w:val="24"/>
        </w:rPr>
        <w:t>korun</w:t>
      </w:r>
      <w:r>
        <w:rPr>
          <w:spacing w:val="-10"/>
          <w:sz w:val="24"/>
        </w:rPr>
        <w:t xml:space="preserve"> </w:t>
      </w:r>
      <w:r>
        <w:rPr>
          <w:sz w:val="24"/>
        </w:rPr>
        <w:t>českých)</w:t>
      </w:r>
      <w:r>
        <w:rPr>
          <w:spacing w:val="-9"/>
          <w:sz w:val="24"/>
        </w:rPr>
        <w:t xml:space="preserve"> </w:t>
      </w:r>
      <w:r>
        <w:rPr>
          <w:sz w:val="24"/>
        </w:rPr>
        <w:t>podle toho, která z výše popsaných skutečností nastane dříve. Jestliže dojde k vyčerpání finančního limitu, bude o této skutečnosti Poskytovatel informován bez zbytečného odkladu Objednatelem.</w:t>
      </w:r>
    </w:p>
    <w:p w14:paraId="2FCC72FE" w14:textId="77777777" w:rsidR="00912C7B" w:rsidRDefault="003B0D4A">
      <w:pPr>
        <w:pStyle w:val="Odstavecseseznamem"/>
        <w:numPr>
          <w:ilvl w:val="1"/>
          <w:numId w:val="2"/>
        </w:numPr>
        <w:tabs>
          <w:tab w:val="left" w:pos="823"/>
        </w:tabs>
        <w:spacing w:before="119"/>
        <w:ind w:left="823" w:right="0" w:hanging="707"/>
        <w:jc w:val="both"/>
        <w:rPr>
          <w:sz w:val="24"/>
        </w:rPr>
      </w:pPr>
      <w:r>
        <w:rPr>
          <w:sz w:val="24"/>
        </w:rPr>
        <w:t>Objednatel</w:t>
      </w:r>
      <w:r>
        <w:rPr>
          <w:spacing w:val="-1"/>
          <w:sz w:val="24"/>
        </w:rPr>
        <w:t xml:space="preserve"> </w:t>
      </w:r>
      <w:r>
        <w:rPr>
          <w:sz w:val="24"/>
        </w:rPr>
        <w:t>je</w:t>
      </w:r>
      <w:r>
        <w:rPr>
          <w:spacing w:val="-1"/>
          <w:sz w:val="24"/>
        </w:rPr>
        <w:t xml:space="preserve"> </w:t>
      </w:r>
      <w:r>
        <w:rPr>
          <w:sz w:val="24"/>
        </w:rPr>
        <w:t>oprávněn od</w:t>
      </w:r>
      <w:r>
        <w:rPr>
          <w:spacing w:val="-1"/>
          <w:sz w:val="24"/>
        </w:rPr>
        <w:t xml:space="preserve"> </w:t>
      </w:r>
      <w:r>
        <w:rPr>
          <w:sz w:val="24"/>
        </w:rPr>
        <w:t xml:space="preserve">Smlouvy </w:t>
      </w:r>
      <w:r>
        <w:rPr>
          <w:spacing w:val="-2"/>
          <w:sz w:val="24"/>
        </w:rPr>
        <w:t>odstoupit:</w:t>
      </w:r>
    </w:p>
    <w:p w14:paraId="516441E7" w14:textId="77777777" w:rsidR="00912C7B" w:rsidRDefault="003B0D4A">
      <w:pPr>
        <w:pStyle w:val="Odstavecseseznamem"/>
        <w:numPr>
          <w:ilvl w:val="2"/>
          <w:numId w:val="2"/>
        </w:numPr>
        <w:tabs>
          <w:tab w:val="left" w:pos="1817"/>
        </w:tabs>
        <w:rPr>
          <w:sz w:val="24"/>
        </w:rPr>
      </w:pPr>
      <w:r>
        <w:rPr>
          <w:sz w:val="24"/>
        </w:rPr>
        <w:t xml:space="preserve">poruší-li Poskytovatel Smlouvu podstatným způsobem dle čl. </w:t>
      </w:r>
      <w:hyperlink w:anchor="_bookmark3" w:history="1">
        <w:r>
          <w:rPr>
            <w:sz w:val="24"/>
          </w:rPr>
          <w:t>8.1</w:t>
        </w:r>
      </w:hyperlink>
      <w:r>
        <w:rPr>
          <w:sz w:val="24"/>
        </w:rPr>
        <w:t xml:space="preserve">. Smlouvy </w:t>
      </w:r>
      <w:r>
        <w:rPr>
          <w:spacing w:val="-2"/>
          <w:sz w:val="24"/>
        </w:rPr>
        <w:t>a/nebo</w:t>
      </w:r>
    </w:p>
    <w:p w14:paraId="0E412DA3" w14:textId="77777777" w:rsidR="00912C7B" w:rsidRDefault="003B0D4A">
      <w:pPr>
        <w:pStyle w:val="Odstavecseseznamem"/>
        <w:numPr>
          <w:ilvl w:val="2"/>
          <w:numId w:val="2"/>
        </w:numPr>
        <w:tabs>
          <w:tab w:val="left" w:pos="1817"/>
        </w:tabs>
        <w:spacing w:before="119"/>
        <w:rPr>
          <w:sz w:val="24"/>
        </w:rPr>
      </w:pPr>
      <w:r>
        <w:rPr>
          <w:sz w:val="24"/>
        </w:rPr>
        <w:t>neprovede-li Poskytovatel Službu ani v přiměřené dodatečné lhůtě určené Objednatelem a/nebo</w:t>
      </w:r>
    </w:p>
    <w:p w14:paraId="75807D36" w14:textId="77777777" w:rsidR="00912C7B" w:rsidRDefault="003B0D4A">
      <w:pPr>
        <w:pStyle w:val="Odstavecseseznamem"/>
        <w:numPr>
          <w:ilvl w:val="2"/>
          <w:numId w:val="2"/>
        </w:numPr>
        <w:tabs>
          <w:tab w:val="left" w:pos="1816"/>
        </w:tabs>
        <w:ind w:left="1816" w:right="0" w:hanging="980"/>
        <w:rPr>
          <w:sz w:val="24"/>
        </w:rPr>
      </w:pPr>
      <w:r>
        <w:rPr>
          <w:sz w:val="24"/>
        </w:rPr>
        <w:t>byl-li</w:t>
      </w:r>
      <w:r>
        <w:rPr>
          <w:spacing w:val="-2"/>
          <w:sz w:val="24"/>
        </w:rPr>
        <w:t xml:space="preserve"> </w:t>
      </w:r>
      <w:r>
        <w:rPr>
          <w:sz w:val="24"/>
        </w:rPr>
        <w:t>na</w:t>
      </w:r>
      <w:r>
        <w:rPr>
          <w:spacing w:val="-1"/>
          <w:sz w:val="24"/>
        </w:rPr>
        <w:t xml:space="preserve"> </w:t>
      </w:r>
      <w:r>
        <w:rPr>
          <w:sz w:val="24"/>
        </w:rPr>
        <w:t>Poskytovatele</w:t>
      </w:r>
      <w:r>
        <w:rPr>
          <w:spacing w:val="-2"/>
          <w:sz w:val="24"/>
        </w:rPr>
        <w:t xml:space="preserve"> </w:t>
      </w:r>
      <w:r>
        <w:rPr>
          <w:sz w:val="24"/>
        </w:rPr>
        <w:t>podán</w:t>
      </w:r>
      <w:r>
        <w:rPr>
          <w:spacing w:val="-2"/>
          <w:sz w:val="24"/>
        </w:rPr>
        <w:t xml:space="preserve"> </w:t>
      </w:r>
      <w:r>
        <w:rPr>
          <w:sz w:val="24"/>
        </w:rPr>
        <w:t>insolvenční</w:t>
      </w:r>
      <w:r>
        <w:rPr>
          <w:spacing w:val="-1"/>
          <w:sz w:val="24"/>
        </w:rPr>
        <w:t xml:space="preserve"> </w:t>
      </w:r>
      <w:r>
        <w:rPr>
          <w:sz w:val="24"/>
        </w:rPr>
        <w:t>návrh</w:t>
      </w:r>
      <w:r>
        <w:rPr>
          <w:spacing w:val="-2"/>
          <w:sz w:val="24"/>
        </w:rPr>
        <w:t xml:space="preserve"> a/nebo</w:t>
      </w:r>
    </w:p>
    <w:p w14:paraId="5D5066E5" w14:textId="77777777" w:rsidR="00912C7B" w:rsidRDefault="003B0D4A">
      <w:pPr>
        <w:pStyle w:val="Odstavecseseznamem"/>
        <w:numPr>
          <w:ilvl w:val="2"/>
          <w:numId w:val="2"/>
        </w:numPr>
        <w:tabs>
          <w:tab w:val="left" w:pos="1813"/>
          <w:tab w:val="left" w:pos="1817"/>
        </w:tabs>
        <w:ind w:right="534"/>
        <w:jc w:val="both"/>
        <w:rPr>
          <w:sz w:val="24"/>
        </w:rPr>
      </w:pPr>
      <w:r>
        <w:rPr>
          <w:sz w:val="24"/>
        </w:rPr>
        <w:t>provádí-li</w:t>
      </w:r>
      <w:r>
        <w:rPr>
          <w:spacing w:val="-14"/>
          <w:sz w:val="24"/>
        </w:rPr>
        <w:t xml:space="preserve"> </w:t>
      </w:r>
      <w:r>
        <w:rPr>
          <w:sz w:val="24"/>
        </w:rPr>
        <w:t>Poskytovatel</w:t>
      </w:r>
      <w:r>
        <w:rPr>
          <w:spacing w:val="-14"/>
          <w:sz w:val="24"/>
        </w:rPr>
        <w:t xml:space="preserve"> </w:t>
      </w:r>
      <w:r>
        <w:rPr>
          <w:sz w:val="24"/>
        </w:rPr>
        <w:t>Službu</w:t>
      </w:r>
      <w:r>
        <w:rPr>
          <w:spacing w:val="-13"/>
          <w:sz w:val="24"/>
        </w:rPr>
        <w:t xml:space="preserve"> </w:t>
      </w:r>
      <w:r>
        <w:rPr>
          <w:sz w:val="24"/>
        </w:rPr>
        <w:t>v</w:t>
      </w:r>
      <w:r>
        <w:rPr>
          <w:spacing w:val="-14"/>
          <w:sz w:val="24"/>
        </w:rPr>
        <w:t xml:space="preserve"> </w:t>
      </w:r>
      <w:r>
        <w:rPr>
          <w:sz w:val="24"/>
        </w:rPr>
        <w:t>rozporu</w:t>
      </w:r>
      <w:r>
        <w:rPr>
          <w:spacing w:val="-13"/>
          <w:sz w:val="24"/>
        </w:rPr>
        <w:t xml:space="preserve"> </w:t>
      </w:r>
      <w:r>
        <w:rPr>
          <w:sz w:val="24"/>
        </w:rPr>
        <w:t>s</w:t>
      </w:r>
      <w:r>
        <w:rPr>
          <w:spacing w:val="-14"/>
          <w:sz w:val="24"/>
        </w:rPr>
        <w:t xml:space="preserve"> </w:t>
      </w:r>
      <w:r>
        <w:rPr>
          <w:sz w:val="24"/>
        </w:rPr>
        <w:t>přílohou</w:t>
      </w:r>
      <w:r>
        <w:rPr>
          <w:spacing w:val="-13"/>
          <w:sz w:val="24"/>
        </w:rPr>
        <w:t xml:space="preserve"> </w:t>
      </w:r>
      <w:r>
        <w:rPr>
          <w:sz w:val="24"/>
        </w:rPr>
        <w:t>č.</w:t>
      </w:r>
      <w:r>
        <w:rPr>
          <w:spacing w:val="-14"/>
          <w:sz w:val="24"/>
        </w:rPr>
        <w:t xml:space="preserve"> </w:t>
      </w:r>
      <w:r>
        <w:rPr>
          <w:sz w:val="24"/>
        </w:rPr>
        <w:t>1</w:t>
      </w:r>
      <w:r>
        <w:rPr>
          <w:spacing w:val="-14"/>
          <w:sz w:val="24"/>
        </w:rPr>
        <w:t xml:space="preserve"> </w:t>
      </w:r>
      <w:r>
        <w:rPr>
          <w:sz w:val="24"/>
        </w:rPr>
        <w:t>k</w:t>
      </w:r>
      <w:r>
        <w:rPr>
          <w:spacing w:val="-13"/>
          <w:sz w:val="24"/>
        </w:rPr>
        <w:t xml:space="preserve"> </w:t>
      </w:r>
      <w:r>
        <w:rPr>
          <w:sz w:val="24"/>
        </w:rPr>
        <w:t>této</w:t>
      </w:r>
      <w:r>
        <w:rPr>
          <w:spacing w:val="-14"/>
          <w:sz w:val="24"/>
        </w:rPr>
        <w:t xml:space="preserve"> </w:t>
      </w:r>
      <w:r>
        <w:rPr>
          <w:sz w:val="24"/>
        </w:rPr>
        <w:t>Smlouvě</w:t>
      </w:r>
      <w:r>
        <w:rPr>
          <w:spacing w:val="-13"/>
          <w:sz w:val="24"/>
        </w:rPr>
        <w:t xml:space="preserve"> </w:t>
      </w:r>
      <w:r>
        <w:rPr>
          <w:sz w:val="24"/>
        </w:rPr>
        <w:t>či</w:t>
      </w:r>
      <w:r>
        <w:rPr>
          <w:spacing w:val="-14"/>
          <w:sz w:val="24"/>
        </w:rPr>
        <w:t xml:space="preserve"> </w:t>
      </w:r>
      <w:r>
        <w:rPr>
          <w:sz w:val="24"/>
        </w:rPr>
        <w:t>jeho specifikací v objednávce a/nebo</w:t>
      </w:r>
    </w:p>
    <w:p w14:paraId="708836C8" w14:textId="77777777" w:rsidR="00912C7B" w:rsidRDefault="003B0D4A">
      <w:pPr>
        <w:pStyle w:val="Odstavecseseznamem"/>
        <w:numPr>
          <w:ilvl w:val="2"/>
          <w:numId w:val="2"/>
        </w:numPr>
        <w:tabs>
          <w:tab w:val="left" w:pos="1813"/>
          <w:tab w:val="left" w:pos="1817"/>
        </w:tabs>
        <w:jc w:val="both"/>
        <w:rPr>
          <w:sz w:val="24"/>
        </w:rPr>
      </w:pPr>
      <w:r>
        <w:rPr>
          <w:sz w:val="24"/>
        </w:rPr>
        <w:t>zjistí-li</w:t>
      </w:r>
      <w:r>
        <w:rPr>
          <w:spacing w:val="80"/>
          <w:w w:val="150"/>
          <w:sz w:val="24"/>
        </w:rPr>
        <w:t xml:space="preserve"> </w:t>
      </w:r>
      <w:r>
        <w:rPr>
          <w:sz w:val="24"/>
        </w:rPr>
        <w:t>Objednatel</w:t>
      </w:r>
      <w:r>
        <w:rPr>
          <w:spacing w:val="80"/>
          <w:w w:val="150"/>
          <w:sz w:val="24"/>
        </w:rPr>
        <w:t xml:space="preserve"> </w:t>
      </w:r>
      <w:r>
        <w:rPr>
          <w:sz w:val="24"/>
        </w:rPr>
        <w:t>na</w:t>
      </w:r>
      <w:r>
        <w:rPr>
          <w:spacing w:val="80"/>
          <w:w w:val="150"/>
          <w:sz w:val="24"/>
        </w:rPr>
        <w:t xml:space="preserve"> </w:t>
      </w:r>
      <w:r>
        <w:rPr>
          <w:sz w:val="24"/>
        </w:rPr>
        <w:t>základě</w:t>
      </w:r>
      <w:r>
        <w:rPr>
          <w:spacing w:val="80"/>
          <w:w w:val="150"/>
          <w:sz w:val="24"/>
        </w:rPr>
        <w:t xml:space="preserve"> </w:t>
      </w:r>
      <w:r>
        <w:rPr>
          <w:sz w:val="24"/>
        </w:rPr>
        <w:t>průběžné</w:t>
      </w:r>
      <w:r>
        <w:rPr>
          <w:spacing w:val="80"/>
          <w:w w:val="150"/>
          <w:sz w:val="24"/>
        </w:rPr>
        <w:t xml:space="preserve"> </w:t>
      </w:r>
      <w:r>
        <w:rPr>
          <w:sz w:val="24"/>
        </w:rPr>
        <w:t>kontroly</w:t>
      </w:r>
      <w:r>
        <w:rPr>
          <w:spacing w:val="80"/>
          <w:w w:val="150"/>
          <w:sz w:val="24"/>
        </w:rPr>
        <w:t xml:space="preserve"> </w:t>
      </w:r>
      <w:r>
        <w:rPr>
          <w:sz w:val="24"/>
        </w:rPr>
        <w:t>provádění</w:t>
      </w:r>
      <w:r>
        <w:rPr>
          <w:spacing w:val="80"/>
          <w:w w:val="150"/>
          <w:sz w:val="24"/>
        </w:rPr>
        <w:t xml:space="preserve"> </w:t>
      </w:r>
      <w:r>
        <w:rPr>
          <w:sz w:val="24"/>
        </w:rPr>
        <w:t>Služby, že</w:t>
      </w:r>
      <w:r>
        <w:rPr>
          <w:spacing w:val="-3"/>
          <w:sz w:val="24"/>
        </w:rPr>
        <w:t xml:space="preserve"> </w:t>
      </w:r>
      <w:r>
        <w:rPr>
          <w:sz w:val="24"/>
        </w:rPr>
        <w:t>Poskytovatel</w:t>
      </w:r>
      <w:r>
        <w:rPr>
          <w:spacing w:val="71"/>
          <w:sz w:val="24"/>
        </w:rPr>
        <w:t xml:space="preserve"> </w:t>
      </w:r>
      <w:r>
        <w:rPr>
          <w:sz w:val="24"/>
        </w:rPr>
        <w:t>provádí</w:t>
      </w:r>
      <w:r>
        <w:rPr>
          <w:spacing w:val="71"/>
          <w:sz w:val="24"/>
        </w:rPr>
        <w:t xml:space="preserve"> </w:t>
      </w:r>
      <w:r>
        <w:rPr>
          <w:sz w:val="24"/>
        </w:rPr>
        <w:t>Službu</w:t>
      </w:r>
      <w:r>
        <w:rPr>
          <w:spacing w:val="71"/>
          <w:sz w:val="24"/>
        </w:rPr>
        <w:t xml:space="preserve"> </w:t>
      </w:r>
      <w:r>
        <w:rPr>
          <w:sz w:val="24"/>
        </w:rPr>
        <w:t>v</w:t>
      </w:r>
      <w:r>
        <w:rPr>
          <w:spacing w:val="71"/>
          <w:sz w:val="24"/>
        </w:rPr>
        <w:t xml:space="preserve"> </w:t>
      </w:r>
      <w:r>
        <w:rPr>
          <w:sz w:val="24"/>
        </w:rPr>
        <w:t>rozporu</w:t>
      </w:r>
      <w:r>
        <w:rPr>
          <w:spacing w:val="71"/>
          <w:sz w:val="24"/>
        </w:rPr>
        <w:t xml:space="preserve"> </w:t>
      </w:r>
      <w:r>
        <w:rPr>
          <w:sz w:val="24"/>
        </w:rPr>
        <w:t>se</w:t>
      </w:r>
      <w:r>
        <w:rPr>
          <w:spacing w:val="71"/>
          <w:sz w:val="24"/>
        </w:rPr>
        <w:t xml:space="preserve"> </w:t>
      </w:r>
      <w:r>
        <w:rPr>
          <w:sz w:val="24"/>
        </w:rPr>
        <w:t>Smlouvou</w:t>
      </w:r>
      <w:r>
        <w:rPr>
          <w:spacing w:val="71"/>
          <w:sz w:val="24"/>
        </w:rPr>
        <w:t xml:space="preserve"> </w:t>
      </w:r>
      <w:r>
        <w:rPr>
          <w:sz w:val="24"/>
        </w:rPr>
        <w:t>nebo</w:t>
      </w:r>
      <w:r>
        <w:rPr>
          <w:spacing w:val="71"/>
          <w:sz w:val="24"/>
        </w:rPr>
        <w:t xml:space="preserve"> </w:t>
      </w:r>
      <w:r>
        <w:rPr>
          <w:sz w:val="24"/>
        </w:rPr>
        <w:t>zákonem a</w:t>
      </w:r>
      <w:r>
        <w:rPr>
          <w:spacing w:val="-3"/>
          <w:sz w:val="24"/>
        </w:rPr>
        <w:t xml:space="preserve"> </w:t>
      </w:r>
      <w:r>
        <w:rPr>
          <w:sz w:val="24"/>
        </w:rPr>
        <w:t>nepozastaví-li Poskytovatel provádění prací a znovu neprovede Službu či jeho část řádně.</w:t>
      </w:r>
    </w:p>
    <w:p w14:paraId="34AA7D75" w14:textId="77777777" w:rsidR="00912C7B" w:rsidRDefault="003B0D4A">
      <w:pPr>
        <w:pStyle w:val="Odstavecseseznamem"/>
        <w:numPr>
          <w:ilvl w:val="1"/>
          <w:numId w:val="2"/>
        </w:numPr>
        <w:tabs>
          <w:tab w:val="left" w:pos="822"/>
          <w:tab w:val="left" w:pos="824"/>
        </w:tabs>
        <w:spacing w:before="119"/>
        <w:ind w:left="824"/>
        <w:jc w:val="both"/>
        <w:rPr>
          <w:sz w:val="24"/>
        </w:rPr>
      </w:pPr>
      <w:r>
        <w:rPr>
          <w:sz w:val="24"/>
        </w:rPr>
        <w:t>Odstoupením Objednatele od Smlouvy zaniká</w:t>
      </w:r>
      <w:r>
        <w:rPr>
          <w:spacing w:val="-3"/>
          <w:sz w:val="24"/>
        </w:rPr>
        <w:t xml:space="preserve"> </w:t>
      </w:r>
      <w:r>
        <w:rPr>
          <w:sz w:val="24"/>
        </w:rPr>
        <w:t>nárok Poskytovatele na</w:t>
      </w:r>
      <w:r>
        <w:rPr>
          <w:spacing w:val="-4"/>
          <w:sz w:val="24"/>
        </w:rPr>
        <w:t xml:space="preserve"> </w:t>
      </w:r>
      <w:r>
        <w:rPr>
          <w:sz w:val="24"/>
        </w:rPr>
        <w:t>zaplacení Ceny Služby, které dosud nebylo provedeno v</w:t>
      </w:r>
      <w:r>
        <w:rPr>
          <w:spacing w:val="-2"/>
          <w:sz w:val="24"/>
        </w:rPr>
        <w:t xml:space="preserve"> </w:t>
      </w:r>
      <w:r>
        <w:rPr>
          <w:sz w:val="24"/>
        </w:rPr>
        <w:t>souladu se</w:t>
      </w:r>
      <w:r>
        <w:rPr>
          <w:spacing w:val="-2"/>
          <w:sz w:val="24"/>
        </w:rPr>
        <w:t xml:space="preserve"> </w:t>
      </w:r>
      <w:r>
        <w:rPr>
          <w:sz w:val="24"/>
        </w:rPr>
        <w:t>Smlouvou, nedohodnou-li se Strany jinak.</w:t>
      </w:r>
    </w:p>
    <w:p w14:paraId="0B9BD370" w14:textId="77777777" w:rsidR="00912C7B" w:rsidRDefault="003B0D4A">
      <w:pPr>
        <w:pStyle w:val="Odstavecseseznamem"/>
        <w:numPr>
          <w:ilvl w:val="1"/>
          <w:numId w:val="2"/>
        </w:numPr>
        <w:tabs>
          <w:tab w:val="left" w:pos="822"/>
          <w:tab w:val="left" w:pos="824"/>
        </w:tabs>
        <w:spacing w:before="119"/>
        <w:ind w:left="824"/>
        <w:jc w:val="both"/>
        <w:rPr>
          <w:sz w:val="24"/>
        </w:rPr>
      </w:pPr>
      <w:r>
        <w:rPr>
          <w:sz w:val="24"/>
        </w:rPr>
        <w:t>Poskytovatel je oprávněn odstoupit od smlouvy, pokud Objednatel neuhradí cenu Služby ani ve lhůtě 90 dnů ode dne doručení daňového dokladu (faktury) Objednateli, případně ani ve lhůtě 120 dnů ode dne doručení daňového dokladu (faktury) Objednateli u</w:t>
      </w:r>
      <w:r>
        <w:rPr>
          <w:spacing w:val="-2"/>
          <w:sz w:val="24"/>
        </w:rPr>
        <w:t xml:space="preserve"> </w:t>
      </w:r>
      <w:r>
        <w:rPr>
          <w:sz w:val="24"/>
        </w:rPr>
        <w:t xml:space="preserve">prodloužené splatnosti postupem dle čl. </w:t>
      </w:r>
      <w:hyperlink w:anchor="_bookmark2" w:history="1">
        <w:r>
          <w:rPr>
            <w:sz w:val="24"/>
          </w:rPr>
          <w:t>4.2</w:t>
        </w:r>
      </w:hyperlink>
      <w:r>
        <w:rPr>
          <w:sz w:val="24"/>
        </w:rPr>
        <w:t>. Smlouvy, za podmínky vzniku práva Poskytovatele na úhradu ceny Služby dle této Smlouvy.</w:t>
      </w:r>
    </w:p>
    <w:p w14:paraId="740B32AC" w14:textId="77777777" w:rsidR="00912C7B" w:rsidRDefault="003B0D4A">
      <w:pPr>
        <w:pStyle w:val="Odstavecseseznamem"/>
        <w:numPr>
          <w:ilvl w:val="1"/>
          <w:numId w:val="2"/>
        </w:numPr>
        <w:tabs>
          <w:tab w:val="left" w:pos="822"/>
          <w:tab w:val="left" w:pos="824"/>
        </w:tabs>
        <w:spacing w:before="124"/>
        <w:ind w:left="824" w:right="534"/>
        <w:jc w:val="both"/>
        <w:rPr>
          <w:sz w:val="24"/>
        </w:rPr>
      </w:pPr>
      <w:r>
        <w:rPr>
          <w:sz w:val="24"/>
        </w:rPr>
        <w:t>Odstoupení</w:t>
      </w:r>
      <w:r>
        <w:rPr>
          <w:spacing w:val="-9"/>
          <w:sz w:val="24"/>
        </w:rPr>
        <w:t xml:space="preserve"> </w:t>
      </w:r>
      <w:r>
        <w:rPr>
          <w:sz w:val="24"/>
        </w:rPr>
        <w:t>od</w:t>
      </w:r>
      <w:r>
        <w:rPr>
          <w:spacing w:val="-9"/>
          <w:sz w:val="24"/>
        </w:rPr>
        <w:t xml:space="preserve"> </w:t>
      </w:r>
      <w:r>
        <w:rPr>
          <w:sz w:val="24"/>
        </w:rPr>
        <w:t>Smlouvy</w:t>
      </w:r>
      <w:r>
        <w:rPr>
          <w:spacing w:val="-9"/>
          <w:sz w:val="24"/>
        </w:rPr>
        <w:t xml:space="preserve"> </w:t>
      </w:r>
      <w:r>
        <w:rPr>
          <w:sz w:val="24"/>
        </w:rPr>
        <w:t>musí</w:t>
      </w:r>
      <w:r>
        <w:rPr>
          <w:spacing w:val="-9"/>
          <w:sz w:val="24"/>
        </w:rPr>
        <w:t xml:space="preserve"> </w:t>
      </w:r>
      <w:r>
        <w:rPr>
          <w:sz w:val="24"/>
        </w:rPr>
        <w:t>mít</w:t>
      </w:r>
      <w:r>
        <w:rPr>
          <w:spacing w:val="-9"/>
          <w:sz w:val="24"/>
        </w:rPr>
        <w:t xml:space="preserve"> </w:t>
      </w:r>
      <w:r>
        <w:rPr>
          <w:sz w:val="24"/>
        </w:rPr>
        <w:t>písemnou</w:t>
      </w:r>
      <w:r>
        <w:rPr>
          <w:spacing w:val="-9"/>
          <w:sz w:val="24"/>
        </w:rPr>
        <w:t xml:space="preserve"> </w:t>
      </w:r>
      <w:r>
        <w:rPr>
          <w:sz w:val="24"/>
        </w:rPr>
        <w:t>formu.</w:t>
      </w:r>
      <w:r>
        <w:rPr>
          <w:spacing w:val="-9"/>
          <w:sz w:val="24"/>
        </w:rPr>
        <w:t xml:space="preserve"> </w:t>
      </w:r>
      <w:r>
        <w:rPr>
          <w:sz w:val="24"/>
        </w:rPr>
        <w:t>Smlouva</w:t>
      </w:r>
      <w:r>
        <w:rPr>
          <w:spacing w:val="-9"/>
          <w:sz w:val="24"/>
        </w:rPr>
        <w:t xml:space="preserve"> </w:t>
      </w:r>
      <w:r>
        <w:rPr>
          <w:sz w:val="24"/>
        </w:rPr>
        <w:t>zaniká</w:t>
      </w:r>
      <w:r>
        <w:rPr>
          <w:spacing w:val="-9"/>
          <w:sz w:val="24"/>
        </w:rPr>
        <w:t xml:space="preserve"> </w:t>
      </w:r>
      <w:r>
        <w:rPr>
          <w:sz w:val="24"/>
        </w:rPr>
        <w:t>dnem</w:t>
      </w:r>
      <w:r>
        <w:rPr>
          <w:spacing w:val="-9"/>
          <w:sz w:val="24"/>
        </w:rPr>
        <w:t xml:space="preserve"> </w:t>
      </w:r>
      <w:r>
        <w:rPr>
          <w:sz w:val="24"/>
        </w:rPr>
        <w:t>následujícím po dni doručení odstoupení od Smlouvy druhé Smluvní straně.</w:t>
      </w:r>
    </w:p>
    <w:p w14:paraId="6CA3D928" w14:textId="77777777" w:rsidR="00912C7B" w:rsidRDefault="003B0D4A">
      <w:pPr>
        <w:pStyle w:val="Nadpis2"/>
        <w:numPr>
          <w:ilvl w:val="0"/>
          <w:numId w:val="2"/>
        </w:numPr>
        <w:tabs>
          <w:tab w:val="left" w:pos="822"/>
        </w:tabs>
        <w:ind w:left="822" w:hanging="706"/>
        <w:jc w:val="both"/>
      </w:pPr>
      <w:r>
        <w:t>Zpracování</w:t>
      </w:r>
      <w:r>
        <w:rPr>
          <w:spacing w:val="-1"/>
        </w:rPr>
        <w:t xml:space="preserve"> </w:t>
      </w:r>
      <w:r>
        <w:rPr>
          <w:spacing w:val="-5"/>
        </w:rPr>
        <w:t>dat</w:t>
      </w:r>
    </w:p>
    <w:p w14:paraId="64CECA4A" w14:textId="77777777" w:rsidR="00912C7B" w:rsidRDefault="003B0D4A">
      <w:pPr>
        <w:pStyle w:val="Odstavecseseznamem"/>
        <w:numPr>
          <w:ilvl w:val="1"/>
          <w:numId w:val="2"/>
        </w:numPr>
        <w:tabs>
          <w:tab w:val="left" w:pos="821"/>
          <w:tab w:val="left" w:pos="824"/>
        </w:tabs>
        <w:ind w:left="824"/>
        <w:jc w:val="both"/>
        <w:rPr>
          <w:sz w:val="24"/>
        </w:rPr>
      </w:pPr>
      <w:r>
        <w:rPr>
          <w:sz w:val="24"/>
        </w:rPr>
        <w:t>Vyplněním údajů Poskytovatele se Objednatel stane správcem jeho osobních údajů.</w:t>
      </w:r>
      <w:r>
        <w:rPr>
          <w:spacing w:val="80"/>
          <w:w w:val="150"/>
          <w:sz w:val="24"/>
        </w:rPr>
        <w:t xml:space="preserve"> </w:t>
      </w:r>
      <w:r>
        <w:rPr>
          <w:sz w:val="24"/>
        </w:rPr>
        <w:t>Z</w:t>
      </w:r>
      <w:r>
        <w:rPr>
          <w:spacing w:val="-2"/>
          <w:sz w:val="24"/>
        </w:rPr>
        <w:t xml:space="preserve"> </w:t>
      </w:r>
      <w:r>
        <w:rPr>
          <w:sz w:val="24"/>
        </w:rPr>
        <w:t>právního titulu plnění Smlouvy Objednatel eviduje jméno, příjmení, podpis a e-mail zástupců</w:t>
      </w:r>
      <w:r>
        <w:rPr>
          <w:spacing w:val="40"/>
          <w:sz w:val="24"/>
        </w:rPr>
        <w:t xml:space="preserve"> </w:t>
      </w:r>
      <w:r>
        <w:rPr>
          <w:sz w:val="24"/>
        </w:rPr>
        <w:t>Poskytovatele</w:t>
      </w:r>
      <w:r>
        <w:rPr>
          <w:spacing w:val="40"/>
          <w:sz w:val="24"/>
        </w:rPr>
        <w:t xml:space="preserve"> </w:t>
      </w:r>
      <w:r>
        <w:rPr>
          <w:sz w:val="24"/>
        </w:rPr>
        <w:t>5</w:t>
      </w:r>
      <w:r>
        <w:rPr>
          <w:spacing w:val="40"/>
          <w:sz w:val="24"/>
        </w:rPr>
        <w:t xml:space="preserve"> </w:t>
      </w:r>
      <w:r>
        <w:rPr>
          <w:sz w:val="24"/>
        </w:rPr>
        <w:t>let</w:t>
      </w:r>
      <w:r>
        <w:rPr>
          <w:spacing w:val="40"/>
          <w:sz w:val="24"/>
        </w:rPr>
        <w:t xml:space="preserve"> </w:t>
      </w:r>
      <w:r>
        <w:rPr>
          <w:sz w:val="24"/>
        </w:rPr>
        <w:t>po</w:t>
      </w:r>
      <w:r>
        <w:rPr>
          <w:spacing w:val="40"/>
          <w:sz w:val="24"/>
        </w:rPr>
        <w:t xml:space="preserve"> </w:t>
      </w:r>
      <w:r>
        <w:rPr>
          <w:sz w:val="24"/>
        </w:rPr>
        <w:t>ukončení</w:t>
      </w:r>
      <w:r>
        <w:rPr>
          <w:spacing w:val="40"/>
          <w:sz w:val="24"/>
        </w:rPr>
        <w:t xml:space="preserve"> </w:t>
      </w:r>
      <w:r>
        <w:rPr>
          <w:sz w:val="24"/>
        </w:rPr>
        <w:t>Smlouvy.</w:t>
      </w:r>
      <w:r>
        <w:rPr>
          <w:spacing w:val="40"/>
          <w:sz w:val="24"/>
        </w:rPr>
        <w:t xml:space="preserve"> </w:t>
      </w:r>
      <w:r>
        <w:rPr>
          <w:sz w:val="24"/>
        </w:rPr>
        <w:t>Tyto</w:t>
      </w:r>
      <w:r>
        <w:rPr>
          <w:spacing w:val="40"/>
          <w:sz w:val="24"/>
        </w:rPr>
        <w:t xml:space="preserve"> </w:t>
      </w:r>
      <w:r>
        <w:rPr>
          <w:sz w:val="24"/>
        </w:rPr>
        <w:t>údaje</w:t>
      </w:r>
      <w:r>
        <w:rPr>
          <w:spacing w:val="40"/>
          <w:sz w:val="24"/>
        </w:rPr>
        <w:t xml:space="preserve"> </w:t>
      </w:r>
      <w:r>
        <w:rPr>
          <w:sz w:val="24"/>
        </w:rPr>
        <w:t>jsou</w:t>
      </w:r>
      <w:r>
        <w:rPr>
          <w:spacing w:val="40"/>
          <w:sz w:val="24"/>
        </w:rPr>
        <w:t xml:space="preserve"> </w:t>
      </w:r>
      <w:r>
        <w:rPr>
          <w:sz w:val="24"/>
        </w:rPr>
        <w:t>zpracovávány za účelem plnění Smlouvy vyplývající z předmětu a rozsahu uzavřené Smlouvy.</w:t>
      </w:r>
    </w:p>
    <w:p w14:paraId="6C337556" w14:textId="77777777" w:rsidR="00912C7B" w:rsidRDefault="003B0D4A">
      <w:pPr>
        <w:pStyle w:val="Odstavecseseznamem"/>
        <w:numPr>
          <w:ilvl w:val="1"/>
          <w:numId w:val="2"/>
        </w:numPr>
        <w:tabs>
          <w:tab w:val="left" w:pos="821"/>
          <w:tab w:val="left" w:pos="824"/>
        </w:tabs>
        <w:spacing w:before="119"/>
        <w:ind w:left="824"/>
        <w:jc w:val="both"/>
        <w:rPr>
          <w:sz w:val="24"/>
        </w:rPr>
      </w:pPr>
      <w:r>
        <w:rPr>
          <w:sz w:val="24"/>
        </w:rPr>
        <w:t>Poskytovatel může vznést námitku proti tomuto zpracování, stejně jako může požadovat</w:t>
      </w:r>
      <w:r>
        <w:rPr>
          <w:spacing w:val="-14"/>
          <w:sz w:val="24"/>
        </w:rPr>
        <w:t xml:space="preserve"> </w:t>
      </w:r>
      <w:r>
        <w:rPr>
          <w:sz w:val="24"/>
        </w:rPr>
        <w:t>opravu</w:t>
      </w:r>
      <w:r>
        <w:rPr>
          <w:spacing w:val="-14"/>
          <w:sz w:val="24"/>
        </w:rPr>
        <w:t xml:space="preserve"> </w:t>
      </w:r>
      <w:r>
        <w:rPr>
          <w:sz w:val="24"/>
        </w:rPr>
        <w:t>udaných</w:t>
      </w:r>
      <w:r>
        <w:rPr>
          <w:spacing w:val="-13"/>
          <w:sz w:val="24"/>
        </w:rPr>
        <w:t xml:space="preserve"> </w:t>
      </w:r>
      <w:r>
        <w:rPr>
          <w:sz w:val="24"/>
        </w:rPr>
        <w:t>osobních</w:t>
      </w:r>
      <w:r>
        <w:rPr>
          <w:spacing w:val="-14"/>
          <w:sz w:val="24"/>
        </w:rPr>
        <w:t xml:space="preserve"> </w:t>
      </w:r>
      <w:r>
        <w:rPr>
          <w:sz w:val="24"/>
        </w:rPr>
        <w:t>údajů,</w:t>
      </w:r>
      <w:r>
        <w:rPr>
          <w:spacing w:val="-13"/>
          <w:sz w:val="24"/>
        </w:rPr>
        <w:t xml:space="preserve"> </w:t>
      </w:r>
      <w:r>
        <w:rPr>
          <w:sz w:val="24"/>
        </w:rPr>
        <w:t>požádat</w:t>
      </w:r>
      <w:r>
        <w:rPr>
          <w:spacing w:val="-14"/>
          <w:sz w:val="24"/>
        </w:rPr>
        <w:t xml:space="preserve"> </w:t>
      </w:r>
      <w:r>
        <w:rPr>
          <w:sz w:val="24"/>
        </w:rPr>
        <w:t>o</w:t>
      </w:r>
      <w:r>
        <w:rPr>
          <w:spacing w:val="-13"/>
          <w:sz w:val="24"/>
        </w:rPr>
        <w:t xml:space="preserve"> </w:t>
      </w:r>
      <w:r>
        <w:rPr>
          <w:sz w:val="24"/>
        </w:rPr>
        <w:t>sdělení,</w:t>
      </w:r>
      <w:r>
        <w:rPr>
          <w:spacing w:val="-14"/>
          <w:sz w:val="24"/>
        </w:rPr>
        <w:t xml:space="preserve"> </w:t>
      </w:r>
      <w:r>
        <w:rPr>
          <w:sz w:val="24"/>
        </w:rPr>
        <w:t>jaké</w:t>
      </w:r>
      <w:r>
        <w:rPr>
          <w:spacing w:val="-14"/>
          <w:sz w:val="24"/>
        </w:rPr>
        <w:t xml:space="preserve"> </w:t>
      </w:r>
      <w:r>
        <w:rPr>
          <w:sz w:val="24"/>
        </w:rPr>
        <w:t>osobní</w:t>
      </w:r>
      <w:r>
        <w:rPr>
          <w:spacing w:val="-13"/>
          <w:sz w:val="24"/>
        </w:rPr>
        <w:t xml:space="preserve"> </w:t>
      </w:r>
      <w:r>
        <w:rPr>
          <w:sz w:val="24"/>
        </w:rPr>
        <w:t>údaje</w:t>
      </w:r>
      <w:r>
        <w:rPr>
          <w:spacing w:val="-14"/>
          <w:sz w:val="24"/>
        </w:rPr>
        <w:t xml:space="preserve"> </w:t>
      </w:r>
      <w:r>
        <w:rPr>
          <w:sz w:val="24"/>
        </w:rPr>
        <w:t>o</w:t>
      </w:r>
      <w:r>
        <w:rPr>
          <w:spacing w:val="-13"/>
          <w:sz w:val="24"/>
        </w:rPr>
        <w:t xml:space="preserve"> </w:t>
      </w:r>
      <w:r>
        <w:rPr>
          <w:sz w:val="24"/>
        </w:rPr>
        <w:t>něm jsou evidovány, případně požádat o výmaz osobních údajů, bude-li to možné. Pokud dochází k automatizovanému zpracování, má Poskytovatel právo na přenositelnost údajů</w:t>
      </w:r>
      <w:r>
        <w:rPr>
          <w:spacing w:val="27"/>
          <w:sz w:val="24"/>
        </w:rPr>
        <w:t xml:space="preserve"> </w:t>
      </w:r>
      <w:r>
        <w:rPr>
          <w:sz w:val="24"/>
        </w:rPr>
        <w:t>a</w:t>
      </w:r>
      <w:r>
        <w:rPr>
          <w:spacing w:val="27"/>
          <w:sz w:val="24"/>
        </w:rPr>
        <w:t xml:space="preserve"> </w:t>
      </w:r>
      <w:r>
        <w:rPr>
          <w:sz w:val="24"/>
        </w:rPr>
        <w:t>nebýt</w:t>
      </w:r>
      <w:r>
        <w:rPr>
          <w:spacing w:val="27"/>
          <w:sz w:val="24"/>
        </w:rPr>
        <w:t xml:space="preserve"> </w:t>
      </w:r>
      <w:r>
        <w:rPr>
          <w:sz w:val="24"/>
        </w:rPr>
        <w:t>předmětem</w:t>
      </w:r>
      <w:r>
        <w:rPr>
          <w:spacing w:val="27"/>
          <w:sz w:val="24"/>
        </w:rPr>
        <w:t xml:space="preserve"> </w:t>
      </w:r>
      <w:r>
        <w:rPr>
          <w:sz w:val="24"/>
        </w:rPr>
        <w:t>rozhodnutí</w:t>
      </w:r>
      <w:r>
        <w:rPr>
          <w:spacing w:val="27"/>
          <w:sz w:val="24"/>
        </w:rPr>
        <w:t xml:space="preserve"> </w:t>
      </w:r>
      <w:r>
        <w:rPr>
          <w:sz w:val="24"/>
        </w:rPr>
        <w:t>založeného</w:t>
      </w:r>
      <w:r>
        <w:rPr>
          <w:spacing w:val="27"/>
          <w:sz w:val="24"/>
        </w:rPr>
        <w:t xml:space="preserve"> </w:t>
      </w:r>
      <w:r>
        <w:rPr>
          <w:sz w:val="24"/>
        </w:rPr>
        <w:t>výhradně</w:t>
      </w:r>
      <w:r>
        <w:rPr>
          <w:spacing w:val="27"/>
          <w:sz w:val="24"/>
        </w:rPr>
        <w:t xml:space="preserve"> </w:t>
      </w:r>
      <w:r>
        <w:rPr>
          <w:sz w:val="24"/>
        </w:rPr>
        <w:t>na</w:t>
      </w:r>
      <w:r>
        <w:rPr>
          <w:spacing w:val="27"/>
          <w:sz w:val="24"/>
        </w:rPr>
        <w:t xml:space="preserve"> </w:t>
      </w:r>
      <w:r>
        <w:rPr>
          <w:sz w:val="24"/>
        </w:rPr>
        <w:t>tomto</w:t>
      </w:r>
      <w:r>
        <w:rPr>
          <w:spacing w:val="27"/>
          <w:sz w:val="24"/>
        </w:rPr>
        <w:t xml:space="preserve"> </w:t>
      </w:r>
      <w:r>
        <w:rPr>
          <w:sz w:val="24"/>
        </w:rPr>
        <w:t>rozhodování.</w:t>
      </w:r>
    </w:p>
    <w:p w14:paraId="0D295922" w14:textId="77777777" w:rsidR="00912C7B" w:rsidRDefault="00912C7B">
      <w:pPr>
        <w:jc w:val="both"/>
        <w:rPr>
          <w:sz w:val="24"/>
        </w:rPr>
        <w:sectPr w:rsidR="00912C7B">
          <w:pgSz w:w="11910" w:h="16840"/>
          <w:pgMar w:top="1820" w:right="880" w:bottom="1680" w:left="1300" w:header="440" w:footer="1485" w:gutter="0"/>
          <w:cols w:space="708"/>
        </w:sectPr>
      </w:pPr>
    </w:p>
    <w:p w14:paraId="064D2E9E" w14:textId="77777777" w:rsidR="00912C7B" w:rsidRDefault="00912C7B">
      <w:pPr>
        <w:pStyle w:val="Zkladntext"/>
        <w:spacing w:before="58"/>
        <w:ind w:left="0"/>
      </w:pPr>
    </w:p>
    <w:p w14:paraId="5A021EE4" w14:textId="77777777" w:rsidR="00912C7B" w:rsidRDefault="003B0D4A">
      <w:pPr>
        <w:pStyle w:val="Zkladntext"/>
        <w:spacing w:before="0"/>
        <w:ind w:right="533"/>
        <w:jc w:val="both"/>
      </w:pPr>
      <w:r>
        <w:t>V</w:t>
      </w:r>
      <w:r>
        <w:rPr>
          <w:spacing w:val="-2"/>
        </w:rPr>
        <w:t xml:space="preserve"> </w:t>
      </w:r>
      <w:r>
        <w:t>případě, že byl Objednateli udělen souhlas se zpracováním některého z osobních údajů, je možné jej v budoucnu kdykoli odvolat a je povinností správce tento údaj následně vymazat a dále jej nezpracovávat. Odvoláním souhlasu není dotčena zákonnost zpracování, vycházejícího ze souhlasu, který byl dán před jeho odvoláním. Právem</w:t>
      </w:r>
      <w:r>
        <w:rPr>
          <w:spacing w:val="-11"/>
        </w:rPr>
        <w:t xml:space="preserve"> </w:t>
      </w:r>
      <w:r>
        <w:t>Poskytovatele</w:t>
      </w:r>
      <w:r>
        <w:rPr>
          <w:spacing w:val="-11"/>
        </w:rPr>
        <w:t xml:space="preserve"> </w:t>
      </w:r>
      <w:r>
        <w:t>je</w:t>
      </w:r>
      <w:r>
        <w:rPr>
          <w:spacing w:val="-11"/>
        </w:rPr>
        <w:t xml:space="preserve"> </w:t>
      </w:r>
      <w:r>
        <w:t>podat</w:t>
      </w:r>
      <w:r>
        <w:rPr>
          <w:spacing w:val="-11"/>
        </w:rPr>
        <w:t xml:space="preserve"> </w:t>
      </w:r>
      <w:r>
        <w:t>stížnost</w:t>
      </w:r>
      <w:r>
        <w:rPr>
          <w:spacing w:val="-11"/>
        </w:rPr>
        <w:t xml:space="preserve"> </w:t>
      </w:r>
      <w:r>
        <w:t>dozorovému</w:t>
      </w:r>
      <w:r>
        <w:rPr>
          <w:spacing w:val="-11"/>
        </w:rPr>
        <w:t xml:space="preserve"> </w:t>
      </w:r>
      <w:r>
        <w:t>úřadu</w:t>
      </w:r>
      <w:r>
        <w:rPr>
          <w:spacing w:val="-11"/>
        </w:rPr>
        <w:t xml:space="preserve"> </w:t>
      </w:r>
      <w:r>
        <w:t>(Úřad</w:t>
      </w:r>
      <w:r>
        <w:rPr>
          <w:spacing w:val="-11"/>
        </w:rPr>
        <w:t xml:space="preserve"> </w:t>
      </w:r>
      <w:r>
        <w:t>na</w:t>
      </w:r>
      <w:r>
        <w:rPr>
          <w:spacing w:val="-11"/>
        </w:rPr>
        <w:t xml:space="preserve"> </w:t>
      </w:r>
      <w:r>
        <w:t>ochranu</w:t>
      </w:r>
      <w:r>
        <w:rPr>
          <w:spacing w:val="-11"/>
        </w:rPr>
        <w:t xml:space="preserve"> </w:t>
      </w:r>
      <w:r>
        <w:t>osobních údajů) proti tomuto zpracování.</w:t>
      </w:r>
    </w:p>
    <w:p w14:paraId="1E67F336" w14:textId="67564329" w:rsidR="00912C7B" w:rsidRDefault="003B0D4A">
      <w:pPr>
        <w:pStyle w:val="Odstavecseseznamem"/>
        <w:numPr>
          <w:ilvl w:val="1"/>
          <w:numId w:val="2"/>
        </w:numPr>
        <w:tabs>
          <w:tab w:val="left" w:pos="821"/>
          <w:tab w:val="left" w:pos="824"/>
        </w:tabs>
        <w:spacing w:before="119"/>
        <w:ind w:left="824" w:right="534"/>
        <w:jc w:val="both"/>
        <w:rPr>
          <w:sz w:val="24"/>
        </w:rPr>
      </w:pPr>
      <w:r>
        <w:rPr>
          <w:sz w:val="24"/>
        </w:rPr>
        <w:t xml:space="preserve">Se svými žádostmi je možné se obracet na e-mail </w:t>
      </w:r>
      <w:proofErr w:type="spellStart"/>
      <w:r w:rsidR="006B3197">
        <w:t>xxx</w:t>
      </w:r>
      <w:proofErr w:type="spellEnd"/>
      <w:r w:rsidR="006B3197">
        <w:t xml:space="preserve"> </w:t>
      </w:r>
      <w:r>
        <w:rPr>
          <w:sz w:val="24"/>
        </w:rPr>
        <w:t xml:space="preserve">nebo na sídlo </w:t>
      </w:r>
      <w:r>
        <w:rPr>
          <w:spacing w:val="-2"/>
          <w:sz w:val="24"/>
        </w:rPr>
        <w:t>Objednatele.</w:t>
      </w:r>
    </w:p>
    <w:p w14:paraId="14EA250E" w14:textId="77777777" w:rsidR="00912C7B" w:rsidRDefault="003B0D4A">
      <w:pPr>
        <w:pStyle w:val="Nadpis2"/>
        <w:numPr>
          <w:ilvl w:val="0"/>
          <w:numId w:val="2"/>
        </w:numPr>
        <w:tabs>
          <w:tab w:val="left" w:pos="822"/>
        </w:tabs>
        <w:ind w:left="822" w:hanging="706"/>
        <w:jc w:val="both"/>
      </w:pPr>
      <w:r>
        <w:t>Společná</w:t>
      </w:r>
      <w:r>
        <w:rPr>
          <w:spacing w:val="-3"/>
        </w:rPr>
        <w:t xml:space="preserve"> </w:t>
      </w:r>
      <w:r>
        <w:t>a</w:t>
      </w:r>
      <w:r>
        <w:rPr>
          <w:spacing w:val="-3"/>
        </w:rPr>
        <w:t xml:space="preserve"> </w:t>
      </w:r>
      <w:r>
        <w:t>závěrečná</w:t>
      </w:r>
      <w:r>
        <w:rPr>
          <w:spacing w:val="-3"/>
        </w:rPr>
        <w:t xml:space="preserve"> </w:t>
      </w:r>
      <w:r>
        <w:rPr>
          <w:spacing w:val="-2"/>
        </w:rPr>
        <w:t>ustanovení</w:t>
      </w:r>
    </w:p>
    <w:p w14:paraId="759C33AB" w14:textId="77777777" w:rsidR="00912C7B" w:rsidRDefault="003B0D4A">
      <w:pPr>
        <w:pStyle w:val="Odstavecseseznamem"/>
        <w:numPr>
          <w:ilvl w:val="1"/>
          <w:numId w:val="2"/>
        </w:numPr>
        <w:tabs>
          <w:tab w:val="left" w:pos="821"/>
          <w:tab w:val="left" w:pos="824"/>
        </w:tabs>
        <w:spacing w:before="119"/>
        <w:ind w:left="824"/>
        <w:jc w:val="both"/>
        <w:rPr>
          <w:sz w:val="24"/>
        </w:rPr>
      </w:pPr>
      <w:r>
        <w:rPr>
          <w:sz w:val="24"/>
        </w:rPr>
        <w:t>Poskytovatel bere na vědomí, že s</w:t>
      </w:r>
      <w:r>
        <w:rPr>
          <w:spacing w:val="-3"/>
          <w:sz w:val="24"/>
        </w:rPr>
        <w:t xml:space="preserve"> </w:t>
      </w:r>
      <w:r>
        <w:rPr>
          <w:sz w:val="24"/>
        </w:rPr>
        <w:t>ohledem na to, že je Objednatel veřejnou institucí hospodařící</w:t>
      </w:r>
      <w:r>
        <w:rPr>
          <w:spacing w:val="-8"/>
          <w:sz w:val="24"/>
        </w:rPr>
        <w:t xml:space="preserve"> </w:t>
      </w:r>
      <w:r>
        <w:rPr>
          <w:sz w:val="24"/>
        </w:rPr>
        <w:t>s</w:t>
      </w:r>
      <w:r>
        <w:rPr>
          <w:spacing w:val="-8"/>
          <w:sz w:val="24"/>
        </w:rPr>
        <w:t xml:space="preserve"> </w:t>
      </w:r>
      <w:r>
        <w:rPr>
          <w:sz w:val="24"/>
        </w:rPr>
        <w:t>veřejnými</w:t>
      </w:r>
      <w:r>
        <w:rPr>
          <w:spacing w:val="-8"/>
          <w:sz w:val="24"/>
        </w:rPr>
        <w:t xml:space="preserve"> </w:t>
      </w:r>
      <w:r>
        <w:rPr>
          <w:sz w:val="24"/>
        </w:rPr>
        <w:t>prostředky,</w:t>
      </w:r>
      <w:r>
        <w:rPr>
          <w:spacing w:val="-8"/>
          <w:sz w:val="24"/>
        </w:rPr>
        <w:t xml:space="preserve"> </w:t>
      </w:r>
      <w:r>
        <w:rPr>
          <w:sz w:val="24"/>
        </w:rPr>
        <w:t>je</w:t>
      </w:r>
      <w:r>
        <w:rPr>
          <w:spacing w:val="-8"/>
          <w:sz w:val="24"/>
        </w:rPr>
        <w:t xml:space="preserve"> </w:t>
      </w:r>
      <w:r>
        <w:rPr>
          <w:sz w:val="24"/>
        </w:rPr>
        <w:t>Poskytovatel</w:t>
      </w:r>
      <w:r>
        <w:rPr>
          <w:spacing w:val="-8"/>
          <w:sz w:val="24"/>
        </w:rPr>
        <w:t xml:space="preserve"> </w:t>
      </w:r>
      <w:r>
        <w:rPr>
          <w:sz w:val="24"/>
        </w:rPr>
        <w:t>osobou</w:t>
      </w:r>
      <w:r>
        <w:rPr>
          <w:spacing w:val="-8"/>
          <w:sz w:val="24"/>
        </w:rPr>
        <w:t xml:space="preserve"> </w:t>
      </w:r>
      <w:r>
        <w:rPr>
          <w:sz w:val="24"/>
        </w:rPr>
        <w:t>povinnou</w:t>
      </w:r>
      <w:r>
        <w:rPr>
          <w:spacing w:val="-8"/>
          <w:sz w:val="24"/>
        </w:rPr>
        <w:t xml:space="preserve"> </w:t>
      </w:r>
      <w:r>
        <w:rPr>
          <w:sz w:val="24"/>
        </w:rPr>
        <w:t>spolupůsobit</w:t>
      </w:r>
      <w:r>
        <w:rPr>
          <w:spacing w:val="-8"/>
          <w:sz w:val="24"/>
        </w:rPr>
        <w:t xml:space="preserve"> </w:t>
      </w:r>
      <w:r>
        <w:rPr>
          <w:sz w:val="24"/>
        </w:rPr>
        <w:t>při výkonu</w:t>
      </w:r>
      <w:r>
        <w:rPr>
          <w:spacing w:val="40"/>
          <w:sz w:val="24"/>
        </w:rPr>
        <w:t xml:space="preserve"> </w:t>
      </w:r>
      <w:r>
        <w:rPr>
          <w:sz w:val="24"/>
        </w:rPr>
        <w:t>finanční</w:t>
      </w:r>
      <w:r>
        <w:rPr>
          <w:spacing w:val="40"/>
          <w:sz w:val="24"/>
        </w:rPr>
        <w:t xml:space="preserve"> </w:t>
      </w:r>
      <w:r>
        <w:rPr>
          <w:sz w:val="24"/>
        </w:rPr>
        <w:t>kontroly</w:t>
      </w:r>
      <w:r>
        <w:rPr>
          <w:spacing w:val="40"/>
          <w:sz w:val="24"/>
        </w:rPr>
        <w:t xml:space="preserve"> </w:t>
      </w:r>
      <w:r>
        <w:rPr>
          <w:sz w:val="24"/>
        </w:rPr>
        <w:t>ve</w:t>
      </w:r>
      <w:r>
        <w:rPr>
          <w:spacing w:val="40"/>
          <w:sz w:val="24"/>
        </w:rPr>
        <w:t xml:space="preserve"> </w:t>
      </w:r>
      <w:r>
        <w:rPr>
          <w:sz w:val="24"/>
        </w:rPr>
        <w:t>smyslu</w:t>
      </w:r>
      <w:r>
        <w:rPr>
          <w:spacing w:val="40"/>
          <w:sz w:val="24"/>
        </w:rPr>
        <w:t xml:space="preserve"> </w:t>
      </w:r>
      <w:r>
        <w:rPr>
          <w:sz w:val="24"/>
        </w:rPr>
        <w:t>zákona</w:t>
      </w:r>
      <w:r>
        <w:rPr>
          <w:spacing w:val="40"/>
          <w:sz w:val="24"/>
        </w:rPr>
        <w:t xml:space="preserve"> </w:t>
      </w:r>
      <w:r>
        <w:rPr>
          <w:sz w:val="24"/>
        </w:rPr>
        <w:t>č.</w:t>
      </w:r>
      <w:r>
        <w:rPr>
          <w:spacing w:val="40"/>
          <w:sz w:val="24"/>
        </w:rPr>
        <w:t xml:space="preserve"> </w:t>
      </w:r>
      <w:r>
        <w:rPr>
          <w:sz w:val="24"/>
        </w:rPr>
        <w:t>320/2001</w:t>
      </w:r>
      <w:r>
        <w:rPr>
          <w:spacing w:val="40"/>
          <w:sz w:val="24"/>
        </w:rPr>
        <w:t xml:space="preserve"> </w:t>
      </w:r>
      <w:r>
        <w:rPr>
          <w:sz w:val="24"/>
        </w:rPr>
        <w:t>Sb.,</w:t>
      </w:r>
      <w:r>
        <w:rPr>
          <w:spacing w:val="40"/>
          <w:sz w:val="24"/>
        </w:rPr>
        <w:t xml:space="preserve"> </w:t>
      </w:r>
      <w:r>
        <w:rPr>
          <w:sz w:val="24"/>
        </w:rPr>
        <w:t>o</w:t>
      </w:r>
      <w:r>
        <w:rPr>
          <w:spacing w:val="40"/>
          <w:sz w:val="24"/>
        </w:rPr>
        <w:t xml:space="preserve"> </w:t>
      </w:r>
      <w:r>
        <w:rPr>
          <w:sz w:val="24"/>
        </w:rPr>
        <w:t>finanční</w:t>
      </w:r>
      <w:r>
        <w:rPr>
          <w:spacing w:val="40"/>
          <w:sz w:val="24"/>
        </w:rPr>
        <w:t xml:space="preserve"> </w:t>
      </w:r>
      <w:r>
        <w:rPr>
          <w:sz w:val="24"/>
        </w:rPr>
        <w:t>kontrole</w:t>
      </w:r>
      <w:r>
        <w:rPr>
          <w:spacing w:val="40"/>
          <w:sz w:val="24"/>
        </w:rPr>
        <w:t xml:space="preserve"> </w:t>
      </w:r>
      <w:r>
        <w:rPr>
          <w:sz w:val="24"/>
        </w:rPr>
        <w:t>ve</w:t>
      </w:r>
      <w:r>
        <w:rPr>
          <w:spacing w:val="-2"/>
          <w:sz w:val="24"/>
        </w:rPr>
        <w:t xml:space="preserve"> </w:t>
      </w:r>
      <w:r>
        <w:rPr>
          <w:sz w:val="24"/>
        </w:rPr>
        <w:t>veřejné správě a o změně některých zákonů (zákon o finanční kontrole). Poskytovatel</w:t>
      </w:r>
      <w:r>
        <w:rPr>
          <w:spacing w:val="40"/>
          <w:sz w:val="24"/>
        </w:rPr>
        <w:t xml:space="preserve"> </w:t>
      </w:r>
      <w:r>
        <w:rPr>
          <w:sz w:val="24"/>
        </w:rPr>
        <w:t>se</w:t>
      </w:r>
      <w:r>
        <w:rPr>
          <w:spacing w:val="40"/>
          <w:sz w:val="24"/>
        </w:rPr>
        <w:t xml:space="preserve"> </w:t>
      </w:r>
      <w:r>
        <w:rPr>
          <w:sz w:val="24"/>
        </w:rPr>
        <w:t>zejména</w:t>
      </w:r>
      <w:r>
        <w:rPr>
          <w:spacing w:val="40"/>
          <w:sz w:val="24"/>
        </w:rPr>
        <w:t xml:space="preserve"> </w:t>
      </w:r>
      <w:r>
        <w:rPr>
          <w:sz w:val="24"/>
        </w:rPr>
        <w:t>zavazuje</w:t>
      </w:r>
      <w:r>
        <w:rPr>
          <w:spacing w:val="40"/>
          <w:sz w:val="24"/>
        </w:rPr>
        <w:t xml:space="preserve"> </w:t>
      </w:r>
      <w:r>
        <w:rPr>
          <w:sz w:val="24"/>
        </w:rPr>
        <w:t>předat</w:t>
      </w:r>
      <w:r>
        <w:rPr>
          <w:spacing w:val="40"/>
          <w:sz w:val="24"/>
        </w:rPr>
        <w:t xml:space="preserve"> </w:t>
      </w:r>
      <w:r>
        <w:rPr>
          <w:sz w:val="24"/>
        </w:rPr>
        <w:t>Objednateli</w:t>
      </w:r>
      <w:r>
        <w:rPr>
          <w:spacing w:val="40"/>
          <w:sz w:val="24"/>
        </w:rPr>
        <w:t xml:space="preserve"> </w:t>
      </w:r>
      <w:r>
        <w:rPr>
          <w:sz w:val="24"/>
        </w:rPr>
        <w:t>veškeré</w:t>
      </w:r>
      <w:r>
        <w:rPr>
          <w:spacing w:val="40"/>
          <w:sz w:val="24"/>
        </w:rPr>
        <w:t xml:space="preserve"> </w:t>
      </w:r>
      <w:r>
        <w:rPr>
          <w:sz w:val="24"/>
        </w:rPr>
        <w:t>doklady</w:t>
      </w:r>
      <w:r>
        <w:rPr>
          <w:spacing w:val="40"/>
          <w:sz w:val="24"/>
        </w:rPr>
        <w:t xml:space="preserve"> </w:t>
      </w:r>
      <w:r>
        <w:rPr>
          <w:sz w:val="24"/>
        </w:rPr>
        <w:t>související</w:t>
      </w:r>
      <w:r>
        <w:rPr>
          <w:spacing w:val="80"/>
          <w:w w:val="150"/>
          <w:sz w:val="24"/>
        </w:rPr>
        <w:t xml:space="preserve"> </w:t>
      </w:r>
      <w:r>
        <w:rPr>
          <w:sz w:val="24"/>
        </w:rPr>
        <w:t>s realizací Díla, které si vyžádají kontrolní orgány.</w:t>
      </w:r>
    </w:p>
    <w:p w14:paraId="0477200F" w14:textId="77777777" w:rsidR="00912C7B" w:rsidRDefault="003B0D4A">
      <w:pPr>
        <w:pStyle w:val="Odstavecseseznamem"/>
        <w:numPr>
          <w:ilvl w:val="1"/>
          <w:numId w:val="2"/>
        </w:numPr>
        <w:tabs>
          <w:tab w:val="left" w:pos="821"/>
          <w:tab w:val="left" w:pos="824"/>
        </w:tabs>
        <w:spacing w:before="119"/>
        <w:ind w:left="824"/>
        <w:jc w:val="both"/>
        <w:rPr>
          <w:sz w:val="24"/>
        </w:rPr>
      </w:pPr>
      <w:r>
        <w:rPr>
          <w:sz w:val="24"/>
        </w:rPr>
        <w:t>Poskytovatel</w:t>
      </w:r>
      <w:r>
        <w:rPr>
          <w:spacing w:val="28"/>
          <w:sz w:val="24"/>
        </w:rPr>
        <w:t xml:space="preserve"> </w:t>
      </w:r>
      <w:r>
        <w:rPr>
          <w:sz w:val="24"/>
        </w:rPr>
        <w:t>bere</w:t>
      </w:r>
      <w:r>
        <w:rPr>
          <w:spacing w:val="28"/>
          <w:sz w:val="24"/>
        </w:rPr>
        <w:t xml:space="preserve"> </w:t>
      </w:r>
      <w:r>
        <w:rPr>
          <w:sz w:val="24"/>
        </w:rPr>
        <w:t>na</w:t>
      </w:r>
      <w:r>
        <w:rPr>
          <w:spacing w:val="28"/>
          <w:sz w:val="24"/>
        </w:rPr>
        <w:t xml:space="preserve"> </w:t>
      </w:r>
      <w:r>
        <w:rPr>
          <w:sz w:val="24"/>
        </w:rPr>
        <w:t>vědomí,</w:t>
      </w:r>
      <w:r>
        <w:rPr>
          <w:spacing w:val="28"/>
          <w:sz w:val="24"/>
        </w:rPr>
        <w:t xml:space="preserve"> </w:t>
      </w:r>
      <w:r>
        <w:rPr>
          <w:sz w:val="24"/>
        </w:rPr>
        <w:t>že</w:t>
      </w:r>
      <w:r>
        <w:rPr>
          <w:spacing w:val="28"/>
          <w:sz w:val="24"/>
        </w:rPr>
        <w:t xml:space="preserve"> </w:t>
      </w:r>
      <w:r>
        <w:rPr>
          <w:sz w:val="24"/>
        </w:rPr>
        <w:t>Objednatel</w:t>
      </w:r>
      <w:r>
        <w:rPr>
          <w:spacing w:val="28"/>
          <w:sz w:val="24"/>
        </w:rPr>
        <w:t xml:space="preserve"> </w:t>
      </w:r>
      <w:r>
        <w:rPr>
          <w:sz w:val="24"/>
        </w:rPr>
        <w:t>je</w:t>
      </w:r>
      <w:r>
        <w:rPr>
          <w:spacing w:val="28"/>
          <w:sz w:val="24"/>
        </w:rPr>
        <w:t xml:space="preserve"> </w:t>
      </w:r>
      <w:r>
        <w:rPr>
          <w:sz w:val="24"/>
        </w:rPr>
        <w:t>na</w:t>
      </w:r>
      <w:r>
        <w:rPr>
          <w:spacing w:val="28"/>
          <w:sz w:val="24"/>
        </w:rPr>
        <w:t xml:space="preserve"> </w:t>
      </w:r>
      <w:r>
        <w:rPr>
          <w:sz w:val="24"/>
        </w:rPr>
        <w:t>základě</w:t>
      </w:r>
      <w:r>
        <w:rPr>
          <w:spacing w:val="28"/>
          <w:sz w:val="24"/>
        </w:rPr>
        <w:t xml:space="preserve"> </w:t>
      </w:r>
      <w:r>
        <w:rPr>
          <w:sz w:val="24"/>
        </w:rPr>
        <w:t>§</w:t>
      </w:r>
      <w:r>
        <w:rPr>
          <w:spacing w:val="28"/>
          <w:sz w:val="24"/>
        </w:rPr>
        <w:t xml:space="preserve"> </w:t>
      </w:r>
      <w:r>
        <w:rPr>
          <w:sz w:val="24"/>
        </w:rPr>
        <w:t>2</w:t>
      </w:r>
      <w:r>
        <w:rPr>
          <w:spacing w:val="28"/>
          <w:sz w:val="24"/>
        </w:rPr>
        <w:t xml:space="preserve"> </w:t>
      </w:r>
      <w:r>
        <w:rPr>
          <w:sz w:val="24"/>
        </w:rPr>
        <w:t>odst.</w:t>
      </w:r>
      <w:r>
        <w:rPr>
          <w:spacing w:val="28"/>
          <w:sz w:val="24"/>
        </w:rPr>
        <w:t xml:space="preserve"> </w:t>
      </w:r>
      <w:r>
        <w:rPr>
          <w:sz w:val="24"/>
        </w:rPr>
        <w:t>1</w:t>
      </w:r>
      <w:r>
        <w:rPr>
          <w:spacing w:val="28"/>
          <w:sz w:val="24"/>
        </w:rPr>
        <w:t xml:space="preserve"> </w:t>
      </w:r>
      <w:r>
        <w:rPr>
          <w:sz w:val="24"/>
        </w:rPr>
        <w:t>a</w:t>
      </w:r>
      <w:r>
        <w:rPr>
          <w:spacing w:val="28"/>
          <w:sz w:val="24"/>
        </w:rPr>
        <w:t xml:space="preserve"> </w:t>
      </w:r>
      <w:r>
        <w:rPr>
          <w:sz w:val="24"/>
        </w:rPr>
        <w:t>§</w:t>
      </w:r>
      <w:r>
        <w:rPr>
          <w:spacing w:val="-2"/>
          <w:sz w:val="24"/>
        </w:rPr>
        <w:t xml:space="preserve"> </w:t>
      </w:r>
      <w:r>
        <w:rPr>
          <w:sz w:val="24"/>
        </w:rPr>
        <w:t>4</w:t>
      </w:r>
      <w:r>
        <w:rPr>
          <w:spacing w:val="-1"/>
          <w:sz w:val="24"/>
        </w:rPr>
        <w:t xml:space="preserve"> </w:t>
      </w:r>
      <w:r>
        <w:rPr>
          <w:sz w:val="24"/>
        </w:rPr>
        <w:t>zákona č.</w:t>
      </w:r>
      <w:r>
        <w:rPr>
          <w:spacing w:val="-4"/>
          <w:sz w:val="24"/>
        </w:rPr>
        <w:t xml:space="preserve"> </w:t>
      </w:r>
      <w:r>
        <w:rPr>
          <w:sz w:val="24"/>
        </w:rPr>
        <w:t>106/1999</w:t>
      </w:r>
      <w:r>
        <w:rPr>
          <w:spacing w:val="-13"/>
          <w:sz w:val="24"/>
        </w:rPr>
        <w:t xml:space="preserve"> </w:t>
      </w:r>
      <w:r>
        <w:rPr>
          <w:sz w:val="24"/>
        </w:rPr>
        <w:t>Sb.,</w:t>
      </w:r>
      <w:r>
        <w:rPr>
          <w:spacing w:val="-13"/>
          <w:sz w:val="24"/>
        </w:rPr>
        <w:t xml:space="preserve"> </w:t>
      </w:r>
      <w:r>
        <w:rPr>
          <w:sz w:val="24"/>
        </w:rPr>
        <w:t>o</w:t>
      </w:r>
      <w:r>
        <w:rPr>
          <w:spacing w:val="-13"/>
          <w:sz w:val="24"/>
        </w:rPr>
        <w:t xml:space="preserve"> </w:t>
      </w:r>
      <w:r>
        <w:rPr>
          <w:sz w:val="24"/>
        </w:rPr>
        <w:t>svobodném</w:t>
      </w:r>
      <w:r>
        <w:rPr>
          <w:spacing w:val="-13"/>
          <w:sz w:val="24"/>
        </w:rPr>
        <w:t xml:space="preserve"> </w:t>
      </w:r>
      <w:r>
        <w:rPr>
          <w:sz w:val="24"/>
        </w:rPr>
        <w:t>přístupu</w:t>
      </w:r>
      <w:r>
        <w:rPr>
          <w:spacing w:val="-13"/>
          <w:sz w:val="24"/>
        </w:rPr>
        <w:t xml:space="preserve"> </w:t>
      </w:r>
      <w:r>
        <w:rPr>
          <w:sz w:val="24"/>
        </w:rPr>
        <w:t>k</w:t>
      </w:r>
      <w:r>
        <w:rPr>
          <w:spacing w:val="-13"/>
          <w:sz w:val="24"/>
        </w:rPr>
        <w:t xml:space="preserve"> </w:t>
      </w:r>
      <w:r>
        <w:rPr>
          <w:sz w:val="24"/>
        </w:rPr>
        <w:t>informacím,</w:t>
      </w:r>
      <w:r>
        <w:rPr>
          <w:spacing w:val="-13"/>
          <w:sz w:val="24"/>
        </w:rPr>
        <w:t xml:space="preserve"> </w:t>
      </w:r>
      <w:r>
        <w:rPr>
          <w:sz w:val="24"/>
        </w:rPr>
        <w:t>subjektem</w:t>
      </w:r>
      <w:r>
        <w:rPr>
          <w:spacing w:val="-13"/>
          <w:sz w:val="24"/>
        </w:rPr>
        <w:t xml:space="preserve"> </w:t>
      </w:r>
      <w:r>
        <w:rPr>
          <w:sz w:val="24"/>
        </w:rPr>
        <w:t>povinným</w:t>
      </w:r>
      <w:r>
        <w:rPr>
          <w:spacing w:val="-13"/>
          <w:sz w:val="24"/>
        </w:rPr>
        <w:t xml:space="preserve"> </w:t>
      </w:r>
      <w:r>
        <w:rPr>
          <w:sz w:val="24"/>
        </w:rPr>
        <w:t>poskytovat na</w:t>
      </w:r>
      <w:r>
        <w:rPr>
          <w:spacing w:val="-7"/>
          <w:sz w:val="24"/>
        </w:rPr>
        <w:t xml:space="preserve"> </w:t>
      </w:r>
      <w:r>
        <w:rPr>
          <w:sz w:val="24"/>
        </w:rPr>
        <w:t>žádost</w:t>
      </w:r>
      <w:r>
        <w:rPr>
          <w:spacing w:val="-7"/>
          <w:sz w:val="24"/>
        </w:rPr>
        <w:t xml:space="preserve"> </w:t>
      </w:r>
      <w:r>
        <w:rPr>
          <w:sz w:val="24"/>
        </w:rPr>
        <w:t>třetí</w:t>
      </w:r>
      <w:r>
        <w:rPr>
          <w:spacing w:val="-7"/>
          <w:sz w:val="24"/>
        </w:rPr>
        <w:t xml:space="preserve"> </w:t>
      </w:r>
      <w:r>
        <w:rPr>
          <w:sz w:val="24"/>
        </w:rPr>
        <w:t>osoby</w:t>
      </w:r>
      <w:r>
        <w:rPr>
          <w:spacing w:val="-7"/>
          <w:sz w:val="24"/>
        </w:rPr>
        <w:t xml:space="preserve"> </w:t>
      </w:r>
      <w:r>
        <w:rPr>
          <w:sz w:val="24"/>
        </w:rPr>
        <w:t>informace</w:t>
      </w:r>
      <w:r>
        <w:rPr>
          <w:spacing w:val="-7"/>
          <w:sz w:val="24"/>
        </w:rPr>
        <w:t xml:space="preserve"> </w:t>
      </w:r>
      <w:r>
        <w:rPr>
          <w:sz w:val="24"/>
        </w:rPr>
        <w:t>vztahující</w:t>
      </w:r>
      <w:r>
        <w:rPr>
          <w:spacing w:val="-7"/>
          <w:sz w:val="24"/>
        </w:rPr>
        <w:t xml:space="preserve"> </w:t>
      </w:r>
      <w:r>
        <w:rPr>
          <w:sz w:val="24"/>
        </w:rPr>
        <w:t>se</w:t>
      </w:r>
      <w:r>
        <w:rPr>
          <w:spacing w:val="-7"/>
          <w:sz w:val="24"/>
        </w:rPr>
        <w:t xml:space="preserve"> </w:t>
      </w:r>
      <w:r>
        <w:rPr>
          <w:sz w:val="24"/>
        </w:rPr>
        <w:t>k</w:t>
      </w:r>
      <w:r>
        <w:rPr>
          <w:spacing w:val="-3"/>
          <w:sz w:val="24"/>
        </w:rPr>
        <w:t xml:space="preserve"> </w:t>
      </w:r>
      <w:r>
        <w:rPr>
          <w:sz w:val="24"/>
        </w:rPr>
        <w:t>působnosti</w:t>
      </w:r>
      <w:r>
        <w:rPr>
          <w:spacing w:val="-7"/>
          <w:sz w:val="24"/>
        </w:rPr>
        <w:t xml:space="preserve"> </w:t>
      </w:r>
      <w:r>
        <w:rPr>
          <w:sz w:val="24"/>
        </w:rPr>
        <w:t>Objednatele.</w:t>
      </w:r>
      <w:r>
        <w:rPr>
          <w:spacing w:val="-7"/>
          <w:sz w:val="24"/>
        </w:rPr>
        <w:t xml:space="preserve"> </w:t>
      </w:r>
      <w:r>
        <w:rPr>
          <w:sz w:val="24"/>
        </w:rPr>
        <w:t>Pro</w:t>
      </w:r>
      <w:r>
        <w:rPr>
          <w:spacing w:val="-4"/>
          <w:sz w:val="24"/>
        </w:rPr>
        <w:t xml:space="preserve"> </w:t>
      </w:r>
      <w:r>
        <w:rPr>
          <w:sz w:val="24"/>
        </w:rPr>
        <w:t>ten</w:t>
      </w:r>
      <w:r>
        <w:rPr>
          <w:spacing w:val="-7"/>
          <w:sz w:val="24"/>
        </w:rPr>
        <w:t xml:space="preserve"> </w:t>
      </w:r>
      <w:r>
        <w:rPr>
          <w:sz w:val="24"/>
        </w:rPr>
        <w:t>případ Poskytovatel výslovně prohlašuje, že</w:t>
      </w:r>
      <w:r>
        <w:rPr>
          <w:spacing w:val="-3"/>
          <w:sz w:val="24"/>
        </w:rPr>
        <w:t xml:space="preserve"> </w:t>
      </w:r>
      <w:r>
        <w:rPr>
          <w:sz w:val="24"/>
        </w:rPr>
        <w:t>skutečnosti uvedené ve Smlouvě, stejně jako samotné její uzavření, nepovažuje za své obchodní tajemství.</w:t>
      </w:r>
    </w:p>
    <w:p w14:paraId="69159984" w14:textId="77777777" w:rsidR="00912C7B" w:rsidRDefault="003B0D4A">
      <w:pPr>
        <w:pStyle w:val="Odstavecseseznamem"/>
        <w:numPr>
          <w:ilvl w:val="1"/>
          <w:numId w:val="2"/>
        </w:numPr>
        <w:tabs>
          <w:tab w:val="left" w:pos="821"/>
          <w:tab w:val="left" w:pos="824"/>
        </w:tabs>
        <w:ind w:left="824"/>
        <w:jc w:val="both"/>
        <w:rPr>
          <w:sz w:val="24"/>
        </w:rPr>
      </w:pPr>
      <w:r>
        <w:rPr>
          <w:sz w:val="24"/>
        </w:rPr>
        <w:t>Poskytovatel na sebe přebírá nebezpečí změny okolností dle § 1765 odst. 2 Občanského zákoníku, které spočívá zejména ve zvýšení ceny nebo horší dostupnosti komodit, materiálů či surovin nutných pro provedení Díla. Lze-li Službu splnit za ztížených podmínek, s většími náklady, s pomocí jiné osoby nebo až po určené době, nic to nemění na povinnosti Poskytovatele Službu provést, s</w:t>
      </w:r>
      <w:r>
        <w:rPr>
          <w:spacing w:val="-2"/>
          <w:sz w:val="24"/>
        </w:rPr>
        <w:t xml:space="preserve"> </w:t>
      </w:r>
      <w:r>
        <w:rPr>
          <w:sz w:val="24"/>
        </w:rPr>
        <w:t>čímž Poskytovatel vyjadřuje souhlas.</w:t>
      </w:r>
    </w:p>
    <w:p w14:paraId="7CAF5463" w14:textId="77777777" w:rsidR="00912C7B" w:rsidRDefault="003B0D4A">
      <w:pPr>
        <w:pStyle w:val="Odstavecseseznamem"/>
        <w:numPr>
          <w:ilvl w:val="1"/>
          <w:numId w:val="2"/>
        </w:numPr>
        <w:tabs>
          <w:tab w:val="left" w:pos="821"/>
          <w:tab w:val="left" w:pos="824"/>
        </w:tabs>
        <w:spacing w:before="123"/>
        <w:ind w:left="824"/>
        <w:jc w:val="both"/>
        <w:rPr>
          <w:sz w:val="24"/>
        </w:rPr>
      </w:pPr>
      <w:r>
        <w:rPr>
          <w:sz w:val="24"/>
        </w:rPr>
        <w:t>Smlouva nebo právní vztah z ní vzniklý mohou být měněny dohodou Smluvních stran pouze v písemné formě; podpisy Smluvních stran musí být na jedné listině. Jednostranné právní jednání, kterým se mění nebo zaniká tato Smlouva nebo právní vztah z ní vzniklý jinak než splněním závazků ze Smlouvy, musí být učiněno ve formě předpokládané právním řádem, alespoň však v prosté písemné formě.</w:t>
      </w:r>
    </w:p>
    <w:p w14:paraId="6D454855" w14:textId="77777777" w:rsidR="00912C7B" w:rsidRDefault="003B0D4A">
      <w:pPr>
        <w:pStyle w:val="Odstavecseseznamem"/>
        <w:numPr>
          <w:ilvl w:val="1"/>
          <w:numId w:val="2"/>
        </w:numPr>
        <w:tabs>
          <w:tab w:val="left" w:pos="821"/>
          <w:tab w:val="left" w:pos="824"/>
        </w:tabs>
        <w:ind w:left="824"/>
        <w:jc w:val="both"/>
        <w:rPr>
          <w:sz w:val="24"/>
        </w:rPr>
      </w:pPr>
      <w:r>
        <w:rPr>
          <w:sz w:val="24"/>
        </w:rPr>
        <w:t>Pokud vyjde najevo, že některé ustanovení této Smlouvy je nebo se stalo neplatným,</w:t>
      </w:r>
      <w:r>
        <w:rPr>
          <w:spacing w:val="40"/>
          <w:sz w:val="24"/>
        </w:rPr>
        <w:t xml:space="preserve"> </w:t>
      </w:r>
      <w:r>
        <w:rPr>
          <w:sz w:val="24"/>
        </w:rPr>
        <w:t>v</w:t>
      </w:r>
      <w:r>
        <w:rPr>
          <w:spacing w:val="-2"/>
          <w:sz w:val="24"/>
        </w:rPr>
        <w:t xml:space="preserve"> </w:t>
      </w:r>
      <w:r>
        <w:rPr>
          <w:sz w:val="24"/>
        </w:rPr>
        <w:t>rozporu s vůlí Smluvních stran neúčinným nebo neaplikovatelným nebo že taková neplatnost,</w:t>
      </w:r>
      <w:r>
        <w:rPr>
          <w:spacing w:val="80"/>
          <w:w w:val="150"/>
          <w:sz w:val="24"/>
        </w:rPr>
        <w:t xml:space="preserve"> </w:t>
      </w:r>
      <w:r>
        <w:rPr>
          <w:sz w:val="24"/>
        </w:rPr>
        <w:t>neúčinnost</w:t>
      </w:r>
      <w:r>
        <w:rPr>
          <w:spacing w:val="80"/>
          <w:w w:val="150"/>
          <w:sz w:val="24"/>
        </w:rPr>
        <w:t xml:space="preserve"> </w:t>
      </w:r>
      <w:r>
        <w:rPr>
          <w:sz w:val="24"/>
        </w:rPr>
        <w:t>nebo</w:t>
      </w:r>
      <w:r>
        <w:rPr>
          <w:spacing w:val="80"/>
          <w:w w:val="150"/>
          <w:sz w:val="24"/>
        </w:rPr>
        <w:t xml:space="preserve"> </w:t>
      </w:r>
      <w:r>
        <w:rPr>
          <w:sz w:val="24"/>
        </w:rPr>
        <w:t>neaplikovatelnost</w:t>
      </w:r>
      <w:r>
        <w:rPr>
          <w:spacing w:val="80"/>
          <w:w w:val="150"/>
          <w:sz w:val="24"/>
        </w:rPr>
        <w:t xml:space="preserve"> </w:t>
      </w:r>
      <w:r>
        <w:rPr>
          <w:sz w:val="24"/>
        </w:rPr>
        <w:t>neodvratně</w:t>
      </w:r>
      <w:r>
        <w:rPr>
          <w:spacing w:val="80"/>
          <w:w w:val="150"/>
          <w:sz w:val="24"/>
        </w:rPr>
        <w:t xml:space="preserve"> </w:t>
      </w:r>
      <w:r>
        <w:rPr>
          <w:sz w:val="24"/>
        </w:rPr>
        <w:t>nastane</w:t>
      </w:r>
      <w:r>
        <w:rPr>
          <w:spacing w:val="80"/>
          <w:w w:val="150"/>
          <w:sz w:val="24"/>
        </w:rPr>
        <w:t xml:space="preserve"> </w:t>
      </w:r>
      <w:r>
        <w:rPr>
          <w:sz w:val="24"/>
        </w:rPr>
        <w:t>(zejména</w:t>
      </w:r>
      <w:r>
        <w:rPr>
          <w:spacing w:val="80"/>
          <w:sz w:val="24"/>
        </w:rPr>
        <w:t xml:space="preserve"> </w:t>
      </w:r>
      <w:r>
        <w:rPr>
          <w:sz w:val="24"/>
        </w:rPr>
        <w:t>v</w:t>
      </w:r>
      <w:r>
        <w:rPr>
          <w:spacing w:val="-2"/>
          <w:sz w:val="24"/>
        </w:rPr>
        <w:t xml:space="preserve"> </w:t>
      </w:r>
      <w:r>
        <w:rPr>
          <w:sz w:val="24"/>
        </w:rPr>
        <w:t>důsledku změny příslušných právních předpisů), nemá to vliv na platnost, účinnost nebo</w:t>
      </w:r>
      <w:r>
        <w:rPr>
          <w:spacing w:val="80"/>
          <w:w w:val="150"/>
          <w:sz w:val="24"/>
        </w:rPr>
        <w:t xml:space="preserve"> </w:t>
      </w:r>
      <w:r>
        <w:rPr>
          <w:sz w:val="24"/>
        </w:rPr>
        <w:t>aplikovatelnost</w:t>
      </w:r>
      <w:r>
        <w:rPr>
          <w:spacing w:val="80"/>
          <w:w w:val="150"/>
          <w:sz w:val="24"/>
        </w:rPr>
        <w:t xml:space="preserve"> </w:t>
      </w:r>
      <w:r>
        <w:rPr>
          <w:sz w:val="24"/>
        </w:rPr>
        <w:t>ostatních</w:t>
      </w:r>
      <w:r>
        <w:rPr>
          <w:spacing w:val="80"/>
          <w:w w:val="150"/>
          <w:sz w:val="24"/>
        </w:rPr>
        <w:t xml:space="preserve"> </w:t>
      </w:r>
      <w:r>
        <w:rPr>
          <w:sz w:val="24"/>
        </w:rPr>
        <w:t>ustanovení</w:t>
      </w:r>
      <w:r>
        <w:rPr>
          <w:spacing w:val="80"/>
          <w:w w:val="150"/>
          <w:sz w:val="24"/>
        </w:rPr>
        <w:t xml:space="preserve"> </w:t>
      </w:r>
      <w:r>
        <w:rPr>
          <w:sz w:val="24"/>
        </w:rPr>
        <w:t>této</w:t>
      </w:r>
      <w:r>
        <w:rPr>
          <w:spacing w:val="80"/>
          <w:w w:val="150"/>
          <w:sz w:val="24"/>
        </w:rPr>
        <w:t xml:space="preserve"> </w:t>
      </w:r>
      <w:r>
        <w:rPr>
          <w:sz w:val="24"/>
        </w:rPr>
        <w:t>Smlouvy.</w:t>
      </w:r>
      <w:r>
        <w:rPr>
          <w:spacing w:val="80"/>
          <w:w w:val="150"/>
          <w:sz w:val="24"/>
        </w:rPr>
        <w:t xml:space="preserve"> </w:t>
      </w:r>
      <w:r>
        <w:rPr>
          <w:sz w:val="24"/>
        </w:rPr>
        <w:t>Smluvní</w:t>
      </w:r>
      <w:r>
        <w:rPr>
          <w:spacing w:val="80"/>
          <w:w w:val="150"/>
          <w:sz w:val="24"/>
        </w:rPr>
        <w:t xml:space="preserve"> </w:t>
      </w:r>
      <w:r>
        <w:rPr>
          <w:sz w:val="24"/>
        </w:rPr>
        <w:t>strany</w:t>
      </w:r>
      <w:r>
        <w:rPr>
          <w:spacing w:val="80"/>
          <w:w w:val="150"/>
          <w:sz w:val="24"/>
        </w:rPr>
        <w:t xml:space="preserve"> </w:t>
      </w:r>
      <w:r>
        <w:rPr>
          <w:sz w:val="24"/>
        </w:rPr>
        <w:t>se</w:t>
      </w:r>
      <w:r>
        <w:rPr>
          <w:spacing w:val="80"/>
          <w:w w:val="150"/>
          <w:sz w:val="24"/>
        </w:rPr>
        <w:t xml:space="preserve"> </w:t>
      </w:r>
      <w:r>
        <w:rPr>
          <w:sz w:val="24"/>
        </w:rPr>
        <w:t>v</w:t>
      </w:r>
      <w:r>
        <w:rPr>
          <w:spacing w:val="-2"/>
          <w:sz w:val="24"/>
        </w:rPr>
        <w:t xml:space="preserve"> </w:t>
      </w:r>
      <w:r>
        <w:rPr>
          <w:sz w:val="24"/>
        </w:rPr>
        <w:t>uvedených případech zavazují k</w:t>
      </w:r>
      <w:r>
        <w:rPr>
          <w:spacing w:val="-2"/>
          <w:sz w:val="24"/>
        </w:rPr>
        <w:t xml:space="preserve"> </w:t>
      </w:r>
      <w:r>
        <w:rPr>
          <w:sz w:val="24"/>
        </w:rPr>
        <w:t>poskytnutí si vzájemné součinnosti a k</w:t>
      </w:r>
      <w:r>
        <w:rPr>
          <w:spacing w:val="-2"/>
          <w:sz w:val="24"/>
        </w:rPr>
        <w:t xml:space="preserve"> </w:t>
      </w:r>
      <w:r>
        <w:rPr>
          <w:sz w:val="24"/>
        </w:rPr>
        <w:t>učinění příslušných</w:t>
      </w:r>
      <w:r>
        <w:rPr>
          <w:spacing w:val="80"/>
          <w:sz w:val="24"/>
        </w:rPr>
        <w:t xml:space="preserve"> </w:t>
      </w:r>
      <w:r>
        <w:rPr>
          <w:sz w:val="24"/>
        </w:rPr>
        <w:t>právních</w:t>
      </w:r>
      <w:r>
        <w:rPr>
          <w:spacing w:val="80"/>
          <w:sz w:val="24"/>
        </w:rPr>
        <w:t xml:space="preserve"> </w:t>
      </w:r>
      <w:r>
        <w:rPr>
          <w:sz w:val="24"/>
        </w:rPr>
        <w:t>jednání</w:t>
      </w:r>
      <w:r>
        <w:rPr>
          <w:spacing w:val="80"/>
          <w:sz w:val="24"/>
        </w:rPr>
        <w:t xml:space="preserve"> </w:t>
      </w:r>
      <w:r>
        <w:rPr>
          <w:sz w:val="24"/>
        </w:rPr>
        <w:t>za</w:t>
      </w:r>
      <w:r>
        <w:rPr>
          <w:spacing w:val="80"/>
          <w:sz w:val="24"/>
        </w:rPr>
        <w:t xml:space="preserve"> </w:t>
      </w:r>
      <w:r>
        <w:rPr>
          <w:sz w:val="24"/>
        </w:rPr>
        <w:t>účelem</w:t>
      </w:r>
      <w:r>
        <w:rPr>
          <w:spacing w:val="80"/>
          <w:sz w:val="24"/>
        </w:rPr>
        <w:t xml:space="preserve"> </w:t>
      </w:r>
      <w:r>
        <w:rPr>
          <w:sz w:val="24"/>
        </w:rPr>
        <w:t>nahrazení</w:t>
      </w:r>
      <w:r>
        <w:rPr>
          <w:spacing w:val="80"/>
          <w:sz w:val="24"/>
        </w:rPr>
        <w:t xml:space="preserve"> </w:t>
      </w:r>
      <w:r>
        <w:rPr>
          <w:sz w:val="24"/>
        </w:rPr>
        <w:t>neplatného,</w:t>
      </w:r>
      <w:r>
        <w:rPr>
          <w:spacing w:val="80"/>
          <w:sz w:val="24"/>
        </w:rPr>
        <w:t xml:space="preserve"> </w:t>
      </w:r>
      <w:r>
        <w:rPr>
          <w:sz w:val="24"/>
        </w:rPr>
        <w:t>neúčinného</w:t>
      </w:r>
      <w:r>
        <w:rPr>
          <w:spacing w:val="80"/>
          <w:sz w:val="24"/>
        </w:rPr>
        <w:t xml:space="preserve"> </w:t>
      </w:r>
      <w:r>
        <w:rPr>
          <w:sz w:val="24"/>
        </w:rPr>
        <w:t>nebo</w:t>
      </w:r>
      <w:r>
        <w:rPr>
          <w:spacing w:val="-2"/>
          <w:sz w:val="24"/>
        </w:rPr>
        <w:t xml:space="preserve"> </w:t>
      </w:r>
      <w:r>
        <w:rPr>
          <w:sz w:val="24"/>
        </w:rPr>
        <w:t>neaplikovatelného</w:t>
      </w:r>
      <w:r>
        <w:rPr>
          <w:spacing w:val="80"/>
          <w:w w:val="150"/>
          <w:sz w:val="24"/>
        </w:rPr>
        <w:t xml:space="preserve"> </w:t>
      </w:r>
      <w:r>
        <w:rPr>
          <w:sz w:val="24"/>
        </w:rPr>
        <w:t>ustanovení</w:t>
      </w:r>
      <w:r>
        <w:rPr>
          <w:spacing w:val="80"/>
          <w:w w:val="150"/>
          <w:sz w:val="24"/>
        </w:rPr>
        <w:t xml:space="preserve"> </w:t>
      </w:r>
      <w:r>
        <w:rPr>
          <w:sz w:val="24"/>
        </w:rPr>
        <w:t>ustanovením</w:t>
      </w:r>
      <w:r>
        <w:rPr>
          <w:spacing w:val="80"/>
          <w:w w:val="150"/>
          <w:sz w:val="24"/>
        </w:rPr>
        <w:t xml:space="preserve"> </w:t>
      </w:r>
      <w:r>
        <w:rPr>
          <w:sz w:val="24"/>
        </w:rPr>
        <w:t>jiným</w:t>
      </w:r>
      <w:r>
        <w:rPr>
          <w:spacing w:val="80"/>
          <w:w w:val="150"/>
          <w:sz w:val="24"/>
        </w:rPr>
        <w:t xml:space="preserve"> </w:t>
      </w:r>
      <w:r>
        <w:rPr>
          <w:sz w:val="24"/>
        </w:rPr>
        <w:t>tak,</w:t>
      </w:r>
      <w:r>
        <w:rPr>
          <w:spacing w:val="80"/>
          <w:w w:val="150"/>
          <w:sz w:val="24"/>
        </w:rPr>
        <w:t xml:space="preserve"> </w:t>
      </w:r>
      <w:r>
        <w:rPr>
          <w:sz w:val="24"/>
        </w:rPr>
        <w:t>aby</w:t>
      </w:r>
      <w:r>
        <w:rPr>
          <w:spacing w:val="80"/>
          <w:w w:val="150"/>
          <w:sz w:val="24"/>
        </w:rPr>
        <w:t xml:space="preserve"> </w:t>
      </w:r>
      <w:r>
        <w:rPr>
          <w:sz w:val="24"/>
        </w:rPr>
        <w:t>byl</w:t>
      </w:r>
      <w:r>
        <w:rPr>
          <w:spacing w:val="80"/>
          <w:w w:val="150"/>
          <w:sz w:val="24"/>
        </w:rPr>
        <w:t xml:space="preserve"> </w:t>
      </w:r>
      <w:r>
        <w:rPr>
          <w:sz w:val="24"/>
        </w:rPr>
        <w:t>zachován a naplněn účel této Smlouvy.</w:t>
      </w:r>
    </w:p>
    <w:p w14:paraId="15F4D426" w14:textId="77777777" w:rsidR="00912C7B" w:rsidRDefault="00912C7B">
      <w:pPr>
        <w:jc w:val="both"/>
        <w:rPr>
          <w:sz w:val="24"/>
        </w:rPr>
        <w:sectPr w:rsidR="00912C7B">
          <w:pgSz w:w="11910" w:h="16840"/>
          <w:pgMar w:top="1820" w:right="880" w:bottom="1680" w:left="1300" w:header="440" w:footer="1485" w:gutter="0"/>
          <w:cols w:space="708"/>
        </w:sectPr>
      </w:pPr>
    </w:p>
    <w:p w14:paraId="6C7B859A" w14:textId="77777777" w:rsidR="00912C7B" w:rsidRDefault="00912C7B">
      <w:pPr>
        <w:pStyle w:val="Zkladntext"/>
        <w:spacing w:before="58"/>
        <w:ind w:left="0"/>
      </w:pPr>
    </w:p>
    <w:p w14:paraId="59C14FF1" w14:textId="77777777" w:rsidR="00912C7B" w:rsidRDefault="003B0D4A">
      <w:pPr>
        <w:pStyle w:val="Odstavecseseznamem"/>
        <w:numPr>
          <w:ilvl w:val="1"/>
          <w:numId w:val="2"/>
        </w:numPr>
        <w:tabs>
          <w:tab w:val="left" w:pos="822"/>
          <w:tab w:val="left" w:pos="825"/>
        </w:tabs>
        <w:spacing w:before="0"/>
        <w:ind w:right="532"/>
        <w:jc w:val="both"/>
        <w:rPr>
          <w:sz w:val="24"/>
        </w:rPr>
      </w:pPr>
      <w:r>
        <w:rPr>
          <w:sz w:val="24"/>
        </w:rPr>
        <w:t>Smluvní strany se dohodly, že v</w:t>
      </w:r>
      <w:r>
        <w:rPr>
          <w:spacing w:val="-1"/>
          <w:sz w:val="24"/>
        </w:rPr>
        <w:t xml:space="preserve"> </w:t>
      </w:r>
      <w:r>
        <w:rPr>
          <w:sz w:val="24"/>
        </w:rPr>
        <w:t>případě sporů týkajících se závazků z</w:t>
      </w:r>
      <w:r>
        <w:rPr>
          <w:spacing w:val="-2"/>
          <w:sz w:val="24"/>
        </w:rPr>
        <w:t xml:space="preserve"> </w:t>
      </w:r>
      <w:r>
        <w:rPr>
          <w:sz w:val="24"/>
        </w:rPr>
        <w:t>této Smlouvy nebo</w:t>
      </w:r>
      <w:r>
        <w:rPr>
          <w:spacing w:val="-2"/>
          <w:sz w:val="24"/>
        </w:rPr>
        <w:t xml:space="preserve"> </w:t>
      </w:r>
      <w:r>
        <w:rPr>
          <w:sz w:val="24"/>
        </w:rPr>
        <w:t>týkajících se právních vztahů, které vznikly v</w:t>
      </w:r>
      <w:r>
        <w:rPr>
          <w:spacing w:val="-3"/>
          <w:sz w:val="24"/>
        </w:rPr>
        <w:t xml:space="preserve"> </w:t>
      </w:r>
      <w:r>
        <w:rPr>
          <w:sz w:val="24"/>
        </w:rPr>
        <w:t>souvislosti s</w:t>
      </w:r>
      <w:r>
        <w:rPr>
          <w:spacing w:val="-3"/>
          <w:sz w:val="24"/>
        </w:rPr>
        <w:t xml:space="preserve"> </w:t>
      </w:r>
      <w:r>
        <w:rPr>
          <w:sz w:val="24"/>
        </w:rPr>
        <w:t>touto Smlouvou, vyvinou přiměřené úsilí řešit tyto spory vzájemnou dohodou.</w:t>
      </w:r>
    </w:p>
    <w:p w14:paraId="6824B913" w14:textId="77777777" w:rsidR="00912C7B" w:rsidRDefault="003B0D4A">
      <w:pPr>
        <w:pStyle w:val="Odstavecseseznamem"/>
        <w:numPr>
          <w:ilvl w:val="1"/>
          <w:numId w:val="2"/>
        </w:numPr>
        <w:tabs>
          <w:tab w:val="left" w:pos="822"/>
          <w:tab w:val="left" w:pos="825"/>
        </w:tabs>
        <w:ind w:right="534"/>
        <w:jc w:val="both"/>
        <w:rPr>
          <w:sz w:val="24"/>
        </w:rPr>
      </w:pPr>
      <w:r>
        <w:rPr>
          <w:sz w:val="24"/>
        </w:rPr>
        <w:t>Smluvní strany se dohodly, že rozhodným právem pro tuto Smlouvu nebo právní vztahy, které vznikly v</w:t>
      </w:r>
      <w:r>
        <w:rPr>
          <w:spacing w:val="-4"/>
          <w:sz w:val="24"/>
        </w:rPr>
        <w:t xml:space="preserve"> </w:t>
      </w:r>
      <w:r>
        <w:rPr>
          <w:sz w:val="24"/>
        </w:rPr>
        <w:t>souvislosti s</w:t>
      </w:r>
      <w:r>
        <w:rPr>
          <w:spacing w:val="-3"/>
          <w:sz w:val="24"/>
        </w:rPr>
        <w:t xml:space="preserve"> </w:t>
      </w:r>
      <w:r>
        <w:rPr>
          <w:sz w:val="24"/>
        </w:rPr>
        <w:t>touto Smlouvou (včetně závazků k</w:t>
      </w:r>
      <w:r>
        <w:rPr>
          <w:spacing w:val="-3"/>
          <w:sz w:val="24"/>
        </w:rPr>
        <w:t xml:space="preserve"> </w:t>
      </w:r>
      <w:r>
        <w:rPr>
          <w:sz w:val="24"/>
        </w:rPr>
        <w:t>náhradě újmy vzniklé porušením povinností dle této Smlouvy nebo k</w:t>
      </w:r>
      <w:r>
        <w:rPr>
          <w:spacing w:val="-2"/>
          <w:sz w:val="24"/>
        </w:rPr>
        <w:t xml:space="preserve"> </w:t>
      </w:r>
      <w:r>
        <w:rPr>
          <w:sz w:val="24"/>
        </w:rPr>
        <w:t>vydání bezdůvodného obohacení), je právní řád České republiky (s výjimkou kolizních norem mezinárodního práva soukromého).</w:t>
      </w:r>
    </w:p>
    <w:p w14:paraId="63DCF6A6" w14:textId="77777777" w:rsidR="00912C7B" w:rsidRDefault="003B0D4A">
      <w:pPr>
        <w:pStyle w:val="Odstavecseseznamem"/>
        <w:numPr>
          <w:ilvl w:val="1"/>
          <w:numId w:val="2"/>
        </w:numPr>
        <w:tabs>
          <w:tab w:val="left" w:pos="822"/>
          <w:tab w:val="left" w:pos="825"/>
        </w:tabs>
        <w:spacing w:before="119"/>
        <w:ind w:right="532"/>
        <w:jc w:val="both"/>
        <w:rPr>
          <w:sz w:val="24"/>
        </w:rPr>
      </w:pPr>
      <w:r>
        <w:rPr>
          <w:sz w:val="24"/>
        </w:rPr>
        <w:t>K</w:t>
      </w:r>
      <w:r>
        <w:rPr>
          <w:spacing w:val="-2"/>
          <w:sz w:val="24"/>
        </w:rPr>
        <w:t xml:space="preserve"> </w:t>
      </w:r>
      <w:r>
        <w:rPr>
          <w:sz w:val="24"/>
        </w:rPr>
        <w:t>rozhodování sporů týkajících se závazků z</w:t>
      </w:r>
      <w:r>
        <w:rPr>
          <w:spacing w:val="-3"/>
          <w:sz w:val="24"/>
        </w:rPr>
        <w:t xml:space="preserve"> </w:t>
      </w:r>
      <w:r>
        <w:rPr>
          <w:sz w:val="24"/>
        </w:rPr>
        <w:t>této Smlouvy nebo týkajících se právních vztahů, které vznikly v</w:t>
      </w:r>
      <w:r>
        <w:rPr>
          <w:spacing w:val="-4"/>
          <w:sz w:val="24"/>
        </w:rPr>
        <w:t xml:space="preserve"> </w:t>
      </w:r>
      <w:r>
        <w:rPr>
          <w:sz w:val="24"/>
        </w:rPr>
        <w:t>souvislosti s</w:t>
      </w:r>
      <w:r>
        <w:rPr>
          <w:spacing w:val="-3"/>
          <w:sz w:val="24"/>
        </w:rPr>
        <w:t xml:space="preserve"> </w:t>
      </w:r>
      <w:r>
        <w:rPr>
          <w:sz w:val="24"/>
        </w:rPr>
        <w:t>touto Smlouvou (včetně závazků k</w:t>
      </w:r>
      <w:r>
        <w:rPr>
          <w:spacing w:val="-3"/>
          <w:sz w:val="24"/>
        </w:rPr>
        <w:t xml:space="preserve"> </w:t>
      </w:r>
      <w:r>
        <w:rPr>
          <w:sz w:val="24"/>
        </w:rPr>
        <w:t>náhradě újmy vzniklé porušením povinností dle této Smlouvy nebo k</w:t>
      </w:r>
      <w:r>
        <w:rPr>
          <w:spacing w:val="-2"/>
          <w:sz w:val="24"/>
        </w:rPr>
        <w:t xml:space="preserve"> </w:t>
      </w:r>
      <w:r>
        <w:rPr>
          <w:sz w:val="24"/>
        </w:rPr>
        <w:t xml:space="preserve">vydání bezdůvodného obohacení), jsou pravomocné soudy České republiky. Pravomoc jiných soudů se </w:t>
      </w:r>
      <w:r>
        <w:rPr>
          <w:spacing w:val="-2"/>
          <w:sz w:val="24"/>
        </w:rPr>
        <w:t>nepřipouští.</w:t>
      </w:r>
    </w:p>
    <w:p w14:paraId="2EEF3BF6" w14:textId="77777777" w:rsidR="00912C7B" w:rsidRDefault="003B0D4A">
      <w:pPr>
        <w:pStyle w:val="Odstavecseseznamem"/>
        <w:numPr>
          <w:ilvl w:val="1"/>
          <w:numId w:val="2"/>
        </w:numPr>
        <w:tabs>
          <w:tab w:val="left" w:pos="822"/>
          <w:tab w:val="left" w:pos="825"/>
        </w:tabs>
        <w:spacing w:before="119"/>
        <w:ind w:right="536"/>
        <w:jc w:val="both"/>
        <w:rPr>
          <w:sz w:val="24"/>
        </w:rPr>
      </w:pPr>
      <w:r>
        <w:rPr>
          <w:sz w:val="24"/>
        </w:rPr>
        <w:t>Smlouva</w:t>
      </w:r>
      <w:r>
        <w:rPr>
          <w:spacing w:val="-14"/>
          <w:sz w:val="24"/>
        </w:rPr>
        <w:t xml:space="preserve"> </w:t>
      </w:r>
      <w:r>
        <w:rPr>
          <w:sz w:val="24"/>
        </w:rPr>
        <w:t>se</w:t>
      </w:r>
      <w:r>
        <w:rPr>
          <w:spacing w:val="-12"/>
          <w:sz w:val="24"/>
        </w:rPr>
        <w:t xml:space="preserve"> </w:t>
      </w:r>
      <w:r>
        <w:rPr>
          <w:sz w:val="24"/>
        </w:rPr>
        <w:t>vyhotovuje</w:t>
      </w:r>
      <w:r>
        <w:rPr>
          <w:spacing w:val="-14"/>
          <w:sz w:val="24"/>
        </w:rPr>
        <w:t xml:space="preserve"> </w:t>
      </w:r>
      <w:r>
        <w:rPr>
          <w:sz w:val="24"/>
        </w:rPr>
        <w:t>ve</w:t>
      </w:r>
      <w:r>
        <w:rPr>
          <w:spacing w:val="-12"/>
          <w:sz w:val="24"/>
        </w:rPr>
        <w:t xml:space="preserve"> </w:t>
      </w:r>
      <w:r>
        <w:rPr>
          <w:sz w:val="24"/>
        </w:rPr>
        <w:t>2</w:t>
      </w:r>
      <w:r>
        <w:rPr>
          <w:spacing w:val="-13"/>
          <w:sz w:val="24"/>
        </w:rPr>
        <w:t xml:space="preserve"> </w:t>
      </w:r>
      <w:r>
        <w:rPr>
          <w:sz w:val="24"/>
        </w:rPr>
        <w:t>stejnopisech,</w:t>
      </w:r>
      <w:r>
        <w:rPr>
          <w:spacing w:val="-12"/>
          <w:sz w:val="24"/>
        </w:rPr>
        <w:t xml:space="preserve"> </w:t>
      </w:r>
      <w:r>
        <w:rPr>
          <w:sz w:val="24"/>
        </w:rPr>
        <w:t>z</w:t>
      </w:r>
      <w:r>
        <w:rPr>
          <w:spacing w:val="-13"/>
          <w:sz w:val="24"/>
        </w:rPr>
        <w:t xml:space="preserve"> </w:t>
      </w:r>
      <w:r>
        <w:rPr>
          <w:sz w:val="24"/>
        </w:rPr>
        <w:t>nichž</w:t>
      </w:r>
      <w:r>
        <w:rPr>
          <w:spacing w:val="-13"/>
          <w:sz w:val="24"/>
        </w:rPr>
        <w:t xml:space="preserve"> </w:t>
      </w:r>
      <w:r>
        <w:rPr>
          <w:sz w:val="24"/>
        </w:rPr>
        <w:t>Poskytovatel</w:t>
      </w:r>
      <w:r>
        <w:rPr>
          <w:spacing w:val="-12"/>
          <w:sz w:val="24"/>
        </w:rPr>
        <w:t xml:space="preserve"> </w:t>
      </w:r>
      <w:r>
        <w:rPr>
          <w:sz w:val="24"/>
        </w:rPr>
        <w:t>obdrží</w:t>
      </w:r>
      <w:r>
        <w:rPr>
          <w:spacing w:val="-13"/>
          <w:sz w:val="24"/>
        </w:rPr>
        <w:t xml:space="preserve"> </w:t>
      </w:r>
      <w:r>
        <w:rPr>
          <w:sz w:val="24"/>
        </w:rPr>
        <w:t>jedno</w:t>
      </w:r>
      <w:r>
        <w:rPr>
          <w:spacing w:val="-13"/>
          <w:sz w:val="24"/>
        </w:rPr>
        <w:t xml:space="preserve"> </w:t>
      </w:r>
      <w:r>
        <w:rPr>
          <w:sz w:val="24"/>
        </w:rPr>
        <w:t>vyhotovení a Objednatel jedno vyhotovení.</w:t>
      </w:r>
    </w:p>
    <w:p w14:paraId="2ADC174C" w14:textId="77777777" w:rsidR="00912C7B" w:rsidRDefault="003B0D4A">
      <w:pPr>
        <w:pStyle w:val="Odstavecseseznamem"/>
        <w:numPr>
          <w:ilvl w:val="1"/>
          <w:numId w:val="2"/>
        </w:numPr>
        <w:tabs>
          <w:tab w:val="left" w:pos="820"/>
        </w:tabs>
        <w:spacing w:before="119"/>
        <w:ind w:left="820" w:right="0" w:hanging="705"/>
        <w:jc w:val="both"/>
        <w:rPr>
          <w:sz w:val="24"/>
        </w:rPr>
      </w:pPr>
      <w:r>
        <w:rPr>
          <w:sz w:val="24"/>
        </w:rPr>
        <w:t>Nedílnou</w:t>
      </w:r>
      <w:r>
        <w:rPr>
          <w:spacing w:val="-6"/>
          <w:sz w:val="24"/>
        </w:rPr>
        <w:t xml:space="preserve"> </w:t>
      </w:r>
      <w:r>
        <w:rPr>
          <w:sz w:val="24"/>
        </w:rPr>
        <w:t>součástí</w:t>
      </w:r>
      <w:r>
        <w:rPr>
          <w:spacing w:val="-5"/>
          <w:sz w:val="24"/>
        </w:rPr>
        <w:t xml:space="preserve"> </w:t>
      </w:r>
      <w:r>
        <w:rPr>
          <w:sz w:val="24"/>
        </w:rPr>
        <w:t>Smlouvy</w:t>
      </w:r>
      <w:r>
        <w:rPr>
          <w:spacing w:val="-4"/>
          <w:sz w:val="24"/>
        </w:rPr>
        <w:t xml:space="preserve"> </w:t>
      </w:r>
      <w:r>
        <w:rPr>
          <w:spacing w:val="-5"/>
          <w:sz w:val="24"/>
        </w:rPr>
        <w:t>je:</w:t>
      </w:r>
    </w:p>
    <w:p w14:paraId="58768AA9" w14:textId="77777777" w:rsidR="00912C7B" w:rsidRDefault="003B0D4A">
      <w:pPr>
        <w:pStyle w:val="Zkladntext"/>
        <w:ind w:left="825"/>
        <w:jc w:val="both"/>
      </w:pPr>
      <w:r>
        <w:t>příloha</w:t>
      </w:r>
      <w:r>
        <w:rPr>
          <w:spacing w:val="-3"/>
        </w:rPr>
        <w:t xml:space="preserve"> </w:t>
      </w:r>
      <w:r>
        <w:t>č.</w:t>
      </w:r>
      <w:r>
        <w:rPr>
          <w:spacing w:val="-2"/>
        </w:rPr>
        <w:t xml:space="preserve"> </w:t>
      </w:r>
      <w:r>
        <w:t>1</w:t>
      </w:r>
      <w:r>
        <w:rPr>
          <w:spacing w:val="-2"/>
        </w:rPr>
        <w:t xml:space="preserve"> </w:t>
      </w:r>
      <w:r>
        <w:t>–</w:t>
      </w:r>
      <w:r>
        <w:rPr>
          <w:spacing w:val="-2"/>
        </w:rPr>
        <w:t xml:space="preserve"> </w:t>
      </w:r>
      <w:r>
        <w:t>Ceník</w:t>
      </w:r>
      <w:r>
        <w:rPr>
          <w:spacing w:val="-2"/>
        </w:rPr>
        <w:t xml:space="preserve"> </w:t>
      </w:r>
      <w:r>
        <w:t>služeb,</w:t>
      </w:r>
      <w:r>
        <w:rPr>
          <w:spacing w:val="-1"/>
        </w:rPr>
        <w:t xml:space="preserve"> </w:t>
      </w:r>
      <w:r>
        <w:t>což</w:t>
      </w:r>
      <w:r>
        <w:rPr>
          <w:spacing w:val="-3"/>
        </w:rPr>
        <w:t xml:space="preserve"> </w:t>
      </w:r>
      <w:r>
        <w:t>znamená,</w:t>
      </w:r>
      <w:r>
        <w:rPr>
          <w:spacing w:val="-2"/>
        </w:rPr>
        <w:t xml:space="preserve"> </w:t>
      </w:r>
      <w:r>
        <w:t>že</w:t>
      </w:r>
      <w:r>
        <w:rPr>
          <w:spacing w:val="-2"/>
        </w:rPr>
        <w:t xml:space="preserve"> </w:t>
      </w:r>
      <w:r>
        <w:t>se</w:t>
      </w:r>
      <w:r>
        <w:rPr>
          <w:spacing w:val="-1"/>
        </w:rPr>
        <w:t xml:space="preserve"> </w:t>
      </w:r>
      <w:r>
        <w:t>touto</w:t>
      </w:r>
      <w:r>
        <w:rPr>
          <w:spacing w:val="-3"/>
        </w:rPr>
        <w:t xml:space="preserve"> </w:t>
      </w:r>
      <w:r>
        <w:t>přílohou</w:t>
      </w:r>
      <w:r>
        <w:rPr>
          <w:spacing w:val="-2"/>
        </w:rPr>
        <w:t xml:space="preserve"> </w:t>
      </w:r>
      <w:r>
        <w:t>Smlouva</w:t>
      </w:r>
      <w:r>
        <w:rPr>
          <w:spacing w:val="-2"/>
        </w:rPr>
        <w:t xml:space="preserve"> řídí.</w:t>
      </w:r>
    </w:p>
    <w:p w14:paraId="56B25D3E" w14:textId="77777777" w:rsidR="00912C7B" w:rsidRDefault="003B0D4A">
      <w:pPr>
        <w:pStyle w:val="Odstavecseseznamem"/>
        <w:numPr>
          <w:ilvl w:val="1"/>
          <w:numId w:val="2"/>
        </w:numPr>
        <w:tabs>
          <w:tab w:val="left" w:pos="821"/>
          <w:tab w:val="left" w:pos="825"/>
        </w:tabs>
        <w:ind w:right="532"/>
        <w:jc w:val="both"/>
        <w:rPr>
          <w:sz w:val="24"/>
        </w:rPr>
      </w:pPr>
      <w:r>
        <w:rPr>
          <w:sz w:val="24"/>
        </w:rPr>
        <w:t>Smlouva</w:t>
      </w:r>
      <w:r>
        <w:rPr>
          <w:spacing w:val="-5"/>
          <w:sz w:val="24"/>
        </w:rPr>
        <w:t xml:space="preserve"> </w:t>
      </w:r>
      <w:r>
        <w:rPr>
          <w:sz w:val="24"/>
        </w:rPr>
        <w:t>nabývá</w:t>
      </w:r>
      <w:r>
        <w:rPr>
          <w:spacing w:val="-5"/>
          <w:sz w:val="24"/>
        </w:rPr>
        <w:t xml:space="preserve"> </w:t>
      </w:r>
      <w:r>
        <w:rPr>
          <w:sz w:val="24"/>
        </w:rPr>
        <w:t>platnosti</w:t>
      </w:r>
      <w:r>
        <w:rPr>
          <w:spacing w:val="-5"/>
          <w:sz w:val="24"/>
        </w:rPr>
        <w:t xml:space="preserve"> </w:t>
      </w:r>
      <w:r>
        <w:rPr>
          <w:sz w:val="24"/>
        </w:rPr>
        <w:t>dnem</w:t>
      </w:r>
      <w:r>
        <w:rPr>
          <w:spacing w:val="-5"/>
          <w:sz w:val="24"/>
        </w:rPr>
        <w:t xml:space="preserve"> </w:t>
      </w:r>
      <w:r>
        <w:rPr>
          <w:sz w:val="24"/>
        </w:rPr>
        <w:t>jejího</w:t>
      </w:r>
      <w:r>
        <w:rPr>
          <w:spacing w:val="-5"/>
          <w:sz w:val="24"/>
        </w:rPr>
        <w:t xml:space="preserve"> </w:t>
      </w:r>
      <w:r>
        <w:rPr>
          <w:sz w:val="24"/>
        </w:rPr>
        <w:t>podpisu</w:t>
      </w:r>
      <w:r>
        <w:rPr>
          <w:spacing w:val="-5"/>
          <w:sz w:val="24"/>
        </w:rPr>
        <w:t xml:space="preserve"> </w:t>
      </w:r>
      <w:r>
        <w:rPr>
          <w:sz w:val="24"/>
        </w:rPr>
        <w:t>oběma</w:t>
      </w:r>
      <w:r>
        <w:rPr>
          <w:spacing w:val="-5"/>
          <w:sz w:val="24"/>
        </w:rPr>
        <w:t xml:space="preserve"> </w:t>
      </w:r>
      <w:r>
        <w:rPr>
          <w:sz w:val="24"/>
        </w:rPr>
        <w:t>Smluvními</w:t>
      </w:r>
      <w:r>
        <w:rPr>
          <w:spacing w:val="-5"/>
          <w:sz w:val="24"/>
        </w:rPr>
        <w:t xml:space="preserve"> </w:t>
      </w:r>
      <w:r>
        <w:rPr>
          <w:sz w:val="24"/>
        </w:rPr>
        <w:t>stranami</w:t>
      </w:r>
      <w:r>
        <w:rPr>
          <w:spacing w:val="-5"/>
          <w:sz w:val="24"/>
        </w:rPr>
        <w:t xml:space="preserve"> </w:t>
      </w:r>
      <w:r>
        <w:rPr>
          <w:sz w:val="24"/>
        </w:rPr>
        <w:t>a</w:t>
      </w:r>
      <w:r>
        <w:rPr>
          <w:spacing w:val="-3"/>
          <w:sz w:val="24"/>
        </w:rPr>
        <w:t xml:space="preserve"> </w:t>
      </w:r>
      <w:r>
        <w:rPr>
          <w:sz w:val="24"/>
        </w:rPr>
        <w:t>účinnosti dnem jejího uveřejnění v registru smluv. Smluvní strany se dohodly, že</w:t>
      </w:r>
      <w:r>
        <w:rPr>
          <w:spacing w:val="-2"/>
          <w:sz w:val="24"/>
        </w:rPr>
        <w:t xml:space="preserve"> </w:t>
      </w:r>
      <w:r>
        <w:rPr>
          <w:sz w:val="24"/>
        </w:rPr>
        <w:t>Smlouvu uveřejní Objednatel. Poskytovatel výslovně prohlašuje, že žádné ujednání v</w:t>
      </w:r>
      <w:r>
        <w:rPr>
          <w:spacing w:val="-4"/>
          <w:sz w:val="24"/>
        </w:rPr>
        <w:t xml:space="preserve"> </w:t>
      </w:r>
      <w:r>
        <w:rPr>
          <w:sz w:val="24"/>
        </w:rPr>
        <w:t>této Smlouvě nepovažuje za obchodní tajemství, a proto Smlouva může být zveřejněna.</w:t>
      </w:r>
    </w:p>
    <w:p w14:paraId="13B00A4A" w14:textId="77777777" w:rsidR="00912C7B" w:rsidRDefault="00912C7B">
      <w:pPr>
        <w:pStyle w:val="Zkladntext"/>
        <w:spacing w:before="172"/>
        <w:ind w:left="0"/>
      </w:pPr>
    </w:p>
    <w:p w14:paraId="63876889" w14:textId="17B40862" w:rsidR="00912C7B" w:rsidRDefault="003B0D4A">
      <w:pPr>
        <w:pStyle w:val="Zkladntext"/>
        <w:tabs>
          <w:tab w:val="left" w:pos="4574"/>
        </w:tabs>
        <w:spacing w:before="0"/>
        <w:ind w:left="0" w:right="451"/>
        <w:jc w:val="center"/>
      </w:pPr>
      <w:r>
        <w:t xml:space="preserve">V Praze </w:t>
      </w:r>
      <w:r>
        <w:rPr>
          <w:spacing w:val="-5"/>
        </w:rPr>
        <w:t>dne</w:t>
      </w:r>
      <w:r>
        <w:tab/>
        <w:t>V</w:t>
      </w:r>
      <w:r>
        <w:rPr>
          <w:spacing w:val="-1"/>
        </w:rPr>
        <w:t xml:space="preserve"> </w:t>
      </w:r>
      <w:r>
        <w:t>Brně</w:t>
      </w:r>
      <w:r>
        <w:rPr>
          <w:spacing w:val="-1"/>
        </w:rPr>
        <w:t xml:space="preserve"> </w:t>
      </w:r>
      <w:r>
        <w:rPr>
          <w:spacing w:val="-5"/>
        </w:rPr>
        <w:t>dne</w:t>
      </w:r>
    </w:p>
    <w:p w14:paraId="22C574B0" w14:textId="2285445B" w:rsidR="00912C7B" w:rsidRDefault="00912C7B" w:rsidP="009071FB">
      <w:pPr>
        <w:spacing w:before="140" w:line="252" w:lineRule="auto"/>
        <w:ind w:left="2359" w:right="6003"/>
        <w:rPr>
          <w:rFonts w:ascii="Trebuchet MS" w:hAnsi="Trebuchet MS"/>
          <w:sz w:val="14"/>
        </w:rPr>
        <w:sectPr w:rsidR="00912C7B">
          <w:pgSz w:w="11910" w:h="16840"/>
          <w:pgMar w:top="1820" w:right="880" w:bottom="1680" w:left="1300" w:header="440" w:footer="1485" w:gutter="0"/>
          <w:cols w:space="708"/>
        </w:sectPr>
      </w:pPr>
    </w:p>
    <w:p w14:paraId="115DD984" w14:textId="77777777" w:rsidR="00912C7B" w:rsidRDefault="00912C7B" w:rsidP="009071FB">
      <w:pPr>
        <w:spacing w:before="11"/>
        <w:ind w:left="237"/>
        <w:rPr>
          <w:rFonts w:ascii="Trebuchet MS"/>
          <w:sz w:val="14"/>
        </w:rPr>
      </w:pPr>
    </w:p>
    <w:p w14:paraId="6111FD2F" w14:textId="77777777" w:rsidR="009071FB" w:rsidRDefault="009071FB" w:rsidP="009071FB">
      <w:pPr>
        <w:spacing w:before="11"/>
        <w:ind w:left="237"/>
        <w:rPr>
          <w:rFonts w:ascii="Trebuchet MS"/>
          <w:sz w:val="14"/>
        </w:rPr>
      </w:pPr>
    </w:p>
    <w:p w14:paraId="2A94345E" w14:textId="453C0ABD" w:rsidR="009071FB" w:rsidRDefault="00C63381" w:rsidP="00C63381">
      <w:pPr>
        <w:spacing w:before="11"/>
        <w:ind w:left="237" w:right="-7698"/>
        <w:rPr>
          <w:rFonts w:ascii="Trebuchet MS"/>
          <w:sz w:val="14"/>
        </w:rPr>
      </w:pPr>
      <w:r>
        <w:rPr>
          <w:rFonts w:ascii="Trebuchet MS"/>
          <w:sz w:val="14"/>
        </w:rPr>
        <w:t xml:space="preserve">                                       </w:t>
      </w:r>
      <w:proofErr w:type="spellStart"/>
      <w:proofErr w:type="gramStart"/>
      <w:r>
        <w:rPr>
          <w:rFonts w:ascii="Trebuchet MS"/>
          <w:sz w:val="14"/>
        </w:rPr>
        <w:t>xxx</w:t>
      </w:r>
      <w:proofErr w:type="spellEnd"/>
      <w:r>
        <w:rPr>
          <w:rFonts w:ascii="Trebuchet MS"/>
          <w:sz w:val="14"/>
        </w:rPr>
        <w:t xml:space="preserve">  x</w:t>
      </w:r>
      <w:proofErr w:type="gramEnd"/>
      <w:r>
        <w:rPr>
          <w:rFonts w:ascii="Trebuchet MS"/>
          <w:sz w:val="14"/>
        </w:rPr>
        <w:t xml:space="preserve">      </w:t>
      </w:r>
    </w:p>
    <w:p w14:paraId="1BA81DC1" w14:textId="1B8A455D" w:rsidR="00BF18C7" w:rsidRDefault="00BF18C7" w:rsidP="009071FB">
      <w:pPr>
        <w:spacing w:before="11"/>
        <w:ind w:left="237"/>
        <w:rPr>
          <w:rFonts w:ascii="Trebuchet MS"/>
          <w:sz w:val="14"/>
        </w:rPr>
      </w:pPr>
    </w:p>
    <w:p w14:paraId="2293C8DE" w14:textId="77777777" w:rsidR="00BF18C7" w:rsidRDefault="00BF18C7" w:rsidP="009071FB">
      <w:pPr>
        <w:spacing w:before="11"/>
        <w:ind w:left="237"/>
        <w:rPr>
          <w:rFonts w:ascii="Trebuchet MS"/>
          <w:sz w:val="14"/>
        </w:rPr>
      </w:pPr>
    </w:p>
    <w:p w14:paraId="145F4ED0" w14:textId="08F1D4E7" w:rsidR="009071FB" w:rsidRDefault="009071FB" w:rsidP="009071FB">
      <w:pPr>
        <w:spacing w:before="11"/>
        <w:ind w:left="237"/>
        <w:rPr>
          <w:rFonts w:ascii="Trebuchet MS"/>
          <w:sz w:val="14"/>
        </w:rPr>
      </w:pPr>
    </w:p>
    <w:p w14:paraId="02C1155B" w14:textId="15862281" w:rsidR="009071FB" w:rsidRDefault="009071FB" w:rsidP="00BF18C7">
      <w:pPr>
        <w:spacing w:before="11"/>
        <w:ind w:left="237" w:firstLine="4441"/>
        <w:rPr>
          <w:rFonts w:ascii="Trebuchet MS"/>
          <w:sz w:val="14"/>
        </w:rPr>
        <w:sectPr w:rsidR="009071FB">
          <w:type w:val="continuous"/>
          <w:pgSz w:w="11910" w:h="16840"/>
          <w:pgMar w:top="500" w:right="880" w:bottom="1680" w:left="1300" w:header="440" w:footer="1485" w:gutter="0"/>
          <w:cols w:num="2" w:space="708" w:equalWidth="0">
            <w:col w:w="2083" w:space="40"/>
            <w:col w:w="7607"/>
          </w:cols>
        </w:sectPr>
      </w:pPr>
      <w:r>
        <w:rPr>
          <w:rFonts w:ascii="Trebuchet MS"/>
          <w:sz w:val="14"/>
        </w:rPr>
        <w:t xml:space="preserve">XXX        </w:t>
      </w:r>
    </w:p>
    <w:p w14:paraId="445D01E0" w14:textId="77777777" w:rsidR="00912C7B" w:rsidRDefault="00912C7B">
      <w:pPr>
        <w:pStyle w:val="Zkladntext"/>
        <w:spacing w:before="2"/>
        <w:ind w:left="0"/>
        <w:rPr>
          <w:rFonts w:ascii="Trebuchet MS"/>
          <w:sz w:val="10"/>
        </w:rPr>
      </w:pPr>
    </w:p>
    <w:p w14:paraId="3F1DC299" w14:textId="77777777" w:rsidR="00912C7B" w:rsidRDefault="003B0D4A">
      <w:pPr>
        <w:tabs>
          <w:tab w:val="left" w:pos="5356"/>
        </w:tabs>
        <w:spacing w:line="20" w:lineRule="exact"/>
        <w:ind w:left="748"/>
        <w:rPr>
          <w:rFonts w:ascii="Trebuchet MS"/>
          <w:sz w:val="2"/>
        </w:rPr>
      </w:pPr>
      <w:r>
        <w:rPr>
          <w:rFonts w:ascii="Trebuchet MS"/>
          <w:noProof/>
          <w:sz w:val="2"/>
        </w:rPr>
        <mc:AlternateContent>
          <mc:Choice Requires="wpg">
            <w:drawing>
              <wp:inline distT="0" distB="0" distL="0" distR="0" wp14:anchorId="23FAAF6F" wp14:editId="6328E9FF">
                <wp:extent cx="2125345" cy="10160"/>
                <wp:effectExtent l="9525" t="0" r="0" b="889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5345" cy="10160"/>
                          <a:chOff x="0" y="0"/>
                          <a:chExt cx="2125345" cy="10160"/>
                        </a:xfrm>
                      </wpg:grpSpPr>
                      <wps:wsp>
                        <wps:cNvPr id="8" name="Graphic 8"/>
                        <wps:cNvSpPr/>
                        <wps:spPr>
                          <a:xfrm>
                            <a:off x="0" y="4948"/>
                            <a:ext cx="2125345" cy="1270"/>
                          </a:xfrm>
                          <a:custGeom>
                            <a:avLst/>
                            <a:gdLst/>
                            <a:ahLst/>
                            <a:cxnLst/>
                            <a:rect l="l" t="t" r="r" b="b"/>
                            <a:pathLst>
                              <a:path w="2125345">
                                <a:moveTo>
                                  <a:pt x="0" y="0"/>
                                </a:moveTo>
                                <a:lnTo>
                                  <a:pt x="2125218" y="0"/>
                                </a:lnTo>
                              </a:path>
                            </a:pathLst>
                          </a:custGeom>
                          <a:ln w="98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473F78F" id="Group 7" o:spid="_x0000_s1026" style="width:167.35pt;height:.8pt;mso-position-horizontal-relative:char;mso-position-vertical-relative:line" coordsize="21253,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">
                <v:shape id="Graphic 8" o:spid="_x0000_s1027" style="position:absolute;top:49;width:21253;height:13;visibility:visible;mso-wrap-style:square;v-text-anchor:top" coordsize="21253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" path="m,l2125218,e" filled="f" strokeweight=".27489mm">
                  <v:path arrowok="t"/>
                </v:shape>
                <w10:anchorlock/>
              </v:group>
            </w:pict>
          </mc:Fallback>
        </mc:AlternateContent>
      </w:r>
      <w:r>
        <w:rPr>
          <w:rFonts w:ascii="Trebuchet MS"/>
          <w:sz w:val="2"/>
        </w:rPr>
        <w:tab/>
      </w:r>
      <w:r>
        <w:rPr>
          <w:rFonts w:ascii="Trebuchet MS"/>
          <w:noProof/>
          <w:sz w:val="2"/>
        </w:rPr>
        <mc:AlternateContent>
          <mc:Choice Requires="wpg">
            <w:drawing>
              <wp:inline distT="0" distB="0" distL="0" distR="0" wp14:anchorId="33A5D014" wp14:editId="7B2C4D14">
                <wp:extent cx="2125345" cy="10160"/>
                <wp:effectExtent l="9525" t="0" r="0" b="889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5345" cy="10160"/>
                          <a:chOff x="0" y="0"/>
                          <a:chExt cx="2125345" cy="10160"/>
                        </a:xfrm>
                      </wpg:grpSpPr>
                      <wps:wsp>
                        <wps:cNvPr id="10" name="Graphic 10"/>
                        <wps:cNvSpPr/>
                        <wps:spPr>
                          <a:xfrm>
                            <a:off x="0" y="4948"/>
                            <a:ext cx="2125345" cy="1270"/>
                          </a:xfrm>
                          <a:custGeom>
                            <a:avLst/>
                            <a:gdLst/>
                            <a:ahLst/>
                            <a:cxnLst/>
                            <a:rect l="l" t="t" r="r" b="b"/>
                            <a:pathLst>
                              <a:path w="2125345">
                                <a:moveTo>
                                  <a:pt x="0" y="0"/>
                                </a:moveTo>
                                <a:lnTo>
                                  <a:pt x="2125065" y="0"/>
                                </a:lnTo>
                              </a:path>
                            </a:pathLst>
                          </a:custGeom>
                          <a:ln w="98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C8178CC" id="Group 9" o:spid="_x0000_s1026" style="width:167.35pt;height:.8pt;mso-position-horizontal-relative:char;mso-position-vertical-relative:line" coordsize="21253,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">
                <v:shape id="Graphic 10" o:spid="_x0000_s1027" style="position:absolute;top:49;width:21253;height:13;visibility:visible;mso-wrap-style:square;v-text-anchor:top" coordsize="21253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" path="m,l2125065,e" filled="f" strokeweight=".27489mm">
                  <v:path arrowok="t"/>
                </v:shape>
                <w10:anchorlock/>
              </v:group>
            </w:pict>
          </mc:Fallback>
        </mc:AlternateContent>
      </w:r>
    </w:p>
    <w:p w14:paraId="73BF385A" w14:textId="77777777" w:rsidR="00912C7B" w:rsidRDefault="00912C7B">
      <w:pPr>
        <w:pStyle w:val="Zkladntext"/>
        <w:spacing w:before="0"/>
        <w:ind w:left="0"/>
        <w:rPr>
          <w:rFonts w:ascii="Trebuchet MS"/>
          <w:sz w:val="6"/>
        </w:rPr>
      </w:pPr>
    </w:p>
    <w:p w14:paraId="09E1CD8F" w14:textId="77777777" w:rsidR="00912C7B" w:rsidRDefault="00912C7B">
      <w:pPr>
        <w:rPr>
          <w:rFonts w:ascii="Trebuchet MS"/>
          <w:sz w:val="6"/>
        </w:rPr>
        <w:sectPr w:rsidR="00912C7B">
          <w:type w:val="continuous"/>
          <w:pgSz w:w="11910" w:h="16840"/>
          <w:pgMar w:top="500" w:right="880" w:bottom="1680" w:left="1300" w:header="440" w:footer="1485" w:gutter="0"/>
          <w:cols w:space="708"/>
        </w:sectPr>
      </w:pPr>
    </w:p>
    <w:p w14:paraId="369799FA" w14:textId="77777777" w:rsidR="00912C7B" w:rsidRDefault="003B0D4A">
      <w:pPr>
        <w:pStyle w:val="Zkladntext"/>
        <w:spacing w:before="59"/>
        <w:ind w:left="1266" w:right="1"/>
        <w:jc w:val="center"/>
      </w:pPr>
      <w:r>
        <w:t>Ing.</w:t>
      </w:r>
      <w:r>
        <w:rPr>
          <w:spacing w:val="-5"/>
        </w:rPr>
        <w:t xml:space="preserve"> </w:t>
      </w:r>
      <w:r>
        <w:t>Ladislav</w:t>
      </w:r>
      <w:r>
        <w:rPr>
          <w:spacing w:val="-1"/>
        </w:rPr>
        <w:t xml:space="preserve"> </w:t>
      </w:r>
      <w:r>
        <w:rPr>
          <w:spacing w:val="-2"/>
        </w:rPr>
        <w:t>Procházka</w:t>
      </w:r>
    </w:p>
    <w:p w14:paraId="70FADA0B" w14:textId="77777777" w:rsidR="00912C7B" w:rsidRDefault="003B0D4A">
      <w:pPr>
        <w:pStyle w:val="Nadpis2"/>
        <w:spacing w:before="0"/>
        <w:ind w:left="1266" w:firstLine="0"/>
        <w:jc w:val="center"/>
      </w:pPr>
      <w:r>
        <w:t xml:space="preserve">za </w:t>
      </w:r>
      <w:r>
        <w:rPr>
          <w:spacing w:val="-2"/>
        </w:rPr>
        <w:t>Poskytovatele</w:t>
      </w:r>
    </w:p>
    <w:p w14:paraId="628BCA1C" w14:textId="77777777" w:rsidR="00912C7B" w:rsidRDefault="003B0D4A">
      <w:pPr>
        <w:pStyle w:val="Zkladntext"/>
        <w:spacing w:before="59"/>
        <w:ind w:left="0" w:right="276"/>
        <w:jc w:val="center"/>
      </w:pPr>
      <w:r>
        <w:br w:type="column"/>
        <w:t>PhDr.</w:t>
      </w:r>
      <w:r>
        <w:rPr>
          <w:spacing w:val="-3"/>
        </w:rPr>
        <w:t xml:space="preserve"> </w:t>
      </w:r>
      <w:r>
        <w:t>Jana</w:t>
      </w:r>
      <w:r>
        <w:rPr>
          <w:spacing w:val="-3"/>
        </w:rPr>
        <w:t xml:space="preserve"> </w:t>
      </w:r>
      <w:r>
        <w:rPr>
          <w:spacing w:val="-2"/>
        </w:rPr>
        <w:t>Horváthová</w:t>
      </w:r>
    </w:p>
    <w:p w14:paraId="27D58697" w14:textId="77777777" w:rsidR="00912C7B" w:rsidRDefault="003B0D4A">
      <w:pPr>
        <w:ind w:right="274"/>
        <w:jc w:val="center"/>
        <w:rPr>
          <w:b/>
          <w:sz w:val="24"/>
        </w:rPr>
      </w:pPr>
      <w:r>
        <w:rPr>
          <w:b/>
          <w:sz w:val="24"/>
        </w:rPr>
        <w:t xml:space="preserve">za </w:t>
      </w:r>
      <w:r>
        <w:rPr>
          <w:b/>
          <w:spacing w:val="-2"/>
          <w:sz w:val="24"/>
        </w:rPr>
        <w:t>Objednatele</w:t>
      </w:r>
    </w:p>
    <w:sectPr w:rsidR="00912C7B">
      <w:type w:val="continuous"/>
      <w:pgSz w:w="11910" w:h="16840"/>
      <w:pgMar w:top="500" w:right="880" w:bottom="1680" w:left="1300" w:header="440" w:footer="1485" w:gutter="0"/>
      <w:cols w:num="2" w:space="708" w:equalWidth="0">
        <w:col w:w="3579" w:space="1034"/>
        <w:col w:w="511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3C1E1" w14:textId="77777777" w:rsidR="00787FE4" w:rsidRDefault="003B0D4A">
      <w:r>
        <w:separator/>
      </w:r>
    </w:p>
  </w:endnote>
  <w:endnote w:type="continuationSeparator" w:id="0">
    <w:p w14:paraId="673E57BF" w14:textId="77777777" w:rsidR="00787FE4" w:rsidRDefault="003B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B536" w14:textId="77777777" w:rsidR="00912C7B" w:rsidRDefault="003B0D4A">
    <w:pPr>
      <w:pStyle w:val="Zkladntext"/>
      <w:spacing w:before="0" w:line="14" w:lineRule="auto"/>
      <w:ind w:left="0"/>
      <w:rPr>
        <w:sz w:val="20"/>
      </w:rPr>
    </w:pPr>
    <w:r>
      <w:rPr>
        <w:noProof/>
      </w:rPr>
      <mc:AlternateContent>
        <mc:Choice Requires="wps">
          <w:drawing>
            <wp:anchor distT="0" distB="0" distL="0" distR="0" simplePos="0" relativeHeight="487473664" behindDoc="1" locked="0" layoutInCell="1" allowOverlap="1" wp14:anchorId="09A73979" wp14:editId="6F548F13">
              <wp:simplePos x="0" y="0"/>
              <wp:positionH relativeFrom="page">
                <wp:posOffset>5990845</wp:posOffset>
              </wp:positionH>
              <wp:positionV relativeFrom="page">
                <wp:posOffset>9609865</wp:posOffset>
              </wp:positionV>
              <wp:extent cx="68262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625" cy="182245"/>
                      </a:xfrm>
                      <a:prstGeom prst="rect">
                        <a:avLst/>
                      </a:prstGeom>
                    </wps:spPr>
                    <wps:txbx>
                      <w:txbxContent>
                        <w:p w14:paraId="3F1A23B3" w14:textId="77777777" w:rsidR="00912C7B" w:rsidRDefault="003B0D4A">
                          <w:pPr>
                            <w:spacing w:before="21"/>
                            <w:ind w:left="20"/>
                            <w:rPr>
                              <w:b/>
                              <w:sz w:val="20"/>
                            </w:rPr>
                          </w:pPr>
                          <w:r>
                            <w:rPr>
                              <w:sz w:val="20"/>
                            </w:rPr>
                            <w:t>Stránka</w:t>
                          </w:r>
                          <w:r>
                            <w:rPr>
                              <w:spacing w:val="-3"/>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sz w:val="20"/>
                            </w:rPr>
                            <w:t>z</w:t>
                          </w:r>
                          <w:r>
                            <w:rPr>
                              <w:spacing w:val="-3"/>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7</w:t>
                          </w:r>
                          <w:r>
                            <w:rPr>
                              <w:b/>
                              <w:spacing w:val="-10"/>
                              <w:sz w:val="20"/>
                            </w:rPr>
                            <w:fldChar w:fldCharType="end"/>
                          </w:r>
                        </w:p>
                      </w:txbxContent>
                    </wps:txbx>
                    <wps:bodyPr wrap="square" lIns="0" tIns="0" rIns="0" bIns="0" rtlCol="0">
                      <a:noAutofit/>
                    </wps:bodyPr>
                  </wps:wsp>
                </a:graphicData>
              </a:graphic>
            </wp:anchor>
          </w:drawing>
        </mc:Choice>
        <mc:Fallback>
          <w:pict>
            <v:shapetype w14:anchorId="09A73979" id="_x0000_t202" coordsize="21600,21600" o:spt="202" path="m,l,21600r21600,l21600,xe">
              <v:stroke joinstyle="miter"/>
              <v:path gradientshapeok="t" o:connecttype="rect"/>
            </v:shapetype>
            <v:shape id="Textbox 1" o:spid="_x0000_s1026" type="#_x0000_t202" style="position:absolute;margin-left:471.7pt;margin-top:756.7pt;width:53.75pt;height:14.35pt;z-index:-1584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" filled="f" stroked="f">
              <v:textbox inset="0,0,0,0">
                <w:txbxContent>
                  <w:p w14:paraId="3F1A23B3" w14:textId="77777777" w:rsidR="00912C7B" w:rsidRDefault="003B0D4A">
                    <w:pPr>
                      <w:spacing w:before="21"/>
                      <w:ind w:left="20"/>
                      <w:rPr>
                        <w:b/>
                        <w:sz w:val="20"/>
                      </w:rPr>
                    </w:pPr>
                    <w:r>
                      <w:rPr>
                        <w:sz w:val="20"/>
                      </w:rPr>
                      <w:t>Stránka</w:t>
                    </w:r>
                    <w:r>
                      <w:rPr>
                        <w:spacing w:val="-3"/>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sz w:val="20"/>
                      </w:rPr>
                      <w:t>z</w:t>
                    </w:r>
                    <w:r>
                      <w:rPr>
                        <w:spacing w:val="-3"/>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7</w:t>
                    </w:r>
                    <w:r>
                      <w:rPr>
                        <w:b/>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5FDE" w14:textId="77777777" w:rsidR="00912C7B" w:rsidRDefault="003B0D4A">
    <w:pPr>
      <w:pStyle w:val="Zkladntext"/>
      <w:spacing w:before="0" w:line="14" w:lineRule="auto"/>
      <w:ind w:left="0"/>
      <w:rPr>
        <w:sz w:val="20"/>
      </w:rPr>
    </w:pPr>
    <w:r>
      <w:rPr>
        <w:noProof/>
      </w:rPr>
      <mc:AlternateContent>
        <mc:Choice Requires="wps">
          <w:drawing>
            <wp:anchor distT="0" distB="0" distL="0" distR="0" simplePos="0" relativeHeight="487474688" behindDoc="1" locked="0" layoutInCell="1" allowOverlap="1" wp14:anchorId="28F31457" wp14:editId="10602533">
              <wp:simplePos x="0" y="0"/>
              <wp:positionH relativeFrom="page">
                <wp:posOffset>5990845</wp:posOffset>
              </wp:positionH>
              <wp:positionV relativeFrom="page">
                <wp:posOffset>9609865</wp:posOffset>
              </wp:positionV>
              <wp:extent cx="682625"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625" cy="182245"/>
                      </a:xfrm>
                      <a:prstGeom prst="rect">
                        <a:avLst/>
                      </a:prstGeom>
                    </wps:spPr>
                    <wps:txbx>
                      <w:txbxContent>
                        <w:p w14:paraId="4F0EFDBE" w14:textId="77777777" w:rsidR="00912C7B" w:rsidRDefault="003B0D4A">
                          <w:pPr>
                            <w:spacing w:before="21"/>
                            <w:ind w:left="20"/>
                            <w:rPr>
                              <w:b/>
                              <w:sz w:val="20"/>
                            </w:rPr>
                          </w:pPr>
                          <w:r>
                            <w:rPr>
                              <w:sz w:val="20"/>
                            </w:rPr>
                            <w:t>Stránka</w:t>
                          </w:r>
                          <w:r>
                            <w:rPr>
                              <w:spacing w:val="-3"/>
                              <w:sz w:val="20"/>
                            </w:rPr>
                            <w:t xml:space="preserve"> </w:t>
                          </w: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r>
                            <w:rPr>
                              <w:b/>
                              <w:spacing w:val="-3"/>
                              <w:sz w:val="20"/>
                            </w:rPr>
                            <w:t xml:space="preserve"> </w:t>
                          </w:r>
                          <w:r>
                            <w:rPr>
                              <w:sz w:val="20"/>
                            </w:rPr>
                            <w:t>z</w:t>
                          </w:r>
                          <w:r>
                            <w:rPr>
                              <w:spacing w:val="-3"/>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7</w:t>
                          </w:r>
                          <w:r>
                            <w:rPr>
                              <w:b/>
                              <w:spacing w:val="-10"/>
                              <w:sz w:val="20"/>
                            </w:rPr>
                            <w:fldChar w:fldCharType="end"/>
                          </w:r>
                        </w:p>
                      </w:txbxContent>
                    </wps:txbx>
                    <wps:bodyPr wrap="square" lIns="0" tIns="0" rIns="0" bIns="0" rtlCol="0">
                      <a:noAutofit/>
                    </wps:bodyPr>
                  </wps:wsp>
                </a:graphicData>
              </a:graphic>
            </wp:anchor>
          </w:drawing>
        </mc:Choice>
        <mc:Fallback>
          <w:pict>
            <v:shapetype w14:anchorId="28F31457" id="_x0000_t202" coordsize="21600,21600" o:spt="202" path="m,l,21600r21600,l21600,xe">
              <v:stroke joinstyle="miter"/>
              <v:path gradientshapeok="t" o:connecttype="rect"/>
            </v:shapetype>
            <v:shape id="Textbox 4" o:spid="_x0000_s1027" type="#_x0000_t202" style="position:absolute;margin-left:471.7pt;margin-top:756.7pt;width:53.75pt;height:14.35pt;z-index:-1584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" filled="f" stroked="f">
              <v:textbox inset="0,0,0,0">
                <w:txbxContent>
                  <w:p w14:paraId="4F0EFDBE" w14:textId="77777777" w:rsidR="00912C7B" w:rsidRDefault="003B0D4A">
                    <w:pPr>
                      <w:spacing w:before="21"/>
                      <w:ind w:left="20"/>
                      <w:rPr>
                        <w:b/>
                        <w:sz w:val="20"/>
                      </w:rPr>
                    </w:pPr>
                    <w:r>
                      <w:rPr>
                        <w:sz w:val="20"/>
                      </w:rPr>
                      <w:t>Stránka</w:t>
                    </w:r>
                    <w:r>
                      <w:rPr>
                        <w:spacing w:val="-3"/>
                        <w:sz w:val="20"/>
                      </w:rPr>
                      <w:t xml:space="preserve"> </w:t>
                    </w: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r>
                      <w:rPr>
                        <w:b/>
                        <w:spacing w:val="-3"/>
                        <w:sz w:val="20"/>
                      </w:rPr>
                      <w:t xml:space="preserve"> </w:t>
                    </w:r>
                    <w:r>
                      <w:rPr>
                        <w:sz w:val="20"/>
                      </w:rPr>
                      <w:t>z</w:t>
                    </w:r>
                    <w:r>
                      <w:rPr>
                        <w:spacing w:val="-3"/>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7</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5F2D9" w14:textId="77777777" w:rsidR="00787FE4" w:rsidRDefault="003B0D4A">
      <w:r>
        <w:separator/>
      </w:r>
    </w:p>
  </w:footnote>
  <w:footnote w:type="continuationSeparator" w:id="0">
    <w:p w14:paraId="03EC355F" w14:textId="77777777" w:rsidR="00787FE4" w:rsidRDefault="003B0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EE65" w14:textId="77777777" w:rsidR="00912C7B" w:rsidRDefault="003B0D4A">
    <w:pPr>
      <w:pStyle w:val="Zkladntext"/>
      <w:spacing w:before="0" w:line="14" w:lineRule="auto"/>
      <w:ind w:left="0"/>
      <w:rPr>
        <w:sz w:val="20"/>
      </w:rPr>
    </w:pPr>
    <w:r>
      <w:rPr>
        <w:noProof/>
      </w:rPr>
      <w:drawing>
        <wp:anchor distT="0" distB="0" distL="0" distR="0" simplePos="0" relativeHeight="487474176" behindDoc="1" locked="0" layoutInCell="1" allowOverlap="1" wp14:anchorId="1A01CDFB" wp14:editId="5247D63F">
          <wp:simplePos x="0" y="0"/>
          <wp:positionH relativeFrom="page">
            <wp:posOffset>6009604</wp:posOffset>
          </wp:positionH>
          <wp:positionV relativeFrom="page">
            <wp:posOffset>279322</wp:posOffset>
          </wp:positionV>
          <wp:extent cx="1152561" cy="87955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152561" cy="879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C13D1"/>
    <w:multiLevelType w:val="multilevel"/>
    <w:tmpl w:val="86968B86"/>
    <w:lvl w:ilvl="0">
      <w:start w:val="1"/>
      <w:numFmt w:val="decimal"/>
      <w:lvlText w:val="%1."/>
      <w:lvlJc w:val="left"/>
      <w:pPr>
        <w:ind w:left="825" w:hanging="709"/>
        <w:jc w:val="left"/>
      </w:pPr>
      <w:rPr>
        <w:rFonts w:ascii="Calibri" w:eastAsia="Calibri" w:hAnsi="Calibri" w:cs="Calibri" w:hint="default"/>
        <w:b/>
        <w:bCs/>
        <w:i w:val="0"/>
        <w:iCs w:val="0"/>
        <w:spacing w:val="-1"/>
        <w:w w:val="100"/>
        <w:sz w:val="24"/>
        <w:szCs w:val="24"/>
        <w:lang w:val="cs-CZ" w:eastAsia="en-US" w:bidi="ar-SA"/>
      </w:rPr>
    </w:lvl>
    <w:lvl w:ilvl="1">
      <w:start w:val="1"/>
      <w:numFmt w:val="decimal"/>
      <w:lvlText w:val="%1.%2."/>
      <w:lvlJc w:val="left"/>
      <w:pPr>
        <w:ind w:left="825" w:hanging="709"/>
        <w:jc w:val="left"/>
      </w:pPr>
      <w:rPr>
        <w:rFonts w:ascii="Calibri" w:eastAsia="Calibri" w:hAnsi="Calibri" w:cs="Calibri" w:hint="default"/>
        <w:b w:val="0"/>
        <w:bCs w:val="0"/>
        <w:i w:val="0"/>
        <w:iCs w:val="0"/>
        <w:spacing w:val="-1"/>
        <w:w w:val="100"/>
        <w:sz w:val="24"/>
        <w:szCs w:val="24"/>
        <w:lang w:val="cs-CZ" w:eastAsia="en-US" w:bidi="ar-SA"/>
      </w:rPr>
    </w:lvl>
    <w:lvl w:ilvl="2">
      <w:start w:val="1"/>
      <w:numFmt w:val="decimal"/>
      <w:lvlText w:val="%1.%2.%3."/>
      <w:lvlJc w:val="left"/>
      <w:pPr>
        <w:ind w:left="1817" w:hanging="981"/>
        <w:jc w:val="left"/>
      </w:pPr>
      <w:rPr>
        <w:rFonts w:ascii="Calibri" w:eastAsia="Calibri" w:hAnsi="Calibri" w:cs="Calibri" w:hint="default"/>
        <w:b w:val="0"/>
        <w:bCs w:val="0"/>
        <w:i w:val="0"/>
        <w:iCs w:val="0"/>
        <w:spacing w:val="-1"/>
        <w:w w:val="100"/>
        <w:sz w:val="24"/>
        <w:szCs w:val="24"/>
        <w:lang w:val="cs-CZ" w:eastAsia="en-US" w:bidi="ar-SA"/>
      </w:rPr>
    </w:lvl>
    <w:lvl w:ilvl="3">
      <w:numFmt w:val="bullet"/>
      <w:lvlText w:val="•"/>
      <w:lvlJc w:val="left"/>
      <w:pPr>
        <w:ind w:left="3576" w:hanging="981"/>
      </w:pPr>
      <w:rPr>
        <w:rFonts w:hint="default"/>
        <w:lang w:val="cs-CZ" w:eastAsia="en-US" w:bidi="ar-SA"/>
      </w:rPr>
    </w:lvl>
    <w:lvl w:ilvl="4">
      <w:numFmt w:val="bullet"/>
      <w:lvlText w:val="•"/>
      <w:lvlJc w:val="left"/>
      <w:pPr>
        <w:ind w:left="4454" w:hanging="981"/>
      </w:pPr>
      <w:rPr>
        <w:rFonts w:hint="default"/>
        <w:lang w:val="cs-CZ" w:eastAsia="en-US" w:bidi="ar-SA"/>
      </w:rPr>
    </w:lvl>
    <w:lvl w:ilvl="5">
      <w:numFmt w:val="bullet"/>
      <w:lvlText w:val="•"/>
      <w:lvlJc w:val="left"/>
      <w:pPr>
        <w:ind w:left="5332" w:hanging="981"/>
      </w:pPr>
      <w:rPr>
        <w:rFonts w:hint="default"/>
        <w:lang w:val="cs-CZ" w:eastAsia="en-US" w:bidi="ar-SA"/>
      </w:rPr>
    </w:lvl>
    <w:lvl w:ilvl="6">
      <w:numFmt w:val="bullet"/>
      <w:lvlText w:val="•"/>
      <w:lvlJc w:val="left"/>
      <w:pPr>
        <w:ind w:left="6211" w:hanging="981"/>
      </w:pPr>
      <w:rPr>
        <w:rFonts w:hint="default"/>
        <w:lang w:val="cs-CZ" w:eastAsia="en-US" w:bidi="ar-SA"/>
      </w:rPr>
    </w:lvl>
    <w:lvl w:ilvl="7">
      <w:numFmt w:val="bullet"/>
      <w:lvlText w:val="•"/>
      <w:lvlJc w:val="left"/>
      <w:pPr>
        <w:ind w:left="7089" w:hanging="981"/>
      </w:pPr>
      <w:rPr>
        <w:rFonts w:hint="default"/>
        <w:lang w:val="cs-CZ" w:eastAsia="en-US" w:bidi="ar-SA"/>
      </w:rPr>
    </w:lvl>
    <w:lvl w:ilvl="8">
      <w:numFmt w:val="bullet"/>
      <w:lvlText w:val="•"/>
      <w:lvlJc w:val="left"/>
      <w:pPr>
        <w:ind w:left="7967" w:hanging="981"/>
      </w:pPr>
      <w:rPr>
        <w:rFonts w:hint="default"/>
        <w:lang w:val="cs-CZ" w:eastAsia="en-US" w:bidi="ar-SA"/>
      </w:rPr>
    </w:lvl>
  </w:abstractNum>
  <w:abstractNum w:abstractNumId="1" w15:restartNumberingAfterBreak="0">
    <w:nsid w:val="456F712C"/>
    <w:multiLevelType w:val="hybridMultilevel"/>
    <w:tmpl w:val="F3AA548A"/>
    <w:lvl w:ilvl="0" w:tplc="C2AE1CF8">
      <w:numFmt w:val="bullet"/>
      <w:lvlText w:val=""/>
      <w:lvlJc w:val="left"/>
      <w:pPr>
        <w:ind w:left="1545" w:hanging="359"/>
      </w:pPr>
      <w:rPr>
        <w:rFonts w:ascii="Symbol" w:eastAsia="Symbol" w:hAnsi="Symbol" w:cs="Symbol" w:hint="default"/>
        <w:b w:val="0"/>
        <w:bCs w:val="0"/>
        <w:i w:val="0"/>
        <w:iCs w:val="0"/>
        <w:spacing w:val="0"/>
        <w:w w:val="100"/>
        <w:sz w:val="24"/>
        <w:szCs w:val="24"/>
        <w:lang w:val="cs-CZ" w:eastAsia="en-US" w:bidi="ar-SA"/>
      </w:rPr>
    </w:lvl>
    <w:lvl w:ilvl="1" w:tplc="9F3C334C">
      <w:numFmt w:val="bullet"/>
      <w:lvlText w:val="•"/>
      <w:lvlJc w:val="left"/>
      <w:pPr>
        <w:ind w:left="2358" w:hanging="359"/>
      </w:pPr>
      <w:rPr>
        <w:rFonts w:hint="default"/>
        <w:lang w:val="cs-CZ" w:eastAsia="en-US" w:bidi="ar-SA"/>
      </w:rPr>
    </w:lvl>
    <w:lvl w:ilvl="2" w:tplc="342A828A">
      <w:numFmt w:val="bullet"/>
      <w:lvlText w:val="•"/>
      <w:lvlJc w:val="left"/>
      <w:pPr>
        <w:ind w:left="3176" w:hanging="359"/>
      </w:pPr>
      <w:rPr>
        <w:rFonts w:hint="default"/>
        <w:lang w:val="cs-CZ" w:eastAsia="en-US" w:bidi="ar-SA"/>
      </w:rPr>
    </w:lvl>
    <w:lvl w:ilvl="3" w:tplc="7C727FDE">
      <w:numFmt w:val="bullet"/>
      <w:lvlText w:val="•"/>
      <w:lvlJc w:val="left"/>
      <w:pPr>
        <w:ind w:left="3995" w:hanging="359"/>
      </w:pPr>
      <w:rPr>
        <w:rFonts w:hint="default"/>
        <w:lang w:val="cs-CZ" w:eastAsia="en-US" w:bidi="ar-SA"/>
      </w:rPr>
    </w:lvl>
    <w:lvl w:ilvl="4" w:tplc="D1BA536E">
      <w:numFmt w:val="bullet"/>
      <w:lvlText w:val="•"/>
      <w:lvlJc w:val="left"/>
      <w:pPr>
        <w:ind w:left="4813" w:hanging="359"/>
      </w:pPr>
      <w:rPr>
        <w:rFonts w:hint="default"/>
        <w:lang w:val="cs-CZ" w:eastAsia="en-US" w:bidi="ar-SA"/>
      </w:rPr>
    </w:lvl>
    <w:lvl w:ilvl="5" w:tplc="38E64FF2">
      <w:numFmt w:val="bullet"/>
      <w:lvlText w:val="•"/>
      <w:lvlJc w:val="left"/>
      <w:pPr>
        <w:ind w:left="5632" w:hanging="359"/>
      </w:pPr>
      <w:rPr>
        <w:rFonts w:hint="default"/>
        <w:lang w:val="cs-CZ" w:eastAsia="en-US" w:bidi="ar-SA"/>
      </w:rPr>
    </w:lvl>
    <w:lvl w:ilvl="6" w:tplc="4C3E800A">
      <w:numFmt w:val="bullet"/>
      <w:lvlText w:val="•"/>
      <w:lvlJc w:val="left"/>
      <w:pPr>
        <w:ind w:left="6450" w:hanging="359"/>
      </w:pPr>
      <w:rPr>
        <w:rFonts w:hint="default"/>
        <w:lang w:val="cs-CZ" w:eastAsia="en-US" w:bidi="ar-SA"/>
      </w:rPr>
    </w:lvl>
    <w:lvl w:ilvl="7" w:tplc="61B4B602">
      <w:numFmt w:val="bullet"/>
      <w:lvlText w:val="•"/>
      <w:lvlJc w:val="left"/>
      <w:pPr>
        <w:ind w:left="7268" w:hanging="359"/>
      </w:pPr>
      <w:rPr>
        <w:rFonts w:hint="default"/>
        <w:lang w:val="cs-CZ" w:eastAsia="en-US" w:bidi="ar-SA"/>
      </w:rPr>
    </w:lvl>
    <w:lvl w:ilvl="8" w:tplc="DEC48660">
      <w:numFmt w:val="bullet"/>
      <w:lvlText w:val="•"/>
      <w:lvlJc w:val="left"/>
      <w:pPr>
        <w:ind w:left="8087" w:hanging="359"/>
      </w:pPr>
      <w:rPr>
        <w:rFonts w:hint="default"/>
        <w:lang w:val="cs-CZ"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12C7B"/>
    <w:rsid w:val="00011D70"/>
    <w:rsid w:val="003B0D4A"/>
    <w:rsid w:val="006B3197"/>
    <w:rsid w:val="00715D38"/>
    <w:rsid w:val="00787FE4"/>
    <w:rsid w:val="009071FB"/>
    <w:rsid w:val="00912C7B"/>
    <w:rsid w:val="009836D6"/>
    <w:rsid w:val="00BF18C7"/>
    <w:rsid w:val="00BF2532"/>
    <w:rsid w:val="00C633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04069"/>
  <w15:docId w15:val="{8A309A10-C83B-4D5C-8ECE-875700DD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spacing w:before="3"/>
      <w:outlineLvl w:val="0"/>
    </w:pPr>
    <w:rPr>
      <w:rFonts w:ascii="Trebuchet MS" w:eastAsia="Trebuchet MS" w:hAnsi="Trebuchet MS" w:cs="Trebuchet MS"/>
      <w:sz w:val="27"/>
      <w:szCs w:val="27"/>
    </w:rPr>
  </w:style>
  <w:style w:type="paragraph" w:styleId="Nadpis2">
    <w:name w:val="heading 2"/>
    <w:basedOn w:val="Normln"/>
    <w:uiPriority w:val="9"/>
    <w:unhideWhenUsed/>
    <w:qFormat/>
    <w:pPr>
      <w:spacing w:before="240"/>
      <w:ind w:left="823" w:hanging="707"/>
      <w:jc w:val="both"/>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824"/>
    </w:pPr>
    <w:rPr>
      <w:sz w:val="24"/>
      <w:szCs w:val="24"/>
    </w:rPr>
  </w:style>
  <w:style w:type="paragraph" w:styleId="Nzev">
    <w:name w:val="Title"/>
    <w:basedOn w:val="Normln"/>
    <w:uiPriority w:val="10"/>
    <w:qFormat/>
    <w:pPr>
      <w:spacing w:before="1"/>
      <w:ind w:left="1000"/>
    </w:pPr>
    <w:rPr>
      <w:sz w:val="40"/>
      <w:szCs w:val="40"/>
    </w:rPr>
  </w:style>
  <w:style w:type="paragraph" w:styleId="Odstavecseseznamem">
    <w:name w:val="List Paragraph"/>
    <w:basedOn w:val="Normln"/>
    <w:uiPriority w:val="1"/>
    <w:qFormat/>
    <w:pPr>
      <w:spacing w:before="120"/>
      <w:ind w:left="824" w:right="533" w:hanging="709"/>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2112</Words>
  <Characters>12399</Characters>
  <Application>Microsoft Office Word</Application>
  <DocSecurity>0</DocSecurity>
  <Lines>953</Lines>
  <Paragraphs>414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Klára Sojková</cp:lastModifiedBy>
  <cp:revision>4</cp:revision>
  <dcterms:created xsi:type="dcterms:W3CDTF">2024-06-05T12:28:00Z</dcterms:created>
  <dcterms:modified xsi:type="dcterms:W3CDTF">2024-06-06T09:03:00Z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2024-05-22T00:00:00Z</vt:filetime>
  </property>
  <property fmtid="{D5CDD505-2E9C-101B-9397-08002B2CF9AE}" pid="3" name="LastSaved">
    <vt:filetime>2024-06-05T00:00:00Z</vt:filetime>
  </property>
  <property fmtid="{D5CDD505-2E9C-101B-9397-08002B2CF9AE}" pid="4" name="Producer">
    <vt:lpwstr>macOS Verze 12.7.4 (sestava 21H1123) Quartz PDFContext</vt:lpwstr>
  </property>
</Properties>
</file>