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6.25pt" o:ole="">
            <v:imagedata r:id="rId6" o:title=""/>
          </v:shape>
          <o:OLEObject Type="Embed" ProgID="MS_ClipArt_Gallery.5" ShapeID="_x0000_i1025" DrawAspect="Content" ObjectID="_1775635027"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45721B7"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sidR="002B1E09">
        <w:rPr>
          <w:rFonts w:ascii="Tahoma" w:hAnsi="Tahoma" w:cs="Tahoma"/>
          <w:sz w:val="22"/>
          <w:szCs w:val="22"/>
        </w:rPr>
        <w:t>atném</w:t>
      </w:r>
      <w:r w:rsidRPr="00D045D5">
        <w:rPr>
          <w:rFonts w:ascii="Tahoma" w:hAnsi="Tahoma" w:cs="Tahoma"/>
          <w:sz w:val="22"/>
          <w:szCs w:val="22"/>
        </w:rPr>
        <w:t xml:space="preserve"> zn</w:t>
      </w:r>
      <w:r w:rsidR="00701DCE">
        <w:rPr>
          <w:rFonts w:ascii="Tahoma" w:hAnsi="Tahoma" w:cs="Tahoma"/>
          <w:sz w:val="22"/>
          <w:szCs w:val="22"/>
        </w:rPr>
        <w:t>ění</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27896EDA" w:rsidR="00EB7D0D" w:rsidRPr="00D045D5" w:rsidRDefault="00EB7D0D">
      <w:pPr>
        <w:pStyle w:val="Zkladntext3"/>
        <w:rPr>
          <w:rFonts w:ascii="Tahoma" w:hAnsi="Tahoma" w:cs="Tahoma"/>
          <w:sz w:val="22"/>
          <w:szCs w:val="22"/>
        </w:rPr>
      </w:pPr>
      <w:r w:rsidRPr="00D045D5">
        <w:rPr>
          <w:rFonts w:ascii="Tahoma" w:hAnsi="Tahoma" w:cs="Tahoma"/>
          <w:sz w:val="22"/>
          <w:szCs w:val="22"/>
        </w:rPr>
        <w:t>o rozpočtových pravidlech územních rozpočtů, v</w:t>
      </w:r>
      <w:r w:rsidR="00701DCE">
        <w:rPr>
          <w:rFonts w:ascii="Tahoma" w:hAnsi="Tahoma" w:cs="Tahoma"/>
          <w:sz w:val="22"/>
          <w:szCs w:val="22"/>
        </w:rPr>
        <w:t> </w:t>
      </w:r>
      <w:r w:rsidRPr="00D045D5">
        <w:rPr>
          <w:rFonts w:ascii="Tahoma" w:hAnsi="Tahoma" w:cs="Tahoma"/>
          <w:sz w:val="22"/>
          <w:szCs w:val="22"/>
        </w:rPr>
        <w:t>pl</w:t>
      </w:r>
      <w:r w:rsidR="00701DCE">
        <w:rPr>
          <w:rFonts w:ascii="Tahoma" w:hAnsi="Tahoma" w:cs="Tahoma"/>
          <w:sz w:val="22"/>
          <w:szCs w:val="22"/>
        </w:rPr>
        <w:t>atném znění</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46F57F88" w14:textId="201E5672" w:rsidR="00F71E58" w:rsidRPr="00D045D5" w:rsidRDefault="00D35C71" w:rsidP="00F71E58">
      <w:pPr>
        <w:widowControl w:val="0"/>
        <w:autoSpaceDE w:val="0"/>
        <w:autoSpaceDN w:val="0"/>
        <w:adjustRightInd w:val="0"/>
        <w:rPr>
          <w:rFonts w:ascii="Tahoma" w:hAnsi="Tahoma" w:cs="Tahoma"/>
          <w:b/>
          <w:bCs/>
          <w:iCs/>
          <w:sz w:val="22"/>
          <w:szCs w:val="22"/>
        </w:rPr>
      </w:pPr>
      <w:r>
        <w:rPr>
          <w:rFonts w:ascii="Tahoma" w:hAnsi="Tahoma" w:cs="Tahoma"/>
          <w:b/>
          <w:i/>
          <w:snapToGrid w:val="0"/>
          <w:sz w:val="22"/>
          <w:szCs w:val="22"/>
        </w:rPr>
        <w:t>PŘÍJEMCE</w:t>
      </w:r>
      <w:r w:rsidR="00F71E58" w:rsidRPr="00D045D5">
        <w:rPr>
          <w:rFonts w:ascii="Tahoma" w:hAnsi="Tahoma" w:cs="Tahoma"/>
          <w:b/>
          <w:i/>
          <w:snapToGrid w:val="0"/>
          <w:sz w:val="22"/>
          <w:szCs w:val="22"/>
        </w:rPr>
        <w:tab/>
      </w:r>
      <w:r w:rsidR="00F71E58" w:rsidRPr="00D045D5">
        <w:rPr>
          <w:rFonts w:ascii="Tahoma" w:hAnsi="Tahoma" w:cs="Tahoma"/>
          <w:b/>
          <w:i/>
          <w:snapToGrid w:val="0"/>
          <w:sz w:val="22"/>
          <w:szCs w:val="22"/>
        </w:rPr>
        <w:tab/>
        <w:t xml:space="preserve">  </w:t>
      </w:r>
    </w:p>
    <w:p w14:paraId="39E7FF30" w14:textId="77777777" w:rsidR="00163C88" w:rsidRPr="00D045D5" w:rsidRDefault="00163C88" w:rsidP="00163C88">
      <w:pPr>
        <w:widowControl w:val="0"/>
        <w:tabs>
          <w:tab w:val="left" w:pos="3544"/>
        </w:tabs>
        <w:spacing w:before="120"/>
        <w:ind w:left="3544" w:hanging="3544"/>
        <w:rPr>
          <w:rFonts w:ascii="Tahoma" w:hAnsi="Tahoma" w:cs="Tahoma"/>
          <w:snapToGrid w:val="0"/>
          <w:sz w:val="22"/>
          <w:szCs w:val="22"/>
        </w:rPr>
      </w:pPr>
      <w:r w:rsidRPr="00D045D5">
        <w:rPr>
          <w:rFonts w:ascii="Tahoma" w:hAnsi="Tahoma" w:cs="Tahoma"/>
          <w:i/>
          <w:snapToGrid w:val="0"/>
          <w:sz w:val="22"/>
          <w:szCs w:val="22"/>
        </w:rPr>
        <w:t>název / obchodní firma:</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Pr="006D3928">
        <w:rPr>
          <w:rFonts w:ascii="Tahoma" w:hAnsi="Tahoma" w:cs="Tahoma"/>
          <w:b/>
          <w:snapToGrid w:val="0"/>
          <w:szCs w:val="22"/>
        </w:rPr>
        <w:t xml:space="preserve">HC Strakonice, z. </w:t>
      </w:r>
      <w:proofErr w:type="gramStart"/>
      <w:r w:rsidRPr="006D3928">
        <w:rPr>
          <w:rFonts w:ascii="Tahoma" w:hAnsi="Tahoma" w:cs="Tahoma"/>
          <w:b/>
          <w:snapToGrid w:val="0"/>
          <w:szCs w:val="22"/>
        </w:rPr>
        <w:t>s.</w:t>
      </w:r>
      <w:proofErr w:type="gramEnd"/>
      <w:r w:rsidRPr="006D3928">
        <w:rPr>
          <w:rFonts w:ascii="Tahoma" w:hAnsi="Tahoma" w:cs="Tahoma"/>
          <w:b/>
          <w:snapToGrid w:val="0"/>
          <w:szCs w:val="22"/>
        </w:rPr>
        <w:t xml:space="preserve"> </w:t>
      </w:r>
    </w:p>
    <w:p w14:paraId="14359900" w14:textId="77777777" w:rsidR="00163C88" w:rsidRPr="00D045D5" w:rsidRDefault="00163C88" w:rsidP="00163C88">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sídlo: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 xml:space="preserve">Na </w:t>
      </w:r>
      <w:proofErr w:type="spellStart"/>
      <w:r>
        <w:rPr>
          <w:rFonts w:ascii="Tahoma" w:hAnsi="Tahoma" w:cs="Tahoma"/>
          <w:snapToGrid w:val="0"/>
          <w:sz w:val="22"/>
          <w:szCs w:val="22"/>
        </w:rPr>
        <w:t>Křemelce</w:t>
      </w:r>
      <w:proofErr w:type="spellEnd"/>
      <w:r>
        <w:rPr>
          <w:rFonts w:ascii="Tahoma" w:hAnsi="Tahoma" w:cs="Tahoma"/>
          <w:snapToGrid w:val="0"/>
          <w:sz w:val="22"/>
          <w:szCs w:val="22"/>
        </w:rPr>
        <w:t xml:space="preserve"> 512</w:t>
      </w:r>
      <w:r w:rsidRPr="00D045D5">
        <w:rPr>
          <w:rFonts w:ascii="Tahoma" w:hAnsi="Tahoma" w:cs="Tahoma"/>
          <w:snapToGrid w:val="0"/>
          <w:sz w:val="22"/>
          <w:szCs w:val="22"/>
        </w:rPr>
        <w:t>, Strakonice</w:t>
      </w:r>
    </w:p>
    <w:p w14:paraId="673B5031" w14:textId="77777777" w:rsidR="00163C88" w:rsidRPr="00D045D5" w:rsidRDefault="00163C88" w:rsidP="00163C88">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46687769</w:t>
      </w:r>
      <w:r w:rsidRPr="00D045D5">
        <w:rPr>
          <w:rFonts w:ascii="Tahoma" w:hAnsi="Tahoma" w:cs="Tahoma"/>
          <w:snapToGrid w:val="0"/>
          <w:sz w:val="22"/>
          <w:szCs w:val="22"/>
        </w:rPr>
        <w:t xml:space="preserve">         </w:t>
      </w:r>
    </w:p>
    <w:p w14:paraId="698054AB" w14:textId="77777777" w:rsidR="00163C88" w:rsidRPr="00D045D5" w:rsidRDefault="00163C88" w:rsidP="00163C88">
      <w:pPr>
        <w:widowControl w:val="0"/>
        <w:tabs>
          <w:tab w:val="left" w:pos="3544"/>
        </w:tabs>
        <w:spacing w:before="120"/>
        <w:rPr>
          <w:rFonts w:ascii="Tahoma" w:hAnsi="Tahoma" w:cs="Tahoma"/>
          <w:i/>
          <w:color w:val="353838"/>
          <w:sz w:val="22"/>
          <w:szCs w:val="22"/>
        </w:rPr>
      </w:pPr>
      <w:r w:rsidRPr="00D045D5">
        <w:rPr>
          <w:rFonts w:ascii="Tahoma" w:hAnsi="Tahoma" w:cs="Tahoma"/>
          <w:i/>
          <w:snapToGrid w:val="0"/>
          <w:sz w:val="22"/>
          <w:szCs w:val="22"/>
        </w:rPr>
        <w:t>jednající:</w:t>
      </w:r>
      <w:r w:rsidRPr="00D045D5">
        <w:rPr>
          <w:rFonts w:ascii="Tahoma" w:hAnsi="Tahoma" w:cs="Tahoma"/>
          <w:i/>
          <w:snapToGrid w:val="0"/>
          <w:sz w:val="22"/>
          <w:szCs w:val="22"/>
        </w:rPr>
        <w:tab/>
      </w:r>
      <w:r w:rsidRPr="00D045D5">
        <w:rPr>
          <w:rFonts w:ascii="Tahoma" w:hAnsi="Tahoma" w:cs="Tahoma"/>
          <w:snapToGrid w:val="0"/>
          <w:sz w:val="22"/>
          <w:szCs w:val="22"/>
        </w:rPr>
        <w:t xml:space="preserve">předsedou </w:t>
      </w:r>
      <w:r>
        <w:rPr>
          <w:rFonts w:ascii="Tahoma" w:hAnsi="Tahoma" w:cs="Tahoma"/>
          <w:snapToGrid w:val="0"/>
          <w:sz w:val="22"/>
          <w:szCs w:val="22"/>
        </w:rPr>
        <w:t xml:space="preserve">Bc. Lubošem </w:t>
      </w:r>
      <w:proofErr w:type="spellStart"/>
      <w:r>
        <w:rPr>
          <w:rFonts w:ascii="Tahoma" w:hAnsi="Tahoma" w:cs="Tahoma"/>
          <w:snapToGrid w:val="0"/>
          <w:sz w:val="22"/>
          <w:szCs w:val="22"/>
        </w:rPr>
        <w:t>Parkosem</w:t>
      </w:r>
      <w:proofErr w:type="spellEnd"/>
    </w:p>
    <w:p w14:paraId="3E42DE0C" w14:textId="7B3D2166" w:rsidR="000E29F1" w:rsidRDefault="00163C88" w:rsidP="00163C88">
      <w:pPr>
        <w:widowControl w:val="0"/>
        <w:tabs>
          <w:tab w:val="left" w:pos="3544"/>
        </w:tabs>
        <w:spacing w:before="120"/>
        <w:rPr>
          <w:rFonts w:ascii="Tahoma" w:hAnsi="Tahoma" w:cs="Tahoma"/>
          <w:sz w:val="22"/>
          <w:szCs w:val="22"/>
        </w:rPr>
      </w:pPr>
      <w:r w:rsidRPr="00D045D5">
        <w:rPr>
          <w:rFonts w:ascii="Tahoma" w:hAnsi="Tahoma" w:cs="Tahoma"/>
          <w:i/>
          <w:sz w:val="22"/>
          <w:szCs w:val="22"/>
        </w:rPr>
        <w:t xml:space="preserve">číslo bankovního účtu: </w:t>
      </w:r>
      <w:r w:rsidRPr="00D045D5">
        <w:rPr>
          <w:rFonts w:ascii="Tahoma" w:hAnsi="Tahoma" w:cs="Tahoma"/>
          <w:sz w:val="22"/>
          <w:szCs w:val="22"/>
        </w:rPr>
        <w:tab/>
      </w:r>
      <w:r>
        <w:rPr>
          <w:rFonts w:ascii="Tahoma" w:hAnsi="Tahoma" w:cs="Tahoma"/>
          <w:sz w:val="22"/>
          <w:szCs w:val="22"/>
        </w:rPr>
        <w:t>574630319/0800</w:t>
      </w:r>
      <w:r w:rsidRPr="00D045D5">
        <w:rPr>
          <w:rFonts w:ascii="Tahoma" w:hAnsi="Tahoma" w:cs="Tahoma"/>
          <w:snapToGrid w:val="0"/>
          <w:sz w:val="22"/>
          <w:szCs w:val="22"/>
        </w:rPr>
        <w:tab/>
      </w:r>
      <w:r w:rsidR="000E29F1" w:rsidRPr="00D045D5">
        <w:rPr>
          <w:rFonts w:ascii="Tahoma" w:hAnsi="Tahoma" w:cs="Tahoma"/>
          <w:sz w:val="22"/>
          <w:szCs w:val="22"/>
        </w:rPr>
        <w:tab/>
      </w:r>
    </w:p>
    <w:p w14:paraId="44A897B7" w14:textId="16FE8BB8" w:rsidR="00E35E4D" w:rsidRPr="00D045D5" w:rsidRDefault="00E35E4D" w:rsidP="000E29F1">
      <w:pPr>
        <w:widowControl w:val="0"/>
        <w:tabs>
          <w:tab w:val="left" w:pos="3544"/>
        </w:tabs>
        <w:spacing w:before="120"/>
        <w:rPr>
          <w:rFonts w:ascii="Tahoma" w:hAnsi="Tahoma" w:cs="Tahoma"/>
          <w:bCs/>
          <w:snapToGrid w:val="0"/>
          <w:sz w:val="22"/>
          <w:szCs w:val="22"/>
        </w:rPr>
      </w:pPr>
      <w:r w:rsidRPr="00D045D5">
        <w:rPr>
          <w:rFonts w:ascii="Tahoma" w:hAnsi="Tahoma" w:cs="Tahoma"/>
          <w:bCs/>
          <w:snapToGrid w:val="0"/>
          <w:sz w:val="22"/>
          <w:szCs w:val="22"/>
        </w:rPr>
        <w:t>(dále jen příjemce)</w:t>
      </w:r>
    </w:p>
    <w:p w14:paraId="79F6554A" w14:textId="13DE9496"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D045D5">
        <w:rPr>
          <w:rFonts w:ascii="Tahoma" w:hAnsi="Tahoma" w:cs="Tahoma"/>
          <w:snapToGrid w:val="0"/>
          <w:sz w:val="22"/>
          <w:szCs w:val="22"/>
        </w:rPr>
        <w:tab/>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5EBE64F7" w14:textId="32C95156" w:rsidR="00DB4C40" w:rsidRDefault="00DB4C40">
      <w:pPr>
        <w:jc w:val="center"/>
        <w:rPr>
          <w:rFonts w:ascii="Tahoma" w:hAnsi="Tahoma" w:cs="Tahoma"/>
          <w:b/>
          <w:bCs/>
          <w:sz w:val="22"/>
          <w:szCs w:val="22"/>
        </w:rPr>
      </w:pPr>
    </w:p>
    <w:p w14:paraId="704229EE" w14:textId="354F798F" w:rsidR="00FF0760" w:rsidRDefault="00FF0760">
      <w:pPr>
        <w:jc w:val="center"/>
        <w:rPr>
          <w:rFonts w:ascii="Tahoma" w:hAnsi="Tahoma" w:cs="Tahoma"/>
          <w:b/>
          <w:bCs/>
          <w:sz w:val="22"/>
          <w:szCs w:val="22"/>
        </w:rPr>
      </w:pPr>
    </w:p>
    <w:p w14:paraId="44F74495" w14:textId="77777777" w:rsidR="00FF0760" w:rsidRDefault="00FF0760">
      <w:pPr>
        <w:jc w:val="center"/>
        <w:rPr>
          <w:rFonts w:ascii="Tahoma" w:hAnsi="Tahoma" w:cs="Tahoma"/>
          <w:b/>
          <w:bCs/>
          <w:sz w:val="22"/>
          <w:szCs w:val="22"/>
        </w:rPr>
      </w:pPr>
    </w:p>
    <w:p w14:paraId="71425481" w14:textId="7447867A" w:rsidR="00EF050A" w:rsidRDefault="00EF050A">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503FBCBB" w14:textId="134C966C" w:rsidR="00B260E7" w:rsidRDefault="00D35C71" w:rsidP="00B260E7">
      <w:pPr>
        <w:pStyle w:val="Zkladntext"/>
        <w:numPr>
          <w:ilvl w:val="0"/>
          <w:numId w:val="6"/>
        </w:numPr>
        <w:tabs>
          <w:tab w:val="left" w:pos="284"/>
        </w:tabs>
        <w:ind w:left="0" w:firstLine="0"/>
        <w:rPr>
          <w:rFonts w:ascii="Tahoma" w:hAnsi="Tahoma" w:cs="Tahoma"/>
          <w:sz w:val="22"/>
          <w:szCs w:val="22"/>
        </w:rPr>
      </w:pPr>
      <w:r w:rsidRPr="00093CAC">
        <w:rPr>
          <w:rFonts w:ascii="Tahoma" w:hAnsi="Tahoma" w:cs="Tahoma"/>
          <w:sz w:val="22"/>
          <w:szCs w:val="22"/>
        </w:rPr>
        <w:t xml:space="preserve">Předmětem této smlouvy je poskytnutí dotace z rozpočtu poskytovatele příjemci pro kalendářní rok </w:t>
      </w:r>
      <w:r w:rsidR="006B6F93">
        <w:rPr>
          <w:rFonts w:ascii="Tahoma" w:hAnsi="Tahoma" w:cs="Tahoma"/>
          <w:sz w:val="22"/>
          <w:szCs w:val="22"/>
        </w:rPr>
        <w:t>2024</w:t>
      </w:r>
      <w:r w:rsidRPr="00093CAC">
        <w:rPr>
          <w:rFonts w:ascii="Tahoma" w:hAnsi="Tahoma" w:cs="Tahoma"/>
          <w:sz w:val="22"/>
          <w:szCs w:val="22"/>
        </w:rPr>
        <w:t xml:space="preserve"> ve výši </w:t>
      </w:r>
      <w:r w:rsidR="008A3E84">
        <w:rPr>
          <w:rFonts w:ascii="Tahoma" w:hAnsi="Tahoma" w:cs="Tahoma"/>
          <w:sz w:val="22"/>
          <w:szCs w:val="22"/>
        </w:rPr>
        <w:t>1</w:t>
      </w:r>
      <w:r w:rsidR="000041D2">
        <w:rPr>
          <w:rFonts w:ascii="Tahoma" w:hAnsi="Tahoma" w:cs="Tahoma"/>
          <w:sz w:val="22"/>
          <w:szCs w:val="22"/>
        </w:rPr>
        <w:t>.</w:t>
      </w:r>
      <w:r w:rsidR="008A3E84">
        <w:rPr>
          <w:rFonts w:ascii="Tahoma" w:hAnsi="Tahoma" w:cs="Tahoma"/>
          <w:sz w:val="22"/>
          <w:szCs w:val="22"/>
        </w:rPr>
        <w:t>570</w:t>
      </w:r>
      <w:r w:rsidR="006B6F93">
        <w:rPr>
          <w:rFonts w:ascii="Tahoma" w:hAnsi="Tahoma" w:cs="Tahoma"/>
          <w:sz w:val="22"/>
          <w:szCs w:val="22"/>
        </w:rPr>
        <w:t>.</w:t>
      </w:r>
      <w:r w:rsidR="008A3E84">
        <w:rPr>
          <w:rFonts w:ascii="Tahoma" w:hAnsi="Tahoma" w:cs="Tahoma"/>
          <w:sz w:val="22"/>
          <w:szCs w:val="22"/>
        </w:rPr>
        <w:t>000</w:t>
      </w:r>
      <w:r w:rsidRPr="00093CAC">
        <w:rPr>
          <w:rFonts w:ascii="Tahoma" w:hAnsi="Tahoma" w:cs="Tahoma"/>
          <w:sz w:val="22"/>
          <w:szCs w:val="22"/>
        </w:rPr>
        <w:t>, slovy:</w:t>
      </w:r>
      <w:r w:rsidR="000041D2">
        <w:rPr>
          <w:rFonts w:ascii="Tahoma" w:hAnsi="Tahoma" w:cs="Tahoma"/>
          <w:sz w:val="22"/>
          <w:szCs w:val="22"/>
        </w:rPr>
        <w:t xml:space="preserve"> </w:t>
      </w:r>
      <w:proofErr w:type="spellStart"/>
      <w:r w:rsidR="008A3E84">
        <w:rPr>
          <w:rFonts w:ascii="Tahoma" w:hAnsi="Tahoma" w:cs="Tahoma"/>
          <w:sz w:val="22"/>
          <w:szCs w:val="22"/>
        </w:rPr>
        <w:t>Jedenm</w:t>
      </w:r>
      <w:r w:rsidR="000041D2">
        <w:rPr>
          <w:rFonts w:ascii="Tahoma" w:hAnsi="Tahoma" w:cs="Tahoma"/>
          <w:sz w:val="22"/>
          <w:szCs w:val="22"/>
        </w:rPr>
        <w:t>ilion</w:t>
      </w:r>
      <w:r w:rsidR="00760C0A">
        <w:rPr>
          <w:rFonts w:ascii="Tahoma" w:hAnsi="Tahoma" w:cs="Tahoma"/>
          <w:sz w:val="22"/>
          <w:szCs w:val="22"/>
        </w:rPr>
        <w:t>pět</w:t>
      </w:r>
      <w:r w:rsidR="008A3E84">
        <w:rPr>
          <w:rFonts w:ascii="Tahoma" w:hAnsi="Tahoma" w:cs="Tahoma"/>
          <w:sz w:val="22"/>
          <w:szCs w:val="22"/>
        </w:rPr>
        <w:t>setsedmdesát</w:t>
      </w:r>
      <w:r w:rsidR="00A70556">
        <w:rPr>
          <w:rFonts w:ascii="Tahoma" w:hAnsi="Tahoma" w:cs="Tahoma"/>
          <w:sz w:val="22"/>
          <w:szCs w:val="22"/>
        </w:rPr>
        <w:t>tisíc</w:t>
      </w:r>
      <w:proofErr w:type="spellEnd"/>
      <w:r w:rsidRPr="00093CAC">
        <w:rPr>
          <w:rFonts w:ascii="Tahoma" w:hAnsi="Tahoma" w:cs="Tahoma"/>
          <w:sz w:val="22"/>
          <w:szCs w:val="22"/>
        </w:rPr>
        <w:t xml:space="preserve"> korun českých</w:t>
      </w:r>
      <w:r w:rsidR="00487410">
        <w:rPr>
          <w:rFonts w:ascii="Tahoma" w:hAnsi="Tahoma" w:cs="Tahoma"/>
          <w:sz w:val="22"/>
          <w:szCs w:val="22"/>
        </w:rPr>
        <w:t xml:space="preserve"> </w:t>
      </w:r>
      <w:r w:rsidRPr="00487410">
        <w:rPr>
          <w:rFonts w:ascii="Tahoma" w:hAnsi="Tahoma" w:cs="Tahoma"/>
          <w:sz w:val="22"/>
          <w:szCs w:val="22"/>
        </w:rPr>
        <w:t>(dále jen dotace</w:t>
      </w:r>
      <w:r w:rsidR="006B6F93" w:rsidRPr="00487410">
        <w:rPr>
          <w:rFonts w:ascii="Tahoma" w:hAnsi="Tahoma" w:cs="Tahoma"/>
          <w:sz w:val="22"/>
          <w:szCs w:val="22"/>
        </w:rPr>
        <w:t>).</w:t>
      </w:r>
      <w:r w:rsidR="00B260E7">
        <w:rPr>
          <w:rFonts w:ascii="Tahoma" w:hAnsi="Tahoma" w:cs="Tahoma"/>
          <w:sz w:val="22"/>
          <w:szCs w:val="22"/>
        </w:rPr>
        <w:t xml:space="preserve"> Zdrojem krytí dotace je v plné výši rozpočet poskytovatele.</w:t>
      </w:r>
    </w:p>
    <w:p w14:paraId="707A7553" w14:textId="091DD7EA" w:rsidR="00D35C71" w:rsidRDefault="00C0444B" w:rsidP="00D35C71">
      <w:pPr>
        <w:pStyle w:val="Zkladntext"/>
        <w:tabs>
          <w:tab w:val="left" w:pos="284"/>
        </w:tabs>
        <w:rPr>
          <w:rFonts w:ascii="Tahoma" w:hAnsi="Tahoma" w:cs="Tahoma"/>
          <w:sz w:val="22"/>
        </w:rPr>
      </w:pPr>
      <w:r>
        <w:rPr>
          <w:rFonts w:ascii="Tahoma" w:hAnsi="Tahoma" w:cs="Tahoma"/>
          <w:sz w:val="22"/>
        </w:rPr>
        <w:t xml:space="preserve">Poskytnutí této dotace bylo schváleno usnesením </w:t>
      </w:r>
      <w:r w:rsidR="00771218">
        <w:rPr>
          <w:rFonts w:ascii="Tahoma" w:hAnsi="Tahoma" w:cs="Tahoma"/>
          <w:sz w:val="22"/>
        </w:rPr>
        <w:t xml:space="preserve">Zastupitelstva města Strakonice </w:t>
      </w:r>
      <w:r w:rsidR="002A1DFF">
        <w:rPr>
          <w:rFonts w:ascii="Tahoma" w:hAnsi="Tahoma" w:cs="Tahoma"/>
          <w:sz w:val="22"/>
        </w:rPr>
        <w:br/>
      </w:r>
      <w:bookmarkStart w:id="0" w:name="_GoBack"/>
      <w:bookmarkEnd w:id="0"/>
      <w:r w:rsidR="00771218">
        <w:rPr>
          <w:rFonts w:ascii="Tahoma" w:hAnsi="Tahoma" w:cs="Tahoma"/>
          <w:sz w:val="22"/>
        </w:rPr>
        <w:t xml:space="preserve">č. 306/ZM/2024 ze dne 24. 4. 2024 </w:t>
      </w:r>
      <w:r>
        <w:rPr>
          <w:rFonts w:ascii="Tahoma" w:hAnsi="Tahoma" w:cs="Tahoma"/>
          <w:sz w:val="22"/>
        </w:rPr>
        <w:t xml:space="preserve">na základě splnění podmínek vyhlášeného Dotačního programu města Strakonice na podporu tělovýchovy, sportu a ostatních volnočasových aktivit pro rok </w:t>
      </w:r>
      <w:r w:rsidR="00332BDD">
        <w:rPr>
          <w:rFonts w:ascii="Tahoma" w:hAnsi="Tahoma" w:cs="Tahoma"/>
          <w:sz w:val="22"/>
        </w:rPr>
        <w:t>2024.</w:t>
      </w:r>
    </w:p>
    <w:p w14:paraId="15E0A8DC" w14:textId="77777777" w:rsidR="00C0444B" w:rsidRPr="00D35C71" w:rsidRDefault="00C0444B" w:rsidP="00D35C71">
      <w:pPr>
        <w:pStyle w:val="Zkladntext"/>
        <w:tabs>
          <w:tab w:val="left" w:pos="284"/>
        </w:tabs>
        <w:rPr>
          <w:rFonts w:ascii="Tahoma" w:hAnsi="Tahoma" w:cs="Tahoma"/>
          <w:sz w:val="22"/>
          <w:szCs w:val="22"/>
        </w:rPr>
      </w:pPr>
    </w:p>
    <w:p w14:paraId="175F4795" w14:textId="5F0492C1" w:rsidR="00487410" w:rsidRPr="00487410" w:rsidRDefault="00D35C71" w:rsidP="00487410">
      <w:pPr>
        <w:pStyle w:val="Odstavecseseznamem"/>
        <w:numPr>
          <w:ilvl w:val="0"/>
          <w:numId w:val="6"/>
        </w:numPr>
        <w:tabs>
          <w:tab w:val="left" w:pos="284"/>
        </w:tabs>
        <w:ind w:left="0" w:firstLine="0"/>
        <w:rPr>
          <w:rFonts w:ascii="Tahoma" w:hAnsi="Tahoma" w:cs="Tahoma"/>
          <w:sz w:val="22"/>
        </w:rPr>
      </w:pPr>
      <w:r w:rsidRPr="00B47F48">
        <w:rPr>
          <w:rFonts w:ascii="Tahoma" w:hAnsi="Tahoma" w:cs="Tahoma"/>
          <w:sz w:val="22"/>
        </w:rPr>
        <w:t>Příjemce se zavazuje použít tuto dotaci pouze k účelu uvedenému v jím podané žádosti o poskytnutí dotace</w:t>
      </w:r>
      <w:r w:rsidR="00E10D41">
        <w:rPr>
          <w:rFonts w:ascii="Tahoma" w:hAnsi="Tahoma" w:cs="Tahoma"/>
          <w:sz w:val="22"/>
        </w:rPr>
        <w:t xml:space="preserve"> </w:t>
      </w:r>
      <w:r w:rsidR="00487410" w:rsidRPr="00487410">
        <w:rPr>
          <w:rFonts w:ascii="Tahoma" w:hAnsi="Tahoma" w:cs="Tahoma"/>
          <w:sz w:val="22"/>
        </w:rPr>
        <w:t>na úhradu nájemného a služeb v zařízeních STARZ (</w:t>
      </w:r>
      <w:r w:rsidR="008A3E84">
        <w:rPr>
          <w:rFonts w:ascii="Tahoma" w:hAnsi="Tahoma" w:cs="Tahoma"/>
          <w:sz w:val="22"/>
        </w:rPr>
        <w:t>zimní</w:t>
      </w:r>
      <w:r w:rsidR="00CE3BCA">
        <w:rPr>
          <w:rFonts w:ascii="Tahoma" w:hAnsi="Tahoma" w:cs="Tahoma"/>
          <w:sz w:val="22"/>
        </w:rPr>
        <w:t xml:space="preserve"> stadion</w:t>
      </w:r>
      <w:r w:rsidR="00487410" w:rsidRPr="00487410">
        <w:rPr>
          <w:rFonts w:ascii="Tahoma" w:hAnsi="Tahoma" w:cs="Tahoma"/>
          <w:sz w:val="22"/>
        </w:rPr>
        <w:t>).</w:t>
      </w:r>
    </w:p>
    <w:p w14:paraId="31AC1E16" w14:textId="77777777" w:rsidR="000960A7" w:rsidRPr="00996FDC" w:rsidRDefault="000960A7" w:rsidP="00996FDC">
      <w:pPr>
        <w:rPr>
          <w:rFonts w:ascii="Tahoma" w:hAnsi="Tahoma" w:cs="Tahoma"/>
          <w:sz w:val="22"/>
        </w:rPr>
      </w:pPr>
    </w:p>
    <w:p w14:paraId="63410EFE" w14:textId="57043354"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14:paraId="754E2C54"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14:paraId="53079963"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14:paraId="1322BB3E" w14:textId="0AC17319" w:rsidR="006F3B93" w:rsidRPr="00402AA1" w:rsidRDefault="006F3B93" w:rsidP="000B6A4F">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402AA1">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14:paraId="3675FEC2"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7DDABB7C" w14:textId="340AE48D" w:rsidR="000A2E56" w:rsidRDefault="000A2E56" w:rsidP="000A2E56">
      <w:pPr>
        <w:pStyle w:val="Zkladntext"/>
        <w:rPr>
          <w:rFonts w:ascii="Tahoma" w:hAnsi="Tahoma" w:cs="Tahoma"/>
          <w:i/>
          <w:iCs/>
          <w:sz w:val="22"/>
          <w:szCs w:val="22"/>
        </w:rPr>
      </w:pPr>
      <w:r w:rsidRPr="00D045D5">
        <w:rPr>
          <w:rFonts w:ascii="Tahoma" w:hAnsi="Tahoma" w:cs="Tahoma"/>
          <w:sz w:val="22"/>
          <w:szCs w:val="22"/>
        </w:rPr>
        <w:t xml:space="preserve">Dotace musí být využita od </w:t>
      </w:r>
      <w:r w:rsidR="003321F6">
        <w:rPr>
          <w:rFonts w:ascii="Tahoma" w:hAnsi="Tahoma" w:cs="Tahoma"/>
          <w:sz w:val="22"/>
          <w:szCs w:val="22"/>
        </w:rPr>
        <w:t xml:space="preserve">1. 1. </w:t>
      </w:r>
      <w:r w:rsidRPr="00D045D5">
        <w:rPr>
          <w:rFonts w:ascii="Tahoma" w:hAnsi="Tahoma" w:cs="Tahoma"/>
          <w:sz w:val="22"/>
          <w:szCs w:val="22"/>
        </w:rPr>
        <w:t xml:space="preserve">do </w:t>
      </w:r>
      <w:r w:rsidR="003321F6">
        <w:rPr>
          <w:rFonts w:ascii="Tahoma" w:hAnsi="Tahoma" w:cs="Tahoma"/>
          <w:sz w:val="22"/>
          <w:szCs w:val="22"/>
        </w:rPr>
        <w:t>31. 12.</w:t>
      </w:r>
      <w:r w:rsidRPr="00D045D5">
        <w:rPr>
          <w:rFonts w:ascii="Tahoma" w:hAnsi="Tahoma" w:cs="Tahoma"/>
          <w:sz w:val="22"/>
          <w:szCs w:val="22"/>
        </w:rPr>
        <w:t xml:space="preserve"> 20</w:t>
      </w:r>
      <w:r>
        <w:rPr>
          <w:rFonts w:ascii="Tahoma" w:hAnsi="Tahoma" w:cs="Tahoma"/>
          <w:sz w:val="22"/>
          <w:szCs w:val="22"/>
        </w:rPr>
        <w:t>2</w:t>
      </w:r>
      <w:r w:rsidR="00F77272">
        <w:rPr>
          <w:rFonts w:ascii="Tahoma" w:hAnsi="Tahoma" w:cs="Tahoma"/>
          <w:sz w:val="22"/>
          <w:szCs w:val="22"/>
        </w:rPr>
        <w:t>4</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3321F6">
        <w:rPr>
          <w:rFonts w:ascii="Tahoma" w:hAnsi="Tahoma" w:cs="Tahoma"/>
          <w:sz w:val="22"/>
          <w:szCs w:val="22"/>
        </w:rPr>
        <w:t>2024</w:t>
      </w:r>
      <w:r>
        <w:rPr>
          <w:rFonts w:ascii="Tahoma" w:hAnsi="Tahoma" w:cs="Tahoma"/>
          <w:sz w:val="22"/>
          <w:szCs w:val="22"/>
        </w:rPr>
        <w:t>.</w:t>
      </w:r>
    </w:p>
    <w:p w14:paraId="23B00306" w14:textId="77777777" w:rsidR="000A2E56" w:rsidRDefault="000A2E56" w:rsidP="006F3B93">
      <w:pPr>
        <w:jc w:val="both"/>
        <w:rPr>
          <w:rFonts w:ascii="Tahoma" w:hAnsi="Tahoma" w:cs="Tahoma"/>
          <w:sz w:val="22"/>
          <w:szCs w:val="22"/>
        </w:rPr>
      </w:pPr>
    </w:p>
    <w:p w14:paraId="2C1A86B3"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5E452A29"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r w:rsidR="003321F6">
        <w:rPr>
          <w:rFonts w:ascii="Tahoma" w:hAnsi="Tahoma" w:cs="Tahoma"/>
          <w:sz w:val="22"/>
        </w:rPr>
        <w:t>17. 1. 2025</w:t>
      </w:r>
      <w:r w:rsidRPr="001E2F87">
        <w:rPr>
          <w:rFonts w:ascii="Tahoma" w:hAnsi="Tahoma" w:cs="Tahoma"/>
          <w:sz w:val="22"/>
        </w:rPr>
        <w:t xml:space="preserve">.  </w:t>
      </w:r>
    </w:p>
    <w:p w14:paraId="1CB8C722" w14:textId="77777777" w:rsidR="000233E8" w:rsidRDefault="000233E8" w:rsidP="006F3B93">
      <w:pPr>
        <w:tabs>
          <w:tab w:val="left" w:pos="284"/>
        </w:tabs>
        <w:overflowPunct w:val="0"/>
        <w:autoSpaceDE w:val="0"/>
        <w:autoSpaceDN w:val="0"/>
        <w:adjustRightInd w:val="0"/>
        <w:ind w:left="-11"/>
        <w:jc w:val="both"/>
        <w:textAlignment w:val="baseline"/>
        <w:rPr>
          <w:rFonts w:ascii="Tahoma" w:hAnsi="Tahoma" w:cs="Tahoma"/>
          <w:sz w:val="22"/>
        </w:rPr>
      </w:pPr>
    </w:p>
    <w:p w14:paraId="7F8B47C2" w14:textId="70B07BEA"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lastRenderedPageBreak/>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3949378F"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5BCACD12"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E623DB">
        <w:rPr>
          <w:rFonts w:ascii="Tahoma" w:hAnsi="Tahoma" w:cs="Tahoma"/>
          <w:sz w:val="22"/>
        </w:rPr>
        <w:t>a</w:t>
      </w:r>
      <w:r w:rsidRPr="00D25393">
        <w:rPr>
          <w:rFonts w:ascii="Tahoma" w:hAnsi="Tahoma" w:cs="Tahoma"/>
          <w:sz w:val="22"/>
        </w:rPr>
        <w:t>, má poskytovatel právo je neposkytnout.</w:t>
      </w:r>
    </w:p>
    <w:p w14:paraId="6AC67A6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lastRenderedPageBreak/>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187BAAA1" w14:textId="77777777" w:rsidR="006F3B93" w:rsidRPr="00D045D5" w:rsidRDefault="006F3B93" w:rsidP="006F3B93">
      <w:pPr>
        <w:pStyle w:val="Zkladntext"/>
        <w:jc w:val="left"/>
        <w:rPr>
          <w:rFonts w:ascii="Tahoma" w:hAnsi="Tahoma" w:cs="Tahoma"/>
          <w:sz w:val="22"/>
          <w:szCs w:val="22"/>
        </w:rPr>
      </w:pP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příslušný soud rozhodl o úpadku příjemce, či má být příjemce zrušen s likvidací, je povinen tuto skutečnost neprodleně oznámit poskytovateli. Poskytovatel je </w:t>
      </w:r>
      <w:r w:rsidRPr="00D25393">
        <w:rPr>
          <w:rFonts w:ascii="Tahoma" w:hAnsi="Tahoma" w:cs="Tahoma"/>
          <w:sz w:val="22"/>
        </w:rPr>
        <w:lastRenderedPageBreak/>
        <w:t>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77777777"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0584FC86" w14:textId="2DFD9CD2" w:rsidR="00701DCE" w:rsidRDefault="00701DCE" w:rsidP="00701DCE">
      <w:pPr>
        <w:tabs>
          <w:tab w:val="left" w:pos="284"/>
        </w:tabs>
        <w:overflowPunct w:val="0"/>
        <w:autoSpaceDE w:val="0"/>
        <w:autoSpaceDN w:val="0"/>
        <w:adjustRightInd w:val="0"/>
        <w:jc w:val="both"/>
        <w:textAlignment w:val="baseline"/>
        <w:rPr>
          <w:rFonts w:ascii="Tahoma" w:hAnsi="Tahoma" w:cs="Tahoma"/>
          <w:sz w:val="22"/>
        </w:rPr>
      </w:pPr>
    </w:p>
    <w:p w14:paraId="28DCA612" w14:textId="77777777" w:rsidR="00EE298D" w:rsidRPr="00D045D5" w:rsidRDefault="00EE298D" w:rsidP="00EE298D">
      <w:pPr>
        <w:jc w:val="center"/>
        <w:rPr>
          <w:rFonts w:ascii="Tahoma" w:hAnsi="Tahoma" w:cs="Tahoma"/>
          <w:b/>
          <w:bCs/>
          <w:sz w:val="22"/>
          <w:szCs w:val="22"/>
        </w:rPr>
      </w:pPr>
      <w:r w:rsidRPr="00D045D5">
        <w:rPr>
          <w:rFonts w:ascii="Tahoma" w:hAnsi="Tahoma" w:cs="Tahoma"/>
          <w:b/>
          <w:bCs/>
          <w:sz w:val="22"/>
          <w:szCs w:val="22"/>
        </w:rPr>
        <w:t>VII.</w:t>
      </w:r>
    </w:p>
    <w:p w14:paraId="33DBC70C" w14:textId="77777777" w:rsidR="00EE298D" w:rsidRDefault="00EE298D" w:rsidP="00EE298D">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116FEE48" w14:textId="77777777" w:rsidR="00EE298D" w:rsidRPr="00874262" w:rsidRDefault="00EE298D" w:rsidP="00EE298D"/>
    <w:p w14:paraId="0E14E83F" w14:textId="77777777"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14:paraId="531E732E" w14:textId="77777777"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14:paraId="523591B0" w14:textId="77777777" w:rsidR="00EE298D"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6EFC63B7" w14:textId="2B7163E7" w:rsidR="00402AA1" w:rsidRDefault="00402AA1" w:rsidP="00402AA1">
      <w:pPr>
        <w:pStyle w:val="Odstavecseseznamem"/>
        <w:numPr>
          <w:ilvl w:val="0"/>
          <w:numId w:val="18"/>
        </w:numPr>
        <w:tabs>
          <w:tab w:val="left" w:pos="284"/>
        </w:tabs>
        <w:ind w:left="0" w:firstLine="0"/>
        <w:jc w:val="both"/>
        <w:rPr>
          <w:rFonts w:ascii="Tahoma" w:hAnsi="Tahoma" w:cs="Tahoma"/>
          <w:sz w:val="22"/>
        </w:rPr>
      </w:pPr>
      <w:r w:rsidRPr="00402AA1">
        <w:rPr>
          <w:rFonts w:ascii="Tahoma" w:hAnsi="Tahoma" w:cs="Tahoma"/>
          <w:sz w:val="22"/>
        </w:rPr>
        <w:t>Tato dotace nenaplňuje kritéria veřejné podpory.</w:t>
      </w:r>
    </w:p>
    <w:p w14:paraId="572358E2" w14:textId="77777777" w:rsidR="0092711B" w:rsidRPr="0092711B" w:rsidRDefault="0092711B" w:rsidP="0092711B">
      <w:pPr>
        <w:jc w:val="both"/>
        <w:rPr>
          <w:rFonts w:ascii="Tahoma" w:hAnsi="Tahoma" w:cs="Tahoma"/>
          <w:sz w:val="22"/>
          <w:szCs w:val="22"/>
        </w:rPr>
      </w:pPr>
    </w:p>
    <w:p w14:paraId="0215BC88" w14:textId="342EDA25"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5) </w:t>
      </w:r>
      <w:r w:rsidR="00685430" w:rsidRPr="002E4B22">
        <w:rPr>
          <w:rFonts w:ascii="Tahoma" w:hAnsi="Tahoma" w:cs="Tahoma"/>
          <w:sz w:val="22"/>
        </w:rPr>
        <w:t xml:space="preserve">Smluvní strany berou na vědomí, že tato smlouva včetně všech dodatků podléhá povinnosti uveřejnění v registru smluv dle zákona č. 340/2015 Sb., o registru smluv, v platném znění. Tato smlouva nabývá </w:t>
      </w:r>
      <w:r w:rsidR="00685430">
        <w:rPr>
          <w:rFonts w:ascii="Tahoma" w:hAnsi="Tahoma" w:cs="Tahoma"/>
          <w:sz w:val="22"/>
        </w:rPr>
        <w:t xml:space="preserve"> platnosti dnem podpisu oprávněnými zástupci obou smluvních stran a </w:t>
      </w:r>
      <w:r w:rsidR="00685430" w:rsidRPr="002E4B22">
        <w:rPr>
          <w:rFonts w:ascii="Tahoma" w:hAnsi="Tahoma" w:cs="Tahoma"/>
          <w:sz w:val="22"/>
        </w:rPr>
        <w:t xml:space="preserve">účinnosti dnem </w:t>
      </w:r>
      <w:r w:rsidR="00685430">
        <w:rPr>
          <w:rFonts w:ascii="Tahoma" w:hAnsi="Tahoma" w:cs="Tahoma"/>
          <w:sz w:val="22"/>
        </w:rPr>
        <w:t>u</w:t>
      </w:r>
      <w:r w:rsidR="00685430" w:rsidRPr="002E4B22">
        <w:rPr>
          <w:rFonts w:ascii="Tahoma" w:hAnsi="Tahoma" w:cs="Tahoma"/>
          <w:sz w:val="22"/>
        </w:rPr>
        <w:t xml:space="preserve">veřejnění v registru smluv. </w:t>
      </w:r>
      <w:r w:rsidRPr="0092711B">
        <w:rPr>
          <w:rFonts w:ascii="Tahoma" w:hAnsi="Tahoma" w:cs="Tahoma"/>
          <w:sz w:val="22"/>
          <w:szCs w:val="22"/>
        </w:rPr>
        <w:t xml:space="preserve">Změny a doplňky této smlouvy lze provádět pouze dohodou smluvních stran formou písemných číslovaných dodatků podepsaných oběma </w:t>
      </w:r>
      <w:r w:rsidRPr="0092711B">
        <w:rPr>
          <w:rFonts w:ascii="Tahoma" w:hAnsi="Tahoma" w:cs="Tahoma"/>
          <w:sz w:val="22"/>
          <w:szCs w:val="22"/>
        </w:rPr>
        <w:lastRenderedPageBreak/>
        <w:t>smluvními stranami.</w:t>
      </w:r>
      <w:r w:rsidR="00685430" w:rsidRPr="00685430">
        <w:rPr>
          <w:rFonts w:ascii="Tahoma" w:hAnsi="Tahoma" w:cs="Tahoma"/>
          <w:sz w:val="22"/>
        </w:rPr>
        <w:t xml:space="preserve"> </w:t>
      </w:r>
      <w:r w:rsidR="00685430" w:rsidRPr="002E4B22">
        <w:rPr>
          <w:rFonts w:ascii="Tahoma" w:hAnsi="Tahoma" w:cs="Tahoma"/>
          <w:sz w:val="22"/>
        </w:rPr>
        <w:t>Povinnost uveřejnit tuto smlouvu v registru smluv se zavazuje v zákonné lhůtě splnit poskytovatel.</w:t>
      </w:r>
    </w:p>
    <w:p w14:paraId="4FC4B759" w14:textId="77777777" w:rsidR="0092711B" w:rsidRDefault="0092711B" w:rsidP="0092711B">
      <w:pPr>
        <w:jc w:val="both"/>
        <w:rPr>
          <w:rFonts w:ascii="Tahoma" w:hAnsi="Tahoma" w:cs="Tahoma"/>
          <w:sz w:val="22"/>
          <w:szCs w:val="22"/>
        </w:rPr>
      </w:pPr>
    </w:p>
    <w:p w14:paraId="53C51BBB" w14:textId="65B444EA" w:rsidR="0092711B" w:rsidRPr="0092711B" w:rsidRDefault="0092711B" w:rsidP="0092711B">
      <w:pPr>
        <w:jc w:val="both"/>
        <w:rPr>
          <w:rFonts w:ascii="Tahoma" w:hAnsi="Tahoma" w:cs="Tahoma"/>
          <w:sz w:val="22"/>
          <w:szCs w:val="22"/>
        </w:rPr>
      </w:pPr>
      <w:r w:rsidRPr="0092711B">
        <w:rPr>
          <w:rFonts w:ascii="Tahoma" w:hAnsi="Tahoma" w:cs="Tahoma"/>
          <w:sz w:val="22"/>
          <w:szCs w:val="22"/>
        </w:rPr>
        <w:t>6) Tato smlouva je sepsána ve dvou vyhotoveních, z nichž jedno obdrží příjemce dotace a jedno poskytovatel.</w:t>
      </w:r>
    </w:p>
    <w:p w14:paraId="4BC5AC60" w14:textId="77777777" w:rsidR="0092711B" w:rsidRPr="0092711B" w:rsidRDefault="0092711B" w:rsidP="0092711B">
      <w:pPr>
        <w:jc w:val="both"/>
        <w:rPr>
          <w:rFonts w:ascii="Tahoma" w:hAnsi="Tahoma" w:cs="Tahoma"/>
          <w:sz w:val="22"/>
          <w:szCs w:val="22"/>
        </w:rPr>
      </w:pPr>
    </w:p>
    <w:p w14:paraId="7972B7BD" w14:textId="164A0650"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7) Uzavření této smlouvy bylo schváleno usnesením </w:t>
      </w:r>
      <w:r w:rsidR="00771218">
        <w:rPr>
          <w:rFonts w:ascii="Tahoma" w:hAnsi="Tahoma" w:cs="Tahoma"/>
          <w:sz w:val="22"/>
        </w:rPr>
        <w:t>Zastupitelstva města Strakonice</w:t>
      </w:r>
      <w:r w:rsidR="008626FC">
        <w:rPr>
          <w:rFonts w:ascii="Tahoma" w:hAnsi="Tahoma" w:cs="Tahoma"/>
          <w:sz w:val="22"/>
        </w:rPr>
        <w:br/>
      </w:r>
      <w:r w:rsidR="00771218">
        <w:rPr>
          <w:rFonts w:ascii="Tahoma" w:hAnsi="Tahoma" w:cs="Tahoma"/>
          <w:sz w:val="22"/>
        </w:rPr>
        <w:t>č. 306/ZM/2024 ze dne 24. 4. 2024</w:t>
      </w:r>
      <w:r w:rsidR="00414619">
        <w:rPr>
          <w:rFonts w:ascii="Tahoma" w:hAnsi="Tahoma" w:cs="Tahoma"/>
          <w:sz w:val="22"/>
          <w:szCs w:val="22"/>
        </w:rPr>
        <w:t>.</w:t>
      </w:r>
    </w:p>
    <w:p w14:paraId="40FFB7D5" w14:textId="77777777" w:rsidR="0092711B" w:rsidRPr="0092711B" w:rsidRDefault="0092711B" w:rsidP="0092711B">
      <w:pPr>
        <w:jc w:val="both"/>
        <w:rPr>
          <w:rFonts w:ascii="Tahoma" w:hAnsi="Tahoma" w:cs="Tahoma"/>
          <w:sz w:val="22"/>
          <w:szCs w:val="22"/>
        </w:rPr>
      </w:pPr>
    </w:p>
    <w:p w14:paraId="6A5535B0" w14:textId="6A62EC26" w:rsidR="006F3B93" w:rsidRDefault="00685430" w:rsidP="0092711B">
      <w:pPr>
        <w:jc w:val="both"/>
        <w:rPr>
          <w:rFonts w:ascii="Tahoma" w:hAnsi="Tahoma" w:cs="Tahoma"/>
          <w:snapToGrid w:val="0"/>
          <w:sz w:val="22"/>
          <w:szCs w:val="22"/>
        </w:rPr>
      </w:pPr>
      <w:r>
        <w:rPr>
          <w:rFonts w:ascii="Tahoma" w:hAnsi="Tahoma" w:cs="Tahoma"/>
          <w:sz w:val="22"/>
          <w:szCs w:val="22"/>
        </w:rPr>
        <w:t>8</w:t>
      </w:r>
      <w:r w:rsidR="0092711B" w:rsidRPr="0092711B">
        <w:rPr>
          <w:rFonts w:ascii="Tahoma" w:hAnsi="Tahoma" w:cs="Tahoma"/>
          <w:sz w:val="22"/>
          <w:szCs w:val="22"/>
        </w:rPr>
        <w:t>) 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1B0F17F0" w14:textId="77777777" w:rsidR="004C2ECF" w:rsidRDefault="004C2ECF" w:rsidP="006F3B93">
      <w:pPr>
        <w:jc w:val="both"/>
        <w:rPr>
          <w:rFonts w:ascii="Tahoma" w:hAnsi="Tahoma" w:cs="Tahoma"/>
          <w:sz w:val="22"/>
          <w:szCs w:val="22"/>
        </w:rPr>
      </w:pPr>
    </w:p>
    <w:p w14:paraId="3548DB5B" w14:textId="26836D91"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3C15FE13"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5D0A9DB3"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003F5A5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r w:rsidR="003F5A55">
        <w:rPr>
          <w:rFonts w:ascii="Tahoma" w:hAnsi="Tahoma" w:cs="Tahoma"/>
          <w:sz w:val="22"/>
          <w:szCs w:val="22"/>
        </w:rPr>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5260E465" w14:textId="77777777" w:rsidR="00823E6C" w:rsidRDefault="00823E6C" w:rsidP="006F3B93">
      <w:pPr>
        <w:tabs>
          <w:tab w:val="left" w:pos="284"/>
        </w:tabs>
        <w:overflowPunct w:val="0"/>
        <w:autoSpaceDE w:val="0"/>
        <w:autoSpaceDN w:val="0"/>
        <w:adjustRightInd w:val="0"/>
        <w:jc w:val="both"/>
        <w:textAlignment w:val="baseline"/>
        <w:rPr>
          <w:rFonts w:ascii="Tahoma" w:hAnsi="Tahoma" w:cs="Tahoma"/>
          <w:sz w:val="22"/>
          <w:szCs w:val="22"/>
        </w:rPr>
      </w:pPr>
    </w:p>
    <w:p w14:paraId="0DF0D9F1" w14:textId="6BC3A9C9" w:rsidR="000A67DC" w:rsidRPr="00D045D5" w:rsidRDefault="006F3B93" w:rsidP="000A67DC">
      <w:pPr>
        <w:widowControl w:val="0"/>
        <w:tabs>
          <w:tab w:val="left" w:pos="3240"/>
        </w:tabs>
        <w:spacing w:before="120" w:line="240" w:lineRule="atLeast"/>
        <w:ind w:left="5664" w:hanging="5664"/>
        <w:rPr>
          <w:rFonts w:ascii="Tahoma" w:hAnsi="Tahoma" w:cs="Tahoma"/>
          <w:sz w:val="22"/>
          <w:szCs w:val="22"/>
        </w:rPr>
      </w:pPr>
      <w:r w:rsidRPr="00D045D5">
        <w:rPr>
          <w:rFonts w:ascii="Tahoma" w:hAnsi="Tahoma" w:cs="Tahoma"/>
          <w:sz w:val="22"/>
          <w:szCs w:val="22"/>
        </w:rPr>
        <w:t>Mgr. Břetislav Hrdlička</w:t>
      </w:r>
      <w:r w:rsidR="00BE1B56">
        <w:rPr>
          <w:rFonts w:ascii="Tahoma" w:hAnsi="Tahoma" w:cs="Tahoma"/>
          <w:sz w:val="22"/>
          <w:szCs w:val="22"/>
        </w:rPr>
        <w:tab/>
      </w:r>
      <w:r w:rsidR="00BE1B56">
        <w:rPr>
          <w:rFonts w:ascii="Tahoma" w:hAnsi="Tahoma" w:cs="Tahoma"/>
          <w:sz w:val="22"/>
          <w:szCs w:val="22"/>
        </w:rPr>
        <w:tab/>
      </w:r>
      <w:r w:rsidR="008A3E84">
        <w:rPr>
          <w:rFonts w:ascii="Tahoma" w:hAnsi="Tahoma" w:cs="Tahoma"/>
          <w:sz w:val="22"/>
          <w:szCs w:val="22"/>
        </w:rPr>
        <w:t xml:space="preserve">Bc. Luboš </w:t>
      </w:r>
      <w:proofErr w:type="spellStart"/>
      <w:r w:rsidR="008A3E84">
        <w:rPr>
          <w:rFonts w:ascii="Tahoma" w:hAnsi="Tahoma" w:cs="Tahoma"/>
          <w:sz w:val="22"/>
          <w:szCs w:val="22"/>
        </w:rPr>
        <w:t>Parkos</w:t>
      </w:r>
      <w:proofErr w:type="spellEnd"/>
      <w:r w:rsidR="008C42FE">
        <w:rPr>
          <w:rFonts w:ascii="Tahoma" w:hAnsi="Tahoma" w:cs="Tahoma"/>
          <w:sz w:val="22"/>
          <w:szCs w:val="22"/>
        </w:rPr>
        <w:tab/>
      </w:r>
      <w:r w:rsidR="000A67DC" w:rsidRPr="00D045D5">
        <w:rPr>
          <w:rFonts w:ascii="Tahoma" w:hAnsi="Tahoma" w:cs="Tahoma"/>
          <w:sz w:val="22"/>
          <w:szCs w:val="22"/>
        </w:rPr>
        <w:tab/>
      </w:r>
    </w:p>
    <w:p w14:paraId="5FE99306" w14:textId="2B3A30B8"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8C42FE">
        <w:rPr>
          <w:rFonts w:ascii="Tahoma" w:hAnsi="Tahoma" w:cs="Tahoma"/>
          <w:sz w:val="22"/>
          <w:szCs w:val="22"/>
        </w:rPr>
        <w:t>předseda</w:t>
      </w:r>
      <w:r w:rsidR="008C42FE">
        <w:rPr>
          <w:rFonts w:ascii="Tahoma" w:hAnsi="Tahoma" w:cs="Tahoma"/>
          <w:sz w:val="22"/>
          <w:szCs w:val="22"/>
        </w:rPr>
        <w:tab/>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95A68D7"/>
    <w:multiLevelType w:val="hybridMultilevel"/>
    <w:tmpl w:val="BA0A99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5"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7"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3"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4"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8"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
  </w:num>
  <w:num w:numId="4">
    <w:abstractNumId w:val="15"/>
  </w:num>
  <w:num w:numId="5">
    <w:abstractNumId w:val="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num>
  <w:num w:numId="9">
    <w:abstractNumId w:val="12"/>
  </w:num>
  <w:num w:numId="10">
    <w:abstractNumId w:val="8"/>
  </w:num>
  <w:num w:numId="11">
    <w:abstractNumId w:val="16"/>
  </w:num>
  <w:num w:numId="12">
    <w:abstractNumId w:val="6"/>
  </w:num>
  <w:num w:numId="13">
    <w:abstractNumId w:val="0"/>
  </w:num>
  <w:num w:numId="14">
    <w:abstractNumId w:val="18"/>
  </w:num>
  <w:num w:numId="15">
    <w:abstractNumId w:val="17"/>
  </w:num>
  <w:num w:numId="16">
    <w:abstractNumId w:val="4"/>
  </w:num>
  <w:num w:numId="17">
    <w:abstractNumId w:val="3"/>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41D2"/>
    <w:rsid w:val="00006C3A"/>
    <w:rsid w:val="00010EF7"/>
    <w:rsid w:val="0001156F"/>
    <w:rsid w:val="000233E8"/>
    <w:rsid w:val="0002506C"/>
    <w:rsid w:val="00027797"/>
    <w:rsid w:val="000331F2"/>
    <w:rsid w:val="000355B5"/>
    <w:rsid w:val="00035F04"/>
    <w:rsid w:val="00045FE4"/>
    <w:rsid w:val="0004780D"/>
    <w:rsid w:val="0005706A"/>
    <w:rsid w:val="00063DF7"/>
    <w:rsid w:val="0006670C"/>
    <w:rsid w:val="000711E9"/>
    <w:rsid w:val="000720C7"/>
    <w:rsid w:val="00085B95"/>
    <w:rsid w:val="00091AAB"/>
    <w:rsid w:val="00095E76"/>
    <w:rsid w:val="000960A7"/>
    <w:rsid w:val="000A2562"/>
    <w:rsid w:val="000A2E56"/>
    <w:rsid w:val="000A438E"/>
    <w:rsid w:val="000A67DC"/>
    <w:rsid w:val="000B15F0"/>
    <w:rsid w:val="000B26F2"/>
    <w:rsid w:val="000B3BCE"/>
    <w:rsid w:val="000B4AA7"/>
    <w:rsid w:val="000D0DE5"/>
    <w:rsid w:val="000D36C0"/>
    <w:rsid w:val="000E29F1"/>
    <w:rsid w:val="000F58DA"/>
    <w:rsid w:val="000F7C93"/>
    <w:rsid w:val="001050F0"/>
    <w:rsid w:val="00105AEA"/>
    <w:rsid w:val="00115579"/>
    <w:rsid w:val="0012499A"/>
    <w:rsid w:val="0013347C"/>
    <w:rsid w:val="00133AD9"/>
    <w:rsid w:val="00151066"/>
    <w:rsid w:val="00163C88"/>
    <w:rsid w:val="00177575"/>
    <w:rsid w:val="00180B8D"/>
    <w:rsid w:val="00187FB3"/>
    <w:rsid w:val="001950A9"/>
    <w:rsid w:val="00195EF7"/>
    <w:rsid w:val="001979B5"/>
    <w:rsid w:val="001A0780"/>
    <w:rsid w:val="001A46E9"/>
    <w:rsid w:val="001B0370"/>
    <w:rsid w:val="001B4DF7"/>
    <w:rsid w:val="001B7095"/>
    <w:rsid w:val="001C3B58"/>
    <w:rsid w:val="001C7021"/>
    <w:rsid w:val="001D00F0"/>
    <w:rsid w:val="001D65BC"/>
    <w:rsid w:val="001E06D0"/>
    <w:rsid w:val="001E38E7"/>
    <w:rsid w:val="001E6F0D"/>
    <w:rsid w:val="001E7A98"/>
    <w:rsid w:val="001F61B8"/>
    <w:rsid w:val="001F7BC9"/>
    <w:rsid w:val="002007C6"/>
    <w:rsid w:val="002104F4"/>
    <w:rsid w:val="00211A2C"/>
    <w:rsid w:val="00221D6D"/>
    <w:rsid w:val="00226F6B"/>
    <w:rsid w:val="00235441"/>
    <w:rsid w:val="00250617"/>
    <w:rsid w:val="00254ACE"/>
    <w:rsid w:val="00257F2C"/>
    <w:rsid w:val="00272829"/>
    <w:rsid w:val="00282C08"/>
    <w:rsid w:val="00286862"/>
    <w:rsid w:val="00295281"/>
    <w:rsid w:val="00296C10"/>
    <w:rsid w:val="002A1DFF"/>
    <w:rsid w:val="002A5542"/>
    <w:rsid w:val="002A61B4"/>
    <w:rsid w:val="002A75F9"/>
    <w:rsid w:val="002B1E09"/>
    <w:rsid w:val="002B2300"/>
    <w:rsid w:val="002B4265"/>
    <w:rsid w:val="002D6F4A"/>
    <w:rsid w:val="002E27D5"/>
    <w:rsid w:val="00310940"/>
    <w:rsid w:val="00312BFE"/>
    <w:rsid w:val="003146B1"/>
    <w:rsid w:val="003321F6"/>
    <w:rsid w:val="00332BDD"/>
    <w:rsid w:val="00356440"/>
    <w:rsid w:val="00363EAA"/>
    <w:rsid w:val="0037571B"/>
    <w:rsid w:val="00376A14"/>
    <w:rsid w:val="0038380D"/>
    <w:rsid w:val="003846C3"/>
    <w:rsid w:val="0038650C"/>
    <w:rsid w:val="00390393"/>
    <w:rsid w:val="00391154"/>
    <w:rsid w:val="003A0239"/>
    <w:rsid w:val="003B155C"/>
    <w:rsid w:val="003B34B4"/>
    <w:rsid w:val="003C2E6A"/>
    <w:rsid w:val="003C5F9D"/>
    <w:rsid w:val="003E12B7"/>
    <w:rsid w:val="003F0DCF"/>
    <w:rsid w:val="003F14A6"/>
    <w:rsid w:val="003F4926"/>
    <w:rsid w:val="003F5A55"/>
    <w:rsid w:val="00402AA1"/>
    <w:rsid w:val="00414619"/>
    <w:rsid w:val="00415604"/>
    <w:rsid w:val="00417C09"/>
    <w:rsid w:val="004212E4"/>
    <w:rsid w:val="00421514"/>
    <w:rsid w:val="0042389C"/>
    <w:rsid w:val="00423C2C"/>
    <w:rsid w:val="00431ECA"/>
    <w:rsid w:val="00446635"/>
    <w:rsid w:val="00447E0B"/>
    <w:rsid w:val="0046084B"/>
    <w:rsid w:val="0046740F"/>
    <w:rsid w:val="004734A4"/>
    <w:rsid w:val="00475E63"/>
    <w:rsid w:val="004831CA"/>
    <w:rsid w:val="00487410"/>
    <w:rsid w:val="00491C7A"/>
    <w:rsid w:val="004923C4"/>
    <w:rsid w:val="004968BB"/>
    <w:rsid w:val="004A40E4"/>
    <w:rsid w:val="004B23A7"/>
    <w:rsid w:val="004B4BF1"/>
    <w:rsid w:val="004C2B3B"/>
    <w:rsid w:val="004C2ECF"/>
    <w:rsid w:val="004C5B1B"/>
    <w:rsid w:val="004D657C"/>
    <w:rsid w:val="004E1CDB"/>
    <w:rsid w:val="004E442A"/>
    <w:rsid w:val="004E6CE8"/>
    <w:rsid w:val="004F3F00"/>
    <w:rsid w:val="004F412E"/>
    <w:rsid w:val="004F51AC"/>
    <w:rsid w:val="004F5818"/>
    <w:rsid w:val="004F611B"/>
    <w:rsid w:val="004F6AFE"/>
    <w:rsid w:val="00501033"/>
    <w:rsid w:val="00506BF8"/>
    <w:rsid w:val="00510B6D"/>
    <w:rsid w:val="00520F73"/>
    <w:rsid w:val="00526F8B"/>
    <w:rsid w:val="00537B13"/>
    <w:rsid w:val="00545DCD"/>
    <w:rsid w:val="005460BD"/>
    <w:rsid w:val="0054754F"/>
    <w:rsid w:val="005533F3"/>
    <w:rsid w:val="00557130"/>
    <w:rsid w:val="00562A67"/>
    <w:rsid w:val="00563348"/>
    <w:rsid w:val="00572D9C"/>
    <w:rsid w:val="00572E17"/>
    <w:rsid w:val="0057340F"/>
    <w:rsid w:val="0057591C"/>
    <w:rsid w:val="0058091F"/>
    <w:rsid w:val="0059047B"/>
    <w:rsid w:val="00590CE2"/>
    <w:rsid w:val="00591D62"/>
    <w:rsid w:val="0059208E"/>
    <w:rsid w:val="005A7D27"/>
    <w:rsid w:val="005C624F"/>
    <w:rsid w:val="005C64CD"/>
    <w:rsid w:val="005D2432"/>
    <w:rsid w:val="005D4C09"/>
    <w:rsid w:val="005D50F7"/>
    <w:rsid w:val="005D565A"/>
    <w:rsid w:val="005E11E4"/>
    <w:rsid w:val="005E1BD6"/>
    <w:rsid w:val="005F2E19"/>
    <w:rsid w:val="0063452B"/>
    <w:rsid w:val="00635ACD"/>
    <w:rsid w:val="00644561"/>
    <w:rsid w:val="00652A2B"/>
    <w:rsid w:val="006564B4"/>
    <w:rsid w:val="00676D9D"/>
    <w:rsid w:val="00685430"/>
    <w:rsid w:val="00687C3E"/>
    <w:rsid w:val="00693E8D"/>
    <w:rsid w:val="00694D4A"/>
    <w:rsid w:val="006967B4"/>
    <w:rsid w:val="006B55CD"/>
    <w:rsid w:val="006B6D48"/>
    <w:rsid w:val="006B6F93"/>
    <w:rsid w:val="006C0504"/>
    <w:rsid w:val="006C1696"/>
    <w:rsid w:val="006C3945"/>
    <w:rsid w:val="006C585D"/>
    <w:rsid w:val="006C5D4B"/>
    <w:rsid w:val="006D0E01"/>
    <w:rsid w:val="006D172D"/>
    <w:rsid w:val="006E29C7"/>
    <w:rsid w:val="006E45E9"/>
    <w:rsid w:val="006F3B93"/>
    <w:rsid w:val="006F3F61"/>
    <w:rsid w:val="00701DCE"/>
    <w:rsid w:val="00702D80"/>
    <w:rsid w:val="00705EE5"/>
    <w:rsid w:val="00721874"/>
    <w:rsid w:val="00725D7B"/>
    <w:rsid w:val="00733DB2"/>
    <w:rsid w:val="00736341"/>
    <w:rsid w:val="007364E4"/>
    <w:rsid w:val="0074003D"/>
    <w:rsid w:val="007538E6"/>
    <w:rsid w:val="0075707E"/>
    <w:rsid w:val="00760C0A"/>
    <w:rsid w:val="00762A4A"/>
    <w:rsid w:val="00771218"/>
    <w:rsid w:val="00782632"/>
    <w:rsid w:val="00793FE5"/>
    <w:rsid w:val="007968C4"/>
    <w:rsid w:val="00797C34"/>
    <w:rsid w:val="007A00BC"/>
    <w:rsid w:val="007A1ADA"/>
    <w:rsid w:val="007A1F38"/>
    <w:rsid w:val="007A416A"/>
    <w:rsid w:val="007A4AAD"/>
    <w:rsid w:val="007B1183"/>
    <w:rsid w:val="007D4DA0"/>
    <w:rsid w:val="007E1BB2"/>
    <w:rsid w:val="007F2A25"/>
    <w:rsid w:val="007F6255"/>
    <w:rsid w:val="007F7E86"/>
    <w:rsid w:val="00802F9C"/>
    <w:rsid w:val="008174FF"/>
    <w:rsid w:val="00820656"/>
    <w:rsid w:val="0082383B"/>
    <w:rsid w:val="00823E6C"/>
    <w:rsid w:val="00837BBF"/>
    <w:rsid w:val="0084507C"/>
    <w:rsid w:val="00854B91"/>
    <w:rsid w:val="008626FC"/>
    <w:rsid w:val="00863270"/>
    <w:rsid w:val="00866121"/>
    <w:rsid w:val="00874262"/>
    <w:rsid w:val="00881F4F"/>
    <w:rsid w:val="0088417B"/>
    <w:rsid w:val="00892F9F"/>
    <w:rsid w:val="0089382B"/>
    <w:rsid w:val="00897D50"/>
    <w:rsid w:val="008A0C88"/>
    <w:rsid w:val="008A2391"/>
    <w:rsid w:val="008A3E84"/>
    <w:rsid w:val="008B46D8"/>
    <w:rsid w:val="008C42FE"/>
    <w:rsid w:val="008C7544"/>
    <w:rsid w:val="008C7A44"/>
    <w:rsid w:val="008D7509"/>
    <w:rsid w:val="008E0137"/>
    <w:rsid w:val="008E0CA2"/>
    <w:rsid w:val="008F54C6"/>
    <w:rsid w:val="008F5533"/>
    <w:rsid w:val="00901311"/>
    <w:rsid w:val="00904722"/>
    <w:rsid w:val="0090505F"/>
    <w:rsid w:val="00906CCD"/>
    <w:rsid w:val="00906F28"/>
    <w:rsid w:val="0090709D"/>
    <w:rsid w:val="00913889"/>
    <w:rsid w:val="00916478"/>
    <w:rsid w:val="009164BD"/>
    <w:rsid w:val="009179F3"/>
    <w:rsid w:val="0092711B"/>
    <w:rsid w:val="00930329"/>
    <w:rsid w:val="00935E5B"/>
    <w:rsid w:val="00944AB9"/>
    <w:rsid w:val="00951E96"/>
    <w:rsid w:val="009522CA"/>
    <w:rsid w:val="0095415B"/>
    <w:rsid w:val="00970317"/>
    <w:rsid w:val="00975219"/>
    <w:rsid w:val="009760D0"/>
    <w:rsid w:val="009841F1"/>
    <w:rsid w:val="00985216"/>
    <w:rsid w:val="00995C90"/>
    <w:rsid w:val="00996C05"/>
    <w:rsid w:val="00996FDC"/>
    <w:rsid w:val="009B689B"/>
    <w:rsid w:val="009C133D"/>
    <w:rsid w:val="009C31DB"/>
    <w:rsid w:val="009C5BC9"/>
    <w:rsid w:val="009D2D94"/>
    <w:rsid w:val="009D4F06"/>
    <w:rsid w:val="009E6380"/>
    <w:rsid w:val="009F19E6"/>
    <w:rsid w:val="009F345A"/>
    <w:rsid w:val="009F3CC1"/>
    <w:rsid w:val="00A143AF"/>
    <w:rsid w:val="00A22A59"/>
    <w:rsid w:val="00A25F8B"/>
    <w:rsid w:val="00A4634D"/>
    <w:rsid w:val="00A50F27"/>
    <w:rsid w:val="00A50F34"/>
    <w:rsid w:val="00A60911"/>
    <w:rsid w:val="00A61A20"/>
    <w:rsid w:val="00A620EC"/>
    <w:rsid w:val="00A66977"/>
    <w:rsid w:val="00A6788A"/>
    <w:rsid w:val="00A70556"/>
    <w:rsid w:val="00A93CFD"/>
    <w:rsid w:val="00A95F47"/>
    <w:rsid w:val="00AA2784"/>
    <w:rsid w:val="00AB42CC"/>
    <w:rsid w:val="00AB66F1"/>
    <w:rsid w:val="00AC58C7"/>
    <w:rsid w:val="00AC79E8"/>
    <w:rsid w:val="00AD6024"/>
    <w:rsid w:val="00AD69FA"/>
    <w:rsid w:val="00AE6709"/>
    <w:rsid w:val="00B01A8E"/>
    <w:rsid w:val="00B02086"/>
    <w:rsid w:val="00B07475"/>
    <w:rsid w:val="00B22FEE"/>
    <w:rsid w:val="00B25EE5"/>
    <w:rsid w:val="00B260E7"/>
    <w:rsid w:val="00B30F61"/>
    <w:rsid w:val="00B33078"/>
    <w:rsid w:val="00B35939"/>
    <w:rsid w:val="00B44215"/>
    <w:rsid w:val="00B474B3"/>
    <w:rsid w:val="00B47F48"/>
    <w:rsid w:val="00B53693"/>
    <w:rsid w:val="00B7229C"/>
    <w:rsid w:val="00B772DB"/>
    <w:rsid w:val="00B80001"/>
    <w:rsid w:val="00B83163"/>
    <w:rsid w:val="00B839EE"/>
    <w:rsid w:val="00B87EE2"/>
    <w:rsid w:val="00BA5777"/>
    <w:rsid w:val="00BA69AE"/>
    <w:rsid w:val="00BA6CF2"/>
    <w:rsid w:val="00BB6362"/>
    <w:rsid w:val="00BB6983"/>
    <w:rsid w:val="00BC073B"/>
    <w:rsid w:val="00BC154F"/>
    <w:rsid w:val="00BC4866"/>
    <w:rsid w:val="00BC4A1F"/>
    <w:rsid w:val="00BD06C8"/>
    <w:rsid w:val="00BD7B6D"/>
    <w:rsid w:val="00BE1B56"/>
    <w:rsid w:val="00BE3B96"/>
    <w:rsid w:val="00BF5512"/>
    <w:rsid w:val="00BF7A54"/>
    <w:rsid w:val="00C0444B"/>
    <w:rsid w:val="00C1571A"/>
    <w:rsid w:val="00C15BFC"/>
    <w:rsid w:val="00C17FA0"/>
    <w:rsid w:val="00C22E1B"/>
    <w:rsid w:val="00C30552"/>
    <w:rsid w:val="00C321FD"/>
    <w:rsid w:val="00C47066"/>
    <w:rsid w:val="00C4793B"/>
    <w:rsid w:val="00C47AFE"/>
    <w:rsid w:val="00C96CBF"/>
    <w:rsid w:val="00CA790C"/>
    <w:rsid w:val="00CB0B50"/>
    <w:rsid w:val="00CB7933"/>
    <w:rsid w:val="00CC3409"/>
    <w:rsid w:val="00CC38C7"/>
    <w:rsid w:val="00CD7F20"/>
    <w:rsid w:val="00CE31EF"/>
    <w:rsid w:val="00CE3BCA"/>
    <w:rsid w:val="00CE6EA9"/>
    <w:rsid w:val="00CF4171"/>
    <w:rsid w:val="00D01853"/>
    <w:rsid w:val="00D045D5"/>
    <w:rsid w:val="00D125D7"/>
    <w:rsid w:val="00D12816"/>
    <w:rsid w:val="00D21E9F"/>
    <w:rsid w:val="00D234FE"/>
    <w:rsid w:val="00D274FA"/>
    <w:rsid w:val="00D30FE0"/>
    <w:rsid w:val="00D31396"/>
    <w:rsid w:val="00D35C71"/>
    <w:rsid w:val="00D6007B"/>
    <w:rsid w:val="00D61038"/>
    <w:rsid w:val="00D749B3"/>
    <w:rsid w:val="00D74BA5"/>
    <w:rsid w:val="00DA377F"/>
    <w:rsid w:val="00DB4C40"/>
    <w:rsid w:val="00DB531C"/>
    <w:rsid w:val="00DC04B2"/>
    <w:rsid w:val="00DC22C4"/>
    <w:rsid w:val="00DD194E"/>
    <w:rsid w:val="00DE58B5"/>
    <w:rsid w:val="00DE7FA9"/>
    <w:rsid w:val="00DF66AA"/>
    <w:rsid w:val="00E00101"/>
    <w:rsid w:val="00E0245E"/>
    <w:rsid w:val="00E10D41"/>
    <w:rsid w:val="00E115B8"/>
    <w:rsid w:val="00E31A4C"/>
    <w:rsid w:val="00E33CB9"/>
    <w:rsid w:val="00E35401"/>
    <w:rsid w:val="00E35E4D"/>
    <w:rsid w:val="00E40591"/>
    <w:rsid w:val="00E405D6"/>
    <w:rsid w:val="00E40978"/>
    <w:rsid w:val="00E426A5"/>
    <w:rsid w:val="00E53B6E"/>
    <w:rsid w:val="00E623DB"/>
    <w:rsid w:val="00E731F8"/>
    <w:rsid w:val="00E83694"/>
    <w:rsid w:val="00E908E0"/>
    <w:rsid w:val="00E90E5D"/>
    <w:rsid w:val="00E9750E"/>
    <w:rsid w:val="00EA5C26"/>
    <w:rsid w:val="00EB0F91"/>
    <w:rsid w:val="00EB2BE8"/>
    <w:rsid w:val="00EB6530"/>
    <w:rsid w:val="00EB6785"/>
    <w:rsid w:val="00EB743A"/>
    <w:rsid w:val="00EB7D0D"/>
    <w:rsid w:val="00EB7D4B"/>
    <w:rsid w:val="00EC237D"/>
    <w:rsid w:val="00EC402C"/>
    <w:rsid w:val="00EC7492"/>
    <w:rsid w:val="00ED7846"/>
    <w:rsid w:val="00EE0A30"/>
    <w:rsid w:val="00EE298D"/>
    <w:rsid w:val="00EE3571"/>
    <w:rsid w:val="00EE53BF"/>
    <w:rsid w:val="00EF050A"/>
    <w:rsid w:val="00EF1280"/>
    <w:rsid w:val="00F2288D"/>
    <w:rsid w:val="00F24EA2"/>
    <w:rsid w:val="00F2684E"/>
    <w:rsid w:val="00F37EAA"/>
    <w:rsid w:val="00F42F3A"/>
    <w:rsid w:val="00F52568"/>
    <w:rsid w:val="00F53967"/>
    <w:rsid w:val="00F6586A"/>
    <w:rsid w:val="00F664FC"/>
    <w:rsid w:val="00F71E58"/>
    <w:rsid w:val="00F73414"/>
    <w:rsid w:val="00F77272"/>
    <w:rsid w:val="00F80F6C"/>
    <w:rsid w:val="00F825FE"/>
    <w:rsid w:val="00F83E37"/>
    <w:rsid w:val="00F938F9"/>
    <w:rsid w:val="00F967E1"/>
    <w:rsid w:val="00FA1578"/>
    <w:rsid w:val="00FB0A63"/>
    <w:rsid w:val="00FB6954"/>
    <w:rsid w:val="00FC2745"/>
    <w:rsid w:val="00FD0739"/>
    <w:rsid w:val="00FD3F8F"/>
    <w:rsid w:val="00FE4A50"/>
    <w:rsid w:val="00FF076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914777224">
      <w:bodyDiv w:val="1"/>
      <w:marLeft w:val="0"/>
      <w:marRight w:val="0"/>
      <w:marTop w:val="0"/>
      <w:marBottom w:val="0"/>
      <w:divBdr>
        <w:top w:val="none" w:sz="0" w:space="0" w:color="auto"/>
        <w:left w:val="none" w:sz="0" w:space="0" w:color="auto"/>
        <w:bottom w:val="none" w:sz="0" w:space="0" w:color="auto"/>
        <w:right w:val="none" w:sz="0" w:space="0" w:color="auto"/>
      </w:divBdr>
    </w:div>
    <w:div w:id="1297301437">
      <w:bodyDiv w:val="1"/>
      <w:marLeft w:val="0"/>
      <w:marRight w:val="0"/>
      <w:marTop w:val="0"/>
      <w:marBottom w:val="0"/>
      <w:divBdr>
        <w:top w:val="none" w:sz="0" w:space="0" w:color="auto"/>
        <w:left w:val="none" w:sz="0" w:space="0" w:color="auto"/>
        <w:bottom w:val="none" w:sz="0" w:space="0" w:color="auto"/>
        <w:right w:val="none" w:sz="0" w:space="0" w:color="auto"/>
      </w:divBdr>
    </w:div>
    <w:div w:id="138190443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F10B8-E91B-4118-AF9D-6B6F6F0DA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1986</Words>
  <Characters>11719</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8</cp:revision>
  <cp:lastPrinted>2022-06-27T11:34:00Z</cp:lastPrinted>
  <dcterms:created xsi:type="dcterms:W3CDTF">2024-04-25T11:02:00Z</dcterms:created>
  <dcterms:modified xsi:type="dcterms:W3CDTF">2024-04-26T09:11:00Z</dcterms:modified>
</cp:coreProperties>
</file>