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654E8DF7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D11ED1">
        <w:rPr>
          <w:rFonts w:cs="Arial"/>
          <w:b/>
        </w:rPr>
        <w:t>1944</w:t>
      </w:r>
      <w:r w:rsidRPr="001426D2">
        <w:rPr>
          <w:rFonts w:cs="Arial"/>
          <w:b/>
        </w:rPr>
        <w:t>/</w:t>
      </w:r>
      <w:r w:rsidR="00DB4885">
        <w:rPr>
          <w:rFonts w:cs="Arial"/>
          <w:b/>
        </w:rPr>
        <w:t>2024/STR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Default="002321A0" w:rsidP="002321A0">
            <w:pPr>
              <w:pStyle w:val="Bezmezer"/>
              <w:spacing w:line="276" w:lineRule="auto"/>
            </w:pPr>
            <w: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667BFA4" w14:textId="5FDE97E7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DB4885">
              <w:t>Ing. Radim Holiš</w:t>
            </w:r>
            <w:r w:rsidR="00DB4885" w:rsidRPr="00BC0BE0">
              <w:t>, hejtman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30C6F162" w:rsidR="002321A0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 w:rsidR="00155D15">
              <w:t xml:space="preserve">Česká spořitelna, a. s., č. </w:t>
            </w:r>
            <w:proofErr w:type="spellStart"/>
            <w:r w:rsidR="00155D15">
              <w:t>ú.</w:t>
            </w:r>
            <w:proofErr w:type="spellEnd"/>
            <w:r w:rsidR="00155D15">
              <w:t xml:space="preserve"> 1827552/0800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7B9577A8" w14:textId="57033937" w:rsidR="002321A0" w:rsidRPr="00F07002" w:rsidRDefault="00327DF1" w:rsidP="002321A0">
            <w:pPr>
              <w:pStyle w:val="Bezmezer"/>
              <w:spacing w:line="276" w:lineRule="auto"/>
              <w:rPr>
                <w:b/>
                <w:bCs/>
                <w:i/>
                <w:color w:val="5B9BD5" w:themeColor="accent1"/>
                <w:sz w:val="16"/>
                <w:szCs w:val="16"/>
              </w:rPr>
            </w:pPr>
            <w:r w:rsidRPr="00F07002">
              <w:rPr>
                <w:b/>
                <w:bCs/>
              </w:rPr>
              <w:t xml:space="preserve">Korálky Kroměříž, </w:t>
            </w:r>
            <w:proofErr w:type="spellStart"/>
            <w:r w:rsidRPr="00F07002">
              <w:rPr>
                <w:b/>
                <w:bCs/>
              </w:rPr>
              <w:t>z.s</w:t>
            </w:r>
            <w:proofErr w:type="spellEnd"/>
            <w:r w:rsidRPr="00F07002">
              <w:rPr>
                <w:b/>
                <w:bCs/>
              </w:rPr>
              <w:t>.</w:t>
            </w:r>
          </w:p>
          <w:p w14:paraId="73C7F6CE" w14:textId="1F99417E" w:rsidR="002321A0" w:rsidRPr="00BC0BE0" w:rsidRDefault="002321A0" w:rsidP="002321A0">
            <w:pPr>
              <w:pStyle w:val="Bezmezer"/>
              <w:spacing w:line="276" w:lineRule="auto"/>
            </w:pPr>
            <w:r w:rsidRPr="00BC0BE0">
              <w:t>sídlo:</w:t>
            </w:r>
            <w:r>
              <w:t> </w:t>
            </w:r>
            <w:r w:rsidR="00814A27">
              <w:t>Elišky Krásnohorské 3634/19, 767 01 Kroměříž</w:t>
            </w:r>
          </w:p>
          <w:p w14:paraId="5954261C" w14:textId="44E447AB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>
              <w:t> </w:t>
            </w:r>
            <w:r w:rsidR="00BE3DAD">
              <w:t>právnická osoba-spolek</w:t>
            </w:r>
          </w:p>
          <w:p w14:paraId="0C46E1F5" w14:textId="12965B32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</w:t>
            </w:r>
            <w:r w:rsidR="00BE3DAD">
              <w:t>70278873</w:t>
            </w:r>
          </w:p>
          <w:p w14:paraId="1657290E" w14:textId="6EA2DC05" w:rsidR="002321A0" w:rsidRPr="00BC0BE0" w:rsidRDefault="002321A0" w:rsidP="002321A0">
            <w:pPr>
              <w:pStyle w:val="Bezmezer"/>
              <w:spacing w:line="276" w:lineRule="auto"/>
            </w:pPr>
            <w:r>
              <w:t>bankovní spojení</w:t>
            </w:r>
            <w:r w:rsidR="00355EDE">
              <w:t>: Československá obchodní banka, a.s., 262500099/0300</w:t>
            </w:r>
          </w:p>
          <w:p w14:paraId="28CEC8A4" w14:textId="2B9C41BC" w:rsidR="002321A0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>
              <w:t> </w:t>
            </w:r>
            <w:r w:rsidR="00634022">
              <w:t>Brně</w:t>
            </w:r>
            <w:r w:rsidRPr="00BC0BE0">
              <w:t>, oddíl</w:t>
            </w:r>
            <w:r>
              <w:t> </w:t>
            </w:r>
            <w:r w:rsidR="00634022">
              <w:t>L</w:t>
            </w:r>
            <w:r w:rsidRPr="00BC0BE0">
              <w:t>, vložka</w:t>
            </w:r>
            <w:r>
              <w:t> </w:t>
            </w:r>
            <w:r w:rsidR="00634022">
              <w:t>7650</w:t>
            </w:r>
          </w:p>
          <w:p w14:paraId="1FF40B27" w14:textId="47D88786" w:rsidR="002321A0" w:rsidRPr="00E82920" w:rsidRDefault="002321A0" w:rsidP="002321A0">
            <w:pPr>
              <w:pStyle w:val="Bezmezer"/>
              <w:spacing w:line="276" w:lineRule="auto"/>
            </w:pPr>
            <w:r>
              <w:t>zastoupen: </w:t>
            </w:r>
            <w:r w:rsidR="00634022">
              <w:t xml:space="preserve">Mgr. Lenka </w:t>
            </w:r>
            <w:proofErr w:type="spellStart"/>
            <w:r w:rsidR="00634022">
              <w:t>Fijalíková</w:t>
            </w:r>
            <w:proofErr w:type="spellEnd"/>
            <w:r w:rsidR="00156668">
              <w:t>,</w:t>
            </w:r>
            <w:r w:rsidR="00634022">
              <w:t xml:space="preserve"> </w:t>
            </w:r>
            <w:r w:rsidR="00877CEA">
              <w:t>předsedkyně</w:t>
            </w:r>
          </w:p>
          <w:p w14:paraId="27F8DE20" w14:textId="195BF651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 w:rsidR="00A33037"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493FC4EA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investiční</w:t>
      </w:r>
      <w:r w:rsidR="0017738B" w:rsidRPr="0013520D">
        <w:t xml:space="preserve"> </w:t>
      </w:r>
      <w:r w:rsidRPr="003D6A1A">
        <w:rPr>
          <w:b/>
        </w:rPr>
        <w:t>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156668">
        <w:t>300.000</w:t>
      </w:r>
      <w:r w:rsidRPr="0013520D">
        <w:t xml:space="preserve"> Kč, (slovy:</w:t>
      </w:r>
      <w:r w:rsidR="002321A0">
        <w:t> </w:t>
      </w:r>
      <w:proofErr w:type="spellStart"/>
      <w:r w:rsidR="00156668">
        <w:t>třistatisíckorunčeských</w:t>
      </w:r>
      <w:proofErr w:type="spellEnd"/>
      <w:r w:rsidRPr="0013520D">
        <w:t xml:space="preserve">), současně však </w:t>
      </w:r>
      <w:r w:rsidRPr="003D6A1A">
        <w:rPr>
          <w:b/>
        </w:rPr>
        <w:t>maximálně</w:t>
      </w:r>
      <w:r w:rsidR="002321A0">
        <w:rPr>
          <w:b/>
        </w:rPr>
        <w:t> </w:t>
      </w:r>
      <w:r w:rsidR="00DA0DDC">
        <w:rPr>
          <w:b/>
        </w:rPr>
        <w:t>29 </w:t>
      </w:r>
      <w:r w:rsidRPr="003D6A1A">
        <w:rPr>
          <w:b/>
        </w:rPr>
        <w:t>% celkových způsobilých výdajů</w:t>
      </w:r>
      <w:r w:rsidRPr="0013520D">
        <w:t xml:space="preserve"> projektu na realizaci projektu</w:t>
      </w:r>
      <w:r>
        <w:t>:</w:t>
      </w:r>
      <w:r w:rsidR="00E91400">
        <w:t xml:space="preserve"> </w:t>
      </w:r>
      <w:r w:rsidR="00E91400" w:rsidRPr="00E91400">
        <w:rPr>
          <w:b/>
          <w:bCs/>
        </w:rPr>
        <w:t xml:space="preserve">Nákup auta pro spolek Korálky Kroměříž, </w:t>
      </w:r>
      <w:proofErr w:type="spellStart"/>
      <w:r w:rsidR="00E91400" w:rsidRPr="00E91400">
        <w:rPr>
          <w:b/>
          <w:bCs/>
        </w:rPr>
        <w:t>z.s</w:t>
      </w:r>
      <w:proofErr w:type="spellEnd"/>
      <w:r w:rsidR="00E91400">
        <w:t>.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2321A0">
        <w:t> </w:t>
      </w:r>
      <w:r w:rsidR="001D0765">
        <w:t>IND/2024/069</w:t>
      </w:r>
      <w:r w:rsidRPr="0013520D">
        <w:t>.</w:t>
      </w:r>
    </w:p>
    <w:p w14:paraId="008B9C8A" w14:textId="50173522" w:rsidR="00DB0265" w:rsidRPr="002D44F1" w:rsidRDefault="00DB0265" w:rsidP="001727DF">
      <w:pPr>
        <w:pStyle w:val="2rove"/>
      </w:pPr>
      <w:r w:rsidRPr="002D44F1">
        <w:t>Dotace je poskytována na</w:t>
      </w:r>
      <w:r w:rsidR="002321A0">
        <w:t> </w:t>
      </w:r>
      <w:r w:rsidR="001D0765">
        <w:t>zakoupení devítimístného auta</w:t>
      </w:r>
      <w:r w:rsidR="005D50F2">
        <w:t xml:space="preserve"> Fiat </w:t>
      </w:r>
      <w:proofErr w:type="spellStart"/>
      <w:r w:rsidR="005D50F2">
        <w:t>Ducato</w:t>
      </w:r>
      <w:proofErr w:type="spellEnd"/>
      <w:r w:rsidR="005D50F2">
        <w:t xml:space="preserve"> pro přev</w:t>
      </w:r>
      <w:r w:rsidR="00206F9A">
        <w:t>ozy</w:t>
      </w:r>
      <w:r w:rsidR="005D50F2">
        <w:t xml:space="preserve"> dětí se zdravotním postižením</w:t>
      </w:r>
      <w:r w:rsidR="00206F9A">
        <w:t xml:space="preserve"> z regionu Kroměříž a Holešov</w:t>
      </w:r>
      <w:r w:rsidR="005D50F2">
        <w:t xml:space="preserve"> do</w:t>
      </w:r>
      <w:r w:rsidR="00BB43AB">
        <w:t>/</w:t>
      </w:r>
      <w:r w:rsidR="005D50F2">
        <w:t>z</w:t>
      </w:r>
      <w:r w:rsidR="007C3D63">
        <w:t>e</w:t>
      </w:r>
      <w:r w:rsidR="005D50F2">
        <w:t xml:space="preserve"> </w:t>
      </w:r>
      <w:r w:rsidR="00BB43AB">
        <w:t xml:space="preserve">Základní a Mateřské </w:t>
      </w:r>
      <w:r w:rsidR="005D50F2">
        <w:t>školy</w:t>
      </w:r>
      <w:r w:rsidR="00BB43AB">
        <w:t xml:space="preserve"> Kroměříž.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31F42316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dnem</w:t>
      </w:r>
      <w:r w:rsidR="007C3D63">
        <w:t xml:space="preserve"> </w:t>
      </w:r>
      <w:r w:rsidR="009D2607">
        <w:t>18.4.2024</w:t>
      </w:r>
      <w:r w:rsidR="00B21DB2">
        <w:t xml:space="preserve"> </w:t>
      </w:r>
    </w:p>
    <w:p w14:paraId="4BA5A893" w14:textId="22F32071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proofErr w:type="gramStart"/>
      <w:r>
        <w:t>končí</w:t>
      </w:r>
      <w:proofErr w:type="gramEnd"/>
      <w:r>
        <w:t xml:space="preserve"> dnem</w:t>
      </w:r>
      <w:r w:rsidR="002321A0">
        <w:t> </w:t>
      </w:r>
      <w:r w:rsidR="00437A4B">
        <w:t>31.12.2024</w:t>
      </w:r>
      <w:r w:rsidR="008E7B6E">
        <w:t>.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0C1707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0C1707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4E051B82" w:rsidR="008E7B6E" w:rsidRPr="001426D2" w:rsidRDefault="001D3638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415636E9" w:rsidR="008E7B6E" w:rsidRPr="001426D2" w:rsidRDefault="001D3638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Devítimístný osobní automobil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34242D7E" w:rsidR="008E7B6E" w:rsidRPr="001426D2" w:rsidRDefault="000C1707" w:rsidP="000C170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6AF20314" w:rsidR="008E7B6E" w:rsidRPr="001426D2" w:rsidRDefault="000C1707" w:rsidP="000C170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</w:tbl>
    <w:p w14:paraId="7E8282F9" w14:textId="77777777" w:rsidR="00503B86" w:rsidRDefault="00503B86" w:rsidP="00503B86">
      <w:pPr>
        <w:pStyle w:val="2rove"/>
        <w:numPr>
          <w:ilvl w:val="0"/>
          <w:numId w:val="0"/>
        </w:numPr>
        <w:ind w:left="567"/>
      </w:pPr>
    </w:p>
    <w:p w14:paraId="228B3274" w14:textId="77777777" w:rsidR="00503B86" w:rsidRDefault="00503B86">
      <w:r>
        <w:br w:type="page"/>
      </w:r>
    </w:p>
    <w:p w14:paraId="115BE40A" w14:textId="77777777" w:rsidR="00530D1A" w:rsidRDefault="00530D1A" w:rsidP="00C7203C">
      <w:pPr>
        <w:pStyle w:val="Nadpis1"/>
      </w:pPr>
      <w:r w:rsidRPr="00C7203C">
        <w:lastRenderedPageBreak/>
        <w:t>Financování</w:t>
      </w:r>
      <w:r>
        <w:t xml:space="preserve"> projektu</w:t>
      </w:r>
    </w:p>
    <w:p w14:paraId="4FD96EFB" w14:textId="77777777" w:rsidR="00100261" w:rsidRPr="00100261" w:rsidRDefault="00530D1A" w:rsidP="00B91797">
      <w:pPr>
        <w:pStyle w:val="2rove"/>
      </w:pPr>
      <w:r w:rsidRPr="0013520D">
        <w:t xml:space="preserve">Dotace bude příjemci poskytnuta na účet uvedený v záhlaví této smlouvy následujícím způsobem: </w:t>
      </w:r>
    </w:p>
    <w:p w14:paraId="69AEBD85" w14:textId="5065082C" w:rsidR="00530D1A" w:rsidRDefault="00530D1A" w:rsidP="00100261">
      <w:pPr>
        <w:pStyle w:val="2rove"/>
        <w:numPr>
          <w:ilvl w:val="0"/>
          <w:numId w:val="0"/>
        </w:numPr>
        <w:ind w:left="567"/>
      </w:pPr>
      <w:r w:rsidRPr="00100261">
        <w:rPr>
          <w:b/>
        </w:rPr>
        <w:t>do 30 pracovních dnů po nabytí účinnosti této smlouvy</w:t>
      </w:r>
      <w:r w:rsidRPr="0013520D">
        <w:t xml:space="preserve"> bude vyplacena </w:t>
      </w:r>
      <w:r w:rsidRPr="00100261">
        <w:rPr>
          <w:b/>
        </w:rPr>
        <w:t>první část</w:t>
      </w:r>
      <w:r w:rsidRPr="0013520D">
        <w:t xml:space="preserve"> dotace ve výši</w:t>
      </w:r>
      <w:r w:rsidR="002321A0">
        <w:t> </w:t>
      </w:r>
      <w:r w:rsidR="0088309F">
        <w:t xml:space="preserve">270.000 </w:t>
      </w:r>
      <w:r w:rsidRPr="0013520D">
        <w:t>Kč (slovy:</w:t>
      </w:r>
      <w:r w:rsidR="002321A0">
        <w:t> </w:t>
      </w:r>
      <w:proofErr w:type="spellStart"/>
      <w:r w:rsidR="0088309F">
        <w:t>dvětstěsedmdesáttisíckorunčeských</w:t>
      </w:r>
      <w:proofErr w:type="spellEnd"/>
      <w:r w:rsidRPr="0013520D">
        <w:t>)</w:t>
      </w:r>
      <w:r w:rsidR="00355A8F">
        <w:t>.</w:t>
      </w:r>
      <w:r w:rsidRPr="0013520D">
        <w:t xml:space="preserve"> </w:t>
      </w:r>
      <w:r w:rsidRPr="00100261">
        <w:rPr>
          <w:b/>
        </w:rPr>
        <w:t>Zbylých 10 %</w:t>
      </w:r>
      <w:r w:rsidRPr="0013520D">
        <w:t xml:space="preserve"> z poskytované dotace, tj.</w:t>
      </w:r>
      <w:r w:rsidR="0036448F">
        <w:t xml:space="preserve"> maximálně </w:t>
      </w:r>
      <w:r w:rsidR="00355A8F">
        <w:t>30.000</w:t>
      </w:r>
      <w:r>
        <w:t xml:space="preserve"> </w:t>
      </w:r>
      <w:r w:rsidRPr="0013520D">
        <w:t>Kč (slovy:</w:t>
      </w:r>
      <w:r w:rsidR="002321A0">
        <w:t> </w:t>
      </w:r>
      <w:proofErr w:type="spellStart"/>
      <w:r w:rsidR="003B5D8B">
        <w:t>třicettisíckorunčeských</w:t>
      </w:r>
      <w:proofErr w:type="spellEnd"/>
      <w:r w:rsidRPr="0013520D">
        <w:t xml:space="preserve">), bude příjemci vyplaceno </w:t>
      </w:r>
      <w:r w:rsidRPr="00100261">
        <w:rPr>
          <w:b/>
        </w:rPr>
        <w:t>do 20 pracovních dnů po schválení Závěrečné zprávy</w:t>
      </w:r>
      <w:r w:rsidRPr="0013520D">
        <w:t xml:space="preserve"> s vyúčtováním dotace předložené příjemcem dle </w:t>
      </w:r>
      <w:r w:rsidR="00077168">
        <w:t>čl</w:t>
      </w:r>
      <w:r w:rsidRPr="0013520D">
        <w:t>. 4.</w:t>
      </w:r>
      <w:r w:rsidR="00F575F2">
        <w:t>4</w:t>
      </w:r>
      <w:r w:rsidRPr="0013520D">
        <w:t xml:space="preserve">. </w:t>
      </w:r>
    </w:p>
    <w:p w14:paraId="555ADB30" w14:textId="772A5536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3B5D8B">
        <w:t>1.050.000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4C5203A9" w:rsidR="00CB78A2" w:rsidRDefault="00CB78A2" w:rsidP="00C7203C">
      <w:pPr>
        <w:pStyle w:val="2rove"/>
      </w:pPr>
      <w:r w:rsidRPr="00CB78A2">
        <w:t xml:space="preserve">Dojde-li k navýšení skutečných zdrojů financování projektu oproti předpokládaným finančním zdrojům projektu uvedeným v žádosti o poskytnutí dotace, a tyto zdroje </w:t>
      </w:r>
      <w:proofErr w:type="gramStart"/>
      <w:r w:rsidRPr="00CB78A2">
        <w:t>překročí</w:t>
      </w:r>
      <w:proofErr w:type="gramEnd"/>
      <w:r w:rsidRPr="00CB78A2">
        <w:t xml:space="preserve">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0D25A1F4" w:rsidR="00CB78A2" w:rsidRDefault="00CB78A2" w:rsidP="00C7203C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2321A0">
        <w:t> </w:t>
      </w:r>
      <w:r w:rsidR="002D6C58">
        <w:t>strategického rozvoje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2321A0">
        <w:rPr>
          <w:b/>
        </w:rPr>
        <w:t> </w:t>
      </w:r>
      <w:r w:rsidR="002D6C58">
        <w:rPr>
          <w:b/>
        </w:rPr>
        <w:t>31.1.2025</w:t>
      </w:r>
      <w:r>
        <w:t>.</w:t>
      </w:r>
    </w:p>
    <w:p w14:paraId="620CB503" w14:textId="1F4641DB" w:rsidR="00A439DD" w:rsidRDefault="00A439DD" w:rsidP="00B4014B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C372D8">
        <w:rPr>
          <w:b/>
        </w:rPr>
        <w:t>formuláři závěrečné zprávy</w:t>
      </w:r>
      <w:r>
        <w:t xml:space="preserve"> ve výši celkových způsobilých výdajů</w:t>
      </w:r>
      <w:r w:rsidR="00E52928">
        <w:t xml:space="preserve"> projektu</w:t>
      </w:r>
      <w:r>
        <w:t xml:space="preserve">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1F46D494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vyžádání. </w:t>
      </w:r>
    </w:p>
    <w:p w14:paraId="5EB47DE6" w14:textId="24013737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21D6F003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</w:t>
      </w:r>
      <w:r w:rsidR="00635C6D">
        <w:t>.</w:t>
      </w:r>
      <w:r w:rsidRPr="009514A5">
        <w:rPr>
          <w:i/>
          <w:color w:val="5B9BD5" w:themeColor="accent1"/>
          <w:sz w:val="16"/>
          <w:szCs w:val="16"/>
        </w:rPr>
        <w:t xml:space="preserve"> </w:t>
      </w:r>
    </w:p>
    <w:p w14:paraId="56ED83CF" w14:textId="0B63B01A" w:rsidR="006A5C32" w:rsidRDefault="006A5C32" w:rsidP="00C7203C">
      <w:pPr>
        <w:pStyle w:val="2rove"/>
      </w:pPr>
      <w:bookmarkStart w:id="0" w:name="_Hlk160012845"/>
      <w:r>
        <w:t xml:space="preserve">V případě, že bude příjemce poskytovateli vracet nevyčerpané finanční prostředky podle kteréhokoli ustanovení této smlouvy, provede platbu bezhotovostním převodem a platbu </w:t>
      </w:r>
      <w:proofErr w:type="gramStart"/>
      <w:r>
        <w:t>označí</w:t>
      </w:r>
      <w:proofErr w:type="gramEnd"/>
      <w:r>
        <w:t xml:space="preserve"> variabilním symbolem </w:t>
      </w:r>
      <w:r w:rsidR="00D11ED1" w:rsidRPr="00D11ED1">
        <w:rPr>
          <w:b/>
          <w:bCs/>
        </w:rPr>
        <w:t>1944</w:t>
      </w:r>
      <w:r w:rsidR="00267F87" w:rsidRPr="00732B5A">
        <w:rPr>
          <w:b/>
          <w:bCs/>
        </w:rPr>
        <w:t>2024</w:t>
      </w:r>
      <w:r w:rsidR="00267F87">
        <w:t>.</w:t>
      </w:r>
    </w:p>
    <w:bookmarkEnd w:id="0"/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4E2037A7" w14:textId="717B6321" w:rsidR="00A14AF1" w:rsidRDefault="00D64AB1" w:rsidP="00590120">
      <w:pPr>
        <w:pStyle w:val="2rove"/>
      </w:pPr>
      <w:r w:rsidRPr="003212F4">
        <w:rPr>
          <w:b/>
        </w:rPr>
        <w:t>Způsobilými výdaji</w:t>
      </w:r>
      <w:r w:rsidRPr="00D64AB1">
        <w:t xml:space="preserve"> jsou proplacená plnění, jež souvisejí s</w:t>
      </w:r>
      <w:r w:rsidR="00C2427E">
        <w:t> </w:t>
      </w:r>
      <w:r w:rsidR="0066080D">
        <w:t>nákupem</w:t>
      </w:r>
      <w:r w:rsidR="00C2427E">
        <w:t xml:space="preserve"> osobního devítimístného automobilu</w:t>
      </w:r>
      <w:r w:rsidRPr="00D64AB1">
        <w:t xml:space="preserve">, a vyhovují zásadám účelnosti, efektivnosti a hospodárnosti podle zákona č. 320/2001 Sb., o finanční kontrole, ve znění pozdějších předpisů. </w:t>
      </w:r>
    </w:p>
    <w:p w14:paraId="24C77063" w14:textId="7A2A9197" w:rsidR="00B007CA" w:rsidRDefault="00EA1D72" w:rsidP="0066080D">
      <w:pPr>
        <w:pStyle w:val="2rove"/>
        <w:numPr>
          <w:ilvl w:val="0"/>
          <w:numId w:val="0"/>
        </w:numPr>
        <w:ind w:left="567"/>
      </w:pPr>
      <w:r w:rsidRPr="008E7B6E">
        <w:t xml:space="preserve">Způsobilé výdaje musí příjemci vzniknout v době realizace </w:t>
      </w:r>
      <w:r>
        <w:t>a</w:t>
      </w:r>
      <w:r w:rsidR="00B007CA">
        <w:t xml:space="preserve"> </w:t>
      </w:r>
      <w:r w:rsidR="00D143CD" w:rsidRPr="00B007CA">
        <w:t>být jím uhrazeny do 30 dnů po ukončení doby realizace dle čl. 2.2.</w:t>
      </w:r>
      <w:r w:rsidR="00B007CA">
        <w:t xml:space="preserve"> </w:t>
      </w:r>
    </w:p>
    <w:p w14:paraId="56D64BAD" w14:textId="7DB8C147" w:rsidR="00BD6C23" w:rsidRPr="00BD6C23" w:rsidRDefault="00430948" w:rsidP="00771A67">
      <w:pPr>
        <w:pStyle w:val="2rove"/>
      </w:pPr>
      <w:r w:rsidRPr="003D6A1A">
        <w:rPr>
          <w:b/>
        </w:rPr>
        <w:t>Nezpůsobilými výdaji</w:t>
      </w:r>
      <w:r>
        <w:t xml:space="preserve"> jsou </w:t>
      </w:r>
      <w:r w:rsidR="00C2427E">
        <w:t>všechny ostatní výdaje, které nejsou uvedeny v</w:t>
      </w:r>
      <w:r w:rsidR="0054046B">
        <w:t> čl. 5.2.</w:t>
      </w:r>
    </w:p>
    <w:p w14:paraId="34A8F332" w14:textId="77777777" w:rsidR="00963551" w:rsidRDefault="00B24D28" w:rsidP="00963551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</w:t>
      </w:r>
      <w:r w:rsidRPr="00A103DD">
        <w:lastRenderedPageBreak/>
        <w:t xml:space="preserve">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646D8E6C" w14:textId="0E2B780B" w:rsidR="00B24D28" w:rsidRDefault="00B24D28" w:rsidP="00963551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2321A0">
        <w:t> </w:t>
      </w:r>
      <w:r w:rsidR="004B6331">
        <w:t>přidané hodnoty, ve znění pozdějších předpisů (dále jen „</w:t>
      </w:r>
      <w:r w:rsidR="004B6331" w:rsidRPr="00641673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Default="00B24D28" w:rsidP="00C37053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7738CF1B" w14:textId="77777777" w:rsidR="00B24D28" w:rsidRDefault="00B24D28" w:rsidP="00C37053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596E42FB" w14:textId="77777777" w:rsidR="00B24D28" w:rsidRDefault="00B24D28" w:rsidP="00C37053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C37053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605E1541" w:rsidR="00B24D28" w:rsidRDefault="00B24D28" w:rsidP="00C37053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2321A0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1DBED47F" w:rsidR="00B24D28" w:rsidRDefault="00B24D28" w:rsidP="00C37053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B876FB0" w14:textId="77777777" w:rsidR="00963551" w:rsidRDefault="00B24D28" w:rsidP="00963551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46ADF3CF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19FF5982" w14:textId="364B80A8" w:rsidR="00A233FD" w:rsidRDefault="00A233FD" w:rsidP="00C37053">
      <w:pPr>
        <w:pStyle w:val="3rove-trval"/>
      </w:pPr>
      <w:r>
        <w:t>dohodnout s dodavateli v rámci projektu fakturační podmínky tak, aby byla doložena účelovost faktur včetně specifikace jednotlivých výdajů,</w:t>
      </w:r>
    </w:p>
    <w:p w14:paraId="74198546" w14:textId="2E2C488F" w:rsidR="00A233FD" w:rsidRPr="00FB0E5C" w:rsidRDefault="00A233FD" w:rsidP="00C37053">
      <w:pPr>
        <w:pStyle w:val="3rove-trval"/>
        <w:rPr>
          <w:i/>
          <w:color w:val="5B9BD5" w:themeColor="accent1"/>
          <w:sz w:val="16"/>
          <w:szCs w:val="16"/>
        </w:rPr>
      </w:pPr>
      <w:r w:rsidRPr="00A233FD">
        <w:t>nezcizit majetek pořízený</w:t>
      </w:r>
      <w:r>
        <w:t xml:space="preserve"> </w:t>
      </w:r>
      <w:r w:rsidR="00177FB1">
        <w:t xml:space="preserve">nebo </w:t>
      </w:r>
      <w:r w:rsidRPr="00A233FD">
        <w:t>opravený na základě této dotace (movité i nemovité věci) nejméně po dob</w:t>
      </w:r>
      <w:r>
        <w:t>u</w:t>
      </w:r>
      <w:r w:rsidR="002321A0">
        <w:t> </w:t>
      </w:r>
      <w:r w:rsidR="000F37C8">
        <w:t>5</w:t>
      </w:r>
      <w:r>
        <w:t xml:space="preserve"> let ode dne jeho pořízení </w:t>
      </w:r>
      <w:r w:rsidR="00177FB1">
        <w:t xml:space="preserve">nebo </w:t>
      </w:r>
      <w:r w:rsidRPr="00A233FD">
        <w:t>opravy, případně po dobu jeho životnosti či použitelnosti, je-li tato doba kratší. Po tuto dobu smí převést vlastnické právo k danému majetku na třetí osobu pouze s předchozím písemným souhlasem poskytovatele. Po uvedenou dobu je příjemce povinen zacházet s majetkem s péčí řádného hospodáře, zejména jej zabezpečit proti poškození, ztrátě nebo odcizení a</w:t>
      </w:r>
      <w:r w:rsidR="002321A0">
        <w:t> </w:t>
      </w:r>
      <w:r w:rsidRPr="00A233FD">
        <w:t>nezatěžovat takový majetek žádnými věcnými právy třetích osob, včetně zástavního práva.</w:t>
      </w:r>
    </w:p>
    <w:p w14:paraId="1F265EF1" w14:textId="7B80D68F" w:rsidR="00133D3D" w:rsidRDefault="00133D3D" w:rsidP="00133D3D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2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</w:t>
      </w:r>
      <w:r w:rsidR="00832B0A">
        <w:rPr>
          <w:rFonts w:cs="Arial"/>
          <w:szCs w:val="20"/>
        </w:rPr>
        <w:t>.</w:t>
      </w:r>
      <w:r>
        <w:t xml:space="preserve"> </w:t>
      </w:r>
    </w:p>
    <w:p w14:paraId="41BADFE2" w14:textId="77777777" w:rsidR="00CB78A2" w:rsidRDefault="00703656" w:rsidP="00C37053">
      <w:pPr>
        <w:pStyle w:val="Nadpis1"/>
      </w:pPr>
      <w:r>
        <w:lastRenderedPageBreak/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1C9BEAAD" w:rsidR="00703656" w:rsidRDefault="00703656" w:rsidP="00133D3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133D3D" w:rsidRPr="00151ED9">
          <w:rPr>
            <w:rStyle w:val="Hypertextovodkaz"/>
          </w:rPr>
          <w:t>https://zlinskykraj.cz/logo-zlinskeho-kraje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7D836E4E" w:rsidR="00C92705" w:rsidRDefault="00C92705" w:rsidP="00D32B24">
      <w:pPr>
        <w:pStyle w:val="2rove"/>
      </w:pPr>
      <w:r>
        <w:t>Příjemce je dále povinen prezentovat poskytovatele s</w:t>
      </w:r>
      <w:r w:rsidR="000B59BF">
        <w:t> </w:t>
      </w:r>
      <w:r>
        <w:t>využitím</w:t>
      </w:r>
      <w:r w:rsidR="000B59BF">
        <w:t xml:space="preserve"> </w:t>
      </w:r>
      <w:r>
        <w:t xml:space="preserve">alespoň 1 prostředku komunikace, který </w:t>
      </w:r>
      <w:proofErr w:type="gramStart"/>
      <w:r>
        <w:t>doloží</w:t>
      </w:r>
      <w:proofErr w:type="gramEnd"/>
      <w:r>
        <w:t xml:space="preserve"> v Závěrečné </w:t>
      </w:r>
      <w:r w:rsidR="00FB265A">
        <w:t>zprávě:</w:t>
      </w:r>
    </w:p>
    <w:p w14:paraId="4826970D" w14:textId="56E08445" w:rsidR="000228C3" w:rsidRDefault="000228C3" w:rsidP="00C37053">
      <w:pPr>
        <w:pStyle w:val="3rove-trval"/>
      </w:pPr>
      <w:r w:rsidRPr="00A960B0">
        <w:t>billboard (</w:t>
      </w:r>
      <w:proofErr w:type="gramStart"/>
      <w:r w:rsidRPr="00A960B0">
        <w:t>doloží</w:t>
      </w:r>
      <w:proofErr w:type="gramEnd"/>
      <w:r w:rsidRPr="00A960B0">
        <w:t xml:space="preserve"> se fotografií a informací o období vyvěšení)</w:t>
      </w:r>
      <w:r>
        <w:t>,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(nástěnky,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C37053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C37053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2D091DC8" w:rsidR="000228C3" w:rsidRDefault="000228C3" w:rsidP="00C37053">
      <w:pPr>
        <w:pStyle w:val="3rove-trval"/>
      </w:pPr>
      <w:r w:rsidRPr="00A960B0">
        <w:t>rozhlas – obecní či regionální/celoplošné vysílání (doloží se přepisem hlášeného textu a</w:t>
      </w:r>
      <w:r w:rsidR="002321A0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C37053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77777777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>
        <w:t>,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proofErr w:type="gramStart"/>
      <w:r w:rsidRPr="00D11E31">
        <w:t>nepředloží</w:t>
      </w:r>
      <w:proofErr w:type="gramEnd"/>
      <w:r w:rsidRPr="00D11E31">
        <w:t xml:space="preserve"> Závěrečnou zprávu ani ve lhůtě 30 pracovních dní po uplynutí lhůty dle čl. 4.4,</w:t>
      </w:r>
    </w:p>
    <w:p w14:paraId="2F800403" w14:textId="77777777" w:rsidR="002D215A" w:rsidRDefault="002D215A" w:rsidP="00C37053">
      <w:pPr>
        <w:pStyle w:val="3rove-trval"/>
      </w:pPr>
      <w:r w:rsidRPr="00D11E31">
        <w:t>příjemce poruší povinnost dle čl. 5.7 nebo 5.8,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lastRenderedPageBreak/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18A8971F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2D215A" w:rsidRPr="00FB0E5C">
        <w:t xml:space="preserve"> 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7B76D4F5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14D1C23C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4D4162">
        <w:t>,</w:t>
      </w:r>
      <w:r w:rsidRPr="00EB1154"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70AC372C" w:rsidR="00D9597D" w:rsidRPr="00EB1154" w:rsidRDefault="00747C54" w:rsidP="00C37053">
      <w:pPr>
        <w:pStyle w:val="3rove-trval"/>
      </w:pPr>
      <w:r>
        <w:t>změna názvu příjemce</w:t>
      </w:r>
      <w:r w:rsidR="004D4162">
        <w:t>,</w:t>
      </w:r>
    </w:p>
    <w:p w14:paraId="02717BA8" w14:textId="77777777" w:rsidR="00747C54" w:rsidRDefault="00747C54" w:rsidP="00C37053">
      <w:pPr>
        <w:pStyle w:val="3rove-trval"/>
      </w:pPr>
      <w:r>
        <w:t>změna názvu akce/projektu při zachování účelu a všech ostatních parametrů akce/projektu,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341A705B" w:rsidR="007A3EEB" w:rsidRDefault="007A3EEB" w:rsidP="00C37053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>
        <w:t>,</w:t>
      </w: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lastRenderedPageBreak/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2DC804A4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40D7EC01" w14:textId="77777777" w:rsidR="00133D3D" w:rsidRDefault="00133D3D" w:rsidP="00133D3D">
      <w:pPr>
        <w:pStyle w:val="3rove-trval"/>
      </w:pPr>
      <w:r>
        <w:t>prohlášení příjemce dle čl. 5.9 se prokáže jako nepravdivé,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lastRenderedPageBreak/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704FC3B4" w:rsidR="00EC4D55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2321A0">
        <w:t> </w:t>
      </w:r>
      <w:r w:rsidR="00253DFE">
        <w:t>strategického rozvoje</w:t>
      </w:r>
      <w:r w:rsidRPr="00EC4D55">
        <w:t>,</w:t>
      </w:r>
      <w:r w:rsidR="002321A0">
        <w:t> </w:t>
      </w:r>
      <w:r w:rsidR="00015441">
        <w:t>Ing. Dana Koplíková</w:t>
      </w:r>
      <w:r w:rsidRPr="00EC4D55">
        <w:t>, tel.:</w:t>
      </w:r>
      <w:r w:rsidR="002321A0">
        <w:t> </w:t>
      </w:r>
      <w:r w:rsidR="00015441">
        <w:t>577 043 404</w:t>
      </w:r>
      <w:r>
        <w:t xml:space="preserve">, </w:t>
      </w:r>
      <w:r w:rsidRPr="00EC4D55">
        <w:t>e-mail:</w:t>
      </w:r>
      <w:r w:rsidR="002321A0">
        <w:t> </w:t>
      </w:r>
      <w:r w:rsidR="004F706B">
        <w:t>dana.koplikova@zlinskykraj.cz</w:t>
      </w:r>
      <w:r w:rsidRPr="00EC4D55">
        <w:t xml:space="preserve"> 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50DBDFBC" w:rsidR="00EC4D55" w:rsidRDefault="00EC4D55" w:rsidP="002321A0">
      <w:pPr>
        <w:pStyle w:val="2rove"/>
      </w:pPr>
      <w:r w:rsidRPr="00BC32A3">
        <w:t>Smlouva je vyhotovena ve</w:t>
      </w:r>
      <w:r w:rsidR="002321A0">
        <w:t> </w:t>
      </w:r>
      <w:r w:rsidR="00F53F31">
        <w:t>třech</w:t>
      </w:r>
      <w:r w:rsidRPr="00BC32A3">
        <w:t xml:space="preserve"> stejnopisech, z nichž každý má platnost originálu.</w:t>
      </w:r>
      <w:r w:rsidR="002321A0">
        <w:t> </w:t>
      </w:r>
      <w:r w:rsidR="00F53F31">
        <w:t>Dvě</w:t>
      </w:r>
      <w:r>
        <w:t xml:space="preserve"> </w:t>
      </w:r>
      <w:r w:rsidRPr="00BC32A3">
        <w:t xml:space="preserve">vyhotovení </w:t>
      </w:r>
      <w:proofErr w:type="gramStart"/>
      <w:r w:rsidRPr="00BC32A3">
        <w:t>obdrží</w:t>
      </w:r>
      <w:proofErr w:type="gramEnd"/>
      <w:r w:rsidRPr="00BC32A3">
        <w:t xml:space="preserve"> poskytovatel a</w:t>
      </w:r>
      <w:r w:rsidR="002321A0">
        <w:t> </w:t>
      </w:r>
      <w:r w:rsidR="00F53F31">
        <w:t xml:space="preserve">jedno </w:t>
      </w:r>
      <w:r w:rsidRPr="00BC32A3">
        <w:t>vyhotovení obdrží příjemce</w:t>
      </w:r>
      <w:r>
        <w:t>.</w:t>
      </w:r>
      <w:r w:rsidR="00CB57BD">
        <w:t xml:space="preserve"> </w:t>
      </w:r>
    </w:p>
    <w:p w14:paraId="197971F9" w14:textId="729290CD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 xml:space="preserve">uveřejnění smlouvy bude příjemce bezodkladně informován. </w:t>
      </w:r>
    </w:p>
    <w:p w14:paraId="63160ED5" w14:textId="18BD368B" w:rsidR="00F75253" w:rsidRDefault="00F75253" w:rsidP="002321A0">
      <w:pPr>
        <w:pStyle w:val="2rove"/>
      </w:pPr>
      <w:r w:rsidRPr="00BC32A3">
        <w:t>Tato smlouva nabývá účinnosti</w:t>
      </w:r>
      <w:r w:rsidR="00B937C9">
        <w:t xml:space="preserve"> </w:t>
      </w:r>
      <w:r w:rsidRPr="00BC32A3">
        <w:t xml:space="preserve">dnem zveřejnění v registru smluv. </w:t>
      </w:r>
    </w:p>
    <w:p w14:paraId="5A1F18E0" w14:textId="77777777" w:rsidR="00B937C9" w:rsidRDefault="00B937C9" w:rsidP="00B937C9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0921A471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B937C9">
        <w:rPr>
          <w:rFonts w:cs="Arial"/>
          <w:szCs w:val="20"/>
        </w:rPr>
        <w:t>Rada Zlínského kraje</w:t>
      </w:r>
    </w:p>
    <w:p w14:paraId="4F7A8297" w14:textId="68ADC91E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2321A0">
        <w:rPr>
          <w:rFonts w:cs="Arial"/>
          <w:szCs w:val="20"/>
        </w:rPr>
        <w:t> </w:t>
      </w:r>
      <w:r w:rsidR="004B5A28">
        <w:rPr>
          <w:rFonts w:cs="Arial"/>
          <w:szCs w:val="20"/>
        </w:rPr>
        <w:t>13.5.2024, 0</w:t>
      </w:r>
      <w:r w:rsidR="00570B97">
        <w:rPr>
          <w:rFonts w:cs="Arial"/>
          <w:szCs w:val="20"/>
        </w:rPr>
        <w:t>435</w:t>
      </w:r>
      <w:r w:rsidR="004B5A28">
        <w:rPr>
          <w:rFonts w:cs="Arial"/>
          <w:szCs w:val="20"/>
        </w:rPr>
        <w:t>/R12/24</w:t>
      </w:r>
    </w:p>
    <w:p w14:paraId="29F0BC7D" w14:textId="77777777" w:rsidR="006A4FA0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7ABC806D" w14:textId="77777777" w:rsidR="00570B97" w:rsidRPr="001426D2" w:rsidRDefault="00570B97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3922A455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114F80">
              <w:t>5.6.2024</w:t>
            </w:r>
          </w:p>
        </w:tc>
        <w:tc>
          <w:tcPr>
            <w:tcW w:w="4531" w:type="dxa"/>
            <w:vAlign w:val="center"/>
          </w:tcPr>
          <w:p w14:paraId="6BD02E02" w14:textId="45503844" w:rsidR="006A4FA0" w:rsidRDefault="006A4FA0" w:rsidP="00E82920">
            <w:pPr>
              <w:spacing w:line="276" w:lineRule="auto"/>
            </w:pPr>
            <w:r>
              <w:t>V</w:t>
            </w:r>
            <w:r w:rsidR="002321A0">
              <w:t> </w:t>
            </w:r>
            <w:r w:rsidR="004B5A28">
              <w:t>Kroměříži</w:t>
            </w:r>
            <w:r>
              <w:t xml:space="preserve"> dne</w:t>
            </w:r>
            <w:r w:rsidR="002321A0">
              <w:t> </w:t>
            </w:r>
            <w:r w:rsidR="00114F80">
              <w:t>20.5.2024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17AB80ED" w:rsidR="006A4FA0" w:rsidRDefault="00114F80" w:rsidP="00E82920">
            <w:pPr>
              <w:spacing w:line="276" w:lineRule="auto"/>
            </w:pPr>
            <w:r>
              <w:t>XXXXXXXXXXXXXXX</w:t>
            </w:r>
          </w:p>
        </w:tc>
        <w:tc>
          <w:tcPr>
            <w:tcW w:w="4531" w:type="dxa"/>
            <w:vAlign w:val="center"/>
          </w:tcPr>
          <w:p w14:paraId="2B2DF9AC" w14:textId="35F56500" w:rsidR="006A4FA0" w:rsidRDefault="00114F80" w:rsidP="00E82920">
            <w:pPr>
              <w:spacing w:line="276" w:lineRule="auto"/>
            </w:pPr>
            <w:r>
              <w:t>XXXXXXXXXXXXXXX</w:t>
            </w: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310668C9" w:rsidR="006A4FA0" w:rsidRDefault="004B5A28" w:rsidP="004B5A28">
            <w:pPr>
              <w:spacing w:line="276" w:lineRule="auto"/>
            </w:pPr>
            <w:r>
              <w:t>Ing. Radim Holiš,</w:t>
            </w:r>
          </w:p>
          <w:p w14:paraId="2EDC7A34" w14:textId="30898159" w:rsidR="006A4FA0" w:rsidRDefault="006A4FA0" w:rsidP="004B5A28">
            <w:pPr>
              <w:spacing w:line="276" w:lineRule="auto"/>
            </w:pPr>
            <w: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3A950EB9" w:rsidR="006A4FA0" w:rsidRDefault="00DB7E20" w:rsidP="004B5A28">
            <w:pPr>
              <w:pStyle w:val="Bezmezer"/>
              <w:spacing w:line="276" w:lineRule="auto"/>
            </w:pPr>
            <w:r>
              <w:t xml:space="preserve">Mgr. Lenka </w:t>
            </w:r>
            <w:proofErr w:type="spellStart"/>
            <w:r>
              <w:t>Fijalíková</w:t>
            </w:r>
            <w:proofErr w:type="spellEnd"/>
          </w:p>
          <w:p w14:paraId="198191DC" w14:textId="5FA2AB13" w:rsidR="006A4FA0" w:rsidRDefault="00DB7E20" w:rsidP="00DB7E20">
            <w:pPr>
              <w:pStyle w:val="Bezmezer"/>
              <w:spacing w:line="276" w:lineRule="auto"/>
            </w:pPr>
            <w:r w:rsidRPr="00DB7E20">
              <w:t>předsedkyně</w:t>
            </w: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DC368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7E4B" w14:textId="77777777" w:rsidR="00DC368F" w:rsidRDefault="00DC368F" w:rsidP="00324D78">
      <w:pPr>
        <w:spacing w:after="0" w:line="240" w:lineRule="auto"/>
      </w:pPr>
      <w:r>
        <w:separator/>
      </w:r>
    </w:p>
  </w:endnote>
  <w:endnote w:type="continuationSeparator" w:id="0">
    <w:p w14:paraId="071C9635" w14:textId="77777777" w:rsidR="00DC368F" w:rsidRDefault="00DC368F" w:rsidP="00324D78">
      <w:pPr>
        <w:spacing w:after="0" w:line="240" w:lineRule="auto"/>
      </w:pPr>
      <w:r>
        <w:continuationSeparator/>
      </w:r>
    </w:p>
  </w:endnote>
  <w:endnote w:type="continuationNotice" w:id="1">
    <w:p w14:paraId="1A3088A1" w14:textId="77777777" w:rsidR="00DC368F" w:rsidRDefault="00DC3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3943CDBE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D3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D3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A300" w14:textId="77777777" w:rsidR="00DC368F" w:rsidRDefault="00DC368F" w:rsidP="00324D78">
      <w:pPr>
        <w:spacing w:after="0" w:line="240" w:lineRule="auto"/>
      </w:pPr>
      <w:r>
        <w:separator/>
      </w:r>
    </w:p>
  </w:footnote>
  <w:footnote w:type="continuationSeparator" w:id="0">
    <w:p w14:paraId="357B6AE8" w14:textId="77777777" w:rsidR="00DC368F" w:rsidRDefault="00DC368F" w:rsidP="00324D78">
      <w:pPr>
        <w:spacing w:after="0" w:line="240" w:lineRule="auto"/>
      </w:pPr>
      <w:r>
        <w:continuationSeparator/>
      </w:r>
    </w:p>
  </w:footnote>
  <w:footnote w:type="continuationNotice" w:id="1">
    <w:p w14:paraId="3BE08F1E" w14:textId="77777777" w:rsidR="00DC368F" w:rsidRDefault="00DC36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534923765">
    <w:abstractNumId w:val="2"/>
  </w:num>
  <w:num w:numId="2" w16cid:durableId="891503902">
    <w:abstractNumId w:val="4"/>
  </w:num>
  <w:num w:numId="3" w16cid:durableId="1083450741">
    <w:abstractNumId w:val="2"/>
  </w:num>
  <w:num w:numId="4" w16cid:durableId="849299699">
    <w:abstractNumId w:val="2"/>
  </w:num>
  <w:num w:numId="5" w16cid:durableId="793207960">
    <w:abstractNumId w:val="2"/>
  </w:num>
  <w:num w:numId="6" w16cid:durableId="1125468896">
    <w:abstractNumId w:val="2"/>
  </w:num>
  <w:num w:numId="7" w16cid:durableId="1740787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178376">
    <w:abstractNumId w:val="2"/>
  </w:num>
  <w:num w:numId="9" w16cid:durableId="368729167">
    <w:abstractNumId w:val="2"/>
  </w:num>
  <w:num w:numId="10" w16cid:durableId="412505794">
    <w:abstractNumId w:val="2"/>
  </w:num>
  <w:num w:numId="11" w16cid:durableId="1377386801">
    <w:abstractNumId w:val="2"/>
  </w:num>
  <w:num w:numId="12" w16cid:durableId="38869522">
    <w:abstractNumId w:val="0"/>
  </w:num>
  <w:num w:numId="13" w16cid:durableId="1337420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777209784">
    <w:abstractNumId w:val="3"/>
  </w:num>
  <w:num w:numId="15" w16cid:durableId="1626160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1046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252449">
    <w:abstractNumId w:val="2"/>
  </w:num>
  <w:num w:numId="18" w16cid:durableId="1845851367">
    <w:abstractNumId w:val="2"/>
  </w:num>
  <w:num w:numId="19" w16cid:durableId="398479444">
    <w:abstractNumId w:val="2"/>
  </w:num>
  <w:num w:numId="20" w16cid:durableId="112515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15441"/>
    <w:rsid w:val="000228C3"/>
    <w:rsid w:val="00034837"/>
    <w:rsid w:val="0003487A"/>
    <w:rsid w:val="000417D8"/>
    <w:rsid w:val="0005319A"/>
    <w:rsid w:val="0005501A"/>
    <w:rsid w:val="00077168"/>
    <w:rsid w:val="00083EAD"/>
    <w:rsid w:val="00090713"/>
    <w:rsid w:val="00095DF0"/>
    <w:rsid w:val="00097AA1"/>
    <w:rsid w:val="000A6E68"/>
    <w:rsid w:val="000B0AC2"/>
    <w:rsid w:val="000B11E0"/>
    <w:rsid w:val="000B59BF"/>
    <w:rsid w:val="000B7FE5"/>
    <w:rsid w:val="000C1707"/>
    <w:rsid w:val="000C5740"/>
    <w:rsid w:val="000D31A2"/>
    <w:rsid w:val="000E0C1B"/>
    <w:rsid w:val="000E7D0E"/>
    <w:rsid w:val="000F37C8"/>
    <w:rsid w:val="000F5C5B"/>
    <w:rsid w:val="000F686B"/>
    <w:rsid w:val="00100261"/>
    <w:rsid w:val="00114376"/>
    <w:rsid w:val="00114F80"/>
    <w:rsid w:val="00116E6A"/>
    <w:rsid w:val="00123AD3"/>
    <w:rsid w:val="00126170"/>
    <w:rsid w:val="00133D3D"/>
    <w:rsid w:val="00136A61"/>
    <w:rsid w:val="001422DD"/>
    <w:rsid w:val="0014635F"/>
    <w:rsid w:val="00155D15"/>
    <w:rsid w:val="00156668"/>
    <w:rsid w:val="001575B6"/>
    <w:rsid w:val="00165E3A"/>
    <w:rsid w:val="001727DF"/>
    <w:rsid w:val="0017738B"/>
    <w:rsid w:val="00177FB1"/>
    <w:rsid w:val="00185DE1"/>
    <w:rsid w:val="001C4D9E"/>
    <w:rsid w:val="001C6112"/>
    <w:rsid w:val="001D0765"/>
    <w:rsid w:val="001D227C"/>
    <w:rsid w:val="001D3638"/>
    <w:rsid w:val="001E11F1"/>
    <w:rsid w:val="001E22BF"/>
    <w:rsid w:val="001E5A62"/>
    <w:rsid w:val="001F53B9"/>
    <w:rsid w:val="002031A5"/>
    <w:rsid w:val="002065FF"/>
    <w:rsid w:val="00206F9A"/>
    <w:rsid w:val="00210067"/>
    <w:rsid w:val="00211237"/>
    <w:rsid w:val="00214E04"/>
    <w:rsid w:val="00220F80"/>
    <w:rsid w:val="00222CBA"/>
    <w:rsid w:val="00223423"/>
    <w:rsid w:val="002321A0"/>
    <w:rsid w:val="002413BD"/>
    <w:rsid w:val="00251DFE"/>
    <w:rsid w:val="00253134"/>
    <w:rsid w:val="00253DFE"/>
    <w:rsid w:val="00254F2A"/>
    <w:rsid w:val="00256275"/>
    <w:rsid w:val="002563AC"/>
    <w:rsid w:val="00267F87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C00E2"/>
    <w:rsid w:val="002C5090"/>
    <w:rsid w:val="002D215A"/>
    <w:rsid w:val="002D6C58"/>
    <w:rsid w:val="003042E9"/>
    <w:rsid w:val="00306C0D"/>
    <w:rsid w:val="0030743E"/>
    <w:rsid w:val="00313590"/>
    <w:rsid w:val="00313DE9"/>
    <w:rsid w:val="003212F4"/>
    <w:rsid w:val="00324D78"/>
    <w:rsid w:val="00327DF1"/>
    <w:rsid w:val="00340702"/>
    <w:rsid w:val="00340B35"/>
    <w:rsid w:val="00355A8F"/>
    <w:rsid w:val="00355EDE"/>
    <w:rsid w:val="00357941"/>
    <w:rsid w:val="0036448F"/>
    <w:rsid w:val="003659F7"/>
    <w:rsid w:val="003666F4"/>
    <w:rsid w:val="00373C3D"/>
    <w:rsid w:val="00374AE6"/>
    <w:rsid w:val="00376A53"/>
    <w:rsid w:val="00381A8A"/>
    <w:rsid w:val="003A2B2E"/>
    <w:rsid w:val="003A399C"/>
    <w:rsid w:val="003B4183"/>
    <w:rsid w:val="003B4F68"/>
    <w:rsid w:val="003B5D8B"/>
    <w:rsid w:val="003C4D8A"/>
    <w:rsid w:val="003D35B4"/>
    <w:rsid w:val="003D4418"/>
    <w:rsid w:val="003D6684"/>
    <w:rsid w:val="003D6A1A"/>
    <w:rsid w:val="003D7EC4"/>
    <w:rsid w:val="003E3BE0"/>
    <w:rsid w:val="003E3DF1"/>
    <w:rsid w:val="003F1035"/>
    <w:rsid w:val="00412219"/>
    <w:rsid w:val="004131ED"/>
    <w:rsid w:val="00413E11"/>
    <w:rsid w:val="00430948"/>
    <w:rsid w:val="00432A5A"/>
    <w:rsid w:val="004340C5"/>
    <w:rsid w:val="004365DE"/>
    <w:rsid w:val="00437A4B"/>
    <w:rsid w:val="00441B3B"/>
    <w:rsid w:val="00444289"/>
    <w:rsid w:val="00454C62"/>
    <w:rsid w:val="00485683"/>
    <w:rsid w:val="004872A7"/>
    <w:rsid w:val="004942FC"/>
    <w:rsid w:val="00496893"/>
    <w:rsid w:val="004A3A15"/>
    <w:rsid w:val="004A49A2"/>
    <w:rsid w:val="004B5A28"/>
    <w:rsid w:val="004B6331"/>
    <w:rsid w:val="004D4162"/>
    <w:rsid w:val="004D67D0"/>
    <w:rsid w:val="004D7E38"/>
    <w:rsid w:val="004E4E47"/>
    <w:rsid w:val="004F068F"/>
    <w:rsid w:val="004F1656"/>
    <w:rsid w:val="004F706B"/>
    <w:rsid w:val="00503B86"/>
    <w:rsid w:val="00504796"/>
    <w:rsid w:val="00506961"/>
    <w:rsid w:val="005069B4"/>
    <w:rsid w:val="005160EE"/>
    <w:rsid w:val="00516C51"/>
    <w:rsid w:val="00521E52"/>
    <w:rsid w:val="00524DE4"/>
    <w:rsid w:val="005269E1"/>
    <w:rsid w:val="00530D1A"/>
    <w:rsid w:val="0054046B"/>
    <w:rsid w:val="005405D6"/>
    <w:rsid w:val="0056114B"/>
    <w:rsid w:val="005651A6"/>
    <w:rsid w:val="00567CAC"/>
    <w:rsid w:val="00570B97"/>
    <w:rsid w:val="005803A9"/>
    <w:rsid w:val="0058284A"/>
    <w:rsid w:val="00584FAF"/>
    <w:rsid w:val="00586C8E"/>
    <w:rsid w:val="00592774"/>
    <w:rsid w:val="005A7289"/>
    <w:rsid w:val="005B1088"/>
    <w:rsid w:val="005B3156"/>
    <w:rsid w:val="005C0FC8"/>
    <w:rsid w:val="005C3623"/>
    <w:rsid w:val="005C3F37"/>
    <w:rsid w:val="005C5366"/>
    <w:rsid w:val="005D50F2"/>
    <w:rsid w:val="005F5EF1"/>
    <w:rsid w:val="005F608F"/>
    <w:rsid w:val="006033A0"/>
    <w:rsid w:val="00606614"/>
    <w:rsid w:val="00610168"/>
    <w:rsid w:val="006120A4"/>
    <w:rsid w:val="006128F2"/>
    <w:rsid w:val="006137BD"/>
    <w:rsid w:val="00620363"/>
    <w:rsid w:val="00626FA3"/>
    <w:rsid w:val="00634022"/>
    <w:rsid w:val="00635C6D"/>
    <w:rsid w:val="00641673"/>
    <w:rsid w:val="0066080D"/>
    <w:rsid w:val="00663A3B"/>
    <w:rsid w:val="00664E5A"/>
    <w:rsid w:val="00674C5D"/>
    <w:rsid w:val="0067509E"/>
    <w:rsid w:val="00693C73"/>
    <w:rsid w:val="006A2C40"/>
    <w:rsid w:val="006A39C7"/>
    <w:rsid w:val="006A4FA0"/>
    <w:rsid w:val="006A5C32"/>
    <w:rsid w:val="006E48D9"/>
    <w:rsid w:val="006F0A9F"/>
    <w:rsid w:val="00703656"/>
    <w:rsid w:val="0071018E"/>
    <w:rsid w:val="007235CF"/>
    <w:rsid w:val="00732B5A"/>
    <w:rsid w:val="00740741"/>
    <w:rsid w:val="00747C54"/>
    <w:rsid w:val="00760945"/>
    <w:rsid w:val="00766DAA"/>
    <w:rsid w:val="0077026D"/>
    <w:rsid w:val="00771A67"/>
    <w:rsid w:val="007851A8"/>
    <w:rsid w:val="00794512"/>
    <w:rsid w:val="00797A4F"/>
    <w:rsid w:val="007A3EEB"/>
    <w:rsid w:val="007B1390"/>
    <w:rsid w:val="007B16C0"/>
    <w:rsid w:val="007B258A"/>
    <w:rsid w:val="007C01EB"/>
    <w:rsid w:val="007C1859"/>
    <w:rsid w:val="007C2258"/>
    <w:rsid w:val="007C3D63"/>
    <w:rsid w:val="007D786E"/>
    <w:rsid w:val="007E1791"/>
    <w:rsid w:val="007F3815"/>
    <w:rsid w:val="008024B4"/>
    <w:rsid w:val="00814A27"/>
    <w:rsid w:val="0081667A"/>
    <w:rsid w:val="008209BF"/>
    <w:rsid w:val="00832B0A"/>
    <w:rsid w:val="00836085"/>
    <w:rsid w:val="008366B8"/>
    <w:rsid w:val="008414F3"/>
    <w:rsid w:val="00846F07"/>
    <w:rsid w:val="00860737"/>
    <w:rsid w:val="00864DD2"/>
    <w:rsid w:val="00867936"/>
    <w:rsid w:val="00870EEC"/>
    <w:rsid w:val="00877CEA"/>
    <w:rsid w:val="0088309F"/>
    <w:rsid w:val="0088567B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E75C2"/>
    <w:rsid w:val="008E7B6E"/>
    <w:rsid w:val="009021DC"/>
    <w:rsid w:val="009070F4"/>
    <w:rsid w:val="00911D65"/>
    <w:rsid w:val="009139D6"/>
    <w:rsid w:val="00921CB8"/>
    <w:rsid w:val="00927879"/>
    <w:rsid w:val="00930026"/>
    <w:rsid w:val="009465C0"/>
    <w:rsid w:val="009514A5"/>
    <w:rsid w:val="009609DE"/>
    <w:rsid w:val="009631A7"/>
    <w:rsid w:val="00963551"/>
    <w:rsid w:val="00971B6C"/>
    <w:rsid w:val="009726C2"/>
    <w:rsid w:val="009827AF"/>
    <w:rsid w:val="00990D91"/>
    <w:rsid w:val="0099201B"/>
    <w:rsid w:val="009954FF"/>
    <w:rsid w:val="009A1660"/>
    <w:rsid w:val="009A7B68"/>
    <w:rsid w:val="009B704A"/>
    <w:rsid w:val="009C5298"/>
    <w:rsid w:val="009C62B9"/>
    <w:rsid w:val="009D2607"/>
    <w:rsid w:val="009D6548"/>
    <w:rsid w:val="009E1DBD"/>
    <w:rsid w:val="009E455A"/>
    <w:rsid w:val="00A03A9E"/>
    <w:rsid w:val="00A11E59"/>
    <w:rsid w:val="00A14AF1"/>
    <w:rsid w:val="00A16779"/>
    <w:rsid w:val="00A233FD"/>
    <w:rsid w:val="00A33037"/>
    <w:rsid w:val="00A35B90"/>
    <w:rsid w:val="00A439DD"/>
    <w:rsid w:val="00A517D6"/>
    <w:rsid w:val="00A64E56"/>
    <w:rsid w:val="00A66CDB"/>
    <w:rsid w:val="00A75A68"/>
    <w:rsid w:val="00A954DB"/>
    <w:rsid w:val="00A96CAC"/>
    <w:rsid w:val="00AB01C1"/>
    <w:rsid w:val="00AB4AFB"/>
    <w:rsid w:val="00AD41BD"/>
    <w:rsid w:val="00AF403C"/>
    <w:rsid w:val="00AF7540"/>
    <w:rsid w:val="00B007CA"/>
    <w:rsid w:val="00B036EE"/>
    <w:rsid w:val="00B06852"/>
    <w:rsid w:val="00B21DB2"/>
    <w:rsid w:val="00B24D28"/>
    <w:rsid w:val="00B43670"/>
    <w:rsid w:val="00B56AC2"/>
    <w:rsid w:val="00B57038"/>
    <w:rsid w:val="00B60582"/>
    <w:rsid w:val="00B64E1E"/>
    <w:rsid w:val="00B7467E"/>
    <w:rsid w:val="00B937C9"/>
    <w:rsid w:val="00BB1F5D"/>
    <w:rsid w:val="00BB43AB"/>
    <w:rsid w:val="00BD1A8B"/>
    <w:rsid w:val="00BD2867"/>
    <w:rsid w:val="00BD6C23"/>
    <w:rsid w:val="00BD792D"/>
    <w:rsid w:val="00BE049C"/>
    <w:rsid w:val="00BE199A"/>
    <w:rsid w:val="00BE1FEE"/>
    <w:rsid w:val="00BE3DAD"/>
    <w:rsid w:val="00BE451E"/>
    <w:rsid w:val="00BF1854"/>
    <w:rsid w:val="00BF23F2"/>
    <w:rsid w:val="00C069A0"/>
    <w:rsid w:val="00C201D2"/>
    <w:rsid w:val="00C23F57"/>
    <w:rsid w:val="00C2427E"/>
    <w:rsid w:val="00C276DF"/>
    <w:rsid w:val="00C306FE"/>
    <w:rsid w:val="00C37053"/>
    <w:rsid w:val="00C372D8"/>
    <w:rsid w:val="00C41132"/>
    <w:rsid w:val="00C62A7D"/>
    <w:rsid w:val="00C64D04"/>
    <w:rsid w:val="00C658A0"/>
    <w:rsid w:val="00C66338"/>
    <w:rsid w:val="00C70342"/>
    <w:rsid w:val="00C7203C"/>
    <w:rsid w:val="00C736EB"/>
    <w:rsid w:val="00C81F2E"/>
    <w:rsid w:val="00C92705"/>
    <w:rsid w:val="00C93792"/>
    <w:rsid w:val="00CA6054"/>
    <w:rsid w:val="00CB1B5B"/>
    <w:rsid w:val="00CB57BD"/>
    <w:rsid w:val="00CB78A2"/>
    <w:rsid w:val="00CC6CBC"/>
    <w:rsid w:val="00CD15CD"/>
    <w:rsid w:val="00CD2022"/>
    <w:rsid w:val="00CD2C76"/>
    <w:rsid w:val="00CD6632"/>
    <w:rsid w:val="00CE1DC5"/>
    <w:rsid w:val="00CF1D37"/>
    <w:rsid w:val="00CF3007"/>
    <w:rsid w:val="00CF3AEF"/>
    <w:rsid w:val="00D0470B"/>
    <w:rsid w:val="00D067FC"/>
    <w:rsid w:val="00D11E31"/>
    <w:rsid w:val="00D11ED1"/>
    <w:rsid w:val="00D143CD"/>
    <w:rsid w:val="00D449CF"/>
    <w:rsid w:val="00D53684"/>
    <w:rsid w:val="00D62FDD"/>
    <w:rsid w:val="00D64AB1"/>
    <w:rsid w:val="00D65F4F"/>
    <w:rsid w:val="00D77279"/>
    <w:rsid w:val="00D81B61"/>
    <w:rsid w:val="00D81DAF"/>
    <w:rsid w:val="00D81E06"/>
    <w:rsid w:val="00D86174"/>
    <w:rsid w:val="00D87383"/>
    <w:rsid w:val="00D9597D"/>
    <w:rsid w:val="00DA0DDC"/>
    <w:rsid w:val="00DB0265"/>
    <w:rsid w:val="00DB2313"/>
    <w:rsid w:val="00DB2509"/>
    <w:rsid w:val="00DB4885"/>
    <w:rsid w:val="00DB617F"/>
    <w:rsid w:val="00DB7E20"/>
    <w:rsid w:val="00DC297B"/>
    <w:rsid w:val="00DC368F"/>
    <w:rsid w:val="00DE1A8D"/>
    <w:rsid w:val="00DE5507"/>
    <w:rsid w:val="00DE64D6"/>
    <w:rsid w:val="00DE6C50"/>
    <w:rsid w:val="00DE70AD"/>
    <w:rsid w:val="00E11474"/>
    <w:rsid w:val="00E14143"/>
    <w:rsid w:val="00E14690"/>
    <w:rsid w:val="00E24859"/>
    <w:rsid w:val="00E26389"/>
    <w:rsid w:val="00E35B80"/>
    <w:rsid w:val="00E52928"/>
    <w:rsid w:val="00E57923"/>
    <w:rsid w:val="00E80EA9"/>
    <w:rsid w:val="00E81330"/>
    <w:rsid w:val="00E82920"/>
    <w:rsid w:val="00E84126"/>
    <w:rsid w:val="00E8594B"/>
    <w:rsid w:val="00E86D26"/>
    <w:rsid w:val="00E91400"/>
    <w:rsid w:val="00EA1D72"/>
    <w:rsid w:val="00EA26E7"/>
    <w:rsid w:val="00EB1154"/>
    <w:rsid w:val="00EC2305"/>
    <w:rsid w:val="00EC4D55"/>
    <w:rsid w:val="00EE2AE8"/>
    <w:rsid w:val="00EE3182"/>
    <w:rsid w:val="00EE4740"/>
    <w:rsid w:val="00EE7942"/>
    <w:rsid w:val="00EF21F6"/>
    <w:rsid w:val="00EF3515"/>
    <w:rsid w:val="00EF3631"/>
    <w:rsid w:val="00F07002"/>
    <w:rsid w:val="00F13C74"/>
    <w:rsid w:val="00F158CC"/>
    <w:rsid w:val="00F17028"/>
    <w:rsid w:val="00F26AF6"/>
    <w:rsid w:val="00F351E6"/>
    <w:rsid w:val="00F3780D"/>
    <w:rsid w:val="00F40D13"/>
    <w:rsid w:val="00F43D0C"/>
    <w:rsid w:val="00F50470"/>
    <w:rsid w:val="00F53F31"/>
    <w:rsid w:val="00F575F2"/>
    <w:rsid w:val="00F71A22"/>
    <w:rsid w:val="00F75253"/>
    <w:rsid w:val="00F8133B"/>
    <w:rsid w:val="00F82245"/>
    <w:rsid w:val="00F8398D"/>
    <w:rsid w:val="00F90976"/>
    <w:rsid w:val="00FA3071"/>
    <w:rsid w:val="00FB0E5C"/>
    <w:rsid w:val="00FB265A"/>
    <w:rsid w:val="00FC1D25"/>
    <w:rsid w:val="00FC2E44"/>
    <w:rsid w:val="00FD1DA8"/>
    <w:rsid w:val="00FE0BEF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aa4f96ba11c0c64026bfaefe179d3b63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3840251bb5ac0e08388e398b2d467d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28B26-9D44-4CE7-9B14-199F315E30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81898-20C5-4254-944C-70F320D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118</TotalTime>
  <Pages>7</Pages>
  <Words>3285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66</cp:revision>
  <dcterms:created xsi:type="dcterms:W3CDTF">2024-04-25T07:57:00Z</dcterms:created>
  <dcterms:modified xsi:type="dcterms:W3CDTF">2024-06-06T05:00:00Z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