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47EB3" w14:textId="77777777" w:rsidR="000C3ACA" w:rsidRDefault="000C3ACA">
      <w:pPr>
        <w:pStyle w:val="Zkladntext"/>
        <w:rPr>
          <w:rFonts w:ascii="Times New Roman"/>
          <w:sz w:val="20"/>
        </w:rPr>
      </w:pPr>
    </w:p>
    <w:p w14:paraId="08DD7B7D" w14:textId="77777777" w:rsidR="000C3ACA" w:rsidRDefault="000C3ACA">
      <w:pPr>
        <w:pStyle w:val="Zkladntext"/>
        <w:rPr>
          <w:rFonts w:ascii="Times New Roman"/>
          <w:sz w:val="20"/>
        </w:rPr>
      </w:pPr>
    </w:p>
    <w:p w14:paraId="33D71199" w14:textId="77777777" w:rsidR="000C3ACA" w:rsidRDefault="000C3ACA">
      <w:pPr>
        <w:pStyle w:val="Zkladntext"/>
        <w:rPr>
          <w:rFonts w:ascii="Times New Roman"/>
          <w:sz w:val="20"/>
        </w:rPr>
      </w:pPr>
    </w:p>
    <w:p w14:paraId="5CCAF458" w14:textId="77777777" w:rsidR="000C3ACA" w:rsidRDefault="000C3ACA">
      <w:pPr>
        <w:pStyle w:val="Zkladntext"/>
        <w:rPr>
          <w:rFonts w:ascii="Times New Roman"/>
          <w:sz w:val="20"/>
        </w:rPr>
      </w:pPr>
    </w:p>
    <w:p w14:paraId="710CC508" w14:textId="77777777" w:rsidR="000C3ACA" w:rsidRDefault="000C3ACA">
      <w:pPr>
        <w:pStyle w:val="Zkladntext"/>
        <w:rPr>
          <w:rFonts w:ascii="Times New Roman"/>
          <w:sz w:val="20"/>
        </w:rPr>
      </w:pPr>
    </w:p>
    <w:p w14:paraId="11EFC7C8" w14:textId="77777777" w:rsidR="000C3ACA" w:rsidRDefault="000C3ACA">
      <w:pPr>
        <w:pStyle w:val="Zkladntext"/>
        <w:rPr>
          <w:rFonts w:ascii="Times New Roman"/>
          <w:sz w:val="20"/>
        </w:rPr>
      </w:pPr>
    </w:p>
    <w:p w14:paraId="36D01182" w14:textId="77777777" w:rsidR="000C3ACA" w:rsidRDefault="000C3ACA">
      <w:pPr>
        <w:pStyle w:val="Zkladntext"/>
        <w:rPr>
          <w:rFonts w:ascii="Times New Roman"/>
          <w:sz w:val="18"/>
        </w:rPr>
      </w:pPr>
    </w:p>
    <w:p w14:paraId="673C7780" w14:textId="77777777" w:rsidR="000C3ACA" w:rsidRDefault="00000000">
      <w:pPr>
        <w:pStyle w:val="Nadpis1"/>
        <w:spacing w:before="93"/>
        <w:ind w:left="111"/>
        <w:jc w:val="left"/>
      </w:pPr>
      <w:proofErr w:type="spellStart"/>
      <w:r>
        <w:rPr>
          <w:color w:val="1F1F1F"/>
        </w:rPr>
        <w:t>Smluvní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strany</w:t>
      </w:r>
      <w:proofErr w:type="spellEnd"/>
      <w:r>
        <w:rPr>
          <w:color w:val="1F1F1F"/>
        </w:rPr>
        <w:t>:</w:t>
      </w:r>
    </w:p>
    <w:p w14:paraId="15C14A16" w14:textId="77777777" w:rsidR="000C3ACA" w:rsidRDefault="000C3ACA">
      <w:pPr>
        <w:pStyle w:val="Zkladntext"/>
        <w:rPr>
          <w:b/>
          <w:sz w:val="23"/>
        </w:rPr>
      </w:pPr>
    </w:p>
    <w:p w14:paraId="3343E6A4" w14:textId="77777777" w:rsidR="000C3ACA" w:rsidRDefault="00000000">
      <w:pPr>
        <w:ind w:left="112"/>
        <w:rPr>
          <w:b/>
        </w:rPr>
      </w:pPr>
      <w:proofErr w:type="spellStart"/>
      <w:r>
        <w:rPr>
          <w:b/>
          <w:color w:val="1F1F1F"/>
        </w:rPr>
        <w:t>Nadační</w:t>
      </w:r>
      <w:proofErr w:type="spellEnd"/>
      <w:r>
        <w:rPr>
          <w:b/>
          <w:color w:val="1F1F1F"/>
        </w:rPr>
        <w:t xml:space="preserve">  fond </w:t>
      </w:r>
      <w:proofErr w:type="spellStart"/>
      <w:r>
        <w:rPr>
          <w:b/>
          <w:color w:val="1F1F1F"/>
        </w:rPr>
        <w:t>obětem</w:t>
      </w:r>
      <w:proofErr w:type="spellEnd"/>
      <w:r>
        <w:rPr>
          <w:b/>
          <w:color w:val="1F1F1F"/>
        </w:rPr>
        <w:t xml:space="preserve"> </w:t>
      </w:r>
      <w:proofErr w:type="spellStart"/>
      <w:r>
        <w:rPr>
          <w:b/>
          <w:color w:val="1F1F1F"/>
        </w:rPr>
        <w:t>holocaustu</w:t>
      </w:r>
      <w:proofErr w:type="spellEnd"/>
    </w:p>
    <w:p w14:paraId="4EF3E157" w14:textId="77777777" w:rsidR="000C3ACA" w:rsidRDefault="00000000">
      <w:pPr>
        <w:pStyle w:val="Zkladntext"/>
        <w:spacing w:before="15"/>
        <w:ind w:left="112"/>
      </w:pPr>
      <w:r>
        <w:rPr>
          <w:color w:val="1F1F1F"/>
        </w:rPr>
        <w:t xml:space="preserve">se </w:t>
      </w:r>
      <w:proofErr w:type="spellStart"/>
      <w:r>
        <w:rPr>
          <w:color w:val="1F1F1F"/>
        </w:rPr>
        <w:t>sídlem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Maiselova</w:t>
      </w:r>
      <w:proofErr w:type="spellEnd"/>
      <w:r>
        <w:rPr>
          <w:color w:val="1F1F1F"/>
        </w:rPr>
        <w:t xml:space="preserve"> 18, Praha 1</w:t>
      </w:r>
    </w:p>
    <w:p w14:paraId="7D18B68C" w14:textId="77777777" w:rsidR="000C3ACA" w:rsidRDefault="00000000">
      <w:pPr>
        <w:pStyle w:val="Zkladntext"/>
        <w:spacing w:before="13"/>
        <w:ind w:left="104"/>
      </w:pPr>
      <w:r>
        <w:rPr>
          <w:color w:val="1F1F1F"/>
          <w:w w:val="105"/>
        </w:rPr>
        <w:t>IČ: 26189381</w:t>
      </w:r>
    </w:p>
    <w:p w14:paraId="382000F0" w14:textId="77777777" w:rsidR="000C3ACA" w:rsidRDefault="00000000">
      <w:pPr>
        <w:pStyle w:val="Zkladntext"/>
        <w:spacing w:before="22" w:line="252" w:lineRule="auto"/>
        <w:ind w:left="112" w:right="88" w:firstLine="2"/>
      </w:pPr>
      <w:proofErr w:type="spellStart"/>
      <w:r>
        <w:rPr>
          <w:color w:val="1F1F1F"/>
        </w:rPr>
        <w:t>zapsaný</w:t>
      </w:r>
      <w:proofErr w:type="spellEnd"/>
      <w:r>
        <w:rPr>
          <w:color w:val="1F1F1F"/>
        </w:rPr>
        <w:t xml:space="preserve"> v </w:t>
      </w:r>
      <w:proofErr w:type="spellStart"/>
      <w:r>
        <w:rPr>
          <w:color w:val="1F1F1F"/>
        </w:rPr>
        <w:t>nadačním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rejstříku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vedeném</w:t>
      </w:r>
      <w:proofErr w:type="spellEnd"/>
      <w:r>
        <w:rPr>
          <w:color w:val="1F1F1F"/>
        </w:rPr>
        <w:t xml:space="preserve"> u </w:t>
      </w:r>
      <w:proofErr w:type="spellStart"/>
      <w:r>
        <w:rPr>
          <w:color w:val="1F1F1F"/>
        </w:rPr>
        <w:t>Městského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soudu</w:t>
      </w:r>
      <w:proofErr w:type="spellEnd"/>
      <w:r>
        <w:rPr>
          <w:color w:val="1F1F1F"/>
        </w:rPr>
        <w:t xml:space="preserve"> v </w:t>
      </w:r>
      <w:proofErr w:type="spellStart"/>
      <w:r>
        <w:rPr>
          <w:color w:val="1F1F1F"/>
        </w:rPr>
        <w:t>Praze</w:t>
      </w:r>
      <w:proofErr w:type="spellEnd"/>
      <w:r>
        <w:rPr>
          <w:color w:val="1F1F1F"/>
        </w:rPr>
        <w:t xml:space="preserve"> v </w:t>
      </w:r>
      <w:proofErr w:type="spellStart"/>
      <w:r>
        <w:rPr>
          <w:color w:val="1F1F1F"/>
        </w:rPr>
        <w:t>oddílu</w:t>
      </w:r>
      <w:proofErr w:type="spellEnd"/>
      <w:r>
        <w:rPr>
          <w:color w:val="1F1F1F"/>
        </w:rPr>
        <w:t xml:space="preserve"> N, </w:t>
      </w:r>
      <w:proofErr w:type="spellStart"/>
      <w:r>
        <w:rPr>
          <w:color w:val="1F1F1F"/>
        </w:rPr>
        <w:t>vložce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číslo</w:t>
      </w:r>
      <w:proofErr w:type="spellEnd"/>
      <w:r>
        <w:rPr>
          <w:color w:val="1F1F1F"/>
        </w:rPr>
        <w:t xml:space="preserve"> 344, den </w:t>
      </w:r>
      <w:proofErr w:type="spellStart"/>
      <w:r>
        <w:rPr>
          <w:color w:val="1F1F1F"/>
        </w:rPr>
        <w:t>zápisu</w:t>
      </w:r>
      <w:proofErr w:type="spellEnd"/>
      <w:r>
        <w:rPr>
          <w:color w:val="1F1F1F"/>
        </w:rPr>
        <w:t xml:space="preserve"> 31. </w:t>
      </w:r>
      <w:proofErr w:type="spellStart"/>
      <w:r>
        <w:rPr>
          <w:color w:val="1F1F1F"/>
        </w:rPr>
        <w:t>července</w:t>
      </w:r>
      <w:proofErr w:type="spellEnd"/>
      <w:r>
        <w:rPr>
          <w:color w:val="1F1F1F"/>
        </w:rPr>
        <w:t xml:space="preserve"> 2000,</w:t>
      </w:r>
    </w:p>
    <w:p w14:paraId="3ED0B634" w14:textId="77777777" w:rsidR="000C3ACA" w:rsidRDefault="00000000">
      <w:pPr>
        <w:pStyle w:val="Zkladntext"/>
        <w:spacing w:before="5" w:line="256" w:lineRule="auto"/>
        <w:ind w:left="109" w:firstLine="5"/>
      </w:pPr>
      <w:proofErr w:type="spellStart"/>
      <w:r>
        <w:rPr>
          <w:color w:val="1F1F1F"/>
        </w:rPr>
        <w:t>zastoupený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předsedou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správní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rady</w:t>
      </w:r>
      <w:proofErr w:type="spellEnd"/>
      <w:r>
        <w:rPr>
          <w:color w:val="1F1F1F"/>
        </w:rPr>
        <w:t xml:space="preserve"> Ing. </w:t>
      </w:r>
      <w:proofErr w:type="spellStart"/>
      <w:r>
        <w:rPr>
          <w:color w:val="1F1F1F"/>
        </w:rPr>
        <w:t>Michalem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Klímou</w:t>
      </w:r>
      <w:proofErr w:type="spellEnd"/>
      <w:r>
        <w:rPr>
          <w:color w:val="1F1F1F"/>
        </w:rPr>
        <w:t xml:space="preserve"> a </w:t>
      </w:r>
      <w:proofErr w:type="spellStart"/>
      <w:r>
        <w:rPr>
          <w:color w:val="1F1F1F"/>
        </w:rPr>
        <w:t>členkou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správní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rady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JUDr</w:t>
      </w:r>
      <w:proofErr w:type="spellEnd"/>
      <w:r>
        <w:rPr>
          <w:color w:val="1F1F1F"/>
        </w:rPr>
        <w:t xml:space="preserve">. Dagmar </w:t>
      </w:r>
      <w:proofErr w:type="spellStart"/>
      <w:r>
        <w:rPr>
          <w:color w:val="1F1F1F"/>
        </w:rPr>
        <w:t>Tyšerovou</w:t>
      </w:r>
      <w:proofErr w:type="spellEnd"/>
      <w:r>
        <w:rPr>
          <w:color w:val="1F1F1F"/>
        </w:rPr>
        <w:t>.</w:t>
      </w:r>
    </w:p>
    <w:p w14:paraId="67EAB983" w14:textId="77777777" w:rsidR="000C3ACA" w:rsidRDefault="00000000">
      <w:pPr>
        <w:pStyle w:val="Zkladntext"/>
        <w:spacing w:line="238" w:lineRule="exact"/>
        <w:ind w:left="111"/>
      </w:pPr>
      <w:r>
        <w:rPr>
          <w:color w:val="1F1F1F"/>
        </w:rPr>
        <w:t>(</w:t>
      </w:r>
      <w:proofErr w:type="spellStart"/>
      <w:r>
        <w:rPr>
          <w:color w:val="1F1F1F"/>
        </w:rPr>
        <w:t>dále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jen</w:t>
      </w:r>
      <w:proofErr w:type="spellEnd"/>
      <w:r>
        <w:rPr>
          <w:color w:val="1F1F1F"/>
        </w:rPr>
        <w:t xml:space="preserve"> "NFOH")</w:t>
      </w:r>
    </w:p>
    <w:p w14:paraId="32DBC183" w14:textId="77777777" w:rsidR="000C3ACA" w:rsidRDefault="000C3ACA">
      <w:pPr>
        <w:pStyle w:val="Zkladntext"/>
        <w:spacing w:before="11"/>
        <w:rPr>
          <w:sz w:val="20"/>
        </w:rPr>
      </w:pPr>
    </w:p>
    <w:p w14:paraId="339BA026" w14:textId="77777777" w:rsidR="000C3ACA" w:rsidRDefault="00000000">
      <w:pPr>
        <w:ind w:left="110"/>
        <w:rPr>
          <w:rFonts w:ascii="Times New Roman"/>
          <w:sz w:val="25"/>
        </w:rPr>
      </w:pPr>
      <w:r>
        <w:rPr>
          <w:rFonts w:ascii="Times New Roman"/>
          <w:color w:val="1F1F1F"/>
          <w:w w:val="91"/>
          <w:sz w:val="25"/>
        </w:rPr>
        <w:t>a</w:t>
      </w:r>
    </w:p>
    <w:p w14:paraId="745B984F" w14:textId="77777777" w:rsidR="000C3ACA" w:rsidRDefault="000C3ACA">
      <w:pPr>
        <w:pStyle w:val="Zkladntext"/>
        <w:spacing w:before="4"/>
        <w:rPr>
          <w:rFonts w:ascii="Times New Roman"/>
          <w:sz w:val="22"/>
        </w:rPr>
      </w:pPr>
    </w:p>
    <w:p w14:paraId="78EF0BFA" w14:textId="77777777" w:rsidR="000C3ACA" w:rsidRDefault="00000000">
      <w:pPr>
        <w:pStyle w:val="Nadpis1"/>
        <w:spacing w:before="1"/>
        <w:ind w:left="117"/>
        <w:jc w:val="left"/>
      </w:pPr>
      <w:proofErr w:type="spellStart"/>
      <w:r>
        <w:rPr>
          <w:color w:val="1F1F1F"/>
        </w:rPr>
        <w:t>Západočeská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univerzita</w:t>
      </w:r>
      <w:proofErr w:type="spellEnd"/>
      <w:r>
        <w:rPr>
          <w:color w:val="1F1F1F"/>
        </w:rPr>
        <w:t xml:space="preserve"> v </w:t>
      </w:r>
      <w:proofErr w:type="spellStart"/>
      <w:r>
        <w:rPr>
          <w:color w:val="1F1F1F"/>
        </w:rPr>
        <w:t>Plzni</w:t>
      </w:r>
      <w:proofErr w:type="spellEnd"/>
    </w:p>
    <w:p w14:paraId="05AB6AA3" w14:textId="77777777" w:rsidR="000C3ACA" w:rsidRDefault="00000000">
      <w:pPr>
        <w:pStyle w:val="Zkladntext"/>
        <w:spacing w:before="15" w:line="256" w:lineRule="auto"/>
        <w:ind w:left="104" w:right="5019" w:firstLine="8"/>
      </w:pPr>
      <w:r>
        <w:rPr>
          <w:color w:val="1F1F1F"/>
        </w:rPr>
        <w:t xml:space="preserve">se </w:t>
      </w:r>
      <w:proofErr w:type="spellStart"/>
      <w:r>
        <w:rPr>
          <w:color w:val="1F1F1F"/>
        </w:rPr>
        <w:t>sídlem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Univerzitní</w:t>
      </w:r>
      <w:proofErr w:type="spellEnd"/>
      <w:r>
        <w:rPr>
          <w:color w:val="1F1F1F"/>
        </w:rPr>
        <w:t xml:space="preserve"> 2732/8, </w:t>
      </w:r>
      <w:proofErr w:type="spellStart"/>
      <w:r>
        <w:rPr>
          <w:color w:val="1F1F1F"/>
        </w:rPr>
        <w:t>Plzeň</w:t>
      </w:r>
      <w:proofErr w:type="spellEnd"/>
      <w:r>
        <w:rPr>
          <w:color w:val="1F1F1F"/>
        </w:rPr>
        <w:t>, 301 00 IČ: 49777513</w:t>
      </w:r>
    </w:p>
    <w:p w14:paraId="1C26A996" w14:textId="77777777" w:rsidR="000C3ACA" w:rsidRDefault="00000000">
      <w:pPr>
        <w:pStyle w:val="Zkladntext"/>
        <w:ind w:left="115"/>
      </w:pPr>
      <w:proofErr w:type="spellStart"/>
      <w:r>
        <w:rPr>
          <w:color w:val="1F1F1F"/>
        </w:rPr>
        <w:t>bankovní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spojení</w:t>
      </w:r>
      <w:proofErr w:type="spellEnd"/>
      <w:r>
        <w:rPr>
          <w:color w:val="1F1F1F"/>
        </w:rPr>
        <w:t>:  4811530257/0100</w:t>
      </w:r>
    </w:p>
    <w:p w14:paraId="1244A614" w14:textId="77777777" w:rsidR="000C3ACA" w:rsidRDefault="00000000">
      <w:pPr>
        <w:pStyle w:val="Zkladntext"/>
        <w:spacing w:before="17" w:line="252" w:lineRule="auto"/>
        <w:ind w:left="111" w:right="3103" w:firstLine="3"/>
      </w:pPr>
      <w:proofErr w:type="spellStart"/>
      <w:r>
        <w:rPr>
          <w:color w:val="1F1F1F"/>
        </w:rPr>
        <w:t>zastoupená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rektorem</w:t>
      </w:r>
      <w:proofErr w:type="spellEnd"/>
      <w:r>
        <w:rPr>
          <w:color w:val="1F1F1F"/>
        </w:rPr>
        <w:t xml:space="preserve"> prof. </w:t>
      </w:r>
      <w:proofErr w:type="spellStart"/>
      <w:r>
        <w:rPr>
          <w:color w:val="1F1F1F"/>
        </w:rPr>
        <w:t>RNDr</w:t>
      </w:r>
      <w:proofErr w:type="spellEnd"/>
      <w:r>
        <w:rPr>
          <w:color w:val="1F1F1F"/>
        </w:rPr>
        <w:t xml:space="preserve">. </w:t>
      </w:r>
      <w:proofErr w:type="spellStart"/>
      <w:r>
        <w:rPr>
          <w:color w:val="1F1F1F"/>
        </w:rPr>
        <w:t>Miroslavem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Lávičkou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Ph.O</w:t>
      </w:r>
      <w:proofErr w:type="spellEnd"/>
      <w:r>
        <w:rPr>
          <w:color w:val="1F1F1F"/>
        </w:rPr>
        <w:t>. (</w:t>
      </w:r>
      <w:proofErr w:type="spellStart"/>
      <w:r>
        <w:rPr>
          <w:color w:val="1F1F1F"/>
        </w:rPr>
        <w:t>dále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jen</w:t>
      </w:r>
      <w:proofErr w:type="spellEnd"/>
      <w:r>
        <w:rPr>
          <w:color w:val="1F1F1F"/>
        </w:rPr>
        <w:t xml:space="preserve"> „</w:t>
      </w:r>
      <w:proofErr w:type="spellStart"/>
      <w:r>
        <w:rPr>
          <w:color w:val="1F1F1F"/>
        </w:rPr>
        <w:t>příjemce</w:t>
      </w:r>
      <w:proofErr w:type="spellEnd"/>
      <w:r>
        <w:rPr>
          <w:color w:val="1F1F1F"/>
        </w:rPr>
        <w:t>")</w:t>
      </w:r>
    </w:p>
    <w:p w14:paraId="6EA404C9" w14:textId="77777777" w:rsidR="000C3ACA" w:rsidRDefault="000C3ACA">
      <w:pPr>
        <w:pStyle w:val="Zkladntext"/>
        <w:rPr>
          <w:sz w:val="23"/>
        </w:rPr>
      </w:pPr>
    </w:p>
    <w:p w14:paraId="255883B7" w14:textId="77777777" w:rsidR="000C3ACA" w:rsidRDefault="00000000">
      <w:pPr>
        <w:pStyle w:val="Zkladntext"/>
        <w:spacing w:line="256" w:lineRule="auto"/>
        <w:ind w:left="115" w:right="88"/>
      </w:pPr>
      <w:proofErr w:type="spellStart"/>
      <w:r>
        <w:rPr>
          <w:color w:val="1F1F1F"/>
        </w:rPr>
        <w:t>uzavřely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níže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uvedeného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dne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měsíce</w:t>
      </w:r>
      <w:proofErr w:type="spellEnd"/>
      <w:r>
        <w:rPr>
          <w:color w:val="1F1F1F"/>
        </w:rPr>
        <w:t xml:space="preserve"> a </w:t>
      </w:r>
      <w:proofErr w:type="spellStart"/>
      <w:r>
        <w:rPr>
          <w:color w:val="1F1F1F"/>
        </w:rPr>
        <w:t>roku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podle</w:t>
      </w:r>
      <w:proofErr w:type="spellEnd"/>
      <w:r>
        <w:rPr>
          <w:color w:val="1F1F1F"/>
        </w:rPr>
        <w:t xml:space="preserve"> §1746 </w:t>
      </w:r>
      <w:proofErr w:type="spellStart"/>
      <w:r>
        <w:rPr>
          <w:color w:val="1F1F1F"/>
        </w:rPr>
        <w:t>odst</w:t>
      </w:r>
      <w:proofErr w:type="spellEnd"/>
      <w:r>
        <w:rPr>
          <w:color w:val="1F1F1F"/>
        </w:rPr>
        <w:t xml:space="preserve">. 2 s </w:t>
      </w:r>
      <w:proofErr w:type="spellStart"/>
      <w:r>
        <w:rPr>
          <w:color w:val="1F1F1F"/>
        </w:rPr>
        <w:t>přihlédnutím</w:t>
      </w:r>
      <w:proofErr w:type="spellEnd"/>
      <w:r>
        <w:rPr>
          <w:color w:val="1F1F1F"/>
        </w:rPr>
        <w:t xml:space="preserve"> k §354-355 </w:t>
      </w:r>
      <w:proofErr w:type="spellStart"/>
      <w:r>
        <w:rPr>
          <w:color w:val="1F1F1F"/>
        </w:rPr>
        <w:t>zákona</w:t>
      </w:r>
      <w:proofErr w:type="spellEnd"/>
      <w:r>
        <w:rPr>
          <w:color w:val="1F1F1F"/>
        </w:rPr>
        <w:t xml:space="preserve"> č.89/2012 Sb., </w:t>
      </w:r>
      <w:proofErr w:type="spellStart"/>
      <w:r>
        <w:rPr>
          <w:color w:val="1F1F1F"/>
        </w:rPr>
        <w:t>občanský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zákoník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tuto</w:t>
      </w:r>
      <w:proofErr w:type="spellEnd"/>
    </w:p>
    <w:p w14:paraId="4FC1BE26" w14:textId="77777777" w:rsidR="000C3ACA" w:rsidRDefault="000C3ACA">
      <w:pPr>
        <w:pStyle w:val="Zkladntext"/>
        <w:rPr>
          <w:sz w:val="22"/>
        </w:rPr>
      </w:pPr>
    </w:p>
    <w:p w14:paraId="56A89A42" w14:textId="77777777" w:rsidR="000C3ACA" w:rsidRDefault="000C3ACA">
      <w:pPr>
        <w:pStyle w:val="Zkladntext"/>
        <w:spacing w:before="10"/>
        <w:rPr>
          <w:sz w:val="18"/>
        </w:rPr>
      </w:pPr>
    </w:p>
    <w:p w14:paraId="1D32C9BE" w14:textId="77777777" w:rsidR="000C3ACA" w:rsidRDefault="00000000">
      <w:pPr>
        <w:ind w:left="1131" w:right="1151"/>
        <w:jc w:val="center"/>
        <w:rPr>
          <w:b/>
          <w:sz w:val="27"/>
        </w:rPr>
      </w:pPr>
      <w:r>
        <w:rPr>
          <w:b/>
          <w:color w:val="1F1F1F"/>
          <w:w w:val="105"/>
          <w:sz w:val="27"/>
        </w:rPr>
        <w:t xml:space="preserve">SMLOUVU O NADAČNÍM  PŘÍSPĚVKU </w:t>
      </w:r>
      <w:r>
        <w:rPr>
          <w:rFonts w:ascii="Times New Roman" w:hAnsi="Times New Roman"/>
          <w:b/>
          <w:color w:val="1F1F1F"/>
          <w:w w:val="105"/>
          <w:sz w:val="32"/>
        </w:rPr>
        <w:t xml:space="preserve">č. </w:t>
      </w:r>
      <w:r>
        <w:rPr>
          <w:b/>
          <w:color w:val="1F1F1F"/>
          <w:w w:val="105"/>
          <w:sz w:val="27"/>
        </w:rPr>
        <w:t>B/23-23-019</w:t>
      </w:r>
    </w:p>
    <w:p w14:paraId="407249DA" w14:textId="77777777" w:rsidR="000C3ACA" w:rsidRDefault="00000000">
      <w:pPr>
        <w:pStyle w:val="Zkladntext"/>
        <w:spacing w:before="271"/>
        <w:ind w:left="1125" w:right="1151"/>
        <w:jc w:val="center"/>
      </w:pPr>
      <w:proofErr w:type="spellStart"/>
      <w:r>
        <w:rPr>
          <w:color w:val="1F1F1F"/>
        </w:rPr>
        <w:t>Článek</w:t>
      </w:r>
      <w:proofErr w:type="spellEnd"/>
      <w:r>
        <w:rPr>
          <w:color w:val="1F1F1F"/>
        </w:rPr>
        <w:t xml:space="preserve"> 1</w:t>
      </w:r>
    </w:p>
    <w:p w14:paraId="7B880323" w14:textId="77777777" w:rsidR="000C3ACA" w:rsidRDefault="00000000">
      <w:pPr>
        <w:pStyle w:val="Nadpis1"/>
        <w:spacing w:before="3"/>
        <w:ind w:left="1115" w:right="1151"/>
      </w:pPr>
      <w:proofErr w:type="spellStart"/>
      <w:r>
        <w:rPr>
          <w:color w:val="1F1F1F"/>
        </w:rPr>
        <w:t>Úvodní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ustanovení</w:t>
      </w:r>
      <w:proofErr w:type="spellEnd"/>
    </w:p>
    <w:p w14:paraId="2BED58D7" w14:textId="77777777" w:rsidR="000C3ACA" w:rsidRDefault="000C3ACA">
      <w:pPr>
        <w:pStyle w:val="Zkladntext"/>
        <w:spacing w:before="10"/>
        <w:rPr>
          <w:b/>
          <w:sz w:val="23"/>
        </w:rPr>
      </w:pPr>
    </w:p>
    <w:p w14:paraId="4B760526" w14:textId="77777777" w:rsidR="000C3ACA" w:rsidRDefault="00000000">
      <w:pPr>
        <w:pStyle w:val="Odstavecseseznamem"/>
        <w:numPr>
          <w:ilvl w:val="0"/>
          <w:numId w:val="10"/>
        </w:numPr>
        <w:tabs>
          <w:tab w:val="left" w:pos="475"/>
        </w:tabs>
        <w:spacing w:line="252" w:lineRule="auto"/>
        <w:ind w:right="135" w:hanging="355"/>
        <w:jc w:val="left"/>
        <w:rPr>
          <w:color w:val="1F1F1F"/>
          <w:sz w:val="21"/>
        </w:rPr>
      </w:pPr>
      <w:r>
        <w:rPr>
          <w:color w:val="1F1F1F"/>
          <w:sz w:val="21"/>
        </w:rPr>
        <w:t xml:space="preserve">"NFOH" je </w:t>
      </w:r>
      <w:proofErr w:type="spellStart"/>
      <w:r>
        <w:rPr>
          <w:color w:val="1F1F1F"/>
          <w:sz w:val="21"/>
        </w:rPr>
        <w:t>právnickou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osobou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zřízenou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dle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nadační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listiny</w:t>
      </w:r>
      <w:proofErr w:type="spellEnd"/>
      <w:r>
        <w:rPr>
          <w:color w:val="1F1F1F"/>
          <w:sz w:val="21"/>
        </w:rPr>
        <w:t xml:space="preserve"> pro </w:t>
      </w:r>
      <w:proofErr w:type="spellStart"/>
      <w:r>
        <w:rPr>
          <w:color w:val="1F1F1F"/>
          <w:sz w:val="21"/>
        </w:rPr>
        <w:t>poskytování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nadačních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příspěvkLJ</w:t>
      </w:r>
      <w:proofErr w:type="spellEnd"/>
      <w:r>
        <w:rPr>
          <w:color w:val="1F1F1F"/>
          <w:spacing w:val="-24"/>
          <w:sz w:val="21"/>
        </w:rPr>
        <w:t xml:space="preserve"> </w:t>
      </w:r>
      <w:proofErr w:type="spellStart"/>
      <w:r>
        <w:rPr>
          <w:color w:val="1F1F1F"/>
          <w:sz w:val="21"/>
        </w:rPr>
        <w:t>ke</w:t>
      </w:r>
      <w:proofErr w:type="spellEnd"/>
      <w:r>
        <w:rPr>
          <w:color w:val="1F1F1F"/>
          <w:spacing w:val="-25"/>
          <w:sz w:val="21"/>
        </w:rPr>
        <w:t xml:space="preserve"> </w:t>
      </w:r>
      <w:proofErr w:type="spellStart"/>
      <w:r>
        <w:rPr>
          <w:color w:val="1F1F1F"/>
          <w:sz w:val="21"/>
        </w:rPr>
        <w:t>zmírňování</w:t>
      </w:r>
      <w:proofErr w:type="spellEnd"/>
      <w:r>
        <w:rPr>
          <w:color w:val="1F1F1F"/>
          <w:spacing w:val="-20"/>
          <w:sz w:val="21"/>
        </w:rPr>
        <w:t xml:space="preserve"> </w:t>
      </w:r>
      <w:proofErr w:type="spellStart"/>
      <w:r>
        <w:rPr>
          <w:color w:val="1F1F1F"/>
          <w:sz w:val="21"/>
        </w:rPr>
        <w:t>některých</w:t>
      </w:r>
      <w:proofErr w:type="spellEnd"/>
      <w:r>
        <w:rPr>
          <w:color w:val="1F1F1F"/>
          <w:spacing w:val="-11"/>
          <w:sz w:val="21"/>
        </w:rPr>
        <w:t xml:space="preserve"> </w:t>
      </w:r>
      <w:proofErr w:type="spellStart"/>
      <w:r>
        <w:rPr>
          <w:color w:val="1F1F1F"/>
          <w:sz w:val="21"/>
        </w:rPr>
        <w:t>majetkových</w:t>
      </w:r>
      <w:proofErr w:type="spellEnd"/>
      <w:r>
        <w:rPr>
          <w:color w:val="1F1F1F"/>
          <w:spacing w:val="-11"/>
          <w:sz w:val="21"/>
        </w:rPr>
        <w:t xml:space="preserve"> </w:t>
      </w:r>
      <w:proofErr w:type="spellStart"/>
      <w:r>
        <w:rPr>
          <w:color w:val="1F1F1F"/>
          <w:sz w:val="21"/>
        </w:rPr>
        <w:t>křivd</w:t>
      </w:r>
      <w:proofErr w:type="spellEnd"/>
      <w:r>
        <w:rPr>
          <w:color w:val="1F1F1F"/>
          <w:spacing w:val="-25"/>
          <w:sz w:val="21"/>
        </w:rPr>
        <w:t xml:space="preserve"> </w:t>
      </w:r>
      <w:proofErr w:type="spellStart"/>
      <w:r>
        <w:rPr>
          <w:color w:val="1F1F1F"/>
          <w:sz w:val="21"/>
        </w:rPr>
        <w:t>zpLJsobených</w:t>
      </w:r>
      <w:proofErr w:type="spellEnd"/>
      <w:r>
        <w:rPr>
          <w:color w:val="1F1F1F"/>
          <w:spacing w:val="-14"/>
          <w:sz w:val="21"/>
        </w:rPr>
        <w:t xml:space="preserve"> </w:t>
      </w:r>
      <w:proofErr w:type="spellStart"/>
      <w:r>
        <w:rPr>
          <w:color w:val="1F1F1F"/>
          <w:sz w:val="21"/>
        </w:rPr>
        <w:t>obětem</w:t>
      </w:r>
      <w:proofErr w:type="spellEnd"/>
      <w:r>
        <w:rPr>
          <w:color w:val="1F1F1F"/>
          <w:spacing w:val="-19"/>
          <w:sz w:val="21"/>
        </w:rPr>
        <w:t xml:space="preserve"> </w:t>
      </w:r>
      <w:proofErr w:type="spellStart"/>
      <w:r>
        <w:rPr>
          <w:color w:val="1F1F1F"/>
          <w:sz w:val="21"/>
        </w:rPr>
        <w:t>holocaustu</w:t>
      </w:r>
      <w:proofErr w:type="spellEnd"/>
      <w:r>
        <w:rPr>
          <w:color w:val="1F1F1F"/>
          <w:sz w:val="21"/>
        </w:rPr>
        <w:t>.</w:t>
      </w:r>
    </w:p>
    <w:p w14:paraId="09B062DE" w14:textId="77777777" w:rsidR="000C3ACA" w:rsidRDefault="000C3ACA">
      <w:pPr>
        <w:pStyle w:val="Zkladntext"/>
        <w:spacing w:before="5"/>
        <w:rPr>
          <w:sz w:val="23"/>
        </w:rPr>
      </w:pPr>
    </w:p>
    <w:p w14:paraId="4ECD8CE1" w14:textId="77777777" w:rsidR="000C3ACA" w:rsidRDefault="00000000">
      <w:pPr>
        <w:pStyle w:val="Odstavecseseznamem"/>
        <w:numPr>
          <w:ilvl w:val="0"/>
          <w:numId w:val="10"/>
        </w:numPr>
        <w:tabs>
          <w:tab w:val="left" w:pos="474"/>
        </w:tabs>
        <w:ind w:left="473" w:hanging="351"/>
        <w:jc w:val="left"/>
        <w:rPr>
          <w:color w:val="1F1F1F"/>
          <w:sz w:val="21"/>
        </w:rPr>
      </w:pPr>
      <w:r>
        <w:rPr>
          <w:color w:val="1F1F1F"/>
          <w:sz w:val="21"/>
        </w:rPr>
        <w:t xml:space="preserve">K </w:t>
      </w:r>
      <w:proofErr w:type="spellStart"/>
      <w:r>
        <w:rPr>
          <w:color w:val="1F1F1F"/>
          <w:sz w:val="21"/>
        </w:rPr>
        <w:t>naplnění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tohoto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účelu</w:t>
      </w:r>
      <w:proofErr w:type="spellEnd"/>
      <w:r>
        <w:rPr>
          <w:color w:val="1F1F1F"/>
          <w:sz w:val="21"/>
        </w:rPr>
        <w:t xml:space="preserve"> NFOH </w:t>
      </w:r>
      <w:proofErr w:type="spellStart"/>
      <w:r>
        <w:rPr>
          <w:color w:val="1F1F1F"/>
          <w:sz w:val="21"/>
        </w:rPr>
        <w:t>poskytuje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nadační</w:t>
      </w:r>
      <w:proofErr w:type="spellEnd"/>
      <w:r>
        <w:rPr>
          <w:color w:val="1F1F1F"/>
          <w:spacing w:val="-6"/>
          <w:sz w:val="21"/>
        </w:rPr>
        <w:t xml:space="preserve"> </w:t>
      </w:r>
      <w:proofErr w:type="spellStart"/>
      <w:r>
        <w:rPr>
          <w:color w:val="1F1F1F"/>
          <w:sz w:val="21"/>
        </w:rPr>
        <w:t>příspěvky</w:t>
      </w:r>
      <w:proofErr w:type="spellEnd"/>
    </w:p>
    <w:p w14:paraId="3EA2705A" w14:textId="77777777" w:rsidR="000C3ACA" w:rsidRDefault="00000000">
      <w:pPr>
        <w:pStyle w:val="Odstavecseseznamem"/>
        <w:numPr>
          <w:ilvl w:val="1"/>
          <w:numId w:val="10"/>
        </w:numPr>
        <w:tabs>
          <w:tab w:val="left" w:pos="816"/>
        </w:tabs>
        <w:spacing w:before="17" w:line="256" w:lineRule="auto"/>
        <w:ind w:right="126" w:hanging="350"/>
        <w:rPr>
          <w:sz w:val="21"/>
        </w:rPr>
      </w:pPr>
      <w:r>
        <w:rPr>
          <w:color w:val="1F1F1F"/>
          <w:sz w:val="21"/>
        </w:rPr>
        <w:t xml:space="preserve">pro </w:t>
      </w:r>
      <w:proofErr w:type="spellStart"/>
      <w:r>
        <w:rPr>
          <w:color w:val="1F1F1F"/>
          <w:sz w:val="21"/>
        </w:rPr>
        <w:t>rekonstrukci</w:t>
      </w:r>
      <w:proofErr w:type="spellEnd"/>
      <w:r>
        <w:rPr>
          <w:color w:val="1F1F1F"/>
          <w:sz w:val="21"/>
        </w:rPr>
        <w:t xml:space="preserve">, </w:t>
      </w:r>
      <w:proofErr w:type="spellStart"/>
      <w:r>
        <w:rPr>
          <w:color w:val="1F1F1F"/>
          <w:sz w:val="21"/>
        </w:rPr>
        <w:t>obnovu</w:t>
      </w:r>
      <w:proofErr w:type="spellEnd"/>
      <w:r>
        <w:rPr>
          <w:color w:val="1F1F1F"/>
          <w:sz w:val="21"/>
        </w:rPr>
        <w:t xml:space="preserve"> a </w:t>
      </w:r>
      <w:proofErr w:type="spellStart"/>
      <w:r>
        <w:rPr>
          <w:color w:val="1F1F1F"/>
          <w:sz w:val="21"/>
        </w:rPr>
        <w:t>zachování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movitých</w:t>
      </w:r>
      <w:proofErr w:type="spellEnd"/>
      <w:r>
        <w:rPr>
          <w:color w:val="1F1F1F"/>
          <w:sz w:val="21"/>
        </w:rPr>
        <w:t xml:space="preserve"> a </w:t>
      </w:r>
      <w:proofErr w:type="spellStart"/>
      <w:r>
        <w:rPr>
          <w:color w:val="1F1F1F"/>
          <w:sz w:val="21"/>
        </w:rPr>
        <w:t>nemovitých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židovských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památek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na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území</w:t>
      </w:r>
      <w:proofErr w:type="spellEnd"/>
      <w:r>
        <w:rPr>
          <w:color w:val="1F1F1F"/>
          <w:spacing w:val="-35"/>
          <w:sz w:val="21"/>
        </w:rPr>
        <w:t xml:space="preserve"> </w:t>
      </w:r>
      <w:r>
        <w:rPr>
          <w:color w:val="1F1F1F"/>
          <w:sz w:val="21"/>
        </w:rPr>
        <w:t>ČR,</w:t>
      </w:r>
    </w:p>
    <w:p w14:paraId="78BCF3A6" w14:textId="77777777" w:rsidR="000C3ACA" w:rsidRDefault="00000000">
      <w:pPr>
        <w:pStyle w:val="Odstavecseseznamem"/>
        <w:numPr>
          <w:ilvl w:val="1"/>
          <w:numId w:val="10"/>
        </w:numPr>
        <w:tabs>
          <w:tab w:val="left" w:pos="816"/>
        </w:tabs>
        <w:spacing w:before="1"/>
        <w:ind w:left="815" w:hanging="345"/>
        <w:rPr>
          <w:sz w:val="21"/>
        </w:rPr>
      </w:pPr>
      <w:proofErr w:type="spellStart"/>
      <w:r>
        <w:rPr>
          <w:color w:val="343434"/>
          <w:sz w:val="21"/>
        </w:rPr>
        <w:t>na</w:t>
      </w:r>
      <w:proofErr w:type="spellEnd"/>
      <w:r>
        <w:rPr>
          <w:color w:val="343434"/>
          <w:sz w:val="21"/>
        </w:rPr>
        <w:t xml:space="preserve"> </w:t>
      </w:r>
      <w:proofErr w:type="spellStart"/>
      <w:r>
        <w:rPr>
          <w:color w:val="1F1F1F"/>
          <w:sz w:val="21"/>
        </w:rPr>
        <w:t>sociálně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zdravotní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péči</w:t>
      </w:r>
      <w:proofErr w:type="spellEnd"/>
      <w:r>
        <w:rPr>
          <w:color w:val="1F1F1F"/>
          <w:sz w:val="21"/>
        </w:rPr>
        <w:t xml:space="preserve"> se </w:t>
      </w:r>
      <w:proofErr w:type="spellStart"/>
      <w:r>
        <w:rPr>
          <w:color w:val="1F1F1F"/>
          <w:sz w:val="21"/>
        </w:rPr>
        <w:t>zvláštním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zřetelem</w:t>
      </w:r>
      <w:proofErr w:type="spellEnd"/>
      <w:r>
        <w:rPr>
          <w:color w:val="1F1F1F"/>
          <w:sz w:val="21"/>
        </w:rPr>
        <w:t xml:space="preserve"> k </w:t>
      </w:r>
      <w:proofErr w:type="spellStart"/>
      <w:r>
        <w:rPr>
          <w:color w:val="1F1F1F"/>
          <w:sz w:val="21"/>
        </w:rPr>
        <w:t>potřebám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těch</w:t>
      </w:r>
      <w:proofErr w:type="spellEnd"/>
      <w:r>
        <w:rPr>
          <w:color w:val="1F1F1F"/>
          <w:sz w:val="21"/>
        </w:rPr>
        <w:t xml:space="preserve">, </w:t>
      </w:r>
      <w:proofErr w:type="spellStart"/>
      <w:r>
        <w:rPr>
          <w:color w:val="1F1F1F"/>
          <w:sz w:val="21"/>
        </w:rPr>
        <w:t>kteří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přežili</w:t>
      </w:r>
      <w:proofErr w:type="spellEnd"/>
      <w:r>
        <w:rPr>
          <w:color w:val="1F1F1F"/>
          <w:sz w:val="21"/>
        </w:rPr>
        <w:t xml:space="preserve">  </w:t>
      </w:r>
      <w:r>
        <w:rPr>
          <w:color w:val="1F1F1F"/>
          <w:spacing w:val="1"/>
          <w:sz w:val="21"/>
        </w:rPr>
        <w:t xml:space="preserve"> </w:t>
      </w:r>
      <w:r>
        <w:rPr>
          <w:color w:val="1F1F1F"/>
          <w:sz w:val="21"/>
        </w:rPr>
        <w:t>holocaust,</w:t>
      </w:r>
    </w:p>
    <w:p w14:paraId="03DC2809" w14:textId="77777777" w:rsidR="000C3ACA" w:rsidRDefault="00000000">
      <w:pPr>
        <w:pStyle w:val="Odstavecseseznamem"/>
        <w:numPr>
          <w:ilvl w:val="1"/>
          <w:numId w:val="10"/>
        </w:numPr>
        <w:tabs>
          <w:tab w:val="left" w:pos="816"/>
        </w:tabs>
        <w:spacing w:before="13"/>
        <w:ind w:left="815"/>
        <w:rPr>
          <w:sz w:val="21"/>
        </w:rPr>
      </w:pPr>
      <w:r>
        <w:rPr>
          <w:color w:val="1F1F1F"/>
          <w:sz w:val="21"/>
        </w:rPr>
        <w:t xml:space="preserve">pro </w:t>
      </w:r>
      <w:proofErr w:type="spellStart"/>
      <w:r>
        <w:rPr>
          <w:color w:val="1F1F1F"/>
          <w:sz w:val="21"/>
        </w:rPr>
        <w:t>projekty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sloužící</w:t>
      </w:r>
      <w:proofErr w:type="spellEnd"/>
      <w:r>
        <w:rPr>
          <w:color w:val="1F1F1F"/>
          <w:sz w:val="21"/>
        </w:rPr>
        <w:t xml:space="preserve"> k </w:t>
      </w:r>
      <w:proofErr w:type="spellStart"/>
      <w:r>
        <w:rPr>
          <w:color w:val="1F1F1F"/>
          <w:sz w:val="21"/>
        </w:rPr>
        <w:t>dLJstojné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připomínce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obětí</w:t>
      </w:r>
      <w:proofErr w:type="spellEnd"/>
      <w:r>
        <w:rPr>
          <w:color w:val="1F1F1F"/>
          <w:spacing w:val="-27"/>
          <w:sz w:val="21"/>
        </w:rPr>
        <w:t xml:space="preserve"> </w:t>
      </w:r>
      <w:proofErr w:type="spellStart"/>
      <w:r>
        <w:rPr>
          <w:color w:val="1F1F1F"/>
          <w:sz w:val="21"/>
        </w:rPr>
        <w:t>holocaustu</w:t>
      </w:r>
      <w:proofErr w:type="spellEnd"/>
      <w:r>
        <w:rPr>
          <w:color w:val="1F1F1F"/>
          <w:sz w:val="21"/>
        </w:rPr>
        <w:t>,</w:t>
      </w:r>
    </w:p>
    <w:p w14:paraId="2FF89725" w14:textId="77777777" w:rsidR="000C3ACA" w:rsidRDefault="00000000">
      <w:pPr>
        <w:pStyle w:val="Odstavecseseznamem"/>
        <w:numPr>
          <w:ilvl w:val="1"/>
          <w:numId w:val="10"/>
        </w:numPr>
        <w:tabs>
          <w:tab w:val="left" w:pos="816"/>
        </w:tabs>
        <w:spacing w:before="18"/>
        <w:ind w:left="815" w:hanging="348"/>
        <w:rPr>
          <w:sz w:val="21"/>
        </w:rPr>
      </w:pPr>
      <w:r>
        <w:rPr>
          <w:color w:val="1F1F1F"/>
          <w:w w:val="105"/>
          <w:sz w:val="21"/>
        </w:rPr>
        <w:t>k</w:t>
      </w:r>
      <w:r>
        <w:rPr>
          <w:color w:val="1F1F1F"/>
          <w:spacing w:val="-29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podpoře</w:t>
      </w:r>
      <w:proofErr w:type="spellEnd"/>
      <w:r>
        <w:rPr>
          <w:color w:val="1F1F1F"/>
          <w:spacing w:val="-25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vzdělávacích</w:t>
      </w:r>
      <w:proofErr w:type="spellEnd"/>
      <w:r>
        <w:rPr>
          <w:color w:val="1F1F1F"/>
          <w:spacing w:val="-21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aktivit</w:t>
      </w:r>
      <w:proofErr w:type="spellEnd"/>
      <w:r>
        <w:rPr>
          <w:color w:val="1F1F1F"/>
          <w:spacing w:val="-2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v</w:t>
      </w:r>
      <w:r>
        <w:rPr>
          <w:color w:val="1F1F1F"/>
          <w:spacing w:val="-30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oblasti</w:t>
      </w:r>
      <w:proofErr w:type="spellEnd"/>
      <w:r>
        <w:rPr>
          <w:color w:val="1F1F1F"/>
          <w:spacing w:val="-21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judaismu</w:t>
      </w:r>
      <w:proofErr w:type="spellEnd"/>
      <w:r>
        <w:rPr>
          <w:color w:val="1F1F1F"/>
          <w:w w:val="105"/>
          <w:sz w:val="21"/>
        </w:rPr>
        <w:t>,</w:t>
      </w:r>
    </w:p>
    <w:p w14:paraId="6ECB30EB" w14:textId="77777777" w:rsidR="000C3ACA" w:rsidRDefault="00000000">
      <w:pPr>
        <w:pStyle w:val="Odstavecseseznamem"/>
        <w:numPr>
          <w:ilvl w:val="1"/>
          <w:numId w:val="10"/>
        </w:numPr>
        <w:tabs>
          <w:tab w:val="left" w:pos="816"/>
        </w:tabs>
        <w:spacing w:before="18"/>
        <w:ind w:left="815"/>
        <w:rPr>
          <w:sz w:val="21"/>
        </w:rPr>
      </w:pPr>
      <w:r>
        <w:rPr>
          <w:color w:val="1F1F1F"/>
          <w:sz w:val="21"/>
        </w:rPr>
        <w:t xml:space="preserve">k </w:t>
      </w:r>
      <w:proofErr w:type="spellStart"/>
      <w:r>
        <w:rPr>
          <w:color w:val="1F1F1F"/>
          <w:sz w:val="21"/>
        </w:rPr>
        <w:t>podpoře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rozvoje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židovských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komunit</w:t>
      </w:r>
      <w:proofErr w:type="spellEnd"/>
      <w:r>
        <w:rPr>
          <w:color w:val="1F1F1F"/>
          <w:sz w:val="21"/>
        </w:rPr>
        <w:t xml:space="preserve"> v </w:t>
      </w:r>
      <w:proofErr w:type="spellStart"/>
      <w:r>
        <w:rPr>
          <w:color w:val="1F1F1F"/>
          <w:sz w:val="21"/>
        </w:rPr>
        <w:t>České</w:t>
      </w:r>
      <w:proofErr w:type="spellEnd"/>
      <w:r>
        <w:rPr>
          <w:color w:val="1F1F1F"/>
          <w:spacing w:val="46"/>
          <w:sz w:val="21"/>
        </w:rPr>
        <w:t xml:space="preserve"> </w:t>
      </w:r>
      <w:proofErr w:type="spellStart"/>
      <w:r>
        <w:rPr>
          <w:color w:val="1F1F1F"/>
          <w:sz w:val="21"/>
        </w:rPr>
        <w:t>republice</w:t>
      </w:r>
      <w:proofErr w:type="spellEnd"/>
      <w:r>
        <w:rPr>
          <w:color w:val="1F1F1F"/>
          <w:sz w:val="21"/>
        </w:rPr>
        <w:t>.</w:t>
      </w:r>
    </w:p>
    <w:p w14:paraId="04209658" w14:textId="77777777" w:rsidR="000C3ACA" w:rsidRDefault="000C3ACA">
      <w:pPr>
        <w:pStyle w:val="Zkladntext"/>
        <w:spacing w:before="1"/>
        <w:rPr>
          <w:sz w:val="24"/>
        </w:rPr>
      </w:pPr>
    </w:p>
    <w:p w14:paraId="713461E4" w14:textId="77777777" w:rsidR="000C3ACA" w:rsidRDefault="00000000">
      <w:pPr>
        <w:pStyle w:val="Odstavecseseznamem"/>
        <w:numPr>
          <w:ilvl w:val="0"/>
          <w:numId w:val="10"/>
        </w:numPr>
        <w:tabs>
          <w:tab w:val="left" w:pos="475"/>
        </w:tabs>
        <w:spacing w:line="254" w:lineRule="auto"/>
        <w:ind w:right="112" w:hanging="350"/>
        <w:jc w:val="both"/>
        <w:rPr>
          <w:color w:val="1F1F1F"/>
          <w:sz w:val="21"/>
        </w:rPr>
      </w:pPr>
      <w:r>
        <w:rPr>
          <w:color w:val="1F1F1F"/>
          <w:sz w:val="21"/>
        </w:rPr>
        <w:t>"</w:t>
      </w:r>
      <w:proofErr w:type="spellStart"/>
      <w:r>
        <w:rPr>
          <w:color w:val="1F1F1F"/>
          <w:sz w:val="21"/>
        </w:rPr>
        <w:t>Příjemce</w:t>
      </w:r>
      <w:proofErr w:type="spellEnd"/>
      <w:r>
        <w:rPr>
          <w:color w:val="1F1F1F"/>
          <w:sz w:val="21"/>
        </w:rPr>
        <w:t xml:space="preserve">" je </w:t>
      </w:r>
      <w:proofErr w:type="spellStart"/>
      <w:r>
        <w:rPr>
          <w:color w:val="1F1F1F"/>
          <w:sz w:val="21"/>
        </w:rPr>
        <w:t>právnickou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osobou</w:t>
      </w:r>
      <w:proofErr w:type="spellEnd"/>
      <w:r>
        <w:rPr>
          <w:color w:val="1F1F1F"/>
          <w:sz w:val="21"/>
        </w:rPr>
        <w:t xml:space="preserve">, </w:t>
      </w:r>
      <w:proofErr w:type="spellStart"/>
      <w:r>
        <w:rPr>
          <w:color w:val="1F1F1F"/>
          <w:sz w:val="21"/>
        </w:rPr>
        <w:t>jejímž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účelem</w:t>
      </w:r>
      <w:proofErr w:type="spellEnd"/>
      <w:r>
        <w:rPr>
          <w:color w:val="1F1F1F"/>
          <w:sz w:val="21"/>
        </w:rPr>
        <w:t xml:space="preserve"> je </w:t>
      </w:r>
      <w:proofErr w:type="spellStart"/>
      <w:r>
        <w:rPr>
          <w:color w:val="1F1F1F"/>
          <w:sz w:val="21"/>
        </w:rPr>
        <w:t>i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zajišťování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činností</w:t>
      </w:r>
      <w:proofErr w:type="spellEnd"/>
      <w:r>
        <w:rPr>
          <w:color w:val="1F1F1F"/>
          <w:sz w:val="21"/>
        </w:rPr>
        <w:t xml:space="preserve">, </w:t>
      </w:r>
      <w:proofErr w:type="spellStart"/>
      <w:r>
        <w:rPr>
          <w:color w:val="1F1F1F"/>
          <w:sz w:val="21"/>
        </w:rPr>
        <w:t>které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mohou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být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podpořeny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poskytnutím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nadačního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příspěvku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od</w:t>
      </w:r>
      <w:proofErr w:type="spellEnd"/>
      <w:r>
        <w:rPr>
          <w:color w:val="1F1F1F"/>
          <w:sz w:val="21"/>
        </w:rPr>
        <w:t xml:space="preserve"> NFOH v </w:t>
      </w:r>
      <w:proofErr w:type="spellStart"/>
      <w:r>
        <w:rPr>
          <w:color w:val="1F1F1F"/>
          <w:sz w:val="21"/>
        </w:rPr>
        <w:t>souladu</w:t>
      </w:r>
      <w:proofErr w:type="spellEnd"/>
      <w:r>
        <w:rPr>
          <w:color w:val="1F1F1F"/>
          <w:sz w:val="21"/>
        </w:rPr>
        <w:t xml:space="preserve"> s </w:t>
      </w:r>
      <w:proofErr w:type="spellStart"/>
      <w:r>
        <w:rPr>
          <w:color w:val="1F1F1F"/>
          <w:sz w:val="21"/>
        </w:rPr>
        <w:t>odst</w:t>
      </w:r>
      <w:proofErr w:type="spellEnd"/>
      <w:r>
        <w:rPr>
          <w:color w:val="1F1F1F"/>
          <w:sz w:val="21"/>
        </w:rPr>
        <w:t xml:space="preserve">. 2 </w:t>
      </w:r>
      <w:proofErr w:type="spellStart"/>
      <w:r>
        <w:rPr>
          <w:color w:val="1F1F1F"/>
          <w:sz w:val="21"/>
        </w:rPr>
        <w:t>tohoto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článku</w:t>
      </w:r>
      <w:proofErr w:type="spellEnd"/>
      <w:r>
        <w:rPr>
          <w:color w:val="1F1F1F"/>
          <w:sz w:val="21"/>
        </w:rPr>
        <w:t xml:space="preserve"> </w:t>
      </w:r>
      <w:r>
        <w:rPr>
          <w:color w:val="4B4B4B"/>
          <w:sz w:val="21"/>
        </w:rPr>
        <w:t xml:space="preserve">. </w:t>
      </w:r>
      <w:proofErr w:type="spellStart"/>
      <w:r>
        <w:rPr>
          <w:color w:val="1F1F1F"/>
          <w:sz w:val="21"/>
        </w:rPr>
        <w:t>Příjemce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doložil</w:t>
      </w:r>
      <w:proofErr w:type="spellEnd"/>
      <w:r>
        <w:rPr>
          <w:color w:val="1F1F1F"/>
          <w:sz w:val="21"/>
        </w:rPr>
        <w:t xml:space="preserve"> NFOH </w:t>
      </w:r>
      <w:proofErr w:type="spellStart"/>
      <w:r>
        <w:rPr>
          <w:color w:val="1F1F1F"/>
          <w:sz w:val="21"/>
        </w:rPr>
        <w:t>při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podpisu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této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smlouvy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doklady</w:t>
      </w:r>
      <w:proofErr w:type="spellEnd"/>
      <w:r>
        <w:rPr>
          <w:color w:val="1F1F1F"/>
          <w:sz w:val="21"/>
        </w:rPr>
        <w:t xml:space="preserve"> o </w:t>
      </w:r>
      <w:proofErr w:type="spellStart"/>
      <w:r>
        <w:rPr>
          <w:color w:val="1F1F1F"/>
          <w:sz w:val="21"/>
        </w:rPr>
        <w:t>své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právní</w:t>
      </w:r>
      <w:proofErr w:type="spellEnd"/>
      <w:r>
        <w:rPr>
          <w:color w:val="1F1F1F"/>
          <w:sz w:val="21"/>
        </w:rPr>
        <w:t xml:space="preserve"> </w:t>
      </w:r>
      <w:r>
        <w:rPr>
          <w:color w:val="1F1F1F"/>
          <w:spacing w:val="6"/>
          <w:sz w:val="21"/>
        </w:rPr>
        <w:t xml:space="preserve"> </w:t>
      </w:r>
      <w:proofErr w:type="spellStart"/>
      <w:r>
        <w:rPr>
          <w:color w:val="1F1F1F"/>
          <w:sz w:val="21"/>
        </w:rPr>
        <w:t>subjektivitě</w:t>
      </w:r>
      <w:proofErr w:type="spellEnd"/>
      <w:r>
        <w:rPr>
          <w:color w:val="1F1F1F"/>
          <w:sz w:val="21"/>
        </w:rPr>
        <w:t>.</w:t>
      </w:r>
    </w:p>
    <w:p w14:paraId="019C6350" w14:textId="77777777" w:rsidR="000C3ACA" w:rsidRDefault="000C3ACA">
      <w:pPr>
        <w:spacing w:line="254" w:lineRule="auto"/>
        <w:jc w:val="both"/>
        <w:rPr>
          <w:sz w:val="21"/>
        </w:rPr>
        <w:sectPr w:rsidR="000C3ACA">
          <w:footerReference w:type="default" r:id="rId7"/>
          <w:type w:val="continuous"/>
          <w:pgSz w:w="11910" w:h="16840"/>
          <w:pgMar w:top="1580" w:right="1140" w:bottom="1700" w:left="1340" w:header="708" w:footer="1518" w:gutter="0"/>
          <w:pgNumType w:start="1"/>
          <w:cols w:space="708"/>
        </w:sectPr>
      </w:pPr>
    </w:p>
    <w:p w14:paraId="679AB4B9" w14:textId="77777777" w:rsidR="000C3ACA" w:rsidRDefault="00000000">
      <w:pPr>
        <w:pStyle w:val="Zkladntext"/>
        <w:spacing w:line="43" w:lineRule="exact"/>
        <w:ind w:left="85"/>
        <w:rPr>
          <w:sz w:val="4"/>
        </w:rPr>
      </w:pPr>
      <w:r>
        <w:rPr>
          <w:sz w:val="4"/>
        </w:rPr>
      </w:r>
      <w:r>
        <w:rPr>
          <w:sz w:val="4"/>
        </w:rPr>
        <w:pict w14:anchorId="700E5665">
          <v:group id="_x0000_s2060" style="width:194.8pt;height:2.15pt;mso-position-horizontal-relative:char;mso-position-vertical-relative:line" coordsize="3896,43">
            <v:line id="_x0000_s2061" style="position:absolute" from="22,22" to="3874,22" strokeweight=".75139mm"/>
            <w10:anchorlock/>
          </v:group>
        </w:pict>
      </w:r>
    </w:p>
    <w:p w14:paraId="3514140C" w14:textId="77777777" w:rsidR="000C3ACA" w:rsidRDefault="000C3ACA">
      <w:pPr>
        <w:pStyle w:val="Zkladntext"/>
        <w:rPr>
          <w:sz w:val="20"/>
        </w:rPr>
      </w:pPr>
    </w:p>
    <w:p w14:paraId="5E51D272" w14:textId="77777777" w:rsidR="000C3ACA" w:rsidRDefault="000C3ACA">
      <w:pPr>
        <w:pStyle w:val="Zkladntext"/>
        <w:rPr>
          <w:sz w:val="20"/>
        </w:rPr>
      </w:pPr>
    </w:p>
    <w:p w14:paraId="04034133" w14:textId="77777777" w:rsidR="000C3ACA" w:rsidRDefault="000C3ACA">
      <w:pPr>
        <w:pStyle w:val="Zkladntext"/>
        <w:rPr>
          <w:sz w:val="20"/>
        </w:rPr>
      </w:pPr>
    </w:p>
    <w:p w14:paraId="0BE8F695" w14:textId="77777777" w:rsidR="000C3ACA" w:rsidRDefault="000C3ACA">
      <w:pPr>
        <w:pStyle w:val="Zkladntext"/>
        <w:rPr>
          <w:sz w:val="20"/>
        </w:rPr>
      </w:pPr>
    </w:p>
    <w:p w14:paraId="03485653" w14:textId="77777777" w:rsidR="000C3ACA" w:rsidRDefault="000C3ACA">
      <w:pPr>
        <w:pStyle w:val="Zkladntext"/>
        <w:rPr>
          <w:sz w:val="20"/>
        </w:rPr>
      </w:pPr>
    </w:p>
    <w:p w14:paraId="0924575E" w14:textId="77777777" w:rsidR="000C3ACA" w:rsidRDefault="000C3ACA">
      <w:pPr>
        <w:pStyle w:val="Zkladntext"/>
        <w:rPr>
          <w:sz w:val="20"/>
        </w:rPr>
      </w:pPr>
    </w:p>
    <w:p w14:paraId="523860E1" w14:textId="77777777" w:rsidR="000C3ACA" w:rsidRDefault="000C3ACA">
      <w:pPr>
        <w:pStyle w:val="Zkladntext"/>
        <w:rPr>
          <w:sz w:val="20"/>
        </w:rPr>
      </w:pPr>
    </w:p>
    <w:p w14:paraId="57E97D41" w14:textId="77777777" w:rsidR="000C3ACA" w:rsidRDefault="000C3ACA">
      <w:pPr>
        <w:pStyle w:val="Zkladntext"/>
        <w:rPr>
          <w:sz w:val="20"/>
        </w:rPr>
      </w:pPr>
    </w:p>
    <w:p w14:paraId="33771C40" w14:textId="77777777" w:rsidR="000C3ACA" w:rsidRDefault="000C3ACA">
      <w:pPr>
        <w:pStyle w:val="Zkladntext"/>
        <w:spacing w:before="10"/>
        <w:rPr>
          <w:sz w:val="18"/>
        </w:rPr>
      </w:pPr>
    </w:p>
    <w:p w14:paraId="7B83A3D4" w14:textId="77777777" w:rsidR="000C3ACA" w:rsidRDefault="00000000">
      <w:pPr>
        <w:pStyle w:val="Odstavecseseznamem"/>
        <w:numPr>
          <w:ilvl w:val="0"/>
          <w:numId w:val="10"/>
        </w:numPr>
        <w:tabs>
          <w:tab w:val="left" w:pos="1696"/>
        </w:tabs>
        <w:spacing w:before="1" w:line="249" w:lineRule="auto"/>
        <w:ind w:left="1699" w:right="129" w:hanging="346"/>
        <w:jc w:val="both"/>
        <w:rPr>
          <w:color w:val="0F0F0F"/>
          <w:sz w:val="21"/>
        </w:rPr>
      </w:pPr>
      <w:r>
        <w:rPr>
          <w:color w:val="0F0F0F"/>
          <w:sz w:val="21"/>
        </w:rPr>
        <w:t xml:space="preserve">Je-li </w:t>
      </w:r>
      <w:proofErr w:type="spellStart"/>
      <w:r>
        <w:rPr>
          <w:color w:val="0F0F0F"/>
          <w:sz w:val="21"/>
        </w:rPr>
        <w:t>pnJemcem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příspěvková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organizace</w:t>
      </w:r>
      <w:proofErr w:type="spellEnd"/>
      <w:r>
        <w:rPr>
          <w:color w:val="0F0F0F"/>
          <w:sz w:val="21"/>
        </w:rPr>
        <w:t xml:space="preserve">, </w:t>
      </w:r>
      <w:proofErr w:type="spellStart"/>
      <w:r>
        <w:rPr>
          <w:color w:val="0F0F0F"/>
          <w:sz w:val="21"/>
        </w:rPr>
        <w:t>organizační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složka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státu</w:t>
      </w:r>
      <w:proofErr w:type="spellEnd"/>
      <w:r>
        <w:rPr>
          <w:color w:val="0F0F0F"/>
          <w:sz w:val="21"/>
        </w:rPr>
        <w:t xml:space="preserve">, </w:t>
      </w:r>
      <w:proofErr w:type="spellStart"/>
      <w:r>
        <w:rPr>
          <w:color w:val="0F0F0F"/>
          <w:sz w:val="21"/>
        </w:rPr>
        <w:t>veřejná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vysoká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škola</w:t>
      </w:r>
      <w:proofErr w:type="spellEnd"/>
      <w:r>
        <w:rPr>
          <w:color w:val="0F0F0F"/>
          <w:sz w:val="21"/>
        </w:rPr>
        <w:t xml:space="preserve">, </w:t>
      </w:r>
      <w:proofErr w:type="spellStart"/>
      <w:r>
        <w:rPr>
          <w:color w:val="0F0F0F"/>
          <w:sz w:val="21"/>
        </w:rPr>
        <w:t>školská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právnická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osoba</w:t>
      </w:r>
      <w:proofErr w:type="spellEnd"/>
      <w:r>
        <w:rPr>
          <w:color w:val="0F0F0F"/>
          <w:sz w:val="21"/>
        </w:rPr>
        <w:t xml:space="preserve">, </w:t>
      </w:r>
      <w:proofErr w:type="spellStart"/>
      <w:r>
        <w:rPr>
          <w:color w:val="0F0F0F"/>
          <w:sz w:val="21"/>
        </w:rPr>
        <w:t>obec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nebo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veřejnoprávní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instituce</w:t>
      </w:r>
      <w:proofErr w:type="spellEnd"/>
      <w:r>
        <w:rPr>
          <w:color w:val="0F0F0F"/>
          <w:sz w:val="21"/>
        </w:rPr>
        <w:t xml:space="preserve">, je </w:t>
      </w:r>
      <w:proofErr w:type="spellStart"/>
      <w:r>
        <w:rPr>
          <w:color w:val="0F0F0F"/>
          <w:sz w:val="21"/>
        </w:rPr>
        <w:t>tento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příjemce</w:t>
      </w:r>
      <w:proofErr w:type="spellEnd"/>
      <w:r>
        <w:rPr>
          <w:color w:val="0F0F0F"/>
          <w:sz w:val="21"/>
        </w:rPr>
        <w:t xml:space="preserve">  </w:t>
      </w:r>
      <w:proofErr w:type="spellStart"/>
      <w:r>
        <w:rPr>
          <w:color w:val="0F0F0F"/>
          <w:sz w:val="21"/>
        </w:rPr>
        <w:t>povinen</w:t>
      </w:r>
      <w:proofErr w:type="spellEnd"/>
      <w:r>
        <w:rPr>
          <w:color w:val="0F0F0F"/>
          <w:sz w:val="21"/>
        </w:rPr>
        <w:t xml:space="preserve">  </w:t>
      </w:r>
      <w:proofErr w:type="spellStart"/>
      <w:r>
        <w:rPr>
          <w:color w:val="0F0F0F"/>
          <w:sz w:val="21"/>
        </w:rPr>
        <w:t>zajistit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minimálně</w:t>
      </w:r>
      <w:proofErr w:type="spellEnd"/>
      <w:r>
        <w:rPr>
          <w:color w:val="0F0F0F"/>
          <w:sz w:val="21"/>
        </w:rPr>
        <w:t xml:space="preserve"> 50 </w:t>
      </w:r>
      <w:r>
        <w:rPr>
          <w:rFonts w:ascii="Times New Roman" w:hAnsi="Times New Roman"/>
          <w:color w:val="0F0F0F"/>
        </w:rPr>
        <w:t xml:space="preserve">% </w:t>
      </w:r>
      <w:proofErr w:type="spellStart"/>
      <w:r>
        <w:rPr>
          <w:color w:val="0F0F0F"/>
          <w:sz w:val="21"/>
        </w:rPr>
        <w:t>finančních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prostředktl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na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realizaci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projekttl</w:t>
      </w:r>
      <w:proofErr w:type="spellEnd"/>
      <w:r>
        <w:rPr>
          <w:color w:val="0F0F0F"/>
          <w:sz w:val="21"/>
        </w:rPr>
        <w:t xml:space="preserve"> z </w:t>
      </w:r>
      <w:proofErr w:type="spellStart"/>
      <w:r>
        <w:rPr>
          <w:color w:val="0F0F0F"/>
          <w:sz w:val="21"/>
        </w:rPr>
        <w:t>vlastních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zdrojtl</w:t>
      </w:r>
      <w:proofErr w:type="spellEnd"/>
      <w:r>
        <w:rPr>
          <w:color w:val="0F0F0F"/>
          <w:sz w:val="21"/>
        </w:rPr>
        <w:t xml:space="preserve">. </w:t>
      </w:r>
      <w:proofErr w:type="spellStart"/>
      <w:r>
        <w:rPr>
          <w:color w:val="0F0F0F"/>
          <w:sz w:val="21"/>
        </w:rPr>
        <w:t>Dojde</w:t>
      </w:r>
      <w:proofErr w:type="spellEnd"/>
      <w:r>
        <w:rPr>
          <w:color w:val="0F0F0F"/>
          <w:sz w:val="21"/>
        </w:rPr>
        <w:t xml:space="preserve">­  li k </w:t>
      </w:r>
      <w:proofErr w:type="spellStart"/>
      <w:r>
        <w:rPr>
          <w:color w:val="0F0F0F"/>
          <w:sz w:val="21"/>
        </w:rPr>
        <w:t>úspoře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při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realizaci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projektu</w:t>
      </w:r>
      <w:proofErr w:type="spellEnd"/>
      <w:r>
        <w:rPr>
          <w:color w:val="0F0F0F"/>
          <w:sz w:val="21"/>
        </w:rPr>
        <w:t xml:space="preserve">, </w:t>
      </w:r>
      <w:proofErr w:type="spellStart"/>
      <w:r>
        <w:rPr>
          <w:color w:val="0F0F0F"/>
          <w:sz w:val="21"/>
        </w:rPr>
        <w:t>má</w:t>
      </w:r>
      <w:proofErr w:type="spellEnd"/>
      <w:r>
        <w:rPr>
          <w:color w:val="0F0F0F"/>
          <w:sz w:val="21"/>
        </w:rPr>
        <w:t xml:space="preserve"> se za to, </w:t>
      </w:r>
      <w:proofErr w:type="spellStart"/>
      <w:r>
        <w:rPr>
          <w:color w:val="0F0F0F"/>
          <w:sz w:val="21"/>
        </w:rPr>
        <w:t>že</w:t>
      </w:r>
      <w:proofErr w:type="spellEnd"/>
      <w:r>
        <w:rPr>
          <w:color w:val="0F0F0F"/>
          <w:sz w:val="21"/>
        </w:rPr>
        <w:t xml:space="preserve"> k </w:t>
      </w:r>
      <w:proofErr w:type="spellStart"/>
      <w:r>
        <w:rPr>
          <w:color w:val="0F0F0F"/>
          <w:sz w:val="21"/>
        </w:rPr>
        <w:t>úspoře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došlo</w:t>
      </w:r>
      <w:proofErr w:type="spellEnd"/>
      <w:r>
        <w:rPr>
          <w:color w:val="0F0F0F"/>
          <w:sz w:val="21"/>
        </w:rPr>
        <w:t xml:space="preserve"> v </w:t>
      </w:r>
      <w:proofErr w:type="spellStart"/>
      <w:r>
        <w:rPr>
          <w:color w:val="0F0F0F"/>
          <w:sz w:val="21"/>
        </w:rPr>
        <w:t>nadačním</w:t>
      </w:r>
      <w:proofErr w:type="spellEnd"/>
      <w:r>
        <w:rPr>
          <w:color w:val="0F0F0F"/>
          <w:spacing w:val="-14"/>
          <w:sz w:val="21"/>
        </w:rPr>
        <w:t xml:space="preserve"> </w:t>
      </w:r>
      <w:proofErr w:type="spellStart"/>
      <w:r>
        <w:rPr>
          <w:color w:val="0F0F0F"/>
          <w:sz w:val="21"/>
        </w:rPr>
        <w:t>příspěvku</w:t>
      </w:r>
      <w:proofErr w:type="spellEnd"/>
      <w:r>
        <w:rPr>
          <w:color w:val="0F0F0F"/>
          <w:sz w:val="21"/>
        </w:rPr>
        <w:t>.</w:t>
      </w:r>
    </w:p>
    <w:p w14:paraId="04310164" w14:textId="77777777" w:rsidR="000C3ACA" w:rsidRDefault="000C3ACA">
      <w:pPr>
        <w:pStyle w:val="Zkladntext"/>
        <w:spacing w:before="11"/>
        <w:rPr>
          <w:sz w:val="22"/>
        </w:rPr>
      </w:pPr>
    </w:p>
    <w:p w14:paraId="670F1917" w14:textId="77777777" w:rsidR="000C3ACA" w:rsidRDefault="00000000">
      <w:pPr>
        <w:pStyle w:val="Odstavecseseznamem"/>
        <w:numPr>
          <w:ilvl w:val="0"/>
          <w:numId w:val="10"/>
        </w:numPr>
        <w:tabs>
          <w:tab w:val="left" w:pos="1705"/>
        </w:tabs>
        <w:spacing w:line="254" w:lineRule="auto"/>
        <w:ind w:left="1701" w:right="131" w:hanging="345"/>
        <w:jc w:val="both"/>
        <w:rPr>
          <w:color w:val="0F0F0F"/>
          <w:sz w:val="21"/>
        </w:rPr>
      </w:pPr>
      <w:proofErr w:type="spellStart"/>
      <w:r>
        <w:rPr>
          <w:color w:val="0F0F0F"/>
          <w:sz w:val="21"/>
        </w:rPr>
        <w:t>Právnické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osobě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vzniklé</w:t>
      </w:r>
      <w:proofErr w:type="spellEnd"/>
      <w:r>
        <w:rPr>
          <w:color w:val="0F0F0F"/>
          <w:sz w:val="21"/>
        </w:rPr>
        <w:t xml:space="preserve"> za </w:t>
      </w:r>
      <w:proofErr w:type="spellStart"/>
      <w:r>
        <w:rPr>
          <w:color w:val="0F0F0F"/>
          <w:sz w:val="21"/>
        </w:rPr>
        <w:t>účelem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podnikání</w:t>
      </w:r>
      <w:proofErr w:type="spellEnd"/>
      <w:r>
        <w:rPr>
          <w:color w:val="0F0F0F"/>
          <w:sz w:val="21"/>
        </w:rPr>
        <w:t xml:space="preserve"> (</w:t>
      </w:r>
      <w:proofErr w:type="spellStart"/>
      <w:r>
        <w:rPr>
          <w:color w:val="0F0F0F"/>
          <w:sz w:val="21"/>
        </w:rPr>
        <w:t>např</w:t>
      </w:r>
      <w:proofErr w:type="spellEnd"/>
      <w:r>
        <w:rPr>
          <w:color w:val="0F0F0F"/>
          <w:sz w:val="21"/>
        </w:rPr>
        <w:t xml:space="preserve">. </w:t>
      </w:r>
      <w:proofErr w:type="spellStart"/>
      <w:r>
        <w:rPr>
          <w:color w:val="0F0F0F"/>
          <w:sz w:val="21"/>
        </w:rPr>
        <w:t>obchodní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korporace</w:t>
      </w:r>
      <w:proofErr w:type="spellEnd"/>
      <w:r>
        <w:rPr>
          <w:color w:val="0F0F0F"/>
          <w:sz w:val="21"/>
        </w:rPr>
        <w:t xml:space="preserve">, </w:t>
      </w:r>
      <w:proofErr w:type="spellStart"/>
      <w:r>
        <w:rPr>
          <w:color w:val="0F0F0F"/>
          <w:sz w:val="21"/>
        </w:rPr>
        <w:t>družstvo</w:t>
      </w:r>
      <w:proofErr w:type="spellEnd"/>
      <w:r>
        <w:rPr>
          <w:color w:val="0F0F0F"/>
          <w:sz w:val="21"/>
        </w:rPr>
        <w:t xml:space="preserve"> s</w:t>
      </w:r>
      <w:r>
        <w:rPr>
          <w:color w:val="0F0F0F"/>
          <w:spacing w:val="-42"/>
          <w:sz w:val="21"/>
        </w:rPr>
        <w:t xml:space="preserve"> </w:t>
      </w:r>
      <w:proofErr w:type="spellStart"/>
      <w:r>
        <w:rPr>
          <w:color w:val="0F0F0F"/>
          <w:sz w:val="21"/>
        </w:rPr>
        <w:t>výjimkou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sociálního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družstva</w:t>
      </w:r>
      <w:proofErr w:type="spellEnd"/>
      <w:r>
        <w:rPr>
          <w:color w:val="0F0F0F"/>
          <w:sz w:val="21"/>
        </w:rPr>
        <w:t xml:space="preserve">) </w:t>
      </w:r>
      <w:proofErr w:type="spellStart"/>
      <w:r>
        <w:rPr>
          <w:color w:val="0F0F0F"/>
          <w:sz w:val="21"/>
        </w:rPr>
        <w:t>mtlže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být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nadační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příspěvek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poskytnut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pouze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na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projekt</w:t>
      </w:r>
      <w:proofErr w:type="spellEnd"/>
      <w:r>
        <w:rPr>
          <w:color w:val="0F0F0F"/>
          <w:sz w:val="21"/>
        </w:rPr>
        <w:t xml:space="preserve"> s </w:t>
      </w:r>
      <w:proofErr w:type="spellStart"/>
      <w:r>
        <w:rPr>
          <w:color w:val="0F0F0F"/>
          <w:sz w:val="21"/>
        </w:rPr>
        <w:t>obecně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prospěšným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cílem</w:t>
      </w:r>
      <w:proofErr w:type="spellEnd"/>
      <w:r>
        <w:rPr>
          <w:color w:val="0F0F0F"/>
          <w:sz w:val="21"/>
        </w:rPr>
        <w:t xml:space="preserve">, z </w:t>
      </w:r>
      <w:proofErr w:type="spellStart"/>
      <w:r>
        <w:rPr>
          <w:color w:val="0F0F0F"/>
          <w:sz w:val="21"/>
        </w:rPr>
        <w:t>jehož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realizace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nebude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mít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příjemce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zisk</w:t>
      </w:r>
      <w:proofErr w:type="spellEnd"/>
      <w:r>
        <w:rPr>
          <w:color w:val="0F0F0F"/>
          <w:sz w:val="21"/>
        </w:rPr>
        <w:t xml:space="preserve">. </w:t>
      </w:r>
      <w:proofErr w:type="spellStart"/>
      <w:r>
        <w:rPr>
          <w:color w:val="0F0F0F"/>
          <w:sz w:val="21"/>
        </w:rPr>
        <w:t>Současně</w:t>
      </w:r>
      <w:proofErr w:type="spellEnd"/>
      <w:r>
        <w:rPr>
          <w:color w:val="0F0F0F"/>
          <w:sz w:val="21"/>
        </w:rPr>
        <w:t xml:space="preserve"> je </w:t>
      </w:r>
      <w:proofErr w:type="spellStart"/>
      <w:r>
        <w:rPr>
          <w:color w:val="0F0F0F"/>
          <w:sz w:val="21"/>
        </w:rPr>
        <w:t>takový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příjemce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povinen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zajistit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minimálně</w:t>
      </w:r>
      <w:proofErr w:type="spellEnd"/>
      <w:r>
        <w:rPr>
          <w:color w:val="0F0F0F"/>
          <w:sz w:val="21"/>
        </w:rPr>
        <w:t xml:space="preserve"> 80 </w:t>
      </w:r>
      <w:r>
        <w:rPr>
          <w:rFonts w:ascii="Times New Roman" w:hAnsi="Times New Roman"/>
          <w:color w:val="0F0F0F"/>
        </w:rPr>
        <w:t xml:space="preserve">% </w:t>
      </w:r>
      <w:proofErr w:type="spellStart"/>
      <w:r>
        <w:rPr>
          <w:color w:val="0F0F0F"/>
          <w:sz w:val="21"/>
        </w:rPr>
        <w:t>finančních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prostředktl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na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realizaci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projektu</w:t>
      </w:r>
      <w:proofErr w:type="spellEnd"/>
      <w:r>
        <w:rPr>
          <w:color w:val="0F0F0F"/>
          <w:sz w:val="21"/>
        </w:rPr>
        <w:t xml:space="preserve">  z  </w:t>
      </w:r>
      <w:proofErr w:type="spellStart"/>
      <w:r>
        <w:rPr>
          <w:color w:val="0F0F0F"/>
          <w:sz w:val="21"/>
        </w:rPr>
        <w:t>vlastních</w:t>
      </w:r>
      <w:proofErr w:type="spellEnd"/>
      <w:r>
        <w:rPr>
          <w:color w:val="0F0F0F"/>
          <w:sz w:val="21"/>
        </w:rPr>
        <w:t xml:space="preserve">  </w:t>
      </w:r>
      <w:proofErr w:type="spellStart"/>
      <w:r>
        <w:rPr>
          <w:color w:val="0F0F0F"/>
          <w:sz w:val="21"/>
        </w:rPr>
        <w:t>zdrojtl</w:t>
      </w:r>
      <w:proofErr w:type="spellEnd"/>
      <w:r>
        <w:rPr>
          <w:color w:val="0F0F0F"/>
          <w:sz w:val="21"/>
        </w:rPr>
        <w:t xml:space="preserve">. </w:t>
      </w:r>
      <w:proofErr w:type="spellStart"/>
      <w:r>
        <w:rPr>
          <w:color w:val="0F0F0F"/>
          <w:sz w:val="21"/>
        </w:rPr>
        <w:t>Dojde</w:t>
      </w:r>
      <w:proofErr w:type="spellEnd"/>
      <w:r>
        <w:rPr>
          <w:color w:val="0F0F0F"/>
          <w:sz w:val="21"/>
        </w:rPr>
        <w:t xml:space="preserve">-li k </w:t>
      </w:r>
      <w:proofErr w:type="spellStart"/>
      <w:r>
        <w:rPr>
          <w:color w:val="0F0F0F"/>
          <w:sz w:val="21"/>
        </w:rPr>
        <w:t>úspoře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při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realizaci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projektu</w:t>
      </w:r>
      <w:proofErr w:type="spellEnd"/>
      <w:r>
        <w:rPr>
          <w:color w:val="0F0F0F"/>
          <w:sz w:val="21"/>
        </w:rPr>
        <w:t xml:space="preserve">, </w:t>
      </w:r>
      <w:proofErr w:type="spellStart"/>
      <w:r>
        <w:rPr>
          <w:color w:val="0F0F0F"/>
          <w:sz w:val="21"/>
        </w:rPr>
        <w:t>má</w:t>
      </w:r>
      <w:proofErr w:type="spellEnd"/>
      <w:r>
        <w:rPr>
          <w:color w:val="0F0F0F"/>
          <w:sz w:val="21"/>
        </w:rPr>
        <w:t xml:space="preserve"> se za to, </w:t>
      </w:r>
      <w:proofErr w:type="spellStart"/>
      <w:r>
        <w:rPr>
          <w:color w:val="0F0F0F"/>
          <w:sz w:val="21"/>
        </w:rPr>
        <w:t>že</w:t>
      </w:r>
      <w:proofErr w:type="spellEnd"/>
      <w:r>
        <w:rPr>
          <w:color w:val="0F0F0F"/>
          <w:sz w:val="21"/>
        </w:rPr>
        <w:t xml:space="preserve"> k </w:t>
      </w:r>
      <w:proofErr w:type="spellStart"/>
      <w:r>
        <w:rPr>
          <w:color w:val="0F0F0F"/>
          <w:sz w:val="21"/>
        </w:rPr>
        <w:t>úspoře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došlo</w:t>
      </w:r>
      <w:proofErr w:type="spellEnd"/>
      <w:r>
        <w:rPr>
          <w:color w:val="0F0F0F"/>
          <w:sz w:val="21"/>
        </w:rPr>
        <w:t xml:space="preserve"> v </w:t>
      </w:r>
      <w:proofErr w:type="spellStart"/>
      <w:r>
        <w:rPr>
          <w:color w:val="0F0F0F"/>
          <w:sz w:val="21"/>
        </w:rPr>
        <w:t>nadačním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příspěvku</w:t>
      </w:r>
      <w:proofErr w:type="spellEnd"/>
      <w:r>
        <w:rPr>
          <w:color w:val="0F0F0F"/>
          <w:sz w:val="21"/>
        </w:rPr>
        <w:t>.</w:t>
      </w:r>
    </w:p>
    <w:p w14:paraId="4942774C" w14:textId="77777777" w:rsidR="000C3ACA" w:rsidRDefault="000C3ACA">
      <w:pPr>
        <w:pStyle w:val="Zkladntext"/>
        <w:spacing w:before="1"/>
        <w:rPr>
          <w:sz w:val="22"/>
        </w:rPr>
      </w:pPr>
    </w:p>
    <w:p w14:paraId="15E786B0" w14:textId="77777777" w:rsidR="000C3ACA" w:rsidRDefault="00000000">
      <w:pPr>
        <w:pStyle w:val="Odstavecseseznamem"/>
        <w:numPr>
          <w:ilvl w:val="0"/>
          <w:numId w:val="10"/>
        </w:numPr>
        <w:tabs>
          <w:tab w:val="left" w:pos="1701"/>
        </w:tabs>
        <w:spacing w:line="254" w:lineRule="auto"/>
        <w:ind w:left="1706" w:right="130" w:hanging="349"/>
        <w:jc w:val="both"/>
        <w:rPr>
          <w:color w:val="0F0F0F"/>
          <w:sz w:val="21"/>
        </w:rPr>
      </w:pPr>
      <w:r>
        <w:rPr>
          <w:color w:val="0F0F0F"/>
          <w:sz w:val="21"/>
        </w:rPr>
        <w:t xml:space="preserve">Je-li </w:t>
      </w:r>
      <w:proofErr w:type="spellStart"/>
      <w:r>
        <w:rPr>
          <w:color w:val="0F0F0F"/>
          <w:sz w:val="21"/>
        </w:rPr>
        <w:t>příjemcem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organizace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sdružená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ve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Federaci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židovských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obcí</w:t>
      </w:r>
      <w:proofErr w:type="spellEnd"/>
      <w:r>
        <w:rPr>
          <w:color w:val="0F0F0F"/>
          <w:sz w:val="21"/>
        </w:rPr>
        <w:t xml:space="preserve"> v ČR, </w:t>
      </w:r>
      <w:proofErr w:type="spellStart"/>
      <w:r>
        <w:rPr>
          <w:color w:val="0F0F0F"/>
          <w:sz w:val="21"/>
        </w:rPr>
        <w:t>spolek</w:t>
      </w:r>
      <w:proofErr w:type="spellEnd"/>
      <w:r>
        <w:rPr>
          <w:color w:val="0F0F0F"/>
          <w:sz w:val="21"/>
        </w:rPr>
        <w:t xml:space="preserve">, </w:t>
      </w:r>
      <w:proofErr w:type="spellStart"/>
      <w:r>
        <w:rPr>
          <w:color w:val="0F0F0F"/>
          <w:sz w:val="21"/>
        </w:rPr>
        <w:t>zapsaný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ústav</w:t>
      </w:r>
      <w:proofErr w:type="spellEnd"/>
      <w:r>
        <w:rPr>
          <w:color w:val="0F0F0F"/>
          <w:sz w:val="21"/>
        </w:rPr>
        <w:t xml:space="preserve">, </w:t>
      </w:r>
      <w:proofErr w:type="spellStart"/>
      <w:r>
        <w:rPr>
          <w:color w:val="0F0F0F"/>
          <w:sz w:val="21"/>
        </w:rPr>
        <w:t>obecně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prospěšná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společnost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či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účelové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zařízení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církví</w:t>
      </w:r>
      <w:proofErr w:type="spellEnd"/>
      <w:r>
        <w:rPr>
          <w:color w:val="0F0F0F"/>
          <w:sz w:val="21"/>
        </w:rPr>
        <w:t xml:space="preserve">, je </w:t>
      </w:r>
      <w:proofErr w:type="spellStart"/>
      <w:r>
        <w:rPr>
          <w:color w:val="0F0F0F"/>
          <w:sz w:val="21"/>
        </w:rPr>
        <w:t>tento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příjemce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povinen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uhradit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minimálně</w:t>
      </w:r>
      <w:proofErr w:type="spellEnd"/>
      <w:r>
        <w:rPr>
          <w:color w:val="0F0F0F"/>
          <w:sz w:val="21"/>
        </w:rPr>
        <w:t xml:space="preserve"> 10% z </w:t>
      </w:r>
      <w:proofErr w:type="spellStart"/>
      <w:r>
        <w:rPr>
          <w:color w:val="0F0F0F"/>
          <w:sz w:val="21"/>
        </w:rPr>
        <w:t>jiných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zdrojtl</w:t>
      </w:r>
      <w:proofErr w:type="spellEnd"/>
      <w:r>
        <w:rPr>
          <w:color w:val="0F0F0F"/>
          <w:sz w:val="21"/>
        </w:rPr>
        <w:t xml:space="preserve"> - </w:t>
      </w:r>
      <w:proofErr w:type="spellStart"/>
      <w:r>
        <w:rPr>
          <w:color w:val="0F0F0F"/>
          <w:sz w:val="21"/>
        </w:rPr>
        <w:t>vlastních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či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dalších</w:t>
      </w:r>
      <w:proofErr w:type="spellEnd"/>
      <w:r>
        <w:rPr>
          <w:color w:val="0F0F0F"/>
          <w:sz w:val="21"/>
        </w:rPr>
        <w:t xml:space="preserve">. </w:t>
      </w:r>
      <w:proofErr w:type="spellStart"/>
      <w:r>
        <w:rPr>
          <w:color w:val="0F0F0F"/>
          <w:sz w:val="21"/>
        </w:rPr>
        <w:t>Dojde</w:t>
      </w:r>
      <w:proofErr w:type="spellEnd"/>
      <w:r>
        <w:rPr>
          <w:color w:val="0F0F0F"/>
          <w:sz w:val="21"/>
        </w:rPr>
        <w:t xml:space="preserve">-li k </w:t>
      </w:r>
      <w:proofErr w:type="spellStart"/>
      <w:r>
        <w:rPr>
          <w:color w:val="0F0F0F"/>
          <w:sz w:val="21"/>
        </w:rPr>
        <w:t>úspoře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při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realizaci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projektu</w:t>
      </w:r>
      <w:proofErr w:type="spellEnd"/>
      <w:r>
        <w:rPr>
          <w:color w:val="0F0F0F"/>
          <w:sz w:val="21"/>
        </w:rPr>
        <w:t xml:space="preserve">, </w:t>
      </w:r>
      <w:proofErr w:type="spellStart"/>
      <w:r>
        <w:rPr>
          <w:color w:val="0F0F0F"/>
          <w:sz w:val="21"/>
        </w:rPr>
        <w:t>má</w:t>
      </w:r>
      <w:proofErr w:type="spellEnd"/>
      <w:r>
        <w:rPr>
          <w:color w:val="0F0F0F"/>
          <w:sz w:val="21"/>
        </w:rPr>
        <w:t xml:space="preserve"> se za to, </w:t>
      </w:r>
      <w:proofErr w:type="spellStart"/>
      <w:r>
        <w:rPr>
          <w:color w:val="0F0F0F"/>
          <w:sz w:val="21"/>
        </w:rPr>
        <w:t>že</w:t>
      </w:r>
      <w:proofErr w:type="spellEnd"/>
      <w:r>
        <w:rPr>
          <w:color w:val="0F0F0F"/>
          <w:sz w:val="21"/>
        </w:rPr>
        <w:t xml:space="preserve"> k </w:t>
      </w:r>
      <w:proofErr w:type="spellStart"/>
      <w:r>
        <w:rPr>
          <w:color w:val="0F0F0F"/>
          <w:sz w:val="21"/>
        </w:rPr>
        <w:t>úspoře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došlo</w:t>
      </w:r>
      <w:proofErr w:type="spellEnd"/>
      <w:r>
        <w:rPr>
          <w:color w:val="0F0F0F"/>
          <w:sz w:val="21"/>
        </w:rPr>
        <w:t xml:space="preserve"> v </w:t>
      </w:r>
      <w:proofErr w:type="spellStart"/>
      <w:r>
        <w:rPr>
          <w:color w:val="0F0F0F"/>
          <w:sz w:val="21"/>
        </w:rPr>
        <w:t>nadačním</w:t>
      </w:r>
      <w:proofErr w:type="spellEnd"/>
      <w:r>
        <w:rPr>
          <w:color w:val="0F0F0F"/>
          <w:spacing w:val="-13"/>
          <w:sz w:val="21"/>
        </w:rPr>
        <w:t xml:space="preserve"> </w:t>
      </w:r>
      <w:proofErr w:type="spellStart"/>
      <w:r>
        <w:rPr>
          <w:color w:val="0F0F0F"/>
          <w:sz w:val="21"/>
        </w:rPr>
        <w:t>příspěvku</w:t>
      </w:r>
      <w:proofErr w:type="spellEnd"/>
      <w:r>
        <w:rPr>
          <w:color w:val="0F0F0F"/>
          <w:sz w:val="21"/>
        </w:rPr>
        <w:t>.</w:t>
      </w:r>
    </w:p>
    <w:p w14:paraId="6E26CCE0" w14:textId="77777777" w:rsidR="000C3ACA" w:rsidRDefault="000C3ACA">
      <w:pPr>
        <w:pStyle w:val="Zkladntext"/>
        <w:spacing w:before="10"/>
        <w:rPr>
          <w:sz w:val="22"/>
        </w:rPr>
      </w:pPr>
    </w:p>
    <w:p w14:paraId="618E9D64" w14:textId="77777777" w:rsidR="000C3ACA" w:rsidRDefault="00000000">
      <w:pPr>
        <w:pStyle w:val="Odstavecseseznamem"/>
        <w:numPr>
          <w:ilvl w:val="0"/>
          <w:numId w:val="10"/>
        </w:numPr>
        <w:tabs>
          <w:tab w:val="left" w:pos="1711"/>
        </w:tabs>
        <w:spacing w:line="252" w:lineRule="auto"/>
        <w:ind w:left="1709" w:right="117" w:hanging="349"/>
        <w:jc w:val="both"/>
        <w:rPr>
          <w:color w:val="0F0F0F"/>
          <w:sz w:val="21"/>
        </w:rPr>
      </w:pPr>
      <w:r>
        <w:rPr>
          <w:color w:val="0F0F0F"/>
          <w:sz w:val="21"/>
        </w:rPr>
        <w:t>"</w:t>
      </w:r>
      <w:proofErr w:type="spellStart"/>
      <w:r>
        <w:rPr>
          <w:color w:val="0F0F0F"/>
          <w:sz w:val="21"/>
        </w:rPr>
        <w:t>Nadační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příspěvek</w:t>
      </w:r>
      <w:proofErr w:type="spellEnd"/>
      <w:r>
        <w:rPr>
          <w:color w:val="0F0F0F"/>
          <w:sz w:val="21"/>
        </w:rPr>
        <w:t xml:space="preserve">" je </w:t>
      </w:r>
      <w:proofErr w:type="spellStart"/>
      <w:r>
        <w:rPr>
          <w:color w:val="0F0F0F"/>
          <w:sz w:val="21"/>
        </w:rPr>
        <w:t>označení</w:t>
      </w:r>
      <w:proofErr w:type="spellEnd"/>
      <w:r>
        <w:rPr>
          <w:color w:val="0F0F0F"/>
          <w:sz w:val="21"/>
        </w:rPr>
        <w:t xml:space="preserve"> pro </w:t>
      </w:r>
      <w:proofErr w:type="spellStart"/>
      <w:r>
        <w:rPr>
          <w:color w:val="0F0F0F"/>
          <w:sz w:val="21"/>
        </w:rPr>
        <w:t>finanční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příspěvek</w:t>
      </w:r>
      <w:proofErr w:type="spellEnd"/>
      <w:r>
        <w:rPr>
          <w:color w:val="0F0F0F"/>
          <w:sz w:val="21"/>
        </w:rPr>
        <w:t xml:space="preserve">, </w:t>
      </w:r>
      <w:proofErr w:type="spellStart"/>
      <w:r>
        <w:rPr>
          <w:color w:val="0F0F0F"/>
          <w:sz w:val="21"/>
        </w:rPr>
        <w:t>který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ve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výši</w:t>
      </w:r>
      <w:proofErr w:type="spellEnd"/>
      <w:r>
        <w:rPr>
          <w:color w:val="0F0F0F"/>
          <w:sz w:val="21"/>
        </w:rPr>
        <w:t xml:space="preserve"> a za </w:t>
      </w:r>
      <w:proofErr w:type="spellStart"/>
      <w:r>
        <w:rPr>
          <w:color w:val="0F0F0F"/>
          <w:sz w:val="21"/>
        </w:rPr>
        <w:t>podmínek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této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smlouvy</w:t>
      </w:r>
      <w:proofErr w:type="spellEnd"/>
      <w:r>
        <w:rPr>
          <w:color w:val="0F0F0F"/>
          <w:sz w:val="21"/>
        </w:rPr>
        <w:t xml:space="preserve"> NFOH </w:t>
      </w:r>
      <w:proofErr w:type="spellStart"/>
      <w:r>
        <w:rPr>
          <w:color w:val="0F0F0F"/>
          <w:sz w:val="21"/>
        </w:rPr>
        <w:t>poskytne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příjemci</w:t>
      </w:r>
      <w:proofErr w:type="spellEnd"/>
      <w:r>
        <w:rPr>
          <w:color w:val="0F0F0F"/>
          <w:sz w:val="21"/>
        </w:rPr>
        <w:t xml:space="preserve"> a </w:t>
      </w:r>
      <w:proofErr w:type="spellStart"/>
      <w:r>
        <w:rPr>
          <w:color w:val="0F0F0F"/>
          <w:sz w:val="21"/>
        </w:rPr>
        <w:t>příjemce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jej</w:t>
      </w:r>
      <w:proofErr w:type="spellEnd"/>
      <w:r>
        <w:rPr>
          <w:color w:val="0F0F0F"/>
          <w:spacing w:val="-15"/>
          <w:sz w:val="21"/>
        </w:rPr>
        <w:t xml:space="preserve"> </w:t>
      </w:r>
      <w:proofErr w:type="spellStart"/>
      <w:r>
        <w:rPr>
          <w:color w:val="0F0F0F"/>
          <w:sz w:val="21"/>
        </w:rPr>
        <w:t>použije</w:t>
      </w:r>
      <w:proofErr w:type="spellEnd"/>
      <w:r>
        <w:rPr>
          <w:color w:val="0F0F0F"/>
          <w:sz w:val="21"/>
        </w:rPr>
        <w:t>.</w:t>
      </w:r>
    </w:p>
    <w:p w14:paraId="3738F473" w14:textId="77777777" w:rsidR="000C3ACA" w:rsidRDefault="000C3ACA">
      <w:pPr>
        <w:pStyle w:val="Zkladntext"/>
        <w:spacing w:before="8"/>
        <w:rPr>
          <w:sz w:val="22"/>
        </w:rPr>
      </w:pPr>
    </w:p>
    <w:p w14:paraId="1F06A191" w14:textId="77777777" w:rsidR="000C3ACA" w:rsidRDefault="00000000">
      <w:pPr>
        <w:pStyle w:val="Odstavecseseznamem"/>
        <w:numPr>
          <w:ilvl w:val="0"/>
          <w:numId w:val="10"/>
        </w:numPr>
        <w:tabs>
          <w:tab w:val="left" w:pos="1711"/>
        </w:tabs>
        <w:spacing w:line="254" w:lineRule="auto"/>
        <w:ind w:left="1709" w:right="115" w:hanging="348"/>
        <w:jc w:val="both"/>
        <w:rPr>
          <w:color w:val="0F0F0F"/>
          <w:sz w:val="21"/>
        </w:rPr>
      </w:pPr>
      <w:r>
        <w:rPr>
          <w:color w:val="0F0F0F"/>
          <w:sz w:val="21"/>
        </w:rPr>
        <w:t xml:space="preserve">"Osoba </w:t>
      </w:r>
      <w:proofErr w:type="spellStart"/>
      <w:r>
        <w:rPr>
          <w:color w:val="0F0F0F"/>
          <w:sz w:val="21"/>
        </w:rPr>
        <w:t>oprávněná</w:t>
      </w:r>
      <w:proofErr w:type="spellEnd"/>
      <w:r>
        <w:rPr>
          <w:color w:val="0F0F0F"/>
          <w:sz w:val="21"/>
        </w:rPr>
        <w:t xml:space="preserve">" je </w:t>
      </w:r>
      <w:proofErr w:type="spellStart"/>
      <w:r>
        <w:rPr>
          <w:color w:val="0F0F0F"/>
          <w:sz w:val="21"/>
        </w:rPr>
        <w:t>osoba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oprávněná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jednat</w:t>
      </w:r>
      <w:proofErr w:type="spellEnd"/>
      <w:r>
        <w:rPr>
          <w:color w:val="0F0F0F"/>
          <w:sz w:val="21"/>
        </w:rPr>
        <w:t xml:space="preserve"> za </w:t>
      </w:r>
      <w:proofErr w:type="spellStart"/>
      <w:r>
        <w:rPr>
          <w:color w:val="0F0F0F"/>
          <w:sz w:val="21"/>
        </w:rPr>
        <w:t>smluvní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stranu</w:t>
      </w:r>
      <w:proofErr w:type="spellEnd"/>
      <w:r>
        <w:rPr>
          <w:color w:val="0F0F0F"/>
          <w:sz w:val="21"/>
        </w:rPr>
        <w:t xml:space="preserve"> v </w:t>
      </w:r>
      <w:proofErr w:type="spellStart"/>
      <w:r>
        <w:rPr>
          <w:color w:val="0F0F0F"/>
          <w:sz w:val="21"/>
        </w:rPr>
        <w:t>záležitostech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plnění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této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smlouvy</w:t>
      </w:r>
      <w:proofErr w:type="spellEnd"/>
      <w:r>
        <w:rPr>
          <w:color w:val="0F0F0F"/>
          <w:sz w:val="21"/>
        </w:rPr>
        <w:t xml:space="preserve">, </w:t>
      </w:r>
      <w:proofErr w:type="spellStart"/>
      <w:r>
        <w:rPr>
          <w:color w:val="0F0F0F"/>
          <w:sz w:val="21"/>
        </w:rPr>
        <w:t>která</w:t>
      </w:r>
      <w:proofErr w:type="spellEnd"/>
      <w:r>
        <w:rPr>
          <w:color w:val="0F0F0F"/>
          <w:sz w:val="21"/>
        </w:rPr>
        <w:t xml:space="preserve"> je </w:t>
      </w:r>
      <w:proofErr w:type="spellStart"/>
      <w:r>
        <w:rPr>
          <w:color w:val="0F0F0F"/>
          <w:sz w:val="21"/>
        </w:rPr>
        <w:t>pracovníkem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smluvní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strany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nebo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zástupcem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smluvní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strany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pověřeným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smluvní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stranou</w:t>
      </w:r>
      <w:proofErr w:type="spellEnd"/>
      <w:r>
        <w:rPr>
          <w:color w:val="0F0F0F"/>
          <w:sz w:val="21"/>
        </w:rPr>
        <w:t xml:space="preserve"> k </w:t>
      </w:r>
      <w:proofErr w:type="spellStart"/>
      <w:r>
        <w:rPr>
          <w:color w:val="0F0F0F"/>
          <w:sz w:val="21"/>
        </w:rPr>
        <w:t>jednání</w:t>
      </w:r>
      <w:proofErr w:type="spellEnd"/>
      <w:r>
        <w:rPr>
          <w:color w:val="0F0F0F"/>
          <w:sz w:val="21"/>
        </w:rPr>
        <w:t xml:space="preserve"> v </w:t>
      </w:r>
      <w:proofErr w:type="spellStart"/>
      <w:r>
        <w:rPr>
          <w:color w:val="0F0F0F"/>
          <w:sz w:val="21"/>
        </w:rPr>
        <w:t>určitém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rozsahu</w:t>
      </w:r>
      <w:proofErr w:type="spellEnd"/>
      <w:r>
        <w:rPr>
          <w:color w:val="0F0F0F"/>
          <w:sz w:val="21"/>
        </w:rPr>
        <w:t xml:space="preserve">. Tato </w:t>
      </w:r>
      <w:proofErr w:type="spellStart"/>
      <w:r>
        <w:rPr>
          <w:color w:val="0F0F0F"/>
          <w:sz w:val="21"/>
        </w:rPr>
        <w:t>osoba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však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není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oprávněna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měnit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tuto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smlouvu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nebo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jiným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zptlsobem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smluvní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stranu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zavazovat</w:t>
      </w:r>
      <w:proofErr w:type="spellEnd"/>
      <w:r>
        <w:rPr>
          <w:color w:val="0F0F0F"/>
          <w:sz w:val="21"/>
        </w:rPr>
        <w:t xml:space="preserve">, </w:t>
      </w:r>
      <w:proofErr w:type="spellStart"/>
      <w:r>
        <w:rPr>
          <w:color w:val="0F0F0F"/>
          <w:sz w:val="21"/>
        </w:rPr>
        <w:t>pokud</w:t>
      </w:r>
      <w:proofErr w:type="spellEnd"/>
      <w:r>
        <w:rPr>
          <w:color w:val="0F0F0F"/>
          <w:sz w:val="21"/>
        </w:rPr>
        <w:t xml:space="preserve"> to </w:t>
      </w:r>
      <w:proofErr w:type="spellStart"/>
      <w:r>
        <w:rPr>
          <w:color w:val="0F0F0F"/>
          <w:sz w:val="21"/>
        </w:rPr>
        <w:t>výslovně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nevyplývá</w:t>
      </w:r>
      <w:proofErr w:type="spellEnd"/>
      <w:r>
        <w:rPr>
          <w:color w:val="0F0F0F"/>
          <w:sz w:val="21"/>
        </w:rPr>
        <w:t xml:space="preserve"> z </w:t>
      </w:r>
      <w:proofErr w:type="spellStart"/>
      <w:r>
        <w:rPr>
          <w:color w:val="0F0F0F"/>
          <w:sz w:val="21"/>
        </w:rPr>
        <w:t>písemné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plné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moci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udělené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smluvní</w:t>
      </w:r>
      <w:proofErr w:type="spellEnd"/>
      <w:r>
        <w:rPr>
          <w:color w:val="0F0F0F"/>
          <w:spacing w:val="-29"/>
          <w:sz w:val="21"/>
        </w:rPr>
        <w:t xml:space="preserve"> </w:t>
      </w:r>
      <w:proofErr w:type="spellStart"/>
      <w:r>
        <w:rPr>
          <w:color w:val="0F0F0F"/>
          <w:sz w:val="21"/>
        </w:rPr>
        <w:t>stranou</w:t>
      </w:r>
      <w:proofErr w:type="spellEnd"/>
      <w:r>
        <w:rPr>
          <w:color w:val="0F0F0F"/>
          <w:sz w:val="21"/>
        </w:rPr>
        <w:t>.</w:t>
      </w:r>
    </w:p>
    <w:p w14:paraId="5C70FD95" w14:textId="77777777" w:rsidR="000C3ACA" w:rsidRDefault="000C3ACA">
      <w:pPr>
        <w:pStyle w:val="Zkladntext"/>
        <w:spacing w:before="6"/>
        <w:rPr>
          <w:sz w:val="22"/>
        </w:rPr>
      </w:pPr>
    </w:p>
    <w:p w14:paraId="75BD2906" w14:textId="77777777" w:rsidR="000C3ACA" w:rsidRDefault="00000000">
      <w:pPr>
        <w:pStyle w:val="Zkladntext"/>
        <w:ind w:left="1705"/>
      </w:pPr>
      <w:proofErr w:type="spellStart"/>
      <w:r>
        <w:rPr>
          <w:color w:val="0F0F0F"/>
        </w:rPr>
        <w:t>Oprávněnou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0F0F0F"/>
        </w:rPr>
        <w:t>osobou</w:t>
      </w:r>
      <w:proofErr w:type="spellEnd"/>
      <w:r>
        <w:rPr>
          <w:color w:val="0F0F0F"/>
        </w:rPr>
        <w:t xml:space="preserve"> za NFOH:</w:t>
      </w:r>
    </w:p>
    <w:p w14:paraId="279FC859" w14:textId="77777777" w:rsidR="00F636AF" w:rsidRDefault="00000000">
      <w:pPr>
        <w:pStyle w:val="Zkladntext"/>
        <w:spacing w:before="11" w:line="261" w:lineRule="auto"/>
        <w:ind w:left="1707" w:right="4931" w:firstLine="8"/>
        <w:rPr>
          <w:color w:val="0F0F0F"/>
        </w:rPr>
      </w:pPr>
      <w:proofErr w:type="spellStart"/>
      <w:r>
        <w:rPr>
          <w:color w:val="0F0F0F"/>
        </w:rPr>
        <w:t>jméno</w:t>
      </w:r>
      <w:proofErr w:type="spellEnd"/>
      <w:r>
        <w:rPr>
          <w:color w:val="0F0F0F"/>
        </w:rPr>
        <w:t xml:space="preserve"> a </w:t>
      </w:r>
      <w:proofErr w:type="spellStart"/>
      <w:r>
        <w:rPr>
          <w:color w:val="0F0F0F"/>
        </w:rPr>
        <w:t>příjmení</w:t>
      </w:r>
      <w:proofErr w:type="spellEnd"/>
      <w:r>
        <w:rPr>
          <w:color w:val="0F0F0F"/>
        </w:rPr>
        <w:t xml:space="preserve">: </w:t>
      </w:r>
      <w:proofErr w:type="spellStart"/>
      <w:r w:rsidR="00F636AF">
        <w:rPr>
          <w:color w:val="0F0F0F"/>
        </w:rPr>
        <w:t>xxxxx</w:t>
      </w:r>
      <w:proofErr w:type="spellEnd"/>
    </w:p>
    <w:p w14:paraId="74DBBA98" w14:textId="50B617B2" w:rsidR="000C3ACA" w:rsidRDefault="00000000">
      <w:pPr>
        <w:pStyle w:val="Zkladntext"/>
        <w:spacing w:before="11" w:line="261" w:lineRule="auto"/>
        <w:ind w:left="1707" w:right="4931" w:firstLine="8"/>
      </w:pPr>
      <w:r>
        <w:rPr>
          <w:color w:val="0F0F0F"/>
        </w:rPr>
        <w:t xml:space="preserve">tel.:  </w:t>
      </w:r>
      <w:proofErr w:type="spellStart"/>
      <w:r w:rsidR="00F636AF">
        <w:rPr>
          <w:color w:val="0F0F0F"/>
        </w:rPr>
        <w:t>xxxxx</w:t>
      </w:r>
      <w:proofErr w:type="spellEnd"/>
    </w:p>
    <w:p w14:paraId="2C925D52" w14:textId="68C1C673" w:rsidR="000C3ACA" w:rsidRDefault="00000000">
      <w:pPr>
        <w:pStyle w:val="Zkladntext"/>
        <w:spacing w:line="232" w:lineRule="exact"/>
        <w:ind w:left="1708"/>
      </w:pPr>
      <w:r>
        <w:rPr>
          <w:color w:val="0F0F0F"/>
        </w:rPr>
        <w:t xml:space="preserve">e-mail: </w:t>
      </w:r>
      <w:hyperlink r:id="rId8">
        <w:proofErr w:type="spellStart"/>
        <w:r w:rsidR="00F636AF">
          <w:rPr>
            <w:color w:val="0F0F0F"/>
          </w:rPr>
          <w:t>xxxxxxxxxxxxx</w:t>
        </w:r>
        <w:proofErr w:type="spellEnd"/>
      </w:hyperlink>
    </w:p>
    <w:p w14:paraId="0612CF43" w14:textId="77777777" w:rsidR="000C3ACA" w:rsidRDefault="000C3ACA">
      <w:pPr>
        <w:pStyle w:val="Zkladntext"/>
        <w:spacing w:before="8"/>
        <w:rPr>
          <w:sz w:val="23"/>
        </w:rPr>
      </w:pPr>
    </w:p>
    <w:p w14:paraId="1AA5E0DC" w14:textId="77777777" w:rsidR="000C3ACA" w:rsidRDefault="00000000">
      <w:pPr>
        <w:pStyle w:val="Zkladntext"/>
        <w:spacing w:before="1"/>
        <w:ind w:left="1710"/>
      </w:pPr>
      <w:proofErr w:type="spellStart"/>
      <w:r>
        <w:rPr>
          <w:color w:val="0F0F0F"/>
        </w:rPr>
        <w:t>Oprávněná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0F0F0F"/>
        </w:rPr>
        <w:t>osoba</w:t>
      </w:r>
      <w:proofErr w:type="spellEnd"/>
      <w:r>
        <w:rPr>
          <w:color w:val="0F0F0F"/>
        </w:rPr>
        <w:t xml:space="preserve"> za </w:t>
      </w:r>
      <w:proofErr w:type="spellStart"/>
      <w:r>
        <w:rPr>
          <w:color w:val="0F0F0F"/>
        </w:rPr>
        <w:t>příjemce</w:t>
      </w:r>
      <w:proofErr w:type="spellEnd"/>
      <w:r>
        <w:rPr>
          <w:color w:val="0F0F0F"/>
        </w:rPr>
        <w:t>:</w:t>
      </w:r>
    </w:p>
    <w:p w14:paraId="75478354" w14:textId="77777777" w:rsidR="00F636AF" w:rsidRDefault="00000000">
      <w:pPr>
        <w:pStyle w:val="Zkladntext"/>
        <w:spacing w:before="16" w:line="256" w:lineRule="auto"/>
        <w:ind w:left="1712" w:right="3740" w:firstLine="3"/>
        <w:rPr>
          <w:color w:val="0F0F0F"/>
        </w:rPr>
      </w:pPr>
      <w:proofErr w:type="spellStart"/>
      <w:r>
        <w:rPr>
          <w:color w:val="0F0F0F"/>
        </w:rPr>
        <w:t>jméno</w:t>
      </w:r>
      <w:proofErr w:type="spellEnd"/>
      <w:r>
        <w:rPr>
          <w:color w:val="0F0F0F"/>
        </w:rPr>
        <w:t xml:space="preserve"> a </w:t>
      </w:r>
      <w:proofErr w:type="spellStart"/>
      <w:r>
        <w:rPr>
          <w:color w:val="0F0F0F"/>
        </w:rPr>
        <w:t>příjmení</w:t>
      </w:r>
      <w:proofErr w:type="spellEnd"/>
      <w:r>
        <w:rPr>
          <w:color w:val="0F0F0F"/>
        </w:rPr>
        <w:t xml:space="preserve">: </w:t>
      </w:r>
      <w:proofErr w:type="spellStart"/>
      <w:r w:rsidR="00F636AF">
        <w:rPr>
          <w:color w:val="0F0F0F"/>
        </w:rPr>
        <w:t>xxxxxxxx</w:t>
      </w:r>
      <w:proofErr w:type="spellEnd"/>
    </w:p>
    <w:p w14:paraId="68B00F24" w14:textId="4ECE65A6" w:rsidR="000C3ACA" w:rsidRDefault="00000000">
      <w:pPr>
        <w:pStyle w:val="Zkladntext"/>
        <w:spacing w:before="16" w:line="256" w:lineRule="auto"/>
        <w:ind w:left="1712" w:right="3740" w:firstLine="3"/>
      </w:pPr>
      <w:r>
        <w:rPr>
          <w:color w:val="0F0F0F"/>
        </w:rPr>
        <w:t xml:space="preserve">tel.:  </w:t>
      </w:r>
      <w:proofErr w:type="spellStart"/>
      <w:r w:rsidR="00F636AF">
        <w:rPr>
          <w:color w:val="0F0F0F"/>
        </w:rPr>
        <w:t>xxxxx</w:t>
      </w:r>
      <w:proofErr w:type="spellEnd"/>
    </w:p>
    <w:p w14:paraId="4541D343" w14:textId="33439BDA" w:rsidR="000C3ACA" w:rsidRDefault="00000000">
      <w:pPr>
        <w:pStyle w:val="Zkladntext"/>
        <w:spacing w:line="236" w:lineRule="exact"/>
        <w:ind w:left="1712"/>
      </w:pPr>
      <w:r>
        <w:rPr>
          <w:color w:val="0F0F0F"/>
        </w:rPr>
        <w:t xml:space="preserve">e-mail: </w:t>
      </w:r>
      <w:hyperlink r:id="rId9">
        <w:proofErr w:type="spellStart"/>
        <w:r w:rsidR="00F636AF">
          <w:rPr>
            <w:color w:val="0F0F0F"/>
          </w:rPr>
          <w:t>xxxxxxxxx</w:t>
        </w:r>
        <w:proofErr w:type="spellEnd"/>
      </w:hyperlink>
    </w:p>
    <w:p w14:paraId="09527C7F" w14:textId="77777777" w:rsidR="000C3ACA" w:rsidRDefault="000C3ACA">
      <w:pPr>
        <w:pStyle w:val="Zkladntext"/>
        <w:spacing w:before="4"/>
        <w:rPr>
          <w:sz w:val="23"/>
        </w:rPr>
      </w:pPr>
    </w:p>
    <w:p w14:paraId="3C7ECEBB" w14:textId="77777777" w:rsidR="000C3ACA" w:rsidRDefault="00000000">
      <w:pPr>
        <w:pStyle w:val="Zkladntext"/>
        <w:ind w:left="4949" w:right="3694"/>
        <w:jc w:val="center"/>
      </w:pPr>
      <w:proofErr w:type="spellStart"/>
      <w:r>
        <w:rPr>
          <w:color w:val="0F0F0F"/>
        </w:rPr>
        <w:t>Článek</w:t>
      </w:r>
      <w:proofErr w:type="spellEnd"/>
      <w:r>
        <w:rPr>
          <w:color w:val="0F0F0F"/>
        </w:rPr>
        <w:t xml:space="preserve"> 2</w:t>
      </w:r>
    </w:p>
    <w:p w14:paraId="67CDB76B" w14:textId="77777777" w:rsidR="000C3ACA" w:rsidRDefault="00000000">
      <w:pPr>
        <w:pStyle w:val="Nadpis1"/>
        <w:spacing w:before="6"/>
        <w:ind w:left="4949" w:right="3706"/>
      </w:pPr>
      <w:proofErr w:type="spellStart"/>
      <w:r>
        <w:rPr>
          <w:color w:val="0F0F0F"/>
        </w:rPr>
        <w:t>Předmět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0F0F0F"/>
        </w:rPr>
        <w:t>smlouvy</w:t>
      </w:r>
      <w:proofErr w:type="spellEnd"/>
    </w:p>
    <w:p w14:paraId="5A027BC1" w14:textId="77777777" w:rsidR="000C3ACA" w:rsidRDefault="000C3ACA">
      <w:pPr>
        <w:pStyle w:val="Zkladntext"/>
        <w:spacing w:before="11"/>
        <w:rPr>
          <w:b/>
          <w:sz w:val="23"/>
        </w:rPr>
      </w:pPr>
    </w:p>
    <w:p w14:paraId="2C528CEE" w14:textId="77777777" w:rsidR="000C3ACA" w:rsidRDefault="00000000">
      <w:pPr>
        <w:pStyle w:val="Odstavecseseznamem"/>
        <w:numPr>
          <w:ilvl w:val="0"/>
          <w:numId w:val="9"/>
        </w:numPr>
        <w:tabs>
          <w:tab w:val="left" w:pos="1819"/>
        </w:tabs>
        <w:spacing w:line="244" w:lineRule="auto"/>
        <w:ind w:right="121" w:hanging="270"/>
        <w:jc w:val="both"/>
        <w:rPr>
          <w:b/>
          <w:color w:val="0F0F0F"/>
          <w:sz w:val="21"/>
        </w:rPr>
      </w:pPr>
      <w:proofErr w:type="spellStart"/>
      <w:r>
        <w:rPr>
          <w:color w:val="0F0F0F"/>
          <w:sz w:val="21"/>
        </w:rPr>
        <w:t>Nadační</w:t>
      </w:r>
      <w:proofErr w:type="spellEnd"/>
      <w:r>
        <w:rPr>
          <w:color w:val="0F0F0F"/>
          <w:sz w:val="21"/>
        </w:rPr>
        <w:t xml:space="preserve">  </w:t>
      </w:r>
      <w:proofErr w:type="spellStart"/>
      <w:r>
        <w:rPr>
          <w:color w:val="0F0F0F"/>
          <w:sz w:val="21"/>
        </w:rPr>
        <w:t>příspěvek</w:t>
      </w:r>
      <w:proofErr w:type="spellEnd"/>
      <w:r>
        <w:rPr>
          <w:color w:val="0F0F0F"/>
          <w:sz w:val="21"/>
        </w:rPr>
        <w:t xml:space="preserve">  se  </w:t>
      </w:r>
      <w:proofErr w:type="spellStart"/>
      <w:r>
        <w:rPr>
          <w:color w:val="0F0F0F"/>
          <w:sz w:val="21"/>
        </w:rPr>
        <w:t>poskytuje</w:t>
      </w:r>
      <w:proofErr w:type="spellEnd"/>
      <w:r>
        <w:rPr>
          <w:color w:val="0F0F0F"/>
          <w:sz w:val="21"/>
        </w:rPr>
        <w:t xml:space="preserve">  </w:t>
      </w:r>
      <w:proofErr w:type="spellStart"/>
      <w:r>
        <w:rPr>
          <w:color w:val="0F0F0F"/>
          <w:sz w:val="21"/>
        </w:rPr>
        <w:t>na</w:t>
      </w:r>
      <w:proofErr w:type="spellEnd"/>
      <w:r>
        <w:rPr>
          <w:color w:val="0F0F0F"/>
          <w:sz w:val="21"/>
        </w:rPr>
        <w:t xml:space="preserve">  </w:t>
      </w:r>
      <w:proofErr w:type="spellStart"/>
      <w:r>
        <w:rPr>
          <w:color w:val="0F0F0F"/>
          <w:sz w:val="21"/>
        </w:rPr>
        <w:t>realizaci</w:t>
      </w:r>
      <w:proofErr w:type="spellEnd"/>
      <w:r>
        <w:rPr>
          <w:color w:val="0F0F0F"/>
          <w:sz w:val="21"/>
        </w:rPr>
        <w:t xml:space="preserve">  </w:t>
      </w:r>
      <w:proofErr w:type="spellStart"/>
      <w:r>
        <w:rPr>
          <w:color w:val="0F0F0F"/>
          <w:sz w:val="21"/>
        </w:rPr>
        <w:t>projektu</w:t>
      </w:r>
      <w:proofErr w:type="spellEnd"/>
      <w:r>
        <w:rPr>
          <w:color w:val="0F0F0F"/>
          <w:sz w:val="21"/>
        </w:rPr>
        <w:t xml:space="preserve">  </w:t>
      </w:r>
      <w:r>
        <w:rPr>
          <w:color w:val="262626"/>
          <w:sz w:val="21"/>
        </w:rPr>
        <w:t xml:space="preserve">v </w:t>
      </w:r>
      <w:proofErr w:type="spellStart"/>
      <w:r>
        <w:rPr>
          <w:color w:val="0F0F0F"/>
          <w:sz w:val="21"/>
        </w:rPr>
        <w:t>nadačním</w:t>
      </w:r>
      <w:proofErr w:type="spellEnd"/>
      <w:r>
        <w:rPr>
          <w:color w:val="0F0F0F"/>
          <w:sz w:val="21"/>
        </w:rPr>
        <w:t xml:space="preserve">  </w:t>
      </w:r>
      <w:proofErr w:type="spellStart"/>
      <w:r>
        <w:rPr>
          <w:color w:val="0F0F0F"/>
          <w:sz w:val="21"/>
        </w:rPr>
        <w:t>prosiramu</w:t>
      </w:r>
      <w:proofErr w:type="spellEnd"/>
      <w:r>
        <w:rPr>
          <w:color w:val="0F0F0F"/>
          <w:sz w:val="21"/>
        </w:rPr>
        <w:t xml:space="preserve">  </w:t>
      </w:r>
      <w:proofErr w:type="spellStart"/>
      <w:r>
        <w:rPr>
          <w:color w:val="0F0F0F"/>
          <w:sz w:val="21"/>
        </w:rPr>
        <w:t>Připomínka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názvem</w:t>
      </w:r>
      <w:proofErr w:type="spellEnd"/>
      <w:r>
        <w:rPr>
          <w:color w:val="0F0F0F"/>
          <w:sz w:val="21"/>
        </w:rPr>
        <w:t xml:space="preserve">: </w:t>
      </w:r>
      <w:proofErr w:type="spellStart"/>
      <w:r>
        <w:rPr>
          <w:b/>
          <w:color w:val="0F0F0F"/>
        </w:rPr>
        <w:t>Kniha</w:t>
      </w:r>
      <w:proofErr w:type="spellEnd"/>
      <w:r>
        <w:rPr>
          <w:b/>
          <w:color w:val="0F0F0F"/>
        </w:rPr>
        <w:t xml:space="preserve"> </w:t>
      </w:r>
      <w:proofErr w:type="spellStart"/>
      <w:r>
        <w:rPr>
          <w:b/>
          <w:color w:val="0F0F0F"/>
        </w:rPr>
        <w:t>Antisemitská</w:t>
      </w:r>
      <w:proofErr w:type="spellEnd"/>
      <w:r>
        <w:rPr>
          <w:b/>
          <w:color w:val="0F0F0F"/>
        </w:rPr>
        <w:t xml:space="preserve">  propaganda a "</w:t>
      </w:r>
      <w:proofErr w:type="spellStart"/>
      <w:r>
        <w:rPr>
          <w:b/>
          <w:color w:val="0F0F0F"/>
        </w:rPr>
        <w:t>věda</w:t>
      </w:r>
      <w:proofErr w:type="spellEnd"/>
      <w:r>
        <w:rPr>
          <w:b/>
          <w:color w:val="0F0F0F"/>
        </w:rPr>
        <w:t xml:space="preserve">" v </w:t>
      </w:r>
      <w:proofErr w:type="spellStart"/>
      <w:r>
        <w:rPr>
          <w:b/>
          <w:color w:val="0F0F0F"/>
        </w:rPr>
        <w:t>protektorátu</w:t>
      </w:r>
      <w:proofErr w:type="spellEnd"/>
      <w:r>
        <w:rPr>
          <w:b/>
          <w:color w:val="0F0F0F"/>
        </w:rPr>
        <w:t xml:space="preserve"> </w:t>
      </w:r>
      <w:proofErr w:type="spellStart"/>
      <w:r>
        <w:rPr>
          <w:b/>
          <w:color w:val="0F0F0F"/>
        </w:rPr>
        <w:t>Cechy</w:t>
      </w:r>
      <w:proofErr w:type="spellEnd"/>
      <w:r>
        <w:rPr>
          <w:b/>
          <w:color w:val="0F0F0F"/>
        </w:rPr>
        <w:t xml:space="preserve">  a Morava. </w:t>
      </w:r>
      <w:proofErr w:type="spellStart"/>
      <w:r>
        <w:rPr>
          <w:b/>
          <w:color w:val="0F0F0F"/>
        </w:rPr>
        <w:t>Mechanismy</w:t>
      </w:r>
      <w:proofErr w:type="spellEnd"/>
      <w:r>
        <w:rPr>
          <w:b/>
          <w:color w:val="0F0F0F"/>
        </w:rPr>
        <w:t xml:space="preserve"> </w:t>
      </w:r>
      <w:proofErr w:type="spellStart"/>
      <w:r>
        <w:rPr>
          <w:b/>
          <w:color w:val="0F0F0F"/>
        </w:rPr>
        <w:t>ničení</w:t>
      </w:r>
      <w:proofErr w:type="spellEnd"/>
      <w:r>
        <w:rPr>
          <w:b/>
          <w:color w:val="0F0F0F"/>
        </w:rPr>
        <w:t xml:space="preserve"> a </w:t>
      </w:r>
      <w:proofErr w:type="spellStart"/>
      <w:r>
        <w:rPr>
          <w:b/>
          <w:color w:val="0F0F0F"/>
        </w:rPr>
        <w:t>menšinové</w:t>
      </w:r>
      <w:proofErr w:type="spellEnd"/>
      <w:r>
        <w:rPr>
          <w:b/>
          <w:color w:val="0F0F0F"/>
        </w:rPr>
        <w:t xml:space="preserve"> </w:t>
      </w:r>
      <w:proofErr w:type="spellStart"/>
      <w:r>
        <w:rPr>
          <w:b/>
          <w:color w:val="0F0F0F"/>
        </w:rPr>
        <w:t>obrany</w:t>
      </w:r>
      <w:proofErr w:type="spellEnd"/>
      <w:r>
        <w:rPr>
          <w:b/>
          <w:color w:val="0F0F0F"/>
        </w:rPr>
        <w:t xml:space="preserve"> Blanka Soukupová a Petr </w:t>
      </w:r>
      <w:proofErr w:type="spellStart"/>
      <w:r>
        <w:rPr>
          <w:b/>
          <w:color w:val="0F0F0F"/>
        </w:rPr>
        <w:t>Lozoviuk</w:t>
      </w:r>
      <w:proofErr w:type="spellEnd"/>
      <w:r>
        <w:rPr>
          <w:b/>
          <w:color w:val="0F0F0F"/>
        </w:rPr>
        <w:t>.</w:t>
      </w:r>
    </w:p>
    <w:p w14:paraId="75F55CED" w14:textId="77777777" w:rsidR="000C3ACA" w:rsidRDefault="000C3ACA">
      <w:pPr>
        <w:pStyle w:val="Zkladntext"/>
        <w:spacing w:before="4"/>
        <w:rPr>
          <w:b/>
          <w:sz w:val="20"/>
        </w:rPr>
      </w:pPr>
    </w:p>
    <w:p w14:paraId="60FAE176" w14:textId="77777777" w:rsidR="000C3ACA" w:rsidRDefault="00000000">
      <w:pPr>
        <w:pStyle w:val="Odstavecseseznamem"/>
        <w:numPr>
          <w:ilvl w:val="0"/>
          <w:numId w:val="9"/>
        </w:numPr>
        <w:tabs>
          <w:tab w:val="left" w:pos="1634"/>
        </w:tabs>
        <w:spacing w:line="242" w:lineRule="auto"/>
        <w:ind w:left="1647" w:right="121" w:hanging="269"/>
        <w:jc w:val="both"/>
        <w:rPr>
          <w:b/>
          <w:color w:val="0F0F0F"/>
          <w:sz w:val="21"/>
        </w:rPr>
      </w:pPr>
      <w:r>
        <w:rPr>
          <w:color w:val="0F0F0F"/>
          <w:sz w:val="21"/>
        </w:rPr>
        <w:t xml:space="preserve">NFOH se </w:t>
      </w:r>
      <w:proofErr w:type="spellStart"/>
      <w:r>
        <w:rPr>
          <w:color w:val="0F0F0F"/>
          <w:sz w:val="21"/>
        </w:rPr>
        <w:t>zavazuje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poskytnout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příjemci</w:t>
      </w:r>
      <w:proofErr w:type="spellEnd"/>
      <w:r>
        <w:rPr>
          <w:color w:val="0F0F0F"/>
          <w:sz w:val="21"/>
        </w:rPr>
        <w:t xml:space="preserve"> pro </w:t>
      </w:r>
      <w:proofErr w:type="spellStart"/>
      <w:r>
        <w:rPr>
          <w:color w:val="0F0F0F"/>
          <w:sz w:val="21"/>
        </w:rPr>
        <w:t>účelové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použití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nadační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příspěvek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ve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výši</w:t>
      </w:r>
      <w:proofErr w:type="spellEnd"/>
      <w:r>
        <w:rPr>
          <w:color w:val="0F0F0F"/>
          <w:sz w:val="21"/>
        </w:rPr>
        <w:t xml:space="preserve"> </w:t>
      </w:r>
      <w:r>
        <w:rPr>
          <w:rFonts w:ascii="Times New Roman" w:hAnsi="Times New Roman"/>
          <w:b/>
          <w:color w:val="0F0F0F"/>
          <w:sz w:val="24"/>
        </w:rPr>
        <w:t xml:space="preserve">60 000 </w:t>
      </w:r>
      <w:proofErr w:type="spellStart"/>
      <w:r>
        <w:rPr>
          <w:b/>
          <w:color w:val="0F0F0F"/>
        </w:rPr>
        <w:t>Kč</w:t>
      </w:r>
      <w:proofErr w:type="spellEnd"/>
      <w:r>
        <w:rPr>
          <w:b/>
          <w:color w:val="0F0F0F"/>
        </w:rPr>
        <w:t xml:space="preserve"> </w:t>
      </w:r>
      <w:r>
        <w:rPr>
          <w:color w:val="0F0F0F"/>
          <w:sz w:val="21"/>
        </w:rPr>
        <w:t>(</w:t>
      </w:r>
      <w:proofErr w:type="spellStart"/>
      <w:r>
        <w:rPr>
          <w:color w:val="0F0F0F"/>
          <w:sz w:val="21"/>
        </w:rPr>
        <w:t>slovy</w:t>
      </w:r>
      <w:proofErr w:type="spellEnd"/>
      <w:r>
        <w:rPr>
          <w:color w:val="0F0F0F"/>
          <w:sz w:val="21"/>
        </w:rPr>
        <w:t xml:space="preserve">: </w:t>
      </w:r>
      <w:proofErr w:type="spellStart"/>
      <w:r>
        <w:rPr>
          <w:color w:val="0F0F0F"/>
          <w:sz w:val="21"/>
        </w:rPr>
        <w:t>šedesát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tisíc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korun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českých</w:t>
      </w:r>
      <w:proofErr w:type="spellEnd"/>
      <w:r>
        <w:rPr>
          <w:color w:val="0F0F0F"/>
          <w:sz w:val="21"/>
        </w:rPr>
        <w:t xml:space="preserve">) </w:t>
      </w:r>
      <w:proofErr w:type="spellStart"/>
      <w:r>
        <w:rPr>
          <w:color w:val="0F0F0F"/>
          <w:sz w:val="21"/>
        </w:rPr>
        <w:t>při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splnění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podmínek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stanovených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touto</w:t>
      </w:r>
      <w:proofErr w:type="spellEnd"/>
      <w:r>
        <w:rPr>
          <w:color w:val="0F0F0F"/>
          <w:sz w:val="21"/>
        </w:rPr>
        <w:t xml:space="preserve"> </w:t>
      </w:r>
      <w:proofErr w:type="spellStart"/>
      <w:r>
        <w:rPr>
          <w:color w:val="0F0F0F"/>
          <w:sz w:val="21"/>
        </w:rPr>
        <w:t>smlouvou</w:t>
      </w:r>
      <w:proofErr w:type="spellEnd"/>
      <w:r>
        <w:rPr>
          <w:color w:val="3A3A3A"/>
          <w:sz w:val="21"/>
        </w:rPr>
        <w:t xml:space="preserve">. </w:t>
      </w:r>
      <w:proofErr w:type="spellStart"/>
      <w:r>
        <w:rPr>
          <w:b/>
          <w:color w:val="0F0F0F"/>
        </w:rPr>
        <w:t>Nadační</w:t>
      </w:r>
      <w:proofErr w:type="spellEnd"/>
      <w:r>
        <w:rPr>
          <w:b/>
          <w:color w:val="0F0F0F"/>
        </w:rPr>
        <w:t xml:space="preserve"> </w:t>
      </w:r>
      <w:proofErr w:type="spellStart"/>
      <w:r>
        <w:rPr>
          <w:b/>
          <w:color w:val="0F0F0F"/>
        </w:rPr>
        <w:t>příspěvek</w:t>
      </w:r>
      <w:proofErr w:type="spellEnd"/>
      <w:r>
        <w:rPr>
          <w:b/>
          <w:color w:val="0F0F0F"/>
        </w:rPr>
        <w:t xml:space="preserve"> se </w:t>
      </w:r>
      <w:proofErr w:type="spellStart"/>
      <w:r>
        <w:rPr>
          <w:b/>
          <w:color w:val="0F0F0F"/>
        </w:rPr>
        <w:t>uděluje</w:t>
      </w:r>
      <w:proofErr w:type="spellEnd"/>
      <w:r>
        <w:rPr>
          <w:b/>
          <w:color w:val="0F0F0F"/>
        </w:rPr>
        <w:t xml:space="preserve"> </w:t>
      </w:r>
      <w:proofErr w:type="spellStart"/>
      <w:r>
        <w:rPr>
          <w:b/>
          <w:color w:val="0F0F0F"/>
        </w:rPr>
        <w:t>na</w:t>
      </w:r>
      <w:proofErr w:type="spellEnd"/>
      <w:r>
        <w:rPr>
          <w:b/>
          <w:color w:val="0F0F0F"/>
        </w:rPr>
        <w:t xml:space="preserve"> </w:t>
      </w:r>
      <w:proofErr w:type="spellStart"/>
      <w:r>
        <w:rPr>
          <w:b/>
          <w:color w:val="0F0F0F"/>
        </w:rPr>
        <w:t>položky</w:t>
      </w:r>
      <w:proofErr w:type="spellEnd"/>
      <w:r>
        <w:rPr>
          <w:b/>
          <w:color w:val="0F0F0F"/>
        </w:rPr>
        <w:t xml:space="preserve"> </w:t>
      </w:r>
      <w:proofErr w:type="spellStart"/>
      <w:r>
        <w:rPr>
          <w:b/>
          <w:color w:val="0F0F0F"/>
        </w:rPr>
        <w:t>schváleného</w:t>
      </w:r>
      <w:proofErr w:type="spellEnd"/>
      <w:r>
        <w:rPr>
          <w:b/>
          <w:color w:val="0F0F0F"/>
        </w:rPr>
        <w:t xml:space="preserve"> </w:t>
      </w:r>
      <w:proofErr w:type="spellStart"/>
      <w:r>
        <w:rPr>
          <w:b/>
          <w:color w:val="0F0F0F"/>
        </w:rPr>
        <w:t>rozpočtu</w:t>
      </w:r>
      <w:proofErr w:type="spellEnd"/>
      <w:r>
        <w:rPr>
          <w:b/>
          <w:color w:val="0F0F0F"/>
        </w:rPr>
        <w:t xml:space="preserve">: </w:t>
      </w:r>
      <w:proofErr w:type="spellStart"/>
      <w:r>
        <w:rPr>
          <w:b/>
          <w:color w:val="0F0F0F"/>
        </w:rPr>
        <w:t>autorský</w:t>
      </w:r>
      <w:proofErr w:type="spellEnd"/>
      <w:r>
        <w:rPr>
          <w:b/>
          <w:color w:val="0F0F0F"/>
        </w:rPr>
        <w:t xml:space="preserve">  </w:t>
      </w:r>
      <w:r>
        <w:rPr>
          <w:b/>
          <w:color w:val="0F0F0F"/>
          <w:spacing w:val="9"/>
        </w:rPr>
        <w:t xml:space="preserve"> </w:t>
      </w:r>
      <w:proofErr w:type="spellStart"/>
      <w:r>
        <w:rPr>
          <w:b/>
          <w:color w:val="0F0F0F"/>
        </w:rPr>
        <w:t>honorář</w:t>
      </w:r>
      <w:proofErr w:type="spellEnd"/>
    </w:p>
    <w:p w14:paraId="13A86554" w14:textId="77777777" w:rsidR="000C3ACA" w:rsidRDefault="000C3ACA">
      <w:pPr>
        <w:spacing w:line="242" w:lineRule="auto"/>
        <w:jc w:val="both"/>
        <w:rPr>
          <w:sz w:val="21"/>
        </w:rPr>
        <w:sectPr w:rsidR="000C3ACA">
          <w:pgSz w:w="11910" w:h="16840"/>
          <w:pgMar w:top="120" w:right="1380" w:bottom="1720" w:left="0" w:header="0" w:footer="1518" w:gutter="0"/>
          <w:cols w:space="708"/>
        </w:sectPr>
      </w:pPr>
    </w:p>
    <w:p w14:paraId="3E440BDA" w14:textId="77777777" w:rsidR="000C3ACA" w:rsidRDefault="000C3ACA">
      <w:pPr>
        <w:pStyle w:val="Zkladntext"/>
        <w:rPr>
          <w:b/>
          <w:sz w:val="19"/>
        </w:rPr>
      </w:pPr>
    </w:p>
    <w:p w14:paraId="538776D9" w14:textId="77777777" w:rsidR="000C3ACA" w:rsidRDefault="00000000">
      <w:pPr>
        <w:pStyle w:val="Nadpis1"/>
        <w:spacing w:before="93"/>
        <w:ind w:left="1761" w:right="1254"/>
      </w:pPr>
      <w:proofErr w:type="spellStart"/>
      <w:r>
        <w:rPr>
          <w:color w:val="1A1A1A"/>
        </w:rPr>
        <w:t>Lozoviuk</w:t>
      </w:r>
      <w:proofErr w:type="spellEnd"/>
      <w:r>
        <w:rPr>
          <w:color w:val="1A1A1A"/>
        </w:rPr>
        <w:t xml:space="preserve">  15  000  </w:t>
      </w:r>
      <w:proofErr w:type="spellStart"/>
      <w:r>
        <w:rPr>
          <w:color w:val="1A1A1A"/>
        </w:rPr>
        <w:t>Kč</w:t>
      </w:r>
      <w:proofErr w:type="spellEnd"/>
      <w:r>
        <w:rPr>
          <w:color w:val="1A1A1A"/>
        </w:rPr>
        <w:t xml:space="preserve">, </w:t>
      </w:r>
      <w:proofErr w:type="spellStart"/>
      <w:r>
        <w:rPr>
          <w:color w:val="1A1A1A"/>
        </w:rPr>
        <w:t>sazba</w:t>
      </w:r>
      <w:proofErr w:type="spellEnd"/>
      <w:r>
        <w:rPr>
          <w:color w:val="1A1A1A"/>
        </w:rPr>
        <w:t xml:space="preserve">,  </w:t>
      </w:r>
      <w:proofErr w:type="spellStart"/>
      <w:r>
        <w:rPr>
          <w:color w:val="1A1A1A"/>
        </w:rPr>
        <w:t>zlom</w:t>
      </w:r>
      <w:proofErr w:type="spellEnd"/>
      <w:r>
        <w:rPr>
          <w:color w:val="1A1A1A"/>
        </w:rPr>
        <w:t xml:space="preserve">  300  </w:t>
      </w:r>
      <w:proofErr w:type="spellStart"/>
      <w:r>
        <w:rPr>
          <w:color w:val="1A1A1A"/>
        </w:rPr>
        <w:t>stran</w:t>
      </w:r>
      <w:proofErr w:type="spellEnd"/>
      <w:r>
        <w:rPr>
          <w:color w:val="1A1A1A"/>
        </w:rPr>
        <w:t xml:space="preserve"> 14 000  </w:t>
      </w:r>
      <w:proofErr w:type="spellStart"/>
      <w:r>
        <w:rPr>
          <w:color w:val="1A1A1A"/>
        </w:rPr>
        <w:t>Kč</w:t>
      </w:r>
      <w:proofErr w:type="spellEnd"/>
      <w:r>
        <w:rPr>
          <w:color w:val="1A1A1A"/>
        </w:rPr>
        <w:t>, e-</w:t>
      </w:r>
      <w:proofErr w:type="spellStart"/>
      <w:r>
        <w:rPr>
          <w:color w:val="1A1A1A"/>
        </w:rPr>
        <w:t>kniha</w:t>
      </w:r>
      <w:proofErr w:type="spellEnd"/>
      <w:r>
        <w:rPr>
          <w:color w:val="1A1A1A"/>
        </w:rPr>
        <w:t xml:space="preserve">  1 000  </w:t>
      </w:r>
      <w:proofErr w:type="spellStart"/>
      <w:r>
        <w:rPr>
          <w:color w:val="1A1A1A"/>
        </w:rPr>
        <w:t>kč</w:t>
      </w:r>
      <w:proofErr w:type="spellEnd"/>
      <w:r>
        <w:rPr>
          <w:color w:val="1A1A1A"/>
        </w:rPr>
        <w:t xml:space="preserve">,  </w:t>
      </w:r>
      <w:proofErr w:type="spellStart"/>
      <w:r>
        <w:rPr>
          <w:color w:val="1A1A1A"/>
        </w:rPr>
        <w:t>náklady</w:t>
      </w:r>
      <w:proofErr w:type="spellEnd"/>
    </w:p>
    <w:p w14:paraId="0EE735B5" w14:textId="77777777" w:rsidR="000C3ACA" w:rsidRDefault="00000000">
      <w:pPr>
        <w:spacing w:before="5"/>
        <w:ind w:left="1751"/>
        <w:rPr>
          <w:b/>
        </w:rPr>
      </w:pPr>
      <w:proofErr w:type="spellStart"/>
      <w:r>
        <w:rPr>
          <w:b/>
          <w:color w:val="1A1A1A"/>
          <w:w w:val="105"/>
        </w:rPr>
        <w:t>na</w:t>
      </w:r>
      <w:proofErr w:type="spellEnd"/>
      <w:r>
        <w:rPr>
          <w:b/>
          <w:color w:val="1A1A1A"/>
          <w:w w:val="105"/>
        </w:rPr>
        <w:t xml:space="preserve"> </w:t>
      </w:r>
      <w:proofErr w:type="spellStart"/>
      <w:r>
        <w:rPr>
          <w:b/>
          <w:color w:val="1A1A1A"/>
          <w:w w:val="105"/>
        </w:rPr>
        <w:t>tisk</w:t>
      </w:r>
      <w:proofErr w:type="spellEnd"/>
      <w:r>
        <w:rPr>
          <w:b/>
          <w:color w:val="1A1A1A"/>
          <w:w w:val="105"/>
        </w:rPr>
        <w:t xml:space="preserve"> 30 000 </w:t>
      </w:r>
      <w:proofErr w:type="spellStart"/>
      <w:r>
        <w:rPr>
          <w:b/>
          <w:color w:val="1A1A1A"/>
          <w:w w:val="105"/>
        </w:rPr>
        <w:t>Kč</w:t>
      </w:r>
      <w:proofErr w:type="spellEnd"/>
      <w:r>
        <w:rPr>
          <w:b/>
          <w:color w:val="1A1A1A"/>
          <w:w w:val="105"/>
        </w:rPr>
        <w:t>.</w:t>
      </w:r>
    </w:p>
    <w:p w14:paraId="5704102F" w14:textId="77777777" w:rsidR="000C3ACA" w:rsidRDefault="000C3ACA">
      <w:pPr>
        <w:pStyle w:val="Zkladntext"/>
        <w:spacing w:before="4"/>
        <w:rPr>
          <w:b/>
          <w:sz w:val="23"/>
        </w:rPr>
      </w:pPr>
    </w:p>
    <w:p w14:paraId="51EDB417" w14:textId="77777777" w:rsidR="000C3ACA" w:rsidRDefault="00000000">
      <w:pPr>
        <w:pStyle w:val="Odstavecseseznamem"/>
        <w:numPr>
          <w:ilvl w:val="0"/>
          <w:numId w:val="9"/>
        </w:numPr>
        <w:tabs>
          <w:tab w:val="left" w:pos="1789"/>
        </w:tabs>
        <w:spacing w:before="1" w:line="256" w:lineRule="auto"/>
        <w:ind w:left="1752" w:right="1239" w:hanging="273"/>
        <w:jc w:val="both"/>
        <w:rPr>
          <w:b/>
          <w:color w:val="1A1A1A"/>
          <w:sz w:val="21"/>
        </w:rPr>
      </w:pPr>
      <w:proofErr w:type="spellStart"/>
      <w:r>
        <w:rPr>
          <w:color w:val="1A1A1A"/>
          <w:sz w:val="21"/>
        </w:rPr>
        <w:t>Příjemce</w:t>
      </w:r>
      <w:proofErr w:type="spellEnd"/>
      <w:r>
        <w:rPr>
          <w:color w:val="1A1A1A"/>
          <w:sz w:val="21"/>
        </w:rPr>
        <w:t xml:space="preserve"> je </w:t>
      </w:r>
      <w:proofErr w:type="spellStart"/>
      <w:r>
        <w:rPr>
          <w:color w:val="1A1A1A"/>
          <w:sz w:val="21"/>
        </w:rPr>
        <w:t>oprávněn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použít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nadační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příspěvek</w:t>
      </w:r>
      <w:proofErr w:type="spellEnd"/>
      <w:r>
        <w:rPr>
          <w:color w:val="1A1A1A"/>
          <w:sz w:val="21"/>
        </w:rPr>
        <w:t xml:space="preserve"> a </w:t>
      </w:r>
      <w:proofErr w:type="spellStart"/>
      <w:r>
        <w:rPr>
          <w:color w:val="1A1A1A"/>
          <w:sz w:val="21"/>
        </w:rPr>
        <w:t>jeho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výnosy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výlučně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na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krytí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nákladtl</w:t>
      </w:r>
      <w:proofErr w:type="spellEnd"/>
      <w:r>
        <w:rPr>
          <w:color w:val="1A1A1A"/>
          <w:sz w:val="21"/>
        </w:rPr>
        <w:t xml:space="preserve">  </w:t>
      </w:r>
      <w:proofErr w:type="spellStart"/>
      <w:r>
        <w:rPr>
          <w:color w:val="1A1A1A"/>
          <w:sz w:val="21"/>
        </w:rPr>
        <w:t>projektu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uvedeného</w:t>
      </w:r>
      <w:proofErr w:type="spellEnd"/>
      <w:r>
        <w:rPr>
          <w:color w:val="1A1A1A"/>
          <w:sz w:val="21"/>
        </w:rPr>
        <w:t xml:space="preserve"> v </w:t>
      </w:r>
      <w:proofErr w:type="spellStart"/>
      <w:r>
        <w:rPr>
          <w:color w:val="1A1A1A"/>
          <w:sz w:val="21"/>
        </w:rPr>
        <w:t>čl</w:t>
      </w:r>
      <w:proofErr w:type="spellEnd"/>
      <w:r>
        <w:rPr>
          <w:color w:val="1A1A1A"/>
          <w:sz w:val="21"/>
        </w:rPr>
        <w:t xml:space="preserve">. 2 </w:t>
      </w:r>
      <w:proofErr w:type="spellStart"/>
      <w:r>
        <w:rPr>
          <w:color w:val="1A1A1A"/>
          <w:sz w:val="21"/>
        </w:rPr>
        <w:t>odst</w:t>
      </w:r>
      <w:proofErr w:type="spellEnd"/>
      <w:r>
        <w:rPr>
          <w:color w:val="1A1A1A"/>
          <w:sz w:val="21"/>
        </w:rPr>
        <w:t xml:space="preserve">. 2. </w:t>
      </w:r>
      <w:proofErr w:type="spellStart"/>
      <w:r>
        <w:rPr>
          <w:color w:val="1A1A1A"/>
          <w:sz w:val="21"/>
        </w:rPr>
        <w:t>Smluvní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strany</w:t>
      </w:r>
      <w:proofErr w:type="spellEnd"/>
      <w:r>
        <w:rPr>
          <w:color w:val="1A1A1A"/>
          <w:sz w:val="21"/>
        </w:rPr>
        <w:t xml:space="preserve"> se </w:t>
      </w:r>
      <w:proofErr w:type="spellStart"/>
      <w:r>
        <w:rPr>
          <w:color w:val="1A1A1A"/>
          <w:sz w:val="21"/>
        </w:rPr>
        <w:t>budou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řídit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schválenou</w:t>
      </w:r>
      <w:proofErr w:type="spellEnd"/>
      <w:r>
        <w:rPr>
          <w:color w:val="1A1A1A"/>
          <w:sz w:val="21"/>
        </w:rPr>
        <w:t xml:space="preserve">  </w:t>
      </w:r>
      <w:proofErr w:type="spellStart"/>
      <w:r>
        <w:rPr>
          <w:color w:val="1A1A1A"/>
          <w:sz w:val="21"/>
        </w:rPr>
        <w:t>žádostí</w:t>
      </w:r>
      <w:proofErr w:type="spellEnd"/>
      <w:r>
        <w:rPr>
          <w:color w:val="1A1A1A"/>
          <w:sz w:val="21"/>
        </w:rPr>
        <w:t xml:space="preserve">  o  </w:t>
      </w:r>
      <w:proofErr w:type="spellStart"/>
      <w:r>
        <w:rPr>
          <w:color w:val="1A1A1A"/>
          <w:sz w:val="21"/>
        </w:rPr>
        <w:t>nadační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příspěvek</w:t>
      </w:r>
      <w:proofErr w:type="spellEnd"/>
      <w:r>
        <w:rPr>
          <w:color w:val="1A1A1A"/>
          <w:sz w:val="21"/>
        </w:rPr>
        <w:t xml:space="preserve"> a </w:t>
      </w:r>
      <w:proofErr w:type="spellStart"/>
      <w:r>
        <w:rPr>
          <w:color w:val="1A1A1A"/>
          <w:sz w:val="21"/>
        </w:rPr>
        <w:t>rozpočtem</w:t>
      </w:r>
      <w:proofErr w:type="spellEnd"/>
      <w:r>
        <w:rPr>
          <w:color w:val="1A1A1A"/>
          <w:sz w:val="21"/>
        </w:rPr>
        <w:t xml:space="preserve">. </w:t>
      </w:r>
      <w:proofErr w:type="spellStart"/>
      <w:r>
        <w:rPr>
          <w:color w:val="1A1A1A"/>
          <w:sz w:val="21"/>
        </w:rPr>
        <w:t>Nadační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příspěvek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nesmí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být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použit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ke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krytí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nákladtl</w:t>
      </w:r>
      <w:proofErr w:type="spellEnd"/>
      <w:r>
        <w:rPr>
          <w:color w:val="1A1A1A"/>
          <w:sz w:val="21"/>
        </w:rPr>
        <w:t xml:space="preserve">, </w:t>
      </w:r>
      <w:proofErr w:type="spellStart"/>
      <w:r>
        <w:rPr>
          <w:color w:val="1A1A1A"/>
          <w:sz w:val="21"/>
        </w:rPr>
        <w:t>které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nesouvisejí</w:t>
      </w:r>
      <w:proofErr w:type="spellEnd"/>
      <w:r>
        <w:rPr>
          <w:color w:val="1A1A1A"/>
          <w:sz w:val="21"/>
        </w:rPr>
        <w:t xml:space="preserve"> se </w:t>
      </w:r>
      <w:proofErr w:type="spellStart"/>
      <w:r>
        <w:rPr>
          <w:color w:val="1A1A1A"/>
          <w:sz w:val="21"/>
        </w:rPr>
        <w:t>sjednaným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účelem</w:t>
      </w:r>
      <w:proofErr w:type="spellEnd"/>
      <w:r>
        <w:rPr>
          <w:color w:val="1A1A1A"/>
          <w:sz w:val="21"/>
        </w:rPr>
        <w:t xml:space="preserve">, </w:t>
      </w:r>
      <w:proofErr w:type="spellStart"/>
      <w:r>
        <w:rPr>
          <w:color w:val="1A1A1A"/>
          <w:sz w:val="21"/>
        </w:rPr>
        <w:t>pokud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nebylo</w:t>
      </w:r>
      <w:proofErr w:type="spellEnd"/>
      <w:r>
        <w:rPr>
          <w:color w:val="1A1A1A"/>
          <w:sz w:val="21"/>
        </w:rPr>
        <w:t xml:space="preserve"> s NFOH </w:t>
      </w:r>
      <w:proofErr w:type="spellStart"/>
      <w:r>
        <w:rPr>
          <w:color w:val="1A1A1A"/>
          <w:sz w:val="21"/>
        </w:rPr>
        <w:t>písemně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sjednáno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jinak</w:t>
      </w:r>
      <w:proofErr w:type="spellEnd"/>
      <w:r>
        <w:rPr>
          <w:color w:val="1A1A1A"/>
          <w:sz w:val="21"/>
        </w:rPr>
        <w:t xml:space="preserve">. </w:t>
      </w:r>
      <w:proofErr w:type="spellStart"/>
      <w:r>
        <w:rPr>
          <w:color w:val="1A1A1A"/>
          <w:sz w:val="21"/>
        </w:rPr>
        <w:t>Nadační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příspěvek</w:t>
      </w:r>
      <w:proofErr w:type="spellEnd"/>
      <w:r>
        <w:rPr>
          <w:color w:val="1A1A1A"/>
          <w:sz w:val="21"/>
        </w:rPr>
        <w:t xml:space="preserve"> se </w:t>
      </w:r>
      <w:proofErr w:type="spellStart"/>
      <w:r>
        <w:rPr>
          <w:color w:val="1A1A1A"/>
          <w:sz w:val="21"/>
        </w:rPr>
        <w:t>poskytuje</w:t>
      </w:r>
      <w:proofErr w:type="spellEnd"/>
      <w:r>
        <w:rPr>
          <w:color w:val="1A1A1A"/>
          <w:sz w:val="21"/>
        </w:rPr>
        <w:t xml:space="preserve">  </w:t>
      </w:r>
      <w:proofErr w:type="spellStart"/>
      <w:r>
        <w:rPr>
          <w:color w:val="1A1A1A"/>
          <w:sz w:val="21"/>
        </w:rPr>
        <w:t>ke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krytí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nákladtl</w:t>
      </w:r>
      <w:proofErr w:type="spellEnd"/>
      <w:r>
        <w:rPr>
          <w:color w:val="1A1A1A"/>
          <w:sz w:val="21"/>
        </w:rPr>
        <w:t xml:space="preserve"> </w:t>
      </w:r>
      <w:r>
        <w:rPr>
          <w:b/>
          <w:color w:val="1A1A1A"/>
        </w:rPr>
        <w:t xml:space="preserve">od 1.  1.  2024 do 30. 11. </w:t>
      </w:r>
      <w:r>
        <w:rPr>
          <w:b/>
          <w:color w:val="1A1A1A"/>
          <w:spacing w:val="46"/>
        </w:rPr>
        <w:t xml:space="preserve"> </w:t>
      </w:r>
      <w:r>
        <w:rPr>
          <w:b/>
          <w:color w:val="1A1A1A"/>
        </w:rPr>
        <w:t>2024.</w:t>
      </w:r>
    </w:p>
    <w:p w14:paraId="2722A81B" w14:textId="77777777" w:rsidR="000C3ACA" w:rsidRDefault="000C3ACA">
      <w:pPr>
        <w:pStyle w:val="Zkladntext"/>
        <w:spacing w:before="11"/>
        <w:rPr>
          <w:b/>
        </w:rPr>
      </w:pPr>
    </w:p>
    <w:p w14:paraId="7797CDCD" w14:textId="77777777" w:rsidR="000C3ACA" w:rsidRDefault="00000000">
      <w:pPr>
        <w:pStyle w:val="Zkladntext"/>
        <w:ind w:left="1482" w:right="1254"/>
        <w:jc w:val="center"/>
      </w:pPr>
      <w:proofErr w:type="spellStart"/>
      <w:r>
        <w:rPr>
          <w:color w:val="1A1A1A"/>
        </w:rPr>
        <w:t>Článek</w:t>
      </w:r>
      <w:proofErr w:type="spellEnd"/>
      <w:r>
        <w:rPr>
          <w:color w:val="1A1A1A"/>
        </w:rPr>
        <w:t xml:space="preserve"> 3</w:t>
      </w:r>
    </w:p>
    <w:p w14:paraId="15BF21F1" w14:textId="77777777" w:rsidR="000C3ACA" w:rsidRDefault="00000000">
      <w:pPr>
        <w:pStyle w:val="Nadpis1"/>
        <w:spacing w:before="8"/>
        <w:ind w:left="1474" w:right="1254"/>
      </w:pPr>
      <w:proofErr w:type="spellStart"/>
      <w:r>
        <w:rPr>
          <w:color w:val="1A1A1A"/>
          <w:w w:val="105"/>
        </w:rPr>
        <w:t>Poskytnutí</w:t>
      </w:r>
      <w:proofErr w:type="spellEnd"/>
      <w:r>
        <w:rPr>
          <w:color w:val="1A1A1A"/>
          <w:w w:val="105"/>
        </w:rPr>
        <w:t xml:space="preserve"> a </w:t>
      </w:r>
      <w:proofErr w:type="spellStart"/>
      <w:r>
        <w:rPr>
          <w:color w:val="1A1A1A"/>
          <w:w w:val="105"/>
        </w:rPr>
        <w:t>použití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nadačního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příspěvku</w:t>
      </w:r>
      <w:proofErr w:type="spellEnd"/>
    </w:p>
    <w:p w14:paraId="6085E6C0" w14:textId="77777777" w:rsidR="000C3ACA" w:rsidRDefault="000C3ACA">
      <w:pPr>
        <w:pStyle w:val="Zkladntext"/>
        <w:spacing w:before="8"/>
        <w:rPr>
          <w:b/>
          <w:sz w:val="22"/>
        </w:rPr>
      </w:pPr>
    </w:p>
    <w:p w14:paraId="0BF2498A" w14:textId="77777777" w:rsidR="000C3ACA" w:rsidRDefault="00000000">
      <w:pPr>
        <w:pStyle w:val="Odstavecseseznamem"/>
        <w:numPr>
          <w:ilvl w:val="0"/>
          <w:numId w:val="8"/>
        </w:numPr>
        <w:tabs>
          <w:tab w:val="left" w:pos="1799"/>
        </w:tabs>
        <w:spacing w:line="254" w:lineRule="auto"/>
        <w:ind w:right="1650" w:hanging="2"/>
        <w:rPr>
          <w:rFonts w:ascii="Times New Roman" w:hAnsi="Times New Roman"/>
          <w:color w:val="1A1A1A"/>
        </w:rPr>
      </w:pPr>
      <w:r>
        <w:rPr>
          <w:color w:val="2F2F2F"/>
          <w:sz w:val="21"/>
        </w:rPr>
        <w:t xml:space="preserve">NFOH </w:t>
      </w:r>
      <w:r>
        <w:rPr>
          <w:color w:val="1A1A1A"/>
          <w:sz w:val="21"/>
        </w:rPr>
        <w:t xml:space="preserve">se </w:t>
      </w:r>
      <w:proofErr w:type="spellStart"/>
      <w:r>
        <w:rPr>
          <w:color w:val="1A1A1A"/>
          <w:sz w:val="21"/>
        </w:rPr>
        <w:t>zavazuje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poskytnout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nadační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příspěvek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příjemci</w:t>
      </w:r>
      <w:proofErr w:type="spellEnd"/>
      <w:r>
        <w:rPr>
          <w:color w:val="1A1A1A"/>
          <w:sz w:val="21"/>
        </w:rPr>
        <w:t xml:space="preserve"> po </w:t>
      </w:r>
      <w:proofErr w:type="spellStart"/>
      <w:r>
        <w:rPr>
          <w:color w:val="1A1A1A"/>
          <w:sz w:val="21"/>
        </w:rPr>
        <w:t>obdržení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dotace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Ministerstva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kultury</w:t>
      </w:r>
      <w:proofErr w:type="spellEnd"/>
      <w:r>
        <w:rPr>
          <w:color w:val="1A1A1A"/>
          <w:sz w:val="21"/>
        </w:rPr>
        <w:t xml:space="preserve"> ČR, </w:t>
      </w:r>
      <w:proofErr w:type="spellStart"/>
      <w:r>
        <w:rPr>
          <w:color w:val="1A1A1A"/>
          <w:sz w:val="21"/>
        </w:rPr>
        <w:t>převodem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na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bankovní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účet</w:t>
      </w:r>
      <w:proofErr w:type="spellEnd"/>
      <w:r>
        <w:rPr>
          <w:color w:val="1A1A1A"/>
          <w:spacing w:val="47"/>
          <w:sz w:val="21"/>
        </w:rPr>
        <w:t xml:space="preserve"> </w:t>
      </w:r>
      <w:proofErr w:type="spellStart"/>
      <w:r>
        <w:rPr>
          <w:color w:val="1A1A1A"/>
          <w:sz w:val="21"/>
        </w:rPr>
        <w:t>příjemce</w:t>
      </w:r>
      <w:proofErr w:type="spellEnd"/>
      <w:r>
        <w:rPr>
          <w:color w:val="1A1A1A"/>
          <w:sz w:val="21"/>
        </w:rPr>
        <w:t>.</w:t>
      </w:r>
    </w:p>
    <w:p w14:paraId="68FBFB49" w14:textId="77777777" w:rsidR="000C3ACA" w:rsidRDefault="000C3ACA">
      <w:pPr>
        <w:pStyle w:val="Zkladntext"/>
        <w:spacing w:before="9"/>
        <w:rPr>
          <w:sz w:val="22"/>
        </w:rPr>
      </w:pPr>
    </w:p>
    <w:p w14:paraId="25E41CA7" w14:textId="77777777" w:rsidR="000C3ACA" w:rsidRDefault="00000000">
      <w:pPr>
        <w:pStyle w:val="Odstavecseseznamem"/>
        <w:numPr>
          <w:ilvl w:val="0"/>
          <w:numId w:val="8"/>
        </w:numPr>
        <w:tabs>
          <w:tab w:val="left" w:pos="1751"/>
        </w:tabs>
        <w:spacing w:line="254" w:lineRule="auto"/>
        <w:ind w:left="1480" w:right="1237" w:firstLine="6"/>
        <w:jc w:val="both"/>
        <w:rPr>
          <w:color w:val="1A1A1A"/>
          <w:sz w:val="21"/>
        </w:rPr>
      </w:pPr>
      <w:proofErr w:type="spellStart"/>
      <w:r>
        <w:rPr>
          <w:color w:val="1A1A1A"/>
          <w:sz w:val="21"/>
        </w:rPr>
        <w:t>Příjemce</w:t>
      </w:r>
      <w:proofErr w:type="spellEnd"/>
      <w:r>
        <w:rPr>
          <w:color w:val="1A1A1A"/>
          <w:sz w:val="21"/>
        </w:rPr>
        <w:t xml:space="preserve"> je </w:t>
      </w:r>
      <w:proofErr w:type="spellStart"/>
      <w:r>
        <w:rPr>
          <w:color w:val="1A1A1A"/>
          <w:sz w:val="21"/>
        </w:rPr>
        <w:t>povinen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finanční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prostředky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poskytnuté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jako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nadační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příspěvek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dle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této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smlouvy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vyčerpat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nejpozději</w:t>
      </w:r>
      <w:proofErr w:type="spellEnd"/>
      <w:r>
        <w:rPr>
          <w:color w:val="1A1A1A"/>
          <w:sz w:val="21"/>
        </w:rPr>
        <w:t xml:space="preserve"> do </w:t>
      </w:r>
      <w:r>
        <w:rPr>
          <w:b/>
          <w:color w:val="1A1A1A"/>
        </w:rPr>
        <w:t xml:space="preserve">30. </w:t>
      </w:r>
      <w:proofErr w:type="spellStart"/>
      <w:r>
        <w:rPr>
          <w:b/>
          <w:color w:val="1A1A1A"/>
        </w:rPr>
        <w:t>listopadu</w:t>
      </w:r>
      <w:proofErr w:type="spellEnd"/>
      <w:r>
        <w:rPr>
          <w:b/>
          <w:color w:val="1A1A1A"/>
        </w:rPr>
        <w:t xml:space="preserve"> 2024. </w:t>
      </w:r>
      <w:proofErr w:type="spellStart"/>
      <w:r>
        <w:rPr>
          <w:color w:val="1A1A1A"/>
          <w:sz w:val="21"/>
        </w:rPr>
        <w:t>Nebude</w:t>
      </w:r>
      <w:proofErr w:type="spellEnd"/>
      <w:r>
        <w:rPr>
          <w:color w:val="1A1A1A"/>
          <w:sz w:val="21"/>
        </w:rPr>
        <w:t xml:space="preserve">-li </w:t>
      </w:r>
      <w:proofErr w:type="spellStart"/>
      <w:r>
        <w:rPr>
          <w:color w:val="1A1A1A"/>
          <w:sz w:val="21"/>
        </w:rPr>
        <w:t>mezi</w:t>
      </w:r>
      <w:proofErr w:type="spellEnd"/>
      <w:r>
        <w:rPr>
          <w:color w:val="1A1A1A"/>
          <w:sz w:val="21"/>
        </w:rPr>
        <w:t xml:space="preserve">  </w:t>
      </w:r>
      <w:proofErr w:type="spellStart"/>
      <w:r>
        <w:rPr>
          <w:color w:val="1A1A1A"/>
          <w:sz w:val="21"/>
        </w:rPr>
        <w:t>smluvními</w:t>
      </w:r>
      <w:proofErr w:type="spellEnd"/>
      <w:r>
        <w:rPr>
          <w:color w:val="1A1A1A"/>
          <w:sz w:val="21"/>
        </w:rPr>
        <w:t xml:space="preserve">  </w:t>
      </w:r>
      <w:proofErr w:type="spellStart"/>
      <w:r>
        <w:rPr>
          <w:color w:val="1A1A1A"/>
          <w:sz w:val="21"/>
        </w:rPr>
        <w:t>stranami</w:t>
      </w:r>
      <w:proofErr w:type="spellEnd"/>
      <w:r>
        <w:rPr>
          <w:color w:val="1A1A1A"/>
          <w:sz w:val="21"/>
        </w:rPr>
        <w:t xml:space="preserve">  </w:t>
      </w:r>
      <w:proofErr w:type="spellStart"/>
      <w:r>
        <w:rPr>
          <w:color w:val="1A1A1A"/>
          <w:sz w:val="21"/>
        </w:rPr>
        <w:t>dohodnuto</w:t>
      </w:r>
      <w:proofErr w:type="spellEnd"/>
      <w:r>
        <w:rPr>
          <w:color w:val="1A1A1A"/>
          <w:sz w:val="21"/>
        </w:rPr>
        <w:t xml:space="preserve">  </w:t>
      </w:r>
      <w:proofErr w:type="spellStart"/>
      <w:r>
        <w:rPr>
          <w:color w:val="1A1A1A"/>
          <w:sz w:val="21"/>
        </w:rPr>
        <w:t>jinak</w:t>
      </w:r>
      <w:proofErr w:type="spellEnd"/>
      <w:r>
        <w:rPr>
          <w:color w:val="1A1A1A"/>
          <w:sz w:val="21"/>
        </w:rPr>
        <w:t xml:space="preserve">, je </w:t>
      </w:r>
      <w:proofErr w:type="spellStart"/>
      <w:r>
        <w:rPr>
          <w:color w:val="1A1A1A"/>
          <w:sz w:val="21"/>
        </w:rPr>
        <w:t>příjemce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povinen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vrátit</w:t>
      </w:r>
      <w:proofErr w:type="spellEnd"/>
      <w:r>
        <w:rPr>
          <w:color w:val="1A1A1A"/>
          <w:sz w:val="21"/>
        </w:rPr>
        <w:t xml:space="preserve"> NFOH </w:t>
      </w:r>
      <w:proofErr w:type="spellStart"/>
      <w:r>
        <w:rPr>
          <w:color w:val="1A1A1A"/>
          <w:sz w:val="21"/>
        </w:rPr>
        <w:t>prostředky</w:t>
      </w:r>
      <w:proofErr w:type="spellEnd"/>
      <w:r>
        <w:rPr>
          <w:color w:val="1A1A1A"/>
          <w:sz w:val="21"/>
        </w:rPr>
        <w:t xml:space="preserve">, </w:t>
      </w:r>
      <w:proofErr w:type="spellStart"/>
      <w:r>
        <w:rPr>
          <w:color w:val="1A1A1A"/>
          <w:sz w:val="21"/>
        </w:rPr>
        <w:t>které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nebyly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vyčerpány</w:t>
      </w:r>
      <w:proofErr w:type="spellEnd"/>
      <w:r>
        <w:rPr>
          <w:color w:val="1A1A1A"/>
          <w:sz w:val="21"/>
        </w:rPr>
        <w:t xml:space="preserve">, </w:t>
      </w:r>
      <w:proofErr w:type="spellStart"/>
      <w:r>
        <w:rPr>
          <w:color w:val="1A1A1A"/>
          <w:sz w:val="21"/>
        </w:rPr>
        <w:t>současně</w:t>
      </w:r>
      <w:proofErr w:type="spellEnd"/>
      <w:r>
        <w:rPr>
          <w:color w:val="1A1A1A"/>
          <w:sz w:val="21"/>
        </w:rPr>
        <w:t xml:space="preserve"> s </w:t>
      </w:r>
      <w:proofErr w:type="spellStart"/>
      <w:r>
        <w:rPr>
          <w:color w:val="1A1A1A"/>
          <w:sz w:val="21"/>
        </w:rPr>
        <w:t>předáním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závěrečné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zprávy</w:t>
      </w:r>
      <w:proofErr w:type="spellEnd"/>
      <w:r>
        <w:rPr>
          <w:color w:val="1A1A1A"/>
          <w:sz w:val="21"/>
        </w:rPr>
        <w:t xml:space="preserve"> a </w:t>
      </w:r>
      <w:proofErr w:type="spellStart"/>
      <w:r>
        <w:rPr>
          <w:color w:val="1A1A1A"/>
          <w:sz w:val="21"/>
        </w:rPr>
        <w:t>vyúčtování</w:t>
      </w:r>
      <w:proofErr w:type="spellEnd"/>
      <w:r>
        <w:rPr>
          <w:color w:val="1A1A1A"/>
          <w:sz w:val="21"/>
        </w:rPr>
        <w:t xml:space="preserve">, a to </w:t>
      </w:r>
      <w:proofErr w:type="spellStart"/>
      <w:r>
        <w:rPr>
          <w:color w:val="1A1A1A"/>
          <w:sz w:val="21"/>
        </w:rPr>
        <w:t>na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účet</w:t>
      </w:r>
      <w:proofErr w:type="spellEnd"/>
      <w:r>
        <w:rPr>
          <w:color w:val="1A1A1A"/>
          <w:sz w:val="21"/>
        </w:rPr>
        <w:t xml:space="preserve"> NFOH </w:t>
      </w:r>
      <w:proofErr w:type="spellStart"/>
      <w:r>
        <w:rPr>
          <w:color w:val="1A1A1A"/>
          <w:sz w:val="21"/>
        </w:rPr>
        <w:t>číslo</w:t>
      </w:r>
      <w:proofErr w:type="spellEnd"/>
      <w:r>
        <w:rPr>
          <w:color w:val="1A1A1A"/>
          <w:spacing w:val="40"/>
          <w:sz w:val="21"/>
        </w:rPr>
        <w:t xml:space="preserve"> </w:t>
      </w:r>
      <w:r>
        <w:rPr>
          <w:color w:val="1A1A1A"/>
          <w:sz w:val="21"/>
        </w:rPr>
        <w:t>309326447/0300.</w:t>
      </w:r>
    </w:p>
    <w:p w14:paraId="3B2BF32F" w14:textId="77777777" w:rsidR="000C3ACA" w:rsidRDefault="000C3ACA">
      <w:pPr>
        <w:pStyle w:val="Zkladntext"/>
        <w:rPr>
          <w:sz w:val="22"/>
        </w:rPr>
      </w:pPr>
    </w:p>
    <w:p w14:paraId="201D149D" w14:textId="77777777" w:rsidR="000C3ACA" w:rsidRDefault="00000000">
      <w:pPr>
        <w:pStyle w:val="Odstavecseseznamem"/>
        <w:numPr>
          <w:ilvl w:val="0"/>
          <w:numId w:val="8"/>
        </w:numPr>
        <w:tabs>
          <w:tab w:val="left" w:pos="1787"/>
        </w:tabs>
        <w:spacing w:line="256" w:lineRule="auto"/>
        <w:ind w:left="1481" w:right="1228" w:firstLine="3"/>
        <w:jc w:val="both"/>
        <w:rPr>
          <w:color w:val="1A1A1A"/>
          <w:sz w:val="21"/>
        </w:rPr>
      </w:pPr>
      <w:proofErr w:type="spellStart"/>
      <w:r>
        <w:rPr>
          <w:color w:val="1A1A1A"/>
          <w:sz w:val="21"/>
        </w:rPr>
        <w:t>Závěrečná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zpráva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včetně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vyúčtování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bude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předložena</w:t>
      </w:r>
      <w:proofErr w:type="spellEnd"/>
      <w:r>
        <w:rPr>
          <w:color w:val="1A1A1A"/>
          <w:sz w:val="21"/>
        </w:rPr>
        <w:t xml:space="preserve"> v </w:t>
      </w:r>
      <w:proofErr w:type="spellStart"/>
      <w:r>
        <w:rPr>
          <w:color w:val="1A1A1A"/>
          <w:sz w:val="21"/>
        </w:rPr>
        <w:t>termínu</w:t>
      </w:r>
      <w:proofErr w:type="spellEnd"/>
      <w:r>
        <w:rPr>
          <w:color w:val="1A1A1A"/>
          <w:sz w:val="21"/>
        </w:rPr>
        <w:t xml:space="preserve"> do </w:t>
      </w:r>
      <w:r>
        <w:rPr>
          <w:b/>
          <w:color w:val="1A1A1A"/>
        </w:rPr>
        <w:t xml:space="preserve">15. </w:t>
      </w:r>
      <w:proofErr w:type="spellStart"/>
      <w:r>
        <w:rPr>
          <w:b/>
          <w:color w:val="1A1A1A"/>
        </w:rPr>
        <w:t>prosince</w:t>
      </w:r>
      <w:proofErr w:type="spellEnd"/>
      <w:r>
        <w:rPr>
          <w:b/>
          <w:color w:val="1A1A1A"/>
        </w:rPr>
        <w:t xml:space="preserve"> 2024. </w:t>
      </w:r>
      <w:proofErr w:type="spellStart"/>
      <w:r>
        <w:rPr>
          <w:color w:val="1A1A1A"/>
          <w:sz w:val="21"/>
        </w:rPr>
        <w:t>Nevyjádří</w:t>
      </w:r>
      <w:proofErr w:type="spellEnd"/>
      <w:r>
        <w:rPr>
          <w:color w:val="1A1A1A"/>
          <w:sz w:val="21"/>
        </w:rPr>
        <w:t xml:space="preserve">-li se NFOH k </w:t>
      </w:r>
      <w:proofErr w:type="spellStart"/>
      <w:r>
        <w:rPr>
          <w:color w:val="1A1A1A"/>
          <w:sz w:val="21"/>
        </w:rPr>
        <w:t>předložené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zprávě</w:t>
      </w:r>
      <w:proofErr w:type="spellEnd"/>
      <w:r>
        <w:rPr>
          <w:color w:val="1A1A1A"/>
          <w:sz w:val="21"/>
        </w:rPr>
        <w:t xml:space="preserve"> a </w:t>
      </w:r>
      <w:proofErr w:type="spellStart"/>
      <w:r>
        <w:rPr>
          <w:color w:val="1A1A1A"/>
          <w:sz w:val="21"/>
        </w:rPr>
        <w:t>finančnímu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vyúčtování</w:t>
      </w:r>
      <w:proofErr w:type="spellEnd"/>
      <w:r>
        <w:rPr>
          <w:color w:val="1A1A1A"/>
          <w:sz w:val="21"/>
        </w:rPr>
        <w:t xml:space="preserve"> do 30 </w:t>
      </w:r>
      <w:proofErr w:type="spellStart"/>
      <w:r>
        <w:rPr>
          <w:color w:val="1A1A1A"/>
          <w:sz w:val="21"/>
        </w:rPr>
        <w:t>pracovních</w:t>
      </w:r>
      <w:proofErr w:type="spellEnd"/>
      <w:r>
        <w:rPr>
          <w:color w:val="1A1A1A"/>
          <w:sz w:val="21"/>
        </w:rPr>
        <w:t xml:space="preserve">  </w:t>
      </w:r>
      <w:proofErr w:type="spellStart"/>
      <w:r>
        <w:rPr>
          <w:color w:val="1A1A1A"/>
          <w:sz w:val="21"/>
        </w:rPr>
        <w:t>dntl</w:t>
      </w:r>
      <w:proofErr w:type="spellEnd"/>
      <w:r>
        <w:rPr>
          <w:color w:val="1A1A1A"/>
          <w:sz w:val="21"/>
        </w:rPr>
        <w:t xml:space="preserve">  po  </w:t>
      </w:r>
      <w:proofErr w:type="spellStart"/>
      <w:r>
        <w:rPr>
          <w:color w:val="1A1A1A"/>
          <w:sz w:val="21"/>
        </w:rPr>
        <w:t>jejím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obdržení</w:t>
      </w:r>
      <w:proofErr w:type="spellEnd"/>
      <w:r>
        <w:rPr>
          <w:color w:val="1A1A1A"/>
          <w:sz w:val="21"/>
        </w:rPr>
        <w:t xml:space="preserve">, </w:t>
      </w:r>
      <w:proofErr w:type="spellStart"/>
      <w:r>
        <w:rPr>
          <w:color w:val="1A1A1A"/>
          <w:sz w:val="21"/>
        </w:rPr>
        <w:t>potom</w:t>
      </w:r>
      <w:proofErr w:type="spellEnd"/>
      <w:r>
        <w:rPr>
          <w:color w:val="1A1A1A"/>
          <w:sz w:val="21"/>
        </w:rPr>
        <w:t xml:space="preserve"> se </w:t>
      </w:r>
      <w:proofErr w:type="spellStart"/>
      <w:r>
        <w:rPr>
          <w:color w:val="1A1A1A"/>
          <w:sz w:val="21"/>
        </w:rPr>
        <w:t>tyto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materiály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považují</w:t>
      </w:r>
      <w:proofErr w:type="spellEnd"/>
      <w:r>
        <w:rPr>
          <w:color w:val="1A1A1A"/>
          <w:sz w:val="21"/>
        </w:rPr>
        <w:t xml:space="preserve"> za </w:t>
      </w:r>
      <w:r>
        <w:rPr>
          <w:color w:val="1A1A1A"/>
          <w:spacing w:val="21"/>
          <w:sz w:val="21"/>
        </w:rPr>
        <w:t xml:space="preserve"> </w:t>
      </w:r>
      <w:proofErr w:type="spellStart"/>
      <w:r>
        <w:rPr>
          <w:color w:val="1A1A1A"/>
          <w:sz w:val="21"/>
        </w:rPr>
        <w:t>schválené</w:t>
      </w:r>
      <w:proofErr w:type="spellEnd"/>
      <w:r>
        <w:rPr>
          <w:color w:val="1A1A1A"/>
          <w:sz w:val="21"/>
        </w:rPr>
        <w:t>.</w:t>
      </w:r>
    </w:p>
    <w:p w14:paraId="16AC89E7" w14:textId="77777777" w:rsidR="000C3ACA" w:rsidRDefault="000C3ACA">
      <w:pPr>
        <w:pStyle w:val="Zkladntext"/>
        <w:spacing w:before="2"/>
        <w:rPr>
          <w:sz w:val="22"/>
        </w:rPr>
      </w:pPr>
    </w:p>
    <w:p w14:paraId="7433259A" w14:textId="77777777" w:rsidR="000C3ACA" w:rsidRDefault="00000000">
      <w:pPr>
        <w:pStyle w:val="Odstavecseseznamem"/>
        <w:numPr>
          <w:ilvl w:val="0"/>
          <w:numId w:val="8"/>
        </w:numPr>
        <w:tabs>
          <w:tab w:val="left" w:pos="1723"/>
        </w:tabs>
        <w:ind w:left="1722" w:hanging="237"/>
        <w:jc w:val="both"/>
        <w:rPr>
          <w:color w:val="1A1A1A"/>
          <w:sz w:val="21"/>
        </w:rPr>
      </w:pPr>
      <w:proofErr w:type="spellStart"/>
      <w:r>
        <w:rPr>
          <w:color w:val="1A1A1A"/>
          <w:sz w:val="21"/>
        </w:rPr>
        <w:t>Jakoukoliv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změnu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2F2F2F"/>
          <w:sz w:val="21"/>
        </w:rPr>
        <w:t>lhtlty</w:t>
      </w:r>
      <w:proofErr w:type="spellEnd"/>
      <w:r>
        <w:rPr>
          <w:color w:val="2F2F2F"/>
          <w:sz w:val="21"/>
        </w:rPr>
        <w:t xml:space="preserve"> </w:t>
      </w:r>
      <w:proofErr w:type="spellStart"/>
      <w:r>
        <w:rPr>
          <w:color w:val="1A1A1A"/>
          <w:sz w:val="21"/>
        </w:rPr>
        <w:t>stanovené</w:t>
      </w:r>
      <w:proofErr w:type="spellEnd"/>
      <w:r>
        <w:rPr>
          <w:color w:val="1A1A1A"/>
          <w:sz w:val="21"/>
        </w:rPr>
        <w:t xml:space="preserve"> v </w:t>
      </w:r>
      <w:proofErr w:type="spellStart"/>
      <w:r>
        <w:rPr>
          <w:color w:val="1A1A1A"/>
          <w:sz w:val="21"/>
        </w:rPr>
        <w:t>čl</w:t>
      </w:r>
      <w:proofErr w:type="spellEnd"/>
      <w:r>
        <w:rPr>
          <w:color w:val="1A1A1A"/>
          <w:sz w:val="21"/>
        </w:rPr>
        <w:t xml:space="preserve">. 3 </w:t>
      </w:r>
      <w:proofErr w:type="spellStart"/>
      <w:r>
        <w:rPr>
          <w:color w:val="1A1A1A"/>
          <w:sz w:val="21"/>
        </w:rPr>
        <w:t>odst</w:t>
      </w:r>
      <w:proofErr w:type="spellEnd"/>
      <w:r>
        <w:rPr>
          <w:color w:val="1A1A1A"/>
          <w:sz w:val="21"/>
        </w:rPr>
        <w:t xml:space="preserve">. 2 a 3 </w:t>
      </w:r>
      <w:proofErr w:type="spellStart"/>
      <w:r>
        <w:rPr>
          <w:color w:val="1A1A1A"/>
          <w:sz w:val="21"/>
        </w:rPr>
        <w:t>schvaluje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správní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rada</w:t>
      </w:r>
      <w:proofErr w:type="spellEnd"/>
      <w:r>
        <w:rPr>
          <w:color w:val="1A1A1A"/>
          <w:sz w:val="21"/>
        </w:rPr>
        <w:t xml:space="preserve"> </w:t>
      </w:r>
      <w:r>
        <w:rPr>
          <w:color w:val="1A1A1A"/>
          <w:spacing w:val="38"/>
          <w:sz w:val="21"/>
        </w:rPr>
        <w:t xml:space="preserve"> </w:t>
      </w:r>
      <w:r>
        <w:rPr>
          <w:color w:val="1A1A1A"/>
          <w:sz w:val="21"/>
        </w:rPr>
        <w:t>NFOH.</w:t>
      </w:r>
    </w:p>
    <w:p w14:paraId="6936781C" w14:textId="77777777" w:rsidR="000C3ACA" w:rsidRDefault="000C3ACA">
      <w:pPr>
        <w:pStyle w:val="Zkladntext"/>
        <w:rPr>
          <w:sz w:val="24"/>
        </w:rPr>
      </w:pPr>
    </w:p>
    <w:p w14:paraId="69AAAB0D" w14:textId="77777777" w:rsidR="000C3ACA" w:rsidRDefault="00000000">
      <w:pPr>
        <w:pStyle w:val="Zkladntext"/>
        <w:ind w:left="1574" w:right="1254"/>
        <w:jc w:val="center"/>
      </w:pPr>
      <w:proofErr w:type="spellStart"/>
      <w:r>
        <w:rPr>
          <w:color w:val="1A1A1A"/>
        </w:rPr>
        <w:t>Článek</w:t>
      </w:r>
      <w:proofErr w:type="spellEnd"/>
      <w:r>
        <w:rPr>
          <w:color w:val="1A1A1A"/>
        </w:rPr>
        <w:t xml:space="preserve"> 4</w:t>
      </w:r>
    </w:p>
    <w:p w14:paraId="53710C9B" w14:textId="77777777" w:rsidR="000C3ACA" w:rsidRDefault="00000000">
      <w:pPr>
        <w:pStyle w:val="Nadpis1"/>
        <w:spacing w:before="3"/>
        <w:ind w:left="1490" w:right="1254"/>
      </w:pPr>
      <w:proofErr w:type="spellStart"/>
      <w:r>
        <w:rPr>
          <w:color w:val="1A1A1A"/>
          <w:w w:val="105"/>
        </w:rPr>
        <w:t>Závazky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příjemce</w:t>
      </w:r>
      <w:proofErr w:type="spellEnd"/>
    </w:p>
    <w:p w14:paraId="32FD6BF4" w14:textId="77777777" w:rsidR="000C3ACA" w:rsidRDefault="000C3ACA">
      <w:pPr>
        <w:pStyle w:val="Zkladntext"/>
        <w:spacing w:before="1"/>
        <w:rPr>
          <w:b/>
          <w:sz w:val="23"/>
        </w:rPr>
      </w:pPr>
    </w:p>
    <w:p w14:paraId="3F233AB8" w14:textId="77777777" w:rsidR="000C3ACA" w:rsidRDefault="00000000">
      <w:pPr>
        <w:pStyle w:val="Odstavecseseznamem"/>
        <w:numPr>
          <w:ilvl w:val="0"/>
          <w:numId w:val="7"/>
        </w:numPr>
        <w:tabs>
          <w:tab w:val="left" w:pos="1842"/>
        </w:tabs>
        <w:spacing w:before="1" w:line="256" w:lineRule="auto"/>
        <w:ind w:right="1222" w:hanging="357"/>
        <w:jc w:val="both"/>
        <w:rPr>
          <w:rFonts w:ascii="Times New Roman" w:hAnsi="Times New Roman"/>
          <w:color w:val="1A1A1A"/>
        </w:rPr>
      </w:pPr>
      <w:proofErr w:type="spellStart"/>
      <w:r>
        <w:rPr>
          <w:color w:val="1A1A1A"/>
          <w:sz w:val="21"/>
        </w:rPr>
        <w:t>Příjemce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podpisem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této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smlouvy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dokládá</w:t>
      </w:r>
      <w:proofErr w:type="spellEnd"/>
      <w:r>
        <w:rPr>
          <w:color w:val="1A1A1A"/>
          <w:sz w:val="21"/>
        </w:rPr>
        <w:t xml:space="preserve">, </w:t>
      </w:r>
      <w:proofErr w:type="spellStart"/>
      <w:r>
        <w:rPr>
          <w:color w:val="1A1A1A"/>
          <w:sz w:val="21"/>
        </w:rPr>
        <w:t>že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má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zajištěno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dofinancování</w:t>
      </w:r>
      <w:proofErr w:type="spellEnd"/>
      <w:r>
        <w:rPr>
          <w:color w:val="1A1A1A"/>
          <w:sz w:val="21"/>
        </w:rPr>
        <w:t xml:space="preserve">  </w:t>
      </w:r>
      <w:proofErr w:type="spellStart"/>
      <w:r>
        <w:rPr>
          <w:color w:val="1A1A1A"/>
          <w:sz w:val="21"/>
        </w:rPr>
        <w:t>nadačním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příspěvkem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nepokryté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části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projektu</w:t>
      </w:r>
      <w:proofErr w:type="spellEnd"/>
      <w:r>
        <w:rPr>
          <w:color w:val="1A1A1A"/>
          <w:sz w:val="21"/>
        </w:rPr>
        <w:t xml:space="preserve"> z </w:t>
      </w:r>
      <w:proofErr w:type="spellStart"/>
      <w:r>
        <w:rPr>
          <w:color w:val="1A1A1A"/>
          <w:sz w:val="21"/>
        </w:rPr>
        <w:t>vlastních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nebo</w:t>
      </w:r>
      <w:proofErr w:type="spellEnd"/>
      <w:r>
        <w:rPr>
          <w:color w:val="1A1A1A"/>
          <w:sz w:val="21"/>
        </w:rPr>
        <w:t xml:space="preserve">  </w:t>
      </w:r>
      <w:proofErr w:type="spellStart"/>
      <w:r>
        <w:rPr>
          <w:color w:val="1A1A1A"/>
          <w:sz w:val="21"/>
        </w:rPr>
        <w:t>dalších</w:t>
      </w:r>
      <w:proofErr w:type="spellEnd"/>
      <w:r>
        <w:rPr>
          <w:color w:val="1A1A1A"/>
          <w:sz w:val="21"/>
        </w:rPr>
        <w:t xml:space="preserve">  </w:t>
      </w:r>
      <w:proofErr w:type="spellStart"/>
      <w:r>
        <w:rPr>
          <w:color w:val="1A1A1A"/>
          <w:sz w:val="21"/>
        </w:rPr>
        <w:t>zdrojtl</w:t>
      </w:r>
      <w:proofErr w:type="spellEnd"/>
      <w:r>
        <w:rPr>
          <w:color w:val="1A1A1A"/>
          <w:sz w:val="21"/>
        </w:rPr>
        <w:t xml:space="preserve">;  v </w:t>
      </w:r>
      <w:proofErr w:type="spellStart"/>
      <w:r>
        <w:rPr>
          <w:color w:val="1A1A1A"/>
          <w:sz w:val="21"/>
        </w:rPr>
        <w:t>případě</w:t>
      </w:r>
      <w:proofErr w:type="spellEnd"/>
      <w:r>
        <w:rPr>
          <w:color w:val="1A1A1A"/>
          <w:sz w:val="21"/>
        </w:rPr>
        <w:t xml:space="preserve">,  </w:t>
      </w:r>
      <w:proofErr w:type="spellStart"/>
      <w:r>
        <w:rPr>
          <w:color w:val="1A1A1A"/>
          <w:sz w:val="21"/>
        </w:rPr>
        <w:t>že</w:t>
      </w:r>
      <w:proofErr w:type="spellEnd"/>
      <w:r>
        <w:rPr>
          <w:color w:val="1A1A1A"/>
          <w:sz w:val="21"/>
        </w:rPr>
        <w:t xml:space="preserve">  se </w:t>
      </w:r>
      <w:proofErr w:type="spellStart"/>
      <w:r>
        <w:rPr>
          <w:color w:val="1A1A1A"/>
          <w:sz w:val="21"/>
        </w:rPr>
        <w:t>prokáže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nepravdivost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tvrzení</w:t>
      </w:r>
      <w:proofErr w:type="spellEnd"/>
      <w:r>
        <w:rPr>
          <w:color w:val="1A1A1A"/>
          <w:sz w:val="21"/>
        </w:rPr>
        <w:t xml:space="preserve"> o </w:t>
      </w:r>
      <w:proofErr w:type="spellStart"/>
      <w:r>
        <w:rPr>
          <w:color w:val="1A1A1A"/>
          <w:sz w:val="21"/>
        </w:rPr>
        <w:t>zajištěném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spolufinancování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projektu</w:t>
      </w:r>
      <w:proofErr w:type="spellEnd"/>
      <w:r>
        <w:rPr>
          <w:color w:val="1A1A1A"/>
          <w:sz w:val="21"/>
        </w:rPr>
        <w:t xml:space="preserve">, je NFOH </w:t>
      </w:r>
      <w:proofErr w:type="spellStart"/>
      <w:r>
        <w:rPr>
          <w:color w:val="1A1A1A"/>
          <w:sz w:val="21"/>
        </w:rPr>
        <w:t>oprávněn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požadovat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vrácení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nadačního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příspěvku</w:t>
      </w:r>
      <w:proofErr w:type="spellEnd"/>
      <w:r>
        <w:rPr>
          <w:color w:val="1A1A1A"/>
          <w:sz w:val="21"/>
        </w:rPr>
        <w:t xml:space="preserve"> v </w:t>
      </w:r>
      <w:proofErr w:type="spellStart"/>
      <w:r>
        <w:rPr>
          <w:color w:val="1A1A1A"/>
          <w:sz w:val="21"/>
        </w:rPr>
        <w:t>plném</w:t>
      </w:r>
      <w:proofErr w:type="spellEnd"/>
      <w:r>
        <w:rPr>
          <w:color w:val="1A1A1A"/>
          <w:spacing w:val="1"/>
          <w:sz w:val="21"/>
        </w:rPr>
        <w:t xml:space="preserve"> </w:t>
      </w:r>
      <w:proofErr w:type="spellStart"/>
      <w:r>
        <w:rPr>
          <w:color w:val="1A1A1A"/>
          <w:sz w:val="21"/>
        </w:rPr>
        <w:t>rozsahu</w:t>
      </w:r>
      <w:proofErr w:type="spellEnd"/>
      <w:r>
        <w:rPr>
          <w:color w:val="1A1A1A"/>
          <w:sz w:val="21"/>
        </w:rPr>
        <w:t>.</w:t>
      </w:r>
    </w:p>
    <w:p w14:paraId="45907ED5" w14:textId="77777777" w:rsidR="000C3ACA" w:rsidRDefault="000C3ACA">
      <w:pPr>
        <w:pStyle w:val="Zkladntext"/>
        <w:spacing w:before="7"/>
        <w:rPr>
          <w:sz w:val="22"/>
        </w:rPr>
      </w:pPr>
    </w:p>
    <w:p w14:paraId="535E90FD" w14:textId="77777777" w:rsidR="000C3ACA" w:rsidRDefault="00000000">
      <w:pPr>
        <w:pStyle w:val="Odstavecseseznamem"/>
        <w:numPr>
          <w:ilvl w:val="0"/>
          <w:numId w:val="7"/>
        </w:numPr>
        <w:tabs>
          <w:tab w:val="left" w:pos="1808"/>
        </w:tabs>
        <w:spacing w:line="254" w:lineRule="auto"/>
        <w:ind w:left="1760" w:right="1221" w:hanging="269"/>
        <w:jc w:val="both"/>
        <w:rPr>
          <w:color w:val="1A1A1A"/>
          <w:sz w:val="21"/>
        </w:rPr>
      </w:pPr>
      <w:proofErr w:type="spellStart"/>
      <w:r>
        <w:rPr>
          <w:color w:val="1A1A1A"/>
          <w:sz w:val="21"/>
        </w:rPr>
        <w:t>Příjemce</w:t>
      </w:r>
      <w:proofErr w:type="spellEnd"/>
      <w:r>
        <w:rPr>
          <w:color w:val="1A1A1A"/>
          <w:sz w:val="21"/>
        </w:rPr>
        <w:t xml:space="preserve"> je </w:t>
      </w:r>
      <w:proofErr w:type="spellStart"/>
      <w:r>
        <w:rPr>
          <w:color w:val="1A1A1A"/>
          <w:sz w:val="21"/>
        </w:rPr>
        <w:t>povinen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zprávy</w:t>
      </w:r>
      <w:proofErr w:type="spellEnd"/>
      <w:r>
        <w:rPr>
          <w:color w:val="1A1A1A"/>
          <w:sz w:val="21"/>
        </w:rPr>
        <w:t xml:space="preserve"> o </w:t>
      </w:r>
      <w:proofErr w:type="spellStart"/>
      <w:r>
        <w:rPr>
          <w:color w:val="1A1A1A"/>
          <w:sz w:val="21"/>
        </w:rPr>
        <w:t>realizaci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tohoto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projektu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včetně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vyúčtování</w:t>
      </w:r>
      <w:proofErr w:type="spellEnd"/>
      <w:r>
        <w:rPr>
          <w:color w:val="1A1A1A"/>
          <w:sz w:val="21"/>
        </w:rPr>
        <w:t xml:space="preserve">  </w:t>
      </w:r>
      <w:proofErr w:type="spellStart"/>
      <w:r>
        <w:rPr>
          <w:color w:val="1A1A1A"/>
          <w:sz w:val="21"/>
        </w:rPr>
        <w:t>vypracovat</w:t>
      </w:r>
      <w:proofErr w:type="spellEnd"/>
      <w:r>
        <w:rPr>
          <w:color w:val="1A1A1A"/>
          <w:sz w:val="21"/>
        </w:rPr>
        <w:t xml:space="preserve">  v  </w:t>
      </w:r>
      <w:proofErr w:type="spellStart"/>
      <w:r>
        <w:rPr>
          <w:color w:val="1A1A1A"/>
          <w:sz w:val="21"/>
        </w:rPr>
        <w:t>systému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Grantys</w:t>
      </w:r>
      <w:proofErr w:type="spellEnd"/>
      <w:r>
        <w:rPr>
          <w:color w:val="1A1A1A"/>
          <w:sz w:val="21"/>
        </w:rPr>
        <w:t xml:space="preserve"> v </w:t>
      </w:r>
      <w:proofErr w:type="spellStart"/>
      <w:r>
        <w:rPr>
          <w:color w:val="1A1A1A"/>
          <w:sz w:val="21"/>
        </w:rPr>
        <w:t>termínu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dle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čl</w:t>
      </w:r>
      <w:proofErr w:type="spellEnd"/>
      <w:r>
        <w:rPr>
          <w:color w:val="1A1A1A"/>
          <w:sz w:val="21"/>
        </w:rPr>
        <w:t xml:space="preserve">. 3. Po </w:t>
      </w:r>
      <w:proofErr w:type="spellStart"/>
      <w:r>
        <w:rPr>
          <w:color w:val="1A1A1A"/>
          <w:sz w:val="21"/>
        </w:rPr>
        <w:t>vyplnění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věcné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zprávy</w:t>
      </w:r>
      <w:proofErr w:type="spellEnd"/>
      <w:r>
        <w:rPr>
          <w:color w:val="1A1A1A"/>
          <w:sz w:val="21"/>
        </w:rPr>
        <w:t xml:space="preserve"> a  </w:t>
      </w:r>
      <w:proofErr w:type="spellStart"/>
      <w:r>
        <w:rPr>
          <w:color w:val="1A1A1A"/>
          <w:sz w:val="21"/>
        </w:rPr>
        <w:t>vyúčtování</w:t>
      </w:r>
      <w:proofErr w:type="spellEnd"/>
      <w:r>
        <w:rPr>
          <w:color w:val="1A1A1A"/>
          <w:sz w:val="21"/>
        </w:rPr>
        <w:t xml:space="preserve">  v </w:t>
      </w:r>
      <w:proofErr w:type="spellStart"/>
      <w:r>
        <w:rPr>
          <w:color w:val="1A1A1A"/>
          <w:sz w:val="21"/>
        </w:rPr>
        <w:t>systému</w:t>
      </w:r>
      <w:proofErr w:type="spellEnd"/>
      <w:r>
        <w:rPr>
          <w:color w:val="1A1A1A"/>
          <w:sz w:val="21"/>
        </w:rPr>
        <w:t xml:space="preserve">  </w:t>
      </w:r>
      <w:proofErr w:type="spellStart"/>
      <w:r>
        <w:rPr>
          <w:color w:val="1A1A1A"/>
          <w:sz w:val="21"/>
        </w:rPr>
        <w:t>Grantys</w:t>
      </w:r>
      <w:proofErr w:type="spellEnd"/>
      <w:r>
        <w:rPr>
          <w:color w:val="1A1A1A"/>
          <w:sz w:val="21"/>
        </w:rPr>
        <w:t xml:space="preserve"> se </w:t>
      </w:r>
      <w:proofErr w:type="spellStart"/>
      <w:r>
        <w:rPr>
          <w:color w:val="1A1A1A"/>
          <w:sz w:val="21"/>
        </w:rPr>
        <w:t>následně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vše</w:t>
      </w:r>
      <w:proofErr w:type="spellEnd"/>
      <w:r>
        <w:rPr>
          <w:color w:val="1A1A1A"/>
          <w:sz w:val="21"/>
        </w:rPr>
        <w:t xml:space="preserve">, </w:t>
      </w:r>
      <w:proofErr w:type="spellStart"/>
      <w:r>
        <w:rPr>
          <w:color w:val="1A1A1A"/>
          <w:sz w:val="21"/>
        </w:rPr>
        <w:t>podepsané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statutárním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zástupcem</w:t>
      </w:r>
      <w:proofErr w:type="spellEnd"/>
      <w:r>
        <w:rPr>
          <w:color w:val="1A1A1A"/>
          <w:sz w:val="21"/>
        </w:rPr>
        <w:t xml:space="preserve">, </w:t>
      </w:r>
      <w:proofErr w:type="spellStart"/>
      <w:r>
        <w:rPr>
          <w:color w:val="1A1A1A"/>
          <w:sz w:val="21"/>
        </w:rPr>
        <w:t>zasílá</w:t>
      </w:r>
      <w:proofErr w:type="spellEnd"/>
      <w:r>
        <w:rPr>
          <w:color w:val="1A1A1A"/>
          <w:sz w:val="21"/>
        </w:rPr>
        <w:t xml:space="preserve"> s </w:t>
      </w:r>
      <w:proofErr w:type="spellStart"/>
      <w:r>
        <w:rPr>
          <w:color w:val="1A1A1A"/>
          <w:sz w:val="21"/>
        </w:rPr>
        <w:t>příslušnými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kopiemi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dokladtl</w:t>
      </w:r>
      <w:proofErr w:type="spellEnd"/>
      <w:r>
        <w:rPr>
          <w:color w:val="1A1A1A"/>
          <w:sz w:val="21"/>
        </w:rPr>
        <w:t xml:space="preserve">, viz </w:t>
      </w:r>
      <w:proofErr w:type="spellStart"/>
      <w:r>
        <w:rPr>
          <w:color w:val="1A1A1A"/>
          <w:sz w:val="21"/>
        </w:rPr>
        <w:t>článek</w:t>
      </w:r>
      <w:proofErr w:type="spellEnd"/>
      <w:r>
        <w:rPr>
          <w:color w:val="1A1A1A"/>
          <w:sz w:val="21"/>
        </w:rPr>
        <w:t xml:space="preserve"> 4, </w:t>
      </w:r>
      <w:proofErr w:type="spellStart"/>
      <w:r>
        <w:rPr>
          <w:color w:val="1A1A1A"/>
          <w:sz w:val="21"/>
        </w:rPr>
        <w:t>odst</w:t>
      </w:r>
      <w:proofErr w:type="spellEnd"/>
      <w:r>
        <w:rPr>
          <w:color w:val="1A1A1A"/>
          <w:sz w:val="21"/>
        </w:rPr>
        <w:t xml:space="preserve">. 3 </w:t>
      </w:r>
      <w:proofErr w:type="spellStart"/>
      <w:r>
        <w:rPr>
          <w:color w:val="1A1A1A"/>
          <w:sz w:val="21"/>
        </w:rPr>
        <w:t>na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adresu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kanceláře</w:t>
      </w:r>
      <w:proofErr w:type="spellEnd"/>
      <w:r>
        <w:rPr>
          <w:color w:val="1A1A1A"/>
          <w:sz w:val="21"/>
        </w:rPr>
        <w:t xml:space="preserve"> NFOH, </w:t>
      </w:r>
      <w:proofErr w:type="spellStart"/>
      <w:r>
        <w:rPr>
          <w:color w:val="1A1A1A"/>
          <w:sz w:val="21"/>
        </w:rPr>
        <w:t>Maiselova</w:t>
      </w:r>
      <w:proofErr w:type="spellEnd"/>
      <w:r>
        <w:rPr>
          <w:color w:val="1A1A1A"/>
          <w:sz w:val="21"/>
        </w:rPr>
        <w:t xml:space="preserve"> 38/15, 110 00 Praha </w:t>
      </w:r>
      <w:r>
        <w:rPr>
          <w:rFonts w:ascii="Times New Roman" w:hAnsi="Times New Roman"/>
          <w:color w:val="1A1A1A"/>
        </w:rPr>
        <w:t xml:space="preserve">1. </w:t>
      </w:r>
      <w:proofErr w:type="spellStart"/>
      <w:r>
        <w:rPr>
          <w:color w:val="2F2F2F"/>
          <w:sz w:val="21"/>
        </w:rPr>
        <w:t>Termín</w:t>
      </w:r>
      <w:proofErr w:type="spellEnd"/>
      <w:r>
        <w:rPr>
          <w:color w:val="2F2F2F"/>
          <w:sz w:val="21"/>
        </w:rPr>
        <w:t xml:space="preserve"> </w:t>
      </w:r>
      <w:proofErr w:type="spellStart"/>
      <w:r>
        <w:rPr>
          <w:color w:val="1A1A1A"/>
          <w:sz w:val="21"/>
        </w:rPr>
        <w:t>předložení</w:t>
      </w:r>
      <w:proofErr w:type="spellEnd"/>
      <w:r>
        <w:rPr>
          <w:color w:val="1A1A1A"/>
          <w:sz w:val="21"/>
        </w:rPr>
        <w:t xml:space="preserve"> je </w:t>
      </w:r>
      <w:proofErr w:type="spellStart"/>
      <w:r>
        <w:rPr>
          <w:color w:val="1A1A1A"/>
          <w:sz w:val="21"/>
        </w:rPr>
        <w:t>dodržen</w:t>
      </w:r>
      <w:proofErr w:type="spellEnd"/>
      <w:r>
        <w:rPr>
          <w:color w:val="1A1A1A"/>
          <w:sz w:val="21"/>
        </w:rPr>
        <w:t xml:space="preserve">, je-li </w:t>
      </w:r>
      <w:proofErr w:type="spellStart"/>
      <w:r>
        <w:rPr>
          <w:color w:val="1A1A1A"/>
          <w:sz w:val="21"/>
        </w:rPr>
        <w:t>ve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stanoveném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termínu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zpráva</w:t>
      </w:r>
      <w:proofErr w:type="spellEnd"/>
      <w:r>
        <w:rPr>
          <w:color w:val="1A1A1A"/>
          <w:sz w:val="21"/>
        </w:rPr>
        <w:t xml:space="preserve"> a </w:t>
      </w:r>
      <w:proofErr w:type="spellStart"/>
      <w:r>
        <w:rPr>
          <w:color w:val="1A1A1A"/>
          <w:sz w:val="21"/>
        </w:rPr>
        <w:t>vyúčtování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prokazatelně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předána</w:t>
      </w:r>
      <w:proofErr w:type="spellEnd"/>
      <w:r>
        <w:rPr>
          <w:color w:val="1A1A1A"/>
          <w:sz w:val="21"/>
        </w:rPr>
        <w:t xml:space="preserve"> k </w:t>
      </w:r>
      <w:proofErr w:type="spellStart"/>
      <w:r>
        <w:rPr>
          <w:color w:val="1A1A1A"/>
          <w:sz w:val="21"/>
        </w:rPr>
        <w:t>doručení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prostřednictvím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nositele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poštovní</w:t>
      </w:r>
      <w:proofErr w:type="spellEnd"/>
      <w:r>
        <w:rPr>
          <w:color w:val="1A1A1A"/>
          <w:spacing w:val="56"/>
          <w:sz w:val="21"/>
        </w:rPr>
        <w:t xml:space="preserve"> </w:t>
      </w:r>
      <w:proofErr w:type="spellStart"/>
      <w:r>
        <w:rPr>
          <w:color w:val="1A1A1A"/>
          <w:sz w:val="21"/>
        </w:rPr>
        <w:t>licence</w:t>
      </w:r>
      <w:proofErr w:type="spellEnd"/>
      <w:r>
        <w:rPr>
          <w:color w:val="1A1A1A"/>
          <w:sz w:val="21"/>
        </w:rPr>
        <w:t>.</w:t>
      </w:r>
    </w:p>
    <w:p w14:paraId="6DED0B0E" w14:textId="77777777" w:rsidR="000C3ACA" w:rsidRDefault="000C3ACA">
      <w:pPr>
        <w:pStyle w:val="Zkladntext"/>
        <w:spacing w:before="9"/>
        <w:rPr>
          <w:sz w:val="22"/>
        </w:rPr>
      </w:pPr>
    </w:p>
    <w:p w14:paraId="39CE0D6D" w14:textId="77777777" w:rsidR="000C3ACA" w:rsidRDefault="00000000">
      <w:pPr>
        <w:pStyle w:val="Odstavecseseznamem"/>
        <w:numPr>
          <w:ilvl w:val="0"/>
          <w:numId w:val="7"/>
        </w:numPr>
        <w:tabs>
          <w:tab w:val="left" w:pos="1808"/>
        </w:tabs>
        <w:ind w:left="1807" w:hanging="319"/>
        <w:jc w:val="both"/>
        <w:rPr>
          <w:color w:val="1A1A1A"/>
          <w:sz w:val="21"/>
        </w:rPr>
      </w:pPr>
      <w:proofErr w:type="spellStart"/>
      <w:r>
        <w:rPr>
          <w:color w:val="1A1A1A"/>
          <w:sz w:val="21"/>
        </w:rPr>
        <w:t>Při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vyúčtování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musí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být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respektována</w:t>
      </w:r>
      <w:proofErr w:type="spellEnd"/>
      <w:r>
        <w:rPr>
          <w:color w:val="1A1A1A"/>
          <w:sz w:val="21"/>
        </w:rPr>
        <w:t xml:space="preserve">  </w:t>
      </w:r>
      <w:proofErr w:type="spellStart"/>
      <w:r>
        <w:rPr>
          <w:color w:val="1A1A1A"/>
          <w:sz w:val="21"/>
        </w:rPr>
        <w:t>tato</w:t>
      </w:r>
      <w:proofErr w:type="spellEnd"/>
      <w:r>
        <w:rPr>
          <w:color w:val="1A1A1A"/>
          <w:spacing w:val="16"/>
          <w:sz w:val="21"/>
        </w:rPr>
        <w:t xml:space="preserve"> </w:t>
      </w:r>
      <w:proofErr w:type="spellStart"/>
      <w:r>
        <w:rPr>
          <w:color w:val="1A1A1A"/>
          <w:sz w:val="21"/>
        </w:rPr>
        <w:t>pravidla</w:t>
      </w:r>
      <w:proofErr w:type="spellEnd"/>
      <w:r>
        <w:rPr>
          <w:color w:val="1A1A1A"/>
          <w:sz w:val="21"/>
        </w:rPr>
        <w:t>:</w:t>
      </w:r>
    </w:p>
    <w:p w14:paraId="30E5D375" w14:textId="77777777" w:rsidR="000C3ACA" w:rsidRDefault="000C3ACA">
      <w:pPr>
        <w:pStyle w:val="Zkladntext"/>
        <w:rPr>
          <w:sz w:val="24"/>
        </w:rPr>
      </w:pPr>
    </w:p>
    <w:p w14:paraId="7BEE0691" w14:textId="77777777" w:rsidR="000C3ACA" w:rsidRDefault="00000000">
      <w:pPr>
        <w:pStyle w:val="Odstavecseseznamem"/>
        <w:numPr>
          <w:ilvl w:val="0"/>
          <w:numId w:val="6"/>
        </w:numPr>
        <w:tabs>
          <w:tab w:val="left" w:pos="1908"/>
        </w:tabs>
        <w:ind w:hanging="422"/>
        <w:jc w:val="both"/>
        <w:rPr>
          <w:color w:val="1A1A1A"/>
          <w:sz w:val="21"/>
        </w:rPr>
      </w:pPr>
      <w:proofErr w:type="spellStart"/>
      <w:r>
        <w:rPr>
          <w:color w:val="1A1A1A"/>
          <w:sz w:val="21"/>
        </w:rPr>
        <w:t>vyúčtování</w:t>
      </w:r>
      <w:proofErr w:type="spellEnd"/>
      <w:r>
        <w:rPr>
          <w:color w:val="1A1A1A"/>
          <w:sz w:val="21"/>
        </w:rPr>
        <w:t xml:space="preserve"> je </w:t>
      </w:r>
      <w:proofErr w:type="spellStart"/>
      <w:r>
        <w:rPr>
          <w:color w:val="1A1A1A"/>
          <w:sz w:val="21"/>
        </w:rPr>
        <w:t>předkládáno</w:t>
      </w:r>
      <w:proofErr w:type="spellEnd"/>
      <w:r>
        <w:rPr>
          <w:color w:val="1A1A1A"/>
          <w:sz w:val="21"/>
        </w:rPr>
        <w:t xml:space="preserve"> </w:t>
      </w:r>
      <w:proofErr w:type="spellStart"/>
      <w:r>
        <w:rPr>
          <w:color w:val="1A1A1A"/>
          <w:sz w:val="21"/>
        </w:rPr>
        <w:t>souběžně</w:t>
      </w:r>
      <w:proofErr w:type="spellEnd"/>
      <w:r>
        <w:rPr>
          <w:color w:val="1A1A1A"/>
          <w:sz w:val="21"/>
        </w:rPr>
        <w:t xml:space="preserve"> s </w:t>
      </w:r>
      <w:proofErr w:type="spellStart"/>
      <w:r>
        <w:rPr>
          <w:color w:val="1A1A1A"/>
          <w:sz w:val="21"/>
        </w:rPr>
        <w:t>příslušnou</w:t>
      </w:r>
      <w:proofErr w:type="spellEnd"/>
      <w:r>
        <w:rPr>
          <w:color w:val="1A1A1A"/>
          <w:spacing w:val="25"/>
          <w:sz w:val="21"/>
        </w:rPr>
        <w:t xml:space="preserve"> </w:t>
      </w:r>
      <w:proofErr w:type="spellStart"/>
      <w:r>
        <w:rPr>
          <w:color w:val="1A1A1A"/>
          <w:sz w:val="21"/>
        </w:rPr>
        <w:t>zprávou</w:t>
      </w:r>
      <w:proofErr w:type="spellEnd"/>
    </w:p>
    <w:p w14:paraId="757EEB6C" w14:textId="77777777" w:rsidR="000C3ACA" w:rsidRDefault="00000000">
      <w:pPr>
        <w:pStyle w:val="Odstavecseseznamem"/>
        <w:numPr>
          <w:ilvl w:val="0"/>
          <w:numId w:val="6"/>
        </w:numPr>
        <w:tabs>
          <w:tab w:val="left" w:pos="1911"/>
        </w:tabs>
        <w:spacing w:before="12" w:line="256" w:lineRule="auto"/>
        <w:ind w:right="1222" w:hanging="419"/>
        <w:jc w:val="both"/>
        <w:rPr>
          <w:color w:val="1A1A1A"/>
          <w:sz w:val="21"/>
        </w:rPr>
      </w:pPr>
      <w:proofErr w:type="spellStart"/>
      <w:r>
        <w:rPr>
          <w:color w:val="1A1A1A"/>
          <w:w w:val="105"/>
          <w:sz w:val="21"/>
        </w:rPr>
        <w:t>nadační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příspěvek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musí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být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účtován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odděleně</w:t>
      </w:r>
      <w:proofErr w:type="spellEnd"/>
      <w:r>
        <w:rPr>
          <w:color w:val="1A1A1A"/>
          <w:w w:val="105"/>
          <w:sz w:val="21"/>
        </w:rPr>
        <w:t xml:space="preserve">, </w:t>
      </w:r>
      <w:proofErr w:type="spellStart"/>
      <w:r>
        <w:rPr>
          <w:color w:val="1A1A1A"/>
          <w:w w:val="105"/>
          <w:sz w:val="21"/>
        </w:rPr>
        <w:t>např</w:t>
      </w:r>
      <w:proofErr w:type="spellEnd"/>
      <w:r>
        <w:rPr>
          <w:color w:val="1A1A1A"/>
          <w:w w:val="105"/>
          <w:sz w:val="21"/>
        </w:rPr>
        <w:t xml:space="preserve">. </w:t>
      </w:r>
      <w:proofErr w:type="spellStart"/>
      <w:r>
        <w:rPr>
          <w:color w:val="1A1A1A"/>
          <w:w w:val="105"/>
          <w:sz w:val="21"/>
        </w:rPr>
        <w:t>formou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analytických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účttl</w:t>
      </w:r>
      <w:proofErr w:type="spellEnd"/>
      <w:r>
        <w:rPr>
          <w:color w:val="1A1A1A"/>
          <w:w w:val="105"/>
          <w:sz w:val="21"/>
        </w:rPr>
        <w:t xml:space="preserve">, </w:t>
      </w:r>
      <w:proofErr w:type="spellStart"/>
      <w:r>
        <w:rPr>
          <w:color w:val="1A1A1A"/>
          <w:w w:val="105"/>
          <w:sz w:val="21"/>
        </w:rPr>
        <w:t>zvláštním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střediskem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či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zakázkou</w:t>
      </w:r>
      <w:proofErr w:type="spellEnd"/>
      <w:r>
        <w:rPr>
          <w:color w:val="1A1A1A"/>
          <w:w w:val="105"/>
          <w:sz w:val="21"/>
        </w:rPr>
        <w:t xml:space="preserve">, </w:t>
      </w:r>
      <w:proofErr w:type="spellStart"/>
      <w:r>
        <w:rPr>
          <w:color w:val="1A1A1A"/>
          <w:w w:val="105"/>
          <w:sz w:val="21"/>
        </w:rPr>
        <w:t>přičemž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výstupem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bude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vyrovnaný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hospodářský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výsledek</w:t>
      </w:r>
      <w:proofErr w:type="spellEnd"/>
      <w:r>
        <w:rPr>
          <w:color w:val="1A1A1A"/>
          <w:w w:val="105"/>
          <w:sz w:val="21"/>
        </w:rPr>
        <w:t xml:space="preserve"> (</w:t>
      </w:r>
      <w:proofErr w:type="spellStart"/>
      <w:r>
        <w:rPr>
          <w:color w:val="1A1A1A"/>
          <w:w w:val="105"/>
          <w:sz w:val="21"/>
        </w:rPr>
        <w:t>náklady</w:t>
      </w:r>
      <w:proofErr w:type="spellEnd"/>
      <w:r>
        <w:rPr>
          <w:color w:val="1A1A1A"/>
          <w:w w:val="105"/>
          <w:sz w:val="21"/>
        </w:rPr>
        <w:t>=</w:t>
      </w:r>
      <w:proofErr w:type="spellStart"/>
      <w:r>
        <w:rPr>
          <w:color w:val="1A1A1A"/>
          <w:w w:val="105"/>
          <w:sz w:val="21"/>
        </w:rPr>
        <w:t>výnosy</w:t>
      </w:r>
      <w:proofErr w:type="spellEnd"/>
      <w:r>
        <w:rPr>
          <w:color w:val="1A1A1A"/>
          <w:w w:val="105"/>
          <w:sz w:val="21"/>
        </w:rPr>
        <w:t xml:space="preserve">), do </w:t>
      </w:r>
      <w:proofErr w:type="spellStart"/>
      <w:r>
        <w:rPr>
          <w:color w:val="1A1A1A"/>
          <w:w w:val="105"/>
          <w:sz w:val="21"/>
        </w:rPr>
        <w:t>nákladtl</w:t>
      </w:r>
      <w:proofErr w:type="spellEnd"/>
      <w:r>
        <w:rPr>
          <w:color w:val="1A1A1A"/>
          <w:w w:val="105"/>
          <w:sz w:val="21"/>
        </w:rPr>
        <w:t xml:space="preserve"> se </w:t>
      </w:r>
      <w:proofErr w:type="spellStart"/>
      <w:r>
        <w:rPr>
          <w:color w:val="1A1A1A"/>
          <w:w w:val="105"/>
          <w:sz w:val="21"/>
        </w:rPr>
        <w:t>účtují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pouze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náklady</w:t>
      </w:r>
      <w:proofErr w:type="spellEnd"/>
      <w:r>
        <w:rPr>
          <w:color w:val="1A1A1A"/>
          <w:w w:val="105"/>
          <w:sz w:val="21"/>
        </w:rPr>
        <w:t xml:space="preserve">, </w:t>
      </w:r>
      <w:proofErr w:type="spellStart"/>
      <w:r>
        <w:rPr>
          <w:color w:val="1A1A1A"/>
          <w:w w:val="105"/>
          <w:sz w:val="21"/>
        </w:rPr>
        <w:t>které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jsou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kryté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nadačním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příspěvkem</w:t>
      </w:r>
      <w:proofErr w:type="spellEnd"/>
    </w:p>
    <w:p w14:paraId="211A8D17" w14:textId="77777777" w:rsidR="000C3ACA" w:rsidRDefault="000C3ACA">
      <w:pPr>
        <w:pStyle w:val="Zkladntext"/>
        <w:rPr>
          <w:sz w:val="20"/>
        </w:rPr>
      </w:pPr>
    </w:p>
    <w:p w14:paraId="12A372C4" w14:textId="77777777" w:rsidR="000C3ACA" w:rsidRDefault="00000000">
      <w:pPr>
        <w:pStyle w:val="Zkladntext"/>
        <w:spacing w:before="6"/>
        <w:rPr>
          <w:sz w:val="20"/>
        </w:rPr>
      </w:pPr>
      <w:r>
        <w:pict w14:anchorId="711545D8">
          <v:line id="_x0000_s2059" style="position:absolute;z-index:1048;mso-wrap-distance-left:0;mso-wrap-distance-right:0;mso-position-horizontal-relative:page" from="74.4pt,13.9pt" to="527.75pt,13.9pt" strokecolor="#0f0f0f" strokeweight=".24pt">
            <w10:wrap type="topAndBottom" anchorx="page"/>
          </v:line>
        </w:pict>
      </w:r>
    </w:p>
    <w:p w14:paraId="237680A7" w14:textId="77777777" w:rsidR="000C3ACA" w:rsidRDefault="00000000">
      <w:pPr>
        <w:ind w:left="1491"/>
        <w:jc w:val="both"/>
        <w:rPr>
          <w:rFonts w:ascii="Times New Roman" w:hAnsi="Times New Roman"/>
          <w:i/>
          <w:sz w:val="17"/>
        </w:rPr>
      </w:pPr>
      <w:r>
        <w:rPr>
          <w:rFonts w:ascii="Times New Roman" w:hAnsi="Times New Roman"/>
          <w:i/>
          <w:color w:val="1A1A1A"/>
          <w:sz w:val="17"/>
        </w:rPr>
        <w:t xml:space="preserve">Smlouvy o </w:t>
      </w:r>
      <w:proofErr w:type="spellStart"/>
      <w:r>
        <w:rPr>
          <w:rFonts w:ascii="Times New Roman" w:hAnsi="Times New Roman"/>
          <w:i/>
          <w:color w:val="2F2F2F"/>
          <w:sz w:val="17"/>
        </w:rPr>
        <w:t>nadačním</w:t>
      </w:r>
      <w:proofErr w:type="spellEnd"/>
      <w:r>
        <w:rPr>
          <w:rFonts w:ascii="Times New Roman" w:hAnsi="Times New Roman"/>
          <w:i/>
          <w:color w:val="2F2F2F"/>
          <w:sz w:val="17"/>
        </w:rPr>
        <w:t xml:space="preserve"> </w:t>
      </w:r>
      <w:proofErr w:type="spellStart"/>
      <w:r>
        <w:rPr>
          <w:rFonts w:ascii="Times New Roman" w:hAnsi="Times New Roman"/>
          <w:i/>
          <w:color w:val="1A1A1A"/>
          <w:sz w:val="17"/>
        </w:rPr>
        <w:t>příspěvku</w:t>
      </w:r>
      <w:proofErr w:type="spellEnd"/>
      <w:r>
        <w:rPr>
          <w:rFonts w:ascii="Times New Roman" w:hAnsi="Times New Roman"/>
          <w:i/>
          <w:color w:val="1A1A1A"/>
          <w:sz w:val="17"/>
        </w:rPr>
        <w:t xml:space="preserve">.  </w:t>
      </w:r>
      <w:proofErr w:type="spellStart"/>
      <w:r>
        <w:rPr>
          <w:rFonts w:ascii="Times New Roman" w:hAnsi="Times New Roman"/>
          <w:i/>
          <w:color w:val="1A1A1A"/>
          <w:sz w:val="17"/>
        </w:rPr>
        <w:t>poskytnutým</w:t>
      </w:r>
      <w:proofErr w:type="spellEnd"/>
      <w:r>
        <w:rPr>
          <w:rFonts w:ascii="Times New Roman" w:hAnsi="Times New Roman"/>
          <w:i/>
          <w:color w:val="1A1A1A"/>
          <w:sz w:val="17"/>
        </w:rPr>
        <w:t xml:space="preserve">  </w:t>
      </w:r>
      <w:proofErr w:type="spellStart"/>
      <w:r>
        <w:rPr>
          <w:rFonts w:ascii="Times New Roman" w:hAnsi="Times New Roman"/>
          <w:i/>
          <w:color w:val="2F2F2F"/>
          <w:sz w:val="17"/>
        </w:rPr>
        <w:t>Nadačním</w:t>
      </w:r>
      <w:proofErr w:type="spellEnd"/>
      <w:r>
        <w:rPr>
          <w:rFonts w:ascii="Times New Roman" w:hAnsi="Times New Roman"/>
          <w:i/>
          <w:color w:val="2F2F2F"/>
          <w:sz w:val="17"/>
        </w:rPr>
        <w:t xml:space="preserve">  </w:t>
      </w:r>
      <w:proofErr w:type="spellStart"/>
      <w:r>
        <w:rPr>
          <w:rFonts w:ascii="Times New Roman" w:hAnsi="Times New Roman"/>
          <w:i/>
          <w:color w:val="1A1A1A"/>
          <w:sz w:val="17"/>
        </w:rPr>
        <w:t>fondem</w:t>
      </w:r>
      <w:proofErr w:type="spellEnd"/>
      <w:r>
        <w:rPr>
          <w:rFonts w:ascii="Times New Roman" w:hAnsi="Times New Roman"/>
          <w:i/>
          <w:color w:val="1A1A1A"/>
          <w:sz w:val="17"/>
        </w:rPr>
        <w:t xml:space="preserve"> </w:t>
      </w:r>
      <w:proofErr w:type="spellStart"/>
      <w:r>
        <w:rPr>
          <w:rFonts w:ascii="Times New Roman" w:hAnsi="Times New Roman"/>
          <w:i/>
          <w:color w:val="1A1A1A"/>
          <w:sz w:val="17"/>
        </w:rPr>
        <w:t>obětem</w:t>
      </w:r>
      <w:proofErr w:type="spellEnd"/>
      <w:r>
        <w:rPr>
          <w:rFonts w:ascii="Times New Roman" w:hAnsi="Times New Roman"/>
          <w:i/>
          <w:color w:val="1A1A1A"/>
          <w:sz w:val="17"/>
        </w:rPr>
        <w:t xml:space="preserve"> </w:t>
      </w:r>
      <w:proofErr w:type="spellStart"/>
      <w:r>
        <w:rPr>
          <w:rFonts w:ascii="Times New Roman" w:hAnsi="Times New Roman"/>
          <w:i/>
          <w:color w:val="1A1A1A"/>
          <w:sz w:val="17"/>
        </w:rPr>
        <w:t>holocaustu</w:t>
      </w:r>
      <w:proofErr w:type="spellEnd"/>
      <w:r>
        <w:rPr>
          <w:rFonts w:ascii="Times New Roman" w:hAnsi="Times New Roman"/>
          <w:i/>
          <w:color w:val="606060"/>
          <w:sz w:val="17"/>
        </w:rPr>
        <w:t xml:space="preserve">, </w:t>
      </w:r>
      <w:proofErr w:type="spellStart"/>
      <w:r>
        <w:rPr>
          <w:rFonts w:ascii="Times New Roman" w:hAnsi="Times New Roman"/>
          <w:i/>
          <w:color w:val="1A1A1A"/>
          <w:sz w:val="17"/>
        </w:rPr>
        <w:t>hrazeným</w:t>
      </w:r>
      <w:proofErr w:type="spellEnd"/>
      <w:r>
        <w:rPr>
          <w:rFonts w:ascii="Times New Roman" w:hAnsi="Times New Roman"/>
          <w:i/>
          <w:color w:val="1A1A1A"/>
          <w:sz w:val="17"/>
        </w:rPr>
        <w:t xml:space="preserve">  </w:t>
      </w:r>
      <w:r>
        <w:rPr>
          <w:rFonts w:ascii="Times New Roman" w:hAnsi="Times New Roman"/>
          <w:i/>
          <w:color w:val="2F2F2F"/>
          <w:sz w:val="17"/>
        </w:rPr>
        <w:t xml:space="preserve">z </w:t>
      </w:r>
      <w:proofErr w:type="spellStart"/>
      <w:r>
        <w:rPr>
          <w:rFonts w:ascii="Times New Roman" w:hAnsi="Times New Roman"/>
          <w:i/>
          <w:color w:val="1A1A1A"/>
          <w:sz w:val="17"/>
        </w:rPr>
        <w:t>dotace</w:t>
      </w:r>
      <w:proofErr w:type="spellEnd"/>
      <w:r>
        <w:rPr>
          <w:rFonts w:ascii="Times New Roman" w:hAnsi="Times New Roman"/>
          <w:i/>
          <w:color w:val="1A1A1A"/>
          <w:sz w:val="17"/>
        </w:rPr>
        <w:t xml:space="preserve">  </w:t>
      </w:r>
      <w:proofErr w:type="spellStart"/>
      <w:r>
        <w:rPr>
          <w:rFonts w:ascii="Times New Roman" w:hAnsi="Times New Roman"/>
          <w:i/>
          <w:color w:val="2F2F2F"/>
          <w:sz w:val="17"/>
        </w:rPr>
        <w:t>Ministerstva</w:t>
      </w:r>
      <w:proofErr w:type="spellEnd"/>
      <w:r>
        <w:rPr>
          <w:rFonts w:ascii="Times New Roman" w:hAnsi="Times New Roman"/>
          <w:i/>
          <w:color w:val="2F2F2F"/>
          <w:sz w:val="17"/>
        </w:rPr>
        <w:t xml:space="preserve">  </w:t>
      </w:r>
      <w:proofErr w:type="spellStart"/>
      <w:r>
        <w:rPr>
          <w:rFonts w:ascii="Times New Roman" w:hAnsi="Times New Roman"/>
          <w:i/>
          <w:color w:val="1A1A1A"/>
          <w:sz w:val="17"/>
        </w:rPr>
        <w:t>kultury</w:t>
      </w:r>
      <w:proofErr w:type="spellEnd"/>
      <w:r>
        <w:rPr>
          <w:rFonts w:ascii="Times New Roman" w:hAnsi="Times New Roman"/>
          <w:i/>
          <w:color w:val="1A1A1A"/>
          <w:sz w:val="17"/>
        </w:rPr>
        <w:t xml:space="preserve"> </w:t>
      </w:r>
      <w:r>
        <w:rPr>
          <w:rFonts w:ascii="Times New Roman" w:hAnsi="Times New Roman"/>
          <w:i/>
          <w:color w:val="2F2F2F"/>
          <w:sz w:val="17"/>
        </w:rPr>
        <w:t>ČR</w:t>
      </w:r>
    </w:p>
    <w:p w14:paraId="14324A08" w14:textId="77777777" w:rsidR="000C3ACA" w:rsidRDefault="00000000">
      <w:pPr>
        <w:tabs>
          <w:tab w:val="left" w:pos="8969"/>
        </w:tabs>
        <w:spacing w:before="20"/>
        <w:ind w:left="1505"/>
        <w:jc w:val="both"/>
        <w:rPr>
          <w:rFonts w:ascii="Times New Roman" w:hAnsi="Times New Roman"/>
          <w:i/>
          <w:sz w:val="17"/>
        </w:rPr>
      </w:pPr>
      <w:r>
        <w:rPr>
          <w:i/>
          <w:color w:val="2F2F2F"/>
          <w:w w:val="105"/>
          <w:sz w:val="16"/>
        </w:rPr>
        <w:t xml:space="preserve">© </w:t>
      </w:r>
      <w:proofErr w:type="spellStart"/>
      <w:r>
        <w:rPr>
          <w:rFonts w:ascii="Times New Roman" w:hAnsi="Times New Roman"/>
          <w:i/>
          <w:color w:val="2F2F2F"/>
          <w:w w:val="105"/>
          <w:sz w:val="17"/>
        </w:rPr>
        <w:t>Nadační</w:t>
      </w:r>
      <w:proofErr w:type="spellEnd"/>
      <w:r>
        <w:rPr>
          <w:rFonts w:ascii="Times New Roman" w:hAnsi="Times New Roman"/>
          <w:i/>
          <w:color w:val="2F2F2F"/>
          <w:w w:val="105"/>
          <w:sz w:val="17"/>
        </w:rPr>
        <w:t xml:space="preserve"> fond </w:t>
      </w:r>
      <w:proofErr w:type="spellStart"/>
      <w:r>
        <w:rPr>
          <w:rFonts w:ascii="Times New Roman" w:hAnsi="Times New Roman"/>
          <w:i/>
          <w:color w:val="2F2F2F"/>
          <w:w w:val="105"/>
          <w:sz w:val="17"/>
        </w:rPr>
        <w:t>obětem</w:t>
      </w:r>
      <w:proofErr w:type="spellEnd"/>
      <w:r>
        <w:rPr>
          <w:rFonts w:ascii="Times New Roman" w:hAnsi="Times New Roman"/>
          <w:i/>
          <w:color w:val="2F2F2F"/>
          <w:spacing w:val="-27"/>
          <w:w w:val="105"/>
          <w:sz w:val="17"/>
        </w:rPr>
        <w:t xml:space="preserve"> </w:t>
      </w:r>
      <w:proofErr w:type="spellStart"/>
      <w:r>
        <w:rPr>
          <w:rFonts w:ascii="Times New Roman" w:hAnsi="Times New Roman"/>
          <w:i/>
          <w:color w:val="1A1A1A"/>
          <w:w w:val="105"/>
          <w:sz w:val="17"/>
        </w:rPr>
        <w:t>holocaustu</w:t>
      </w:r>
      <w:proofErr w:type="spellEnd"/>
      <w:r>
        <w:rPr>
          <w:rFonts w:ascii="Times New Roman" w:hAnsi="Times New Roman"/>
          <w:i/>
          <w:color w:val="464646"/>
          <w:w w:val="105"/>
          <w:sz w:val="17"/>
        </w:rPr>
        <w:t>.</w:t>
      </w:r>
      <w:r>
        <w:rPr>
          <w:rFonts w:ascii="Times New Roman" w:hAnsi="Times New Roman"/>
          <w:i/>
          <w:color w:val="464646"/>
          <w:spacing w:val="-10"/>
          <w:w w:val="105"/>
          <w:sz w:val="17"/>
        </w:rPr>
        <w:t xml:space="preserve"> </w:t>
      </w:r>
      <w:r>
        <w:rPr>
          <w:rFonts w:ascii="Times New Roman" w:hAnsi="Times New Roman"/>
          <w:i/>
          <w:color w:val="1A1A1A"/>
          <w:w w:val="105"/>
          <w:sz w:val="17"/>
        </w:rPr>
        <w:t>2024</w:t>
      </w:r>
      <w:r>
        <w:rPr>
          <w:rFonts w:ascii="Times New Roman" w:hAnsi="Times New Roman"/>
          <w:i/>
          <w:color w:val="1A1A1A"/>
          <w:w w:val="105"/>
          <w:sz w:val="17"/>
        </w:rPr>
        <w:tab/>
      </w:r>
      <w:proofErr w:type="spellStart"/>
      <w:r>
        <w:rPr>
          <w:rFonts w:ascii="Times New Roman" w:hAnsi="Times New Roman"/>
          <w:i/>
          <w:color w:val="1A1A1A"/>
          <w:w w:val="105"/>
          <w:sz w:val="17"/>
        </w:rPr>
        <w:t>Strana</w:t>
      </w:r>
      <w:proofErr w:type="spellEnd"/>
      <w:r>
        <w:rPr>
          <w:rFonts w:ascii="Times New Roman" w:hAnsi="Times New Roman"/>
          <w:i/>
          <w:color w:val="1A1A1A"/>
          <w:w w:val="105"/>
          <w:sz w:val="17"/>
        </w:rPr>
        <w:t xml:space="preserve"> 3 </w:t>
      </w:r>
      <w:r>
        <w:rPr>
          <w:rFonts w:ascii="Times New Roman" w:hAnsi="Times New Roman"/>
          <w:i/>
          <w:color w:val="2F2F2F"/>
          <w:w w:val="105"/>
          <w:sz w:val="17"/>
        </w:rPr>
        <w:t>(</w:t>
      </w:r>
      <w:proofErr w:type="spellStart"/>
      <w:r>
        <w:rPr>
          <w:rFonts w:ascii="Times New Roman" w:hAnsi="Times New Roman"/>
          <w:i/>
          <w:color w:val="2F2F2F"/>
          <w:w w:val="105"/>
          <w:sz w:val="17"/>
        </w:rPr>
        <w:t>celkem</w:t>
      </w:r>
      <w:proofErr w:type="spellEnd"/>
      <w:r>
        <w:rPr>
          <w:rFonts w:ascii="Times New Roman" w:hAnsi="Times New Roman"/>
          <w:i/>
          <w:color w:val="2F2F2F"/>
          <w:spacing w:val="-22"/>
          <w:w w:val="105"/>
          <w:sz w:val="17"/>
        </w:rPr>
        <w:t xml:space="preserve"> </w:t>
      </w:r>
      <w:r>
        <w:rPr>
          <w:rFonts w:ascii="Times New Roman" w:hAnsi="Times New Roman"/>
          <w:i/>
          <w:color w:val="1A1A1A"/>
          <w:w w:val="105"/>
          <w:sz w:val="17"/>
        </w:rPr>
        <w:t>6)</w:t>
      </w:r>
    </w:p>
    <w:p w14:paraId="684ED3B2" w14:textId="77777777" w:rsidR="000C3ACA" w:rsidRDefault="000C3ACA">
      <w:pPr>
        <w:pStyle w:val="Zkladntext"/>
        <w:rPr>
          <w:rFonts w:ascii="Times New Roman"/>
          <w:i/>
          <w:sz w:val="20"/>
        </w:rPr>
      </w:pPr>
    </w:p>
    <w:p w14:paraId="331C35BF" w14:textId="77777777" w:rsidR="000C3ACA" w:rsidRDefault="000C3ACA">
      <w:pPr>
        <w:pStyle w:val="Zkladntext"/>
        <w:rPr>
          <w:rFonts w:ascii="Times New Roman"/>
          <w:i/>
          <w:sz w:val="20"/>
        </w:rPr>
      </w:pPr>
    </w:p>
    <w:p w14:paraId="5C46B14F" w14:textId="77777777" w:rsidR="000C3ACA" w:rsidRDefault="000C3ACA">
      <w:pPr>
        <w:pStyle w:val="Zkladntext"/>
        <w:rPr>
          <w:rFonts w:ascii="Times New Roman"/>
          <w:i/>
          <w:sz w:val="20"/>
        </w:rPr>
      </w:pPr>
    </w:p>
    <w:p w14:paraId="1F0D0422" w14:textId="77777777" w:rsidR="000C3ACA" w:rsidRDefault="000C3ACA">
      <w:pPr>
        <w:pStyle w:val="Zkladntext"/>
        <w:rPr>
          <w:rFonts w:ascii="Times New Roman"/>
          <w:i/>
          <w:sz w:val="20"/>
        </w:rPr>
      </w:pPr>
    </w:p>
    <w:p w14:paraId="51645D6C" w14:textId="77777777" w:rsidR="000C3ACA" w:rsidRDefault="000C3ACA">
      <w:pPr>
        <w:pStyle w:val="Zkladntext"/>
        <w:rPr>
          <w:rFonts w:ascii="Times New Roman"/>
          <w:i/>
          <w:sz w:val="20"/>
        </w:rPr>
      </w:pPr>
    </w:p>
    <w:p w14:paraId="1260E69B" w14:textId="77777777" w:rsidR="000C3ACA" w:rsidRDefault="00000000">
      <w:pPr>
        <w:pStyle w:val="Zkladntext"/>
        <w:spacing w:before="3"/>
        <w:rPr>
          <w:rFonts w:ascii="Times New Roman"/>
          <w:i/>
          <w:sz w:val="12"/>
        </w:rPr>
      </w:pPr>
      <w:r>
        <w:pict w14:anchorId="582551B3">
          <v:line id="_x0000_s2058" style="position:absolute;z-index:1072;mso-wrap-distance-left:0;mso-wrap-distance-right:0;mso-position-horizontal-relative:page" from="5.5pt,12.5pt" to="589.7pt,12.5pt" strokecolor="#0f0308" strokeweight="6.96pt">
            <w10:wrap type="topAndBottom" anchorx="page"/>
          </v:line>
        </w:pict>
      </w:r>
    </w:p>
    <w:p w14:paraId="2A7B9124" w14:textId="77777777" w:rsidR="000C3ACA" w:rsidRDefault="000C3ACA">
      <w:pPr>
        <w:rPr>
          <w:rFonts w:ascii="Times New Roman"/>
          <w:sz w:val="12"/>
        </w:rPr>
        <w:sectPr w:rsidR="000C3ACA">
          <w:footerReference w:type="default" r:id="rId10"/>
          <w:pgSz w:w="11910" w:h="16840"/>
          <w:pgMar w:top="1580" w:right="0" w:bottom="0" w:left="0" w:header="0" w:footer="0" w:gutter="0"/>
          <w:cols w:space="708"/>
        </w:sectPr>
      </w:pPr>
    </w:p>
    <w:p w14:paraId="617BDAD5" w14:textId="77777777" w:rsidR="000C3ACA" w:rsidRDefault="00000000">
      <w:pPr>
        <w:pStyle w:val="Zkladntext"/>
        <w:spacing w:line="20" w:lineRule="exact"/>
        <w:ind w:left="816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0DFCA288">
          <v:group id="_x0000_s2056" style="width:115.3pt;height:.5pt;mso-position-horizontal-relative:char;mso-position-vertical-relative:line" coordsize="2306,10">
            <v:line id="_x0000_s2057" style="position:absolute" from="5,5" to="2301,5" strokecolor="#aca8ac" strokeweight=".16839mm"/>
            <w10:anchorlock/>
          </v:group>
        </w:pict>
      </w:r>
    </w:p>
    <w:p w14:paraId="67870587" w14:textId="77777777" w:rsidR="000C3ACA" w:rsidRDefault="000C3ACA">
      <w:pPr>
        <w:pStyle w:val="Zkladntext"/>
        <w:rPr>
          <w:rFonts w:ascii="Times New Roman"/>
          <w:i/>
          <w:sz w:val="20"/>
        </w:rPr>
      </w:pPr>
    </w:p>
    <w:p w14:paraId="41EBF851" w14:textId="77777777" w:rsidR="000C3ACA" w:rsidRDefault="000C3ACA">
      <w:pPr>
        <w:pStyle w:val="Zkladntext"/>
        <w:rPr>
          <w:rFonts w:ascii="Times New Roman"/>
          <w:i/>
          <w:sz w:val="20"/>
        </w:rPr>
      </w:pPr>
    </w:p>
    <w:p w14:paraId="14A200F6" w14:textId="77777777" w:rsidR="000C3ACA" w:rsidRDefault="000C3ACA">
      <w:pPr>
        <w:pStyle w:val="Zkladntext"/>
        <w:rPr>
          <w:rFonts w:ascii="Times New Roman"/>
          <w:i/>
          <w:sz w:val="20"/>
        </w:rPr>
      </w:pPr>
    </w:p>
    <w:p w14:paraId="260BA66D" w14:textId="77777777" w:rsidR="000C3ACA" w:rsidRDefault="000C3ACA">
      <w:pPr>
        <w:pStyle w:val="Zkladntext"/>
        <w:rPr>
          <w:rFonts w:ascii="Times New Roman"/>
          <w:i/>
          <w:sz w:val="20"/>
        </w:rPr>
      </w:pPr>
    </w:p>
    <w:p w14:paraId="27FC5AE6" w14:textId="77777777" w:rsidR="000C3ACA" w:rsidRDefault="000C3ACA">
      <w:pPr>
        <w:pStyle w:val="Zkladntext"/>
        <w:rPr>
          <w:rFonts w:ascii="Times New Roman"/>
          <w:i/>
          <w:sz w:val="20"/>
        </w:rPr>
      </w:pPr>
    </w:p>
    <w:p w14:paraId="1737DEFB" w14:textId="77777777" w:rsidR="000C3ACA" w:rsidRDefault="000C3ACA">
      <w:pPr>
        <w:pStyle w:val="Zkladntext"/>
        <w:rPr>
          <w:rFonts w:ascii="Times New Roman"/>
          <w:i/>
          <w:sz w:val="20"/>
        </w:rPr>
      </w:pPr>
    </w:p>
    <w:p w14:paraId="55720A37" w14:textId="77777777" w:rsidR="000C3ACA" w:rsidRDefault="000C3ACA">
      <w:pPr>
        <w:pStyle w:val="Zkladntext"/>
        <w:rPr>
          <w:rFonts w:ascii="Times New Roman"/>
          <w:i/>
          <w:sz w:val="20"/>
        </w:rPr>
      </w:pPr>
    </w:p>
    <w:p w14:paraId="12FEC151" w14:textId="77777777" w:rsidR="000C3ACA" w:rsidRDefault="000C3ACA">
      <w:pPr>
        <w:pStyle w:val="Zkladntext"/>
        <w:spacing w:before="3"/>
        <w:rPr>
          <w:rFonts w:ascii="Times New Roman"/>
          <w:i/>
          <w:sz w:val="23"/>
        </w:rPr>
      </w:pPr>
    </w:p>
    <w:p w14:paraId="524AF207" w14:textId="77777777" w:rsidR="000C3ACA" w:rsidRDefault="00000000">
      <w:pPr>
        <w:pStyle w:val="Odstavecseseznamem"/>
        <w:numPr>
          <w:ilvl w:val="0"/>
          <w:numId w:val="6"/>
        </w:numPr>
        <w:tabs>
          <w:tab w:val="left" w:pos="530"/>
          <w:tab w:val="left" w:pos="531"/>
        </w:tabs>
        <w:spacing w:before="93"/>
        <w:ind w:left="530" w:hanging="425"/>
        <w:jc w:val="left"/>
        <w:rPr>
          <w:color w:val="131313"/>
          <w:sz w:val="21"/>
        </w:rPr>
      </w:pPr>
      <w:proofErr w:type="spellStart"/>
      <w:r>
        <w:rPr>
          <w:color w:val="131313"/>
          <w:sz w:val="21"/>
        </w:rPr>
        <w:t>účetní</w:t>
      </w:r>
      <w:proofErr w:type="spellEnd"/>
      <w:r>
        <w:rPr>
          <w:color w:val="131313"/>
          <w:spacing w:val="-14"/>
          <w:sz w:val="21"/>
        </w:rPr>
        <w:t xml:space="preserve"> </w:t>
      </w:r>
      <w:proofErr w:type="spellStart"/>
      <w:r>
        <w:rPr>
          <w:color w:val="131313"/>
          <w:sz w:val="21"/>
        </w:rPr>
        <w:t>sestava</w:t>
      </w:r>
      <w:proofErr w:type="spellEnd"/>
      <w:r>
        <w:rPr>
          <w:color w:val="131313"/>
          <w:spacing w:val="1"/>
          <w:sz w:val="21"/>
        </w:rPr>
        <w:t xml:space="preserve"> </w:t>
      </w:r>
      <w:r>
        <w:rPr>
          <w:color w:val="131313"/>
          <w:sz w:val="21"/>
        </w:rPr>
        <w:t>se</w:t>
      </w:r>
      <w:r>
        <w:rPr>
          <w:color w:val="131313"/>
          <w:spacing w:val="-13"/>
          <w:sz w:val="21"/>
        </w:rPr>
        <w:t xml:space="preserve"> </w:t>
      </w:r>
      <w:proofErr w:type="spellStart"/>
      <w:r>
        <w:rPr>
          <w:color w:val="131313"/>
          <w:sz w:val="21"/>
        </w:rPr>
        <w:t>dokládá</w:t>
      </w:r>
      <w:proofErr w:type="spellEnd"/>
      <w:r>
        <w:rPr>
          <w:color w:val="131313"/>
          <w:spacing w:val="4"/>
          <w:sz w:val="21"/>
        </w:rPr>
        <w:t xml:space="preserve"> </w:t>
      </w:r>
      <w:proofErr w:type="spellStart"/>
      <w:r>
        <w:rPr>
          <w:color w:val="131313"/>
          <w:sz w:val="21"/>
        </w:rPr>
        <w:t>společně</w:t>
      </w:r>
      <w:proofErr w:type="spellEnd"/>
      <w:r>
        <w:rPr>
          <w:color w:val="131313"/>
          <w:spacing w:val="-4"/>
          <w:sz w:val="21"/>
        </w:rPr>
        <w:t xml:space="preserve"> </w:t>
      </w:r>
      <w:r>
        <w:rPr>
          <w:color w:val="131313"/>
          <w:sz w:val="21"/>
        </w:rPr>
        <w:t>se</w:t>
      </w:r>
      <w:r>
        <w:rPr>
          <w:color w:val="131313"/>
          <w:spacing w:val="-12"/>
          <w:sz w:val="21"/>
        </w:rPr>
        <w:t xml:space="preserve"> </w:t>
      </w:r>
      <w:proofErr w:type="spellStart"/>
      <w:r>
        <w:rPr>
          <w:color w:val="131313"/>
          <w:sz w:val="21"/>
        </w:rPr>
        <w:t>závěrečnou</w:t>
      </w:r>
      <w:proofErr w:type="spellEnd"/>
      <w:r>
        <w:rPr>
          <w:color w:val="131313"/>
          <w:spacing w:val="6"/>
          <w:sz w:val="21"/>
        </w:rPr>
        <w:t xml:space="preserve"> </w:t>
      </w:r>
      <w:proofErr w:type="spellStart"/>
      <w:r>
        <w:rPr>
          <w:color w:val="131313"/>
          <w:sz w:val="21"/>
        </w:rPr>
        <w:t>zprávou</w:t>
      </w:r>
      <w:proofErr w:type="spellEnd"/>
      <w:r>
        <w:rPr>
          <w:color w:val="131313"/>
          <w:spacing w:val="-2"/>
          <w:sz w:val="21"/>
        </w:rPr>
        <w:t xml:space="preserve"> </w:t>
      </w:r>
      <w:r>
        <w:rPr>
          <w:color w:val="131313"/>
          <w:sz w:val="21"/>
        </w:rPr>
        <w:t>a</w:t>
      </w:r>
      <w:r>
        <w:rPr>
          <w:color w:val="131313"/>
          <w:spacing w:val="-13"/>
          <w:sz w:val="21"/>
        </w:rPr>
        <w:t xml:space="preserve"> </w:t>
      </w:r>
      <w:proofErr w:type="spellStart"/>
      <w:r>
        <w:rPr>
          <w:color w:val="131313"/>
          <w:sz w:val="21"/>
        </w:rPr>
        <w:t>vyúčtováním</w:t>
      </w:r>
      <w:proofErr w:type="spellEnd"/>
    </w:p>
    <w:p w14:paraId="2033D9D3" w14:textId="77777777" w:rsidR="000C3ACA" w:rsidRDefault="00000000">
      <w:pPr>
        <w:pStyle w:val="Odstavecseseznamem"/>
        <w:numPr>
          <w:ilvl w:val="0"/>
          <w:numId w:val="6"/>
        </w:numPr>
        <w:tabs>
          <w:tab w:val="left" w:pos="530"/>
        </w:tabs>
        <w:spacing w:before="21" w:line="254" w:lineRule="auto"/>
        <w:ind w:left="527" w:right="1353" w:hanging="415"/>
        <w:jc w:val="both"/>
        <w:rPr>
          <w:color w:val="131313"/>
          <w:sz w:val="21"/>
        </w:rPr>
      </w:pPr>
      <w:proofErr w:type="spellStart"/>
      <w:r>
        <w:rPr>
          <w:color w:val="131313"/>
          <w:sz w:val="21"/>
        </w:rPr>
        <w:t>každá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položka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čerpaná</w:t>
      </w:r>
      <w:proofErr w:type="spellEnd"/>
      <w:r>
        <w:rPr>
          <w:color w:val="131313"/>
          <w:sz w:val="21"/>
        </w:rPr>
        <w:t xml:space="preserve"> z </w:t>
      </w:r>
      <w:proofErr w:type="spellStart"/>
      <w:r>
        <w:rPr>
          <w:color w:val="131313"/>
          <w:sz w:val="21"/>
        </w:rPr>
        <w:t>nadačního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příspěvku</w:t>
      </w:r>
      <w:proofErr w:type="spellEnd"/>
      <w:r>
        <w:rPr>
          <w:color w:val="131313"/>
          <w:sz w:val="21"/>
        </w:rPr>
        <w:t xml:space="preserve"> NFOH </w:t>
      </w:r>
      <w:proofErr w:type="spellStart"/>
      <w:r>
        <w:rPr>
          <w:color w:val="131313"/>
          <w:sz w:val="21"/>
        </w:rPr>
        <w:t>musí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být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doložena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čitelnými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kopiemi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originálních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účetních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doklada</w:t>
      </w:r>
      <w:proofErr w:type="spellEnd"/>
      <w:r>
        <w:rPr>
          <w:color w:val="131313"/>
          <w:sz w:val="21"/>
        </w:rPr>
        <w:t xml:space="preserve">, u </w:t>
      </w:r>
      <w:proofErr w:type="spellStart"/>
      <w:r>
        <w:rPr>
          <w:color w:val="131313"/>
          <w:sz w:val="21"/>
        </w:rPr>
        <w:t>každé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položky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musí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být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zřetelně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označena</w:t>
      </w:r>
      <w:proofErr w:type="spellEnd"/>
      <w:r>
        <w:rPr>
          <w:color w:val="131313"/>
          <w:sz w:val="21"/>
        </w:rPr>
        <w:t xml:space="preserve">  </w:t>
      </w:r>
      <w:proofErr w:type="spellStart"/>
      <w:r>
        <w:rPr>
          <w:color w:val="131313"/>
          <w:sz w:val="21"/>
        </w:rPr>
        <w:t>částka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čerpána</w:t>
      </w:r>
      <w:proofErr w:type="spellEnd"/>
      <w:r>
        <w:rPr>
          <w:color w:val="131313"/>
          <w:sz w:val="21"/>
        </w:rPr>
        <w:t xml:space="preserve">  v </w:t>
      </w:r>
      <w:proofErr w:type="spellStart"/>
      <w:r>
        <w:rPr>
          <w:color w:val="131313"/>
          <w:sz w:val="21"/>
        </w:rPr>
        <w:t>rámci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tohoto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nadačního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příspěvku</w:t>
      </w:r>
      <w:proofErr w:type="spellEnd"/>
      <w:r>
        <w:rPr>
          <w:color w:val="131313"/>
          <w:sz w:val="21"/>
        </w:rPr>
        <w:t xml:space="preserve">, </w:t>
      </w:r>
      <w:proofErr w:type="spellStart"/>
      <w:r>
        <w:rPr>
          <w:color w:val="131313"/>
          <w:sz w:val="21"/>
        </w:rPr>
        <w:t>současně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příjemce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doloží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doklad</w:t>
      </w:r>
      <w:proofErr w:type="spellEnd"/>
      <w:r>
        <w:rPr>
          <w:color w:val="131313"/>
          <w:sz w:val="21"/>
        </w:rPr>
        <w:t xml:space="preserve"> o</w:t>
      </w:r>
      <w:r>
        <w:rPr>
          <w:color w:val="131313"/>
          <w:spacing w:val="43"/>
          <w:sz w:val="21"/>
        </w:rPr>
        <w:t xml:space="preserve"> </w:t>
      </w:r>
      <w:proofErr w:type="spellStart"/>
      <w:r>
        <w:rPr>
          <w:color w:val="131313"/>
          <w:sz w:val="21"/>
        </w:rPr>
        <w:t>úhradě</w:t>
      </w:r>
      <w:proofErr w:type="spellEnd"/>
    </w:p>
    <w:p w14:paraId="003840FC" w14:textId="77777777" w:rsidR="000C3ACA" w:rsidRDefault="00000000">
      <w:pPr>
        <w:pStyle w:val="Odstavecseseznamem"/>
        <w:numPr>
          <w:ilvl w:val="0"/>
          <w:numId w:val="6"/>
        </w:numPr>
        <w:tabs>
          <w:tab w:val="left" w:pos="531"/>
        </w:tabs>
        <w:spacing w:before="2" w:line="254" w:lineRule="auto"/>
        <w:ind w:left="529" w:right="1326" w:hanging="418"/>
        <w:jc w:val="both"/>
        <w:rPr>
          <w:color w:val="131313"/>
          <w:sz w:val="21"/>
        </w:rPr>
      </w:pPr>
      <w:r>
        <w:pict w14:anchorId="2FF3E2BF">
          <v:line id="_x0000_s2055" style="position:absolute;left:0;text-align:left;z-index:1120;mso-position-horizontal-relative:page" from="584.7pt,73.4pt" to="584.7pt,20pt" strokecolor="#bcbcbc" strokeweight=".58933mm">
            <w10:wrap anchorx="page"/>
          </v:line>
        </w:pict>
      </w:r>
      <w:r>
        <w:rPr>
          <w:color w:val="131313"/>
          <w:sz w:val="21"/>
        </w:rPr>
        <w:t xml:space="preserve">u </w:t>
      </w:r>
      <w:proofErr w:type="spellStart"/>
      <w:r>
        <w:rPr>
          <w:color w:val="131313"/>
          <w:sz w:val="21"/>
        </w:rPr>
        <w:t>příspěvka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na</w:t>
      </w:r>
      <w:proofErr w:type="spellEnd"/>
      <w:r>
        <w:rPr>
          <w:color w:val="131313"/>
          <w:sz w:val="21"/>
        </w:rPr>
        <w:t xml:space="preserve"> platy (</w:t>
      </w:r>
      <w:proofErr w:type="spellStart"/>
      <w:r>
        <w:rPr>
          <w:color w:val="131313"/>
          <w:sz w:val="21"/>
        </w:rPr>
        <w:t>mzdy</w:t>
      </w:r>
      <w:proofErr w:type="spellEnd"/>
      <w:r>
        <w:rPr>
          <w:color w:val="131313"/>
          <w:sz w:val="21"/>
        </w:rPr>
        <w:t xml:space="preserve">,  </w:t>
      </w:r>
      <w:proofErr w:type="spellStart"/>
      <w:r>
        <w:rPr>
          <w:color w:val="131313"/>
          <w:sz w:val="21"/>
        </w:rPr>
        <w:t>dohody</w:t>
      </w:r>
      <w:proofErr w:type="spellEnd"/>
      <w:r>
        <w:rPr>
          <w:color w:val="131313"/>
          <w:sz w:val="21"/>
        </w:rPr>
        <w:t xml:space="preserve"> o </w:t>
      </w:r>
      <w:proofErr w:type="spellStart"/>
      <w:r>
        <w:rPr>
          <w:color w:val="131313"/>
          <w:sz w:val="21"/>
        </w:rPr>
        <w:t>provedení</w:t>
      </w:r>
      <w:proofErr w:type="spellEnd"/>
      <w:r>
        <w:rPr>
          <w:color w:val="131313"/>
          <w:sz w:val="21"/>
        </w:rPr>
        <w:t xml:space="preserve">  </w:t>
      </w:r>
      <w:proofErr w:type="spellStart"/>
      <w:r>
        <w:rPr>
          <w:color w:val="131313"/>
          <w:sz w:val="21"/>
        </w:rPr>
        <w:t>práce</w:t>
      </w:r>
      <w:proofErr w:type="spellEnd"/>
      <w:r>
        <w:rPr>
          <w:color w:val="131313"/>
          <w:sz w:val="21"/>
        </w:rPr>
        <w:t xml:space="preserve">,  </w:t>
      </w:r>
      <w:proofErr w:type="spellStart"/>
      <w:r>
        <w:rPr>
          <w:color w:val="131313"/>
          <w:sz w:val="21"/>
        </w:rPr>
        <w:t>dohody</w:t>
      </w:r>
      <w:proofErr w:type="spellEnd"/>
      <w:r>
        <w:rPr>
          <w:color w:val="131313"/>
          <w:sz w:val="21"/>
        </w:rPr>
        <w:t xml:space="preserve"> o </w:t>
      </w:r>
      <w:proofErr w:type="spellStart"/>
      <w:r>
        <w:rPr>
          <w:color w:val="131313"/>
          <w:sz w:val="21"/>
        </w:rPr>
        <w:t>pracovní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činnosti</w:t>
      </w:r>
      <w:proofErr w:type="spellEnd"/>
      <w:r>
        <w:rPr>
          <w:color w:val="131313"/>
          <w:sz w:val="21"/>
        </w:rPr>
        <w:t xml:space="preserve">)  </w:t>
      </w:r>
      <w:proofErr w:type="spellStart"/>
      <w:r>
        <w:rPr>
          <w:color w:val="131313"/>
          <w:sz w:val="21"/>
        </w:rPr>
        <w:t>musí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být</w:t>
      </w:r>
      <w:proofErr w:type="spellEnd"/>
      <w:r>
        <w:rPr>
          <w:color w:val="131313"/>
          <w:sz w:val="21"/>
        </w:rPr>
        <w:t xml:space="preserve"> k </w:t>
      </w:r>
      <w:proofErr w:type="spellStart"/>
      <w:r>
        <w:rPr>
          <w:color w:val="131313"/>
          <w:sz w:val="21"/>
        </w:rPr>
        <w:t>vyúčtování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přiloženy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jmenovitě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náplně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práce</w:t>
      </w:r>
      <w:proofErr w:type="spellEnd"/>
      <w:r>
        <w:rPr>
          <w:color w:val="131313"/>
          <w:sz w:val="21"/>
        </w:rPr>
        <w:t xml:space="preserve">, </w:t>
      </w:r>
      <w:proofErr w:type="spellStart"/>
      <w:r>
        <w:rPr>
          <w:color w:val="131313"/>
          <w:sz w:val="21"/>
        </w:rPr>
        <w:t>kopie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smlouvy</w:t>
      </w:r>
      <w:proofErr w:type="spellEnd"/>
      <w:r>
        <w:rPr>
          <w:color w:val="131313"/>
          <w:sz w:val="21"/>
        </w:rPr>
        <w:t xml:space="preserve">, </w:t>
      </w:r>
      <w:proofErr w:type="spellStart"/>
      <w:r>
        <w:rPr>
          <w:color w:val="131313"/>
          <w:sz w:val="21"/>
        </w:rPr>
        <w:t>mzdové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listy</w:t>
      </w:r>
      <w:proofErr w:type="spellEnd"/>
      <w:r>
        <w:rPr>
          <w:color w:val="131313"/>
          <w:sz w:val="21"/>
        </w:rPr>
        <w:t xml:space="preserve">, </w:t>
      </w:r>
      <w:proofErr w:type="spellStart"/>
      <w:r>
        <w:rPr>
          <w:color w:val="131313"/>
          <w:sz w:val="21"/>
        </w:rPr>
        <w:t>současně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příjemce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doloží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doklad</w:t>
      </w:r>
      <w:proofErr w:type="spellEnd"/>
      <w:r>
        <w:rPr>
          <w:color w:val="131313"/>
          <w:sz w:val="21"/>
        </w:rPr>
        <w:t xml:space="preserve"> o </w:t>
      </w:r>
      <w:proofErr w:type="spellStart"/>
      <w:r>
        <w:rPr>
          <w:color w:val="131313"/>
          <w:sz w:val="21"/>
        </w:rPr>
        <w:t>úhradě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včetně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povinných</w:t>
      </w:r>
      <w:proofErr w:type="spellEnd"/>
      <w:r>
        <w:rPr>
          <w:color w:val="131313"/>
          <w:spacing w:val="25"/>
          <w:sz w:val="21"/>
        </w:rPr>
        <w:t xml:space="preserve"> </w:t>
      </w:r>
      <w:proofErr w:type="spellStart"/>
      <w:r>
        <w:rPr>
          <w:color w:val="131313"/>
          <w:sz w:val="21"/>
        </w:rPr>
        <w:t>odvoda</w:t>
      </w:r>
      <w:proofErr w:type="spellEnd"/>
    </w:p>
    <w:p w14:paraId="0921A20C" w14:textId="77777777" w:rsidR="000C3ACA" w:rsidRDefault="00000000">
      <w:pPr>
        <w:pStyle w:val="Odstavecseseznamem"/>
        <w:numPr>
          <w:ilvl w:val="0"/>
          <w:numId w:val="6"/>
        </w:numPr>
        <w:tabs>
          <w:tab w:val="left" w:pos="532"/>
        </w:tabs>
        <w:spacing w:line="254" w:lineRule="auto"/>
        <w:ind w:left="527" w:right="1335" w:hanging="422"/>
        <w:jc w:val="both"/>
        <w:rPr>
          <w:rFonts w:ascii="Times New Roman" w:hAnsi="Times New Roman"/>
          <w:color w:val="131313"/>
        </w:rPr>
      </w:pPr>
      <w:r>
        <w:rPr>
          <w:color w:val="131313"/>
          <w:sz w:val="21"/>
        </w:rPr>
        <w:t xml:space="preserve">v </w:t>
      </w:r>
      <w:proofErr w:type="spellStart"/>
      <w:r>
        <w:rPr>
          <w:color w:val="131313"/>
          <w:sz w:val="21"/>
        </w:rPr>
        <w:t>případě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proplácení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cestovného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zaměstnancam</w:t>
      </w:r>
      <w:proofErr w:type="spellEnd"/>
      <w:r>
        <w:rPr>
          <w:color w:val="131313"/>
          <w:sz w:val="21"/>
        </w:rPr>
        <w:t xml:space="preserve"> se </w:t>
      </w:r>
      <w:proofErr w:type="spellStart"/>
      <w:r>
        <w:rPr>
          <w:color w:val="131313"/>
          <w:sz w:val="21"/>
        </w:rPr>
        <w:t>dokládá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pracovní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smlouva</w:t>
      </w:r>
      <w:proofErr w:type="spellEnd"/>
      <w:r>
        <w:rPr>
          <w:color w:val="131313"/>
          <w:sz w:val="21"/>
        </w:rPr>
        <w:t xml:space="preserve">, DPČ </w:t>
      </w:r>
      <w:proofErr w:type="spellStart"/>
      <w:r>
        <w:rPr>
          <w:color w:val="131313"/>
          <w:sz w:val="21"/>
        </w:rPr>
        <w:t>či</w:t>
      </w:r>
      <w:proofErr w:type="spellEnd"/>
      <w:r>
        <w:rPr>
          <w:color w:val="131313"/>
          <w:sz w:val="21"/>
        </w:rPr>
        <w:t xml:space="preserve"> OPP, </w:t>
      </w:r>
      <w:proofErr w:type="spellStart"/>
      <w:r>
        <w:rPr>
          <w:color w:val="131313"/>
          <w:sz w:val="21"/>
        </w:rPr>
        <w:t>dále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cestovní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příkaz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včetně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velkého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technického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prakazu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anebo</w:t>
      </w:r>
      <w:proofErr w:type="spellEnd"/>
      <w:r>
        <w:rPr>
          <w:color w:val="131313"/>
          <w:spacing w:val="13"/>
          <w:sz w:val="21"/>
        </w:rPr>
        <w:t xml:space="preserve"> </w:t>
      </w:r>
      <w:proofErr w:type="spellStart"/>
      <w:r>
        <w:rPr>
          <w:color w:val="131313"/>
          <w:sz w:val="21"/>
        </w:rPr>
        <w:t>jízdenky</w:t>
      </w:r>
      <w:proofErr w:type="spellEnd"/>
    </w:p>
    <w:p w14:paraId="6A525710" w14:textId="77777777" w:rsidR="000C3ACA" w:rsidRDefault="00000000">
      <w:pPr>
        <w:pStyle w:val="Odstavecseseznamem"/>
        <w:numPr>
          <w:ilvl w:val="0"/>
          <w:numId w:val="6"/>
        </w:numPr>
        <w:tabs>
          <w:tab w:val="left" w:pos="531"/>
        </w:tabs>
        <w:spacing w:before="9" w:line="256" w:lineRule="auto"/>
        <w:ind w:left="532" w:right="1342" w:hanging="420"/>
        <w:jc w:val="both"/>
        <w:rPr>
          <w:color w:val="131313"/>
          <w:sz w:val="21"/>
        </w:rPr>
      </w:pPr>
      <w:proofErr w:type="spellStart"/>
      <w:r>
        <w:rPr>
          <w:color w:val="131313"/>
          <w:sz w:val="21"/>
        </w:rPr>
        <w:t>účetnictví</w:t>
      </w:r>
      <w:proofErr w:type="spellEnd"/>
      <w:r>
        <w:rPr>
          <w:color w:val="131313"/>
          <w:sz w:val="21"/>
        </w:rPr>
        <w:t xml:space="preserve">  </w:t>
      </w:r>
      <w:proofErr w:type="spellStart"/>
      <w:r>
        <w:rPr>
          <w:color w:val="131313"/>
          <w:sz w:val="21"/>
        </w:rPr>
        <w:t>musí</w:t>
      </w:r>
      <w:proofErr w:type="spellEnd"/>
      <w:r>
        <w:rPr>
          <w:color w:val="131313"/>
          <w:sz w:val="21"/>
        </w:rPr>
        <w:t xml:space="preserve">  </w:t>
      </w:r>
      <w:proofErr w:type="spellStart"/>
      <w:r>
        <w:rPr>
          <w:color w:val="131313"/>
          <w:sz w:val="21"/>
        </w:rPr>
        <w:t>být</w:t>
      </w:r>
      <w:proofErr w:type="spellEnd"/>
      <w:r>
        <w:rPr>
          <w:color w:val="131313"/>
          <w:sz w:val="21"/>
        </w:rPr>
        <w:t xml:space="preserve">  </w:t>
      </w:r>
      <w:proofErr w:type="spellStart"/>
      <w:r>
        <w:rPr>
          <w:color w:val="131313"/>
          <w:sz w:val="21"/>
        </w:rPr>
        <w:t>vedeno</w:t>
      </w:r>
      <w:proofErr w:type="spellEnd"/>
      <w:r>
        <w:rPr>
          <w:color w:val="131313"/>
          <w:sz w:val="21"/>
        </w:rPr>
        <w:t xml:space="preserve">  v </w:t>
      </w:r>
      <w:proofErr w:type="spellStart"/>
      <w:r>
        <w:rPr>
          <w:color w:val="131313"/>
          <w:sz w:val="21"/>
        </w:rPr>
        <w:t>souladu</w:t>
      </w:r>
      <w:proofErr w:type="spellEnd"/>
      <w:r>
        <w:rPr>
          <w:color w:val="131313"/>
          <w:sz w:val="21"/>
        </w:rPr>
        <w:t xml:space="preserve">  se  </w:t>
      </w:r>
      <w:proofErr w:type="spellStart"/>
      <w:r>
        <w:rPr>
          <w:color w:val="131313"/>
          <w:sz w:val="21"/>
        </w:rPr>
        <w:t>zákonem</w:t>
      </w:r>
      <w:proofErr w:type="spellEnd"/>
      <w:r>
        <w:rPr>
          <w:color w:val="131313"/>
          <w:sz w:val="21"/>
        </w:rPr>
        <w:t xml:space="preserve">  č.  563/91  Sb.,  o  </w:t>
      </w:r>
      <w:proofErr w:type="spellStart"/>
      <w:r>
        <w:rPr>
          <w:color w:val="131313"/>
          <w:sz w:val="21"/>
        </w:rPr>
        <w:t>účetnictví</w:t>
      </w:r>
      <w:proofErr w:type="spellEnd"/>
      <w:r>
        <w:rPr>
          <w:color w:val="131313"/>
          <w:sz w:val="21"/>
        </w:rPr>
        <w:t xml:space="preserve">,  </w:t>
      </w:r>
      <w:proofErr w:type="spellStart"/>
      <w:r>
        <w:rPr>
          <w:color w:val="131313"/>
          <w:sz w:val="21"/>
        </w:rPr>
        <w:t>jakož</w:t>
      </w:r>
      <w:proofErr w:type="spellEnd"/>
      <w:r>
        <w:rPr>
          <w:color w:val="131313"/>
          <w:sz w:val="21"/>
        </w:rPr>
        <w:t xml:space="preserve">  </w:t>
      </w:r>
      <w:proofErr w:type="spellStart"/>
      <w:r>
        <w:rPr>
          <w:color w:val="131313"/>
          <w:sz w:val="21"/>
        </w:rPr>
        <w:t>i</w:t>
      </w:r>
      <w:proofErr w:type="spellEnd"/>
      <w:r>
        <w:rPr>
          <w:color w:val="131313"/>
          <w:sz w:val="21"/>
        </w:rPr>
        <w:t xml:space="preserve">  s </w:t>
      </w:r>
      <w:proofErr w:type="spellStart"/>
      <w:r>
        <w:rPr>
          <w:color w:val="131313"/>
          <w:sz w:val="21"/>
        </w:rPr>
        <w:t>právními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předpisy</w:t>
      </w:r>
      <w:proofErr w:type="spellEnd"/>
      <w:r>
        <w:rPr>
          <w:color w:val="131313"/>
          <w:sz w:val="21"/>
        </w:rPr>
        <w:t xml:space="preserve"> a </w:t>
      </w:r>
      <w:proofErr w:type="spellStart"/>
      <w:r>
        <w:rPr>
          <w:color w:val="131313"/>
          <w:sz w:val="21"/>
        </w:rPr>
        <w:t>podmínkami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stanovenými</w:t>
      </w:r>
      <w:proofErr w:type="spellEnd"/>
      <w:r>
        <w:rPr>
          <w:color w:val="131313"/>
          <w:sz w:val="21"/>
        </w:rPr>
        <w:t xml:space="preserve"> v </w:t>
      </w:r>
      <w:proofErr w:type="spellStart"/>
      <w:r>
        <w:rPr>
          <w:color w:val="131313"/>
          <w:sz w:val="21"/>
        </w:rPr>
        <w:t>této</w:t>
      </w:r>
      <w:proofErr w:type="spellEnd"/>
      <w:r>
        <w:rPr>
          <w:color w:val="131313"/>
          <w:sz w:val="21"/>
        </w:rPr>
        <w:t xml:space="preserve"> </w:t>
      </w:r>
      <w:r>
        <w:rPr>
          <w:color w:val="131313"/>
          <w:spacing w:val="3"/>
          <w:sz w:val="21"/>
        </w:rPr>
        <w:t xml:space="preserve"> </w:t>
      </w:r>
      <w:proofErr w:type="spellStart"/>
      <w:r>
        <w:rPr>
          <w:color w:val="131313"/>
          <w:sz w:val="21"/>
        </w:rPr>
        <w:t>smlouvě</w:t>
      </w:r>
      <w:proofErr w:type="spellEnd"/>
      <w:r>
        <w:rPr>
          <w:color w:val="131313"/>
          <w:sz w:val="21"/>
        </w:rPr>
        <w:t>.</w:t>
      </w:r>
    </w:p>
    <w:p w14:paraId="73E2EB93" w14:textId="77777777" w:rsidR="000C3ACA" w:rsidRDefault="000C3ACA">
      <w:pPr>
        <w:pStyle w:val="Zkladntext"/>
        <w:spacing w:before="6"/>
        <w:rPr>
          <w:sz w:val="22"/>
        </w:rPr>
      </w:pPr>
    </w:p>
    <w:p w14:paraId="63745119" w14:textId="77777777" w:rsidR="000C3ACA" w:rsidRDefault="00000000">
      <w:pPr>
        <w:pStyle w:val="Odstavecseseznamem"/>
        <w:numPr>
          <w:ilvl w:val="0"/>
          <w:numId w:val="7"/>
        </w:numPr>
        <w:tabs>
          <w:tab w:val="left" w:pos="428"/>
        </w:tabs>
        <w:spacing w:line="256" w:lineRule="auto"/>
        <w:ind w:left="393" w:right="1337" w:hanging="277"/>
        <w:jc w:val="both"/>
        <w:rPr>
          <w:color w:val="131313"/>
          <w:sz w:val="21"/>
        </w:rPr>
      </w:pPr>
      <w:proofErr w:type="spellStart"/>
      <w:r>
        <w:rPr>
          <w:color w:val="131313"/>
          <w:sz w:val="21"/>
        </w:rPr>
        <w:t>Použije</w:t>
      </w:r>
      <w:proofErr w:type="spellEnd"/>
      <w:r>
        <w:rPr>
          <w:color w:val="131313"/>
          <w:sz w:val="21"/>
        </w:rPr>
        <w:t xml:space="preserve">-li </w:t>
      </w:r>
      <w:proofErr w:type="spellStart"/>
      <w:r>
        <w:rPr>
          <w:color w:val="131313"/>
          <w:sz w:val="21"/>
        </w:rPr>
        <w:t>příjemce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nadační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příspěvek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na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úhradu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náklada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na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dodávky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materiál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či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služby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přesahující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částku</w:t>
      </w:r>
      <w:proofErr w:type="spellEnd"/>
      <w:r>
        <w:rPr>
          <w:color w:val="131313"/>
          <w:sz w:val="21"/>
        </w:rPr>
        <w:t xml:space="preserve"> 100.000,- </w:t>
      </w:r>
      <w:proofErr w:type="spellStart"/>
      <w:r>
        <w:rPr>
          <w:color w:val="131313"/>
          <w:sz w:val="21"/>
        </w:rPr>
        <w:t>Kč</w:t>
      </w:r>
      <w:proofErr w:type="spellEnd"/>
      <w:r>
        <w:rPr>
          <w:color w:val="131313"/>
          <w:sz w:val="21"/>
        </w:rPr>
        <w:t xml:space="preserve">, je </w:t>
      </w:r>
      <w:proofErr w:type="spellStart"/>
      <w:r>
        <w:rPr>
          <w:color w:val="131313"/>
          <w:sz w:val="21"/>
        </w:rPr>
        <w:t>povinna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nechat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si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předložit</w:t>
      </w:r>
      <w:proofErr w:type="spellEnd"/>
      <w:r>
        <w:rPr>
          <w:color w:val="131313"/>
          <w:sz w:val="21"/>
        </w:rPr>
        <w:t xml:space="preserve">  </w:t>
      </w:r>
      <w:proofErr w:type="spellStart"/>
      <w:r>
        <w:rPr>
          <w:color w:val="131313"/>
          <w:sz w:val="21"/>
        </w:rPr>
        <w:t>nabídky</w:t>
      </w:r>
      <w:proofErr w:type="spellEnd"/>
      <w:r>
        <w:rPr>
          <w:color w:val="131313"/>
          <w:sz w:val="21"/>
        </w:rPr>
        <w:t xml:space="preserve">  </w:t>
      </w:r>
      <w:proofErr w:type="spellStart"/>
      <w:r>
        <w:rPr>
          <w:color w:val="131313"/>
          <w:sz w:val="21"/>
        </w:rPr>
        <w:t>nejméně</w:t>
      </w:r>
      <w:proofErr w:type="spellEnd"/>
      <w:r>
        <w:rPr>
          <w:color w:val="131313"/>
          <w:sz w:val="21"/>
        </w:rPr>
        <w:t xml:space="preserve">  </w:t>
      </w:r>
      <w:proofErr w:type="spellStart"/>
      <w:r>
        <w:rPr>
          <w:color w:val="131313"/>
          <w:sz w:val="21"/>
        </w:rPr>
        <w:t>tří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dodavatela</w:t>
      </w:r>
      <w:proofErr w:type="spellEnd"/>
      <w:r>
        <w:rPr>
          <w:color w:val="131313"/>
          <w:sz w:val="21"/>
        </w:rPr>
        <w:t xml:space="preserve"> a </w:t>
      </w:r>
      <w:proofErr w:type="spellStart"/>
      <w:r>
        <w:rPr>
          <w:color w:val="131313"/>
          <w:sz w:val="21"/>
        </w:rPr>
        <w:t>konat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výběrové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řízení</w:t>
      </w:r>
      <w:proofErr w:type="spellEnd"/>
      <w:r>
        <w:rPr>
          <w:color w:val="131313"/>
          <w:sz w:val="21"/>
        </w:rPr>
        <w:t xml:space="preserve">. </w:t>
      </w:r>
      <w:proofErr w:type="spellStart"/>
      <w:r>
        <w:rPr>
          <w:color w:val="131313"/>
          <w:sz w:val="21"/>
        </w:rPr>
        <w:t>Příjemce</w:t>
      </w:r>
      <w:proofErr w:type="spellEnd"/>
      <w:r>
        <w:rPr>
          <w:color w:val="131313"/>
          <w:sz w:val="21"/>
        </w:rPr>
        <w:t xml:space="preserve"> je </w:t>
      </w:r>
      <w:proofErr w:type="spellStart"/>
      <w:r>
        <w:rPr>
          <w:color w:val="131313"/>
          <w:sz w:val="21"/>
        </w:rPr>
        <w:t>povinen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předložit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spolu</w:t>
      </w:r>
      <w:proofErr w:type="spellEnd"/>
      <w:r>
        <w:rPr>
          <w:color w:val="131313"/>
          <w:sz w:val="21"/>
        </w:rPr>
        <w:t xml:space="preserve"> s </w:t>
      </w:r>
      <w:proofErr w:type="spellStart"/>
      <w:r>
        <w:rPr>
          <w:color w:val="131313"/>
          <w:sz w:val="21"/>
        </w:rPr>
        <w:t>praběžnou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nebo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závěrečnou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zprávou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kopie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nabídek</w:t>
      </w:r>
      <w:proofErr w:type="spellEnd"/>
      <w:r>
        <w:rPr>
          <w:color w:val="131313"/>
          <w:sz w:val="21"/>
        </w:rPr>
        <w:t xml:space="preserve"> a </w:t>
      </w:r>
      <w:proofErr w:type="spellStart"/>
      <w:r>
        <w:rPr>
          <w:color w:val="131313"/>
          <w:sz w:val="21"/>
        </w:rPr>
        <w:t>zápis</w:t>
      </w:r>
      <w:proofErr w:type="spellEnd"/>
      <w:r>
        <w:rPr>
          <w:color w:val="131313"/>
          <w:sz w:val="21"/>
        </w:rPr>
        <w:t xml:space="preserve"> z </w:t>
      </w:r>
      <w:proofErr w:type="spellStart"/>
      <w:r>
        <w:rPr>
          <w:color w:val="131313"/>
          <w:sz w:val="21"/>
        </w:rPr>
        <w:t>výběrového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řízení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podepsaný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statutárním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orgánem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příjemce</w:t>
      </w:r>
      <w:proofErr w:type="spellEnd"/>
      <w:r>
        <w:rPr>
          <w:color w:val="131313"/>
          <w:sz w:val="21"/>
        </w:rPr>
        <w:t xml:space="preserve">. U </w:t>
      </w:r>
      <w:proofErr w:type="spellStart"/>
      <w:r>
        <w:rPr>
          <w:color w:val="131313"/>
          <w:sz w:val="21"/>
        </w:rPr>
        <w:t>částek</w:t>
      </w:r>
      <w:proofErr w:type="spellEnd"/>
      <w:r>
        <w:rPr>
          <w:color w:val="131313"/>
          <w:sz w:val="21"/>
        </w:rPr>
        <w:t xml:space="preserve">, </w:t>
      </w:r>
      <w:proofErr w:type="spellStart"/>
      <w:r>
        <w:rPr>
          <w:color w:val="131313"/>
          <w:sz w:val="21"/>
        </w:rPr>
        <w:t>které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příjemce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použije</w:t>
      </w:r>
      <w:proofErr w:type="spellEnd"/>
      <w:r>
        <w:rPr>
          <w:color w:val="131313"/>
          <w:sz w:val="21"/>
        </w:rPr>
        <w:t xml:space="preserve"> pro </w:t>
      </w:r>
      <w:proofErr w:type="spellStart"/>
      <w:r>
        <w:rPr>
          <w:color w:val="131313"/>
          <w:sz w:val="21"/>
        </w:rPr>
        <w:t>výše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uvedené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účely</w:t>
      </w:r>
      <w:proofErr w:type="spellEnd"/>
      <w:r>
        <w:rPr>
          <w:color w:val="131313"/>
          <w:sz w:val="21"/>
        </w:rPr>
        <w:t xml:space="preserve">  </w:t>
      </w:r>
      <w:proofErr w:type="spellStart"/>
      <w:r>
        <w:rPr>
          <w:color w:val="131313"/>
          <w:sz w:val="21"/>
        </w:rPr>
        <w:t>ve</w:t>
      </w:r>
      <w:proofErr w:type="spellEnd"/>
      <w:r>
        <w:rPr>
          <w:color w:val="131313"/>
          <w:sz w:val="21"/>
        </w:rPr>
        <w:t xml:space="preserve">  </w:t>
      </w:r>
      <w:proofErr w:type="spellStart"/>
      <w:r>
        <w:rPr>
          <w:color w:val="131313"/>
          <w:sz w:val="21"/>
        </w:rPr>
        <w:t>výši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přesahující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částku</w:t>
      </w:r>
      <w:proofErr w:type="spellEnd"/>
      <w:r>
        <w:rPr>
          <w:color w:val="131313"/>
          <w:sz w:val="21"/>
        </w:rPr>
        <w:t xml:space="preserve"> 2.000.000,-Kč, je </w:t>
      </w:r>
      <w:proofErr w:type="spellStart"/>
      <w:r>
        <w:rPr>
          <w:color w:val="131313"/>
          <w:sz w:val="21"/>
        </w:rPr>
        <w:t>povinen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postupovat</w:t>
      </w:r>
      <w:proofErr w:type="spellEnd"/>
      <w:r>
        <w:rPr>
          <w:color w:val="131313"/>
          <w:sz w:val="21"/>
        </w:rPr>
        <w:t xml:space="preserve"> v </w:t>
      </w:r>
      <w:proofErr w:type="spellStart"/>
      <w:r>
        <w:rPr>
          <w:color w:val="131313"/>
          <w:sz w:val="21"/>
        </w:rPr>
        <w:t>souladu</w:t>
      </w:r>
      <w:proofErr w:type="spellEnd"/>
      <w:r>
        <w:rPr>
          <w:color w:val="131313"/>
          <w:sz w:val="21"/>
        </w:rPr>
        <w:t xml:space="preserve"> se </w:t>
      </w:r>
      <w:proofErr w:type="spellStart"/>
      <w:r>
        <w:rPr>
          <w:color w:val="131313"/>
          <w:sz w:val="21"/>
        </w:rPr>
        <w:t>zákonem</w:t>
      </w:r>
      <w:proofErr w:type="spellEnd"/>
      <w:r>
        <w:rPr>
          <w:color w:val="131313"/>
          <w:sz w:val="21"/>
        </w:rPr>
        <w:t xml:space="preserve"> č. 134/2016 Sb.,</w:t>
      </w:r>
      <w:r>
        <w:rPr>
          <w:color w:val="131313"/>
          <w:spacing w:val="-16"/>
          <w:sz w:val="21"/>
        </w:rPr>
        <w:t xml:space="preserve"> </w:t>
      </w:r>
      <w:r>
        <w:rPr>
          <w:color w:val="131313"/>
          <w:sz w:val="21"/>
        </w:rPr>
        <w:t>o</w:t>
      </w:r>
      <w:r>
        <w:rPr>
          <w:color w:val="131313"/>
          <w:spacing w:val="-17"/>
          <w:sz w:val="21"/>
        </w:rPr>
        <w:t xml:space="preserve"> </w:t>
      </w:r>
      <w:proofErr w:type="spellStart"/>
      <w:r>
        <w:rPr>
          <w:color w:val="131313"/>
          <w:sz w:val="21"/>
        </w:rPr>
        <w:t>zadávání</w:t>
      </w:r>
      <w:proofErr w:type="spellEnd"/>
      <w:r>
        <w:rPr>
          <w:color w:val="131313"/>
          <w:spacing w:val="-13"/>
          <w:sz w:val="21"/>
        </w:rPr>
        <w:t xml:space="preserve"> </w:t>
      </w:r>
      <w:proofErr w:type="spellStart"/>
      <w:r>
        <w:rPr>
          <w:color w:val="131313"/>
          <w:sz w:val="21"/>
        </w:rPr>
        <w:t>veřejných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zakázek</w:t>
      </w:r>
      <w:proofErr w:type="spellEnd"/>
      <w:r>
        <w:rPr>
          <w:color w:val="131313"/>
          <w:sz w:val="21"/>
        </w:rPr>
        <w:t>.</w:t>
      </w:r>
    </w:p>
    <w:p w14:paraId="00581F1A" w14:textId="77777777" w:rsidR="000C3ACA" w:rsidRDefault="000C3ACA">
      <w:pPr>
        <w:pStyle w:val="Zkladntext"/>
        <w:spacing w:before="7"/>
      </w:pPr>
    </w:p>
    <w:p w14:paraId="4FADD4F4" w14:textId="77777777" w:rsidR="000C3ACA" w:rsidRDefault="00000000">
      <w:pPr>
        <w:pStyle w:val="Odstavecseseznamem"/>
        <w:numPr>
          <w:ilvl w:val="0"/>
          <w:numId w:val="5"/>
        </w:numPr>
        <w:tabs>
          <w:tab w:val="left" w:pos="423"/>
        </w:tabs>
        <w:spacing w:line="259" w:lineRule="auto"/>
        <w:ind w:right="1344" w:hanging="275"/>
        <w:jc w:val="both"/>
        <w:rPr>
          <w:sz w:val="21"/>
        </w:rPr>
      </w:pPr>
      <w:proofErr w:type="spellStart"/>
      <w:r>
        <w:rPr>
          <w:color w:val="131313"/>
          <w:sz w:val="21"/>
        </w:rPr>
        <w:t>Příjemce</w:t>
      </w:r>
      <w:proofErr w:type="spellEnd"/>
      <w:r>
        <w:rPr>
          <w:color w:val="131313"/>
          <w:sz w:val="21"/>
        </w:rPr>
        <w:t xml:space="preserve"> se </w:t>
      </w:r>
      <w:proofErr w:type="spellStart"/>
      <w:r>
        <w:rPr>
          <w:color w:val="131313"/>
          <w:sz w:val="21"/>
        </w:rPr>
        <w:t>zavazuje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písemně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informovat</w:t>
      </w:r>
      <w:proofErr w:type="spellEnd"/>
      <w:r>
        <w:rPr>
          <w:color w:val="131313"/>
          <w:sz w:val="21"/>
        </w:rPr>
        <w:t xml:space="preserve"> NFOH o </w:t>
      </w:r>
      <w:proofErr w:type="spellStart"/>
      <w:r>
        <w:rPr>
          <w:color w:val="131313"/>
          <w:sz w:val="21"/>
        </w:rPr>
        <w:t>všech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změnách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týkajících</w:t>
      </w:r>
      <w:proofErr w:type="spellEnd"/>
      <w:r>
        <w:rPr>
          <w:color w:val="131313"/>
          <w:sz w:val="21"/>
        </w:rPr>
        <w:t xml:space="preserve"> se </w:t>
      </w:r>
      <w:proofErr w:type="spellStart"/>
      <w:r>
        <w:rPr>
          <w:color w:val="131313"/>
          <w:sz w:val="21"/>
        </w:rPr>
        <w:t>předmětu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2B2B2B"/>
          <w:sz w:val="21"/>
        </w:rPr>
        <w:t>smlouvy</w:t>
      </w:r>
      <w:proofErr w:type="spellEnd"/>
      <w:r>
        <w:rPr>
          <w:color w:val="2B2B2B"/>
          <w:sz w:val="21"/>
        </w:rPr>
        <w:t xml:space="preserve"> </w:t>
      </w:r>
      <w:r>
        <w:rPr>
          <w:color w:val="131313"/>
          <w:sz w:val="21"/>
        </w:rPr>
        <w:t xml:space="preserve">a o </w:t>
      </w:r>
      <w:proofErr w:type="spellStart"/>
      <w:r>
        <w:rPr>
          <w:color w:val="131313"/>
          <w:sz w:val="21"/>
        </w:rPr>
        <w:t>skutečnostech</w:t>
      </w:r>
      <w:proofErr w:type="spellEnd"/>
      <w:r>
        <w:rPr>
          <w:color w:val="131313"/>
          <w:sz w:val="21"/>
        </w:rPr>
        <w:t xml:space="preserve">, </w:t>
      </w:r>
      <w:proofErr w:type="spellStart"/>
      <w:r>
        <w:rPr>
          <w:color w:val="131313"/>
          <w:sz w:val="21"/>
        </w:rPr>
        <w:t>které</w:t>
      </w:r>
      <w:proofErr w:type="spellEnd"/>
      <w:r>
        <w:rPr>
          <w:color w:val="131313"/>
          <w:sz w:val="21"/>
        </w:rPr>
        <w:t xml:space="preserve"> by </w:t>
      </w:r>
      <w:proofErr w:type="spellStart"/>
      <w:r>
        <w:rPr>
          <w:color w:val="131313"/>
          <w:sz w:val="21"/>
        </w:rPr>
        <w:t>mohly</w:t>
      </w:r>
      <w:proofErr w:type="spellEnd"/>
      <w:r>
        <w:rPr>
          <w:color w:val="131313"/>
          <w:sz w:val="21"/>
        </w:rPr>
        <w:t xml:space="preserve">  </w:t>
      </w:r>
      <w:proofErr w:type="spellStart"/>
      <w:r>
        <w:rPr>
          <w:color w:val="131313"/>
          <w:sz w:val="21"/>
        </w:rPr>
        <w:t>ovlivnit</w:t>
      </w:r>
      <w:proofErr w:type="spellEnd"/>
      <w:r>
        <w:rPr>
          <w:color w:val="131313"/>
          <w:sz w:val="21"/>
        </w:rPr>
        <w:t xml:space="preserve">  </w:t>
      </w:r>
      <w:proofErr w:type="spellStart"/>
      <w:r>
        <w:rPr>
          <w:color w:val="131313"/>
          <w:sz w:val="21"/>
        </w:rPr>
        <w:t>využití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nadačního</w:t>
      </w:r>
      <w:proofErr w:type="spellEnd"/>
      <w:r>
        <w:rPr>
          <w:color w:val="131313"/>
          <w:sz w:val="21"/>
        </w:rPr>
        <w:t xml:space="preserve">  </w:t>
      </w:r>
      <w:proofErr w:type="spellStart"/>
      <w:r>
        <w:rPr>
          <w:color w:val="131313"/>
          <w:sz w:val="21"/>
        </w:rPr>
        <w:t>příspěvku</w:t>
      </w:r>
      <w:proofErr w:type="spellEnd"/>
      <w:r>
        <w:rPr>
          <w:color w:val="131313"/>
          <w:sz w:val="21"/>
        </w:rPr>
        <w:t xml:space="preserve">  a  </w:t>
      </w:r>
      <w:proofErr w:type="spellStart"/>
      <w:r>
        <w:rPr>
          <w:color w:val="131313"/>
          <w:sz w:val="21"/>
        </w:rPr>
        <w:t>projednat</w:t>
      </w:r>
      <w:proofErr w:type="spellEnd"/>
      <w:r>
        <w:rPr>
          <w:color w:val="131313"/>
          <w:sz w:val="21"/>
        </w:rPr>
        <w:t xml:space="preserve"> s NFOH </w:t>
      </w:r>
      <w:proofErr w:type="spellStart"/>
      <w:r>
        <w:rPr>
          <w:color w:val="131313"/>
          <w:sz w:val="21"/>
        </w:rPr>
        <w:t>další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postup</w:t>
      </w:r>
      <w:proofErr w:type="spellEnd"/>
      <w:r>
        <w:rPr>
          <w:color w:val="131313"/>
          <w:sz w:val="21"/>
        </w:rPr>
        <w:t xml:space="preserve">. </w:t>
      </w:r>
      <w:proofErr w:type="spellStart"/>
      <w:r>
        <w:rPr>
          <w:color w:val="131313"/>
          <w:sz w:val="21"/>
        </w:rPr>
        <w:t>Informace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musí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být</w:t>
      </w:r>
      <w:proofErr w:type="spellEnd"/>
      <w:r>
        <w:rPr>
          <w:color w:val="131313"/>
          <w:sz w:val="21"/>
        </w:rPr>
        <w:t xml:space="preserve"> NFOH </w:t>
      </w:r>
      <w:proofErr w:type="spellStart"/>
      <w:r>
        <w:rPr>
          <w:color w:val="131313"/>
          <w:sz w:val="21"/>
        </w:rPr>
        <w:t>podána</w:t>
      </w:r>
      <w:proofErr w:type="spellEnd"/>
      <w:r>
        <w:rPr>
          <w:color w:val="131313"/>
          <w:sz w:val="21"/>
        </w:rPr>
        <w:t xml:space="preserve"> v </w:t>
      </w:r>
      <w:proofErr w:type="spellStart"/>
      <w:r>
        <w:rPr>
          <w:color w:val="131313"/>
          <w:sz w:val="21"/>
        </w:rPr>
        <w:t>praběhu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čerpání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nadačního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příspěvku</w:t>
      </w:r>
      <w:proofErr w:type="spellEnd"/>
      <w:r>
        <w:rPr>
          <w:color w:val="131313"/>
          <w:sz w:val="21"/>
        </w:rPr>
        <w:t xml:space="preserve">. </w:t>
      </w:r>
      <w:proofErr w:type="spellStart"/>
      <w:r>
        <w:rPr>
          <w:color w:val="131313"/>
          <w:sz w:val="21"/>
        </w:rPr>
        <w:t>Jedná</w:t>
      </w:r>
      <w:proofErr w:type="spellEnd"/>
      <w:r>
        <w:rPr>
          <w:color w:val="131313"/>
          <w:sz w:val="21"/>
        </w:rPr>
        <w:t xml:space="preserve"> se o </w:t>
      </w:r>
      <w:proofErr w:type="spellStart"/>
      <w:r>
        <w:rPr>
          <w:color w:val="131313"/>
          <w:sz w:val="21"/>
        </w:rPr>
        <w:t>tyto</w:t>
      </w:r>
      <w:proofErr w:type="spellEnd"/>
      <w:r>
        <w:rPr>
          <w:color w:val="131313"/>
          <w:spacing w:val="13"/>
          <w:sz w:val="21"/>
        </w:rPr>
        <w:t xml:space="preserve"> </w:t>
      </w:r>
      <w:proofErr w:type="spellStart"/>
      <w:r>
        <w:rPr>
          <w:color w:val="131313"/>
          <w:sz w:val="21"/>
        </w:rPr>
        <w:t>změny</w:t>
      </w:r>
      <w:proofErr w:type="spellEnd"/>
      <w:r>
        <w:rPr>
          <w:color w:val="131313"/>
          <w:sz w:val="21"/>
        </w:rPr>
        <w:t>:</w:t>
      </w:r>
    </w:p>
    <w:p w14:paraId="5ACF6A6F" w14:textId="77777777" w:rsidR="000C3ACA" w:rsidRDefault="00000000">
      <w:pPr>
        <w:pStyle w:val="Odstavecseseznamem"/>
        <w:numPr>
          <w:ilvl w:val="1"/>
          <w:numId w:val="5"/>
        </w:numPr>
        <w:tabs>
          <w:tab w:val="left" w:pos="679"/>
        </w:tabs>
        <w:spacing w:line="235" w:lineRule="exact"/>
        <w:jc w:val="left"/>
        <w:rPr>
          <w:sz w:val="21"/>
        </w:rPr>
      </w:pPr>
      <w:proofErr w:type="spellStart"/>
      <w:r>
        <w:rPr>
          <w:color w:val="131313"/>
          <w:sz w:val="21"/>
        </w:rPr>
        <w:t>změna</w:t>
      </w:r>
      <w:proofErr w:type="spellEnd"/>
      <w:r>
        <w:rPr>
          <w:color w:val="131313"/>
          <w:sz w:val="21"/>
        </w:rPr>
        <w:t xml:space="preserve"> v </w:t>
      </w:r>
      <w:proofErr w:type="spellStart"/>
      <w:r>
        <w:rPr>
          <w:color w:val="131313"/>
          <w:sz w:val="21"/>
        </w:rPr>
        <w:t>časovém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plánu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realizace</w:t>
      </w:r>
      <w:proofErr w:type="spellEnd"/>
      <w:r>
        <w:rPr>
          <w:color w:val="131313"/>
          <w:spacing w:val="-4"/>
          <w:sz w:val="21"/>
        </w:rPr>
        <w:t xml:space="preserve"> </w:t>
      </w:r>
      <w:proofErr w:type="spellStart"/>
      <w:r>
        <w:rPr>
          <w:color w:val="131313"/>
          <w:sz w:val="21"/>
        </w:rPr>
        <w:t>projektu</w:t>
      </w:r>
      <w:proofErr w:type="spellEnd"/>
    </w:p>
    <w:p w14:paraId="62330BB9" w14:textId="77777777" w:rsidR="000C3ACA" w:rsidRDefault="00000000">
      <w:pPr>
        <w:pStyle w:val="Odstavecseseznamem"/>
        <w:numPr>
          <w:ilvl w:val="1"/>
          <w:numId w:val="5"/>
        </w:numPr>
        <w:tabs>
          <w:tab w:val="left" w:pos="679"/>
        </w:tabs>
        <w:spacing w:before="13"/>
        <w:jc w:val="left"/>
        <w:rPr>
          <w:sz w:val="21"/>
        </w:rPr>
      </w:pPr>
      <w:proofErr w:type="spellStart"/>
      <w:r>
        <w:rPr>
          <w:color w:val="131313"/>
          <w:sz w:val="21"/>
        </w:rPr>
        <w:t>změny</w:t>
      </w:r>
      <w:proofErr w:type="spellEnd"/>
      <w:r>
        <w:rPr>
          <w:color w:val="131313"/>
          <w:sz w:val="21"/>
        </w:rPr>
        <w:t xml:space="preserve"> a </w:t>
      </w:r>
      <w:proofErr w:type="spellStart"/>
      <w:r>
        <w:rPr>
          <w:color w:val="131313"/>
          <w:sz w:val="21"/>
        </w:rPr>
        <w:t>modifikace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projektu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ovlivňující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účel</w:t>
      </w:r>
      <w:proofErr w:type="spellEnd"/>
      <w:r>
        <w:rPr>
          <w:color w:val="131313"/>
          <w:sz w:val="21"/>
        </w:rPr>
        <w:t xml:space="preserve">, </w:t>
      </w:r>
      <w:proofErr w:type="spellStart"/>
      <w:r>
        <w:rPr>
          <w:color w:val="131313"/>
          <w:sz w:val="21"/>
        </w:rPr>
        <w:t>na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který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byl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nadační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příspěvek</w:t>
      </w:r>
      <w:proofErr w:type="spellEnd"/>
      <w:r>
        <w:rPr>
          <w:color w:val="131313"/>
          <w:sz w:val="21"/>
        </w:rPr>
        <w:t xml:space="preserve"> </w:t>
      </w:r>
      <w:r>
        <w:rPr>
          <w:color w:val="131313"/>
          <w:spacing w:val="34"/>
          <w:sz w:val="21"/>
        </w:rPr>
        <w:t xml:space="preserve"> </w:t>
      </w:r>
      <w:proofErr w:type="spellStart"/>
      <w:r>
        <w:rPr>
          <w:color w:val="131313"/>
          <w:sz w:val="21"/>
        </w:rPr>
        <w:t>poskytnut</w:t>
      </w:r>
      <w:proofErr w:type="spellEnd"/>
    </w:p>
    <w:p w14:paraId="5B55AB85" w14:textId="77777777" w:rsidR="000C3ACA" w:rsidRDefault="00000000">
      <w:pPr>
        <w:pStyle w:val="Odstavecseseznamem"/>
        <w:numPr>
          <w:ilvl w:val="1"/>
          <w:numId w:val="5"/>
        </w:numPr>
        <w:tabs>
          <w:tab w:val="left" w:pos="679"/>
        </w:tabs>
        <w:spacing w:before="22"/>
        <w:jc w:val="left"/>
        <w:rPr>
          <w:sz w:val="21"/>
        </w:rPr>
      </w:pPr>
      <w:proofErr w:type="spellStart"/>
      <w:r>
        <w:rPr>
          <w:color w:val="131313"/>
          <w:sz w:val="21"/>
        </w:rPr>
        <w:t>změny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ve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struktuře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organizace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ovlivňující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rozhodujícím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zpasobem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její</w:t>
      </w:r>
      <w:proofErr w:type="spellEnd"/>
      <w:r>
        <w:rPr>
          <w:color w:val="131313"/>
          <w:spacing w:val="39"/>
          <w:sz w:val="21"/>
        </w:rPr>
        <w:t xml:space="preserve"> </w:t>
      </w:r>
      <w:proofErr w:type="spellStart"/>
      <w:r>
        <w:rPr>
          <w:color w:val="131313"/>
          <w:sz w:val="21"/>
        </w:rPr>
        <w:t>činnost</w:t>
      </w:r>
      <w:proofErr w:type="spellEnd"/>
    </w:p>
    <w:p w14:paraId="00A1FC11" w14:textId="77777777" w:rsidR="000C3ACA" w:rsidRDefault="00000000">
      <w:pPr>
        <w:pStyle w:val="Odstavecseseznamem"/>
        <w:numPr>
          <w:ilvl w:val="1"/>
          <w:numId w:val="5"/>
        </w:numPr>
        <w:tabs>
          <w:tab w:val="left" w:pos="679"/>
        </w:tabs>
        <w:spacing w:before="17"/>
        <w:jc w:val="left"/>
        <w:rPr>
          <w:sz w:val="21"/>
        </w:rPr>
      </w:pPr>
      <w:proofErr w:type="spellStart"/>
      <w:r>
        <w:rPr>
          <w:color w:val="131313"/>
          <w:w w:val="105"/>
          <w:sz w:val="21"/>
        </w:rPr>
        <w:t>změny</w:t>
      </w:r>
      <w:proofErr w:type="spellEnd"/>
      <w:r>
        <w:rPr>
          <w:color w:val="131313"/>
          <w:spacing w:val="-26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v</w:t>
      </w:r>
      <w:r>
        <w:rPr>
          <w:color w:val="131313"/>
          <w:spacing w:val="-29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rozpočtu</w:t>
      </w:r>
      <w:proofErr w:type="spellEnd"/>
      <w:r>
        <w:rPr>
          <w:color w:val="131313"/>
          <w:spacing w:val="-26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projektu</w:t>
      </w:r>
      <w:proofErr w:type="spellEnd"/>
    </w:p>
    <w:p w14:paraId="614FB71F" w14:textId="77777777" w:rsidR="000C3ACA" w:rsidRDefault="00000000">
      <w:pPr>
        <w:pStyle w:val="Odstavecseseznamem"/>
        <w:numPr>
          <w:ilvl w:val="1"/>
          <w:numId w:val="5"/>
        </w:numPr>
        <w:tabs>
          <w:tab w:val="left" w:pos="682"/>
          <w:tab w:val="left" w:pos="683"/>
        </w:tabs>
        <w:spacing w:before="12"/>
        <w:ind w:left="682" w:hanging="279"/>
        <w:jc w:val="left"/>
        <w:rPr>
          <w:sz w:val="21"/>
        </w:rPr>
      </w:pPr>
      <w:proofErr w:type="spellStart"/>
      <w:r>
        <w:rPr>
          <w:color w:val="131313"/>
          <w:sz w:val="21"/>
        </w:rPr>
        <w:t>změna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statutárního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orgánu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anebo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osoby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odpovědné</w:t>
      </w:r>
      <w:proofErr w:type="spellEnd"/>
      <w:r>
        <w:rPr>
          <w:color w:val="131313"/>
          <w:sz w:val="21"/>
        </w:rPr>
        <w:t xml:space="preserve"> za </w:t>
      </w:r>
      <w:proofErr w:type="spellStart"/>
      <w:r>
        <w:rPr>
          <w:color w:val="131313"/>
          <w:sz w:val="21"/>
        </w:rPr>
        <w:t>realizaci</w:t>
      </w:r>
      <w:proofErr w:type="spellEnd"/>
      <w:r>
        <w:rPr>
          <w:color w:val="131313"/>
          <w:spacing w:val="33"/>
          <w:sz w:val="21"/>
        </w:rPr>
        <w:t xml:space="preserve"> </w:t>
      </w:r>
      <w:proofErr w:type="spellStart"/>
      <w:r>
        <w:rPr>
          <w:color w:val="131313"/>
          <w:sz w:val="21"/>
        </w:rPr>
        <w:t>projektu</w:t>
      </w:r>
      <w:proofErr w:type="spellEnd"/>
    </w:p>
    <w:p w14:paraId="4A30FAC7" w14:textId="77777777" w:rsidR="000C3ACA" w:rsidRDefault="00000000">
      <w:pPr>
        <w:pStyle w:val="Odstavecseseznamem"/>
        <w:numPr>
          <w:ilvl w:val="1"/>
          <w:numId w:val="5"/>
        </w:numPr>
        <w:tabs>
          <w:tab w:val="left" w:pos="683"/>
        </w:tabs>
        <w:spacing w:before="22"/>
        <w:ind w:left="682" w:hanging="274"/>
        <w:jc w:val="left"/>
        <w:rPr>
          <w:sz w:val="21"/>
        </w:rPr>
      </w:pPr>
      <w:proofErr w:type="spellStart"/>
      <w:r>
        <w:rPr>
          <w:color w:val="131313"/>
          <w:sz w:val="21"/>
        </w:rPr>
        <w:t>změna</w:t>
      </w:r>
      <w:proofErr w:type="spellEnd"/>
      <w:r>
        <w:rPr>
          <w:color w:val="131313"/>
          <w:spacing w:val="-9"/>
          <w:sz w:val="21"/>
        </w:rPr>
        <w:t xml:space="preserve"> </w:t>
      </w:r>
      <w:proofErr w:type="spellStart"/>
      <w:r>
        <w:rPr>
          <w:color w:val="131313"/>
          <w:sz w:val="21"/>
        </w:rPr>
        <w:t>sídla</w:t>
      </w:r>
      <w:proofErr w:type="spellEnd"/>
      <w:r>
        <w:rPr>
          <w:color w:val="131313"/>
          <w:spacing w:val="-17"/>
          <w:sz w:val="21"/>
        </w:rPr>
        <w:t xml:space="preserve"> </w:t>
      </w:r>
      <w:proofErr w:type="spellStart"/>
      <w:r>
        <w:rPr>
          <w:color w:val="131313"/>
          <w:sz w:val="21"/>
        </w:rPr>
        <w:t>nebo</w:t>
      </w:r>
      <w:proofErr w:type="spellEnd"/>
      <w:r>
        <w:rPr>
          <w:color w:val="131313"/>
          <w:spacing w:val="-22"/>
          <w:sz w:val="21"/>
        </w:rPr>
        <w:t xml:space="preserve"> </w:t>
      </w:r>
      <w:proofErr w:type="spellStart"/>
      <w:r>
        <w:rPr>
          <w:color w:val="131313"/>
          <w:sz w:val="21"/>
        </w:rPr>
        <w:t>zrušení</w:t>
      </w:r>
      <w:proofErr w:type="spellEnd"/>
      <w:r>
        <w:rPr>
          <w:color w:val="131313"/>
          <w:spacing w:val="-21"/>
          <w:sz w:val="21"/>
        </w:rPr>
        <w:t xml:space="preserve"> </w:t>
      </w:r>
      <w:proofErr w:type="spellStart"/>
      <w:r>
        <w:rPr>
          <w:color w:val="131313"/>
          <w:sz w:val="21"/>
        </w:rPr>
        <w:t>organizace</w:t>
      </w:r>
      <w:proofErr w:type="spellEnd"/>
      <w:r>
        <w:rPr>
          <w:color w:val="131313"/>
          <w:sz w:val="21"/>
        </w:rPr>
        <w:t>.</w:t>
      </w:r>
    </w:p>
    <w:p w14:paraId="5411736B" w14:textId="77777777" w:rsidR="000C3ACA" w:rsidRDefault="000C3ACA">
      <w:pPr>
        <w:pStyle w:val="Zkladntext"/>
        <w:spacing w:before="6"/>
        <w:rPr>
          <w:sz w:val="23"/>
        </w:rPr>
      </w:pPr>
    </w:p>
    <w:p w14:paraId="3C85A284" w14:textId="77777777" w:rsidR="000C3ACA" w:rsidRDefault="00000000">
      <w:pPr>
        <w:pStyle w:val="Odstavecseseznamem"/>
        <w:numPr>
          <w:ilvl w:val="0"/>
          <w:numId w:val="4"/>
        </w:numPr>
        <w:tabs>
          <w:tab w:val="left" w:pos="386"/>
        </w:tabs>
        <w:spacing w:line="252" w:lineRule="auto"/>
        <w:ind w:right="1340" w:hanging="278"/>
        <w:jc w:val="both"/>
        <w:rPr>
          <w:color w:val="131313"/>
          <w:sz w:val="21"/>
        </w:rPr>
      </w:pPr>
      <w:r>
        <w:rPr>
          <w:color w:val="131313"/>
          <w:sz w:val="21"/>
        </w:rPr>
        <w:t xml:space="preserve">Ke </w:t>
      </w:r>
      <w:proofErr w:type="spellStart"/>
      <w:r>
        <w:rPr>
          <w:color w:val="131313"/>
          <w:sz w:val="21"/>
        </w:rPr>
        <w:t>změně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užití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poskytnutého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nadačního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příspěvku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nebo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změně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rozpočtu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musí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vyslovit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souhlas</w:t>
      </w:r>
      <w:proofErr w:type="spellEnd"/>
      <w:r>
        <w:rPr>
          <w:color w:val="131313"/>
          <w:sz w:val="21"/>
        </w:rPr>
        <w:t xml:space="preserve"> NFOH a </w:t>
      </w:r>
      <w:proofErr w:type="spellStart"/>
      <w:r>
        <w:rPr>
          <w:color w:val="131313"/>
          <w:sz w:val="21"/>
        </w:rPr>
        <w:t>změna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bude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případně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upravena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dodatkem</w:t>
      </w:r>
      <w:proofErr w:type="spellEnd"/>
      <w:r>
        <w:rPr>
          <w:color w:val="131313"/>
          <w:sz w:val="21"/>
        </w:rPr>
        <w:t xml:space="preserve"> k </w:t>
      </w:r>
      <w:proofErr w:type="spellStart"/>
      <w:r>
        <w:rPr>
          <w:color w:val="131313"/>
          <w:sz w:val="21"/>
        </w:rPr>
        <w:t>této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smlouvě</w:t>
      </w:r>
      <w:proofErr w:type="spellEnd"/>
      <w:r>
        <w:rPr>
          <w:color w:val="131313"/>
          <w:sz w:val="21"/>
        </w:rPr>
        <w:t xml:space="preserve">. </w:t>
      </w:r>
      <w:proofErr w:type="spellStart"/>
      <w:r>
        <w:rPr>
          <w:color w:val="131313"/>
          <w:sz w:val="21"/>
        </w:rPr>
        <w:t>Příjemce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maže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přesunout</w:t>
      </w:r>
      <w:proofErr w:type="spellEnd"/>
      <w:r>
        <w:rPr>
          <w:color w:val="131313"/>
          <w:sz w:val="21"/>
        </w:rPr>
        <w:t xml:space="preserve"> 10 </w:t>
      </w:r>
      <w:r>
        <w:rPr>
          <w:rFonts w:ascii="Times New Roman" w:hAnsi="Times New Roman"/>
          <w:color w:val="131313"/>
        </w:rPr>
        <w:t xml:space="preserve">% </w:t>
      </w:r>
      <w:proofErr w:type="spellStart"/>
      <w:r>
        <w:rPr>
          <w:color w:val="131313"/>
          <w:sz w:val="21"/>
        </w:rPr>
        <w:t>nadačního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příspěvku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mezi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schválenými</w:t>
      </w:r>
      <w:proofErr w:type="spellEnd"/>
      <w:r>
        <w:rPr>
          <w:color w:val="131313"/>
          <w:spacing w:val="2"/>
          <w:sz w:val="21"/>
        </w:rPr>
        <w:t xml:space="preserve"> </w:t>
      </w:r>
      <w:proofErr w:type="spellStart"/>
      <w:r>
        <w:rPr>
          <w:color w:val="131313"/>
          <w:sz w:val="21"/>
        </w:rPr>
        <w:t>položkami</w:t>
      </w:r>
      <w:proofErr w:type="spellEnd"/>
      <w:r>
        <w:rPr>
          <w:color w:val="131313"/>
          <w:sz w:val="21"/>
        </w:rPr>
        <w:t>.</w:t>
      </w:r>
    </w:p>
    <w:p w14:paraId="6DB88934" w14:textId="77777777" w:rsidR="000C3ACA" w:rsidRDefault="000C3ACA">
      <w:pPr>
        <w:pStyle w:val="Zkladntext"/>
        <w:spacing w:before="6"/>
        <w:rPr>
          <w:sz w:val="22"/>
        </w:rPr>
      </w:pPr>
    </w:p>
    <w:p w14:paraId="5B747544" w14:textId="77777777" w:rsidR="000C3ACA" w:rsidRDefault="00000000">
      <w:pPr>
        <w:pStyle w:val="Odstavecseseznamem"/>
        <w:numPr>
          <w:ilvl w:val="0"/>
          <w:numId w:val="4"/>
        </w:numPr>
        <w:tabs>
          <w:tab w:val="left" w:pos="414"/>
        </w:tabs>
        <w:spacing w:before="1" w:line="254" w:lineRule="auto"/>
        <w:ind w:left="410" w:right="1332" w:hanging="277"/>
        <w:jc w:val="both"/>
        <w:rPr>
          <w:color w:val="131313"/>
          <w:sz w:val="21"/>
        </w:rPr>
      </w:pPr>
      <w:proofErr w:type="spellStart"/>
      <w:r>
        <w:rPr>
          <w:color w:val="131313"/>
          <w:sz w:val="21"/>
        </w:rPr>
        <w:t>Příjemce</w:t>
      </w:r>
      <w:proofErr w:type="spellEnd"/>
      <w:r>
        <w:rPr>
          <w:color w:val="131313"/>
          <w:sz w:val="21"/>
        </w:rPr>
        <w:t xml:space="preserve"> se </w:t>
      </w:r>
      <w:proofErr w:type="spellStart"/>
      <w:r>
        <w:rPr>
          <w:color w:val="131313"/>
          <w:sz w:val="21"/>
        </w:rPr>
        <w:t>zavazuje</w:t>
      </w:r>
      <w:proofErr w:type="spellEnd"/>
      <w:r>
        <w:rPr>
          <w:color w:val="131313"/>
          <w:sz w:val="21"/>
        </w:rPr>
        <w:t xml:space="preserve">, </w:t>
      </w:r>
      <w:proofErr w:type="spellStart"/>
      <w:r>
        <w:rPr>
          <w:color w:val="131313"/>
          <w:sz w:val="21"/>
        </w:rPr>
        <w:t>že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nejméně</w:t>
      </w:r>
      <w:proofErr w:type="spellEnd"/>
      <w:r>
        <w:rPr>
          <w:color w:val="131313"/>
          <w:sz w:val="21"/>
        </w:rPr>
        <w:t xml:space="preserve"> 7 </w:t>
      </w:r>
      <w:proofErr w:type="spellStart"/>
      <w:r>
        <w:rPr>
          <w:color w:val="131313"/>
          <w:sz w:val="21"/>
        </w:rPr>
        <w:t>pracovních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dní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předem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oznámí</w:t>
      </w:r>
      <w:proofErr w:type="spellEnd"/>
      <w:r>
        <w:rPr>
          <w:color w:val="131313"/>
          <w:sz w:val="21"/>
        </w:rPr>
        <w:t xml:space="preserve"> NFOH </w:t>
      </w:r>
      <w:proofErr w:type="spellStart"/>
      <w:r>
        <w:rPr>
          <w:color w:val="131313"/>
          <w:sz w:val="21"/>
        </w:rPr>
        <w:t>místo</w:t>
      </w:r>
      <w:proofErr w:type="spellEnd"/>
      <w:r>
        <w:rPr>
          <w:color w:val="131313"/>
          <w:sz w:val="21"/>
        </w:rPr>
        <w:t xml:space="preserve"> a </w:t>
      </w:r>
      <w:proofErr w:type="spellStart"/>
      <w:r>
        <w:rPr>
          <w:color w:val="131313"/>
          <w:sz w:val="21"/>
        </w:rPr>
        <w:t>termíny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konání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aktivit</w:t>
      </w:r>
      <w:proofErr w:type="spellEnd"/>
      <w:r>
        <w:rPr>
          <w:color w:val="131313"/>
          <w:sz w:val="21"/>
        </w:rPr>
        <w:t xml:space="preserve">, </w:t>
      </w:r>
      <w:proofErr w:type="spellStart"/>
      <w:r>
        <w:rPr>
          <w:color w:val="131313"/>
          <w:sz w:val="21"/>
        </w:rPr>
        <w:t>které</w:t>
      </w:r>
      <w:proofErr w:type="spellEnd"/>
      <w:r>
        <w:rPr>
          <w:color w:val="131313"/>
          <w:sz w:val="21"/>
        </w:rPr>
        <w:t xml:space="preserve"> se </w:t>
      </w:r>
      <w:proofErr w:type="spellStart"/>
      <w:r>
        <w:rPr>
          <w:color w:val="131313"/>
          <w:sz w:val="21"/>
        </w:rPr>
        <w:t>týkají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financovaného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projektu</w:t>
      </w:r>
      <w:proofErr w:type="spellEnd"/>
      <w:r>
        <w:rPr>
          <w:color w:val="131313"/>
          <w:sz w:val="21"/>
        </w:rPr>
        <w:t xml:space="preserve">. NFOH </w:t>
      </w:r>
      <w:proofErr w:type="spellStart"/>
      <w:r>
        <w:rPr>
          <w:color w:val="131313"/>
          <w:sz w:val="21"/>
        </w:rPr>
        <w:t>si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dále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vyhrazuje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právo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navštívit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příjemce</w:t>
      </w:r>
      <w:proofErr w:type="spellEnd"/>
      <w:r>
        <w:rPr>
          <w:color w:val="131313"/>
          <w:sz w:val="21"/>
        </w:rPr>
        <w:t xml:space="preserve"> a </w:t>
      </w:r>
      <w:proofErr w:type="spellStart"/>
      <w:r>
        <w:rPr>
          <w:color w:val="131313"/>
          <w:sz w:val="21"/>
        </w:rPr>
        <w:t>účastnit</w:t>
      </w:r>
      <w:proofErr w:type="spellEnd"/>
      <w:r>
        <w:rPr>
          <w:color w:val="131313"/>
          <w:sz w:val="21"/>
        </w:rPr>
        <w:t xml:space="preserve"> se </w:t>
      </w:r>
      <w:proofErr w:type="spellStart"/>
      <w:r>
        <w:rPr>
          <w:color w:val="131313"/>
          <w:sz w:val="21"/>
        </w:rPr>
        <w:t>jeho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aktivit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vztahujících</w:t>
      </w:r>
      <w:proofErr w:type="spellEnd"/>
      <w:r>
        <w:rPr>
          <w:color w:val="131313"/>
          <w:sz w:val="21"/>
        </w:rPr>
        <w:t xml:space="preserve"> se k </w:t>
      </w:r>
      <w:proofErr w:type="spellStart"/>
      <w:r>
        <w:rPr>
          <w:color w:val="131313"/>
          <w:sz w:val="21"/>
        </w:rPr>
        <w:t>financovanému</w:t>
      </w:r>
      <w:proofErr w:type="spellEnd"/>
      <w:r>
        <w:rPr>
          <w:color w:val="131313"/>
          <w:sz w:val="21"/>
        </w:rPr>
        <w:t xml:space="preserve"> </w:t>
      </w:r>
      <w:r>
        <w:rPr>
          <w:color w:val="131313"/>
          <w:spacing w:val="38"/>
          <w:sz w:val="21"/>
        </w:rPr>
        <w:t xml:space="preserve"> </w:t>
      </w:r>
      <w:proofErr w:type="spellStart"/>
      <w:r>
        <w:rPr>
          <w:color w:val="131313"/>
          <w:sz w:val="21"/>
        </w:rPr>
        <w:t>projektu</w:t>
      </w:r>
      <w:proofErr w:type="spellEnd"/>
      <w:r>
        <w:rPr>
          <w:color w:val="131313"/>
          <w:sz w:val="21"/>
        </w:rPr>
        <w:t>.</w:t>
      </w:r>
    </w:p>
    <w:p w14:paraId="1DC3A8C4" w14:textId="77777777" w:rsidR="000C3ACA" w:rsidRDefault="000C3ACA">
      <w:pPr>
        <w:pStyle w:val="Zkladntext"/>
        <w:spacing w:before="8"/>
        <w:rPr>
          <w:sz w:val="22"/>
        </w:rPr>
      </w:pPr>
    </w:p>
    <w:p w14:paraId="762E32BA" w14:textId="77777777" w:rsidR="000C3ACA" w:rsidRDefault="00000000">
      <w:pPr>
        <w:pStyle w:val="Odstavecseseznamem"/>
        <w:numPr>
          <w:ilvl w:val="0"/>
          <w:numId w:val="4"/>
        </w:numPr>
        <w:tabs>
          <w:tab w:val="left" w:pos="390"/>
        </w:tabs>
        <w:spacing w:line="259" w:lineRule="auto"/>
        <w:ind w:left="405" w:right="1462" w:hanging="271"/>
        <w:jc w:val="left"/>
        <w:rPr>
          <w:color w:val="131313"/>
          <w:sz w:val="21"/>
        </w:rPr>
      </w:pPr>
      <w:proofErr w:type="spellStart"/>
      <w:r>
        <w:rPr>
          <w:color w:val="131313"/>
          <w:sz w:val="21"/>
        </w:rPr>
        <w:t>Příjemce</w:t>
      </w:r>
      <w:proofErr w:type="spellEnd"/>
      <w:r>
        <w:rPr>
          <w:color w:val="131313"/>
          <w:sz w:val="21"/>
        </w:rPr>
        <w:t xml:space="preserve"> se </w:t>
      </w:r>
      <w:proofErr w:type="spellStart"/>
      <w:r>
        <w:rPr>
          <w:color w:val="131313"/>
          <w:sz w:val="21"/>
        </w:rPr>
        <w:t>zavazuje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při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realizaci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projektu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veřejným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zpasobem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2B2B2B"/>
          <w:sz w:val="21"/>
        </w:rPr>
        <w:t>informovat</w:t>
      </w:r>
      <w:proofErr w:type="spellEnd"/>
      <w:r>
        <w:rPr>
          <w:color w:val="2B2B2B"/>
          <w:sz w:val="21"/>
        </w:rPr>
        <w:t xml:space="preserve">, </w:t>
      </w:r>
      <w:proofErr w:type="spellStart"/>
      <w:r>
        <w:rPr>
          <w:color w:val="131313"/>
          <w:sz w:val="21"/>
        </w:rPr>
        <w:t>že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projekt</w:t>
      </w:r>
      <w:proofErr w:type="spellEnd"/>
      <w:r>
        <w:rPr>
          <w:color w:val="131313"/>
          <w:sz w:val="21"/>
        </w:rPr>
        <w:t xml:space="preserve"> je </w:t>
      </w:r>
      <w:proofErr w:type="spellStart"/>
      <w:r>
        <w:rPr>
          <w:color w:val="131313"/>
          <w:sz w:val="21"/>
        </w:rPr>
        <w:t>realizován</w:t>
      </w:r>
      <w:proofErr w:type="spellEnd"/>
      <w:r>
        <w:rPr>
          <w:color w:val="131313"/>
          <w:sz w:val="21"/>
        </w:rPr>
        <w:t xml:space="preserve"> z </w:t>
      </w:r>
      <w:proofErr w:type="spellStart"/>
      <w:r>
        <w:rPr>
          <w:color w:val="131313"/>
          <w:sz w:val="21"/>
        </w:rPr>
        <w:t>příspěvku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Nadačního</w:t>
      </w:r>
      <w:proofErr w:type="spellEnd"/>
      <w:r>
        <w:rPr>
          <w:color w:val="131313"/>
          <w:sz w:val="21"/>
        </w:rPr>
        <w:t xml:space="preserve"> fondu </w:t>
      </w:r>
      <w:proofErr w:type="spellStart"/>
      <w:r>
        <w:rPr>
          <w:color w:val="131313"/>
          <w:sz w:val="21"/>
        </w:rPr>
        <w:t>obětem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holocaustu</w:t>
      </w:r>
      <w:proofErr w:type="spellEnd"/>
      <w:r>
        <w:rPr>
          <w:color w:val="131313"/>
          <w:sz w:val="21"/>
        </w:rPr>
        <w:t xml:space="preserve">, </w:t>
      </w:r>
      <w:proofErr w:type="spellStart"/>
      <w:r>
        <w:rPr>
          <w:color w:val="131313"/>
          <w:sz w:val="21"/>
        </w:rPr>
        <w:t>hrazeného</w:t>
      </w:r>
      <w:proofErr w:type="spellEnd"/>
      <w:r>
        <w:rPr>
          <w:color w:val="131313"/>
          <w:sz w:val="21"/>
        </w:rPr>
        <w:t xml:space="preserve"> z </w:t>
      </w:r>
      <w:proofErr w:type="spellStart"/>
      <w:r>
        <w:rPr>
          <w:color w:val="131313"/>
          <w:sz w:val="21"/>
        </w:rPr>
        <w:t>dotace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Ministerstva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kultury</w:t>
      </w:r>
      <w:proofErr w:type="spellEnd"/>
      <w:r>
        <w:rPr>
          <w:color w:val="131313"/>
          <w:spacing w:val="-6"/>
          <w:sz w:val="21"/>
        </w:rPr>
        <w:t xml:space="preserve"> </w:t>
      </w:r>
      <w:r>
        <w:rPr>
          <w:color w:val="131313"/>
          <w:sz w:val="21"/>
        </w:rPr>
        <w:t>ČR.</w:t>
      </w:r>
    </w:p>
    <w:p w14:paraId="655D0D5E" w14:textId="77777777" w:rsidR="000C3ACA" w:rsidRDefault="000C3ACA">
      <w:pPr>
        <w:pStyle w:val="Zkladntext"/>
        <w:spacing w:before="9"/>
      </w:pPr>
    </w:p>
    <w:p w14:paraId="3DD6BC78" w14:textId="77777777" w:rsidR="000C3ACA" w:rsidRDefault="00000000">
      <w:pPr>
        <w:pStyle w:val="Odstavecseseznamem"/>
        <w:numPr>
          <w:ilvl w:val="0"/>
          <w:numId w:val="4"/>
        </w:numPr>
        <w:tabs>
          <w:tab w:val="left" w:pos="490"/>
        </w:tabs>
        <w:spacing w:before="1" w:line="256" w:lineRule="auto"/>
        <w:ind w:left="489" w:right="1333" w:hanging="351"/>
        <w:jc w:val="both"/>
        <w:rPr>
          <w:color w:val="131313"/>
          <w:sz w:val="21"/>
        </w:rPr>
      </w:pPr>
      <w:proofErr w:type="spellStart"/>
      <w:r>
        <w:rPr>
          <w:color w:val="131313"/>
          <w:sz w:val="21"/>
        </w:rPr>
        <w:t>Příjemce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souhlasí</w:t>
      </w:r>
      <w:proofErr w:type="spellEnd"/>
      <w:r>
        <w:rPr>
          <w:color w:val="131313"/>
          <w:sz w:val="21"/>
        </w:rPr>
        <w:t xml:space="preserve"> se </w:t>
      </w:r>
      <w:proofErr w:type="spellStart"/>
      <w:r>
        <w:rPr>
          <w:color w:val="131313"/>
          <w:sz w:val="21"/>
        </w:rPr>
        <w:t>zveřejněním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těchto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údaja</w:t>
      </w:r>
      <w:proofErr w:type="spellEnd"/>
      <w:r>
        <w:rPr>
          <w:color w:val="131313"/>
          <w:sz w:val="21"/>
        </w:rPr>
        <w:t xml:space="preserve">: </w:t>
      </w:r>
      <w:proofErr w:type="spellStart"/>
      <w:r>
        <w:rPr>
          <w:color w:val="131313"/>
          <w:sz w:val="21"/>
        </w:rPr>
        <w:t>název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schváleného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projektu</w:t>
      </w:r>
      <w:proofErr w:type="spellEnd"/>
      <w:r>
        <w:rPr>
          <w:color w:val="131313"/>
          <w:sz w:val="21"/>
        </w:rPr>
        <w:t xml:space="preserve">, </w:t>
      </w:r>
      <w:proofErr w:type="spellStart"/>
      <w:r>
        <w:rPr>
          <w:color w:val="2B2B2B"/>
          <w:sz w:val="21"/>
        </w:rPr>
        <w:t>název</w:t>
      </w:r>
      <w:proofErr w:type="spellEnd"/>
      <w:r>
        <w:rPr>
          <w:color w:val="2B2B2B"/>
          <w:sz w:val="21"/>
        </w:rPr>
        <w:t xml:space="preserve"> </w:t>
      </w:r>
      <w:proofErr w:type="spellStart"/>
      <w:r>
        <w:rPr>
          <w:color w:val="131313"/>
          <w:sz w:val="21"/>
        </w:rPr>
        <w:t>organizace</w:t>
      </w:r>
      <w:proofErr w:type="spellEnd"/>
      <w:r>
        <w:rPr>
          <w:color w:val="131313"/>
          <w:sz w:val="21"/>
        </w:rPr>
        <w:t xml:space="preserve">, </w:t>
      </w:r>
      <w:proofErr w:type="spellStart"/>
      <w:r>
        <w:rPr>
          <w:color w:val="131313"/>
          <w:sz w:val="21"/>
        </w:rPr>
        <w:t>právní</w:t>
      </w:r>
      <w:proofErr w:type="spellEnd"/>
      <w:r>
        <w:rPr>
          <w:color w:val="131313"/>
          <w:sz w:val="21"/>
        </w:rPr>
        <w:t xml:space="preserve"> forma </w:t>
      </w:r>
      <w:proofErr w:type="spellStart"/>
      <w:r>
        <w:rPr>
          <w:color w:val="131313"/>
          <w:sz w:val="21"/>
        </w:rPr>
        <w:t>organizace</w:t>
      </w:r>
      <w:proofErr w:type="spellEnd"/>
      <w:r>
        <w:rPr>
          <w:color w:val="131313"/>
          <w:sz w:val="21"/>
        </w:rPr>
        <w:t xml:space="preserve">, </w:t>
      </w:r>
      <w:proofErr w:type="spellStart"/>
      <w:r>
        <w:rPr>
          <w:color w:val="131313"/>
          <w:sz w:val="21"/>
        </w:rPr>
        <w:t>město</w:t>
      </w:r>
      <w:proofErr w:type="spellEnd"/>
      <w:r>
        <w:rPr>
          <w:color w:val="131313"/>
          <w:sz w:val="21"/>
        </w:rPr>
        <w:t>/</w:t>
      </w:r>
      <w:proofErr w:type="spellStart"/>
      <w:r>
        <w:rPr>
          <w:color w:val="131313"/>
          <w:sz w:val="21"/>
        </w:rPr>
        <w:t>obec</w:t>
      </w:r>
      <w:proofErr w:type="spellEnd"/>
      <w:r>
        <w:rPr>
          <w:color w:val="131313"/>
          <w:sz w:val="21"/>
        </w:rPr>
        <w:t xml:space="preserve">, </w:t>
      </w:r>
      <w:proofErr w:type="spellStart"/>
      <w:r>
        <w:rPr>
          <w:color w:val="2B2B2B"/>
          <w:sz w:val="21"/>
        </w:rPr>
        <w:t>ve</w:t>
      </w:r>
      <w:proofErr w:type="spellEnd"/>
      <w:r>
        <w:rPr>
          <w:color w:val="2B2B2B"/>
          <w:sz w:val="21"/>
        </w:rPr>
        <w:t xml:space="preserve"> </w:t>
      </w:r>
      <w:proofErr w:type="spellStart"/>
      <w:r>
        <w:rPr>
          <w:color w:val="131313"/>
          <w:sz w:val="21"/>
        </w:rPr>
        <w:t>které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sídlí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příjemce</w:t>
      </w:r>
      <w:proofErr w:type="spellEnd"/>
      <w:r>
        <w:rPr>
          <w:color w:val="131313"/>
          <w:sz w:val="21"/>
        </w:rPr>
        <w:t xml:space="preserve">, </w:t>
      </w:r>
      <w:proofErr w:type="spellStart"/>
      <w:r>
        <w:rPr>
          <w:color w:val="131313"/>
          <w:sz w:val="21"/>
        </w:rPr>
        <w:t>místo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2B2B2B"/>
          <w:sz w:val="21"/>
        </w:rPr>
        <w:t>realizace</w:t>
      </w:r>
      <w:proofErr w:type="spellEnd"/>
      <w:r>
        <w:rPr>
          <w:color w:val="2B2B2B"/>
          <w:sz w:val="21"/>
        </w:rPr>
        <w:t xml:space="preserve"> </w:t>
      </w:r>
      <w:proofErr w:type="spellStart"/>
      <w:r>
        <w:rPr>
          <w:color w:val="131313"/>
          <w:sz w:val="21"/>
        </w:rPr>
        <w:t>projektu</w:t>
      </w:r>
      <w:proofErr w:type="spellEnd"/>
      <w:r>
        <w:rPr>
          <w:color w:val="131313"/>
          <w:sz w:val="21"/>
        </w:rPr>
        <w:t xml:space="preserve">, </w:t>
      </w:r>
      <w:proofErr w:type="spellStart"/>
      <w:r>
        <w:rPr>
          <w:color w:val="131313"/>
          <w:sz w:val="21"/>
        </w:rPr>
        <w:t>výše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uděleného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nadačního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příspěvku</w:t>
      </w:r>
      <w:proofErr w:type="spellEnd"/>
      <w:r>
        <w:rPr>
          <w:color w:val="131313"/>
          <w:sz w:val="21"/>
        </w:rPr>
        <w:t xml:space="preserve"> NFOH. </w:t>
      </w:r>
      <w:proofErr w:type="spellStart"/>
      <w:r>
        <w:rPr>
          <w:color w:val="131313"/>
          <w:sz w:val="21"/>
        </w:rPr>
        <w:t>Příjemce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dále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souhlasí</w:t>
      </w:r>
      <w:proofErr w:type="spellEnd"/>
      <w:r>
        <w:rPr>
          <w:color w:val="131313"/>
          <w:sz w:val="21"/>
        </w:rPr>
        <w:t xml:space="preserve"> se </w:t>
      </w:r>
      <w:proofErr w:type="spellStart"/>
      <w:r>
        <w:rPr>
          <w:color w:val="131313"/>
          <w:sz w:val="21"/>
        </w:rPr>
        <w:t>zveřejněním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zprávy</w:t>
      </w:r>
      <w:proofErr w:type="spellEnd"/>
      <w:r>
        <w:rPr>
          <w:color w:val="131313"/>
          <w:sz w:val="21"/>
        </w:rPr>
        <w:t xml:space="preserve"> o </w:t>
      </w:r>
      <w:proofErr w:type="spellStart"/>
      <w:r>
        <w:rPr>
          <w:color w:val="131313"/>
          <w:sz w:val="21"/>
        </w:rPr>
        <w:t>realizaci</w:t>
      </w:r>
      <w:proofErr w:type="spellEnd"/>
      <w:r>
        <w:rPr>
          <w:color w:val="131313"/>
          <w:sz w:val="21"/>
        </w:rPr>
        <w:t xml:space="preserve"> </w:t>
      </w:r>
      <w:proofErr w:type="spellStart"/>
      <w:r>
        <w:rPr>
          <w:color w:val="131313"/>
          <w:sz w:val="21"/>
        </w:rPr>
        <w:t>projektu</w:t>
      </w:r>
      <w:proofErr w:type="spellEnd"/>
      <w:r>
        <w:rPr>
          <w:color w:val="131313"/>
          <w:sz w:val="21"/>
        </w:rPr>
        <w:t xml:space="preserve"> a </w:t>
      </w:r>
      <w:proofErr w:type="spellStart"/>
      <w:r>
        <w:rPr>
          <w:color w:val="131313"/>
          <w:sz w:val="21"/>
        </w:rPr>
        <w:t>fotografiemi</w:t>
      </w:r>
      <w:proofErr w:type="spellEnd"/>
      <w:r>
        <w:rPr>
          <w:color w:val="131313"/>
          <w:sz w:val="21"/>
        </w:rPr>
        <w:t xml:space="preserve">, </w:t>
      </w:r>
      <w:proofErr w:type="spellStart"/>
      <w:r>
        <w:rPr>
          <w:color w:val="131313"/>
          <w:sz w:val="21"/>
        </w:rPr>
        <w:t>které</w:t>
      </w:r>
      <w:proofErr w:type="spellEnd"/>
      <w:r>
        <w:rPr>
          <w:color w:val="131313"/>
          <w:sz w:val="21"/>
        </w:rPr>
        <w:t xml:space="preserve"> NFOH </w:t>
      </w:r>
      <w:r>
        <w:rPr>
          <w:color w:val="131313"/>
          <w:spacing w:val="5"/>
          <w:sz w:val="21"/>
        </w:rPr>
        <w:t xml:space="preserve"> </w:t>
      </w:r>
      <w:proofErr w:type="spellStart"/>
      <w:r>
        <w:rPr>
          <w:color w:val="131313"/>
          <w:sz w:val="21"/>
        </w:rPr>
        <w:t>poskytl</w:t>
      </w:r>
      <w:proofErr w:type="spellEnd"/>
      <w:r>
        <w:rPr>
          <w:color w:val="131313"/>
          <w:sz w:val="21"/>
        </w:rPr>
        <w:t>.</w:t>
      </w:r>
    </w:p>
    <w:p w14:paraId="720921F4" w14:textId="77777777" w:rsidR="000C3ACA" w:rsidRDefault="000C3ACA">
      <w:pPr>
        <w:spacing w:line="256" w:lineRule="auto"/>
        <w:jc w:val="both"/>
        <w:rPr>
          <w:sz w:val="21"/>
        </w:rPr>
        <w:sectPr w:rsidR="000C3ACA">
          <w:footerReference w:type="default" r:id="rId11"/>
          <w:pgSz w:w="11910" w:h="16840"/>
          <w:pgMar w:top="140" w:right="60" w:bottom="1740" w:left="1260" w:header="0" w:footer="1547" w:gutter="0"/>
          <w:pgNumType w:start="4"/>
          <w:cols w:space="708"/>
        </w:sectPr>
      </w:pPr>
    </w:p>
    <w:p w14:paraId="63689017" w14:textId="77777777" w:rsidR="000C3ACA" w:rsidRDefault="00000000">
      <w:pPr>
        <w:pStyle w:val="Zkladntext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 w14:anchorId="6FC6F407">
          <v:group id="_x0000_s2053" style="width:85.15pt;height:.25pt;mso-position-horizontal-relative:char;mso-position-vertical-relative:line" coordsize="1703,5">
            <v:line id="_x0000_s2054" style="position:absolute" from="3,2" to="1700,2" strokeweight=".08397mm"/>
            <w10:anchorlock/>
          </v:group>
        </w:pict>
      </w:r>
    </w:p>
    <w:p w14:paraId="3D6CA556" w14:textId="77777777" w:rsidR="000C3ACA" w:rsidRDefault="000C3ACA">
      <w:pPr>
        <w:pStyle w:val="Zkladntext"/>
        <w:rPr>
          <w:sz w:val="20"/>
        </w:rPr>
      </w:pPr>
    </w:p>
    <w:p w14:paraId="0C0FAC10" w14:textId="77777777" w:rsidR="000C3ACA" w:rsidRDefault="000C3ACA">
      <w:pPr>
        <w:pStyle w:val="Zkladntext"/>
        <w:rPr>
          <w:sz w:val="20"/>
        </w:rPr>
      </w:pPr>
    </w:p>
    <w:p w14:paraId="504890CB" w14:textId="77777777" w:rsidR="000C3ACA" w:rsidRDefault="000C3ACA">
      <w:pPr>
        <w:pStyle w:val="Zkladntext"/>
        <w:rPr>
          <w:sz w:val="20"/>
        </w:rPr>
      </w:pPr>
    </w:p>
    <w:p w14:paraId="0AE79151" w14:textId="77777777" w:rsidR="000C3ACA" w:rsidRDefault="000C3ACA">
      <w:pPr>
        <w:pStyle w:val="Zkladntext"/>
        <w:rPr>
          <w:sz w:val="20"/>
        </w:rPr>
      </w:pPr>
    </w:p>
    <w:p w14:paraId="70BE9488" w14:textId="77777777" w:rsidR="000C3ACA" w:rsidRDefault="000C3ACA">
      <w:pPr>
        <w:pStyle w:val="Zkladntext"/>
        <w:rPr>
          <w:sz w:val="20"/>
        </w:rPr>
      </w:pPr>
    </w:p>
    <w:p w14:paraId="5A5529E1" w14:textId="77777777" w:rsidR="000C3ACA" w:rsidRDefault="000C3ACA">
      <w:pPr>
        <w:pStyle w:val="Zkladntext"/>
        <w:rPr>
          <w:sz w:val="20"/>
        </w:rPr>
      </w:pPr>
    </w:p>
    <w:p w14:paraId="10347BFA" w14:textId="77777777" w:rsidR="000C3ACA" w:rsidRDefault="000C3ACA">
      <w:pPr>
        <w:pStyle w:val="Zkladntext"/>
        <w:rPr>
          <w:sz w:val="20"/>
        </w:rPr>
      </w:pPr>
    </w:p>
    <w:p w14:paraId="4884D420" w14:textId="77777777" w:rsidR="000C3ACA" w:rsidRDefault="000C3ACA">
      <w:pPr>
        <w:pStyle w:val="Zkladntext"/>
        <w:spacing w:before="10"/>
        <w:rPr>
          <w:sz w:val="26"/>
        </w:rPr>
      </w:pPr>
    </w:p>
    <w:p w14:paraId="2ACAB335" w14:textId="77777777" w:rsidR="000C3ACA" w:rsidRDefault="00000000">
      <w:pPr>
        <w:pStyle w:val="Odstavecseseznamem"/>
        <w:numPr>
          <w:ilvl w:val="0"/>
          <w:numId w:val="4"/>
        </w:numPr>
        <w:tabs>
          <w:tab w:val="left" w:pos="910"/>
        </w:tabs>
        <w:spacing w:before="93" w:line="256" w:lineRule="auto"/>
        <w:ind w:left="910" w:right="142" w:hanging="355"/>
        <w:jc w:val="both"/>
        <w:rPr>
          <w:color w:val="181818"/>
          <w:sz w:val="21"/>
        </w:rPr>
      </w:pPr>
      <w:proofErr w:type="spellStart"/>
      <w:r>
        <w:rPr>
          <w:color w:val="181818"/>
          <w:sz w:val="21"/>
        </w:rPr>
        <w:t>Příjemce</w:t>
      </w:r>
      <w:proofErr w:type="spellEnd"/>
      <w:r>
        <w:rPr>
          <w:color w:val="181818"/>
          <w:sz w:val="21"/>
        </w:rPr>
        <w:t xml:space="preserve"> se </w:t>
      </w:r>
      <w:proofErr w:type="spellStart"/>
      <w:r>
        <w:rPr>
          <w:color w:val="181818"/>
          <w:sz w:val="21"/>
        </w:rPr>
        <w:t>zavazuje</w:t>
      </w:r>
      <w:proofErr w:type="spellEnd"/>
      <w:r>
        <w:rPr>
          <w:color w:val="181818"/>
          <w:sz w:val="21"/>
        </w:rPr>
        <w:t xml:space="preserve">, v </w:t>
      </w:r>
      <w:proofErr w:type="spellStart"/>
      <w:r>
        <w:rPr>
          <w:color w:val="181818"/>
          <w:sz w:val="21"/>
        </w:rPr>
        <w:t>případě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vydání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publikace</w:t>
      </w:r>
      <w:proofErr w:type="spellEnd"/>
      <w:r>
        <w:rPr>
          <w:color w:val="181818"/>
          <w:sz w:val="21"/>
        </w:rPr>
        <w:t xml:space="preserve">, </w:t>
      </w:r>
      <w:proofErr w:type="spellStart"/>
      <w:r>
        <w:rPr>
          <w:color w:val="181818"/>
          <w:sz w:val="21"/>
        </w:rPr>
        <w:t>poskytnout</w:t>
      </w:r>
      <w:proofErr w:type="spellEnd"/>
      <w:r>
        <w:rPr>
          <w:color w:val="181818"/>
          <w:sz w:val="21"/>
        </w:rPr>
        <w:t xml:space="preserve"> NFOH </w:t>
      </w:r>
      <w:proofErr w:type="spellStart"/>
      <w:r>
        <w:rPr>
          <w:color w:val="181818"/>
          <w:sz w:val="21"/>
        </w:rPr>
        <w:t>pět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výtiskťi</w:t>
      </w:r>
      <w:proofErr w:type="spellEnd"/>
      <w:r>
        <w:rPr>
          <w:color w:val="181818"/>
          <w:sz w:val="21"/>
        </w:rPr>
        <w:t xml:space="preserve">. </w:t>
      </w:r>
      <w:proofErr w:type="spellStart"/>
      <w:r>
        <w:rPr>
          <w:color w:val="181818"/>
          <w:sz w:val="21"/>
        </w:rPr>
        <w:t>Dále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doložit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společně</w:t>
      </w:r>
      <w:proofErr w:type="spellEnd"/>
      <w:r>
        <w:rPr>
          <w:color w:val="181818"/>
          <w:sz w:val="21"/>
        </w:rPr>
        <w:t xml:space="preserve"> se </w:t>
      </w:r>
      <w:proofErr w:type="spellStart"/>
      <w:r>
        <w:rPr>
          <w:color w:val="181818"/>
          <w:sz w:val="21"/>
        </w:rPr>
        <w:t>závěrečnou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zprávou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fotodokumentaci</w:t>
      </w:r>
      <w:proofErr w:type="spellEnd"/>
      <w:r>
        <w:rPr>
          <w:color w:val="181818"/>
          <w:sz w:val="21"/>
        </w:rPr>
        <w:t xml:space="preserve"> k </w:t>
      </w:r>
      <w:proofErr w:type="spellStart"/>
      <w:r>
        <w:rPr>
          <w:color w:val="181818"/>
          <w:sz w:val="21"/>
        </w:rPr>
        <w:t>projektu</w:t>
      </w:r>
      <w:proofErr w:type="spellEnd"/>
      <w:r>
        <w:rPr>
          <w:color w:val="181818"/>
          <w:sz w:val="21"/>
        </w:rPr>
        <w:t xml:space="preserve"> a </w:t>
      </w:r>
      <w:proofErr w:type="spellStart"/>
      <w:r>
        <w:rPr>
          <w:color w:val="181818"/>
          <w:sz w:val="21"/>
        </w:rPr>
        <w:t>případně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doplňující</w:t>
      </w:r>
      <w:proofErr w:type="spellEnd"/>
      <w:r>
        <w:rPr>
          <w:color w:val="181818"/>
          <w:spacing w:val="51"/>
          <w:sz w:val="21"/>
        </w:rPr>
        <w:t xml:space="preserve"> </w:t>
      </w:r>
      <w:proofErr w:type="spellStart"/>
      <w:r>
        <w:rPr>
          <w:color w:val="181818"/>
          <w:sz w:val="21"/>
        </w:rPr>
        <w:t>materiály</w:t>
      </w:r>
      <w:proofErr w:type="spellEnd"/>
      <w:r>
        <w:rPr>
          <w:color w:val="181818"/>
          <w:sz w:val="21"/>
        </w:rPr>
        <w:t>.</w:t>
      </w:r>
    </w:p>
    <w:p w14:paraId="3D49BB17" w14:textId="77777777" w:rsidR="000C3ACA" w:rsidRDefault="000C3ACA">
      <w:pPr>
        <w:pStyle w:val="Zkladntext"/>
        <w:spacing w:before="7"/>
      </w:pPr>
    </w:p>
    <w:p w14:paraId="509B3C18" w14:textId="77777777" w:rsidR="000C3ACA" w:rsidRDefault="00000000">
      <w:pPr>
        <w:pStyle w:val="Odstavecseseznamem"/>
        <w:numPr>
          <w:ilvl w:val="0"/>
          <w:numId w:val="4"/>
        </w:numPr>
        <w:tabs>
          <w:tab w:val="left" w:pos="911"/>
        </w:tabs>
        <w:spacing w:line="259" w:lineRule="auto"/>
        <w:ind w:left="893" w:right="294" w:hanging="338"/>
        <w:jc w:val="left"/>
        <w:rPr>
          <w:color w:val="181818"/>
          <w:sz w:val="21"/>
        </w:rPr>
      </w:pPr>
      <w:r>
        <w:rPr>
          <w:color w:val="181818"/>
          <w:sz w:val="21"/>
        </w:rPr>
        <w:t xml:space="preserve">V </w:t>
      </w:r>
      <w:proofErr w:type="spellStart"/>
      <w:r>
        <w:rPr>
          <w:color w:val="181818"/>
          <w:sz w:val="21"/>
        </w:rPr>
        <w:t>případě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rozhodnutí</w:t>
      </w:r>
      <w:proofErr w:type="spellEnd"/>
      <w:r>
        <w:rPr>
          <w:color w:val="181818"/>
          <w:sz w:val="21"/>
        </w:rPr>
        <w:t xml:space="preserve"> o </w:t>
      </w:r>
      <w:proofErr w:type="spellStart"/>
      <w:r>
        <w:rPr>
          <w:color w:val="181818"/>
          <w:sz w:val="21"/>
        </w:rPr>
        <w:t>zrušení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příjemce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musí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být</w:t>
      </w:r>
      <w:proofErr w:type="spellEnd"/>
      <w:r>
        <w:rPr>
          <w:color w:val="181818"/>
          <w:sz w:val="21"/>
        </w:rPr>
        <w:t xml:space="preserve"> NFOH </w:t>
      </w:r>
      <w:proofErr w:type="spellStart"/>
      <w:r>
        <w:rPr>
          <w:color w:val="181818"/>
          <w:sz w:val="21"/>
        </w:rPr>
        <w:t>vráceny</w:t>
      </w:r>
      <w:proofErr w:type="spellEnd"/>
      <w:r>
        <w:rPr>
          <w:color w:val="181818"/>
          <w:sz w:val="21"/>
        </w:rPr>
        <w:t xml:space="preserve"> do </w:t>
      </w:r>
      <w:proofErr w:type="spellStart"/>
      <w:r>
        <w:rPr>
          <w:color w:val="181818"/>
          <w:sz w:val="21"/>
        </w:rPr>
        <w:t>jednoho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měsíce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od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uvedeného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rozhodnutí</w:t>
      </w:r>
      <w:proofErr w:type="spellEnd"/>
      <w:r>
        <w:rPr>
          <w:color w:val="181818"/>
          <w:sz w:val="21"/>
        </w:rPr>
        <w:t xml:space="preserve">, </w:t>
      </w:r>
      <w:proofErr w:type="spellStart"/>
      <w:r>
        <w:rPr>
          <w:color w:val="181818"/>
          <w:sz w:val="21"/>
        </w:rPr>
        <w:t>nevyčerpané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prostředky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poskytnutého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nadačního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příspěvku</w:t>
      </w:r>
      <w:proofErr w:type="spellEnd"/>
      <w:r>
        <w:rPr>
          <w:color w:val="181818"/>
          <w:sz w:val="21"/>
        </w:rPr>
        <w:t xml:space="preserve">, a to </w:t>
      </w:r>
      <w:proofErr w:type="spellStart"/>
      <w:r>
        <w:rPr>
          <w:color w:val="313131"/>
          <w:sz w:val="21"/>
        </w:rPr>
        <w:t>na</w:t>
      </w:r>
      <w:proofErr w:type="spellEnd"/>
      <w:r>
        <w:rPr>
          <w:color w:val="313131"/>
          <w:sz w:val="21"/>
        </w:rPr>
        <w:t xml:space="preserve"> </w:t>
      </w:r>
      <w:proofErr w:type="spellStart"/>
      <w:r>
        <w:rPr>
          <w:color w:val="181818"/>
          <w:sz w:val="21"/>
        </w:rPr>
        <w:t>účet</w:t>
      </w:r>
      <w:proofErr w:type="spellEnd"/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NFOH</w:t>
      </w:r>
      <w:r>
        <w:rPr>
          <w:color w:val="181818"/>
          <w:spacing w:val="-10"/>
          <w:sz w:val="21"/>
        </w:rPr>
        <w:t xml:space="preserve"> </w:t>
      </w:r>
      <w:proofErr w:type="spellStart"/>
      <w:r>
        <w:rPr>
          <w:color w:val="181818"/>
          <w:sz w:val="21"/>
        </w:rPr>
        <w:t>číslo</w:t>
      </w:r>
      <w:proofErr w:type="spellEnd"/>
      <w:r>
        <w:rPr>
          <w:color w:val="181818"/>
          <w:spacing w:val="-13"/>
          <w:sz w:val="21"/>
        </w:rPr>
        <w:t xml:space="preserve"> </w:t>
      </w:r>
      <w:r>
        <w:rPr>
          <w:color w:val="181818"/>
          <w:sz w:val="21"/>
        </w:rPr>
        <w:t>309326447/0300,</w:t>
      </w:r>
      <w:r>
        <w:rPr>
          <w:color w:val="181818"/>
          <w:spacing w:val="-20"/>
          <w:sz w:val="21"/>
        </w:rPr>
        <w:t xml:space="preserve"> </w:t>
      </w:r>
      <w:r>
        <w:rPr>
          <w:color w:val="181818"/>
          <w:sz w:val="21"/>
        </w:rPr>
        <w:t>a</w:t>
      </w:r>
      <w:r>
        <w:rPr>
          <w:color w:val="181818"/>
          <w:spacing w:val="-12"/>
          <w:sz w:val="21"/>
        </w:rPr>
        <w:t xml:space="preserve"> </w:t>
      </w:r>
      <w:proofErr w:type="spellStart"/>
      <w:r>
        <w:rPr>
          <w:color w:val="181818"/>
          <w:sz w:val="21"/>
        </w:rPr>
        <w:t>předložena</w:t>
      </w:r>
      <w:proofErr w:type="spellEnd"/>
      <w:r>
        <w:rPr>
          <w:color w:val="181818"/>
          <w:spacing w:val="4"/>
          <w:sz w:val="21"/>
        </w:rPr>
        <w:t xml:space="preserve"> </w:t>
      </w:r>
      <w:proofErr w:type="spellStart"/>
      <w:r>
        <w:rPr>
          <w:color w:val="181818"/>
          <w:sz w:val="21"/>
        </w:rPr>
        <w:t>závěrečná</w:t>
      </w:r>
      <w:proofErr w:type="spellEnd"/>
      <w:r>
        <w:rPr>
          <w:color w:val="181818"/>
          <w:spacing w:val="3"/>
          <w:sz w:val="21"/>
        </w:rPr>
        <w:t xml:space="preserve"> </w:t>
      </w:r>
      <w:proofErr w:type="spellStart"/>
      <w:r>
        <w:rPr>
          <w:color w:val="181818"/>
          <w:sz w:val="21"/>
        </w:rPr>
        <w:t>zpráva</w:t>
      </w:r>
      <w:proofErr w:type="spellEnd"/>
      <w:r>
        <w:rPr>
          <w:color w:val="181818"/>
          <w:spacing w:val="-7"/>
          <w:sz w:val="21"/>
        </w:rPr>
        <w:t xml:space="preserve"> </w:t>
      </w:r>
      <w:r>
        <w:rPr>
          <w:color w:val="181818"/>
          <w:sz w:val="21"/>
        </w:rPr>
        <w:t>s</w:t>
      </w:r>
      <w:r>
        <w:rPr>
          <w:color w:val="181818"/>
          <w:spacing w:val="-17"/>
          <w:sz w:val="21"/>
        </w:rPr>
        <w:t xml:space="preserve"> </w:t>
      </w:r>
      <w:proofErr w:type="spellStart"/>
      <w:r>
        <w:rPr>
          <w:color w:val="181818"/>
          <w:sz w:val="21"/>
        </w:rPr>
        <w:t>vyúčtováním</w:t>
      </w:r>
      <w:proofErr w:type="spellEnd"/>
      <w:r>
        <w:rPr>
          <w:color w:val="181818"/>
          <w:sz w:val="21"/>
        </w:rPr>
        <w:t>.</w:t>
      </w:r>
    </w:p>
    <w:p w14:paraId="6E5D3D48" w14:textId="77777777" w:rsidR="000C3ACA" w:rsidRDefault="000C3ACA">
      <w:pPr>
        <w:pStyle w:val="Zkladntext"/>
        <w:spacing w:before="2"/>
        <w:rPr>
          <w:sz w:val="22"/>
        </w:rPr>
      </w:pPr>
    </w:p>
    <w:p w14:paraId="0A04E7D3" w14:textId="77777777" w:rsidR="000C3ACA" w:rsidRDefault="00000000">
      <w:pPr>
        <w:pStyle w:val="Odstavecseseznamem"/>
        <w:numPr>
          <w:ilvl w:val="0"/>
          <w:numId w:val="4"/>
        </w:numPr>
        <w:tabs>
          <w:tab w:val="left" w:pos="910"/>
        </w:tabs>
        <w:spacing w:before="1" w:line="254" w:lineRule="auto"/>
        <w:ind w:left="907" w:right="224" w:hanging="352"/>
        <w:jc w:val="left"/>
        <w:rPr>
          <w:color w:val="181818"/>
          <w:sz w:val="21"/>
        </w:rPr>
      </w:pPr>
      <w:proofErr w:type="spellStart"/>
      <w:r>
        <w:rPr>
          <w:color w:val="181818"/>
          <w:sz w:val="21"/>
        </w:rPr>
        <w:t>Projekt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příjemce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nesmí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být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ziskový</w:t>
      </w:r>
      <w:proofErr w:type="spellEnd"/>
      <w:r>
        <w:rPr>
          <w:color w:val="181818"/>
          <w:sz w:val="21"/>
        </w:rPr>
        <w:t xml:space="preserve">. </w:t>
      </w:r>
      <w:proofErr w:type="spellStart"/>
      <w:r>
        <w:rPr>
          <w:color w:val="181818"/>
          <w:sz w:val="21"/>
        </w:rPr>
        <w:t>Příjemce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bere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na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vědomí</w:t>
      </w:r>
      <w:proofErr w:type="spellEnd"/>
      <w:r>
        <w:rPr>
          <w:color w:val="181818"/>
          <w:sz w:val="21"/>
        </w:rPr>
        <w:t xml:space="preserve">, </w:t>
      </w:r>
      <w:proofErr w:type="spellStart"/>
      <w:r>
        <w:rPr>
          <w:color w:val="181818"/>
          <w:sz w:val="21"/>
        </w:rPr>
        <w:t>že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pokud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bude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realizací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dotovaného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projektu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dosaženo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zisku</w:t>
      </w:r>
      <w:proofErr w:type="spellEnd"/>
      <w:r>
        <w:rPr>
          <w:color w:val="181818"/>
          <w:sz w:val="21"/>
        </w:rPr>
        <w:t xml:space="preserve">, </w:t>
      </w:r>
      <w:proofErr w:type="spellStart"/>
      <w:r>
        <w:rPr>
          <w:color w:val="181818"/>
          <w:sz w:val="21"/>
        </w:rPr>
        <w:t>bude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tento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příjmem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státního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rozpočtu</w:t>
      </w:r>
      <w:proofErr w:type="spellEnd"/>
      <w:r>
        <w:rPr>
          <w:color w:val="181818"/>
          <w:sz w:val="21"/>
        </w:rPr>
        <w:t xml:space="preserve">, a to </w:t>
      </w:r>
      <w:proofErr w:type="spellStart"/>
      <w:r>
        <w:rPr>
          <w:color w:val="181818"/>
          <w:sz w:val="21"/>
        </w:rPr>
        <w:t>až</w:t>
      </w:r>
      <w:proofErr w:type="spellEnd"/>
      <w:r>
        <w:rPr>
          <w:color w:val="181818"/>
          <w:sz w:val="21"/>
        </w:rPr>
        <w:t xml:space="preserve"> do </w:t>
      </w:r>
      <w:proofErr w:type="spellStart"/>
      <w:r>
        <w:rPr>
          <w:color w:val="181818"/>
          <w:sz w:val="21"/>
        </w:rPr>
        <w:t>výše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poskytnutého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nadačního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příspěvku</w:t>
      </w:r>
      <w:proofErr w:type="spellEnd"/>
      <w:r>
        <w:rPr>
          <w:color w:val="181818"/>
          <w:sz w:val="21"/>
        </w:rPr>
        <w:t xml:space="preserve">. </w:t>
      </w:r>
      <w:proofErr w:type="spellStart"/>
      <w:r>
        <w:rPr>
          <w:color w:val="181818"/>
          <w:sz w:val="21"/>
        </w:rPr>
        <w:t>Příjemce</w:t>
      </w:r>
      <w:proofErr w:type="spellEnd"/>
      <w:r>
        <w:rPr>
          <w:color w:val="181818"/>
          <w:sz w:val="21"/>
        </w:rPr>
        <w:t xml:space="preserve"> se </w:t>
      </w:r>
      <w:proofErr w:type="spellStart"/>
      <w:r>
        <w:rPr>
          <w:color w:val="181818"/>
          <w:sz w:val="21"/>
        </w:rPr>
        <w:t>zavazuje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vyplatit</w:t>
      </w:r>
      <w:proofErr w:type="spellEnd"/>
      <w:r>
        <w:rPr>
          <w:color w:val="181818"/>
          <w:sz w:val="21"/>
        </w:rPr>
        <w:t xml:space="preserve"> v </w:t>
      </w:r>
      <w:proofErr w:type="spellStart"/>
      <w:r>
        <w:rPr>
          <w:color w:val="181818"/>
          <w:sz w:val="21"/>
        </w:rPr>
        <w:t>takovém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případě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příslušnou</w:t>
      </w:r>
      <w:proofErr w:type="spellEnd"/>
      <w:r>
        <w:rPr>
          <w:color w:val="181818"/>
          <w:spacing w:val="-8"/>
          <w:sz w:val="21"/>
        </w:rPr>
        <w:t xml:space="preserve"> </w:t>
      </w:r>
      <w:proofErr w:type="spellStart"/>
      <w:r>
        <w:rPr>
          <w:color w:val="181818"/>
          <w:sz w:val="21"/>
        </w:rPr>
        <w:t>výši</w:t>
      </w:r>
      <w:proofErr w:type="spellEnd"/>
      <w:r>
        <w:rPr>
          <w:color w:val="181818"/>
          <w:spacing w:val="-9"/>
          <w:sz w:val="21"/>
        </w:rPr>
        <w:t xml:space="preserve"> </w:t>
      </w:r>
      <w:proofErr w:type="spellStart"/>
      <w:r>
        <w:rPr>
          <w:color w:val="181818"/>
          <w:sz w:val="21"/>
        </w:rPr>
        <w:t>zisku</w:t>
      </w:r>
      <w:proofErr w:type="spellEnd"/>
      <w:r>
        <w:rPr>
          <w:color w:val="181818"/>
          <w:spacing w:val="-11"/>
          <w:sz w:val="21"/>
        </w:rPr>
        <w:t xml:space="preserve"> </w:t>
      </w:r>
      <w:proofErr w:type="spellStart"/>
      <w:r>
        <w:rPr>
          <w:color w:val="181818"/>
          <w:sz w:val="21"/>
        </w:rPr>
        <w:t>na</w:t>
      </w:r>
      <w:proofErr w:type="spellEnd"/>
      <w:r>
        <w:rPr>
          <w:color w:val="181818"/>
          <w:spacing w:val="-9"/>
          <w:sz w:val="21"/>
        </w:rPr>
        <w:t xml:space="preserve"> </w:t>
      </w:r>
      <w:proofErr w:type="spellStart"/>
      <w:r>
        <w:rPr>
          <w:color w:val="181818"/>
          <w:sz w:val="21"/>
        </w:rPr>
        <w:t>účet</w:t>
      </w:r>
      <w:proofErr w:type="spellEnd"/>
      <w:r>
        <w:rPr>
          <w:color w:val="181818"/>
          <w:spacing w:val="-6"/>
          <w:sz w:val="21"/>
        </w:rPr>
        <w:t xml:space="preserve"> </w:t>
      </w:r>
      <w:r>
        <w:rPr>
          <w:color w:val="181818"/>
          <w:sz w:val="21"/>
        </w:rPr>
        <w:t>NFOH</w:t>
      </w:r>
      <w:r>
        <w:rPr>
          <w:color w:val="181818"/>
          <w:spacing w:val="-10"/>
          <w:sz w:val="21"/>
        </w:rPr>
        <w:t xml:space="preserve"> </w:t>
      </w:r>
      <w:proofErr w:type="spellStart"/>
      <w:r>
        <w:rPr>
          <w:color w:val="181818"/>
          <w:sz w:val="21"/>
        </w:rPr>
        <w:t>číslo</w:t>
      </w:r>
      <w:proofErr w:type="spellEnd"/>
      <w:r>
        <w:rPr>
          <w:color w:val="181818"/>
          <w:spacing w:val="-14"/>
          <w:sz w:val="21"/>
        </w:rPr>
        <w:t xml:space="preserve"> </w:t>
      </w:r>
      <w:r>
        <w:rPr>
          <w:color w:val="181818"/>
          <w:sz w:val="21"/>
        </w:rPr>
        <w:t>309326447/0300</w:t>
      </w:r>
      <w:r>
        <w:rPr>
          <w:color w:val="181818"/>
          <w:spacing w:val="-13"/>
          <w:sz w:val="21"/>
        </w:rPr>
        <w:t xml:space="preserve"> </w:t>
      </w:r>
      <w:proofErr w:type="spellStart"/>
      <w:r>
        <w:rPr>
          <w:color w:val="181818"/>
          <w:sz w:val="21"/>
        </w:rPr>
        <w:t>na</w:t>
      </w:r>
      <w:proofErr w:type="spellEnd"/>
      <w:r>
        <w:rPr>
          <w:color w:val="181818"/>
          <w:spacing w:val="-8"/>
          <w:sz w:val="21"/>
        </w:rPr>
        <w:t xml:space="preserve"> </w:t>
      </w:r>
      <w:proofErr w:type="spellStart"/>
      <w:r>
        <w:rPr>
          <w:color w:val="181818"/>
          <w:sz w:val="21"/>
        </w:rPr>
        <w:t>výzvu</w:t>
      </w:r>
      <w:proofErr w:type="spellEnd"/>
      <w:r>
        <w:rPr>
          <w:color w:val="181818"/>
          <w:spacing w:val="-9"/>
          <w:sz w:val="21"/>
        </w:rPr>
        <w:t xml:space="preserve"> </w:t>
      </w:r>
      <w:r>
        <w:rPr>
          <w:color w:val="181818"/>
          <w:sz w:val="21"/>
        </w:rPr>
        <w:t>NFOH.</w:t>
      </w:r>
    </w:p>
    <w:p w14:paraId="793E3615" w14:textId="77777777" w:rsidR="000C3ACA" w:rsidRDefault="000C3ACA">
      <w:pPr>
        <w:pStyle w:val="Zkladntext"/>
        <w:spacing w:before="1"/>
        <w:rPr>
          <w:sz w:val="23"/>
        </w:rPr>
      </w:pPr>
    </w:p>
    <w:p w14:paraId="62ADB8D1" w14:textId="77777777" w:rsidR="000C3ACA" w:rsidRDefault="00000000">
      <w:pPr>
        <w:pStyle w:val="Zkladntext"/>
        <w:ind w:left="4638" w:right="4223"/>
        <w:jc w:val="center"/>
      </w:pPr>
      <w:proofErr w:type="spellStart"/>
      <w:r>
        <w:rPr>
          <w:color w:val="181818"/>
        </w:rPr>
        <w:t>Článek</w:t>
      </w:r>
      <w:proofErr w:type="spellEnd"/>
      <w:r>
        <w:rPr>
          <w:color w:val="181818"/>
        </w:rPr>
        <w:t xml:space="preserve"> S</w:t>
      </w:r>
    </w:p>
    <w:p w14:paraId="3D980710" w14:textId="77777777" w:rsidR="000C3ACA" w:rsidRDefault="00000000">
      <w:pPr>
        <w:pStyle w:val="Nadpis1"/>
        <w:spacing w:before="2"/>
        <w:ind w:right="4227"/>
      </w:pPr>
      <w:proofErr w:type="spellStart"/>
      <w:r>
        <w:rPr>
          <w:color w:val="181818"/>
        </w:rPr>
        <w:t>Kontrola</w:t>
      </w:r>
      <w:proofErr w:type="spellEnd"/>
    </w:p>
    <w:p w14:paraId="0C53C230" w14:textId="77777777" w:rsidR="000C3ACA" w:rsidRDefault="000C3ACA">
      <w:pPr>
        <w:pStyle w:val="Zkladntext"/>
        <w:spacing w:before="7"/>
        <w:rPr>
          <w:b/>
          <w:sz w:val="23"/>
        </w:rPr>
      </w:pPr>
    </w:p>
    <w:p w14:paraId="044D68F5" w14:textId="77777777" w:rsidR="000C3ACA" w:rsidRDefault="00000000">
      <w:pPr>
        <w:pStyle w:val="Odstavecseseznamem"/>
        <w:numPr>
          <w:ilvl w:val="0"/>
          <w:numId w:val="3"/>
        </w:numPr>
        <w:tabs>
          <w:tab w:val="left" w:pos="858"/>
        </w:tabs>
        <w:spacing w:line="254" w:lineRule="auto"/>
        <w:ind w:right="116" w:hanging="273"/>
        <w:jc w:val="both"/>
        <w:rPr>
          <w:sz w:val="21"/>
        </w:rPr>
      </w:pPr>
      <w:proofErr w:type="spellStart"/>
      <w:r>
        <w:rPr>
          <w:color w:val="181818"/>
          <w:sz w:val="21"/>
        </w:rPr>
        <w:t>Příjemce</w:t>
      </w:r>
      <w:proofErr w:type="spellEnd"/>
      <w:r>
        <w:rPr>
          <w:color w:val="181818"/>
          <w:sz w:val="21"/>
        </w:rPr>
        <w:t xml:space="preserve"> je </w:t>
      </w:r>
      <w:proofErr w:type="spellStart"/>
      <w:r>
        <w:rPr>
          <w:color w:val="181818"/>
          <w:sz w:val="21"/>
        </w:rPr>
        <w:t>povinen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umožnit</w:t>
      </w:r>
      <w:proofErr w:type="spellEnd"/>
      <w:r>
        <w:rPr>
          <w:color w:val="181818"/>
          <w:sz w:val="21"/>
        </w:rPr>
        <w:t xml:space="preserve"> NFOH </w:t>
      </w:r>
      <w:proofErr w:type="spellStart"/>
      <w:r>
        <w:rPr>
          <w:color w:val="181818"/>
          <w:sz w:val="21"/>
        </w:rPr>
        <w:t>kontrolu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zpťisobu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použití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nadačního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příspěvku</w:t>
      </w:r>
      <w:proofErr w:type="spellEnd"/>
      <w:r>
        <w:rPr>
          <w:color w:val="181818"/>
          <w:sz w:val="21"/>
        </w:rPr>
        <w:t xml:space="preserve">. </w:t>
      </w:r>
      <w:proofErr w:type="spellStart"/>
      <w:r>
        <w:rPr>
          <w:color w:val="181818"/>
          <w:sz w:val="21"/>
        </w:rPr>
        <w:t>Účetní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doklady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musí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být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kdykoli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přístupné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kontrole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zástupcťi</w:t>
      </w:r>
      <w:proofErr w:type="spellEnd"/>
      <w:r>
        <w:rPr>
          <w:color w:val="181818"/>
          <w:sz w:val="21"/>
        </w:rPr>
        <w:t xml:space="preserve"> NFOH a </w:t>
      </w:r>
      <w:proofErr w:type="spellStart"/>
      <w:r>
        <w:rPr>
          <w:color w:val="181818"/>
          <w:sz w:val="21"/>
        </w:rPr>
        <w:t>příjemce</w:t>
      </w:r>
      <w:proofErr w:type="spellEnd"/>
      <w:r>
        <w:rPr>
          <w:color w:val="181818"/>
          <w:sz w:val="21"/>
        </w:rPr>
        <w:t xml:space="preserve"> se </w:t>
      </w:r>
      <w:proofErr w:type="spellStart"/>
      <w:r>
        <w:rPr>
          <w:color w:val="181818"/>
          <w:sz w:val="21"/>
        </w:rPr>
        <w:t>zavazuje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být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nápomocen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při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jejich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kontrole</w:t>
      </w:r>
      <w:proofErr w:type="spellEnd"/>
      <w:r>
        <w:rPr>
          <w:color w:val="181818"/>
          <w:sz w:val="21"/>
        </w:rPr>
        <w:t xml:space="preserve"> a </w:t>
      </w:r>
      <w:proofErr w:type="spellStart"/>
      <w:r>
        <w:rPr>
          <w:color w:val="181818"/>
          <w:sz w:val="21"/>
        </w:rPr>
        <w:t>následném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auditu</w:t>
      </w:r>
      <w:proofErr w:type="spellEnd"/>
      <w:r>
        <w:rPr>
          <w:color w:val="181818"/>
          <w:sz w:val="21"/>
        </w:rPr>
        <w:t xml:space="preserve">. </w:t>
      </w:r>
      <w:proofErr w:type="spellStart"/>
      <w:r>
        <w:rPr>
          <w:color w:val="181818"/>
          <w:sz w:val="21"/>
        </w:rPr>
        <w:t>Příjemce</w:t>
      </w:r>
      <w:proofErr w:type="spellEnd"/>
      <w:r>
        <w:rPr>
          <w:color w:val="181818"/>
          <w:sz w:val="21"/>
        </w:rPr>
        <w:t xml:space="preserve"> se </w:t>
      </w:r>
      <w:proofErr w:type="spellStart"/>
      <w:r>
        <w:rPr>
          <w:color w:val="181818"/>
          <w:sz w:val="21"/>
        </w:rPr>
        <w:t>zavazuje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podat</w:t>
      </w:r>
      <w:proofErr w:type="spellEnd"/>
      <w:r>
        <w:rPr>
          <w:color w:val="181818"/>
          <w:sz w:val="21"/>
        </w:rPr>
        <w:t xml:space="preserve"> NFOH </w:t>
      </w:r>
      <w:proofErr w:type="spellStart"/>
      <w:r>
        <w:rPr>
          <w:color w:val="181818"/>
          <w:sz w:val="21"/>
        </w:rPr>
        <w:t>na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313131"/>
          <w:sz w:val="21"/>
        </w:rPr>
        <w:t>její</w:t>
      </w:r>
      <w:proofErr w:type="spellEnd"/>
      <w:r>
        <w:rPr>
          <w:color w:val="313131"/>
          <w:sz w:val="21"/>
        </w:rPr>
        <w:t xml:space="preserve"> </w:t>
      </w:r>
      <w:proofErr w:type="spellStart"/>
      <w:r>
        <w:rPr>
          <w:color w:val="181818"/>
          <w:sz w:val="21"/>
        </w:rPr>
        <w:t>žádost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písemné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vysvětlení</w:t>
      </w:r>
      <w:proofErr w:type="spellEnd"/>
      <w:r>
        <w:rPr>
          <w:color w:val="181818"/>
          <w:sz w:val="21"/>
        </w:rPr>
        <w:t xml:space="preserve"> k </w:t>
      </w:r>
      <w:proofErr w:type="spellStart"/>
      <w:r>
        <w:rPr>
          <w:color w:val="181818"/>
          <w:sz w:val="21"/>
        </w:rPr>
        <w:t>jakýmkoliv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otázkám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spojeným</w:t>
      </w:r>
      <w:proofErr w:type="spellEnd"/>
      <w:r>
        <w:rPr>
          <w:color w:val="181818"/>
          <w:sz w:val="21"/>
        </w:rPr>
        <w:t xml:space="preserve"> s </w:t>
      </w:r>
      <w:proofErr w:type="spellStart"/>
      <w:r>
        <w:rPr>
          <w:color w:val="181818"/>
          <w:sz w:val="21"/>
        </w:rPr>
        <w:t>plněním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svých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závazkťi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dle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této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smlouvy</w:t>
      </w:r>
      <w:proofErr w:type="spellEnd"/>
      <w:r>
        <w:rPr>
          <w:color w:val="181818"/>
          <w:sz w:val="21"/>
        </w:rPr>
        <w:t>.</w:t>
      </w:r>
    </w:p>
    <w:p w14:paraId="28C0375A" w14:textId="77777777" w:rsidR="000C3ACA" w:rsidRDefault="000C3ACA">
      <w:pPr>
        <w:pStyle w:val="Zkladntext"/>
        <w:rPr>
          <w:sz w:val="23"/>
        </w:rPr>
      </w:pPr>
    </w:p>
    <w:p w14:paraId="711841F2" w14:textId="77777777" w:rsidR="000C3ACA" w:rsidRDefault="00000000">
      <w:pPr>
        <w:pStyle w:val="Odstavecseseznamem"/>
        <w:numPr>
          <w:ilvl w:val="0"/>
          <w:numId w:val="3"/>
        </w:numPr>
        <w:tabs>
          <w:tab w:val="left" w:pos="839"/>
        </w:tabs>
        <w:spacing w:line="254" w:lineRule="auto"/>
        <w:ind w:right="118" w:hanging="266"/>
        <w:jc w:val="both"/>
        <w:rPr>
          <w:sz w:val="21"/>
        </w:rPr>
      </w:pPr>
      <w:r>
        <w:rPr>
          <w:color w:val="181818"/>
          <w:sz w:val="21"/>
        </w:rPr>
        <w:t xml:space="preserve">NFOH </w:t>
      </w:r>
      <w:proofErr w:type="spellStart"/>
      <w:r>
        <w:rPr>
          <w:color w:val="181818"/>
          <w:sz w:val="21"/>
        </w:rPr>
        <w:t>zpracovává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pouze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nezbytné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osobní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údaje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výlučně</w:t>
      </w:r>
      <w:proofErr w:type="spellEnd"/>
      <w:r>
        <w:rPr>
          <w:color w:val="181818"/>
          <w:sz w:val="21"/>
        </w:rPr>
        <w:t xml:space="preserve"> z </w:t>
      </w:r>
      <w:proofErr w:type="spellStart"/>
      <w:r>
        <w:rPr>
          <w:color w:val="181818"/>
          <w:sz w:val="21"/>
        </w:rPr>
        <w:t>dťivodu</w:t>
      </w:r>
      <w:proofErr w:type="spellEnd"/>
      <w:r>
        <w:rPr>
          <w:color w:val="181818"/>
          <w:sz w:val="21"/>
        </w:rPr>
        <w:t xml:space="preserve"> a za </w:t>
      </w:r>
      <w:proofErr w:type="spellStart"/>
      <w:r>
        <w:rPr>
          <w:color w:val="313131"/>
          <w:sz w:val="21"/>
        </w:rPr>
        <w:t>účelem</w:t>
      </w:r>
      <w:proofErr w:type="spellEnd"/>
      <w:r>
        <w:rPr>
          <w:color w:val="313131"/>
          <w:sz w:val="21"/>
        </w:rPr>
        <w:t xml:space="preserve"> </w:t>
      </w:r>
      <w:proofErr w:type="spellStart"/>
      <w:r>
        <w:rPr>
          <w:color w:val="181818"/>
          <w:sz w:val="21"/>
        </w:rPr>
        <w:t>splnění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této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smlouvy</w:t>
      </w:r>
      <w:proofErr w:type="spellEnd"/>
      <w:r>
        <w:rPr>
          <w:color w:val="181818"/>
          <w:sz w:val="21"/>
        </w:rPr>
        <w:t xml:space="preserve"> a za </w:t>
      </w:r>
      <w:proofErr w:type="spellStart"/>
      <w:r>
        <w:rPr>
          <w:color w:val="181818"/>
          <w:sz w:val="21"/>
        </w:rPr>
        <w:t>účelem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splnění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povinností</w:t>
      </w:r>
      <w:proofErr w:type="spellEnd"/>
      <w:r>
        <w:rPr>
          <w:color w:val="181818"/>
          <w:sz w:val="21"/>
        </w:rPr>
        <w:t xml:space="preserve">, </w:t>
      </w:r>
      <w:proofErr w:type="spellStart"/>
      <w:r>
        <w:rPr>
          <w:color w:val="181818"/>
          <w:sz w:val="21"/>
        </w:rPr>
        <w:t>které</w:t>
      </w:r>
      <w:proofErr w:type="spellEnd"/>
      <w:r>
        <w:rPr>
          <w:color w:val="181818"/>
          <w:sz w:val="21"/>
        </w:rPr>
        <w:t xml:space="preserve"> se </w:t>
      </w:r>
      <w:proofErr w:type="spellStart"/>
      <w:r>
        <w:rPr>
          <w:color w:val="181818"/>
          <w:sz w:val="21"/>
        </w:rPr>
        <w:t>na</w:t>
      </w:r>
      <w:proofErr w:type="spellEnd"/>
      <w:r>
        <w:rPr>
          <w:color w:val="181818"/>
          <w:sz w:val="21"/>
        </w:rPr>
        <w:t xml:space="preserve"> NFOH </w:t>
      </w:r>
      <w:proofErr w:type="spellStart"/>
      <w:r>
        <w:rPr>
          <w:color w:val="181818"/>
          <w:sz w:val="21"/>
        </w:rPr>
        <w:t>jako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správce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vztahují</w:t>
      </w:r>
      <w:proofErr w:type="spellEnd"/>
      <w:r>
        <w:rPr>
          <w:color w:val="181818"/>
          <w:sz w:val="21"/>
        </w:rPr>
        <w:t xml:space="preserve">. To </w:t>
      </w:r>
      <w:proofErr w:type="spellStart"/>
      <w:r>
        <w:rPr>
          <w:color w:val="181818"/>
          <w:sz w:val="21"/>
        </w:rPr>
        <w:t>pouze</w:t>
      </w:r>
      <w:proofErr w:type="spellEnd"/>
      <w:r>
        <w:rPr>
          <w:color w:val="181818"/>
          <w:sz w:val="21"/>
        </w:rPr>
        <w:t xml:space="preserve"> v </w:t>
      </w:r>
      <w:proofErr w:type="spellStart"/>
      <w:r>
        <w:rPr>
          <w:color w:val="181818"/>
          <w:sz w:val="21"/>
        </w:rPr>
        <w:t>rozsahu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nezbytném</w:t>
      </w:r>
      <w:proofErr w:type="spellEnd"/>
      <w:r>
        <w:rPr>
          <w:color w:val="181818"/>
          <w:sz w:val="21"/>
        </w:rPr>
        <w:t xml:space="preserve"> a v </w:t>
      </w:r>
      <w:proofErr w:type="spellStart"/>
      <w:r>
        <w:rPr>
          <w:color w:val="181818"/>
          <w:sz w:val="21"/>
        </w:rPr>
        <w:t>souladu</w:t>
      </w:r>
      <w:proofErr w:type="spellEnd"/>
      <w:r>
        <w:rPr>
          <w:color w:val="181818"/>
          <w:sz w:val="21"/>
        </w:rPr>
        <w:t xml:space="preserve"> s </w:t>
      </w:r>
      <w:proofErr w:type="spellStart"/>
      <w:r>
        <w:rPr>
          <w:color w:val="181818"/>
          <w:sz w:val="21"/>
        </w:rPr>
        <w:t>nařízením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Evropského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parlamentu</w:t>
      </w:r>
      <w:proofErr w:type="spellEnd"/>
      <w:r>
        <w:rPr>
          <w:color w:val="181818"/>
          <w:sz w:val="21"/>
        </w:rPr>
        <w:t xml:space="preserve"> a </w:t>
      </w:r>
      <w:proofErr w:type="spellStart"/>
      <w:r>
        <w:rPr>
          <w:color w:val="181818"/>
          <w:sz w:val="21"/>
        </w:rPr>
        <w:t>rady</w:t>
      </w:r>
      <w:proofErr w:type="spellEnd"/>
      <w:r>
        <w:rPr>
          <w:color w:val="181818"/>
          <w:sz w:val="21"/>
        </w:rPr>
        <w:t xml:space="preserve"> (EU) 2016/679 </w:t>
      </w:r>
      <w:r>
        <w:rPr>
          <w:color w:val="313131"/>
          <w:sz w:val="21"/>
        </w:rPr>
        <w:t>(</w:t>
      </w:r>
      <w:proofErr w:type="spellStart"/>
      <w:r>
        <w:rPr>
          <w:color w:val="313131"/>
          <w:sz w:val="21"/>
        </w:rPr>
        <w:t>obecné</w:t>
      </w:r>
      <w:proofErr w:type="spellEnd"/>
      <w:r>
        <w:rPr>
          <w:color w:val="313131"/>
          <w:sz w:val="21"/>
        </w:rPr>
        <w:t xml:space="preserve"> </w:t>
      </w:r>
      <w:proofErr w:type="spellStart"/>
      <w:r>
        <w:rPr>
          <w:color w:val="181818"/>
          <w:sz w:val="21"/>
        </w:rPr>
        <w:t>nařízení</w:t>
      </w:r>
      <w:proofErr w:type="spellEnd"/>
      <w:r>
        <w:rPr>
          <w:color w:val="181818"/>
          <w:sz w:val="21"/>
        </w:rPr>
        <w:t xml:space="preserve"> o </w:t>
      </w:r>
      <w:proofErr w:type="spellStart"/>
      <w:r>
        <w:rPr>
          <w:color w:val="181818"/>
          <w:sz w:val="21"/>
        </w:rPr>
        <w:t>ochraně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osobních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údajťi</w:t>
      </w:r>
      <w:proofErr w:type="spellEnd"/>
      <w:r>
        <w:rPr>
          <w:color w:val="181818"/>
          <w:sz w:val="21"/>
        </w:rPr>
        <w:t xml:space="preserve"> GDPR) a </w:t>
      </w:r>
      <w:proofErr w:type="spellStart"/>
      <w:r>
        <w:rPr>
          <w:color w:val="313131"/>
          <w:sz w:val="21"/>
        </w:rPr>
        <w:t>zákona</w:t>
      </w:r>
      <w:proofErr w:type="spellEnd"/>
      <w:r>
        <w:rPr>
          <w:color w:val="313131"/>
          <w:sz w:val="21"/>
        </w:rPr>
        <w:t xml:space="preserve"> </w:t>
      </w:r>
      <w:r>
        <w:rPr>
          <w:color w:val="181818"/>
          <w:sz w:val="21"/>
        </w:rPr>
        <w:t xml:space="preserve">č. 110/2019 Sb., o </w:t>
      </w:r>
      <w:proofErr w:type="spellStart"/>
      <w:r>
        <w:rPr>
          <w:color w:val="181818"/>
          <w:sz w:val="21"/>
        </w:rPr>
        <w:t>zpracování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osobních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údajťi</w:t>
      </w:r>
      <w:proofErr w:type="spellEnd"/>
      <w:r>
        <w:rPr>
          <w:color w:val="181818"/>
          <w:sz w:val="21"/>
        </w:rPr>
        <w:t xml:space="preserve">. K </w:t>
      </w:r>
      <w:proofErr w:type="spellStart"/>
      <w:r>
        <w:rPr>
          <w:color w:val="181818"/>
          <w:sz w:val="21"/>
        </w:rPr>
        <w:t>osobním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údajťim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mají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přístup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pověření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zaměstnanci</w:t>
      </w:r>
      <w:proofErr w:type="spellEnd"/>
      <w:r>
        <w:rPr>
          <w:color w:val="181818"/>
          <w:sz w:val="21"/>
        </w:rPr>
        <w:t xml:space="preserve">  NFOH,  a  </w:t>
      </w:r>
      <w:r>
        <w:rPr>
          <w:color w:val="313131"/>
          <w:sz w:val="21"/>
        </w:rPr>
        <w:t xml:space="preserve">to </w:t>
      </w:r>
      <w:proofErr w:type="spellStart"/>
      <w:r>
        <w:rPr>
          <w:color w:val="181818"/>
          <w:sz w:val="21"/>
        </w:rPr>
        <w:t>koordinátor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programu</w:t>
      </w:r>
      <w:proofErr w:type="spellEnd"/>
      <w:r>
        <w:rPr>
          <w:color w:val="181818"/>
          <w:sz w:val="21"/>
        </w:rPr>
        <w:t xml:space="preserve"> a </w:t>
      </w:r>
      <w:proofErr w:type="spellStart"/>
      <w:r>
        <w:rPr>
          <w:color w:val="181818"/>
          <w:sz w:val="21"/>
        </w:rPr>
        <w:t>ředitel</w:t>
      </w:r>
      <w:proofErr w:type="spellEnd"/>
      <w:r>
        <w:rPr>
          <w:color w:val="181818"/>
          <w:sz w:val="21"/>
        </w:rPr>
        <w:t xml:space="preserve">. </w:t>
      </w:r>
      <w:proofErr w:type="spellStart"/>
      <w:r>
        <w:rPr>
          <w:color w:val="181818"/>
          <w:sz w:val="21"/>
        </w:rPr>
        <w:t>Zaměstnanci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jsou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povinni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považovat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tyto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osobní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údaje</w:t>
      </w:r>
      <w:proofErr w:type="spellEnd"/>
      <w:r>
        <w:rPr>
          <w:color w:val="181818"/>
          <w:sz w:val="21"/>
        </w:rPr>
        <w:t xml:space="preserve"> za  </w:t>
      </w:r>
      <w:proofErr w:type="spellStart"/>
      <w:r>
        <w:rPr>
          <w:color w:val="181818"/>
          <w:sz w:val="21"/>
        </w:rPr>
        <w:t>přísně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dťivěrné</w:t>
      </w:r>
      <w:proofErr w:type="spellEnd"/>
      <w:r>
        <w:rPr>
          <w:color w:val="181818"/>
          <w:sz w:val="21"/>
        </w:rPr>
        <w:t xml:space="preserve">. </w:t>
      </w:r>
      <w:proofErr w:type="spellStart"/>
      <w:r>
        <w:rPr>
          <w:color w:val="181818"/>
          <w:sz w:val="21"/>
        </w:rPr>
        <w:t>Osobní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údaje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jsou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zpřístupněny</w:t>
      </w:r>
      <w:proofErr w:type="spellEnd"/>
      <w:r>
        <w:rPr>
          <w:color w:val="181818"/>
          <w:sz w:val="21"/>
        </w:rPr>
        <w:t xml:space="preserve"> za </w:t>
      </w:r>
      <w:proofErr w:type="spellStart"/>
      <w:r>
        <w:rPr>
          <w:color w:val="181818"/>
          <w:sz w:val="21"/>
        </w:rPr>
        <w:t>účelem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kontroly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třetím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osobám</w:t>
      </w:r>
      <w:proofErr w:type="spellEnd"/>
      <w:r>
        <w:rPr>
          <w:color w:val="181818"/>
          <w:sz w:val="21"/>
        </w:rPr>
        <w:t xml:space="preserve">, </w:t>
      </w:r>
      <w:proofErr w:type="spellStart"/>
      <w:r>
        <w:rPr>
          <w:color w:val="181818"/>
          <w:sz w:val="21"/>
        </w:rPr>
        <w:t>auditorovi</w:t>
      </w:r>
      <w:proofErr w:type="spellEnd"/>
      <w:r>
        <w:rPr>
          <w:color w:val="181818"/>
          <w:sz w:val="21"/>
        </w:rPr>
        <w:t xml:space="preserve"> a  </w:t>
      </w:r>
      <w:proofErr w:type="spellStart"/>
      <w:r>
        <w:rPr>
          <w:color w:val="181818"/>
          <w:sz w:val="21"/>
        </w:rPr>
        <w:t>případně</w:t>
      </w:r>
      <w:proofErr w:type="spellEnd"/>
      <w:r>
        <w:rPr>
          <w:color w:val="181818"/>
          <w:sz w:val="21"/>
        </w:rPr>
        <w:t xml:space="preserve">  </w:t>
      </w:r>
      <w:proofErr w:type="spellStart"/>
      <w:r>
        <w:rPr>
          <w:color w:val="181818"/>
          <w:sz w:val="21"/>
        </w:rPr>
        <w:t>orgánťim</w:t>
      </w:r>
      <w:proofErr w:type="spellEnd"/>
      <w:r>
        <w:rPr>
          <w:color w:val="181818"/>
          <w:sz w:val="21"/>
        </w:rPr>
        <w:t xml:space="preserve">  </w:t>
      </w:r>
      <w:proofErr w:type="spellStart"/>
      <w:r>
        <w:rPr>
          <w:color w:val="181818"/>
          <w:sz w:val="21"/>
        </w:rPr>
        <w:t>státní</w:t>
      </w:r>
      <w:proofErr w:type="spellEnd"/>
      <w:r>
        <w:rPr>
          <w:color w:val="181818"/>
          <w:sz w:val="21"/>
        </w:rPr>
        <w:t xml:space="preserve">  </w:t>
      </w:r>
      <w:proofErr w:type="spellStart"/>
      <w:r>
        <w:rPr>
          <w:color w:val="181818"/>
          <w:sz w:val="21"/>
        </w:rPr>
        <w:t>správy</w:t>
      </w:r>
      <w:proofErr w:type="spellEnd"/>
      <w:r>
        <w:rPr>
          <w:color w:val="181818"/>
          <w:sz w:val="21"/>
        </w:rPr>
        <w:t xml:space="preserve">.  </w:t>
      </w:r>
      <w:proofErr w:type="spellStart"/>
      <w:r>
        <w:rPr>
          <w:color w:val="181818"/>
          <w:sz w:val="21"/>
        </w:rPr>
        <w:t>Třetí</w:t>
      </w:r>
      <w:proofErr w:type="spellEnd"/>
      <w:r>
        <w:rPr>
          <w:color w:val="181818"/>
          <w:sz w:val="21"/>
        </w:rPr>
        <w:t xml:space="preserve">  </w:t>
      </w:r>
      <w:proofErr w:type="spellStart"/>
      <w:r>
        <w:rPr>
          <w:color w:val="181818"/>
          <w:sz w:val="21"/>
        </w:rPr>
        <w:t>osoby</w:t>
      </w:r>
      <w:proofErr w:type="spellEnd"/>
      <w:r>
        <w:rPr>
          <w:color w:val="181818"/>
          <w:sz w:val="21"/>
        </w:rPr>
        <w:t xml:space="preserve">  </w:t>
      </w:r>
      <w:proofErr w:type="spellStart"/>
      <w:r>
        <w:rPr>
          <w:color w:val="181818"/>
          <w:sz w:val="21"/>
        </w:rPr>
        <w:t>jsou</w:t>
      </w:r>
      <w:proofErr w:type="spellEnd"/>
      <w:r>
        <w:rPr>
          <w:color w:val="181818"/>
          <w:sz w:val="21"/>
        </w:rPr>
        <w:t xml:space="preserve">  </w:t>
      </w:r>
      <w:proofErr w:type="spellStart"/>
      <w:r>
        <w:rPr>
          <w:color w:val="181818"/>
          <w:sz w:val="21"/>
        </w:rPr>
        <w:t>vázány</w:t>
      </w:r>
      <w:proofErr w:type="spellEnd"/>
      <w:r>
        <w:rPr>
          <w:color w:val="181818"/>
          <w:sz w:val="21"/>
        </w:rPr>
        <w:t xml:space="preserve">  </w:t>
      </w:r>
      <w:proofErr w:type="spellStart"/>
      <w:r>
        <w:rPr>
          <w:color w:val="181818"/>
          <w:sz w:val="21"/>
        </w:rPr>
        <w:t>udržovat</w:t>
      </w:r>
      <w:proofErr w:type="spellEnd"/>
      <w:r>
        <w:rPr>
          <w:color w:val="181818"/>
          <w:sz w:val="21"/>
        </w:rPr>
        <w:t xml:space="preserve">  </w:t>
      </w:r>
      <w:proofErr w:type="spellStart"/>
      <w:r>
        <w:rPr>
          <w:color w:val="181818"/>
          <w:sz w:val="21"/>
        </w:rPr>
        <w:t>veškeré</w:t>
      </w:r>
      <w:proofErr w:type="spellEnd"/>
      <w:r>
        <w:rPr>
          <w:color w:val="181818"/>
          <w:sz w:val="21"/>
        </w:rPr>
        <w:t xml:space="preserve">  </w:t>
      </w:r>
      <w:proofErr w:type="spellStart"/>
      <w:r>
        <w:rPr>
          <w:color w:val="313131"/>
          <w:sz w:val="21"/>
        </w:rPr>
        <w:t>informace</w:t>
      </w:r>
      <w:proofErr w:type="spellEnd"/>
      <w:r>
        <w:rPr>
          <w:color w:val="313131"/>
          <w:sz w:val="21"/>
        </w:rPr>
        <w:t xml:space="preserve"> </w:t>
      </w:r>
      <w:r>
        <w:rPr>
          <w:color w:val="181818"/>
          <w:sz w:val="21"/>
        </w:rPr>
        <w:t xml:space="preserve">v </w:t>
      </w:r>
      <w:proofErr w:type="spellStart"/>
      <w:r>
        <w:rPr>
          <w:color w:val="181818"/>
          <w:sz w:val="21"/>
        </w:rPr>
        <w:t>tajnosti</w:t>
      </w:r>
      <w:proofErr w:type="spellEnd"/>
      <w:r>
        <w:rPr>
          <w:color w:val="181818"/>
          <w:sz w:val="21"/>
        </w:rPr>
        <w:t xml:space="preserve">, </w:t>
      </w:r>
      <w:proofErr w:type="spellStart"/>
      <w:r>
        <w:rPr>
          <w:color w:val="181818"/>
          <w:sz w:val="21"/>
        </w:rPr>
        <w:t>nezveřejňovat</w:t>
      </w:r>
      <w:proofErr w:type="spellEnd"/>
      <w:r>
        <w:rPr>
          <w:color w:val="181818"/>
          <w:sz w:val="21"/>
        </w:rPr>
        <w:t xml:space="preserve"> je </w:t>
      </w:r>
      <w:proofErr w:type="spellStart"/>
      <w:r>
        <w:rPr>
          <w:color w:val="181818"/>
          <w:sz w:val="21"/>
        </w:rPr>
        <w:t>ve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vztahu</w:t>
      </w:r>
      <w:proofErr w:type="spellEnd"/>
      <w:r>
        <w:rPr>
          <w:color w:val="181818"/>
          <w:sz w:val="21"/>
        </w:rPr>
        <w:t xml:space="preserve"> k </w:t>
      </w:r>
      <w:proofErr w:type="spellStart"/>
      <w:r>
        <w:rPr>
          <w:color w:val="181818"/>
          <w:sz w:val="21"/>
        </w:rPr>
        <w:t>dalším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osobám</w:t>
      </w:r>
      <w:proofErr w:type="spellEnd"/>
      <w:r>
        <w:rPr>
          <w:color w:val="181818"/>
          <w:sz w:val="21"/>
        </w:rPr>
        <w:t xml:space="preserve">. </w:t>
      </w:r>
      <w:proofErr w:type="spellStart"/>
      <w:r>
        <w:rPr>
          <w:color w:val="181818"/>
          <w:sz w:val="21"/>
        </w:rPr>
        <w:t>Povinnost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mlčenlivosti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trvá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313131"/>
          <w:sz w:val="21"/>
        </w:rPr>
        <w:t>i</w:t>
      </w:r>
      <w:proofErr w:type="spellEnd"/>
      <w:r>
        <w:rPr>
          <w:color w:val="313131"/>
          <w:sz w:val="21"/>
        </w:rPr>
        <w:t xml:space="preserve"> </w:t>
      </w:r>
      <w:r>
        <w:rPr>
          <w:color w:val="181818"/>
          <w:sz w:val="21"/>
        </w:rPr>
        <w:t xml:space="preserve">po </w:t>
      </w:r>
      <w:proofErr w:type="spellStart"/>
      <w:r>
        <w:rPr>
          <w:color w:val="181818"/>
          <w:sz w:val="21"/>
        </w:rPr>
        <w:t>skončení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účinnosti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této</w:t>
      </w:r>
      <w:proofErr w:type="spellEnd"/>
      <w:r>
        <w:rPr>
          <w:color w:val="181818"/>
          <w:spacing w:val="13"/>
          <w:sz w:val="21"/>
        </w:rPr>
        <w:t xml:space="preserve"> </w:t>
      </w:r>
      <w:proofErr w:type="spellStart"/>
      <w:r>
        <w:rPr>
          <w:color w:val="181818"/>
          <w:sz w:val="21"/>
        </w:rPr>
        <w:t>smlouvy</w:t>
      </w:r>
      <w:proofErr w:type="spellEnd"/>
      <w:r>
        <w:rPr>
          <w:color w:val="181818"/>
          <w:sz w:val="21"/>
        </w:rPr>
        <w:t>.</w:t>
      </w:r>
    </w:p>
    <w:p w14:paraId="4AA6E157" w14:textId="77777777" w:rsidR="000C3ACA" w:rsidRDefault="000C3ACA">
      <w:pPr>
        <w:pStyle w:val="Zkladntext"/>
        <w:rPr>
          <w:sz w:val="23"/>
        </w:rPr>
      </w:pPr>
    </w:p>
    <w:p w14:paraId="7F1FAD54" w14:textId="77777777" w:rsidR="000C3ACA" w:rsidRDefault="00000000">
      <w:pPr>
        <w:pStyle w:val="Zkladntext"/>
        <w:ind w:left="4638" w:right="4224"/>
        <w:jc w:val="center"/>
      </w:pPr>
      <w:proofErr w:type="spellStart"/>
      <w:r>
        <w:rPr>
          <w:color w:val="181818"/>
        </w:rPr>
        <w:t>Článek</w:t>
      </w:r>
      <w:proofErr w:type="spellEnd"/>
      <w:r>
        <w:rPr>
          <w:color w:val="181818"/>
        </w:rPr>
        <w:t xml:space="preserve"> 6</w:t>
      </w:r>
    </w:p>
    <w:p w14:paraId="7D4970D7" w14:textId="77777777" w:rsidR="000C3ACA" w:rsidRDefault="00000000">
      <w:pPr>
        <w:pStyle w:val="Nadpis1"/>
        <w:spacing w:before="11"/>
        <w:ind w:right="4207"/>
      </w:pPr>
      <w:proofErr w:type="spellStart"/>
      <w:r>
        <w:rPr>
          <w:color w:val="181818"/>
        </w:rPr>
        <w:t>Sankce</w:t>
      </w:r>
      <w:proofErr w:type="spellEnd"/>
    </w:p>
    <w:p w14:paraId="057AD5BB" w14:textId="77777777" w:rsidR="000C3ACA" w:rsidRDefault="000C3ACA">
      <w:pPr>
        <w:pStyle w:val="Zkladntext"/>
        <w:spacing w:before="3"/>
        <w:rPr>
          <w:b/>
          <w:sz w:val="23"/>
        </w:rPr>
      </w:pPr>
    </w:p>
    <w:p w14:paraId="54661085" w14:textId="77777777" w:rsidR="000C3ACA" w:rsidRDefault="00000000">
      <w:pPr>
        <w:pStyle w:val="Odstavecseseznamem"/>
        <w:numPr>
          <w:ilvl w:val="0"/>
          <w:numId w:val="2"/>
        </w:numPr>
        <w:tabs>
          <w:tab w:val="left" w:pos="844"/>
        </w:tabs>
        <w:spacing w:line="254" w:lineRule="auto"/>
        <w:ind w:right="132" w:hanging="271"/>
        <w:jc w:val="both"/>
        <w:rPr>
          <w:sz w:val="21"/>
        </w:rPr>
      </w:pPr>
      <w:proofErr w:type="spellStart"/>
      <w:r>
        <w:rPr>
          <w:color w:val="181818"/>
          <w:sz w:val="21"/>
        </w:rPr>
        <w:t>Pokud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příjemce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poruší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nebo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nesplní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povinnosti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stanovené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touto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smlouvou</w:t>
      </w:r>
      <w:proofErr w:type="spellEnd"/>
      <w:r>
        <w:rPr>
          <w:color w:val="181818"/>
          <w:sz w:val="21"/>
        </w:rPr>
        <w:t xml:space="preserve">, </w:t>
      </w:r>
      <w:proofErr w:type="spellStart"/>
      <w:r>
        <w:rPr>
          <w:color w:val="181818"/>
          <w:sz w:val="21"/>
        </w:rPr>
        <w:t>zejména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bude</w:t>
      </w:r>
      <w:proofErr w:type="spellEnd"/>
      <w:r>
        <w:rPr>
          <w:color w:val="181818"/>
          <w:sz w:val="21"/>
        </w:rPr>
        <w:t xml:space="preserve">-li </w:t>
      </w:r>
      <w:proofErr w:type="spellStart"/>
      <w:r>
        <w:rPr>
          <w:color w:val="181818"/>
          <w:sz w:val="21"/>
        </w:rPr>
        <w:t>zjištěno</w:t>
      </w:r>
      <w:proofErr w:type="spellEnd"/>
      <w:r>
        <w:rPr>
          <w:color w:val="181818"/>
          <w:sz w:val="21"/>
        </w:rPr>
        <w:t xml:space="preserve">, </w:t>
      </w:r>
      <w:proofErr w:type="spellStart"/>
      <w:r>
        <w:rPr>
          <w:color w:val="181818"/>
          <w:sz w:val="21"/>
        </w:rPr>
        <w:t>že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příjemce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nedodržel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pokyny</w:t>
      </w:r>
      <w:proofErr w:type="spellEnd"/>
      <w:r>
        <w:rPr>
          <w:color w:val="181818"/>
          <w:sz w:val="21"/>
        </w:rPr>
        <w:t xml:space="preserve"> pro </w:t>
      </w:r>
      <w:proofErr w:type="spellStart"/>
      <w:r>
        <w:rPr>
          <w:color w:val="181818"/>
          <w:sz w:val="21"/>
        </w:rPr>
        <w:t>vyúčtování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313131"/>
          <w:sz w:val="21"/>
        </w:rPr>
        <w:t>nebo</w:t>
      </w:r>
      <w:proofErr w:type="spellEnd"/>
      <w:r>
        <w:rPr>
          <w:color w:val="313131"/>
          <w:sz w:val="21"/>
        </w:rPr>
        <w:t xml:space="preserve"> </w:t>
      </w:r>
      <w:proofErr w:type="spellStart"/>
      <w:r>
        <w:rPr>
          <w:color w:val="181818"/>
          <w:sz w:val="21"/>
        </w:rPr>
        <w:t>termín</w:t>
      </w:r>
      <w:proofErr w:type="spellEnd"/>
      <w:r>
        <w:rPr>
          <w:color w:val="181818"/>
          <w:sz w:val="21"/>
        </w:rPr>
        <w:t xml:space="preserve"> pro </w:t>
      </w:r>
      <w:proofErr w:type="spellStart"/>
      <w:r>
        <w:rPr>
          <w:color w:val="313131"/>
          <w:sz w:val="21"/>
        </w:rPr>
        <w:t>předložení</w:t>
      </w:r>
      <w:proofErr w:type="spellEnd"/>
      <w:r>
        <w:rPr>
          <w:color w:val="313131"/>
          <w:sz w:val="21"/>
        </w:rPr>
        <w:t xml:space="preserve"> </w:t>
      </w:r>
      <w:proofErr w:type="spellStart"/>
      <w:r>
        <w:rPr>
          <w:color w:val="181818"/>
          <w:sz w:val="21"/>
        </w:rPr>
        <w:t>závěrečné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zprávy</w:t>
      </w:r>
      <w:proofErr w:type="spellEnd"/>
      <w:r>
        <w:rPr>
          <w:color w:val="181818"/>
          <w:sz w:val="21"/>
        </w:rPr>
        <w:t xml:space="preserve">, je NFOH </w:t>
      </w:r>
      <w:proofErr w:type="spellStart"/>
      <w:r>
        <w:rPr>
          <w:color w:val="181818"/>
          <w:sz w:val="21"/>
        </w:rPr>
        <w:t>oprávněn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požadovat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od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příjemce</w:t>
      </w:r>
      <w:proofErr w:type="spellEnd"/>
      <w:r>
        <w:rPr>
          <w:color w:val="181818"/>
          <w:sz w:val="21"/>
        </w:rPr>
        <w:t xml:space="preserve"> v </w:t>
      </w:r>
      <w:proofErr w:type="spellStart"/>
      <w:r>
        <w:rPr>
          <w:color w:val="181818"/>
          <w:sz w:val="21"/>
        </w:rPr>
        <w:t>souladu</w:t>
      </w:r>
      <w:proofErr w:type="spellEnd"/>
      <w:r>
        <w:rPr>
          <w:color w:val="181818"/>
          <w:sz w:val="21"/>
        </w:rPr>
        <w:t xml:space="preserve"> s §354 </w:t>
      </w:r>
      <w:proofErr w:type="spellStart"/>
      <w:r>
        <w:rPr>
          <w:color w:val="181818"/>
          <w:sz w:val="21"/>
        </w:rPr>
        <w:t>občanského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zákoníku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vrácení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nadačního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příspěvku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jako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bezdťivodné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obohacení</w:t>
      </w:r>
      <w:proofErr w:type="spellEnd"/>
      <w:r>
        <w:rPr>
          <w:color w:val="181818"/>
          <w:sz w:val="21"/>
        </w:rPr>
        <w:t xml:space="preserve">. NFOH </w:t>
      </w:r>
      <w:r>
        <w:rPr>
          <w:color w:val="313131"/>
          <w:sz w:val="21"/>
        </w:rPr>
        <w:t xml:space="preserve">je </w:t>
      </w:r>
      <w:proofErr w:type="spellStart"/>
      <w:r>
        <w:rPr>
          <w:color w:val="181818"/>
          <w:sz w:val="21"/>
        </w:rPr>
        <w:t>povinen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specifikovat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dťivod</w:t>
      </w:r>
      <w:proofErr w:type="spellEnd"/>
      <w:r>
        <w:rPr>
          <w:color w:val="181818"/>
          <w:spacing w:val="-11"/>
          <w:sz w:val="21"/>
        </w:rPr>
        <w:t xml:space="preserve"> </w:t>
      </w:r>
      <w:proofErr w:type="spellStart"/>
      <w:r>
        <w:rPr>
          <w:color w:val="181818"/>
          <w:sz w:val="21"/>
        </w:rPr>
        <w:t>požadavku</w:t>
      </w:r>
      <w:proofErr w:type="spellEnd"/>
      <w:r>
        <w:rPr>
          <w:color w:val="181818"/>
          <w:spacing w:val="-1"/>
          <w:sz w:val="21"/>
        </w:rPr>
        <w:t xml:space="preserve"> </w:t>
      </w:r>
      <w:proofErr w:type="spellStart"/>
      <w:r>
        <w:rPr>
          <w:color w:val="181818"/>
          <w:sz w:val="21"/>
        </w:rPr>
        <w:t>na</w:t>
      </w:r>
      <w:proofErr w:type="spellEnd"/>
      <w:r>
        <w:rPr>
          <w:color w:val="181818"/>
          <w:spacing w:val="-14"/>
          <w:sz w:val="21"/>
        </w:rPr>
        <w:t xml:space="preserve"> </w:t>
      </w:r>
      <w:proofErr w:type="spellStart"/>
      <w:r>
        <w:rPr>
          <w:color w:val="181818"/>
          <w:sz w:val="21"/>
        </w:rPr>
        <w:t>vrácení</w:t>
      </w:r>
      <w:proofErr w:type="spellEnd"/>
      <w:r>
        <w:rPr>
          <w:color w:val="181818"/>
          <w:spacing w:val="-17"/>
          <w:sz w:val="21"/>
        </w:rPr>
        <w:t xml:space="preserve"> </w:t>
      </w:r>
      <w:proofErr w:type="spellStart"/>
      <w:r>
        <w:rPr>
          <w:color w:val="181818"/>
          <w:sz w:val="21"/>
        </w:rPr>
        <w:t>nadačního</w:t>
      </w:r>
      <w:proofErr w:type="spellEnd"/>
      <w:r>
        <w:rPr>
          <w:color w:val="181818"/>
          <w:spacing w:val="-5"/>
          <w:sz w:val="21"/>
        </w:rPr>
        <w:t xml:space="preserve"> </w:t>
      </w:r>
      <w:proofErr w:type="spellStart"/>
      <w:r>
        <w:rPr>
          <w:color w:val="181818"/>
          <w:sz w:val="21"/>
        </w:rPr>
        <w:t>příspěvku</w:t>
      </w:r>
      <w:proofErr w:type="spellEnd"/>
      <w:r>
        <w:rPr>
          <w:color w:val="181818"/>
          <w:sz w:val="21"/>
        </w:rPr>
        <w:t>.</w:t>
      </w:r>
    </w:p>
    <w:p w14:paraId="6A9490E3" w14:textId="77777777" w:rsidR="000C3ACA" w:rsidRDefault="000C3ACA">
      <w:pPr>
        <w:pStyle w:val="Zkladntext"/>
        <w:spacing w:before="7"/>
        <w:rPr>
          <w:sz w:val="22"/>
        </w:rPr>
      </w:pPr>
    </w:p>
    <w:p w14:paraId="608734BF" w14:textId="77777777" w:rsidR="000C3ACA" w:rsidRDefault="00000000">
      <w:pPr>
        <w:pStyle w:val="Odstavecseseznamem"/>
        <w:numPr>
          <w:ilvl w:val="0"/>
          <w:numId w:val="2"/>
        </w:numPr>
        <w:tabs>
          <w:tab w:val="left" w:pos="920"/>
        </w:tabs>
        <w:spacing w:line="252" w:lineRule="auto"/>
        <w:ind w:left="917" w:right="138" w:hanging="340"/>
        <w:jc w:val="both"/>
        <w:rPr>
          <w:sz w:val="21"/>
        </w:rPr>
      </w:pPr>
      <w:r>
        <w:rPr>
          <w:color w:val="181818"/>
          <w:sz w:val="21"/>
        </w:rPr>
        <w:t xml:space="preserve">NFOH </w:t>
      </w:r>
      <w:proofErr w:type="spellStart"/>
      <w:r>
        <w:rPr>
          <w:color w:val="181818"/>
          <w:sz w:val="21"/>
        </w:rPr>
        <w:t>mťiže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stanovit</w:t>
      </w:r>
      <w:proofErr w:type="spellEnd"/>
      <w:r>
        <w:rPr>
          <w:color w:val="181818"/>
          <w:sz w:val="21"/>
        </w:rPr>
        <w:t xml:space="preserve">, </w:t>
      </w:r>
      <w:proofErr w:type="spellStart"/>
      <w:r>
        <w:rPr>
          <w:color w:val="181818"/>
          <w:sz w:val="21"/>
        </w:rPr>
        <w:t>že</w:t>
      </w:r>
      <w:proofErr w:type="spellEnd"/>
      <w:r>
        <w:rPr>
          <w:color w:val="181818"/>
          <w:sz w:val="21"/>
        </w:rPr>
        <w:t xml:space="preserve"> se </w:t>
      </w:r>
      <w:proofErr w:type="spellStart"/>
      <w:r>
        <w:rPr>
          <w:color w:val="181818"/>
          <w:sz w:val="21"/>
        </w:rPr>
        <w:t>nadační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příspěvek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vrací</w:t>
      </w:r>
      <w:proofErr w:type="spellEnd"/>
      <w:r>
        <w:rPr>
          <w:color w:val="181818"/>
          <w:sz w:val="21"/>
        </w:rPr>
        <w:t xml:space="preserve"> s </w:t>
      </w:r>
      <w:proofErr w:type="spellStart"/>
      <w:r>
        <w:rPr>
          <w:color w:val="181818"/>
          <w:sz w:val="21"/>
        </w:rPr>
        <w:t>přihlédnutím</w:t>
      </w:r>
      <w:proofErr w:type="spellEnd"/>
      <w:r>
        <w:rPr>
          <w:color w:val="181818"/>
          <w:sz w:val="21"/>
        </w:rPr>
        <w:t xml:space="preserve"> k </w:t>
      </w:r>
      <w:proofErr w:type="spellStart"/>
      <w:r>
        <w:rPr>
          <w:color w:val="181818"/>
          <w:sz w:val="21"/>
        </w:rPr>
        <w:t>účelně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vynaloženým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nákladťim</w:t>
      </w:r>
      <w:proofErr w:type="spellEnd"/>
      <w:r>
        <w:rPr>
          <w:color w:val="181818"/>
          <w:spacing w:val="-8"/>
          <w:sz w:val="21"/>
        </w:rPr>
        <w:t xml:space="preserve"> </w:t>
      </w:r>
      <w:proofErr w:type="spellStart"/>
      <w:r>
        <w:rPr>
          <w:color w:val="181818"/>
          <w:sz w:val="21"/>
        </w:rPr>
        <w:t>pouze</w:t>
      </w:r>
      <w:proofErr w:type="spellEnd"/>
      <w:r>
        <w:rPr>
          <w:color w:val="181818"/>
          <w:spacing w:val="-15"/>
          <w:sz w:val="21"/>
        </w:rPr>
        <w:t xml:space="preserve"> </w:t>
      </w:r>
      <w:proofErr w:type="spellStart"/>
      <w:r>
        <w:rPr>
          <w:color w:val="181818"/>
          <w:sz w:val="21"/>
        </w:rPr>
        <w:t>ve</w:t>
      </w:r>
      <w:proofErr w:type="spellEnd"/>
      <w:r>
        <w:rPr>
          <w:color w:val="181818"/>
          <w:spacing w:val="-14"/>
          <w:sz w:val="21"/>
        </w:rPr>
        <w:t xml:space="preserve"> </w:t>
      </w:r>
      <w:proofErr w:type="spellStart"/>
      <w:r>
        <w:rPr>
          <w:color w:val="181818"/>
          <w:sz w:val="21"/>
        </w:rPr>
        <w:t>výši</w:t>
      </w:r>
      <w:proofErr w:type="spellEnd"/>
      <w:r>
        <w:rPr>
          <w:color w:val="181818"/>
          <w:spacing w:val="-5"/>
          <w:sz w:val="21"/>
        </w:rPr>
        <w:t xml:space="preserve"> </w:t>
      </w:r>
      <w:r>
        <w:rPr>
          <w:color w:val="181818"/>
          <w:sz w:val="21"/>
        </w:rPr>
        <w:t>NFOH</w:t>
      </w:r>
      <w:r>
        <w:rPr>
          <w:color w:val="181818"/>
          <w:spacing w:val="-12"/>
          <w:sz w:val="21"/>
        </w:rPr>
        <w:t xml:space="preserve"> </w:t>
      </w:r>
      <w:proofErr w:type="spellStart"/>
      <w:r>
        <w:rPr>
          <w:color w:val="181818"/>
          <w:sz w:val="21"/>
        </w:rPr>
        <w:t>určené</w:t>
      </w:r>
      <w:proofErr w:type="spellEnd"/>
      <w:r>
        <w:rPr>
          <w:color w:val="181818"/>
          <w:sz w:val="21"/>
        </w:rPr>
        <w:t>.</w:t>
      </w:r>
    </w:p>
    <w:p w14:paraId="3DFF6CE3" w14:textId="77777777" w:rsidR="000C3ACA" w:rsidRDefault="000C3ACA">
      <w:pPr>
        <w:pStyle w:val="Zkladntext"/>
        <w:spacing w:before="9"/>
        <w:rPr>
          <w:sz w:val="22"/>
        </w:rPr>
      </w:pPr>
    </w:p>
    <w:p w14:paraId="0B0110B7" w14:textId="77777777" w:rsidR="000C3ACA" w:rsidRDefault="00000000">
      <w:pPr>
        <w:pStyle w:val="Odstavecseseznamem"/>
        <w:numPr>
          <w:ilvl w:val="0"/>
          <w:numId w:val="2"/>
        </w:numPr>
        <w:tabs>
          <w:tab w:val="left" w:pos="920"/>
        </w:tabs>
        <w:spacing w:line="254" w:lineRule="auto"/>
        <w:ind w:left="917" w:right="114" w:hanging="348"/>
        <w:jc w:val="both"/>
        <w:rPr>
          <w:sz w:val="21"/>
        </w:rPr>
      </w:pPr>
      <w:proofErr w:type="spellStart"/>
      <w:r>
        <w:rPr>
          <w:color w:val="181818"/>
          <w:sz w:val="21"/>
        </w:rPr>
        <w:t>Příjemce</w:t>
      </w:r>
      <w:proofErr w:type="spellEnd"/>
      <w:r>
        <w:rPr>
          <w:color w:val="181818"/>
          <w:sz w:val="21"/>
        </w:rPr>
        <w:t xml:space="preserve"> je </w:t>
      </w:r>
      <w:proofErr w:type="spellStart"/>
      <w:r>
        <w:rPr>
          <w:color w:val="181818"/>
          <w:sz w:val="21"/>
        </w:rPr>
        <w:t>povinen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vrátit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nadační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příspěvek</w:t>
      </w:r>
      <w:proofErr w:type="spellEnd"/>
      <w:r>
        <w:rPr>
          <w:color w:val="181818"/>
          <w:sz w:val="21"/>
        </w:rPr>
        <w:t xml:space="preserve"> do 30 </w:t>
      </w:r>
      <w:proofErr w:type="spellStart"/>
      <w:r>
        <w:rPr>
          <w:color w:val="181818"/>
          <w:sz w:val="21"/>
        </w:rPr>
        <w:t>dnťi</w:t>
      </w:r>
      <w:proofErr w:type="spellEnd"/>
      <w:r>
        <w:rPr>
          <w:color w:val="181818"/>
          <w:sz w:val="21"/>
        </w:rPr>
        <w:t xml:space="preserve"> ode </w:t>
      </w:r>
      <w:proofErr w:type="spellStart"/>
      <w:r>
        <w:rPr>
          <w:color w:val="181818"/>
          <w:sz w:val="21"/>
        </w:rPr>
        <w:t>dne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doručení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oznámení</w:t>
      </w:r>
      <w:proofErr w:type="spellEnd"/>
      <w:r>
        <w:rPr>
          <w:color w:val="181818"/>
          <w:sz w:val="21"/>
        </w:rPr>
        <w:t xml:space="preserve"> NFOH,  </w:t>
      </w:r>
      <w:proofErr w:type="spellStart"/>
      <w:r>
        <w:rPr>
          <w:color w:val="181818"/>
          <w:sz w:val="21"/>
        </w:rPr>
        <w:t>že</w:t>
      </w:r>
      <w:proofErr w:type="spellEnd"/>
      <w:r>
        <w:rPr>
          <w:color w:val="181818"/>
          <w:sz w:val="21"/>
        </w:rPr>
        <w:t xml:space="preserve"> z </w:t>
      </w:r>
      <w:proofErr w:type="spellStart"/>
      <w:r>
        <w:rPr>
          <w:color w:val="181818"/>
          <w:sz w:val="21"/>
        </w:rPr>
        <w:t>dťivodu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porušení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nebo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nedodržení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povinností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příjemce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stanovené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touto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smlouvou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požaduje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vrátit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nadační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příspěvek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nebo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jeho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část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313131"/>
          <w:sz w:val="21"/>
        </w:rPr>
        <w:t>určenou</w:t>
      </w:r>
      <w:proofErr w:type="spellEnd"/>
      <w:r>
        <w:rPr>
          <w:color w:val="313131"/>
          <w:sz w:val="21"/>
        </w:rPr>
        <w:t xml:space="preserve"> </w:t>
      </w:r>
      <w:proofErr w:type="spellStart"/>
      <w:r>
        <w:rPr>
          <w:color w:val="181818"/>
          <w:sz w:val="21"/>
        </w:rPr>
        <w:t>dle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předchozího</w:t>
      </w:r>
      <w:proofErr w:type="spellEnd"/>
      <w:r>
        <w:rPr>
          <w:color w:val="181818"/>
          <w:sz w:val="21"/>
        </w:rPr>
        <w:t xml:space="preserve">  </w:t>
      </w:r>
      <w:proofErr w:type="spellStart"/>
      <w:r>
        <w:rPr>
          <w:color w:val="181818"/>
          <w:sz w:val="21"/>
        </w:rPr>
        <w:t>odstavce</w:t>
      </w:r>
      <w:proofErr w:type="spellEnd"/>
      <w:r>
        <w:rPr>
          <w:color w:val="181818"/>
          <w:sz w:val="21"/>
        </w:rPr>
        <w:t xml:space="preserve">;  </w:t>
      </w:r>
      <w:proofErr w:type="spellStart"/>
      <w:r>
        <w:rPr>
          <w:color w:val="181818"/>
          <w:sz w:val="21"/>
        </w:rPr>
        <w:t>ve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stejné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lhťitě</w:t>
      </w:r>
      <w:proofErr w:type="spellEnd"/>
      <w:r>
        <w:rPr>
          <w:color w:val="181818"/>
          <w:sz w:val="21"/>
        </w:rPr>
        <w:t xml:space="preserve"> je </w:t>
      </w:r>
      <w:proofErr w:type="spellStart"/>
      <w:r>
        <w:rPr>
          <w:color w:val="181818"/>
          <w:sz w:val="21"/>
        </w:rPr>
        <w:t>příjemce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povinen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předložit</w:t>
      </w:r>
      <w:proofErr w:type="spellEnd"/>
      <w:r>
        <w:rPr>
          <w:color w:val="181818"/>
          <w:sz w:val="21"/>
        </w:rPr>
        <w:t xml:space="preserve"> NFOH </w:t>
      </w:r>
      <w:proofErr w:type="spellStart"/>
      <w:r>
        <w:rPr>
          <w:color w:val="181818"/>
          <w:sz w:val="21"/>
        </w:rPr>
        <w:t>závěrečnou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color w:val="181818"/>
          <w:sz w:val="21"/>
        </w:rPr>
        <w:t>zprávu</w:t>
      </w:r>
      <w:proofErr w:type="spellEnd"/>
      <w:r>
        <w:rPr>
          <w:color w:val="181818"/>
          <w:sz w:val="21"/>
        </w:rPr>
        <w:t xml:space="preserve"> a</w:t>
      </w:r>
      <w:r>
        <w:rPr>
          <w:color w:val="181818"/>
          <w:spacing w:val="7"/>
          <w:sz w:val="21"/>
        </w:rPr>
        <w:t xml:space="preserve"> </w:t>
      </w:r>
      <w:proofErr w:type="spellStart"/>
      <w:r>
        <w:rPr>
          <w:color w:val="181818"/>
          <w:sz w:val="21"/>
        </w:rPr>
        <w:t>vyúčtování</w:t>
      </w:r>
      <w:proofErr w:type="spellEnd"/>
      <w:r>
        <w:rPr>
          <w:color w:val="181818"/>
          <w:sz w:val="21"/>
        </w:rPr>
        <w:t>.</w:t>
      </w:r>
    </w:p>
    <w:p w14:paraId="42EB0490" w14:textId="77777777" w:rsidR="000C3ACA" w:rsidRDefault="000C3ACA">
      <w:pPr>
        <w:spacing w:line="254" w:lineRule="auto"/>
        <w:jc w:val="both"/>
        <w:rPr>
          <w:sz w:val="21"/>
        </w:rPr>
        <w:sectPr w:rsidR="000C3ACA">
          <w:pgSz w:w="11910" w:h="16840"/>
          <w:pgMar w:top="80" w:right="1160" w:bottom="1780" w:left="940" w:header="0" w:footer="1547" w:gutter="0"/>
          <w:cols w:space="708"/>
        </w:sectPr>
      </w:pPr>
    </w:p>
    <w:p w14:paraId="4D1AD81C" w14:textId="77777777" w:rsidR="000C3ACA" w:rsidRDefault="00000000">
      <w:pPr>
        <w:pStyle w:val="Zkladntext"/>
        <w:spacing w:line="39" w:lineRule="exact"/>
        <w:ind w:left="9508"/>
        <w:rPr>
          <w:sz w:val="3"/>
        </w:rPr>
      </w:pPr>
      <w:r>
        <w:rPr>
          <w:sz w:val="3"/>
        </w:rPr>
      </w:r>
      <w:r>
        <w:rPr>
          <w:sz w:val="3"/>
        </w:rPr>
        <w:pict w14:anchorId="370EF994">
          <v:group id="_x0000_s2051" style="width:49.95pt;height:1.95pt;mso-position-horizontal-relative:char;mso-position-vertical-relative:line" coordsize="999,39">
            <v:line id="_x0000_s2052" style="position:absolute" from="20,20" to="980,20" strokecolor="#a8a8a8" strokeweight="1.92pt"/>
            <w10:anchorlock/>
          </v:group>
        </w:pict>
      </w:r>
    </w:p>
    <w:p w14:paraId="19E1952C" w14:textId="77777777" w:rsidR="000C3ACA" w:rsidRDefault="000C3ACA">
      <w:pPr>
        <w:pStyle w:val="Zkladntext"/>
        <w:rPr>
          <w:sz w:val="20"/>
        </w:rPr>
      </w:pPr>
    </w:p>
    <w:p w14:paraId="7E247B25" w14:textId="77777777" w:rsidR="000C3ACA" w:rsidRDefault="000C3ACA">
      <w:pPr>
        <w:pStyle w:val="Zkladntext"/>
        <w:rPr>
          <w:sz w:val="20"/>
        </w:rPr>
      </w:pPr>
    </w:p>
    <w:p w14:paraId="58952331" w14:textId="77777777" w:rsidR="000C3ACA" w:rsidRDefault="000C3ACA">
      <w:pPr>
        <w:pStyle w:val="Zkladntext"/>
        <w:rPr>
          <w:sz w:val="20"/>
        </w:rPr>
      </w:pPr>
    </w:p>
    <w:p w14:paraId="6C73E63D" w14:textId="77777777" w:rsidR="000C3ACA" w:rsidRDefault="000C3ACA">
      <w:pPr>
        <w:pStyle w:val="Zkladntext"/>
        <w:rPr>
          <w:sz w:val="20"/>
        </w:rPr>
      </w:pPr>
    </w:p>
    <w:p w14:paraId="3554B164" w14:textId="77777777" w:rsidR="000C3ACA" w:rsidRDefault="000C3ACA">
      <w:pPr>
        <w:pStyle w:val="Zkladntext"/>
        <w:rPr>
          <w:sz w:val="20"/>
        </w:rPr>
      </w:pPr>
    </w:p>
    <w:p w14:paraId="0D260D4B" w14:textId="77777777" w:rsidR="000C3ACA" w:rsidRDefault="000C3ACA">
      <w:pPr>
        <w:pStyle w:val="Zkladntext"/>
        <w:rPr>
          <w:sz w:val="20"/>
        </w:rPr>
      </w:pPr>
    </w:p>
    <w:p w14:paraId="07D8A00F" w14:textId="77777777" w:rsidR="000C3ACA" w:rsidRDefault="000C3ACA">
      <w:pPr>
        <w:pStyle w:val="Zkladntext"/>
        <w:rPr>
          <w:sz w:val="20"/>
        </w:rPr>
      </w:pPr>
    </w:p>
    <w:p w14:paraId="1C812090" w14:textId="77777777" w:rsidR="000C3ACA" w:rsidRDefault="000C3ACA">
      <w:pPr>
        <w:pStyle w:val="Zkladntext"/>
        <w:rPr>
          <w:sz w:val="20"/>
        </w:rPr>
      </w:pPr>
    </w:p>
    <w:p w14:paraId="20CB083C" w14:textId="77777777" w:rsidR="000C3ACA" w:rsidRDefault="000C3ACA">
      <w:pPr>
        <w:pStyle w:val="Zkladntext"/>
        <w:spacing w:before="6"/>
        <w:rPr>
          <w:sz w:val="25"/>
        </w:rPr>
      </w:pPr>
    </w:p>
    <w:p w14:paraId="2807AA0F" w14:textId="77777777" w:rsidR="000C3ACA" w:rsidRDefault="00000000">
      <w:pPr>
        <w:pStyle w:val="Zkladntext"/>
        <w:spacing w:before="94"/>
        <w:ind w:left="2661" w:right="3774"/>
        <w:jc w:val="center"/>
      </w:pPr>
      <w:proofErr w:type="spellStart"/>
      <w:r>
        <w:rPr>
          <w:color w:val="161616"/>
        </w:rPr>
        <w:t>Článek</w:t>
      </w:r>
      <w:proofErr w:type="spellEnd"/>
      <w:r>
        <w:rPr>
          <w:color w:val="161616"/>
        </w:rPr>
        <w:t xml:space="preserve"> 7</w:t>
      </w:r>
    </w:p>
    <w:p w14:paraId="4913C722" w14:textId="77777777" w:rsidR="000C3ACA" w:rsidRDefault="00000000">
      <w:pPr>
        <w:pStyle w:val="Nadpis1"/>
        <w:spacing w:before="8"/>
        <w:ind w:left="2579" w:right="3774"/>
      </w:pPr>
      <w:proofErr w:type="spellStart"/>
      <w:r>
        <w:rPr>
          <w:color w:val="161616"/>
        </w:rPr>
        <w:t>Závěrečná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ustanovení</w:t>
      </w:r>
      <w:proofErr w:type="spellEnd"/>
    </w:p>
    <w:p w14:paraId="16CB3A59" w14:textId="77777777" w:rsidR="000C3ACA" w:rsidRDefault="000C3ACA">
      <w:pPr>
        <w:pStyle w:val="Zkladntext"/>
        <w:spacing w:before="9"/>
        <w:rPr>
          <w:b/>
          <w:sz w:val="23"/>
        </w:rPr>
      </w:pPr>
    </w:p>
    <w:p w14:paraId="0D8A1764" w14:textId="77777777" w:rsidR="000C3ACA" w:rsidRDefault="00000000">
      <w:pPr>
        <w:pStyle w:val="Odstavecseseznamem"/>
        <w:numPr>
          <w:ilvl w:val="0"/>
          <w:numId w:val="1"/>
        </w:numPr>
        <w:tabs>
          <w:tab w:val="left" w:pos="421"/>
        </w:tabs>
        <w:spacing w:before="1" w:line="256" w:lineRule="auto"/>
        <w:ind w:right="1300" w:hanging="274"/>
        <w:rPr>
          <w:color w:val="161616"/>
          <w:sz w:val="20"/>
        </w:rPr>
      </w:pPr>
      <w:proofErr w:type="spellStart"/>
      <w:r>
        <w:rPr>
          <w:color w:val="161616"/>
          <w:sz w:val="21"/>
        </w:rPr>
        <w:t>Příjemce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prokázal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před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podpisem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této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smlouvy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oprávnění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osoby</w:t>
      </w:r>
      <w:proofErr w:type="spellEnd"/>
      <w:r>
        <w:rPr>
          <w:color w:val="161616"/>
          <w:sz w:val="21"/>
        </w:rPr>
        <w:t xml:space="preserve">, </w:t>
      </w:r>
      <w:proofErr w:type="spellStart"/>
      <w:r>
        <w:rPr>
          <w:color w:val="161616"/>
          <w:sz w:val="21"/>
        </w:rPr>
        <w:t>která</w:t>
      </w:r>
      <w:proofErr w:type="spellEnd"/>
      <w:r>
        <w:rPr>
          <w:color w:val="161616"/>
          <w:sz w:val="21"/>
        </w:rPr>
        <w:t xml:space="preserve"> za </w:t>
      </w:r>
      <w:proofErr w:type="spellStart"/>
      <w:r>
        <w:rPr>
          <w:color w:val="161616"/>
          <w:sz w:val="21"/>
        </w:rPr>
        <w:t>příjemce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tuto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smlouvu</w:t>
      </w:r>
      <w:proofErr w:type="spellEnd"/>
      <w:r>
        <w:rPr>
          <w:color w:val="161616"/>
          <w:spacing w:val="-16"/>
          <w:sz w:val="21"/>
        </w:rPr>
        <w:t xml:space="preserve"> </w:t>
      </w:r>
      <w:proofErr w:type="spellStart"/>
      <w:r>
        <w:rPr>
          <w:color w:val="161616"/>
          <w:sz w:val="21"/>
        </w:rPr>
        <w:t>podepsala</w:t>
      </w:r>
      <w:proofErr w:type="spellEnd"/>
      <w:r>
        <w:rPr>
          <w:color w:val="161616"/>
          <w:sz w:val="21"/>
        </w:rPr>
        <w:t>.</w:t>
      </w:r>
    </w:p>
    <w:p w14:paraId="05B00D81" w14:textId="77777777" w:rsidR="000C3ACA" w:rsidRDefault="000C3ACA">
      <w:pPr>
        <w:pStyle w:val="Zkladntext"/>
        <w:spacing w:before="5"/>
      </w:pPr>
    </w:p>
    <w:p w14:paraId="4E02CDDA" w14:textId="77777777" w:rsidR="000C3ACA" w:rsidRDefault="00000000">
      <w:pPr>
        <w:pStyle w:val="Odstavecseseznamem"/>
        <w:numPr>
          <w:ilvl w:val="0"/>
          <w:numId w:val="1"/>
        </w:numPr>
        <w:tabs>
          <w:tab w:val="left" w:pos="370"/>
        </w:tabs>
        <w:spacing w:before="1" w:line="254" w:lineRule="auto"/>
        <w:ind w:left="394" w:right="1319" w:hanging="274"/>
        <w:rPr>
          <w:rFonts w:ascii="Times New Roman" w:hAnsi="Times New Roman"/>
          <w:color w:val="161616"/>
        </w:rPr>
      </w:pPr>
      <w:r>
        <w:rPr>
          <w:color w:val="161616"/>
          <w:sz w:val="21"/>
        </w:rPr>
        <w:t xml:space="preserve">Tato </w:t>
      </w:r>
      <w:proofErr w:type="spellStart"/>
      <w:r>
        <w:rPr>
          <w:color w:val="161616"/>
          <w:sz w:val="21"/>
        </w:rPr>
        <w:t>smlouva</w:t>
      </w:r>
      <w:proofErr w:type="spellEnd"/>
      <w:r>
        <w:rPr>
          <w:color w:val="161616"/>
          <w:sz w:val="21"/>
        </w:rPr>
        <w:t xml:space="preserve"> se </w:t>
      </w:r>
      <w:proofErr w:type="spellStart"/>
      <w:r>
        <w:rPr>
          <w:color w:val="161616"/>
          <w:sz w:val="21"/>
        </w:rPr>
        <w:t>uzavírá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na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dobu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určitou</w:t>
      </w:r>
      <w:proofErr w:type="spellEnd"/>
      <w:r>
        <w:rPr>
          <w:color w:val="161616"/>
          <w:sz w:val="21"/>
        </w:rPr>
        <w:t xml:space="preserve"> a </w:t>
      </w:r>
      <w:proofErr w:type="spellStart"/>
      <w:r>
        <w:rPr>
          <w:color w:val="161616"/>
          <w:sz w:val="21"/>
        </w:rPr>
        <w:t>smlouva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pozbývá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platnosti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uplynutím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šesti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měsícLJ</w:t>
      </w:r>
      <w:proofErr w:type="spellEnd"/>
      <w:r>
        <w:rPr>
          <w:color w:val="161616"/>
          <w:sz w:val="21"/>
        </w:rPr>
        <w:t xml:space="preserve"> po </w:t>
      </w:r>
      <w:proofErr w:type="spellStart"/>
      <w:r>
        <w:rPr>
          <w:color w:val="161616"/>
          <w:sz w:val="21"/>
        </w:rPr>
        <w:t>předložení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závěrečné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zprávy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včetně</w:t>
      </w:r>
      <w:proofErr w:type="spellEnd"/>
      <w:r>
        <w:rPr>
          <w:color w:val="161616"/>
          <w:spacing w:val="2"/>
          <w:sz w:val="21"/>
        </w:rPr>
        <w:t xml:space="preserve"> </w:t>
      </w:r>
      <w:proofErr w:type="spellStart"/>
      <w:r>
        <w:rPr>
          <w:color w:val="161616"/>
          <w:sz w:val="21"/>
        </w:rPr>
        <w:t>vyúčtování</w:t>
      </w:r>
      <w:proofErr w:type="spellEnd"/>
      <w:r>
        <w:rPr>
          <w:color w:val="161616"/>
          <w:sz w:val="21"/>
        </w:rPr>
        <w:t>.</w:t>
      </w:r>
    </w:p>
    <w:p w14:paraId="5CA002AE" w14:textId="77777777" w:rsidR="000C3ACA" w:rsidRDefault="000C3ACA">
      <w:pPr>
        <w:pStyle w:val="Zkladntext"/>
        <w:spacing w:before="1"/>
        <w:rPr>
          <w:sz w:val="22"/>
        </w:rPr>
      </w:pPr>
    </w:p>
    <w:p w14:paraId="0193A8ED" w14:textId="77777777" w:rsidR="000C3ACA" w:rsidRDefault="00000000">
      <w:pPr>
        <w:pStyle w:val="Odstavecseseznamem"/>
        <w:numPr>
          <w:ilvl w:val="0"/>
          <w:numId w:val="1"/>
        </w:numPr>
        <w:tabs>
          <w:tab w:val="left" w:pos="365"/>
        </w:tabs>
        <w:ind w:left="364" w:hanging="248"/>
        <w:rPr>
          <w:rFonts w:ascii="Times New Roman" w:hAnsi="Times New Roman"/>
          <w:color w:val="161616"/>
        </w:rPr>
      </w:pPr>
      <w:r>
        <w:rPr>
          <w:color w:val="161616"/>
          <w:sz w:val="21"/>
        </w:rPr>
        <w:t xml:space="preserve">Tato </w:t>
      </w:r>
      <w:proofErr w:type="spellStart"/>
      <w:r>
        <w:rPr>
          <w:color w:val="161616"/>
          <w:sz w:val="21"/>
        </w:rPr>
        <w:t>smlouva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nabývá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účinnosti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dnem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jejího</w:t>
      </w:r>
      <w:proofErr w:type="spellEnd"/>
      <w:r>
        <w:rPr>
          <w:color w:val="161616"/>
          <w:sz w:val="21"/>
        </w:rPr>
        <w:t xml:space="preserve"> </w:t>
      </w:r>
      <w:r>
        <w:rPr>
          <w:color w:val="161616"/>
          <w:spacing w:val="13"/>
          <w:sz w:val="21"/>
        </w:rPr>
        <w:t xml:space="preserve"> </w:t>
      </w:r>
      <w:proofErr w:type="spellStart"/>
      <w:r>
        <w:rPr>
          <w:color w:val="161616"/>
          <w:sz w:val="21"/>
        </w:rPr>
        <w:t>podpisu</w:t>
      </w:r>
      <w:proofErr w:type="spellEnd"/>
      <w:r>
        <w:rPr>
          <w:color w:val="161616"/>
          <w:sz w:val="21"/>
        </w:rPr>
        <w:t>.</w:t>
      </w:r>
    </w:p>
    <w:p w14:paraId="18C44C2A" w14:textId="77777777" w:rsidR="000C3ACA" w:rsidRDefault="000C3ACA">
      <w:pPr>
        <w:pStyle w:val="Zkladntext"/>
        <w:spacing w:before="7"/>
        <w:rPr>
          <w:sz w:val="22"/>
        </w:rPr>
      </w:pPr>
    </w:p>
    <w:p w14:paraId="3DAAA659" w14:textId="77777777" w:rsidR="000C3ACA" w:rsidRDefault="00000000">
      <w:pPr>
        <w:pStyle w:val="Odstavecseseznamem"/>
        <w:numPr>
          <w:ilvl w:val="0"/>
          <w:numId w:val="1"/>
        </w:numPr>
        <w:tabs>
          <w:tab w:val="left" w:pos="414"/>
          <w:tab w:val="left" w:pos="8110"/>
        </w:tabs>
        <w:spacing w:line="254" w:lineRule="auto"/>
        <w:ind w:left="396" w:right="1314" w:hanging="280"/>
        <w:rPr>
          <w:rFonts w:ascii="Times New Roman" w:hAnsi="Times New Roman"/>
          <w:color w:val="161616"/>
        </w:rPr>
      </w:pPr>
      <w:proofErr w:type="spellStart"/>
      <w:r>
        <w:rPr>
          <w:color w:val="161616"/>
          <w:sz w:val="21"/>
        </w:rPr>
        <w:t>Změny</w:t>
      </w:r>
      <w:proofErr w:type="spellEnd"/>
      <w:r>
        <w:rPr>
          <w:color w:val="161616"/>
          <w:sz w:val="21"/>
        </w:rPr>
        <w:t xml:space="preserve">  a </w:t>
      </w:r>
      <w:proofErr w:type="spellStart"/>
      <w:r>
        <w:rPr>
          <w:color w:val="161616"/>
          <w:sz w:val="21"/>
        </w:rPr>
        <w:t>doplňky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této</w:t>
      </w:r>
      <w:proofErr w:type="spellEnd"/>
      <w:r>
        <w:rPr>
          <w:color w:val="161616"/>
          <w:sz w:val="21"/>
        </w:rPr>
        <w:t xml:space="preserve">  </w:t>
      </w:r>
      <w:proofErr w:type="spellStart"/>
      <w:r>
        <w:rPr>
          <w:color w:val="161616"/>
          <w:sz w:val="21"/>
        </w:rPr>
        <w:t>smlouvy</w:t>
      </w:r>
      <w:proofErr w:type="spellEnd"/>
      <w:r>
        <w:rPr>
          <w:color w:val="161616"/>
          <w:sz w:val="21"/>
        </w:rPr>
        <w:t xml:space="preserve">  </w:t>
      </w:r>
      <w:proofErr w:type="spellStart"/>
      <w:r>
        <w:rPr>
          <w:color w:val="161616"/>
          <w:sz w:val="21"/>
        </w:rPr>
        <w:t>jsou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možné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jen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formou</w:t>
      </w:r>
      <w:proofErr w:type="spellEnd"/>
      <w:r>
        <w:rPr>
          <w:color w:val="161616"/>
          <w:sz w:val="21"/>
        </w:rPr>
        <w:t xml:space="preserve">  </w:t>
      </w:r>
      <w:r>
        <w:rPr>
          <w:color w:val="161616"/>
          <w:spacing w:val="54"/>
          <w:sz w:val="21"/>
        </w:rPr>
        <w:t xml:space="preserve"> </w:t>
      </w:r>
      <w:proofErr w:type="spellStart"/>
      <w:r>
        <w:rPr>
          <w:color w:val="161616"/>
          <w:sz w:val="21"/>
        </w:rPr>
        <w:t>písemných</w:t>
      </w:r>
      <w:proofErr w:type="spellEnd"/>
      <w:r>
        <w:rPr>
          <w:color w:val="161616"/>
          <w:spacing w:val="53"/>
          <w:sz w:val="21"/>
        </w:rPr>
        <w:t xml:space="preserve"> </w:t>
      </w:r>
      <w:proofErr w:type="spellStart"/>
      <w:r>
        <w:rPr>
          <w:color w:val="161616"/>
          <w:sz w:val="21"/>
        </w:rPr>
        <w:t>dodatkLJ</w:t>
      </w:r>
      <w:proofErr w:type="spellEnd"/>
      <w:r>
        <w:rPr>
          <w:color w:val="161616"/>
          <w:sz w:val="21"/>
        </w:rPr>
        <w:t>.</w:t>
      </w:r>
      <w:r>
        <w:rPr>
          <w:color w:val="161616"/>
          <w:sz w:val="21"/>
        </w:rPr>
        <w:tab/>
        <w:t>Pro</w:t>
      </w:r>
      <w:r>
        <w:rPr>
          <w:color w:val="161616"/>
          <w:spacing w:val="33"/>
          <w:sz w:val="21"/>
        </w:rPr>
        <w:t xml:space="preserve"> </w:t>
      </w:r>
      <w:proofErr w:type="spellStart"/>
      <w:r>
        <w:rPr>
          <w:color w:val="161616"/>
          <w:sz w:val="21"/>
        </w:rPr>
        <w:t>platnost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dodatku</w:t>
      </w:r>
      <w:proofErr w:type="spellEnd"/>
      <w:r>
        <w:rPr>
          <w:color w:val="161616"/>
          <w:sz w:val="21"/>
        </w:rPr>
        <w:t xml:space="preserve"> se </w:t>
      </w:r>
      <w:proofErr w:type="spellStart"/>
      <w:r>
        <w:rPr>
          <w:color w:val="161616"/>
          <w:sz w:val="21"/>
        </w:rPr>
        <w:t>vyžaduje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dohoda</w:t>
      </w:r>
      <w:proofErr w:type="spellEnd"/>
      <w:r>
        <w:rPr>
          <w:color w:val="161616"/>
          <w:sz w:val="21"/>
        </w:rPr>
        <w:t xml:space="preserve"> o </w:t>
      </w:r>
      <w:proofErr w:type="spellStart"/>
      <w:r>
        <w:rPr>
          <w:color w:val="161616"/>
          <w:sz w:val="21"/>
        </w:rPr>
        <w:t>celém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jeho</w:t>
      </w:r>
      <w:proofErr w:type="spellEnd"/>
      <w:r>
        <w:rPr>
          <w:color w:val="161616"/>
          <w:spacing w:val="52"/>
          <w:sz w:val="21"/>
        </w:rPr>
        <w:t xml:space="preserve"> </w:t>
      </w:r>
      <w:proofErr w:type="spellStart"/>
      <w:r>
        <w:rPr>
          <w:color w:val="161616"/>
          <w:sz w:val="21"/>
        </w:rPr>
        <w:t>obsahu</w:t>
      </w:r>
      <w:proofErr w:type="spellEnd"/>
      <w:r>
        <w:rPr>
          <w:color w:val="161616"/>
          <w:sz w:val="21"/>
        </w:rPr>
        <w:t>.</w:t>
      </w:r>
    </w:p>
    <w:p w14:paraId="56BC876C" w14:textId="77777777" w:rsidR="000C3ACA" w:rsidRDefault="000C3ACA">
      <w:pPr>
        <w:pStyle w:val="Zkladntext"/>
        <w:spacing w:before="10"/>
        <w:rPr>
          <w:sz w:val="20"/>
        </w:rPr>
      </w:pPr>
    </w:p>
    <w:p w14:paraId="19A42FB9" w14:textId="77777777" w:rsidR="000C3ACA" w:rsidRDefault="00000000">
      <w:pPr>
        <w:pStyle w:val="Odstavecseseznamem"/>
        <w:numPr>
          <w:ilvl w:val="0"/>
          <w:numId w:val="1"/>
        </w:numPr>
        <w:tabs>
          <w:tab w:val="left" w:pos="398"/>
        </w:tabs>
        <w:spacing w:line="249" w:lineRule="auto"/>
        <w:ind w:left="398" w:right="1320" w:hanging="279"/>
        <w:rPr>
          <w:rFonts w:ascii="Times New Roman" w:hAnsi="Times New Roman"/>
          <w:color w:val="161616"/>
        </w:rPr>
      </w:pPr>
      <w:proofErr w:type="spellStart"/>
      <w:r>
        <w:rPr>
          <w:color w:val="161616"/>
          <w:sz w:val="21"/>
        </w:rPr>
        <w:t>Jakákoliv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sdělení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smluvních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stran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navzájem</w:t>
      </w:r>
      <w:proofErr w:type="spellEnd"/>
      <w:r>
        <w:rPr>
          <w:color w:val="161616"/>
          <w:sz w:val="21"/>
        </w:rPr>
        <w:t xml:space="preserve"> </w:t>
      </w:r>
      <w:r>
        <w:rPr>
          <w:rFonts w:ascii="Times New Roman" w:hAnsi="Times New Roman"/>
          <w:color w:val="161616"/>
          <w:sz w:val="24"/>
        </w:rPr>
        <w:t xml:space="preserve">se </w:t>
      </w:r>
      <w:proofErr w:type="spellStart"/>
      <w:r>
        <w:rPr>
          <w:color w:val="161616"/>
          <w:sz w:val="21"/>
        </w:rPr>
        <w:t>považují</w:t>
      </w:r>
      <w:proofErr w:type="spellEnd"/>
      <w:r>
        <w:rPr>
          <w:color w:val="161616"/>
          <w:sz w:val="21"/>
        </w:rPr>
        <w:t xml:space="preserve"> za </w:t>
      </w:r>
      <w:proofErr w:type="spellStart"/>
      <w:r>
        <w:rPr>
          <w:color w:val="161616"/>
          <w:sz w:val="21"/>
        </w:rPr>
        <w:t>doručená</w:t>
      </w:r>
      <w:proofErr w:type="spellEnd"/>
      <w:r>
        <w:rPr>
          <w:color w:val="161616"/>
          <w:sz w:val="21"/>
        </w:rPr>
        <w:t xml:space="preserve">, </w:t>
      </w:r>
      <w:proofErr w:type="spellStart"/>
      <w:r>
        <w:rPr>
          <w:color w:val="161616"/>
          <w:sz w:val="21"/>
        </w:rPr>
        <w:t>pokud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byla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doručena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poštou</w:t>
      </w:r>
      <w:proofErr w:type="spellEnd"/>
      <w:r>
        <w:rPr>
          <w:color w:val="161616"/>
          <w:sz w:val="21"/>
        </w:rPr>
        <w:t xml:space="preserve">, </w:t>
      </w:r>
      <w:proofErr w:type="spellStart"/>
      <w:r>
        <w:rPr>
          <w:color w:val="161616"/>
          <w:sz w:val="21"/>
        </w:rPr>
        <w:t>kurýrem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nebo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faxem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na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adresu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příslušné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smluvní</w:t>
      </w:r>
      <w:proofErr w:type="spellEnd"/>
      <w:r>
        <w:rPr>
          <w:color w:val="161616"/>
          <w:sz w:val="21"/>
        </w:rPr>
        <w:t xml:space="preserve"> </w:t>
      </w:r>
      <w:r>
        <w:rPr>
          <w:color w:val="161616"/>
          <w:spacing w:val="29"/>
          <w:sz w:val="21"/>
        </w:rPr>
        <w:t xml:space="preserve"> </w:t>
      </w:r>
      <w:proofErr w:type="spellStart"/>
      <w:r>
        <w:rPr>
          <w:color w:val="161616"/>
          <w:sz w:val="21"/>
        </w:rPr>
        <w:t>strany</w:t>
      </w:r>
      <w:proofErr w:type="spellEnd"/>
      <w:r>
        <w:rPr>
          <w:color w:val="161616"/>
          <w:sz w:val="21"/>
        </w:rPr>
        <w:t>.</w:t>
      </w:r>
    </w:p>
    <w:p w14:paraId="4AC79EDA" w14:textId="77777777" w:rsidR="000C3ACA" w:rsidRDefault="000C3ACA">
      <w:pPr>
        <w:pStyle w:val="Zkladntext"/>
        <w:spacing w:before="5"/>
        <w:rPr>
          <w:sz w:val="22"/>
        </w:rPr>
      </w:pPr>
    </w:p>
    <w:p w14:paraId="6725F872" w14:textId="77777777" w:rsidR="000C3ACA" w:rsidRDefault="00000000">
      <w:pPr>
        <w:pStyle w:val="Odstavecseseznamem"/>
        <w:numPr>
          <w:ilvl w:val="0"/>
          <w:numId w:val="1"/>
        </w:numPr>
        <w:tabs>
          <w:tab w:val="left" w:pos="370"/>
        </w:tabs>
        <w:spacing w:line="254" w:lineRule="auto"/>
        <w:ind w:left="403" w:right="1287" w:hanging="283"/>
        <w:rPr>
          <w:rFonts w:ascii="Times New Roman" w:hAnsi="Times New Roman"/>
          <w:color w:val="161616"/>
        </w:rPr>
      </w:pPr>
      <w:r>
        <w:rPr>
          <w:color w:val="161616"/>
          <w:sz w:val="21"/>
        </w:rPr>
        <w:t xml:space="preserve">Tato </w:t>
      </w:r>
      <w:proofErr w:type="spellStart"/>
      <w:r>
        <w:rPr>
          <w:color w:val="161616"/>
          <w:sz w:val="21"/>
        </w:rPr>
        <w:t>smlouva</w:t>
      </w:r>
      <w:proofErr w:type="spellEnd"/>
      <w:r>
        <w:rPr>
          <w:color w:val="161616"/>
          <w:sz w:val="21"/>
        </w:rPr>
        <w:t xml:space="preserve"> se </w:t>
      </w:r>
      <w:proofErr w:type="spellStart"/>
      <w:r>
        <w:rPr>
          <w:color w:val="161616"/>
          <w:sz w:val="21"/>
        </w:rPr>
        <w:t>vyhotovuje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ve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dvou</w:t>
      </w:r>
      <w:proofErr w:type="spellEnd"/>
      <w:r>
        <w:rPr>
          <w:color w:val="161616"/>
          <w:sz w:val="21"/>
        </w:rPr>
        <w:t xml:space="preserve"> </w:t>
      </w:r>
      <w:r>
        <w:rPr>
          <w:rFonts w:ascii="Times New Roman" w:hAnsi="Times New Roman"/>
          <w:color w:val="161616"/>
        </w:rPr>
        <w:t xml:space="preserve">(2) </w:t>
      </w:r>
      <w:proofErr w:type="spellStart"/>
      <w:r>
        <w:rPr>
          <w:color w:val="161616"/>
          <w:sz w:val="21"/>
        </w:rPr>
        <w:t>stejnopisech</w:t>
      </w:r>
      <w:proofErr w:type="spellEnd"/>
      <w:r>
        <w:rPr>
          <w:color w:val="161616"/>
          <w:sz w:val="21"/>
        </w:rPr>
        <w:t xml:space="preserve">, z </w:t>
      </w:r>
      <w:proofErr w:type="spellStart"/>
      <w:r>
        <w:rPr>
          <w:color w:val="161616"/>
          <w:sz w:val="21"/>
        </w:rPr>
        <w:t>nichž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každá</w:t>
      </w:r>
      <w:proofErr w:type="spellEnd"/>
      <w:r>
        <w:rPr>
          <w:color w:val="161616"/>
          <w:sz w:val="21"/>
        </w:rPr>
        <w:t xml:space="preserve"> ze </w:t>
      </w:r>
      <w:proofErr w:type="spellStart"/>
      <w:r>
        <w:rPr>
          <w:color w:val="161616"/>
          <w:sz w:val="21"/>
        </w:rPr>
        <w:t>smluvních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stran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obdrží</w:t>
      </w:r>
      <w:proofErr w:type="spellEnd"/>
      <w:r>
        <w:rPr>
          <w:color w:val="161616"/>
          <w:sz w:val="21"/>
        </w:rPr>
        <w:t xml:space="preserve"> </w:t>
      </w:r>
      <w:proofErr w:type="spellStart"/>
      <w:r>
        <w:rPr>
          <w:color w:val="161616"/>
          <w:sz w:val="21"/>
        </w:rPr>
        <w:t>jeden</w:t>
      </w:r>
      <w:proofErr w:type="spellEnd"/>
      <w:r>
        <w:rPr>
          <w:color w:val="161616"/>
          <w:spacing w:val="40"/>
          <w:sz w:val="21"/>
        </w:rPr>
        <w:t xml:space="preserve"> </w:t>
      </w:r>
      <w:r>
        <w:rPr>
          <w:color w:val="161616"/>
          <w:sz w:val="21"/>
        </w:rPr>
        <w:t>(1).</w:t>
      </w:r>
    </w:p>
    <w:p w14:paraId="36B912CB" w14:textId="77777777" w:rsidR="000C3ACA" w:rsidRDefault="000C3ACA">
      <w:pPr>
        <w:pStyle w:val="Zkladntext"/>
        <w:spacing w:before="11"/>
      </w:pPr>
    </w:p>
    <w:p w14:paraId="7512C65E" w14:textId="77777777" w:rsidR="000C3ACA" w:rsidRDefault="00000000">
      <w:pPr>
        <w:pStyle w:val="Nadpis1"/>
        <w:spacing w:line="244" w:lineRule="auto"/>
        <w:ind w:left="120" w:right="1309" w:firstLine="1"/>
        <w:jc w:val="both"/>
      </w:pPr>
      <w:proofErr w:type="spellStart"/>
      <w:r>
        <w:rPr>
          <w:color w:val="161616"/>
        </w:rPr>
        <w:t>Smluvní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strany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této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smlouvy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prohlašují</w:t>
      </w:r>
      <w:proofErr w:type="spellEnd"/>
      <w:r>
        <w:rPr>
          <w:color w:val="161616"/>
        </w:rPr>
        <w:t xml:space="preserve"> </w:t>
      </w:r>
      <w:r>
        <w:rPr>
          <w:color w:val="161616"/>
          <w:sz w:val="21"/>
        </w:rPr>
        <w:t xml:space="preserve">po </w:t>
      </w:r>
      <w:proofErr w:type="spellStart"/>
      <w:r>
        <w:rPr>
          <w:color w:val="161616"/>
        </w:rPr>
        <w:t>jejím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přečtení</w:t>
      </w:r>
      <w:proofErr w:type="spellEnd"/>
      <w:r>
        <w:rPr>
          <w:color w:val="161616"/>
        </w:rPr>
        <w:t xml:space="preserve">, </w:t>
      </w:r>
      <w:proofErr w:type="spellStart"/>
      <w:r>
        <w:rPr>
          <w:color w:val="161616"/>
        </w:rPr>
        <w:t>že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souhlasí</w:t>
      </w:r>
      <w:proofErr w:type="spellEnd"/>
      <w:r>
        <w:rPr>
          <w:color w:val="161616"/>
        </w:rPr>
        <w:t xml:space="preserve"> s 1e11m </w:t>
      </w:r>
      <w:proofErr w:type="spellStart"/>
      <w:r>
        <w:rPr>
          <w:color w:val="161616"/>
        </w:rPr>
        <w:t>obsahem</w:t>
      </w:r>
      <w:proofErr w:type="spellEnd"/>
      <w:r>
        <w:rPr>
          <w:color w:val="161616"/>
        </w:rPr>
        <w:t xml:space="preserve">, </w:t>
      </w:r>
      <w:proofErr w:type="spellStart"/>
      <w:r>
        <w:rPr>
          <w:color w:val="161616"/>
        </w:rPr>
        <w:t>že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tato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byla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sepsána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na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základě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pravdivých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údajll</w:t>
      </w:r>
      <w:proofErr w:type="spellEnd"/>
      <w:r>
        <w:rPr>
          <w:color w:val="161616"/>
        </w:rPr>
        <w:t xml:space="preserve">, </w:t>
      </w:r>
      <w:proofErr w:type="spellStart"/>
      <w:r>
        <w:rPr>
          <w:color w:val="161616"/>
        </w:rPr>
        <w:t>jejich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pravé</w:t>
      </w:r>
      <w:proofErr w:type="spellEnd"/>
      <w:r>
        <w:rPr>
          <w:color w:val="161616"/>
        </w:rPr>
        <w:t xml:space="preserve"> a </w:t>
      </w:r>
      <w:proofErr w:type="spellStart"/>
      <w:r>
        <w:rPr>
          <w:color w:val="161616"/>
        </w:rPr>
        <w:t>svobodné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vllle</w:t>
      </w:r>
      <w:proofErr w:type="spellEnd"/>
      <w:r>
        <w:rPr>
          <w:color w:val="161616"/>
        </w:rPr>
        <w:t xml:space="preserve"> a </w:t>
      </w:r>
      <w:proofErr w:type="spellStart"/>
      <w:r>
        <w:rPr>
          <w:color w:val="161616"/>
        </w:rPr>
        <w:t>nebyla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ujednána</w:t>
      </w:r>
      <w:proofErr w:type="spellEnd"/>
      <w:r>
        <w:rPr>
          <w:color w:val="161616"/>
        </w:rPr>
        <w:t xml:space="preserve"> v </w:t>
      </w:r>
      <w:proofErr w:type="spellStart"/>
      <w:r>
        <w:rPr>
          <w:color w:val="161616"/>
        </w:rPr>
        <w:t>tísni</w:t>
      </w:r>
      <w:proofErr w:type="spellEnd"/>
      <w:r>
        <w:rPr>
          <w:color w:val="161616"/>
        </w:rPr>
        <w:t xml:space="preserve"> ani za </w:t>
      </w:r>
      <w:proofErr w:type="spellStart"/>
      <w:r>
        <w:rPr>
          <w:color w:val="161616"/>
        </w:rPr>
        <w:t>jinak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jednostranně</w:t>
      </w:r>
      <w:proofErr w:type="spellEnd"/>
      <w:r>
        <w:rPr>
          <w:color w:val="161616"/>
        </w:rPr>
        <w:t xml:space="preserve">  </w:t>
      </w:r>
      <w:proofErr w:type="spellStart"/>
      <w:r>
        <w:rPr>
          <w:color w:val="161616"/>
        </w:rPr>
        <w:t>nevýhodných</w:t>
      </w:r>
      <w:proofErr w:type="spellEnd"/>
      <w:r>
        <w:rPr>
          <w:color w:val="161616"/>
        </w:rPr>
        <w:t xml:space="preserve">  </w:t>
      </w:r>
      <w:r>
        <w:rPr>
          <w:color w:val="161616"/>
          <w:spacing w:val="61"/>
        </w:rPr>
        <w:t xml:space="preserve"> </w:t>
      </w:r>
      <w:proofErr w:type="spellStart"/>
      <w:r>
        <w:rPr>
          <w:color w:val="161616"/>
        </w:rPr>
        <w:t>podmínek</w:t>
      </w:r>
      <w:proofErr w:type="spellEnd"/>
      <w:r>
        <w:rPr>
          <w:color w:val="161616"/>
        </w:rPr>
        <w:t>.</w:t>
      </w:r>
    </w:p>
    <w:p w14:paraId="6C50EF12" w14:textId="77777777" w:rsidR="000C3ACA" w:rsidRDefault="000C3ACA">
      <w:pPr>
        <w:pStyle w:val="Zkladntext"/>
        <w:rPr>
          <w:b/>
          <w:sz w:val="24"/>
        </w:rPr>
      </w:pPr>
    </w:p>
    <w:p w14:paraId="77F0672B" w14:textId="77777777" w:rsidR="000C3ACA" w:rsidRDefault="000C3ACA">
      <w:pPr>
        <w:pStyle w:val="Zkladntext"/>
        <w:spacing w:before="4"/>
        <w:rPr>
          <w:b/>
          <w:sz w:val="22"/>
        </w:rPr>
      </w:pPr>
    </w:p>
    <w:p w14:paraId="5CB2D089" w14:textId="77777777" w:rsidR="000C3ACA" w:rsidRDefault="00000000">
      <w:pPr>
        <w:pStyle w:val="Zkladntext"/>
        <w:tabs>
          <w:tab w:val="left" w:pos="4344"/>
        </w:tabs>
        <w:ind w:left="130"/>
      </w:pPr>
      <w:r>
        <w:rPr>
          <w:color w:val="161616"/>
        </w:rPr>
        <w:t>Za</w:t>
      </w:r>
      <w:r>
        <w:rPr>
          <w:color w:val="161616"/>
          <w:spacing w:val="-14"/>
        </w:rPr>
        <w:t xml:space="preserve"> </w:t>
      </w:r>
      <w:proofErr w:type="spellStart"/>
      <w:r>
        <w:rPr>
          <w:color w:val="161616"/>
        </w:rPr>
        <w:t>NFOln</w:t>
      </w:r>
      <w:proofErr w:type="spellEnd"/>
      <w:r>
        <w:rPr>
          <w:color w:val="161616"/>
        </w:rPr>
        <w:tab/>
        <w:t>Za</w:t>
      </w:r>
      <w:r>
        <w:rPr>
          <w:color w:val="161616"/>
          <w:spacing w:val="-1"/>
        </w:rPr>
        <w:t xml:space="preserve"> </w:t>
      </w:r>
      <w:proofErr w:type="spellStart"/>
      <w:r>
        <w:rPr>
          <w:color w:val="161616"/>
          <w:spacing w:val="-7"/>
        </w:rPr>
        <w:t>příjem</w:t>
      </w:r>
      <w:r>
        <w:rPr>
          <w:color w:val="232A46"/>
          <w:spacing w:val="-7"/>
        </w:rPr>
        <w:t>st</w:t>
      </w:r>
      <w:proofErr w:type="spellEnd"/>
    </w:p>
    <w:p w14:paraId="52F6F19C" w14:textId="77777777" w:rsidR="000C3ACA" w:rsidRDefault="000C3ACA">
      <w:pPr>
        <w:pStyle w:val="Zkladntext"/>
        <w:rPr>
          <w:sz w:val="20"/>
        </w:rPr>
      </w:pPr>
    </w:p>
    <w:p w14:paraId="669FBF57" w14:textId="77777777" w:rsidR="000C3ACA" w:rsidRDefault="000C3ACA">
      <w:pPr>
        <w:pStyle w:val="Zkladntext"/>
        <w:spacing w:before="9"/>
        <w:rPr>
          <w:sz w:val="26"/>
        </w:rPr>
      </w:pPr>
    </w:p>
    <w:p w14:paraId="197C6C5C" w14:textId="57327405" w:rsidR="000C3ACA" w:rsidRDefault="00F636AF">
      <w:pPr>
        <w:spacing w:before="96"/>
        <w:ind w:left="3522" w:right="2835"/>
        <w:jc w:val="center"/>
        <w:rPr>
          <w:b/>
          <w:sz w:val="13"/>
        </w:rPr>
      </w:pPr>
      <w:r>
        <w:rPr>
          <w:b/>
          <w:color w:val="2D2D2D"/>
          <w:sz w:val="13"/>
        </w:rPr>
        <w:t>…………………………………………………………</w:t>
      </w:r>
    </w:p>
    <w:p w14:paraId="5555D3A5" w14:textId="77777777" w:rsidR="000C3ACA" w:rsidRDefault="000C3ACA">
      <w:pPr>
        <w:jc w:val="center"/>
        <w:rPr>
          <w:sz w:val="13"/>
        </w:rPr>
        <w:sectPr w:rsidR="000C3ACA">
          <w:footerReference w:type="default" r:id="rId12"/>
          <w:pgSz w:w="11910" w:h="16840"/>
          <w:pgMar w:top="120" w:right="0" w:bottom="1740" w:left="1320" w:header="0" w:footer="1555" w:gutter="0"/>
          <w:cols w:space="708"/>
        </w:sectPr>
      </w:pPr>
    </w:p>
    <w:p w14:paraId="58A5530E" w14:textId="77777777" w:rsidR="000C3ACA" w:rsidRDefault="00000000">
      <w:pPr>
        <w:pStyle w:val="Zkladntext"/>
        <w:spacing w:line="261" w:lineRule="auto"/>
        <w:ind w:left="130" w:right="-8" w:hanging="11"/>
      </w:pPr>
      <w:r>
        <w:rPr>
          <w:color w:val="161616"/>
        </w:rPr>
        <w:t xml:space="preserve">Ing. Michal Klíma </w:t>
      </w:r>
      <w:proofErr w:type="spellStart"/>
      <w:r>
        <w:rPr>
          <w:color w:val="161616"/>
        </w:rPr>
        <w:t>předseda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správní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rady</w:t>
      </w:r>
      <w:proofErr w:type="spellEnd"/>
    </w:p>
    <w:p w14:paraId="5970326D" w14:textId="77777777" w:rsidR="000C3ACA" w:rsidRDefault="00000000">
      <w:pPr>
        <w:pStyle w:val="Zkladntext"/>
        <w:spacing w:line="261" w:lineRule="auto"/>
        <w:ind w:left="119" w:right="2912" w:hanging="1"/>
      </w:pPr>
      <w:r>
        <w:br w:type="column"/>
      </w:r>
      <w:r>
        <w:rPr>
          <w:color w:val="161616"/>
        </w:rPr>
        <w:t xml:space="preserve">prof. </w:t>
      </w:r>
      <w:proofErr w:type="spellStart"/>
      <w:r>
        <w:rPr>
          <w:color w:val="161616"/>
        </w:rPr>
        <w:t>RNDr</w:t>
      </w:r>
      <w:proofErr w:type="spellEnd"/>
      <w:r>
        <w:rPr>
          <w:color w:val="161616"/>
        </w:rPr>
        <w:t xml:space="preserve">. Miroslav </w:t>
      </w:r>
      <w:proofErr w:type="spellStart"/>
      <w:r>
        <w:rPr>
          <w:color w:val="161616"/>
        </w:rPr>
        <w:t>Lávička</w:t>
      </w:r>
      <w:proofErr w:type="spellEnd"/>
      <w:r>
        <w:rPr>
          <w:color w:val="161616"/>
        </w:rPr>
        <w:t xml:space="preserve">, Ph.D. </w:t>
      </w:r>
      <w:proofErr w:type="spellStart"/>
      <w:r>
        <w:rPr>
          <w:color w:val="161616"/>
        </w:rPr>
        <w:t>rektor</w:t>
      </w:r>
      <w:proofErr w:type="spellEnd"/>
    </w:p>
    <w:p w14:paraId="404B607B" w14:textId="77777777" w:rsidR="000C3ACA" w:rsidRDefault="000C3ACA">
      <w:pPr>
        <w:spacing w:line="261" w:lineRule="auto"/>
        <w:sectPr w:rsidR="000C3ACA">
          <w:type w:val="continuous"/>
          <w:pgSz w:w="11910" w:h="16840"/>
          <w:pgMar w:top="1580" w:right="0" w:bottom="1700" w:left="1320" w:header="708" w:footer="708" w:gutter="0"/>
          <w:cols w:num="2" w:space="708" w:equalWidth="0">
            <w:col w:w="2232" w:space="1993"/>
            <w:col w:w="6365"/>
          </w:cols>
        </w:sectPr>
      </w:pPr>
    </w:p>
    <w:p w14:paraId="26C12334" w14:textId="77777777" w:rsidR="000C3ACA" w:rsidRDefault="000C3ACA">
      <w:pPr>
        <w:pStyle w:val="Zkladntext"/>
        <w:rPr>
          <w:sz w:val="20"/>
        </w:rPr>
      </w:pPr>
    </w:p>
    <w:p w14:paraId="5A705788" w14:textId="77777777" w:rsidR="000C3ACA" w:rsidRDefault="000C3ACA">
      <w:pPr>
        <w:pStyle w:val="Zkladntext"/>
        <w:spacing w:before="8"/>
        <w:rPr>
          <w:sz w:val="22"/>
        </w:rPr>
      </w:pPr>
    </w:p>
    <w:p w14:paraId="22DAEDDA" w14:textId="28136701" w:rsidR="000C3ACA" w:rsidRDefault="00000000">
      <w:pPr>
        <w:spacing w:before="91" w:line="216" w:lineRule="exact"/>
        <w:ind w:left="133"/>
        <w:rPr>
          <w:sz w:val="13"/>
        </w:rPr>
      </w:pPr>
      <w:r>
        <w:rPr>
          <w:rFonts w:ascii="Times New Roman"/>
          <w:color w:val="161616"/>
          <w:sz w:val="21"/>
        </w:rPr>
        <w:t>...........</w:t>
      </w:r>
      <w:r w:rsidR="00F636AF">
        <w:rPr>
          <w:rFonts w:ascii="Times New Roman"/>
          <w:color w:val="161616"/>
          <w:sz w:val="21"/>
        </w:rPr>
        <w:t>...................................</w:t>
      </w:r>
    </w:p>
    <w:p w14:paraId="43E377D2" w14:textId="4800A1BC" w:rsidR="000C3ACA" w:rsidRDefault="00000000">
      <w:pPr>
        <w:pStyle w:val="Zkladntext"/>
        <w:spacing w:line="216" w:lineRule="exact"/>
        <w:ind w:left="123"/>
      </w:pPr>
      <w:proofErr w:type="spellStart"/>
      <w:r>
        <w:rPr>
          <w:color w:val="161616"/>
        </w:rPr>
        <w:t>JUDr</w:t>
      </w:r>
      <w:proofErr w:type="spellEnd"/>
      <w:r w:rsidR="00F636AF">
        <w:rPr>
          <w:color w:val="161616"/>
        </w:rPr>
        <w:t>. Dagmar</w:t>
      </w:r>
      <w:r>
        <w:rPr>
          <w:color w:val="161616"/>
        </w:rPr>
        <w:t xml:space="preserve"> </w:t>
      </w:r>
      <w:proofErr w:type="spellStart"/>
      <w:r>
        <w:rPr>
          <w:color w:val="161616"/>
        </w:rPr>
        <w:t>Ty</w:t>
      </w:r>
      <w:r w:rsidR="00F636AF">
        <w:rPr>
          <w:color w:val="161616"/>
        </w:rPr>
        <w:t>š</w:t>
      </w:r>
      <w:r>
        <w:rPr>
          <w:color w:val="161616"/>
        </w:rPr>
        <w:t>erova</w:t>
      </w:r>
      <w:proofErr w:type="spellEnd"/>
    </w:p>
    <w:p w14:paraId="087892E7" w14:textId="601B1EAB" w:rsidR="000C3ACA" w:rsidRDefault="00000000">
      <w:pPr>
        <w:pStyle w:val="Zkladntext"/>
        <w:spacing w:before="18"/>
        <w:ind w:left="130"/>
      </w:pPr>
      <w:proofErr w:type="spellStart"/>
      <w:r>
        <w:rPr>
          <w:color w:val="161616"/>
        </w:rPr>
        <w:t>členk</w:t>
      </w:r>
      <w:r w:rsidR="00F636AF">
        <w:rPr>
          <w:color w:val="161616"/>
        </w:rPr>
        <w:t>a</w:t>
      </w:r>
      <w:proofErr w:type="spellEnd"/>
      <w:r>
        <w:rPr>
          <w:color w:val="161616"/>
        </w:rPr>
        <w:t xml:space="preserve">   </w:t>
      </w:r>
      <w:proofErr w:type="spellStart"/>
      <w:r>
        <w:rPr>
          <w:color w:val="161616"/>
        </w:rPr>
        <w:t>s</w:t>
      </w:r>
      <w:r w:rsidR="00F636AF">
        <w:rPr>
          <w:color w:val="161616"/>
        </w:rPr>
        <w:t>p</w:t>
      </w:r>
      <w:r>
        <w:rPr>
          <w:color w:val="161616"/>
        </w:rPr>
        <w:t>rávní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rady</w:t>
      </w:r>
      <w:proofErr w:type="spellEnd"/>
    </w:p>
    <w:p w14:paraId="14A852B4" w14:textId="77777777" w:rsidR="000C3ACA" w:rsidRDefault="000C3ACA">
      <w:pPr>
        <w:pStyle w:val="Zkladntext"/>
        <w:rPr>
          <w:sz w:val="20"/>
        </w:rPr>
      </w:pPr>
    </w:p>
    <w:p w14:paraId="1879925E" w14:textId="77777777" w:rsidR="000C3ACA" w:rsidRDefault="000C3ACA">
      <w:pPr>
        <w:rPr>
          <w:sz w:val="20"/>
        </w:rPr>
        <w:sectPr w:rsidR="000C3ACA">
          <w:type w:val="continuous"/>
          <w:pgSz w:w="11910" w:h="16840"/>
          <w:pgMar w:top="1580" w:right="0" w:bottom="1700" w:left="1320" w:header="708" w:footer="708" w:gutter="0"/>
          <w:cols w:space="708"/>
        </w:sectPr>
      </w:pPr>
    </w:p>
    <w:p w14:paraId="0AF0E4DC" w14:textId="77777777" w:rsidR="000C3ACA" w:rsidRDefault="000C3ACA">
      <w:pPr>
        <w:pStyle w:val="Zkladntext"/>
        <w:spacing w:before="2"/>
        <w:rPr>
          <w:sz w:val="23"/>
        </w:rPr>
      </w:pPr>
    </w:p>
    <w:p w14:paraId="5688950D" w14:textId="3533E8D8" w:rsidR="00F636AF" w:rsidRDefault="00000000" w:rsidP="00F636AF">
      <w:pPr>
        <w:pStyle w:val="Zkladntext"/>
        <w:spacing w:before="1"/>
        <w:ind w:left="138"/>
        <w:rPr>
          <w:color w:val="161616"/>
          <w:w w:val="60"/>
          <w:position w:val="5"/>
        </w:rPr>
      </w:pPr>
      <w:r>
        <w:rPr>
          <w:color w:val="161616"/>
        </w:rPr>
        <w:t xml:space="preserve">V </w:t>
      </w:r>
      <w:proofErr w:type="spellStart"/>
      <w:r>
        <w:rPr>
          <w:color w:val="161616"/>
        </w:rPr>
        <w:t>Praze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dne</w:t>
      </w:r>
      <w:proofErr w:type="spellEnd"/>
    </w:p>
    <w:p w14:paraId="50CAF85A" w14:textId="02804FC1" w:rsidR="000C3ACA" w:rsidRDefault="00000000">
      <w:pPr>
        <w:pStyle w:val="Zkladntext"/>
        <w:tabs>
          <w:tab w:val="left" w:pos="2899"/>
          <w:tab w:val="left" w:pos="3568"/>
        </w:tabs>
        <w:spacing w:before="215"/>
        <w:ind w:left="69"/>
      </w:pPr>
      <w:r>
        <w:rPr>
          <w:color w:val="161616"/>
          <w:w w:val="60"/>
          <w:position w:val="5"/>
        </w:rPr>
        <w:tab/>
      </w:r>
      <w:r>
        <w:rPr>
          <w:color w:val="161616"/>
          <w:w w:val="90"/>
          <w:position w:val="2"/>
          <w:sz w:val="30"/>
        </w:rPr>
        <w:t>v</w:t>
      </w:r>
      <w:r>
        <w:rPr>
          <w:color w:val="161616"/>
          <w:w w:val="90"/>
          <w:position w:val="2"/>
          <w:sz w:val="30"/>
        </w:rPr>
        <w:tab/>
      </w:r>
      <w:r w:rsidR="00F636AF">
        <w:rPr>
          <w:color w:val="161616"/>
          <w:w w:val="90"/>
          <w:position w:val="2"/>
          <w:sz w:val="30"/>
        </w:rPr>
        <w:t xml:space="preserve">    </w:t>
      </w:r>
      <w:r>
        <w:rPr>
          <w:color w:val="161616"/>
          <w:spacing w:val="45"/>
          <w:w w:val="90"/>
        </w:rPr>
        <w:t xml:space="preserve"> </w:t>
      </w:r>
      <w:proofErr w:type="spellStart"/>
      <w:r>
        <w:rPr>
          <w:color w:val="161616"/>
          <w:w w:val="90"/>
        </w:rPr>
        <w:t>dne</w:t>
      </w:r>
      <w:proofErr w:type="spellEnd"/>
    </w:p>
    <w:p w14:paraId="15A66C5D" w14:textId="77777777" w:rsidR="000C3ACA" w:rsidRDefault="000C3ACA">
      <w:pPr>
        <w:sectPr w:rsidR="000C3ACA">
          <w:type w:val="continuous"/>
          <w:pgSz w:w="11910" w:h="16840"/>
          <w:pgMar w:top="1580" w:right="0" w:bottom="1700" w:left="1320" w:header="708" w:footer="708" w:gutter="0"/>
          <w:cols w:num="2" w:space="708" w:equalWidth="0">
            <w:col w:w="1646" w:space="40"/>
            <w:col w:w="8904"/>
          </w:cols>
        </w:sectPr>
      </w:pPr>
    </w:p>
    <w:p w14:paraId="2C97F331" w14:textId="77777777" w:rsidR="000C3ACA" w:rsidRDefault="00000000">
      <w:pPr>
        <w:rPr>
          <w:sz w:val="2"/>
          <w:szCs w:val="2"/>
        </w:rPr>
      </w:pPr>
      <w:r>
        <w:pict w14:anchorId="54897D21">
          <v:line id="_x0000_s2050" style="position:absolute;z-index:-9160;mso-position-horizontal-relative:page;mso-position-vertical-relative:page" from="283.7pt,753.35pt" to="524.9pt,753.35pt" strokecolor="#0f0f0f" strokeweight=".24pt">
            <w10:wrap anchorx="page" anchory="page"/>
          </v:line>
        </w:pict>
      </w:r>
    </w:p>
    <w:sectPr w:rsidR="000C3ACA">
      <w:type w:val="continuous"/>
      <w:pgSz w:w="11910" w:h="16840"/>
      <w:pgMar w:top="1580" w:right="0" w:bottom="1700" w:left="1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0D1F5" w14:textId="77777777" w:rsidR="00FF0360" w:rsidRDefault="00FF0360">
      <w:r>
        <w:separator/>
      </w:r>
    </w:p>
  </w:endnote>
  <w:endnote w:type="continuationSeparator" w:id="0">
    <w:p w14:paraId="5DB2F6D0" w14:textId="77777777" w:rsidR="00FF0360" w:rsidRDefault="00FF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A7C43" w14:textId="77777777" w:rsidR="000C3ACA" w:rsidRDefault="00000000">
    <w:pPr>
      <w:pStyle w:val="Zkladntext"/>
      <w:spacing w:line="14" w:lineRule="auto"/>
      <w:rPr>
        <w:sz w:val="20"/>
      </w:rPr>
    </w:pPr>
    <w:r>
      <w:pict w14:anchorId="31F56428">
        <v:line id="_x0000_s1035" style="position:absolute;z-index:-9328;mso-position-horizontal-relative:page;mso-position-vertical-relative:page" from="72.95pt,752.9pt" to="516.5pt,752.9pt" strokecolor="#0f0f0f" strokeweight=".24pt">
          <w10:wrap anchorx="page" anchory="page"/>
        </v:line>
      </w:pict>
    </w:r>
    <w:r>
      <w:pict w14:anchorId="2E1012F9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71.9pt;margin-top:752.45pt;width:451.7pt;height:22.25pt;z-index:-9304;mso-position-horizontal-relative:page;mso-position-vertical-relative:page" filled="f" stroked="f">
          <v:textbox inset="0,0,0,0">
            <w:txbxContent>
              <w:p w14:paraId="73CCCDB7" w14:textId="77777777" w:rsidR="000C3ACA" w:rsidRDefault="00000000">
                <w:pPr>
                  <w:spacing w:before="12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1F1F1F"/>
                    <w:sz w:val="17"/>
                  </w:rPr>
                  <w:t xml:space="preserve">Smlouvy o </w:t>
                </w:r>
                <w:proofErr w:type="spellStart"/>
                <w:r>
                  <w:rPr>
                    <w:rFonts w:ascii="Times New Roman" w:hAnsi="Times New Roman"/>
                    <w:i/>
                    <w:color w:val="1F1F1F"/>
                    <w:sz w:val="17"/>
                  </w:rPr>
                  <w:t>nadačním</w:t>
                </w:r>
                <w:proofErr w:type="spellEnd"/>
                <w:r>
                  <w:rPr>
                    <w:rFonts w:ascii="Times New Roman" w:hAnsi="Times New Roman"/>
                    <w:i/>
                    <w:color w:val="1F1F1F"/>
                    <w:sz w:val="17"/>
                  </w:rPr>
                  <w:t xml:space="preserve">  </w:t>
                </w:r>
                <w:proofErr w:type="spellStart"/>
                <w:r>
                  <w:rPr>
                    <w:rFonts w:ascii="Times New Roman" w:hAnsi="Times New Roman"/>
                    <w:i/>
                    <w:color w:val="1F1F1F"/>
                    <w:sz w:val="17"/>
                  </w:rPr>
                  <w:t>příspěvku</w:t>
                </w:r>
                <w:proofErr w:type="spellEnd"/>
                <w:r>
                  <w:rPr>
                    <w:rFonts w:ascii="Times New Roman" w:hAnsi="Times New Roman"/>
                    <w:i/>
                    <w:color w:val="1F1F1F"/>
                    <w:sz w:val="17"/>
                  </w:rPr>
                  <w:t xml:space="preserve">,  </w:t>
                </w:r>
                <w:proofErr w:type="spellStart"/>
                <w:r>
                  <w:rPr>
                    <w:rFonts w:ascii="Times New Roman" w:hAnsi="Times New Roman"/>
                    <w:i/>
                    <w:color w:val="1F1F1F"/>
                    <w:sz w:val="17"/>
                  </w:rPr>
                  <w:t>poskytnutým</w:t>
                </w:r>
                <w:proofErr w:type="spellEnd"/>
                <w:r>
                  <w:rPr>
                    <w:rFonts w:ascii="Times New Roman" w:hAnsi="Times New Roman"/>
                    <w:i/>
                    <w:color w:val="1F1F1F"/>
                    <w:sz w:val="17"/>
                  </w:rPr>
                  <w:t xml:space="preserve">  </w:t>
                </w:r>
                <w:proofErr w:type="spellStart"/>
                <w:r>
                  <w:rPr>
                    <w:rFonts w:ascii="Times New Roman" w:hAnsi="Times New Roman"/>
                    <w:i/>
                    <w:color w:val="343434"/>
                    <w:sz w:val="17"/>
                  </w:rPr>
                  <w:t>Nadačním</w:t>
                </w:r>
                <w:proofErr w:type="spellEnd"/>
                <w:r>
                  <w:rPr>
                    <w:rFonts w:ascii="Times New Roman" w:hAnsi="Times New Roman"/>
                    <w:i/>
                    <w:color w:val="343434"/>
                    <w:sz w:val="17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1F1F1F"/>
                    <w:sz w:val="17"/>
                  </w:rPr>
                  <w:t>fondem</w:t>
                </w:r>
                <w:proofErr w:type="spellEnd"/>
                <w:r>
                  <w:rPr>
                    <w:rFonts w:ascii="Times New Roman" w:hAnsi="Times New Roman"/>
                    <w:i/>
                    <w:color w:val="1F1F1F"/>
                    <w:sz w:val="17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1F1F1F"/>
                    <w:sz w:val="17"/>
                  </w:rPr>
                  <w:t>obětem</w:t>
                </w:r>
                <w:proofErr w:type="spellEnd"/>
                <w:r>
                  <w:rPr>
                    <w:rFonts w:ascii="Times New Roman" w:hAnsi="Times New Roman"/>
                    <w:i/>
                    <w:color w:val="1F1F1F"/>
                    <w:sz w:val="17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1F1F1F"/>
                    <w:sz w:val="17"/>
                  </w:rPr>
                  <w:t>holocaustu</w:t>
                </w:r>
                <w:proofErr w:type="spellEnd"/>
                <w:r>
                  <w:rPr>
                    <w:rFonts w:ascii="Times New Roman" w:hAnsi="Times New Roman"/>
                    <w:i/>
                    <w:color w:val="1F1F1F"/>
                    <w:sz w:val="17"/>
                  </w:rPr>
                  <w:t xml:space="preserve">,  </w:t>
                </w:r>
                <w:proofErr w:type="spellStart"/>
                <w:r>
                  <w:rPr>
                    <w:rFonts w:ascii="Times New Roman" w:hAnsi="Times New Roman"/>
                    <w:i/>
                    <w:color w:val="1F1F1F"/>
                    <w:sz w:val="17"/>
                  </w:rPr>
                  <w:t>hrazeným</w:t>
                </w:r>
                <w:proofErr w:type="spellEnd"/>
                <w:r>
                  <w:rPr>
                    <w:rFonts w:ascii="Times New Roman" w:hAnsi="Times New Roman"/>
                    <w:i/>
                    <w:color w:val="1F1F1F"/>
                    <w:sz w:val="17"/>
                  </w:rPr>
                  <w:t xml:space="preserve">  </w:t>
                </w:r>
                <w:r>
                  <w:rPr>
                    <w:rFonts w:ascii="Times New Roman" w:hAnsi="Times New Roman"/>
                    <w:i/>
                    <w:color w:val="343434"/>
                    <w:sz w:val="17"/>
                  </w:rPr>
                  <w:t xml:space="preserve">z </w:t>
                </w:r>
                <w:proofErr w:type="spellStart"/>
                <w:r>
                  <w:rPr>
                    <w:rFonts w:ascii="Times New Roman" w:hAnsi="Times New Roman"/>
                    <w:i/>
                    <w:color w:val="1F1F1F"/>
                    <w:sz w:val="17"/>
                  </w:rPr>
                  <w:t>dotace</w:t>
                </w:r>
                <w:proofErr w:type="spellEnd"/>
                <w:r>
                  <w:rPr>
                    <w:rFonts w:ascii="Times New Roman" w:hAnsi="Times New Roman"/>
                    <w:i/>
                    <w:color w:val="1F1F1F"/>
                    <w:sz w:val="17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1F1F1F"/>
                    <w:sz w:val="17"/>
                  </w:rPr>
                  <w:t>Ministerstva</w:t>
                </w:r>
                <w:proofErr w:type="spellEnd"/>
                <w:r>
                  <w:rPr>
                    <w:rFonts w:ascii="Times New Roman" w:hAnsi="Times New Roman"/>
                    <w:i/>
                    <w:color w:val="1F1F1F"/>
                    <w:sz w:val="17"/>
                  </w:rPr>
                  <w:t xml:space="preserve">  </w:t>
                </w:r>
                <w:proofErr w:type="spellStart"/>
                <w:r>
                  <w:rPr>
                    <w:rFonts w:ascii="Times New Roman" w:hAnsi="Times New Roman"/>
                    <w:i/>
                    <w:color w:val="1F1F1F"/>
                    <w:sz w:val="17"/>
                  </w:rPr>
                  <w:t>kultury</w:t>
                </w:r>
                <w:proofErr w:type="spellEnd"/>
                <w:r>
                  <w:rPr>
                    <w:rFonts w:ascii="Times New Roman" w:hAnsi="Times New Roman"/>
                    <w:i/>
                    <w:color w:val="1F1F1F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color w:val="343434"/>
                    <w:sz w:val="17"/>
                  </w:rPr>
                  <w:t>ČR</w:t>
                </w:r>
              </w:p>
            </w:txbxContent>
          </v:textbox>
          <w10:wrap anchorx="page" anchory="page"/>
        </v:shape>
      </w:pict>
    </w:r>
    <w:r>
      <w:pict w14:anchorId="39B49607">
        <v:shape id="_x0000_s1033" type="#_x0000_t202" style="position:absolute;margin-left:72.6pt;margin-top:763.25pt;width:148.05pt;height:11.45pt;z-index:-9280;mso-position-horizontal-relative:page;mso-position-vertical-relative:page" filled="f" stroked="f">
          <v:textbox inset="0,0,0,0">
            <w:txbxContent>
              <w:p w14:paraId="0BE4723D" w14:textId="77777777" w:rsidR="000C3ACA" w:rsidRDefault="00000000">
                <w:pPr>
                  <w:spacing w:before="12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343434"/>
                    <w:sz w:val="17"/>
                  </w:rPr>
                  <w:t>©</w:t>
                </w:r>
                <w:proofErr w:type="spellStart"/>
                <w:r>
                  <w:rPr>
                    <w:rFonts w:ascii="Times New Roman" w:hAnsi="Times New Roman"/>
                    <w:i/>
                    <w:color w:val="343434"/>
                    <w:sz w:val="17"/>
                  </w:rPr>
                  <w:t>Nadační</w:t>
                </w:r>
                <w:proofErr w:type="spellEnd"/>
                <w:r>
                  <w:rPr>
                    <w:rFonts w:ascii="Times New Roman" w:hAnsi="Times New Roman"/>
                    <w:i/>
                    <w:color w:val="343434"/>
                    <w:sz w:val="17"/>
                  </w:rPr>
                  <w:t xml:space="preserve">  </w:t>
                </w:r>
                <w:r>
                  <w:rPr>
                    <w:rFonts w:ascii="Times New Roman" w:hAnsi="Times New Roman"/>
                    <w:i/>
                    <w:color w:val="1F1F1F"/>
                    <w:sz w:val="17"/>
                  </w:rPr>
                  <w:t xml:space="preserve">fond  </w:t>
                </w:r>
                <w:proofErr w:type="spellStart"/>
                <w:r>
                  <w:rPr>
                    <w:rFonts w:ascii="Times New Roman" w:hAnsi="Times New Roman"/>
                    <w:i/>
                    <w:color w:val="1F1F1F"/>
                    <w:sz w:val="17"/>
                  </w:rPr>
                  <w:t>obětem</w:t>
                </w:r>
                <w:proofErr w:type="spellEnd"/>
                <w:r>
                  <w:rPr>
                    <w:rFonts w:ascii="Times New Roman" w:hAnsi="Times New Roman"/>
                    <w:i/>
                    <w:color w:val="1F1F1F"/>
                    <w:sz w:val="17"/>
                  </w:rPr>
                  <w:t xml:space="preserve">  </w:t>
                </w:r>
                <w:proofErr w:type="spellStart"/>
                <w:r>
                  <w:rPr>
                    <w:rFonts w:ascii="Times New Roman" w:hAnsi="Times New Roman"/>
                    <w:i/>
                    <w:color w:val="1F1F1F"/>
                    <w:sz w:val="17"/>
                  </w:rPr>
                  <w:t>holocaustu</w:t>
                </w:r>
                <w:proofErr w:type="spellEnd"/>
                <w:r>
                  <w:rPr>
                    <w:rFonts w:ascii="Times New Roman" w:hAnsi="Times New Roman"/>
                    <w:i/>
                    <w:color w:val="1F1F1F"/>
                    <w:sz w:val="17"/>
                  </w:rPr>
                  <w:t>, 2024</w:t>
                </w:r>
              </w:p>
            </w:txbxContent>
          </v:textbox>
          <w10:wrap anchorx="page" anchory="page"/>
        </v:shape>
      </w:pict>
    </w:r>
    <w:r>
      <w:pict w14:anchorId="5FEC4D87">
        <v:shape id="_x0000_s1032" type="#_x0000_t202" style="position:absolute;margin-left:445.6pt;margin-top:763.25pt;width:71.15pt;height:11.45pt;z-index:-9256;mso-position-horizontal-relative:page;mso-position-vertical-relative:page" filled="f" stroked="f">
          <v:textbox inset="0,0,0,0">
            <w:txbxContent>
              <w:p w14:paraId="3B5249BA" w14:textId="77777777" w:rsidR="000C3ACA" w:rsidRDefault="00000000">
                <w:pPr>
                  <w:spacing w:before="12"/>
                  <w:ind w:left="20"/>
                  <w:rPr>
                    <w:rFonts w:ascii="Times New Roman"/>
                    <w:i/>
                    <w:sz w:val="17"/>
                  </w:rPr>
                </w:pPr>
                <w:proofErr w:type="spellStart"/>
                <w:r>
                  <w:rPr>
                    <w:rFonts w:ascii="Times New Roman"/>
                    <w:i/>
                    <w:color w:val="1F1F1F"/>
                    <w:sz w:val="17"/>
                  </w:rPr>
                  <w:t>Strana</w:t>
                </w:r>
                <w:proofErr w:type="spellEnd"/>
                <w:r>
                  <w:rPr>
                    <w:rFonts w:ascii="Times New Roman"/>
                    <w:i/>
                    <w:color w:val="1F1F1F"/>
                    <w:sz w:val="17"/>
                  </w:rPr>
                  <w:t xml:space="preserve">  </w:t>
                </w:r>
                <w:r>
                  <w:fldChar w:fldCharType="begin"/>
                </w:r>
                <w:r>
                  <w:rPr>
                    <w:rFonts w:ascii="Times New Roman"/>
                    <w:i/>
                    <w:color w:val="1F1F1F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i/>
                    <w:color w:val="1F1F1F"/>
                    <w:sz w:val="17"/>
                  </w:rPr>
                  <w:t xml:space="preserve"> (</w:t>
                </w:r>
                <w:proofErr w:type="spellStart"/>
                <w:r>
                  <w:rPr>
                    <w:rFonts w:ascii="Times New Roman"/>
                    <w:i/>
                    <w:color w:val="1F1F1F"/>
                    <w:sz w:val="17"/>
                  </w:rPr>
                  <w:t>celkem</w:t>
                </w:r>
                <w:proofErr w:type="spellEnd"/>
                <w:r>
                  <w:rPr>
                    <w:rFonts w:ascii="Times New Roman"/>
                    <w:i/>
                    <w:color w:val="1F1F1F"/>
                    <w:sz w:val="17"/>
                  </w:rPr>
                  <w:t xml:space="preserve"> 6)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F132C" w14:textId="77777777" w:rsidR="000C3ACA" w:rsidRDefault="000C3ACA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108F9" w14:textId="77777777" w:rsidR="000C3ACA" w:rsidRDefault="00000000">
    <w:pPr>
      <w:pStyle w:val="Zkladntext"/>
      <w:spacing w:line="14" w:lineRule="auto"/>
      <w:rPr>
        <w:sz w:val="20"/>
      </w:rPr>
    </w:pPr>
    <w:r>
      <w:pict w14:anchorId="07671CB9">
        <v:line id="_x0000_s1031" style="position:absolute;z-index:-9232;mso-position-horizontal-relative:page;mso-position-vertical-relative:page" from="70.15pt,751.55pt" to="519.55pt,751.55pt" strokecolor="#444" strokeweight=".16839mm">
          <w10:wrap anchorx="page" anchory="page"/>
        </v:line>
      </w:pict>
    </w:r>
    <w:r>
      <w:pict w14:anchorId="19C58F2B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9.1pt;margin-top:751.25pt;width:448.3pt;height:22.45pt;z-index:-9208;mso-position-horizontal-relative:page;mso-position-vertical-relative:page" filled="f" stroked="f">
          <v:textbox inset="0,0,0,0">
            <w:txbxContent>
              <w:p w14:paraId="4BE45616" w14:textId="77777777" w:rsidR="000C3ACA" w:rsidRDefault="00000000">
                <w:pPr>
                  <w:spacing w:before="12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2B2B2B"/>
                    <w:w w:val="105"/>
                    <w:sz w:val="17"/>
                  </w:rPr>
                  <w:t>Smlouvy</w:t>
                </w:r>
                <w:r>
                  <w:rPr>
                    <w:rFonts w:ascii="Times New Roman" w:hAnsi="Times New Roman"/>
                    <w:i/>
                    <w:color w:val="2B2B2B"/>
                    <w:spacing w:val="-17"/>
                    <w:w w:val="10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color w:val="2B2B2B"/>
                    <w:w w:val="105"/>
                    <w:sz w:val="17"/>
                  </w:rPr>
                  <w:t>o</w:t>
                </w:r>
                <w:r>
                  <w:rPr>
                    <w:rFonts w:ascii="Times New Roman" w:hAnsi="Times New Roman"/>
                    <w:i/>
                    <w:color w:val="2B2B2B"/>
                    <w:spacing w:val="-18"/>
                    <w:w w:val="105"/>
                    <w:sz w:val="17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2B2B2B"/>
                    <w:w w:val="105"/>
                    <w:sz w:val="17"/>
                  </w:rPr>
                  <w:t>nadačním</w:t>
                </w:r>
                <w:proofErr w:type="spellEnd"/>
                <w:r>
                  <w:rPr>
                    <w:rFonts w:ascii="Times New Roman" w:hAnsi="Times New Roman"/>
                    <w:i/>
                    <w:color w:val="2B2B2B"/>
                    <w:spacing w:val="-7"/>
                    <w:w w:val="105"/>
                    <w:sz w:val="17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2B2B2B"/>
                    <w:w w:val="105"/>
                    <w:sz w:val="17"/>
                  </w:rPr>
                  <w:t>příspěvku</w:t>
                </w:r>
                <w:proofErr w:type="spellEnd"/>
                <w:r>
                  <w:rPr>
                    <w:rFonts w:ascii="Times New Roman" w:hAnsi="Times New Roman"/>
                    <w:i/>
                    <w:color w:val="2B2B2B"/>
                    <w:w w:val="105"/>
                    <w:sz w:val="17"/>
                  </w:rPr>
                  <w:t>,</w:t>
                </w:r>
                <w:r>
                  <w:rPr>
                    <w:rFonts w:ascii="Times New Roman" w:hAnsi="Times New Roman"/>
                    <w:i/>
                    <w:color w:val="2B2B2B"/>
                    <w:spacing w:val="-8"/>
                    <w:w w:val="105"/>
                    <w:sz w:val="17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2B2B2B"/>
                    <w:w w:val="105"/>
                    <w:sz w:val="17"/>
                  </w:rPr>
                  <w:t>poskytnutým</w:t>
                </w:r>
                <w:proofErr w:type="spellEnd"/>
                <w:r>
                  <w:rPr>
                    <w:rFonts w:ascii="Times New Roman" w:hAnsi="Times New Roman"/>
                    <w:i/>
                    <w:color w:val="2B2B2B"/>
                    <w:spacing w:val="-4"/>
                    <w:w w:val="105"/>
                    <w:sz w:val="17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2B2B2B"/>
                    <w:w w:val="105"/>
                    <w:sz w:val="17"/>
                  </w:rPr>
                  <w:t>Nadačním</w:t>
                </w:r>
                <w:proofErr w:type="spellEnd"/>
                <w:r>
                  <w:rPr>
                    <w:rFonts w:ascii="Times New Roman" w:hAnsi="Times New Roman"/>
                    <w:i/>
                    <w:color w:val="2B2B2B"/>
                    <w:spacing w:val="-8"/>
                    <w:w w:val="105"/>
                    <w:sz w:val="17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2B2B2B"/>
                    <w:w w:val="105"/>
                    <w:sz w:val="17"/>
                  </w:rPr>
                  <w:t>fondem</w:t>
                </w:r>
                <w:proofErr w:type="spellEnd"/>
                <w:r>
                  <w:rPr>
                    <w:rFonts w:ascii="Times New Roman" w:hAnsi="Times New Roman"/>
                    <w:i/>
                    <w:color w:val="2B2B2B"/>
                    <w:spacing w:val="-16"/>
                    <w:w w:val="105"/>
                    <w:sz w:val="17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2B2B2B"/>
                    <w:w w:val="105"/>
                    <w:sz w:val="17"/>
                  </w:rPr>
                  <w:t>obětem</w:t>
                </w:r>
                <w:proofErr w:type="spellEnd"/>
                <w:r>
                  <w:rPr>
                    <w:rFonts w:ascii="Times New Roman" w:hAnsi="Times New Roman"/>
                    <w:i/>
                    <w:color w:val="2B2B2B"/>
                    <w:spacing w:val="-14"/>
                    <w:w w:val="105"/>
                    <w:sz w:val="17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2B2B2B"/>
                    <w:spacing w:val="-4"/>
                    <w:w w:val="105"/>
                    <w:sz w:val="17"/>
                  </w:rPr>
                  <w:t>holocaustu</w:t>
                </w:r>
                <w:proofErr w:type="spellEnd"/>
                <w:r>
                  <w:rPr>
                    <w:rFonts w:ascii="Times New Roman" w:hAnsi="Times New Roman"/>
                    <w:i/>
                    <w:color w:val="464646"/>
                    <w:spacing w:val="-4"/>
                    <w:w w:val="105"/>
                    <w:sz w:val="17"/>
                  </w:rPr>
                  <w:t>,</w:t>
                </w:r>
                <w:r>
                  <w:rPr>
                    <w:rFonts w:ascii="Times New Roman" w:hAnsi="Times New Roman"/>
                    <w:i/>
                    <w:color w:val="464646"/>
                    <w:spacing w:val="-13"/>
                    <w:w w:val="105"/>
                    <w:sz w:val="17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131313"/>
                    <w:w w:val="105"/>
                    <w:sz w:val="17"/>
                  </w:rPr>
                  <w:t>hrazeným</w:t>
                </w:r>
                <w:proofErr w:type="spellEnd"/>
                <w:r>
                  <w:rPr>
                    <w:rFonts w:ascii="Times New Roman" w:hAnsi="Times New Roman"/>
                    <w:i/>
                    <w:color w:val="131313"/>
                    <w:spacing w:val="-10"/>
                    <w:w w:val="10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color w:val="464646"/>
                    <w:w w:val="105"/>
                    <w:sz w:val="17"/>
                  </w:rPr>
                  <w:t>z</w:t>
                </w:r>
                <w:r>
                  <w:rPr>
                    <w:rFonts w:ascii="Times New Roman" w:hAnsi="Times New Roman"/>
                    <w:i/>
                    <w:color w:val="464646"/>
                    <w:spacing w:val="-19"/>
                    <w:w w:val="105"/>
                    <w:sz w:val="17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2B2B2B"/>
                    <w:w w:val="105"/>
                    <w:sz w:val="17"/>
                  </w:rPr>
                  <w:t>dotace</w:t>
                </w:r>
                <w:proofErr w:type="spellEnd"/>
                <w:r>
                  <w:rPr>
                    <w:rFonts w:ascii="Times New Roman" w:hAnsi="Times New Roman"/>
                    <w:i/>
                    <w:color w:val="2B2B2B"/>
                    <w:spacing w:val="-10"/>
                    <w:w w:val="105"/>
                    <w:sz w:val="17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2B2B2B"/>
                    <w:w w:val="105"/>
                    <w:sz w:val="17"/>
                  </w:rPr>
                  <w:t>Ministerstva</w:t>
                </w:r>
                <w:proofErr w:type="spellEnd"/>
                <w:r>
                  <w:rPr>
                    <w:rFonts w:ascii="Times New Roman" w:hAnsi="Times New Roman"/>
                    <w:i/>
                    <w:color w:val="2B2B2B"/>
                    <w:spacing w:val="-9"/>
                    <w:w w:val="105"/>
                    <w:sz w:val="17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2B2B2B"/>
                    <w:w w:val="105"/>
                    <w:sz w:val="17"/>
                  </w:rPr>
                  <w:t>kultury</w:t>
                </w:r>
                <w:proofErr w:type="spellEnd"/>
                <w:r>
                  <w:rPr>
                    <w:rFonts w:ascii="Times New Roman" w:hAnsi="Times New Roman"/>
                    <w:i/>
                    <w:color w:val="2B2B2B"/>
                    <w:spacing w:val="-20"/>
                    <w:w w:val="10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color w:val="2B2B2B"/>
                    <w:w w:val="105"/>
                    <w:sz w:val="17"/>
                  </w:rPr>
                  <w:t>ČR</w:t>
                </w:r>
              </w:p>
            </w:txbxContent>
          </v:textbox>
          <w10:wrap anchorx="page" anchory="page"/>
        </v:shape>
      </w:pict>
    </w:r>
    <w:r>
      <w:pict w14:anchorId="4B1233AC">
        <v:shape id="_x0000_s1029" type="#_x0000_t202" style="position:absolute;margin-left:69.75pt;margin-top:761.8pt;width:147.5pt;height:12pt;z-index:-9184;mso-position-horizontal-relative:page;mso-position-vertical-relative:page" filled="f" stroked="f">
          <v:textbox inset="0,0,0,0">
            <w:txbxContent>
              <w:p w14:paraId="2BEB75EB" w14:textId="77777777" w:rsidR="000C3ACA" w:rsidRDefault="00000000">
                <w:pPr>
                  <w:spacing w:before="12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464646"/>
                    <w:sz w:val="18"/>
                  </w:rPr>
                  <w:t xml:space="preserve">© </w:t>
                </w:r>
                <w:proofErr w:type="spellStart"/>
                <w:r>
                  <w:rPr>
                    <w:rFonts w:ascii="Times New Roman" w:hAnsi="Times New Roman"/>
                    <w:i/>
                    <w:color w:val="2B2B2B"/>
                    <w:sz w:val="17"/>
                  </w:rPr>
                  <w:t>Nadační</w:t>
                </w:r>
                <w:proofErr w:type="spellEnd"/>
                <w:r>
                  <w:rPr>
                    <w:rFonts w:ascii="Times New Roman" w:hAnsi="Times New Roman"/>
                    <w:i/>
                    <w:color w:val="2B2B2B"/>
                    <w:sz w:val="17"/>
                  </w:rPr>
                  <w:t xml:space="preserve">  fond </w:t>
                </w:r>
                <w:proofErr w:type="spellStart"/>
                <w:r>
                  <w:rPr>
                    <w:rFonts w:ascii="Times New Roman" w:hAnsi="Times New Roman"/>
                    <w:i/>
                    <w:color w:val="2B2B2B"/>
                    <w:sz w:val="17"/>
                  </w:rPr>
                  <w:t>obětem</w:t>
                </w:r>
                <w:proofErr w:type="spellEnd"/>
                <w:r>
                  <w:rPr>
                    <w:rFonts w:ascii="Times New Roman" w:hAnsi="Times New Roman"/>
                    <w:i/>
                    <w:color w:val="2B2B2B"/>
                    <w:sz w:val="17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2B2B2B"/>
                    <w:sz w:val="17"/>
                  </w:rPr>
                  <w:t>holocaustu</w:t>
                </w:r>
                <w:proofErr w:type="spellEnd"/>
                <w:r>
                  <w:rPr>
                    <w:rFonts w:ascii="Times New Roman" w:hAnsi="Times New Roman"/>
                    <w:i/>
                    <w:color w:val="464646"/>
                    <w:sz w:val="17"/>
                  </w:rPr>
                  <w:t xml:space="preserve">, </w:t>
                </w:r>
                <w:r>
                  <w:rPr>
                    <w:rFonts w:ascii="Times New Roman" w:hAnsi="Times New Roman"/>
                    <w:i/>
                    <w:color w:val="2B2B2B"/>
                    <w:sz w:val="17"/>
                  </w:rPr>
                  <w:t>2024</w:t>
                </w:r>
              </w:p>
            </w:txbxContent>
          </v:textbox>
          <w10:wrap anchorx="page" anchory="page"/>
        </v:shape>
      </w:pict>
    </w:r>
    <w:r>
      <w:pict w14:anchorId="1455192A">
        <v:shape id="_x0000_s1028" type="#_x0000_t202" style="position:absolute;margin-left:439.95pt;margin-top:762.25pt;width:70.45pt;height:11.45pt;z-index:-9160;mso-position-horizontal-relative:page;mso-position-vertical-relative:page" filled="f" stroked="f">
          <v:textbox inset="0,0,0,0">
            <w:txbxContent>
              <w:p w14:paraId="3A149601" w14:textId="77777777" w:rsidR="000C3ACA" w:rsidRDefault="00000000">
                <w:pPr>
                  <w:spacing w:before="12"/>
                  <w:ind w:left="20"/>
                  <w:rPr>
                    <w:rFonts w:ascii="Times New Roman"/>
                    <w:i/>
                    <w:sz w:val="17"/>
                  </w:rPr>
                </w:pPr>
                <w:proofErr w:type="spellStart"/>
                <w:r>
                  <w:rPr>
                    <w:rFonts w:ascii="Times New Roman"/>
                    <w:i/>
                    <w:color w:val="2B2B2B"/>
                    <w:sz w:val="17"/>
                  </w:rPr>
                  <w:t>Strana</w:t>
                </w:r>
                <w:proofErr w:type="spellEnd"/>
                <w:r>
                  <w:rPr>
                    <w:rFonts w:ascii="Times New Roman"/>
                    <w:i/>
                    <w:color w:val="2B2B2B"/>
                    <w:sz w:val="17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i/>
                    <w:color w:val="2B2B2B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ascii="Times New Roman"/>
                    <w:i/>
                    <w:color w:val="2B2B2B"/>
                    <w:sz w:val="17"/>
                  </w:rPr>
                  <w:t xml:space="preserve"> (</w:t>
                </w:r>
                <w:proofErr w:type="spellStart"/>
                <w:r>
                  <w:rPr>
                    <w:rFonts w:ascii="Times New Roman"/>
                    <w:i/>
                    <w:color w:val="2B2B2B"/>
                    <w:sz w:val="17"/>
                  </w:rPr>
                  <w:t>celkem</w:t>
                </w:r>
                <w:proofErr w:type="spellEnd"/>
                <w:r>
                  <w:rPr>
                    <w:rFonts w:ascii="Times New Roman"/>
                    <w:i/>
                    <w:color w:val="2B2B2B"/>
                    <w:sz w:val="17"/>
                  </w:rPr>
                  <w:t xml:space="preserve"> 6)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A3EB5" w14:textId="77777777" w:rsidR="000C3ACA" w:rsidRDefault="00000000">
    <w:pPr>
      <w:pStyle w:val="Zkladntext"/>
      <w:spacing w:line="14" w:lineRule="auto"/>
      <w:rPr>
        <w:sz w:val="20"/>
      </w:rPr>
    </w:pPr>
    <w:r>
      <w:pict w14:anchorId="1FB3254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1.9pt;margin-top:752.95pt;width:450.75pt;height:11.45pt;z-index:-9136;mso-position-horizontal-relative:page;mso-position-vertical-relative:page" filled="f" stroked="f">
          <v:textbox inset="0,0,0,0">
            <w:txbxContent>
              <w:p w14:paraId="151CC967" w14:textId="77777777" w:rsidR="000C3ACA" w:rsidRDefault="00000000">
                <w:pPr>
                  <w:spacing w:before="12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2D2D2D"/>
                    <w:sz w:val="17"/>
                  </w:rPr>
                  <w:t xml:space="preserve">Smlouvy o </w:t>
                </w:r>
                <w:proofErr w:type="spellStart"/>
                <w:r>
                  <w:rPr>
                    <w:rFonts w:ascii="Times New Roman" w:hAnsi="Times New Roman"/>
                    <w:i/>
                    <w:color w:val="161616"/>
                    <w:sz w:val="17"/>
                  </w:rPr>
                  <w:t>nadačním</w:t>
                </w:r>
                <w:proofErr w:type="spellEnd"/>
                <w:r>
                  <w:rPr>
                    <w:rFonts w:ascii="Times New Roman" w:hAnsi="Times New Roman"/>
                    <w:i/>
                    <w:color w:val="161616"/>
                    <w:sz w:val="17"/>
                  </w:rPr>
                  <w:t xml:space="preserve">  </w:t>
                </w:r>
                <w:proofErr w:type="spellStart"/>
                <w:r>
                  <w:rPr>
                    <w:rFonts w:ascii="Times New Roman" w:hAnsi="Times New Roman"/>
                    <w:i/>
                    <w:color w:val="161616"/>
                    <w:sz w:val="17"/>
                  </w:rPr>
                  <w:t>příspěvku</w:t>
                </w:r>
                <w:proofErr w:type="spellEnd"/>
                <w:r>
                  <w:rPr>
                    <w:rFonts w:ascii="Times New Roman" w:hAnsi="Times New Roman"/>
                    <w:i/>
                    <w:color w:val="161616"/>
                    <w:sz w:val="17"/>
                  </w:rPr>
                  <w:t xml:space="preserve">,  </w:t>
                </w:r>
                <w:proofErr w:type="spellStart"/>
                <w:r>
                  <w:rPr>
                    <w:rFonts w:ascii="Times New Roman" w:hAnsi="Times New Roman"/>
                    <w:i/>
                    <w:color w:val="161616"/>
                    <w:sz w:val="17"/>
                  </w:rPr>
                  <w:t>poskytnutým</w:t>
                </w:r>
                <w:proofErr w:type="spellEnd"/>
                <w:r>
                  <w:rPr>
                    <w:rFonts w:ascii="Times New Roman" w:hAnsi="Times New Roman"/>
                    <w:i/>
                    <w:color w:val="161616"/>
                    <w:sz w:val="17"/>
                  </w:rPr>
                  <w:t xml:space="preserve">  </w:t>
                </w:r>
                <w:proofErr w:type="spellStart"/>
                <w:r>
                  <w:rPr>
                    <w:rFonts w:ascii="Times New Roman" w:hAnsi="Times New Roman"/>
                    <w:i/>
                    <w:color w:val="2D2D2D"/>
                    <w:sz w:val="17"/>
                  </w:rPr>
                  <w:t>Nadačním</w:t>
                </w:r>
                <w:proofErr w:type="spellEnd"/>
                <w:r>
                  <w:rPr>
                    <w:rFonts w:ascii="Times New Roman" w:hAnsi="Times New Roman"/>
                    <w:i/>
                    <w:color w:val="2D2D2D"/>
                    <w:sz w:val="17"/>
                  </w:rPr>
                  <w:t xml:space="preserve">  </w:t>
                </w:r>
                <w:proofErr w:type="spellStart"/>
                <w:r>
                  <w:rPr>
                    <w:rFonts w:ascii="Times New Roman" w:hAnsi="Times New Roman"/>
                    <w:i/>
                    <w:color w:val="161616"/>
                    <w:sz w:val="17"/>
                  </w:rPr>
                  <w:t>fondem</w:t>
                </w:r>
                <w:proofErr w:type="spellEnd"/>
                <w:r>
                  <w:rPr>
                    <w:rFonts w:ascii="Times New Roman" w:hAnsi="Times New Roman"/>
                    <w:i/>
                    <w:color w:val="161616"/>
                    <w:sz w:val="17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161616"/>
                    <w:sz w:val="17"/>
                  </w:rPr>
                  <w:t>obětem</w:t>
                </w:r>
                <w:proofErr w:type="spellEnd"/>
                <w:r>
                  <w:rPr>
                    <w:rFonts w:ascii="Times New Roman" w:hAnsi="Times New Roman"/>
                    <w:i/>
                    <w:color w:val="161616"/>
                    <w:sz w:val="17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161616"/>
                    <w:sz w:val="17"/>
                  </w:rPr>
                  <w:t>holocaustu</w:t>
                </w:r>
                <w:proofErr w:type="spellEnd"/>
                <w:r>
                  <w:rPr>
                    <w:rFonts w:ascii="Times New Roman" w:hAnsi="Times New Roman"/>
                    <w:i/>
                    <w:color w:val="413F42"/>
                    <w:sz w:val="17"/>
                  </w:rPr>
                  <w:t xml:space="preserve">, </w:t>
                </w:r>
                <w:proofErr w:type="spellStart"/>
                <w:r>
                  <w:rPr>
                    <w:rFonts w:ascii="Times New Roman" w:hAnsi="Times New Roman"/>
                    <w:i/>
                    <w:color w:val="161616"/>
                    <w:sz w:val="17"/>
                  </w:rPr>
                  <w:t>hrazeným</w:t>
                </w:r>
                <w:proofErr w:type="spellEnd"/>
                <w:r>
                  <w:rPr>
                    <w:rFonts w:ascii="Times New Roman" w:hAnsi="Times New Roman"/>
                    <w:i/>
                    <w:color w:val="161616"/>
                    <w:sz w:val="17"/>
                  </w:rPr>
                  <w:t xml:space="preserve">  </w:t>
                </w:r>
                <w:r>
                  <w:rPr>
                    <w:rFonts w:ascii="Times New Roman" w:hAnsi="Times New Roman"/>
                    <w:i/>
                    <w:color w:val="2D2D2D"/>
                    <w:sz w:val="17"/>
                  </w:rPr>
                  <w:t xml:space="preserve">z </w:t>
                </w:r>
                <w:proofErr w:type="spellStart"/>
                <w:r>
                  <w:rPr>
                    <w:rFonts w:ascii="Times New Roman" w:hAnsi="Times New Roman"/>
                    <w:i/>
                    <w:color w:val="161616"/>
                    <w:sz w:val="17"/>
                  </w:rPr>
                  <w:t>dotace</w:t>
                </w:r>
                <w:proofErr w:type="spellEnd"/>
                <w:r>
                  <w:rPr>
                    <w:rFonts w:ascii="Times New Roman" w:hAnsi="Times New Roman"/>
                    <w:i/>
                    <w:color w:val="161616"/>
                    <w:sz w:val="17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2D2D2D"/>
                    <w:sz w:val="17"/>
                  </w:rPr>
                  <w:t>Ministerstva</w:t>
                </w:r>
                <w:proofErr w:type="spellEnd"/>
                <w:r>
                  <w:rPr>
                    <w:rFonts w:ascii="Times New Roman" w:hAnsi="Times New Roman"/>
                    <w:i/>
                    <w:color w:val="2D2D2D"/>
                    <w:sz w:val="17"/>
                  </w:rPr>
                  <w:t xml:space="preserve">  </w:t>
                </w:r>
                <w:proofErr w:type="spellStart"/>
                <w:r>
                  <w:rPr>
                    <w:rFonts w:ascii="Times New Roman" w:hAnsi="Times New Roman"/>
                    <w:i/>
                    <w:color w:val="161616"/>
                    <w:sz w:val="17"/>
                  </w:rPr>
                  <w:t>kultury</w:t>
                </w:r>
                <w:proofErr w:type="spellEnd"/>
                <w:r>
                  <w:rPr>
                    <w:rFonts w:ascii="Times New Roman" w:hAnsi="Times New Roman"/>
                    <w:i/>
                    <w:color w:val="161616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color w:val="2D2D2D"/>
                    <w:sz w:val="17"/>
                  </w:rPr>
                  <w:t>ČR</w:t>
                </w:r>
              </w:p>
            </w:txbxContent>
          </v:textbox>
          <w10:wrap anchorx="page" anchory="page"/>
        </v:shape>
      </w:pict>
    </w:r>
    <w:r>
      <w:pict w14:anchorId="36A986B5">
        <v:shape id="_x0000_s1026" type="#_x0000_t202" style="position:absolute;margin-left:73.05pt;margin-top:764pt;width:147.55pt;height:11.45pt;z-index:-9112;mso-position-horizontal-relative:page;mso-position-vertical-relative:page" filled="f" stroked="f">
          <v:textbox inset="0,0,0,0">
            <w:txbxContent>
              <w:p w14:paraId="6E4F7865" w14:textId="77777777" w:rsidR="000C3ACA" w:rsidRDefault="00000000">
                <w:pPr>
                  <w:spacing w:before="12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i/>
                    <w:color w:val="2D2D2D"/>
                    <w:w w:val="105"/>
                    <w:sz w:val="16"/>
                  </w:rPr>
                  <w:t>©</w:t>
                </w:r>
                <w:r>
                  <w:rPr>
                    <w:i/>
                    <w:color w:val="2D2D2D"/>
                    <w:spacing w:val="-17"/>
                    <w:w w:val="105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2D2D2D"/>
                    <w:w w:val="105"/>
                    <w:sz w:val="17"/>
                  </w:rPr>
                  <w:t>Nadační</w:t>
                </w:r>
                <w:proofErr w:type="spellEnd"/>
                <w:r>
                  <w:rPr>
                    <w:rFonts w:ascii="Times New Roman" w:hAnsi="Times New Roman"/>
                    <w:i/>
                    <w:color w:val="2D2D2D"/>
                    <w:spacing w:val="-9"/>
                    <w:w w:val="10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color w:val="161616"/>
                    <w:w w:val="105"/>
                    <w:sz w:val="17"/>
                  </w:rPr>
                  <w:t>fond</w:t>
                </w:r>
                <w:r>
                  <w:rPr>
                    <w:rFonts w:ascii="Times New Roman" w:hAnsi="Times New Roman"/>
                    <w:i/>
                    <w:color w:val="161616"/>
                    <w:spacing w:val="-12"/>
                    <w:w w:val="105"/>
                    <w:sz w:val="17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161616"/>
                    <w:w w:val="105"/>
                    <w:sz w:val="17"/>
                  </w:rPr>
                  <w:t>obětem</w:t>
                </w:r>
                <w:proofErr w:type="spellEnd"/>
                <w:r>
                  <w:rPr>
                    <w:rFonts w:ascii="Times New Roman" w:hAnsi="Times New Roman"/>
                    <w:i/>
                    <w:color w:val="161616"/>
                    <w:spacing w:val="-13"/>
                    <w:w w:val="105"/>
                    <w:sz w:val="17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161616"/>
                    <w:w w:val="105"/>
                    <w:sz w:val="17"/>
                  </w:rPr>
                  <w:t>holocaustu</w:t>
                </w:r>
                <w:proofErr w:type="spellEnd"/>
                <w:r>
                  <w:rPr>
                    <w:rFonts w:ascii="Times New Roman" w:hAnsi="Times New Roman"/>
                    <w:i/>
                    <w:color w:val="413F42"/>
                    <w:w w:val="105"/>
                    <w:sz w:val="17"/>
                  </w:rPr>
                  <w:t>,</w:t>
                </w:r>
                <w:r>
                  <w:rPr>
                    <w:rFonts w:ascii="Times New Roman" w:hAnsi="Times New Roman"/>
                    <w:i/>
                    <w:color w:val="413F42"/>
                    <w:spacing w:val="-21"/>
                    <w:w w:val="10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color w:val="161616"/>
                    <w:w w:val="105"/>
                    <w:sz w:val="17"/>
                  </w:rPr>
                  <w:t>2024</w:t>
                </w:r>
              </w:p>
            </w:txbxContent>
          </v:textbox>
          <w10:wrap anchorx="page" anchory="page"/>
        </v:shape>
      </w:pict>
    </w:r>
    <w:r>
      <w:pict w14:anchorId="20A1A1E7">
        <v:shape id="_x0000_s1025" type="#_x0000_t202" style="position:absolute;margin-left:445.1pt;margin-top:764pt;width:70.6pt;height:11.45pt;z-index:-9088;mso-position-horizontal-relative:page;mso-position-vertical-relative:page" filled="f" stroked="f">
          <v:textbox inset="0,0,0,0">
            <w:txbxContent>
              <w:p w14:paraId="6C96ECCE" w14:textId="77777777" w:rsidR="000C3ACA" w:rsidRDefault="00000000">
                <w:pPr>
                  <w:spacing w:before="12"/>
                  <w:ind w:left="20"/>
                  <w:rPr>
                    <w:rFonts w:ascii="Times New Roman"/>
                    <w:i/>
                    <w:sz w:val="17"/>
                  </w:rPr>
                </w:pPr>
                <w:proofErr w:type="spellStart"/>
                <w:r>
                  <w:rPr>
                    <w:rFonts w:ascii="Times New Roman"/>
                    <w:i/>
                    <w:color w:val="2D2D2D"/>
                    <w:sz w:val="17"/>
                  </w:rPr>
                  <w:t>Strana</w:t>
                </w:r>
                <w:proofErr w:type="spellEnd"/>
                <w:r>
                  <w:rPr>
                    <w:rFonts w:ascii="Times New Roman"/>
                    <w:i/>
                    <w:color w:val="2D2D2D"/>
                    <w:sz w:val="17"/>
                  </w:rPr>
                  <w:t xml:space="preserve"> </w:t>
                </w:r>
                <w:r>
                  <w:rPr>
                    <w:rFonts w:ascii="Times New Roman"/>
                    <w:i/>
                    <w:color w:val="161616"/>
                    <w:sz w:val="17"/>
                  </w:rPr>
                  <w:t>6 (</w:t>
                </w:r>
                <w:proofErr w:type="spellStart"/>
                <w:r>
                  <w:rPr>
                    <w:rFonts w:ascii="Times New Roman"/>
                    <w:i/>
                    <w:color w:val="161616"/>
                    <w:sz w:val="17"/>
                  </w:rPr>
                  <w:t>celkem</w:t>
                </w:r>
                <w:proofErr w:type="spellEnd"/>
                <w:r>
                  <w:rPr>
                    <w:rFonts w:ascii="Times New Roman"/>
                    <w:i/>
                    <w:color w:val="161616"/>
                    <w:sz w:val="17"/>
                  </w:rPr>
                  <w:t xml:space="preserve"> 6)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5415C" w14:textId="77777777" w:rsidR="00FF0360" w:rsidRDefault="00FF0360">
      <w:r>
        <w:separator/>
      </w:r>
    </w:p>
  </w:footnote>
  <w:footnote w:type="continuationSeparator" w:id="0">
    <w:p w14:paraId="02232C92" w14:textId="77777777" w:rsidR="00FF0360" w:rsidRDefault="00FF0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A2C59"/>
    <w:multiLevelType w:val="hybridMultilevel"/>
    <w:tmpl w:val="39E8FC98"/>
    <w:lvl w:ilvl="0" w:tplc="F63C06F8">
      <w:start w:val="1"/>
      <w:numFmt w:val="lowerLetter"/>
      <w:lvlText w:val="%1)"/>
      <w:lvlJc w:val="left"/>
      <w:pPr>
        <w:ind w:left="1907" w:hanging="423"/>
        <w:jc w:val="right"/>
      </w:pPr>
      <w:rPr>
        <w:rFonts w:hint="default"/>
        <w:w w:val="103"/>
      </w:rPr>
    </w:lvl>
    <w:lvl w:ilvl="1" w:tplc="AB427F9E">
      <w:numFmt w:val="bullet"/>
      <w:lvlText w:val="•"/>
      <w:lvlJc w:val="left"/>
      <w:pPr>
        <w:ind w:left="2900" w:hanging="423"/>
      </w:pPr>
      <w:rPr>
        <w:rFonts w:hint="default"/>
      </w:rPr>
    </w:lvl>
    <w:lvl w:ilvl="2" w:tplc="45AC24FC">
      <w:numFmt w:val="bullet"/>
      <w:lvlText w:val="•"/>
      <w:lvlJc w:val="left"/>
      <w:pPr>
        <w:ind w:left="3900" w:hanging="423"/>
      </w:pPr>
      <w:rPr>
        <w:rFonts w:hint="default"/>
      </w:rPr>
    </w:lvl>
    <w:lvl w:ilvl="3" w:tplc="55A28544">
      <w:numFmt w:val="bullet"/>
      <w:lvlText w:val="•"/>
      <w:lvlJc w:val="left"/>
      <w:pPr>
        <w:ind w:left="4901" w:hanging="423"/>
      </w:pPr>
      <w:rPr>
        <w:rFonts w:hint="default"/>
      </w:rPr>
    </w:lvl>
    <w:lvl w:ilvl="4" w:tplc="23CA6088">
      <w:numFmt w:val="bullet"/>
      <w:lvlText w:val="•"/>
      <w:lvlJc w:val="left"/>
      <w:pPr>
        <w:ind w:left="5901" w:hanging="423"/>
      </w:pPr>
      <w:rPr>
        <w:rFonts w:hint="default"/>
      </w:rPr>
    </w:lvl>
    <w:lvl w:ilvl="5" w:tplc="A70CF2A6">
      <w:numFmt w:val="bullet"/>
      <w:lvlText w:val="•"/>
      <w:lvlJc w:val="left"/>
      <w:pPr>
        <w:ind w:left="6902" w:hanging="423"/>
      </w:pPr>
      <w:rPr>
        <w:rFonts w:hint="default"/>
      </w:rPr>
    </w:lvl>
    <w:lvl w:ilvl="6" w:tplc="903CD758">
      <w:numFmt w:val="bullet"/>
      <w:lvlText w:val="•"/>
      <w:lvlJc w:val="left"/>
      <w:pPr>
        <w:ind w:left="7902" w:hanging="423"/>
      </w:pPr>
      <w:rPr>
        <w:rFonts w:hint="default"/>
      </w:rPr>
    </w:lvl>
    <w:lvl w:ilvl="7" w:tplc="ED661098">
      <w:numFmt w:val="bullet"/>
      <w:lvlText w:val="•"/>
      <w:lvlJc w:val="left"/>
      <w:pPr>
        <w:ind w:left="8902" w:hanging="423"/>
      </w:pPr>
      <w:rPr>
        <w:rFonts w:hint="default"/>
      </w:rPr>
    </w:lvl>
    <w:lvl w:ilvl="8" w:tplc="FD74D498">
      <w:numFmt w:val="bullet"/>
      <w:lvlText w:val="•"/>
      <w:lvlJc w:val="left"/>
      <w:pPr>
        <w:ind w:left="9903" w:hanging="423"/>
      </w:pPr>
      <w:rPr>
        <w:rFonts w:hint="default"/>
      </w:rPr>
    </w:lvl>
  </w:abstractNum>
  <w:abstractNum w:abstractNumId="1" w15:restartNumberingAfterBreak="0">
    <w:nsid w:val="1C8A013A"/>
    <w:multiLevelType w:val="hybridMultilevel"/>
    <w:tmpl w:val="9FAE7F8E"/>
    <w:lvl w:ilvl="0" w:tplc="E9EEF6F2">
      <w:start w:val="1"/>
      <w:numFmt w:val="decimal"/>
      <w:lvlText w:val="%1."/>
      <w:lvlJc w:val="left"/>
      <w:pPr>
        <w:ind w:left="1838" w:hanging="360"/>
        <w:jc w:val="right"/>
      </w:pPr>
      <w:rPr>
        <w:rFonts w:hint="default"/>
        <w:w w:val="110"/>
      </w:rPr>
    </w:lvl>
    <w:lvl w:ilvl="1" w:tplc="49A47034">
      <w:numFmt w:val="bullet"/>
      <w:lvlText w:val="•"/>
      <w:lvlJc w:val="left"/>
      <w:pPr>
        <w:ind w:left="2846" w:hanging="360"/>
      </w:pPr>
      <w:rPr>
        <w:rFonts w:hint="default"/>
      </w:rPr>
    </w:lvl>
    <w:lvl w:ilvl="2" w:tplc="0F966F76">
      <w:numFmt w:val="bullet"/>
      <w:lvlText w:val="•"/>
      <w:lvlJc w:val="left"/>
      <w:pPr>
        <w:ind w:left="3852" w:hanging="360"/>
      </w:pPr>
      <w:rPr>
        <w:rFonts w:hint="default"/>
      </w:rPr>
    </w:lvl>
    <w:lvl w:ilvl="3" w:tplc="7F4C25A2">
      <w:numFmt w:val="bullet"/>
      <w:lvlText w:val="•"/>
      <w:lvlJc w:val="left"/>
      <w:pPr>
        <w:ind w:left="4859" w:hanging="360"/>
      </w:pPr>
      <w:rPr>
        <w:rFonts w:hint="default"/>
      </w:rPr>
    </w:lvl>
    <w:lvl w:ilvl="4" w:tplc="3DC2BA7E">
      <w:numFmt w:val="bullet"/>
      <w:lvlText w:val="•"/>
      <w:lvlJc w:val="left"/>
      <w:pPr>
        <w:ind w:left="5865" w:hanging="360"/>
      </w:pPr>
      <w:rPr>
        <w:rFonts w:hint="default"/>
      </w:rPr>
    </w:lvl>
    <w:lvl w:ilvl="5" w:tplc="E7A8C1DE">
      <w:numFmt w:val="bullet"/>
      <w:lvlText w:val="•"/>
      <w:lvlJc w:val="left"/>
      <w:pPr>
        <w:ind w:left="6872" w:hanging="360"/>
      </w:pPr>
      <w:rPr>
        <w:rFonts w:hint="default"/>
      </w:rPr>
    </w:lvl>
    <w:lvl w:ilvl="6" w:tplc="0802B32E">
      <w:numFmt w:val="bullet"/>
      <w:lvlText w:val="•"/>
      <w:lvlJc w:val="left"/>
      <w:pPr>
        <w:ind w:left="7878" w:hanging="360"/>
      </w:pPr>
      <w:rPr>
        <w:rFonts w:hint="default"/>
      </w:rPr>
    </w:lvl>
    <w:lvl w:ilvl="7" w:tplc="8DDEE2E2">
      <w:numFmt w:val="bullet"/>
      <w:lvlText w:val="•"/>
      <w:lvlJc w:val="left"/>
      <w:pPr>
        <w:ind w:left="8884" w:hanging="360"/>
      </w:pPr>
      <w:rPr>
        <w:rFonts w:hint="default"/>
      </w:rPr>
    </w:lvl>
    <w:lvl w:ilvl="8" w:tplc="92CC2264">
      <w:numFmt w:val="bullet"/>
      <w:lvlText w:val="•"/>
      <w:lvlJc w:val="left"/>
      <w:pPr>
        <w:ind w:left="9891" w:hanging="360"/>
      </w:pPr>
      <w:rPr>
        <w:rFonts w:hint="default"/>
      </w:rPr>
    </w:lvl>
  </w:abstractNum>
  <w:abstractNum w:abstractNumId="2" w15:restartNumberingAfterBreak="0">
    <w:nsid w:val="317B0091"/>
    <w:multiLevelType w:val="hybridMultilevel"/>
    <w:tmpl w:val="D2F49A16"/>
    <w:lvl w:ilvl="0" w:tplc="D534ACD2">
      <w:start w:val="1"/>
      <w:numFmt w:val="decimal"/>
      <w:lvlText w:val="%1."/>
      <w:lvlJc w:val="left"/>
      <w:pPr>
        <w:ind w:left="1478" w:hanging="322"/>
        <w:jc w:val="left"/>
      </w:pPr>
      <w:rPr>
        <w:rFonts w:hint="default"/>
        <w:w w:val="110"/>
      </w:rPr>
    </w:lvl>
    <w:lvl w:ilvl="1" w:tplc="685ADB84">
      <w:numFmt w:val="bullet"/>
      <w:lvlText w:val="•"/>
      <w:lvlJc w:val="left"/>
      <w:pPr>
        <w:ind w:left="2522" w:hanging="322"/>
      </w:pPr>
      <w:rPr>
        <w:rFonts w:hint="default"/>
      </w:rPr>
    </w:lvl>
    <w:lvl w:ilvl="2" w:tplc="F22C492A">
      <w:numFmt w:val="bullet"/>
      <w:lvlText w:val="•"/>
      <w:lvlJc w:val="left"/>
      <w:pPr>
        <w:ind w:left="3564" w:hanging="322"/>
      </w:pPr>
      <w:rPr>
        <w:rFonts w:hint="default"/>
      </w:rPr>
    </w:lvl>
    <w:lvl w:ilvl="3" w:tplc="1CC62ADE">
      <w:numFmt w:val="bullet"/>
      <w:lvlText w:val="•"/>
      <w:lvlJc w:val="left"/>
      <w:pPr>
        <w:ind w:left="4607" w:hanging="322"/>
      </w:pPr>
      <w:rPr>
        <w:rFonts w:hint="default"/>
      </w:rPr>
    </w:lvl>
    <w:lvl w:ilvl="4" w:tplc="E984F610">
      <w:numFmt w:val="bullet"/>
      <w:lvlText w:val="•"/>
      <w:lvlJc w:val="left"/>
      <w:pPr>
        <w:ind w:left="5649" w:hanging="322"/>
      </w:pPr>
      <w:rPr>
        <w:rFonts w:hint="default"/>
      </w:rPr>
    </w:lvl>
    <w:lvl w:ilvl="5" w:tplc="49E09854">
      <w:numFmt w:val="bullet"/>
      <w:lvlText w:val="•"/>
      <w:lvlJc w:val="left"/>
      <w:pPr>
        <w:ind w:left="6692" w:hanging="322"/>
      </w:pPr>
      <w:rPr>
        <w:rFonts w:hint="default"/>
      </w:rPr>
    </w:lvl>
    <w:lvl w:ilvl="6" w:tplc="6BC615B4">
      <w:numFmt w:val="bullet"/>
      <w:lvlText w:val="•"/>
      <w:lvlJc w:val="left"/>
      <w:pPr>
        <w:ind w:left="7734" w:hanging="322"/>
      </w:pPr>
      <w:rPr>
        <w:rFonts w:hint="default"/>
      </w:rPr>
    </w:lvl>
    <w:lvl w:ilvl="7" w:tplc="0D2C9366">
      <w:numFmt w:val="bullet"/>
      <w:lvlText w:val="•"/>
      <w:lvlJc w:val="left"/>
      <w:pPr>
        <w:ind w:left="8776" w:hanging="322"/>
      </w:pPr>
      <w:rPr>
        <w:rFonts w:hint="default"/>
      </w:rPr>
    </w:lvl>
    <w:lvl w:ilvl="8" w:tplc="51F481EE">
      <w:numFmt w:val="bullet"/>
      <w:lvlText w:val="•"/>
      <w:lvlJc w:val="left"/>
      <w:pPr>
        <w:ind w:left="9819" w:hanging="322"/>
      </w:pPr>
      <w:rPr>
        <w:rFonts w:hint="default"/>
      </w:rPr>
    </w:lvl>
  </w:abstractNum>
  <w:abstractNum w:abstractNumId="3" w15:restartNumberingAfterBreak="0">
    <w:nsid w:val="396340CC"/>
    <w:multiLevelType w:val="hybridMultilevel"/>
    <w:tmpl w:val="2DAC6414"/>
    <w:lvl w:ilvl="0" w:tplc="BAACFA8C">
      <w:start w:val="1"/>
      <w:numFmt w:val="decimal"/>
      <w:lvlText w:val="%1."/>
      <w:lvlJc w:val="left"/>
      <w:pPr>
        <w:ind w:left="391" w:hanging="304"/>
        <w:jc w:val="left"/>
      </w:pPr>
      <w:rPr>
        <w:rFonts w:hint="default"/>
        <w:w w:val="106"/>
      </w:rPr>
    </w:lvl>
    <w:lvl w:ilvl="1" w:tplc="5D501CDA">
      <w:numFmt w:val="bullet"/>
      <w:lvlText w:val="•"/>
      <w:lvlJc w:val="left"/>
      <w:pPr>
        <w:ind w:left="1418" w:hanging="304"/>
      </w:pPr>
      <w:rPr>
        <w:rFonts w:hint="default"/>
      </w:rPr>
    </w:lvl>
    <w:lvl w:ilvl="2" w:tplc="1FDCA16A">
      <w:numFmt w:val="bullet"/>
      <w:lvlText w:val="•"/>
      <w:lvlJc w:val="left"/>
      <w:pPr>
        <w:ind w:left="2436" w:hanging="304"/>
      </w:pPr>
      <w:rPr>
        <w:rFonts w:hint="default"/>
      </w:rPr>
    </w:lvl>
    <w:lvl w:ilvl="3" w:tplc="F076885A">
      <w:numFmt w:val="bullet"/>
      <w:lvlText w:val="•"/>
      <w:lvlJc w:val="left"/>
      <w:pPr>
        <w:ind w:left="3455" w:hanging="304"/>
      </w:pPr>
      <w:rPr>
        <w:rFonts w:hint="default"/>
      </w:rPr>
    </w:lvl>
    <w:lvl w:ilvl="4" w:tplc="579C59B0">
      <w:numFmt w:val="bullet"/>
      <w:lvlText w:val="•"/>
      <w:lvlJc w:val="left"/>
      <w:pPr>
        <w:ind w:left="4473" w:hanging="304"/>
      </w:pPr>
      <w:rPr>
        <w:rFonts w:hint="default"/>
      </w:rPr>
    </w:lvl>
    <w:lvl w:ilvl="5" w:tplc="16922088">
      <w:numFmt w:val="bullet"/>
      <w:lvlText w:val="•"/>
      <w:lvlJc w:val="left"/>
      <w:pPr>
        <w:ind w:left="5492" w:hanging="304"/>
      </w:pPr>
      <w:rPr>
        <w:rFonts w:hint="default"/>
      </w:rPr>
    </w:lvl>
    <w:lvl w:ilvl="6" w:tplc="7988D954">
      <w:numFmt w:val="bullet"/>
      <w:lvlText w:val="•"/>
      <w:lvlJc w:val="left"/>
      <w:pPr>
        <w:ind w:left="6510" w:hanging="304"/>
      </w:pPr>
      <w:rPr>
        <w:rFonts w:hint="default"/>
      </w:rPr>
    </w:lvl>
    <w:lvl w:ilvl="7" w:tplc="EE328E3C">
      <w:numFmt w:val="bullet"/>
      <w:lvlText w:val="•"/>
      <w:lvlJc w:val="left"/>
      <w:pPr>
        <w:ind w:left="7528" w:hanging="304"/>
      </w:pPr>
      <w:rPr>
        <w:rFonts w:hint="default"/>
      </w:rPr>
    </w:lvl>
    <w:lvl w:ilvl="8" w:tplc="35EC28FE">
      <w:numFmt w:val="bullet"/>
      <w:lvlText w:val="•"/>
      <w:lvlJc w:val="left"/>
      <w:pPr>
        <w:ind w:left="8547" w:hanging="304"/>
      </w:pPr>
      <w:rPr>
        <w:rFonts w:hint="default"/>
      </w:rPr>
    </w:lvl>
  </w:abstractNum>
  <w:abstractNum w:abstractNumId="4" w15:restartNumberingAfterBreak="0">
    <w:nsid w:val="3E2149A2"/>
    <w:multiLevelType w:val="hybridMultilevel"/>
    <w:tmpl w:val="375AE5A2"/>
    <w:lvl w:ilvl="0" w:tplc="36E42C7C">
      <w:start w:val="1"/>
      <w:numFmt w:val="decimal"/>
      <w:lvlText w:val="%1."/>
      <w:lvlJc w:val="left"/>
      <w:pPr>
        <w:ind w:left="836" w:hanging="278"/>
        <w:jc w:val="left"/>
      </w:pPr>
      <w:rPr>
        <w:rFonts w:ascii="Arial" w:eastAsia="Arial" w:hAnsi="Arial" w:cs="Arial" w:hint="default"/>
        <w:color w:val="181818"/>
        <w:w w:val="102"/>
        <w:sz w:val="21"/>
        <w:szCs w:val="21"/>
      </w:rPr>
    </w:lvl>
    <w:lvl w:ilvl="1" w:tplc="FE28F51E">
      <w:numFmt w:val="bullet"/>
      <w:lvlText w:val="•"/>
      <w:lvlJc w:val="left"/>
      <w:pPr>
        <w:ind w:left="1736" w:hanging="278"/>
      </w:pPr>
      <w:rPr>
        <w:rFonts w:hint="default"/>
      </w:rPr>
    </w:lvl>
    <w:lvl w:ilvl="2" w:tplc="15DAACAA">
      <w:numFmt w:val="bullet"/>
      <w:lvlText w:val="•"/>
      <w:lvlJc w:val="left"/>
      <w:pPr>
        <w:ind w:left="2632" w:hanging="278"/>
      </w:pPr>
      <w:rPr>
        <w:rFonts w:hint="default"/>
      </w:rPr>
    </w:lvl>
    <w:lvl w:ilvl="3" w:tplc="85E29FE4">
      <w:numFmt w:val="bullet"/>
      <w:lvlText w:val="•"/>
      <w:lvlJc w:val="left"/>
      <w:pPr>
        <w:ind w:left="3529" w:hanging="278"/>
      </w:pPr>
      <w:rPr>
        <w:rFonts w:hint="default"/>
      </w:rPr>
    </w:lvl>
    <w:lvl w:ilvl="4" w:tplc="98CEB130">
      <w:numFmt w:val="bullet"/>
      <w:lvlText w:val="•"/>
      <w:lvlJc w:val="left"/>
      <w:pPr>
        <w:ind w:left="4425" w:hanging="278"/>
      </w:pPr>
      <w:rPr>
        <w:rFonts w:hint="default"/>
      </w:rPr>
    </w:lvl>
    <w:lvl w:ilvl="5" w:tplc="085E5B00">
      <w:numFmt w:val="bullet"/>
      <w:lvlText w:val="•"/>
      <w:lvlJc w:val="left"/>
      <w:pPr>
        <w:ind w:left="5322" w:hanging="278"/>
      </w:pPr>
      <w:rPr>
        <w:rFonts w:hint="default"/>
      </w:rPr>
    </w:lvl>
    <w:lvl w:ilvl="6" w:tplc="A01CDEDC">
      <w:numFmt w:val="bullet"/>
      <w:lvlText w:val="•"/>
      <w:lvlJc w:val="left"/>
      <w:pPr>
        <w:ind w:left="6218" w:hanging="278"/>
      </w:pPr>
      <w:rPr>
        <w:rFonts w:hint="default"/>
      </w:rPr>
    </w:lvl>
    <w:lvl w:ilvl="7" w:tplc="542EDA2C">
      <w:numFmt w:val="bullet"/>
      <w:lvlText w:val="•"/>
      <w:lvlJc w:val="left"/>
      <w:pPr>
        <w:ind w:left="7114" w:hanging="278"/>
      </w:pPr>
      <w:rPr>
        <w:rFonts w:hint="default"/>
      </w:rPr>
    </w:lvl>
    <w:lvl w:ilvl="8" w:tplc="4712F8F4">
      <w:numFmt w:val="bullet"/>
      <w:lvlText w:val="•"/>
      <w:lvlJc w:val="left"/>
      <w:pPr>
        <w:ind w:left="8011" w:hanging="278"/>
      </w:pPr>
      <w:rPr>
        <w:rFonts w:hint="default"/>
      </w:rPr>
    </w:lvl>
  </w:abstractNum>
  <w:abstractNum w:abstractNumId="5" w15:restartNumberingAfterBreak="0">
    <w:nsid w:val="49B73D2B"/>
    <w:multiLevelType w:val="hybridMultilevel"/>
    <w:tmpl w:val="B52002D0"/>
    <w:lvl w:ilvl="0" w:tplc="54EC636A">
      <w:start w:val="1"/>
      <w:numFmt w:val="decimal"/>
      <w:lvlText w:val="%1."/>
      <w:lvlJc w:val="left"/>
      <w:pPr>
        <w:ind w:left="1636" w:hanging="452"/>
        <w:jc w:val="right"/>
      </w:pPr>
      <w:rPr>
        <w:rFonts w:hint="default"/>
        <w:w w:val="106"/>
      </w:rPr>
    </w:lvl>
    <w:lvl w:ilvl="1" w:tplc="46B04852">
      <w:numFmt w:val="bullet"/>
      <w:lvlText w:val="•"/>
      <w:lvlJc w:val="left"/>
      <w:pPr>
        <w:ind w:left="2528" w:hanging="452"/>
      </w:pPr>
      <w:rPr>
        <w:rFonts w:hint="default"/>
      </w:rPr>
    </w:lvl>
    <w:lvl w:ilvl="2" w:tplc="CE0AE180">
      <w:numFmt w:val="bullet"/>
      <w:lvlText w:val="•"/>
      <w:lvlJc w:val="left"/>
      <w:pPr>
        <w:ind w:left="3416" w:hanging="452"/>
      </w:pPr>
      <w:rPr>
        <w:rFonts w:hint="default"/>
      </w:rPr>
    </w:lvl>
    <w:lvl w:ilvl="3" w:tplc="9B429FB6">
      <w:numFmt w:val="bullet"/>
      <w:lvlText w:val="•"/>
      <w:lvlJc w:val="left"/>
      <w:pPr>
        <w:ind w:left="4305" w:hanging="452"/>
      </w:pPr>
      <w:rPr>
        <w:rFonts w:hint="default"/>
      </w:rPr>
    </w:lvl>
    <w:lvl w:ilvl="4" w:tplc="7D628E50">
      <w:numFmt w:val="bullet"/>
      <w:lvlText w:val="•"/>
      <w:lvlJc w:val="left"/>
      <w:pPr>
        <w:ind w:left="5193" w:hanging="452"/>
      </w:pPr>
      <w:rPr>
        <w:rFonts w:hint="default"/>
      </w:rPr>
    </w:lvl>
    <w:lvl w:ilvl="5" w:tplc="F4483156">
      <w:numFmt w:val="bullet"/>
      <w:lvlText w:val="•"/>
      <w:lvlJc w:val="left"/>
      <w:pPr>
        <w:ind w:left="6082" w:hanging="452"/>
      </w:pPr>
      <w:rPr>
        <w:rFonts w:hint="default"/>
      </w:rPr>
    </w:lvl>
    <w:lvl w:ilvl="6" w:tplc="103C358E">
      <w:numFmt w:val="bullet"/>
      <w:lvlText w:val="•"/>
      <w:lvlJc w:val="left"/>
      <w:pPr>
        <w:ind w:left="6970" w:hanging="452"/>
      </w:pPr>
      <w:rPr>
        <w:rFonts w:hint="default"/>
      </w:rPr>
    </w:lvl>
    <w:lvl w:ilvl="7" w:tplc="1B6E9258">
      <w:numFmt w:val="bullet"/>
      <w:lvlText w:val="•"/>
      <w:lvlJc w:val="left"/>
      <w:pPr>
        <w:ind w:left="7858" w:hanging="452"/>
      </w:pPr>
      <w:rPr>
        <w:rFonts w:hint="default"/>
      </w:rPr>
    </w:lvl>
    <w:lvl w:ilvl="8" w:tplc="CADE532C">
      <w:numFmt w:val="bullet"/>
      <w:lvlText w:val="•"/>
      <w:lvlJc w:val="left"/>
      <w:pPr>
        <w:ind w:left="8747" w:hanging="452"/>
      </w:pPr>
      <w:rPr>
        <w:rFonts w:hint="default"/>
      </w:rPr>
    </w:lvl>
  </w:abstractNum>
  <w:abstractNum w:abstractNumId="6" w15:restartNumberingAfterBreak="0">
    <w:nsid w:val="4BE67D11"/>
    <w:multiLevelType w:val="hybridMultilevel"/>
    <w:tmpl w:val="84900FE2"/>
    <w:lvl w:ilvl="0" w:tplc="90E66E16">
      <w:start w:val="1"/>
      <w:numFmt w:val="decimal"/>
      <w:lvlText w:val="%1."/>
      <w:lvlJc w:val="left"/>
      <w:pPr>
        <w:ind w:left="470" w:hanging="359"/>
        <w:jc w:val="right"/>
      </w:pPr>
      <w:rPr>
        <w:rFonts w:hint="default"/>
        <w:w w:val="101"/>
      </w:rPr>
    </w:lvl>
    <w:lvl w:ilvl="1" w:tplc="9E54A22A">
      <w:start w:val="1"/>
      <w:numFmt w:val="lowerLetter"/>
      <w:lvlText w:val="%2)"/>
      <w:lvlJc w:val="left"/>
      <w:pPr>
        <w:ind w:left="816" w:hanging="349"/>
        <w:jc w:val="left"/>
      </w:pPr>
      <w:rPr>
        <w:rFonts w:ascii="Arial" w:eastAsia="Arial" w:hAnsi="Arial" w:cs="Arial" w:hint="default"/>
        <w:color w:val="1F1F1F"/>
        <w:w w:val="106"/>
        <w:sz w:val="21"/>
        <w:szCs w:val="21"/>
      </w:rPr>
    </w:lvl>
    <w:lvl w:ilvl="2" w:tplc="B7FCC2BE">
      <w:numFmt w:val="bullet"/>
      <w:lvlText w:val="•"/>
      <w:lvlJc w:val="left"/>
      <w:pPr>
        <w:ind w:left="1776" w:hanging="349"/>
      </w:pPr>
      <w:rPr>
        <w:rFonts w:hint="default"/>
      </w:rPr>
    </w:lvl>
    <w:lvl w:ilvl="3" w:tplc="8F320880">
      <w:numFmt w:val="bullet"/>
      <w:lvlText w:val="•"/>
      <w:lvlJc w:val="left"/>
      <w:pPr>
        <w:ind w:left="2732" w:hanging="349"/>
      </w:pPr>
      <w:rPr>
        <w:rFonts w:hint="default"/>
      </w:rPr>
    </w:lvl>
    <w:lvl w:ilvl="4" w:tplc="934E9CCE">
      <w:numFmt w:val="bullet"/>
      <w:lvlText w:val="•"/>
      <w:lvlJc w:val="left"/>
      <w:pPr>
        <w:ind w:left="3688" w:hanging="349"/>
      </w:pPr>
      <w:rPr>
        <w:rFonts w:hint="default"/>
      </w:rPr>
    </w:lvl>
    <w:lvl w:ilvl="5" w:tplc="096CB1B0">
      <w:numFmt w:val="bullet"/>
      <w:lvlText w:val="•"/>
      <w:lvlJc w:val="left"/>
      <w:pPr>
        <w:ind w:left="4644" w:hanging="349"/>
      </w:pPr>
      <w:rPr>
        <w:rFonts w:hint="default"/>
      </w:rPr>
    </w:lvl>
    <w:lvl w:ilvl="6" w:tplc="1F7C2858">
      <w:numFmt w:val="bullet"/>
      <w:lvlText w:val="•"/>
      <w:lvlJc w:val="left"/>
      <w:pPr>
        <w:ind w:left="5600" w:hanging="349"/>
      </w:pPr>
      <w:rPr>
        <w:rFonts w:hint="default"/>
      </w:rPr>
    </w:lvl>
    <w:lvl w:ilvl="7" w:tplc="31062A0E">
      <w:numFmt w:val="bullet"/>
      <w:lvlText w:val="•"/>
      <w:lvlJc w:val="left"/>
      <w:pPr>
        <w:ind w:left="6556" w:hanging="349"/>
      </w:pPr>
      <w:rPr>
        <w:rFonts w:hint="default"/>
      </w:rPr>
    </w:lvl>
    <w:lvl w:ilvl="8" w:tplc="DDF6C886">
      <w:numFmt w:val="bullet"/>
      <w:lvlText w:val="•"/>
      <w:lvlJc w:val="left"/>
      <w:pPr>
        <w:ind w:left="7512" w:hanging="349"/>
      </w:pPr>
      <w:rPr>
        <w:rFonts w:hint="default"/>
      </w:rPr>
    </w:lvl>
  </w:abstractNum>
  <w:abstractNum w:abstractNumId="7" w15:restartNumberingAfterBreak="0">
    <w:nsid w:val="54F50482"/>
    <w:multiLevelType w:val="hybridMultilevel"/>
    <w:tmpl w:val="2602721C"/>
    <w:lvl w:ilvl="0" w:tplc="3B0825F6">
      <w:start w:val="1"/>
      <w:numFmt w:val="decimal"/>
      <w:lvlText w:val="%1."/>
      <w:lvlJc w:val="left"/>
      <w:pPr>
        <w:ind w:left="833" w:hanging="297"/>
        <w:jc w:val="left"/>
      </w:pPr>
      <w:rPr>
        <w:rFonts w:ascii="Arial" w:eastAsia="Arial" w:hAnsi="Arial" w:cs="Arial" w:hint="default"/>
        <w:color w:val="181818"/>
        <w:w w:val="105"/>
        <w:sz w:val="21"/>
        <w:szCs w:val="21"/>
      </w:rPr>
    </w:lvl>
    <w:lvl w:ilvl="1" w:tplc="D9DA0002">
      <w:numFmt w:val="bullet"/>
      <w:lvlText w:val="•"/>
      <w:lvlJc w:val="left"/>
      <w:pPr>
        <w:ind w:left="1736" w:hanging="297"/>
      </w:pPr>
      <w:rPr>
        <w:rFonts w:hint="default"/>
      </w:rPr>
    </w:lvl>
    <w:lvl w:ilvl="2" w:tplc="A392A358">
      <w:numFmt w:val="bullet"/>
      <w:lvlText w:val="•"/>
      <w:lvlJc w:val="left"/>
      <w:pPr>
        <w:ind w:left="2632" w:hanging="297"/>
      </w:pPr>
      <w:rPr>
        <w:rFonts w:hint="default"/>
      </w:rPr>
    </w:lvl>
    <w:lvl w:ilvl="3" w:tplc="13F61A1E">
      <w:numFmt w:val="bullet"/>
      <w:lvlText w:val="•"/>
      <w:lvlJc w:val="left"/>
      <w:pPr>
        <w:ind w:left="3529" w:hanging="297"/>
      </w:pPr>
      <w:rPr>
        <w:rFonts w:hint="default"/>
      </w:rPr>
    </w:lvl>
    <w:lvl w:ilvl="4" w:tplc="669CC55C">
      <w:numFmt w:val="bullet"/>
      <w:lvlText w:val="•"/>
      <w:lvlJc w:val="left"/>
      <w:pPr>
        <w:ind w:left="4425" w:hanging="297"/>
      </w:pPr>
      <w:rPr>
        <w:rFonts w:hint="default"/>
      </w:rPr>
    </w:lvl>
    <w:lvl w:ilvl="5" w:tplc="1302941A">
      <w:numFmt w:val="bullet"/>
      <w:lvlText w:val="•"/>
      <w:lvlJc w:val="left"/>
      <w:pPr>
        <w:ind w:left="5322" w:hanging="297"/>
      </w:pPr>
      <w:rPr>
        <w:rFonts w:hint="default"/>
      </w:rPr>
    </w:lvl>
    <w:lvl w:ilvl="6" w:tplc="1640068C">
      <w:numFmt w:val="bullet"/>
      <w:lvlText w:val="•"/>
      <w:lvlJc w:val="left"/>
      <w:pPr>
        <w:ind w:left="6218" w:hanging="297"/>
      </w:pPr>
      <w:rPr>
        <w:rFonts w:hint="default"/>
      </w:rPr>
    </w:lvl>
    <w:lvl w:ilvl="7" w:tplc="7124E868">
      <w:numFmt w:val="bullet"/>
      <w:lvlText w:val="•"/>
      <w:lvlJc w:val="left"/>
      <w:pPr>
        <w:ind w:left="7114" w:hanging="297"/>
      </w:pPr>
      <w:rPr>
        <w:rFonts w:hint="default"/>
      </w:rPr>
    </w:lvl>
    <w:lvl w:ilvl="8" w:tplc="A5C880A8">
      <w:numFmt w:val="bullet"/>
      <w:lvlText w:val="•"/>
      <w:lvlJc w:val="left"/>
      <w:pPr>
        <w:ind w:left="8011" w:hanging="297"/>
      </w:pPr>
      <w:rPr>
        <w:rFonts w:hint="default"/>
      </w:rPr>
    </w:lvl>
  </w:abstractNum>
  <w:abstractNum w:abstractNumId="8" w15:restartNumberingAfterBreak="0">
    <w:nsid w:val="5B225EC7"/>
    <w:multiLevelType w:val="hybridMultilevel"/>
    <w:tmpl w:val="9E48A30E"/>
    <w:lvl w:ilvl="0" w:tplc="C6265A80">
      <w:start w:val="6"/>
      <w:numFmt w:val="decimal"/>
      <w:lvlText w:val="%1."/>
      <w:lvlJc w:val="left"/>
      <w:pPr>
        <w:ind w:left="408" w:hanging="256"/>
        <w:jc w:val="right"/>
      </w:pPr>
      <w:rPr>
        <w:rFonts w:hint="default"/>
        <w:w w:val="106"/>
      </w:rPr>
    </w:lvl>
    <w:lvl w:ilvl="1" w:tplc="528C2E80">
      <w:numFmt w:val="bullet"/>
      <w:lvlText w:val="•"/>
      <w:lvlJc w:val="left"/>
      <w:pPr>
        <w:ind w:left="1418" w:hanging="256"/>
      </w:pPr>
      <w:rPr>
        <w:rFonts w:hint="default"/>
      </w:rPr>
    </w:lvl>
    <w:lvl w:ilvl="2" w:tplc="42369A9E">
      <w:numFmt w:val="bullet"/>
      <w:lvlText w:val="•"/>
      <w:lvlJc w:val="left"/>
      <w:pPr>
        <w:ind w:left="2436" w:hanging="256"/>
      </w:pPr>
      <w:rPr>
        <w:rFonts w:hint="default"/>
      </w:rPr>
    </w:lvl>
    <w:lvl w:ilvl="3" w:tplc="3B488544">
      <w:numFmt w:val="bullet"/>
      <w:lvlText w:val="•"/>
      <w:lvlJc w:val="left"/>
      <w:pPr>
        <w:ind w:left="3455" w:hanging="256"/>
      </w:pPr>
      <w:rPr>
        <w:rFonts w:hint="default"/>
      </w:rPr>
    </w:lvl>
    <w:lvl w:ilvl="4" w:tplc="02AA6DB2">
      <w:numFmt w:val="bullet"/>
      <w:lvlText w:val="•"/>
      <w:lvlJc w:val="left"/>
      <w:pPr>
        <w:ind w:left="4473" w:hanging="256"/>
      </w:pPr>
      <w:rPr>
        <w:rFonts w:hint="default"/>
      </w:rPr>
    </w:lvl>
    <w:lvl w:ilvl="5" w:tplc="C1E88FEC">
      <w:numFmt w:val="bullet"/>
      <w:lvlText w:val="•"/>
      <w:lvlJc w:val="left"/>
      <w:pPr>
        <w:ind w:left="5492" w:hanging="256"/>
      </w:pPr>
      <w:rPr>
        <w:rFonts w:hint="default"/>
      </w:rPr>
    </w:lvl>
    <w:lvl w:ilvl="6" w:tplc="B3B810E0">
      <w:numFmt w:val="bullet"/>
      <w:lvlText w:val="•"/>
      <w:lvlJc w:val="left"/>
      <w:pPr>
        <w:ind w:left="6510" w:hanging="256"/>
      </w:pPr>
      <w:rPr>
        <w:rFonts w:hint="default"/>
      </w:rPr>
    </w:lvl>
    <w:lvl w:ilvl="7" w:tplc="E8B87D5A">
      <w:numFmt w:val="bullet"/>
      <w:lvlText w:val="•"/>
      <w:lvlJc w:val="left"/>
      <w:pPr>
        <w:ind w:left="7528" w:hanging="256"/>
      </w:pPr>
      <w:rPr>
        <w:rFonts w:hint="default"/>
      </w:rPr>
    </w:lvl>
    <w:lvl w:ilvl="8" w:tplc="6C42A420">
      <w:numFmt w:val="bullet"/>
      <w:lvlText w:val="•"/>
      <w:lvlJc w:val="left"/>
      <w:pPr>
        <w:ind w:left="8547" w:hanging="256"/>
      </w:pPr>
      <w:rPr>
        <w:rFonts w:hint="default"/>
      </w:rPr>
    </w:lvl>
  </w:abstractNum>
  <w:abstractNum w:abstractNumId="9" w15:restartNumberingAfterBreak="0">
    <w:nsid w:val="62F107B6"/>
    <w:multiLevelType w:val="hybridMultilevel"/>
    <w:tmpl w:val="E84C67B0"/>
    <w:lvl w:ilvl="0" w:tplc="322E5AF6">
      <w:start w:val="19"/>
      <w:numFmt w:val="upperLetter"/>
      <w:lvlText w:val="%1."/>
      <w:lvlJc w:val="left"/>
      <w:pPr>
        <w:ind w:left="398" w:hanging="299"/>
        <w:jc w:val="left"/>
      </w:pPr>
      <w:rPr>
        <w:rFonts w:ascii="Arial" w:eastAsia="Arial" w:hAnsi="Arial" w:cs="Arial" w:hint="default"/>
        <w:color w:val="131313"/>
        <w:w w:val="89"/>
        <w:sz w:val="21"/>
        <w:szCs w:val="21"/>
      </w:rPr>
    </w:lvl>
    <w:lvl w:ilvl="1" w:tplc="F3CEA88E">
      <w:numFmt w:val="bullet"/>
      <w:lvlText w:val="-"/>
      <w:lvlJc w:val="left"/>
      <w:pPr>
        <w:ind w:left="678" w:hanging="275"/>
      </w:pPr>
      <w:rPr>
        <w:rFonts w:ascii="Arial" w:eastAsia="Arial" w:hAnsi="Arial" w:cs="Arial" w:hint="default"/>
        <w:color w:val="131313"/>
        <w:w w:val="106"/>
        <w:sz w:val="21"/>
        <w:szCs w:val="21"/>
      </w:rPr>
    </w:lvl>
    <w:lvl w:ilvl="2" w:tplc="C012E8F4">
      <w:numFmt w:val="bullet"/>
      <w:lvlText w:val="•"/>
      <w:lvlJc w:val="left"/>
      <w:pPr>
        <w:ind w:left="1780" w:hanging="275"/>
      </w:pPr>
      <w:rPr>
        <w:rFonts w:hint="default"/>
      </w:rPr>
    </w:lvl>
    <w:lvl w:ilvl="3" w:tplc="72B4ED8A">
      <w:numFmt w:val="bullet"/>
      <w:lvlText w:val="•"/>
      <w:lvlJc w:val="left"/>
      <w:pPr>
        <w:ind w:left="2880" w:hanging="275"/>
      </w:pPr>
      <w:rPr>
        <w:rFonts w:hint="default"/>
      </w:rPr>
    </w:lvl>
    <w:lvl w:ilvl="4" w:tplc="8C1A3BEC">
      <w:numFmt w:val="bullet"/>
      <w:lvlText w:val="•"/>
      <w:lvlJc w:val="left"/>
      <w:pPr>
        <w:ind w:left="3981" w:hanging="275"/>
      </w:pPr>
      <w:rPr>
        <w:rFonts w:hint="default"/>
      </w:rPr>
    </w:lvl>
    <w:lvl w:ilvl="5" w:tplc="5CD85ADE">
      <w:numFmt w:val="bullet"/>
      <w:lvlText w:val="•"/>
      <w:lvlJc w:val="left"/>
      <w:pPr>
        <w:ind w:left="5081" w:hanging="275"/>
      </w:pPr>
      <w:rPr>
        <w:rFonts w:hint="default"/>
      </w:rPr>
    </w:lvl>
    <w:lvl w:ilvl="6" w:tplc="5438651A">
      <w:numFmt w:val="bullet"/>
      <w:lvlText w:val="•"/>
      <w:lvlJc w:val="left"/>
      <w:pPr>
        <w:ind w:left="6182" w:hanging="275"/>
      </w:pPr>
      <w:rPr>
        <w:rFonts w:hint="default"/>
      </w:rPr>
    </w:lvl>
    <w:lvl w:ilvl="7" w:tplc="264EE986">
      <w:numFmt w:val="bullet"/>
      <w:lvlText w:val="•"/>
      <w:lvlJc w:val="left"/>
      <w:pPr>
        <w:ind w:left="7282" w:hanging="275"/>
      </w:pPr>
      <w:rPr>
        <w:rFonts w:hint="default"/>
      </w:rPr>
    </w:lvl>
    <w:lvl w:ilvl="8" w:tplc="42E6C2E0">
      <w:numFmt w:val="bullet"/>
      <w:lvlText w:val="•"/>
      <w:lvlJc w:val="left"/>
      <w:pPr>
        <w:ind w:left="8383" w:hanging="275"/>
      </w:pPr>
      <w:rPr>
        <w:rFonts w:hint="default"/>
      </w:rPr>
    </w:lvl>
  </w:abstractNum>
  <w:num w:numId="1" w16cid:durableId="58720988">
    <w:abstractNumId w:val="3"/>
  </w:num>
  <w:num w:numId="2" w16cid:durableId="1604221089">
    <w:abstractNumId w:val="4"/>
  </w:num>
  <w:num w:numId="3" w16cid:durableId="101272171">
    <w:abstractNumId w:val="7"/>
  </w:num>
  <w:num w:numId="4" w16cid:durableId="1852179254">
    <w:abstractNumId w:val="8"/>
  </w:num>
  <w:num w:numId="5" w16cid:durableId="52317738">
    <w:abstractNumId w:val="9"/>
  </w:num>
  <w:num w:numId="6" w16cid:durableId="596866884">
    <w:abstractNumId w:val="0"/>
  </w:num>
  <w:num w:numId="7" w16cid:durableId="1632513707">
    <w:abstractNumId w:val="1"/>
  </w:num>
  <w:num w:numId="8" w16cid:durableId="1385450782">
    <w:abstractNumId w:val="2"/>
  </w:num>
  <w:num w:numId="9" w16cid:durableId="236668349">
    <w:abstractNumId w:val="5"/>
  </w:num>
  <w:num w:numId="10" w16cid:durableId="9003607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ACA"/>
    <w:rsid w:val="000C3ACA"/>
    <w:rsid w:val="00ED0F08"/>
    <w:rsid w:val="00F636AF"/>
    <w:rsid w:val="00FF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7796B0C2"/>
  <w15:docId w15:val="{4AC87540-35C8-4622-9711-29ED06B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4638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678" w:hanging="27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ctumova@fondholocaust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6446@mail.fhs.cuni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2063</Words>
  <Characters>12177</Characters>
  <Application>Microsoft Office Word</Application>
  <DocSecurity>0</DocSecurity>
  <Lines>101</Lines>
  <Paragraphs>28</Paragraphs>
  <ScaleCrop>false</ScaleCrop>
  <Company/>
  <LinksUpToDate>false</LinksUpToDate>
  <CharactersWithSpaces>14212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2024-06-05T13:04:00Z</dcterms:created>
  <dcterms:modified xsi:type="dcterms:W3CDTF">2024-06-05T11:07:00Z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LastSaved">
    <vt:filetime>2024-06-05T00:00:00Z</vt:filetime>
  </property>
</Properties>
</file>