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52E538" w14:textId="416E12D2" w:rsidR="003536E9" w:rsidRDefault="003536E9" w:rsidP="003536E9">
      <w:pPr>
        <w:pStyle w:val="Nzev"/>
        <w:spacing w:after="120"/>
        <w:ind w:left="0" w:right="0"/>
        <w:rPr>
          <w:rFonts w:asciiTheme="minorHAnsi" w:hAnsiTheme="minorHAnsi" w:cstheme="minorHAnsi"/>
          <w:b w:val="0"/>
          <w:sz w:val="22"/>
          <w:szCs w:val="22"/>
        </w:rPr>
      </w:pPr>
    </w:p>
    <w:p w14:paraId="0CB6CB7B" w14:textId="77777777" w:rsidR="00374178" w:rsidRPr="00956C32" w:rsidRDefault="00374178" w:rsidP="003536E9">
      <w:pPr>
        <w:pStyle w:val="Nzev"/>
        <w:spacing w:after="120"/>
        <w:ind w:left="0" w:right="0"/>
        <w:rPr>
          <w:rFonts w:asciiTheme="minorHAnsi" w:hAnsiTheme="minorHAnsi" w:cstheme="minorHAnsi"/>
          <w:b w:val="0"/>
          <w:sz w:val="22"/>
          <w:szCs w:val="22"/>
        </w:rPr>
      </w:pPr>
    </w:p>
    <w:p w14:paraId="619AB6AD" w14:textId="2C68FFAA" w:rsidR="00374178" w:rsidRDefault="00374178" w:rsidP="003536E9">
      <w:pPr>
        <w:pStyle w:val="Nzev"/>
        <w:spacing w:after="120"/>
        <w:ind w:left="0" w:right="0"/>
        <w:rPr>
          <w:rFonts w:asciiTheme="minorHAnsi" w:hAnsiTheme="minorHAnsi" w:cstheme="minorHAnsi"/>
          <w:color w:val="1F4E79" w:themeColor="accent1" w:themeShade="80"/>
          <w:sz w:val="40"/>
          <w:szCs w:val="40"/>
        </w:rPr>
      </w:pPr>
      <w:r w:rsidRPr="00110B6E">
        <w:rPr>
          <w:rFonts w:asciiTheme="minorHAnsi" w:hAnsiTheme="minorHAnsi" w:cstheme="minorHAnsi"/>
          <w:color w:val="1F4E79" w:themeColor="accent1" w:themeShade="80"/>
          <w:sz w:val="40"/>
          <w:szCs w:val="40"/>
        </w:rPr>
        <w:t xml:space="preserve">Obchodní podmínky veřejné zakázky </w:t>
      </w:r>
      <w:r w:rsidR="00C062B0">
        <w:rPr>
          <w:rFonts w:asciiTheme="minorHAnsi" w:hAnsiTheme="minorHAnsi" w:cstheme="minorHAnsi"/>
          <w:color w:val="1F4E79" w:themeColor="accent1" w:themeShade="80"/>
          <w:sz w:val="40"/>
          <w:szCs w:val="40"/>
        </w:rPr>
        <w:t>-</w:t>
      </w:r>
      <w:r w:rsidR="006C7BB3">
        <w:rPr>
          <w:rFonts w:asciiTheme="minorHAnsi" w:hAnsiTheme="minorHAnsi" w:cstheme="minorHAnsi"/>
          <w:color w:val="1F4E79" w:themeColor="accent1" w:themeShade="80"/>
          <w:sz w:val="40"/>
          <w:szCs w:val="40"/>
        </w:rPr>
        <w:t xml:space="preserve"> kupní smlouva </w:t>
      </w:r>
      <w:r w:rsidRPr="00110B6E" w:rsidDel="00374178">
        <w:rPr>
          <w:rFonts w:asciiTheme="minorHAnsi" w:hAnsiTheme="minorHAnsi" w:cstheme="minorHAnsi"/>
          <w:color w:val="1F4E79" w:themeColor="accent1" w:themeShade="80"/>
          <w:sz w:val="40"/>
          <w:szCs w:val="40"/>
        </w:rPr>
        <w:t xml:space="preserve"> </w:t>
      </w:r>
    </w:p>
    <w:p w14:paraId="14768B04" w14:textId="0A41480B" w:rsidR="00807FBA" w:rsidRDefault="00374178" w:rsidP="00807FBA">
      <w:pPr>
        <w:overflowPunct/>
        <w:autoSpaceDE/>
        <w:autoSpaceDN/>
        <w:adjustRightInd/>
        <w:jc w:val="center"/>
        <w:textAlignment w:val="auto"/>
        <w:rPr>
          <w:rFonts w:ascii="Calibri" w:hAnsi="Calibri" w:cs="Calibri"/>
          <w:b/>
          <w:bCs/>
          <w:color w:val="1F4E79"/>
          <w:sz w:val="22"/>
          <w:szCs w:val="22"/>
        </w:rPr>
      </w:pPr>
      <w:r w:rsidRPr="00374178">
        <w:rPr>
          <w:rFonts w:ascii="Calibri" w:hAnsi="Calibri" w:cs="Calibri"/>
          <w:bCs/>
          <w:sz w:val="22"/>
          <w:szCs w:val="22"/>
        </w:rPr>
        <w:t>k veřejné zakázce malého rozsahu</w:t>
      </w:r>
      <w:r w:rsidR="00807FBA">
        <w:rPr>
          <w:rFonts w:ascii="Calibri" w:hAnsi="Calibri" w:cs="Calibri"/>
          <w:bCs/>
          <w:sz w:val="22"/>
          <w:szCs w:val="22"/>
        </w:rPr>
        <w:t xml:space="preserve"> </w:t>
      </w:r>
      <w:r w:rsidR="005B14BB">
        <w:rPr>
          <w:rFonts w:ascii="Calibri" w:hAnsi="Calibri" w:cs="Calibri"/>
          <w:bCs/>
          <w:sz w:val="22"/>
          <w:szCs w:val="22"/>
        </w:rPr>
        <w:t xml:space="preserve">na dodávky </w:t>
      </w:r>
      <w:r w:rsidRPr="00374178">
        <w:rPr>
          <w:rFonts w:ascii="Calibri" w:hAnsi="Calibri" w:cs="Calibri"/>
          <w:bCs/>
          <w:sz w:val="22"/>
          <w:szCs w:val="22"/>
        </w:rPr>
        <w:t>s názvem:</w:t>
      </w:r>
      <w:r w:rsidRPr="00374178">
        <w:rPr>
          <w:rFonts w:ascii="Calibri" w:hAnsi="Calibri" w:cs="Calibri"/>
          <w:b/>
          <w:bCs/>
          <w:color w:val="1F4E79"/>
          <w:sz w:val="22"/>
          <w:szCs w:val="22"/>
        </w:rPr>
        <w:t xml:space="preserve"> </w:t>
      </w:r>
    </w:p>
    <w:p w14:paraId="36383604" w14:textId="77777777" w:rsidR="00807FBA" w:rsidRDefault="00807FBA" w:rsidP="00807FBA">
      <w:pPr>
        <w:overflowPunct/>
        <w:autoSpaceDE/>
        <w:autoSpaceDN/>
        <w:adjustRightInd/>
        <w:jc w:val="center"/>
        <w:textAlignment w:val="auto"/>
        <w:rPr>
          <w:rFonts w:ascii="Calibri" w:hAnsi="Calibri" w:cs="Calibri"/>
          <w:b/>
          <w:bCs/>
          <w:color w:val="1F4E79"/>
          <w:sz w:val="22"/>
          <w:szCs w:val="22"/>
        </w:rPr>
      </w:pPr>
    </w:p>
    <w:p w14:paraId="7B7B18DD" w14:textId="0022C48C" w:rsidR="00374178" w:rsidRPr="00CF0C80" w:rsidRDefault="003D0D8C" w:rsidP="00807FBA">
      <w:pPr>
        <w:overflowPunct/>
        <w:autoSpaceDE/>
        <w:autoSpaceDN/>
        <w:adjustRightInd/>
        <w:jc w:val="center"/>
        <w:textAlignment w:val="auto"/>
        <w:rPr>
          <w:rFonts w:ascii="Calibri" w:hAnsi="Calibri" w:cs="Calibri"/>
          <w:b/>
          <w:bCs/>
          <w:sz w:val="36"/>
          <w:szCs w:val="36"/>
        </w:rPr>
      </w:pPr>
      <w:r w:rsidRPr="003D0D8C">
        <w:rPr>
          <w:rFonts w:ascii="Calibri" w:hAnsi="Calibri" w:cs="Calibri"/>
          <w:b/>
          <w:bCs/>
          <w:sz w:val="36"/>
          <w:szCs w:val="36"/>
        </w:rPr>
        <w:t xml:space="preserve">„ZŠ Školní Vrchlabí </w:t>
      </w:r>
      <w:r w:rsidR="00FA6A25">
        <w:rPr>
          <w:rFonts w:ascii="Calibri" w:hAnsi="Calibri" w:cs="Calibri"/>
          <w:b/>
          <w:bCs/>
          <w:sz w:val="36"/>
          <w:szCs w:val="36"/>
        </w:rPr>
        <w:t>-</w:t>
      </w:r>
      <w:r w:rsidRPr="003D0D8C">
        <w:rPr>
          <w:rFonts w:ascii="Calibri" w:hAnsi="Calibri" w:cs="Calibri"/>
          <w:b/>
          <w:bCs/>
          <w:sz w:val="36"/>
          <w:szCs w:val="36"/>
        </w:rPr>
        <w:t xml:space="preserve"> dodávka</w:t>
      </w:r>
      <w:r w:rsidR="00FA6A25">
        <w:rPr>
          <w:rFonts w:ascii="Calibri" w:hAnsi="Calibri" w:cs="Calibri"/>
          <w:b/>
          <w:bCs/>
          <w:sz w:val="36"/>
          <w:szCs w:val="36"/>
        </w:rPr>
        <w:t xml:space="preserve"> notebooků</w:t>
      </w:r>
      <w:r w:rsidR="00AF4D67">
        <w:rPr>
          <w:rFonts w:ascii="Calibri" w:hAnsi="Calibri" w:cs="Calibri"/>
          <w:b/>
          <w:bCs/>
          <w:sz w:val="36"/>
          <w:szCs w:val="36"/>
        </w:rPr>
        <w:t xml:space="preserve"> 2024</w:t>
      </w:r>
      <w:r w:rsidRPr="003D0D8C">
        <w:rPr>
          <w:rFonts w:ascii="Calibri" w:hAnsi="Calibri" w:cs="Calibri"/>
          <w:b/>
          <w:bCs/>
          <w:sz w:val="36"/>
          <w:szCs w:val="36"/>
        </w:rPr>
        <w:t>“</w:t>
      </w:r>
    </w:p>
    <w:p w14:paraId="5BA8EBCC" w14:textId="77777777" w:rsidR="00374178" w:rsidRDefault="00374178" w:rsidP="003536E9">
      <w:pPr>
        <w:pStyle w:val="Nzev"/>
        <w:spacing w:after="120"/>
        <w:ind w:left="0" w:right="0"/>
        <w:rPr>
          <w:rFonts w:asciiTheme="minorHAnsi" w:hAnsiTheme="minorHAnsi" w:cstheme="minorHAnsi"/>
          <w:color w:val="1F4E79" w:themeColor="accent1" w:themeShade="80"/>
          <w:sz w:val="40"/>
          <w:szCs w:val="40"/>
        </w:rPr>
      </w:pPr>
    </w:p>
    <w:p w14:paraId="6D941E0D" w14:textId="77777777" w:rsidR="00CF0C80" w:rsidRDefault="00CF0C80" w:rsidP="003536E9">
      <w:pPr>
        <w:pStyle w:val="Nzev"/>
        <w:spacing w:after="120"/>
        <w:ind w:left="0" w:right="0"/>
        <w:rPr>
          <w:rFonts w:asciiTheme="minorHAnsi" w:hAnsiTheme="minorHAnsi" w:cstheme="minorHAnsi"/>
          <w:color w:val="1F4E79" w:themeColor="accent1" w:themeShade="80"/>
          <w:sz w:val="40"/>
          <w:szCs w:val="40"/>
        </w:rPr>
      </w:pPr>
    </w:p>
    <w:p w14:paraId="78305614" w14:textId="3FDC9527" w:rsidR="003536E9" w:rsidRPr="00110B6E" w:rsidRDefault="00374178" w:rsidP="003536E9">
      <w:pPr>
        <w:pStyle w:val="Nzev"/>
        <w:spacing w:after="120"/>
        <w:ind w:left="0" w:right="0"/>
        <w:rPr>
          <w:rFonts w:asciiTheme="minorHAnsi" w:hAnsiTheme="minorHAnsi" w:cstheme="minorHAnsi"/>
          <w:b w:val="0"/>
          <w:sz w:val="22"/>
          <w:szCs w:val="22"/>
        </w:rPr>
      </w:pPr>
      <w:r w:rsidRPr="00110B6E">
        <w:rPr>
          <w:rFonts w:asciiTheme="minorHAnsi" w:hAnsiTheme="minorHAnsi" w:cstheme="minorHAnsi"/>
          <w:sz w:val="40"/>
          <w:szCs w:val="40"/>
        </w:rPr>
        <w:t xml:space="preserve">Kupní smlouva </w:t>
      </w:r>
    </w:p>
    <w:p w14:paraId="71633B11" w14:textId="77777777" w:rsidR="003536E9" w:rsidRPr="00374178" w:rsidRDefault="003536E9" w:rsidP="003536E9">
      <w:pPr>
        <w:pStyle w:val="Nzev"/>
        <w:spacing w:after="120"/>
        <w:ind w:left="0" w:right="0"/>
        <w:rPr>
          <w:rFonts w:asciiTheme="minorHAnsi" w:hAnsiTheme="minorHAnsi" w:cstheme="minorHAnsi"/>
          <w:b w:val="0"/>
          <w:sz w:val="22"/>
          <w:szCs w:val="22"/>
        </w:rPr>
      </w:pPr>
      <w:r w:rsidRPr="00374178">
        <w:rPr>
          <w:rFonts w:asciiTheme="minorHAnsi" w:hAnsiTheme="minorHAnsi" w:cstheme="minorHAnsi"/>
          <w:b w:val="0"/>
          <w:sz w:val="22"/>
          <w:szCs w:val="22"/>
        </w:rPr>
        <w:t>(dále jen „</w:t>
      </w:r>
      <w:r w:rsidRPr="00374178">
        <w:rPr>
          <w:rFonts w:asciiTheme="minorHAnsi" w:hAnsiTheme="minorHAnsi" w:cstheme="minorHAnsi"/>
          <w:sz w:val="22"/>
          <w:szCs w:val="22"/>
        </w:rPr>
        <w:t>smlouva</w:t>
      </w:r>
      <w:r w:rsidRPr="00374178">
        <w:rPr>
          <w:rFonts w:asciiTheme="minorHAnsi" w:hAnsiTheme="minorHAnsi" w:cstheme="minorHAnsi"/>
          <w:b w:val="0"/>
          <w:sz w:val="22"/>
          <w:szCs w:val="22"/>
        </w:rPr>
        <w:t>“)</w:t>
      </w:r>
    </w:p>
    <w:p w14:paraId="0CDF0B8A" w14:textId="03EA7CAB" w:rsidR="003536E9" w:rsidRPr="00110B6E" w:rsidRDefault="003536E9" w:rsidP="004C3D5D">
      <w:pPr>
        <w:spacing w:before="120" w:after="120"/>
        <w:jc w:val="center"/>
        <w:rPr>
          <w:rFonts w:asciiTheme="minorHAnsi" w:hAnsiTheme="minorHAnsi" w:cstheme="minorHAnsi"/>
          <w:sz w:val="22"/>
          <w:szCs w:val="22"/>
        </w:rPr>
      </w:pPr>
      <w:r w:rsidRPr="00110B6E">
        <w:rPr>
          <w:rFonts w:asciiTheme="minorHAnsi" w:hAnsiTheme="minorHAnsi" w:cstheme="minorHAnsi"/>
          <w:snapToGrid w:val="0"/>
          <w:sz w:val="22"/>
          <w:szCs w:val="22"/>
        </w:rPr>
        <w:t>uzavřená v souladu s </w:t>
      </w:r>
      <w:proofErr w:type="spellStart"/>
      <w:r w:rsidRPr="00110B6E">
        <w:rPr>
          <w:rFonts w:asciiTheme="minorHAnsi" w:hAnsiTheme="minorHAnsi" w:cstheme="minorHAnsi"/>
          <w:snapToGrid w:val="0"/>
          <w:sz w:val="22"/>
          <w:szCs w:val="22"/>
        </w:rPr>
        <w:t>ust</w:t>
      </w:r>
      <w:proofErr w:type="spellEnd"/>
      <w:r w:rsidRPr="00110B6E">
        <w:rPr>
          <w:rFonts w:asciiTheme="minorHAnsi" w:hAnsiTheme="minorHAnsi" w:cstheme="minorHAnsi"/>
          <w:snapToGrid w:val="0"/>
          <w:sz w:val="22"/>
          <w:szCs w:val="22"/>
        </w:rPr>
        <w:t>. § 2079 a násl. zákona č. 89/2012 Sb.,</w:t>
      </w:r>
      <w:r w:rsidR="004C3D5D">
        <w:rPr>
          <w:rFonts w:asciiTheme="minorHAnsi" w:hAnsiTheme="minorHAnsi" w:cstheme="minorHAnsi"/>
          <w:snapToGrid w:val="0"/>
          <w:sz w:val="22"/>
          <w:szCs w:val="22"/>
        </w:rPr>
        <w:t xml:space="preserve"> </w:t>
      </w:r>
      <w:r w:rsidRPr="00110B6E">
        <w:rPr>
          <w:rFonts w:asciiTheme="minorHAnsi" w:hAnsiTheme="minorHAnsi" w:cstheme="minorHAnsi"/>
          <w:snapToGrid w:val="0"/>
          <w:sz w:val="22"/>
          <w:szCs w:val="22"/>
        </w:rPr>
        <w:t>občanský zákoník, v platném znění (dále jen „</w:t>
      </w:r>
      <w:r w:rsidRPr="00110B6E">
        <w:rPr>
          <w:rFonts w:asciiTheme="minorHAnsi" w:hAnsiTheme="minorHAnsi" w:cstheme="minorHAnsi"/>
          <w:b/>
          <w:snapToGrid w:val="0"/>
          <w:sz w:val="22"/>
          <w:szCs w:val="22"/>
        </w:rPr>
        <w:t>občanský zákoník</w:t>
      </w:r>
      <w:r w:rsidRPr="00110B6E">
        <w:rPr>
          <w:rFonts w:asciiTheme="minorHAnsi" w:hAnsiTheme="minorHAnsi" w:cstheme="minorHAnsi"/>
          <w:snapToGrid w:val="0"/>
          <w:sz w:val="22"/>
          <w:szCs w:val="22"/>
        </w:rPr>
        <w:t>“)</w:t>
      </w:r>
      <w:r w:rsidRPr="00110B6E">
        <w:rPr>
          <w:rFonts w:asciiTheme="minorHAnsi" w:hAnsiTheme="minorHAnsi" w:cstheme="minorHAnsi"/>
          <w:sz w:val="22"/>
          <w:szCs w:val="22"/>
        </w:rPr>
        <w:t xml:space="preserve"> </w:t>
      </w:r>
    </w:p>
    <w:p w14:paraId="688C93F3" w14:textId="77777777" w:rsidR="003536E9" w:rsidRPr="00110B6E" w:rsidRDefault="003536E9" w:rsidP="003536E9">
      <w:pPr>
        <w:spacing w:after="120"/>
        <w:jc w:val="both"/>
        <w:rPr>
          <w:rFonts w:asciiTheme="minorHAnsi" w:hAnsiTheme="minorHAnsi" w:cstheme="minorHAnsi"/>
          <w:sz w:val="20"/>
        </w:rPr>
      </w:pPr>
    </w:p>
    <w:p w14:paraId="7414C7A9" w14:textId="0D36580F" w:rsidR="003536E9" w:rsidRPr="003D0D8C" w:rsidRDefault="007949B2" w:rsidP="003536E9">
      <w:pPr>
        <w:rPr>
          <w:rFonts w:asciiTheme="minorHAnsi" w:hAnsiTheme="minorHAnsi" w:cstheme="minorHAnsi"/>
          <w:sz w:val="22"/>
          <w:szCs w:val="22"/>
        </w:rPr>
      </w:pPr>
      <w:r w:rsidRPr="003D0D8C">
        <w:rPr>
          <w:rFonts w:asciiTheme="minorHAnsi" w:hAnsiTheme="minorHAnsi" w:cstheme="minorHAnsi"/>
          <w:b/>
          <w:sz w:val="22"/>
          <w:szCs w:val="22"/>
        </w:rPr>
        <w:t>Kupující</w:t>
      </w:r>
      <w:r w:rsidR="003536E9" w:rsidRPr="003D0D8C">
        <w:rPr>
          <w:rFonts w:asciiTheme="minorHAnsi" w:hAnsiTheme="minorHAnsi" w:cstheme="minorHAnsi"/>
          <w:b/>
          <w:sz w:val="22"/>
          <w:szCs w:val="22"/>
        </w:rPr>
        <w:t>:</w:t>
      </w:r>
      <w:r w:rsidR="003536E9" w:rsidRPr="003D0D8C">
        <w:rPr>
          <w:rFonts w:asciiTheme="minorHAnsi" w:hAnsiTheme="minorHAnsi" w:cstheme="minorHAnsi"/>
          <w:sz w:val="22"/>
          <w:szCs w:val="22"/>
        </w:rPr>
        <w:tab/>
      </w:r>
      <w:r w:rsidR="003536E9" w:rsidRPr="003D0D8C">
        <w:rPr>
          <w:rFonts w:asciiTheme="minorHAnsi" w:hAnsiTheme="minorHAnsi" w:cstheme="minorHAnsi"/>
          <w:sz w:val="22"/>
          <w:szCs w:val="22"/>
        </w:rPr>
        <w:tab/>
      </w:r>
      <w:r w:rsidR="003D0D8C" w:rsidRPr="003D0D8C">
        <w:rPr>
          <w:rFonts w:asciiTheme="minorHAnsi" w:hAnsiTheme="minorHAnsi" w:cstheme="minorHAnsi"/>
          <w:b/>
          <w:sz w:val="22"/>
          <w:szCs w:val="22"/>
        </w:rPr>
        <w:t>Základní škola, Vrchlabí, Školní 1336</w:t>
      </w:r>
    </w:p>
    <w:p w14:paraId="5C3C9E4C" w14:textId="6382E807" w:rsidR="003536E9" w:rsidRPr="003D0D8C" w:rsidRDefault="003536E9" w:rsidP="003536E9">
      <w:pPr>
        <w:rPr>
          <w:rFonts w:asciiTheme="minorHAnsi" w:hAnsiTheme="minorHAnsi" w:cstheme="minorHAnsi"/>
          <w:sz w:val="22"/>
          <w:szCs w:val="22"/>
        </w:rPr>
      </w:pPr>
      <w:r w:rsidRPr="003D0D8C">
        <w:rPr>
          <w:rFonts w:asciiTheme="minorHAnsi" w:hAnsiTheme="minorHAnsi" w:cstheme="minorHAnsi"/>
          <w:sz w:val="22"/>
          <w:szCs w:val="22"/>
        </w:rPr>
        <w:t xml:space="preserve">Sídlo:                </w:t>
      </w:r>
      <w:r w:rsidRPr="003D0D8C">
        <w:rPr>
          <w:rFonts w:asciiTheme="minorHAnsi" w:hAnsiTheme="minorHAnsi" w:cstheme="minorHAnsi"/>
          <w:sz w:val="22"/>
          <w:szCs w:val="22"/>
        </w:rPr>
        <w:tab/>
      </w:r>
      <w:r w:rsidRPr="003D0D8C">
        <w:rPr>
          <w:rFonts w:asciiTheme="minorHAnsi" w:hAnsiTheme="minorHAnsi" w:cstheme="minorHAnsi"/>
          <w:sz w:val="22"/>
          <w:szCs w:val="22"/>
        </w:rPr>
        <w:tab/>
      </w:r>
      <w:r w:rsidR="003D0D8C" w:rsidRPr="003D0D8C">
        <w:rPr>
          <w:rFonts w:asciiTheme="minorHAnsi" w:hAnsiTheme="minorHAnsi" w:cstheme="minorHAnsi"/>
          <w:sz w:val="22"/>
          <w:szCs w:val="22"/>
        </w:rPr>
        <w:t>Školní 1336, 543 01 Vrchlabí</w:t>
      </w:r>
    </w:p>
    <w:p w14:paraId="5CE6E014" w14:textId="6966E6F1" w:rsidR="004C3D5D" w:rsidRPr="003D0D8C" w:rsidRDefault="003536E9" w:rsidP="003536E9">
      <w:pPr>
        <w:rPr>
          <w:rFonts w:ascii="Calibri" w:hAnsi="Calibri" w:cs="Calibri"/>
          <w:sz w:val="22"/>
          <w:szCs w:val="22"/>
        </w:rPr>
      </w:pPr>
      <w:r w:rsidRPr="003D0D8C">
        <w:rPr>
          <w:rFonts w:asciiTheme="minorHAnsi" w:hAnsiTheme="minorHAnsi" w:cstheme="minorHAnsi"/>
          <w:sz w:val="22"/>
          <w:szCs w:val="22"/>
        </w:rPr>
        <w:t xml:space="preserve">IČ:                     </w:t>
      </w:r>
      <w:r w:rsidRPr="003D0D8C">
        <w:rPr>
          <w:rFonts w:asciiTheme="minorHAnsi" w:hAnsiTheme="minorHAnsi" w:cstheme="minorHAnsi"/>
          <w:sz w:val="22"/>
          <w:szCs w:val="22"/>
        </w:rPr>
        <w:tab/>
      </w:r>
      <w:r w:rsidRPr="003D0D8C">
        <w:rPr>
          <w:rFonts w:asciiTheme="minorHAnsi" w:hAnsiTheme="minorHAnsi" w:cstheme="minorHAnsi"/>
          <w:sz w:val="22"/>
          <w:szCs w:val="22"/>
        </w:rPr>
        <w:tab/>
      </w:r>
      <w:r w:rsidR="003D0D8C" w:rsidRPr="003D0D8C">
        <w:rPr>
          <w:rFonts w:ascii="Calibri" w:hAnsi="Calibri" w:cs="Calibri"/>
          <w:sz w:val="22"/>
          <w:szCs w:val="22"/>
        </w:rPr>
        <w:t>68247630</w:t>
      </w:r>
    </w:p>
    <w:p w14:paraId="45248113" w14:textId="082A65C3" w:rsidR="00824DCC" w:rsidRPr="003D0D8C" w:rsidRDefault="003536E9" w:rsidP="003536E9">
      <w:pPr>
        <w:rPr>
          <w:rFonts w:asciiTheme="minorHAnsi" w:hAnsiTheme="minorHAnsi" w:cstheme="minorHAnsi"/>
          <w:sz w:val="22"/>
          <w:szCs w:val="22"/>
        </w:rPr>
      </w:pPr>
      <w:r w:rsidRPr="003D0D8C">
        <w:rPr>
          <w:rFonts w:asciiTheme="minorHAnsi" w:hAnsiTheme="minorHAnsi" w:cstheme="minorHAnsi"/>
          <w:sz w:val="22"/>
          <w:szCs w:val="22"/>
        </w:rPr>
        <w:t xml:space="preserve">Zastoupený:       </w:t>
      </w:r>
      <w:r w:rsidRPr="003D0D8C">
        <w:rPr>
          <w:rFonts w:asciiTheme="minorHAnsi" w:hAnsiTheme="minorHAnsi" w:cstheme="minorHAnsi"/>
          <w:sz w:val="22"/>
          <w:szCs w:val="22"/>
        </w:rPr>
        <w:tab/>
      </w:r>
      <w:r w:rsidR="00A7696A" w:rsidRPr="003D0D8C">
        <w:rPr>
          <w:rFonts w:asciiTheme="minorHAnsi" w:hAnsiTheme="minorHAnsi" w:cstheme="minorHAnsi"/>
          <w:sz w:val="22"/>
          <w:szCs w:val="22"/>
        </w:rPr>
        <w:t xml:space="preserve">Mgr. </w:t>
      </w:r>
      <w:r w:rsidR="003D0D8C" w:rsidRPr="003D0D8C">
        <w:rPr>
          <w:rFonts w:asciiTheme="minorHAnsi" w:hAnsiTheme="minorHAnsi" w:cstheme="minorHAnsi"/>
          <w:sz w:val="22"/>
          <w:szCs w:val="22"/>
        </w:rPr>
        <w:t>Jaroslav Pleva</w:t>
      </w:r>
      <w:r w:rsidR="00A7696A" w:rsidRPr="003D0D8C">
        <w:rPr>
          <w:rFonts w:asciiTheme="minorHAnsi" w:hAnsiTheme="minorHAnsi" w:cstheme="minorHAnsi"/>
          <w:sz w:val="22"/>
          <w:szCs w:val="22"/>
        </w:rPr>
        <w:t>, ředitel</w:t>
      </w:r>
      <w:r w:rsidR="003D0D8C" w:rsidRPr="003D0D8C">
        <w:rPr>
          <w:rFonts w:asciiTheme="minorHAnsi" w:hAnsiTheme="minorHAnsi" w:cstheme="minorHAnsi"/>
          <w:sz w:val="22"/>
          <w:szCs w:val="22"/>
        </w:rPr>
        <w:t xml:space="preserve"> školy</w:t>
      </w:r>
    </w:p>
    <w:p w14:paraId="15ACE284" w14:textId="77777777" w:rsidR="00FA6A25" w:rsidRPr="0052627A" w:rsidRDefault="00FA6A25" w:rsidP="00FA6A25">
      <w:pPr>
        <w:rPr>
          <w:rFonts w:asciiTheme="minorHAnsi" w:hAnsiTheme="minorHAnsi" w:cstheme="minorHAnsi"/>
          <w:sz w:val="22"/>
          <w:szCs w:val="22"/>
        </w:rPr>
      </w:pPr>
      <w:r w:rsidRPr="0052627A">
        <w:rPr>
          <w:rFonts w:asciiTheme="minorHAnsi" w:hAnsiTheme="minorHAnsi" w:cstheme="minorHAnsi"/>
          <w:sz w:val="22"/>
          <w:szCs w:val="22"/>
        </w:rPr>
        <w:t xml:space="preserve">bankovní spojení: </w:t>
      </w:r>
      <w:r w:rsidRPr="0052627A">
        <w:rPr>
          <w:rFonts w:asciiTheme="minorHAnsi" w:hAnsiTheme="minorHAnsi" w:cstheme="minorHAnsi"/>
          <w:sz w:val="22"/>
          <w:szCs w:val="22"/>
        </w:rPr>
        <w:tab/>
        <w:t>M</w:t>
      </w:r>
      <w:r>
        <w:rPr>
          <w:rFonts w:asciiTheme="minorHAnsi" w:hAnsiTheme="minorHAnsi" w:cstheme="minorHAnsi"/>
          <w:sz w:val="22"/>
          <w:szCs w:val="22"/>
        </w:rPr>
        <w:t>ONETA</w:t>
      </w:r>
      <w:r w:rsidRPr="0052627A">
        <w:rPr>
          <w:rFonts w:asciiTheme="minorHAnsi" w:hAnsiTheme="minorHAnsi" w:cstheme="minorHAnsi"/>
          <w:sz w:val="22"/>
          <w:szCs w:val="22"/>
        </w:rPr>
        <w:t xml:space="preserve"> Money Bank </w:t>
      </w:r>
    </w:p>
    <w:p w14:paraId="247A8F49" w14:textId="77777777" w:rsidR="00FA6A25" w:rsidRPr="00A06CF0" w:rsidRDefault="00FA6A25" w:rsidP="00FA6A25">
      <w:pPr>
        <w:rPr>
          <w:rFonts w:asciiTheme="minorHAnsi" w:hAnsiTheme="minorHAnsi" w:cstheme="minorHAnsi"/>
          <w:sz w:val="22"/>
          <w:szCs w:val="22"/>
        </w:rPr>
      </w:pPr>
      <w:r w:rsidRPr="0052627A">
        <w:rPr>
          <w:rFonts w:asciiTheme="minorHAnsi" w:hAnsiTheme="minorHAnsi" w:cstheme="minorHAnsi"/>
          <w:sz w:val="22"/>
          <w:szCs w:val="22"/>
        </w:rPr>
        <w:t>číslo účtu:</w:t>
      </w:r>
      <w:r w:rsidRPr="0052627A">
        <w:rPr>
          <w:rFonts w:asciiTheme="minorHAnsi" w:hAnsiTheme="minorHAnsi" w:cstheme="minorHAnsi"/>
          <w:sz w:val="22"/>
          <w:szCs w:val="22"/>
        </w:rPr>
        <w:tab/>
      </w:r>
      <w:r w:rsidRPr="0052627A">
        <w:rPr>
          <w:rFonts w:asciiTheme="minorHAnsi" w:hAnsiTheme="minorHAnsi" w:cstheme="minorHAnsi"/>
          <w:sz w:val="22"/>
          <w:szCs w:val="22"/>
        </w:rPr>
        <w:tab/>
        <w:t>320129524/0600</w:t>
      </w:r>
    </w:p>
    <w:p w14:paraId="62ADD0B2" w14:textId="77777777" w:rsidR="004C3D5D" w:rsidRPr="00110B6E" w:rsidRDefault="004C3D5D" w:rsidP="003536E9">
      <w:pPr>
        <w:rPr>
          <w:rFonts w:asciiTheme="minorHAnsi" w:hAnsiTheme="minorHAnsi" w:cstheme="minorHAnsi"/>
          <w:sz w:val="22"/>
          <w:szCs w:val="22"/>
        </w:rPr>
      </w:pPr>
    </w:p>
    <w:p w14:paraId="320A4B56" w14:textId="77777777" w:rsidR="003536E9" w:rsidRPr="00110B6E" w:rsidRDefault="003536E9" w:rsidP="003536E9">
      <w:pPr>
        <w:rPr>
          <w:rFonts w:asciiTheme="minorHAnsi" w:hAnsiTheme="minorHAnsi" w:cstheme="minorHAnsi"/>
          <w:sz w:val="22"/>
          <w:szCs w:val="22"/>
        </w:rPr>
      </w:pPr>
      <w:r w:rsidRPr="00110B6E">
        <w:rPr>
          <w:rFonts w:asciiTheme="minorHAnsi" w:hAnsiTheme="minorHAnsi" w:cstheme="minorHAnsi"/>
          <w:sz w:val="22"/>
          <w:szCs w:val="22"/>
        </w:rPr>
        <w:t xml:space="preserve">na straně jedné (dále jen </w:t>
      </w:r>
      <w:r w:rsidRPr="001A03E4">
        <w:rPr>
          <w:rFonts w:asciiTheme="minorHAnsi" w:hAnsiTheme="minorHAnsi" w:cstheme="minorHAnsi"/>
          <w:b/>
          <w:sz w:val="22"/>
          <w:szCs w:val="22"/>
        </w:rPr>
        <w:t>„</w:t>
      </w:r>
      <w:r w:rsidR="001D2193" w:rsidRPr="00110B6E">
        <w:rPr>
          <w:rFonts w:asciiTheme="minorHAnsi" w:hAnsiTheme="minorHAnsi" w:cstheme="minorHAnsi"/>
          <w:b/>
          <w:sz w:val="22"/>
          <w:szCs w:val="22"/>
        </w:rPr>
        <w:t>kupující</w:t>
      </w:r>
      <w:r w:rsidRPr="001A03E4">
        <w:rPr>
          <w:rFonts w:asciiTheme="minorHAnsi" w:hAnsiTheme="minorHAnsi" w:cstheme="minorHAnsi"/>
          <w:b/>
          <w:sz w:val="22"/>
          <w:szCs w:val="22"/>
        </w:rPr>
        <w:t>“</w:t>
      </w:r>
      <w:r w:rsidRPr="00110B6E">
        <w:rPr>
          <w:rFonts w:asciiTheme="minorHAnsi" w:hAnsiTheme="minorHAnsi" w:cstheme="minorHAnsi"/>
          <w:sz w:val="22"/>
          <w:szCs w:val="22"/>
        </w:rPr>
        <w:t>)</w:t>
      </w:r>
    </w:p>
    <w:p w14:paraId="1C2B177A" w14:textId="77777777" w:rsidR="003536E9" w:rsidRPr="00110B6E" w:rsidRDefault="003536E9" w:rsidP="003536E9">
      <w:pPr>
        <w:rPr>
          <w:rFonts w:asciiTheme="minorHAnsi" w:hAnsiTheme="minorHAnsi" w:cstheme="minorHAnsi"/>
          <w:sz w:val="22"/>
          <w:szCs w:val="22"/>
        </w:rPr>
      </w:pPr>
    </w:p>
    <w:p w14:paraId="3C30736B" w14:textId="77777777" w:rsidR="003536E9" w:rsidRPr="00110B6E" w:rsidRDefault="003536E9" w:rsidP="003536E9">
      <w:pPr>
        <w:rPr>
          <w:rFonts w:asciiTheme="minorHAnsi" w:hAnsiTheme="minorHAnsi" w:cstheme="minorHAnsi"/>
          <w:sz w:val="22"/>
          <w:szCs w:val="22"/>
        </w:rPr>
      </w:pPr>
      <w:r w:rsidRPr="00110B6E">
        <w:rPr>
          <w:rFonts w:asciiTheme="minorHAnsi" w:hAnsiTheme="minorHAnsi" w:cstheme="minorHAnsi"/>
          <w:sz w:val="22"/>
          <w:szCs w:val="22"/>
        </w:rPr>
        <w:t>a</w:t>
      </w:r>
    </w:p>
    <w:p w14:paraId="714E5789" w14:textId="77777777" w:rsidR="00374178" w:rsidRPr="00110B6E" w:rsidRDefault="00374178" w:rsidP="003536E9">
      <w:pPr>
        <w:rPr>
          <w:rFonts w:asciiTheme="minorHAnsi" w:hAnsiTheme="minorHAnsi" w:cstheme="minorHAnsi"/>
          <w:sz w:val="22"/>
          <w:szCs w:val="22"/>
        </w:rPr>
      </w:pPr>
    </w:p>
    <w:p w14:paraId="321A5DD3" w14:textId="77777777" w:rsidR="00167C9D" w:rsidRPr="00110B6E" w:rsidRDefault="00167C9D" w:rsidP="00167C9D">
      <w:pPr>
        <w:rPr>
          <w:rFonts w:asciiTheme="minorHAnsi" w:hAnsiTheme="minorHAnsi" w:cstheme="minorHAnsi"/>
          <w:b/>
          <w:i/>
          <w:sz w:val="22"/>
          <w:szCs w:val="22"/>
        </w:rPr>
      </w:pPr>
      <w:r w:rsidRPr="00110B6E">
        <w:rPr>
          <w:rFonts w:asciiTheme="minorHAnsi" w:hAnsiTheme="minorHAnsi" w:cstheme="minorHAnsi"/>
          <w:b/>
          <w:sz w:val="22"/>
          <w:szCs w:val="22"/>
        </w:rPr>
        <w:t>Prodávající:</w:t>
      </w:r>
      <w:r w:rsidRPr="00110B6E">
        <w:rPr>
          <w:rFonts w:asciiTheme="minorHAnsi" w:hAnsiTheme="minorHAnsi" w:cstheme="minorHAnsi"/>
          <w:sz w:val="22"/>
          <w:szCs w:val="22"/>
        </w:rPr>
        <w:tab/>
        <w:t xml:space="preserve">          </w:t>
      </w:r>
      <w:r w:rsidRPr="00110B6E">
        <w:rPr>
          <w:rFonts w:asciiTheme="minorHAnsi" w:hAnsiTheme="minorHAnsi" w:cstheme="minorHAnsi"/>
          <w:sz w:val="22"/>
          <w:szCs w:val="22"/>
        </w:rPr>
        <w:tab/>
      </w:r>
      <w:r w:rsidRPr="0076611A">
        <w:rPr>
          <w:rFonts w:ascii="Calibri" w:hAnsi="Calibri" w:cs="Calibri"/>
          <w:b/>
          <w:bCs/>
          <w:sz w:val="22"/>
          <w:szCs w:val="22"/>
        </w:rPr>
        <w:t>DLNK s.r.o.</w:t>
      </w:r>
    </w:p>
    <w:p w14:paraId="388E3162" w14:textId="77777777" w:rsidR="00167C9D" w:rsidRPr="00110B6E" w:rsidRDefault="00167C9D" w:rsidP="00167C9D">
      <w:pPr>
        <w:rPr>
          <w:rFonts w:asciiTheme="minorHAnsi" w:hAnsiTheme="minorHAnsi" w:cstheme="minorHAnsi"/>
          <w:sz w:val="22"/>
          <w:szCs w:val="22"/>
        </w:rPr>
      </w:pPr>
      <w:r w:rsidRPr="00110B6E">
        <w:rPr>
          <w:rFonts w:asciiTheme="minorHAnsi" w:hAnsiTheme="minorHAnsi" w:cstheme="minorHAnsi"/>
          <w:sz w:val="22"/>
          <w:szCs w:val="22"/>
        </w:rPr>
        <w:t>Sídlo:</w:t>
      </w:r>
      <w:r w:rsidRPr="00110B6E">
        <w:rPr>
          <w:rFonts w:asciiTheme="minorHAnsi" w:hAnsiTheme="minorHAnsi" w:cstheme="minorHAnsi"/>
          <w:sz w:val="22"/>
          <w:szCs w:val="22"/>
        </w:rPr>
        <w:tab/>
      </w:r>
      <w:r w:rsidRPr="00110B6E">
        <w:rPr>
          <w:rFonts w:asciiTheme="minorHAnsi" w:hAnsiTheme="minorHAnsi" w:cstheme="minorHAnsi"/>
          <w:b/>
          <w:sz w:val="22"/>
          <w:szCs w:val="22"/>
        </w:rPr>
        <w:t xml:space="preserve"> </w:t>
      </w:r>
      <w:r w:rsidRPr="00110B6E">
        <w:rPr>
          <w:rFonts w:asciiTheme="minorHAnsi" w:hAnsiTheme="minorHAnsi" w:cstheme="minorHAnsi"/>
          <w:b/>
          <w:sz w:val="22"/>
          <w:szCs w:val="22"/>
        </w:rPr>
        <w:tab/>
        <w:t xml:space="preserve">          </w:t>
      </w:r>
      <w:r w:rsidRPr="00110B6E">
        <w:rPr>
          <w:rFonts w:asciiTheme="minorHAnsi" w:hAnsiTheme="minorHAnsi" w:cstheme="minorHAnsi"/>
          <w:b/>
          <w:sz w:val="22"/>
          <w:szCs w:val="22"/>
        </w:rPr>
        <w:tab/>
      </w:r>
      <w:r w:rsidRPr="00B57832">
        <w:rPr>
          <w:rFonts w:ascii="Calibri" w:hAnsi="Calibri" w:cs="Calibri"/>
          <w:sz w:val="22"/>
          <w:szCs w:val="22"/>
        </w:rPr>
        <w:t>T. G. Masaryka 1427, 549 01 Nové Město nad Metují</w:t>
      </w:r>
    </w:p>
    <w:p w14:paraId="42094C40" w14:textId="77777777" w:rsidR="00167C9D" w:rsidRPr="00110B6E" w:rsidRDefault="00167C9D" w:rsidP="00167C9D">
      <w:pPr>
        <w:rPr>
          <w:rFonts w:asciiTheme="minorHAnsi" w:hAnsiTheme="minorHAnsi" w:cstheme="minorHAnsi"/>
          <w:sz w:val="22"/>
          <w:szCs w:val="22"/>
        </w:rPr>
      </w:pPr>
      <w:r w:rsidRPr="00110B6E">
        <w:rPr>
          <w:rFonts w:asciiTheme="minorHAnsi" w:hAnsiTheme="minorHAnsi" w:cstheme="minorHAnsi"/>
          <w:sz w:val="22"/>
          <w:szCs w:val="22"/>
        </w:rPr>
        <w:t xml:space="preserve">IČ:  </w:t>
      </w:r>
      <w:r w:rsidRPr="00110B6E">
        <w:rPr>
          <w:rFonts w:asciiTheme="minorHAnsi" w:hAnsiTheme="minorHAnsi" w:cstheme="minorHAnsi"/>
          <w:sz w:val="22"/>
          <w:szCs w:val="22"/>
        </w:rPr>
        <w:tab/>
      </w:r>
      <w:r w:rsidRPr="00110B6E">
        <w:rPr>
          <w:rFonts w:asciiTheme="minorHAnsi" w:hAnsiTheme="minorHAnsi" w:cstheme="minorHAnsi"/>
          <w:sz w:val="22"/>
          <w:szCs w:val="22"/>
        </w:rPr>
        <w:tab/>
        <w:t xml:space="preserve">          </w:t>
      </w:r>
      <w:r w:rsidRPr="00110B6E">
        <w:rPr>
          <w:rFonts w:asciiTheme="minorHAnsi" w:hAnsiTheme="minorHAnsi" w:cstheme="minorHAnsi"/>
          <w:sz w:val="22"/>
          <w:szCs w:val="22"/>
        </w:rPr>
        <w:tab/>
      </w:r>
      <w:r>
        <w:rPr>
          <w:rFonts w:ascii="Calibri" w:hAnsi="Calibri" w:cs="Calibri"/>
          <w:sz w:val="22"/>
          <w:szCs w:val="22"/>
        </w:rPr>
        <w:t>26012162</w:t>
      </w:r>
    </w:p>
    <w:p w14:paraId="79BF104F" w14:textId="77777777" w:rsidR="00167C9D" w:rsidRPr="00110B6E" w:rsidRDefault="00167C9D" w:rsidP="00167C9D">
      <w:pPr>
        <w:rPr>
          <w:rFonts w:asciiTheme="minorHAnsi" w:hAnsiTheme="minorHAnsi" w:cstheme="minorHAnsi"/>
          <w:sz w:val="22"/>
          <w:szCs w:val="22"/>
        </w:rPr>
      </w:pPr>
      <w:r w:rsidRPr="00110B6E">
        <w:rPr>
          <w:rFonts w:asciiTheme="minorHAnsi" w:hAnsiTheme="minorHAnsi" w:cstheme="minorHAnsi"/>
          <w:sz w:val="22"/>
          <w:szCs w:val="22"/>
        </w:rPr>
        <w:t xml:space="preserve">DIČ: </w:t>
      </w:r>
      <w:r w:rsidRPr="00110B6E">
        <w:rPr>
          <w:rFonts w:asciiTheme="minorHAnsi" w:hAnsiTheme="minorHAnsi" w:cstheme="minorHAnsi"/>
          <w:sz w:val="22"/>
          <w:szCs w:val="22"/>
        </w:rPr>
        <w:tab/>
      </w:r>
      <w:r w:rsidRPr="00110B6E">
        <w:rPr>
          <w:rFonts w:asciiTheme="minorHAnsi" w:hAnsiTheme="minorHAnsi" w:cstheme="minorHAnsi"/>
          <w:sz w:val="22"/>
          <w:szCs w:val="22"/>
        </w:rPr>
        <w:tab/>
        <w:t xml:space="preserve">          </w:t>
      </w:r>
      <w:r w:rsidRPr="00110B6E">
        <w:rPr>
          <w:rFonts w:asciiTheme="minorHAnsi" w:hAnsiTheme="minorHAnsi" w:cstheme="minorHAnsi"/>
          <w:sz w:val="22"/>
          <w:szCs w:val="22"/>
        </w:rPr>
        <w:tab/>
      </w:r>
      <w:r>
        <w:rPr>
          <w:rFonts w:ascii="Calibri" w:hAnsi="Calibri" w:cs="Calibri"/>
          <w:sz w:val="22"/>
          <w:szCs w:val="22"/>
        </w:rPr>
        <w:t>CZ26012162</w:t>
      </w:r>
    </w:p>
    <w:p w14:paraId="31E19778" w14:textId="1A592CB6" w:rsidR="00167C9D" w:rsidRDefault="00167C9D" w:rsidP="00167C9D">
      <w:pPr>
        <w:rPr>
          <w:rFonts w:ascii="Calibri" w:hAnsi="Calibri" w:cs="Calibri"/>
          <w:sz w:val="22"/>
          <w:szCs w:val="22"/>
        </w:rPr>
      </w:pPr>
      <w:r w:rsidRPr="00110B6E">
        <w:rPr>
          <w:rFonts w:asciiTheme="minorHAnsi" w:hAnsiTheme="minorHAnsi" w:cstheme="minorHAnsi"/>
          <w:sz w:val="22"/>
          <w:szCs w:val="22"/>
        </w:rPr>
        <w:t xml:space="preserve">Zastoupený: </w:t>
      </w:r>
      <w:r w:rsidRPr="00110B6E">
        <w:rPr>
          <w:rFonts w:asciiTheme="minorHAnsi" w:hAnsiTheme="minorHAnsi" w:cstheme="minorHAnsi"/>
          <w:sz w:val="22"/>
          <w:szCs w:val="22"/>
        </w:rPr>
        <w:tab/>
        <w:t xml:space="preserve">          </w:t>
      </w:r>
      <w:r w:rsidRPr="00110B6E">
        <w:rPr>
          <w:rFonts w:asciiTheme="minorHAnsi" w:hAnsiTheme="minorHAnsi" w:cstheme="minorHAnsi"/>
          <w:sz w:val="22"/>
          <w:szCs w:val="22"/>
        </w:rPr>
        <w:tab/>
      </w:r>
      <w:r>
        <w:rPr>
          <w:rFonts w:ascii="Calibri" w:hAnsi="Calibri" w:cs="Calibri"/>
          <w:sz w:val="22"/>
          <w:szCs w:val="22"/>
        </w:rPr>
        <w:t xml:space="preserve"> jednatelem společnosti</w:t>
      </w:r>
    </w:p>
    <w:p w14:paraId="367C984F" w14:textId="77777777" w:rsidR="00167C9D" w:rsidRPr="000A4A5A" w:rsidRDefault="00167C9D" w:rsidP="00167C9D">
      <w:pPr>
        <w:rPr>
          <w:rFonts w:ascii="Calibri" w:hAnsi="Calibri" w:cs="Calibri"/>
          <w:sz w:val="22"/>
          <w:szCs w:val="22"/>
        </w:rPr>
      </w:pPr>
      <w:r w:rsidRPr="00A7696A">
        <w:rPr>
          <w:rFonts w:ascii="Calibri" w:hAnsi="Calibri" w:cs="Calibri"/>
          <w:sz w:val="22"/>
          <w:szCs w:val="22"/>
        </w:rPr>
        <w:t xml:space="preserve">Zapsán v OR vedeném </w:t>
      </w:r>
      <w:r>
        <w:rPr>
          <w:rFonts w:ascii="Calibri" w:hAnsi="Calibri" w:cs="Calibri"/>
          <w:sz w:val="22"/>
          <w:szCs w:val="22"/>
        </w:rPr>
        <w:t xml:space="preserve">Krajským </w:t>
      </w:r>
      <w:r w:rsidRPr="00A7696A">
        <w:rPr>
          <w:rFonts w:ascii="Calibri" w:hAnsi="Calibri" w:cs="Calibri"/>
          <w:sz w:val="22"/>
          <w:szCs w:val="22"/>
        </w:rPr>
        <w:t>soudem v</w:t>
      </w:r>
      <w:r>
        <w:rPr>
          <w:rFonts w:ascii="Calibri" w:hAnsi="Calibri" w:cs="Calibri"/>
          <w:sz w:val="22"/>
          <w:szCs w:val="22"/>
        </w:rPr>
        <w:t> Hradci Králové oddíl C</w:t>
      </w:r>
      <w:r w:rsidRPr="00A7696A">
        <w:rPr>
          <w:rFonts w:ascii="Calibri" w:hAnsi="Calibri" w:cs="Calibri"/>
          <w:sz w:val="22"/>
          <w:szCs w:val="22"/>
        </w:rPr>
        <w:t xml:space="preserve">, </w:t>
      </w:r>
      <w:r>
        <w:rPr>
          <w:rFonts w:ascii="Calibri" w:hAnsi="Calibri" w:cs="Calibri"/>
          <w:sz w:val="22"/>
          <w:szCs w:val="22"/>
        </w:rPr>
        <w:t>vložka 20041</w:t>
      </w:r>
    </w:p>
    <w:p w14:paraId="64EBCDA3" w14:textId="77777777" w:rsidR="00167C9D" w:rsidRPr="00A7696A" w:rsidRDefault="00167C9D" w:rsidP="00167C9D">
      <w:pPr>
        <w:rPr>
          <w:rFonts w:asciiTheme="minorHAnsi" w:hAnsiTheme="minorHAnsi" w:cstheme="minorHAnsi"/>
          <w:sz w:val="22"/>
          <w:szCs w:val="22"/>
        </w:rPr>
      </w:pPr>
      <w:r>
        <w:rPr>
          <w:rFonts w:asciiTheme="minorHAnsi" w:hAnsiTheme="minorHAnsi" w:cstheme="minorHAnsi"/>
          <w:sz w:val="22"/>
          <w:szCs w:val="22"/>
        </w:rPr>
        <w:t>bankovní spojení</w:t>
      </w:r>
      <w:r w:rsidRPr="00A7696A">
        <w:rPr>
          <w:rFonts w:asciiTheme="minorHAnsi" w:hAnsiTheme="minorHAnsi" w:cstheme="minorHAnsi"/>
          <w:sz w:val="22"/>
          <w:szCs w:val="22"/>
        </w:rPr>
        <w:t xml:space="preserve">: </w:t>
      </w:r>
      <w:r>
        <w:rPr>
          <w:rFonts w:asciiTheme="minorHAnsi" w:hAnsiTheme="minorHAnsi" w:cstheme="minorHAnsi"/>
          <w:sz w:val="22"/>
          <w:szCs w:val="22"/>
        </w:rPr>
        <w:tab/>
      </w:r>
      <w:r>
        <w:rPr>
          <w:rFonts w:ascii="Calibri" w:hAnsi="Calibri" w:cs="Calibri"/>
          <w:sz w:val="22"/>
          <w:szCs w:val="22"/>
        </w:rPr>
        <w:t>Fio banka, a.s.</w:t>
      </w:r>
      <w:r w:rsidRPr="00A7696A">
        <w:rPr>
          <w:rFonts w:asciiTheme="minorHAnsi" w:hAnsiTheme="minorHAnsi" w:cstheme="minorHAnsi"/>
          <w:sz w:val="22"/>
          <w:szCs w:val="22"/>
        </w:rPr>
        <w:t xml:space="preserve"> </w:t>
      </w:r>
    </w:p>
    <w:p w14:paraId="453CD63C" w14:textId="3DCB7E6F" w:rsidR="00167C9D" w:rsidRDefault="00167C9D" w:rsidP="00167C9D">
      <w:pPr>
        <w:rPr>
          <w:rFonts w:ascii="Calibri" w:hAnsi="Calibri" w:cs="Calibri"/>
          <w:sz w:val="22"/>
          <w:szCs w:val="22"/>
        </w:rPr>
      </w:pPr>
      <w:r w:rsidRPr="00A7696A">
        <w:rPr>
          <w:rFonts w:asciiTheme="minorHAnsi" w:hAnsiTheme="minorHAnsi" w:cstheme="minorHAnsi"/>
          <w:sz w:val="22"/>
          <w:szCs w:val="22"/>
        </w:rPr>
        <w:t>číslo účtu</w:t>
      </w: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p>
    <w:p w14:paraId="49F3847A" w14:textId="77777777" w:rsidR="00167C9D" w:rsidRPr="004E5D29" w:rsidRDefault="00167C9D" w:rsidP="00167C9D">
      <w:pPr>
        <w:pStyle w:val="Bezmezer"/>
      </w:pPr>
      <w:r>
        <w:t>Plátce DPH:</w:t>
      </w:r>
      <w:r>
        <w:tab/>
      </w:r>
      <w:r>
        <w:tab/>
      </w:r>
      <w:r w:rsidRPr="00B57832">
        <w:t>ANO</w:t>
      </w:r>
    </w:p>
    <w:p w14:paraId="0700F3E5" w14:textId="77777777" w:rsidR="003536E9" w:rsidRPr="00110B6E" w:rsidRDefault="003536E9" w:rsidP="003536E9">
      <w:pPr>
        <w:spacing w:after="120"/>
        <w:jc w:val="both"/>
        <w:rPr>
          <w:rFonts w:asciiTheme="minorHAnsi" w:hAnsiTheme="minorHAnsi" w:cstheme="minorHAnsi"/>
          <w:sz w:val="20"/>
        </w:rPr>
      </w:pPr>
    </w:p>
    <w:p w14:paraId="4A9958DB" w14:textId="77777777" w:rsidR="003536E9" w:rsidRPr="00857663" w:rsidRDefault="003536E9" w:rsidP="003536E9">
      <w:pPr>
        <w:spacing w:after="120"/>
        <w:jc w:val="both"/>
        <w:rPr>
          <w:rFonts w:asciiTheme="minorHAnsi" w:hAnsiTheme="minorHAnsi" w:cstheme="minorHAnsi"/>
          <w:sz w:val="22"/>
          <w:szCs w:val="22"/>
        </w:rPr>
      </w:pPr>
      <w:r w:rsidRPr="00857663">
        <w:rPr>
          <w:rFonts w:asciiTheme="minorHAnsi" w:hAnsiTheme="minorHAnsi" w:cstheme="minorHAnsi"/>
          <w:sz w:val="22"/>
          <w:szCs w:val="22"/>
        </w:rPr>
        <w:t xml:space="preserve">(dále jen </w:t>
      </w:r>
      <w:r w:rsidRPr="001A03E4">
        <w:rPr>
          <w:rFonts w:asciiTheme="minorHAnsi" w:hAnsiTheme="minorHAnsi" w:cstheme="minorHAnsi"/>
          <w:b/>
          <w:sz w:val="22"/>
          <w:szCs w:val="22"/>
        </w:rPr>
        <w:t>„</w:t>
      </w:r>
      <w:r w:rsidRPr="00857663">
        <w:rPr>
          <w:rFonts w:asciiTheme="minorHAnsi" w:hAnsiTheme="minorHAnsi" w:cstheme="minorHAnsi"/>
          <w:b/>
          <w:sz w:val="22"/>
          <w:szCs w:val="22"/>
        </w:rPr>
        <w:t>prodávající“</w:t>
      </w:r>
      <w:r w:rsidRPr="001A03E4">
        <w:rPr>
          <w:rFonts w:asciiTheme="minorHAnsi" w:hAnsiTheme="minorHAnsi" w:cstheme="minorHAnsi"/>
          <w:sz w:val="22"/>
          <w:szCs w:val="22"/>
        </w:rPr>
        <w:t>)</w:t>
      </w:r>
    </w:p>
    <w:p w14:paraId="77F29A07" w14:textId="77777777" w:rsidR="003536E9" w:rsidRPr="00110B6E" w:rsidRDefault="003536E9" w:rsidP="003536E9">
      <w:pPr>
        <w:spacing w:after="120"/>
        <w:jc w:val="center"/>
        <w:rPr>
          <w:rFonts w:asciiTheme="minorHAnsi" w:hAnsiTheme="minorHAnsi" w:cstheme="minorHAnsi"/>
          <w:b/>
          <w:sz w:val="20"/>
        </w:rPr>
      </w:pPr>
    </w:p>
    <w:p w14:paraId="310C01E5" w14:textId="1D19A93E" w:rsidR="007949B2" w:rsidRPr="00110B6E" w:rsidRDefault="007949B2" w:rsidP="00110B6E">
      <w:pPr>
        <w:spacing w:after="120"/>
        <w:jc w:val="both"/>
        <w:rPr>
          <w:rFonts w:asciiTheme="minorHAnsi" w:hAnsiTheme="minorHAnsi" w:cstheme="minorHAnsi"/>
          <w:b/>
          <w:sz w:val="22"/>
          <w:szCs w:val="22"/>
        </w:rPr>
      </w:pPr>
      <w:r w:rsidRPr="00110B6E">
        <w:rPr>
          <w:rFonts w:asciiTheme="minorHAnsi" w:hAnsiTheme="minorHAnsi" w:cstheme="minorHAnsi"/>
          <w:sz w:val="22"/>
          <w:szCs w:val="22"/>
        </w:rPr>
        <w:t>uzavírají tuto kupní smlouvu (dále jen „smlouva</w:t>
      </w:r>
      <w:r w:rsidR="00877894">
        <w:rPr>
          <w:rFonts w:asciiTheme="minorHAnsi" w:hAnsiTheme="minorHAnsi" w:cstheme="minorHAnsi"/>
          <w:sz w:val="22"/>
          <w:szCs w:val="22"/>
        </w:rPr>
        <w:t>“</w:t>
      </w:r>
      <w:r w:rsidR="00877894" w:rsidRPr="00110B6E">
        <w:rPr>
          <w:rFonts w:asciiTheme="minorHAnsi" w:hAnsiTheme="minorHAnsi" w:cstheme="minorHAnsi"/>
          <w:sz w:val="22"/>
          <w:szCs w:val="22"/>
        </w:rPr>
        <w:t xml:space="preserve">), </w:t>
      </w:r>
      <w:r w:rsidRPr="00110B6E">
        <w:rPr>
          <w:rFonts w:asciiTheme="minorHAnsi" w:hAnsiTheme="minorHAnsi" w:cstheme="minorHAnsi"/>
          <w:sz w:val="22"/>
          <w:szCs w:val="22"/>
        </w:rPr>
        <w:t xml:space="preserve">kterou se prodávající zavazuje odevzdat kupujícímu předmět koupě specifikovaný v článku </w:t>
      </w:r>
      <w:r w:rsidRPr="00374178">
        <w:rPr>
          <w:rFonts w:asciiTheme="minorHAnsi" w:hAnsiTheme="minorHAnsi" w:cstheme="minorHAnsi"/>
          <w:sz w:val="22"/>
          <w:szCs w:val="22"/>
        </w:rPr>
        <w:t>2</w:t>
      </w:r>
      <w:r w:rsidRPr="00110B6E">
        <w:rPr>
          <w:rFonts w:asciiTheme="minorHAnsi" w:hAnsiTheme="minorHAnsi" w:cstheme="minorHAnsi"/>
          <w:sz w:val="22"/>
          <w:szCs w:val="22"/>
        </w:rPr>
        <w:t xml:space="preserve">. smlouvy a kupující se zavazuje předmět koupě převzít a zaplatit cenu podle článku </w:t>
      </w:r>
      <w:r w:rsidRPr="00374178">
        <w:rPr>
          <w:rFonts w:asciiTheme="minorHAnsi" w:hAnsiTheme="minorHAnsi" w:cstheme="minorHAnsi"/>
          <w:sz w:val="22"/>
          <w:szCs w:val="22"/>
        </w:rPr>
        <w:t>4</w:t>
      </w:r>
      <w:r w:rsidRPr="00110B6E">
        <w:rPr>
          <w:rFonts w:asciiTheme="minorHAnsi" w:hAnsiTheme="minorHAnsi" w:cstheme="minorHAnsi"/>
          <w:sz w:val="22"/>
          <w:szCs w:val="22"/>
        </w:rPr>
        <w:t>. smlouvy, a to za podmínek dále ve smlouvě uvedených.</w:t>
      </w:r>
    </w:p>
    <w:p w14:paraId="34B171B4" w14:textId="346BEBD4" w:rsidR="003536E9" w:rsidRDefault="003536E9" w:rsidP="003536E9">
      <w:pPr>
        <w:spacing w:after="120"/>
        <w:jc w:val="center"/>
        <w:rPr>
          <w:rFonts w:asciiTheme="minorHAnsi" w:hAnsiTheme="minorHAnsi" w:cstheme="minorHAnsi"/>
          <w:b/>
          <w:sz w:val="20"/>
        </w:rPr>
      </w:pPr>
    </w:p>
    <w:p w14:paraId="2B42F670" w14:textId="77777777" w:rsidR="003D0D8C" w:rsidRPr="00110B6E" w:rsidRDefault="003D0D8C" w:rsidP="003536E9">
      <w:pPr>
        <w:spacing w:after="120"/>
        <w:jc w:val="center"/>
        <w:rPr>
          <w:rFonts w:asciiTheme="minorHAnsi" w:hAnsiTheme="minorHAnsi" w:cstheme="minorHAnsi"/>
          <w:b/>
          <w:sz w:val="20"/>
        </w:rPr>
      </w:pPr>
    </w:p>
    <w:p w14:paraId="1663D31F" w14:textId="77777777" w:rsidR="003536E9" w:rsidRPr="0084189A" w:rsidRDefault="003536E9" w:rsidP="003536E9">
      <w:pPr>
        <w:spacing w:after="120"/>
        <w:jc w:val="center"/>
        <w:rPr>
          <w:rFonts w:asciiTheme="minorHAnsi" w:hAnsiTheme="minorHAnsi" w:cstheme="minorHAnsi"/>
          <w:b/>
          <w:sz w:val="22"/>
          <w:szCs w:val="22"/>
        </w:rPr>
      </w:pPr>
      <w:r w:rsidRPr="0084189A">
        <w:rPr>
          <w:rFonts w:asciiTheme="minorHAnsi" w:hAnsiTheme="minorHAnsi" w:cstheme="minorHAnsi"/>
          <w:b/>
          <w:sz w:val="22"/>
          <w:szCs w:val="22"/>
        </w:rPr>
        <w:t>Článek 1.</w:t>
      </w:r>
    </w:p>
    <w:p w14:paraId="0EA6FFBE" w14:textId="77777777" w:rsidR="003536E9" w:rsidRPr="0084189A" w:rsidRDefault="003536E9" w:rsidP="003536E9">
      <w:pPr>
        <w:spacing w:after="120"/>
        <w:jc w:val="center"/>
        <w:rPr>
          <w:rFonts w:asciiTheme="minorHAnsi" w:hAnsiTheme="minorHAnsi" w:cstheme="minorHAnsi"/>
          <w:b/>
          <w:sz w:val="22"/>
          <w:szCs w:val="22"/>
        </w:rPr>
      </w:pPr>
      <w:r w:rsidRPr="0084189A">
        <w:rPr>
          <w:rFonts w:asciiTheme="minorHAnsi" w:hAnsiTheme="minorHAnsi" w:cstheme="minorHAnsi"/>
          <w:b/>
          <w:sz w:val="22"/>
          <w:szCs w:val="22"/>
        </w:rPr>
        <w:lastRenderedPageBreak/>
        <w:t xml:space="preserve">Preambule </w:t>
      </w:r>
    </w:p>
    <w:p w14:paraId="37ADC755" w14:textId="05CDD305" w:rsidR="003536E9" w:rsidRPr="00110B6E" w:rsidRDefault="003536E9" w:rsidP="002A5EE6">
      <w:pPr>
        <w:pStyle w:val="Odstavecseseznamem"/>
        <w:numPr>
          <w:ilvl w:val="1"/>
          <w:numId w:val="20"/>
        </w:numPr>
        <w:spacing w:after="120"/>
        <w:ind w:left="567" w:hanging="567"/>
        <w:jc w:val="both"/>
        <w:rPr>
          <w:rFonts w:asciiTheme="minorHAnsi" w:hAnsiTheme="minorHAnsi" w:cstheme="minorHAnsi"/>
          <w:sz w:val="22"/>
          <w:szCs w:val="22"/>
        </w:rPr>
      </w:pPr>
      <w:r w:rsidRPr="00374178">
        <w:rPr>
          <w:rFonts w:asciiTheme="minorHAnsi" w:hAnsiTheme="minorHAnsi" w:cstheme="minorHAnsi"/>
          <w:sz w:val="22"/>
          <w:szCs w:val="22"/>
        </w:rPr>
        <w:t xml:space="preserve">Tato smlouva se uzavírá za účelem realizace veřejné zakázky </w:t>
      </w:r>
      <w:r w:rsidR="007041D3" w:rsidRPr="00374178">
        <w:rPr>
          <w:rFonts w:asciiTheme="minorHAnsi" w:hAnsiTheme="minorHAnsi" w:cstheme="minorHAnsi"/>
          <w:sz w:val="22"/>
          <w:szCs w:val="22"/>
        </w:rPr>
        <w:t xml:space="preserve">malého rozsahu </w:t>
      </w:r>
      <w:r w:rsidRPr="00374178">
        <w:rPr>
          <w:rFonts w:asciiTheme="minorHAnsi" w:hAnsiTheme="minorHAnsi" w:cstheme="minorHAnsi"/>
          <w:sz w:val="22"/>
          <w:szCs w:val="22"/>
        </w:rPr>
        <w:t xml:space="preserve">na dodávku s názvem: </w:t>
      </w:r>
      <w:r w:rsidRPr="00857663">
        <w:rPr>
          <w:rFonts w:asciiTheme="minorHAnsi" w:hAnsiTheme="minorHAnsi" w:cstheme="minorHAnsi"/>
          <w:b/>
          <w:sz w:val="22"/>
          <w:szCs w:val="22"/>
        </w:rPr>
        <w:t>„</w:t>
      </w:r>
      <w:r w:rsidR="00C062B0">
        <w:rPr>
          <w:rFonts w:asciiTheme="minorHAnsi" w:hAnsiTheme="minorHAnsi" w:cstheme="minorHAnsi"/>
          <w:b/>
          <w:sz w:val="22"/>
          <w:szCs w:val="22"/>
        </w:rPr>
        <w:t>ZŠ Školní Vrchlabí -</w:t>
      </w:r>
      <w:r w:rsidR="002A5EE6" w:rsidRPr="00C062B0">
        <w:rPr>
          <w:rFonts w:ascii="Calibri" w:hAnsi="Calibri" w:cs="Calibri"/>
          <w:b/>
          <w:bCs/>
          <w:sz w:val="22"/>
          <w:szCs w:val="22"/>
        </w:rPr>
        <w:t xml:space="preserve"> dodávka </w:t>
      </w:r>
      <w:r w:rsidR="00FA6A25">
        <w:rPr>
          <w:rFonts w:ascii="Calibri" w:hAnsi="Calibri" w:cs="Calibri"/>
          <w:b/>
          <w:bCs/>
          <w:sz w:val="22"/>
          <w:szCs w:val="22"/>
        </w:rPr>
        <w:t>notebooků</w:t>
      </w:r>
      <w:r w:rsidR="00AF4D67">
        <w:rPr>
          <w:rFonts w:ascii="Calibri" w:hAnsi="Calibri" w:cs="Calibri"/>
          <w:b/>
          <w:bCs/>
          <w:sz w:val="22"/>
          <w:szCs w:val="22"/>
        </w:rPr>
        <w:t xml:space="preserve"> 2024</w:t>
      </w:r>
      <w:r w:rsidRPr="00C062B0">
        <w:rPr>
          <w:rFonts w:asciiTheme="minorHAnsi" w:hAnsiTheme="minorHAnsi" w:cstheme="minorHAnsi"/>
          <w:b/>
          <w:sz w:val="22"/>
          <w:szCs w:val="22"/>
        </w:rPr>
        <w:t>“</w:t>
      </w:r>
      <w:r w:rsidRPr="00857663">
        <w:rPr>
          <w:rFonts w:asciiTheme="minorHAnsi" w:hAnsiTheme="minorHAnsi" w:cstheme="minorHAnsi"/>
          <w:sz w:val="22"/>
          <w:szCs w:val="22"/>
        </w:rPr>
        <w:t xml:space="preserve"> </w:t>
      </w:r>
      <w:r w:rsidRPr="00110B6E">
        <w:rPr>
          <w:rFonts w:asciiTheme="minorHAnsi" w:hAnsiTheme="minorHAnsi" w:cstheme="minorHAnsi"/>
          <w:iCs/>
          <w:sz w:val="22"/>
          <w:szCs w:val="22"/>
        </w:rPr>
        <w:t xml:space="preserve">(dále též jako „veřejná zakázka“), </w:t>
      </w:r>
      <w:r w:rsidR="007949B2" w:rsidRPr="00110B6E">
        <w:rPr>
          <w:rFonts w:asciiTheme="minorHAnsi" w:hAnsiTheme="minorHAnsi" w:cstheme="minorHAnsi"/>
          <w:sz w:val="22"/>
          <w:szCs w:val="22"/>
        </w:rPr>
        <w:t xml:space="preserve">zadané </w:t>
      </w:r>
      <w:r w:rsidRPr="00110B6E">
        <w:rPr>
          <w:rFonts w:asciiTheme="minorHAnsi" w:hAnsiTheme="minorHAnsi" w:cstheme="minorHAnsi"/>
          <w:sz w:val="22"/>
          <w:szCs w:val="22"/>
        </w:rPr>
        <w:t>kupujícím jako veřejným zadavatelem v </w:t>
      </w:r>
      <w:r w:rsidR="007949B2" w:rsidRPr="00110B6E">
        <w:rPr>
          <w:rFonts w:asciiTheme="minorHAnsi" w:hAnsiTheme="minorHAnsi" w:cstheme="minorHAnsi"/>
          <w:sz w:val="22"/>
          <w:szCs w:val="22"/>
        </w:rPr>
        <w:t>uzavřené výzvě</w:t>
      </w:r>
      <w:r w:rsidRPr="00110B6E">
        <w:rPr>
          <w:rFonts w:asciiTheme="minorHAnsi" w:hAnsiTheme="minorHAnsi" w:cstheme="minorHAnsi"/>
          <w:sz w:val="22"/>
          <w:szCs w:val="22"/>
        </w:rPr>
        <w:t xml:space="preserve">, </w:t>
      </w:r>
      <w:r w:rsidR="007949B2" w:rsidRPr="00110B6E">
        <w:rPr>
          <w:rFonts w:asciiTheme="minorHAnsi" w:hAnsiTheme="minorHAnsi" w:cstheme="minorHAnsi"/>
          <w:sz w:val="22"/>
          <w:szCs w:val="22"/>
        </w:rPr>
        <w:t>přičemž</w:t>
      </w:r>
      <w:r w:rsidRPr="00110B6E">
        <w:rPr>
          <w:rFonts w:asciiTheme="minorHAnsi" w:hAnsiTheme="minorHAnsi" w:cstheme="minorHAnsi"/>
          <w:sz w:val="22"/>
          <w:szCs w:val="22"/>
        </w:rPr>
        <w:t xml:space="preserve"> jako nejvhodnější </w:t>
      </w:r>
      <w:r w:rsidR="007949B2" w:rsidRPr="00110B6E">
        <w:rPr>
          <w:rFonts w:asciiTheme="minorHAnsi" w:hAnsiTheme="minorHAnsi" w:cstheme="minorHAnsi"/>
          <w:sz w:val="22"/>
          <w:szCs w:val="22"/>
        </w:rPr>
        <w:t>byla</w:t>
      </w:r>
      <w:r w:rsidRPr="00110B6E">
        <w:rPr>
          <w:rFonts w:asciiTheme="minorHAnsi" w:hAnsiTheme="minorHAnsi" w:cstheme="minorHAnsi"/>
          <w:sz w:val="22"/>
          <w:szCs w:val="22"/>
        </w:rPr>
        <w:t xml:space="preserve"> vybrána nabídka </w:t>
      </w:r>
      <w:r w:rsidR="007949B2" w:rsidRPr="00110B6E">
        <w:rPr>
          <w:rFonts w:asciiTheme="minorHAnsi" w:hAnsiTheme="minorHAnsi" w:cstheme="minorHAnsi"/>
          <w:sz w:val="22"/>
          <w:szCs w:val="22"/>
        </w:rPr>
        <w:t>p</w:t>
      </w:r>
      <w:r w:rsidRPr="00110B6E">
        <w:rPr>
          <w:rFonts w:asciiTheme="minorHAnsi" w:hAnsiTheme="minorHAnsi" w:cstheme="minorHAnsi"/>
          <w:sz w:val="22"/>
          <w:szCs w:val="22"/>
        </w:rPr>
        <w:t>rodávajícího.</w:t>
      </w:r>
    </w:p>
    <w:p w14:paraId="20C4E145" w14:textId="77777777" w:rsidR="003536E9" w:rsidRPr="00110B6E" w:rsidRDefault="003536E9" w:rsidP="003536E9">
      <w:pPr>
        <w:spacing w:after="120"/>
        <w:ind w:left="567" w:hanging="567"/>
        <w:jc w:val="both"/>
        <w:rPr>
          <w:rFonts w:asciiTheme="minorHAnsi" w:hAnsiTheme="minorHAnsi" w:cstheme="minorHAnsi"/>
          <w:sz w:val="22"/>
          <w:szCs w:val="22"/>
        </w:rPr>
      </w:pPr>
      <w:r w:rsidRPr="00110B6E">
        <w:rPr>
          <w:rFonts w:asciiTheme="minorHAnsi" w:hAnsiTheme="minorHAnsi" w:cstheme="minorHAnsi"/>
          <w:sz w:val="22"/>
          <w:szCs w:val="22"/>
        </w:rPr>
        <w:t xml:space="preserve">1.2 </w:t>
      </w:r>
      <w:r w:rsidR="00956C32" w:rsidRPr="00110B6E">
        <w:rPr>
          <w:rFonts w:asciiTheme="minorHAnsi" w:hAnsiTheme="minorHAnsi" w:cstheme="minorHAnsi"/>
          <w:sz w:val="22"/>
          <w:szCs w:val="22"/>
        </w:rPr>
        <w:tab/>
      </w:r>
      <w:r w:rsidRPr="00110B6E">
        <w:rPr>
          <w:rFonts w:asciiTheme="minorHAnsi" w:hAnsiTheme="minorHAnsi" w:cstheme="minorHAnsi"/>
          <w:sz w:val="22"/>
          <w:szCs w:val="22"/>
        </w:rPr>
        <w:t xml:space="preserve">Prodávající prohlašuje, že </w:t>
      </w:r>
      <w:r w:rsidRPr="00110B6E">
        <w:rPr>
          <w:rFonts w:asciiTheme="minorHAnsi" w:hAnsiTheme="minorHAnsi" w:cstheme="minorHAnsi"/>
          <w:color w:val="000000"/>
          <w:sz w:val="22"/>
          <w:szCs w:val="22"/>
        </w:rPr>
        <w:t>je přímo či prostřednictvím svých poddodavatelů držitelem všech potřebných oprávnění a povolení k realizaci předmětu veřejné zakázky a že disponuje vybavením, zkušenostmi a schopnostmi potřebnými k včasné a řádné realizaci předmětu této smlouvy</w:t>
      </w:r>
      <w:r w:rsidRPr="00110B6E">
        <w:rPr>
          <w:rFonts w:asciiTheme="minorHAnsi" w:hAnsiTheme="minorHAnsi" w:cstheme="minorHAnsi"/>
          <w:sz w:val="22"/>
          <w:szCs w:val="22"/>
        </w:rPr>
        <w:t>.</w:t>
      </w:r>
    </w:p>
    <w:p w14:paraId="51B17145" w14:textId="6A7773C7" w:rsidR="003536E9" w:rsidRPr="00110B6E" w:rsidRDefault="003536E9" w:rsidP="002A5EE6">
      <w:pPr>
        <w:spacing w:after="120"/>
        <w:ind w:left="567" w:hanging="567"/>
        <w:jc w:val="both"/>
        <w:rPr>
          <w:rFonts w:asciiTheme="minorHAnsi" w:hAnsiTheme="minorHAnsi" w:cstheme="minorHAnsi"/>
          <w:sz w:val="22"/>
          <w:szCs w:val="22"/>
        </w:rPr>
      </w:pPr>
      <w:r w:rsidRPr="00110B6E">
        <w:rPr>
          <w:rFonts w:asciiTheme="minorHAnsi" w:hAnsiTheme="minorHAnsi" w:cstheme="minorHAnsi"/>
          <w:sz w:val="22"/>
          <w:szCs w:val="22"/>
        </w:rPr>
        <w:t xml:space="preserve">1.3 </w:t>
      </w:r>
      <w:r w:rsidR="00956C32" w:rsidRPr="00110B6E">
        <w:rPr>
          <w:rFonts w:asciiTheme="minorHAnsi" w:hAnsiTheme="minorHAnsi" w:cstheme="minorHAnsi"/>
          <w:sz w:val="22"/>
          <w:szCs w:val="22"/>
        </w:rPr>
        <w:tab/>
      </w:r>
      <w:r w:rsidRPr="00110B6E">
        <w:rPr>
          <w:rFonts w:asciiTheme="minorHAnsi" w:hAnsiTheme="minorHAnsi" w:cstheme="minorHAnsi"/>
          <w:kern w:val="32"/>
          <w:sz w:val="22"/>
          <w:szCs w:val="22"/>
        </w:rPr>
        <w:t xml:space="preserve">Prodávající dále prohlašuje, že před podáním nabídky na plnění veřejné zakázky realizované touto smlouvou prověřil, že předložené podklady týkající se předmětu smlouvy nemají zjevné vady a nedostatky, neobsahují nevhodná řešení, materiály a technologie, a že dílo je tak možno realizovat za jím nabídnutou smluvní cenu uvedenou v článku </w:t>
      </w:r>
      <w:r w:rsidR="002A5EE6">
        <w:rPr>
          <w:rFonts w:asciiTheme="minorHAnsi" w:hAnsiTheme="minorHAnsi" w:cstheme="minorHAnsi"/>
          <w:kern w:val="32"/>
          <w:sz w:val="22"/>
          <w:szCs w:val="22"/>
        </w:rPr>
        <w:t>4</w:t>
      </w:r>
      <w:r w:rsidRPr="00110B6E">
        <w:rPr>
          <w:rFonts w:asciiTheme="minorHAnsi" w:hAnsiTheme="minorHAnsi" w:cstheme="minorHAnsi"/>
          <w:kern w:val="32"/>
          <w:sz w:val="22"/>
          <w:szCs w:val="22"/>
        </w:rPr>
        <w:t>. této smlouvy.</w:t>
      </w:r>
    </w:p>
    <w:p w14:paraId="1F53330B" w14:textId="77777777" w:rsidR="003536E9" w:rsidRPr="00110B6E" w:rsidRDefault="003536E9" w:rsidP="003536E9">
      <w:pPr>
        <w:spacing w:after="120"/>
        <w:rPr>
          <w:rFonts w:asciiTheme="minorHAnsi" w:hAnsiTheme="minorHAnsi" w:cstheme="minorHAnsi"/>
          <w:sz w:val="22"/>
          <w:szCs w:val="22"/>
        </w:rPr>
      </w:pPr>
    </w:p>
    <w:p w14:paraId="55D9F1B4" w14:textId="77777777" w:rsidR="003536E9" w:rsidRPr="00110B6E" w:rsidRDefault="003536E9" w:rsidP="003536E9">
      <w:pPr>
        <w:pStyle w:val="Nadpis1"/>
        <w:tabs>
          <w:tab w:val="left" w:pos="720"/>
        </w:tabs>
        <w:spacing w:after="120"/>
        <w:rPr>
          <w:rFonts w:asciiTheme="minorHAnsi" w:hAnsiTheme="minorHAnsi" w:cstheme="minorHAnsi"/>
          <w:sz w:val="22"/>
          <w:szCs w:val="22"/>
        </w:rPr>
      </w:pPr>
      <w:r w:rsidRPr="00110B6E">
        <w:rPr>
          <w:rFonts w:asciiTheme="minorHAnsi" w:hAnsiTheme="minorHAnsi" w:cstheme="minorHAnsi"/>
          <w:sz w:val="22"/>
          <w:szCs w:val="22"/>
        </w:rPr>
        <w:t>Článek 2.</w:t>
      </w:r>
    </w:p>
    <w:p w14:paraId="251A75E3" w14:textId="77777777" w:rsidR="003536E9" w:rsidRPr="00110B6E" w:rsidRDefault="003536E9" w:rsidP="003536E9">
      <w:pPr>
        <w:pStyle w:val="Nadpis1"/>
        <w:tabs>
          <w:tab w:val="left" w:pos="720"/>
        </w:tabs>
        <w:spacing w:after="120"/>
        <w:rPr>
          <w:rFonts w:asciiTheme="minorHAnsi" w:hAnsiTheme="minorHAnsi" w:cstheme="minorHAnsi"/>
          <w:sz w:val="22"/>
          <w:szCs w:val="22"/>
        </w:rPr>
      </w:pPr>
      <w:r w:rsidRPr="00110B6E">
        <w:rPr>
          <w:rFonts w:asciiTheme="minorHAnsi" w:hAnsiTheme="minorHAnsi" w:cstheme="minorHAnsi"/>
          <w:sz w:val="22"/>
          <w:szCs w:val="22"/>
        </w:rPr>
        <w:t>Předmět smlouvy</w:t>
      </w:r>
    </w:p>
    <w:p w14:paraId="3B532265" w14:textId="3623097F" w:rsidR="003536E9" w:rsidRPr="00F03339" w:rsidRDefault="003536E9" w:rsidP="0052216F">
      <w:pPr>
        <w:pStyle w:val="Odstavecseseznamem"/>
        <w:numPr>
          <w:ilvl w:val="1"/>
          <w:numId w:val="1"/>
        </w:numPr>
        <w:spacing w:line="276" w:lineRule="auto"/>
        <w:ind w:left="567" w:hanging="567"/>
        <w:jc w:val="both"/>
        <w:rPr>
          <w:rFonts w:asciiTheme="minorHAnsi" w:hAnsiTheme="minorHAnsi" w:cstheme="minorHAnsi"/>
          <w:sz w:val="22"/>
          <w:szCs w:val="22"/>
        </w:rPr>
      </w:pPr>
      <w:r w:rsidRPr="00F03339">
        <w:rPr>
          <w:rFonts w:asciiTheme="minorHAnsi" w:hAnsiTheme="minorHAnsi" w:cstheme="minorHAnsi"/>
          <w:sz w:val="22"/>
          <w:szCs w:val="22"/>
        </w:rPr>
        <w:t>Předmětem této smlouvy je dodávka zboží (dále jen „zboží“)</w:t>
      </w:r>
      <w:r w:rsidR="00941825" w:rsidRPr="00F03339">
        <w:rPr>
          <w:rFonts w:asciiTheme="minorHAnsi" w:hAnsiTheme="minorHAnsi" w:cstheme="minorHAnsi"/>
          <w:sz w:val="22"/>
          <w:szCs w:val="22"/>
        </w:rPr>
        <w:t>.</w:t>
      </w:r>
      <w:r w:rsidRPr="00F03339">
        <w:rPr>
          <w:rFonts w:asciiTheme="minorHAnsi" w:hAnsiTheme="minorHAnsi" w:cstheme="minorHAnsi"/>
          <w:sz w:val="22"/>
          <w:szCs w:val="22"/>
        </w:rPr>
        <w:t xml:space="preserve"> </w:t>
      </w:r>
      <w:r w:rsidR="00941825" w:rsidRPr="00F03339">
        <w:rPr>
          <w:rFonts w:asciiTheme="minorHAnsi" w:hAnsiTheme="minorHAnsi" w:cstheme="minorHAnsi"/>
          <w:sz w:val="22"/>
          <w:szCs w:val="22"/>
        </w:rPr>
        <w:t>Podrobněji je zboží specifikováno v Technické specifikaci, která byla předložena kupujícím jako součást jeho nabídky na plnění této veřejné zakázky a která tvoří přílohu č. 1 této smlouvy. Předmětem této smlouvy je dále</w:t>
      </w:r>
      <w:r w:rsidRPr="00F03339">
        <w:rPr>
          <w:rFonts w:asciiTheme="minorHAnsi" w:hAnsiTheme="minorHAnsi" w:cstheme="minorHAnsi"/>
          <w:sz w:val="22"/>
          <w:szCs w:val="22"/>
        </w:rPr>
        <w:t xml:space="preserve"> poskytnutí dalších služeb</w:t>
      </w:r>
      <w:r w:rsidR="00941825" w:rsidRPr="00F03339">
        <w:rPr>
          <w:rFonts w:asciiTheme="minorHAnsi" w:hAnsiTheme="minorHAnsi" w:cstheme="minorHAnsi"/>
          <w:sz w:val="22"/>
          <w:szCs w:val="22"/>
        </w:rPr>
        <w:t>,</w:t>
      </w:r>
      <w:r w:rsidRPr="00F03339">
        <w:rPr>
          <w:rFonts w:asciiTheme="minorHAnsi" w:hAnsiTheme="minorHAnsi" w:cstheme="minorHAnsi"/>
          <w:sz w:val="22"/>
          <w:szCs w:val="22"/>
        </w:rPr>
        <w:t xml:space="preserve"> </w:t>
      </w:r>
      <w:r w:rsidR="00941825" w:rsidRPr="00F03339">
        <w:rPr>
          <w:rFonts w:asciiTheme="minorHAnsi" w:hAnsiTheme="minorHAnsi" w:cstheme="minorHAnsi"/>
          <w:sz w:val="22"/>
          <w:szCs w:val="22"/>
        </w:rPr>
        <w:t>zejména pak</w:t>
      </w:r>
      <w:r w:rsidRPr="00F03339">
        <w:rPr>
          <w:rFonts w:asciiTheme="minorHAnsi" w:hAnsiTheme="minorHAnsi" w:cstheme="minorHAnsi"/>
          <w:sz w:val="22"/>
          <w:szCs w:val="22"/>
        </w:rPr>
        <w:t>:</w:t>
      </w:r>
    </w:p>
    <w:p w14:paraId="7F5B5B06" w14:textId="77777777" w:rsidR="003536E9" w:rsidRPr="00110B6E" w:rsidRDefault="003536E9" w:rsidP="0052216F">
      <w:pPr>
        <w:pStyle w:val="Bezmezer"/>
        <w:numPr>
          <w:ilvl w:val="0"/>
          <w:numId w:val="27"/>
        </w:numPr>
        <w:ind w:left="993"/>
        <w:jc w:val="both"/>
        <w:rPr>
          <w:rFonts w:asciiTheme="minorHAnsi" w:hAnsiTheme="minorHAnsi" w:cstheme="minorHAnsi"/>
        </w:rPr>
      </w:pPr>
      <w:r w:rsidRPr="00110B6E">
        <w:rPr>
          <w:rFonts w:asciiTheme="minorHAnsi" w:hAnsiTheme="minorHAnsi" w:cstheme="minorHAnsi"/>
        </w:rPr>
        <w:t xml:space="preserve">uvedení zboží do provozu; </w:t>
      </w:r>
    </w:p>
    <w:p w14:paraId="6EBFE951" w14:textId="77777777" w:rsidR="003536E9" w:rsidRPr="00110B6E" w:rsidRDefault="003536E9" w:rsidP="0052216F">
      <w:pPr>
        <w:pStyle w:val="Bezmezer"/>
        <w:numPr>
          <w:ilvl w:val="0"/>
          <w:numId w:val="27"/>
        </w:numPr>
        <w:ind w:left="993"/>
        <w:jc w:val="both"/>
        <w:rPr>
          <w:rFonts w:asciiTheme="minorHAnsi" w:hAnsiTheme="minorHAnsi" w:cstheme="minorHAnsi"/>
        </w:rPr>
      </w:pPr>
      <w:r w:rsidRPr="00110B6E">
        <w:rPr>
          <w:rFonts w:asciiTheme="minorHAnsi" w:hAnsiTheme="minorHAnsi" w:cstheme="minorHAnsi"/>
        </w:rPr>
        <w:t xml:space="preserve">ukázka jeho funkčnosti; </w:t>
      </w:r>
    </w:p>
    <w:p w14:paraId="5366B73E" w14:textId="5FD89F22" w:rsidR="003536E9" w:rsidRPr="00110B6E" w:rsidRDefault="003536E9" w:rsidP="0052216F">
      <w:pPr>
        <w:pStyle w:val="Bezmezer"/>
        <w:numPr>
          <w:ilvl w:val="0"/>
          <w:numId w:val="27"/>
        </w:numPr>
        <w:ind w:left="993"/>
        <w:jc w:val="both"/>
        <w:rPr>
          <w:rFonts w:asciiTheme="minorHAnsi" w:hAnsiTheme="minorHAnsi" w:cstheme="minorHAnsi"/>
        </w:rPr>
      </w:pPr>
      <w:r w:rsidRPr="00110B6E">
        <w:rPr>
          <w:rFonts w:asciiTheme="minorHAnsi" w:hAnsiTheme="minorHAnsi" w:cstheme="minorHAnsi"/>
        </w:rPr>
        <w:t xml:space="preserve">poskytnutí technického a aplikačního zaškolení </w:t>
      </w:r>
      <w:r w:rsidR="002A5EE6">
        <w:rPr>
          <w:rFonts w:asciiTheme="minorHAnsi" w:hAnsiTheme="minorHAnsi" w:cstheme="minorHAnsi"/>
        </w:rPr>
        <w:t>4</w:t>
      </w:r>
      <w:r w:rsidR="004A0B6D">
        <w:rPr>
          <w:rFonts w:asciiTheme="minorHAnsi" w:hAnsiTheme="minorHAnsi" w:cstheme="minorHAnsi"/>
        </w:rPr>
        <w:t xml:space="preserve"> </w:t>
      </w:r>
      <w:r w:rsidRPr="00110B6E">
        <w:rPr>
          <w:rFonts w:asciiTheme="minorHAnsi" w:hAnsiTheme="minorHAnsi" w:cstheme="minorHAnsi"/>
        </w:rPr>
        <w:t>uživatel</w:t>
      </w:r>
      <w:r w:rsidR="002A5EE6">
        <w:rPr>
          <w:rFonts w:asciiTheme="minorHAnsi" w:hAnsiTheme="minorHAnsi" w:cstheme="minorHAnsi"/>
        </w:rPr>
        <w:t>ů</w:t>
      </w:r>
      <w:r w:rsidRPr="00110B6E">
        <w:rPr>
          <w:rFonts w:asciiTheme="minorHAnsi" w:hAnsiTheme="minorHAnsi" w:cstheme="minorHAnsi"/>
        </w:rPr>
        <w:t xml:space="preserve"> v místě dodání zboží v délce </w:t>
      </w:r>
      <w:r w:rsidR="002A5EE6">
        <w:rPr>
          <w:rFonts w:asciiTheme="minorHAnsi" w:hAnsiTheme="minorHAnsi" w:cstheme="minorHAnsi"/>
        </w:rPr>
        <w:t>2</w:t>
      </w:r>
      <w:r w:rsidRPr="00110B6E">
        <w:rPr>
          <w:rFonts w:asciiTheme="minorHAnsi" w:hAnsiTheme="minorHAnsi" w:cstheme="minorHAnsi"/>
        </w:rPr>
        <w:t xml:space="preserve"> hodin;</w:t>
      </w:r>
    </w:p>
    <w:p w14:paraId="2690B83E" w14:textId="77777777" w:rsidR="003536E9" w:rsidRPr="00110B6E" w:rsidRDefault="003536E9" w:rsidP="0052216F">
      <w:pPr>
        <w:pStyle w:val="Bezmezer"/>
        <w:numPr>
          <w:ilvl w:val="0"/>
          <w:numId w:val="27"/>
        </w:numPr>
        <w:ind w:left="993"/>
        <w:jc w:val="both"/>
        <w:rPr>
          <w:rFonts w:asciiTheme="minorHAnsi" w:hAnsiTheme="minorHAnsi" w:cstheme="minorHAnsi"/>
        </w:rPr>
      </w:pPr>
      <w:r w:rsidRPr="00110B6E">
        <w:rPr>
          <w:rFonts w:asciiTheme="minorHAnsi" w:hAnsiTheme="minorHAnsi" w:cstheme="minorHAnsi"/>
        </w:rPr>
        <w:t xml:space="preserve">předání veškeré obvyklé dokumentace ke zboží, zejména </w:t>
      </w:r>
    </w:p>
    <w:p w14:paraId="18F8D986" w14:textId="77777777" w:rsidR="003536E9" w:rsidRPr="00110B6E" w:rsidRDefault="003536E9" w:rsidP="0052216F">
      <w:pPr>
        <w:pStyle w:val="Prosttext"/>
        <w:numPr>
          <w:ilvl w:val="0"/>
          <w:numId w:val="28"/>
        </w:numPr>
        <w:ind w:left="1701"/>
        <w:rPr>
          <w:rFonts w:asciiTheme="minorHAnsi" w:hAnsiTheme="minorHAnsi" w:cstheme="minorHAnsi"/>
          <w:sz w:val="22"/>
          <w:szCs w:val="22"/>
        </w:rPr>
      </w:pPr>
      <w:r w:rsidRPr="00110B6E">
        <w:rPr>
          <w:rFonts w:asciiTheme="minorHAnsi" w:hAnsiTheme="minorHAnsi" w:cstheme="minorHAnsi"/>
          <w:sz w:val="22"/>
          <w:szCs w:val="22"/>
        </w:rPr>
        <w:t>návod</w:t>
      </w:r>
      <w:r w:rsidR="00941825" w:rsidRPr="00110B6E">
        <w:rPr>
          <w:rFonts w:asciiTheme="minorHAnsi" w:hAnsiTheme="minorHAnsi" w:cstheme="minorHAnsi"/>
          <w:sz w:val="22"/>
          <w:szCs w:val="22"/>
        </w:rPr>
        <w:t>ů</w:t>
      </w:r>
      <w:r w:rsidRPr="00110B6E">
        <w:rPr>
          <w:rFonts w:asciiTheme="minorHAnsi" w:hAnsiTheme="minorHAnsi" w:cstheme="minorHAnsi"/>
          <w:sz w:val="22"/>
          <w:szCs w:val="22"/>
        </w:rPr>
        <w:t xml:space="preserve"> k obsluze a údržbě v českém jazyce;</w:t>
      </w:r>
    </w:p>
    <w:p w14:paraId="1DBDA999" w14:textId="07D4724B" w:rsidR="003536E9" w:rsidRPr="00110B6E" w:rsidRDefault="003536E9" w:rsidP="0052216F">
      <w:pPr>
        <w:pStyle w:val="Prosttext"/>
        <w:numPr>
          <w:ilvl w:val="0"/>
          <w:numId w:val="28"/>
        </w:numPr>
        <w:ind w:left="1701"/>
        <w:rPr>
          <w:rFonts w:asciiTheme="minorHAnsi" w:hAnsiTheme="minorHAnsi" w:cstheme="minorHAnsi"/>
          <w:sz w:val="22"/>
          <w:szCs w:val="22"/>
        </w:rPr>
      </w:pPr>
      <w:r w:rsidRPr="00110B6E">
        <w:rPr>
          <w:rFonts w:asciiTheme="minorHAnsi" w:hAnsiTheme="minorHAnsi" w:cstheme="minorHAnsi"/>
          <w:sz w:val="22"/>
          <w:szCs w:val="22"/>
        </w:rPr>
        <w:t>záruční</w:t>
      </w:r>
      <w:r w:rsidR="00941825" w:rsidRPr="00110B6E">
        <w:rPr>
          <w:rFonts w:asciiTheme="minorHAnsi" w:hAnsiTheme="minorHAnsi" w:cstheme="minorHAnsi"/>
          <w:sz w:val="22"/>
          <w:szCs w:val="22"/>
        </w:rPr>
        <w:t>ch</w:t>
      </w:r>
      <w:r w:rsidRPr="00110B6E">
        <w:rPr>
          <w:rFonts w:asciiTheme="minorHAnsi" w:hAnsiTheme="minorHAnsi" w:cstheme="minorHAnsi"/>
          <w:sz w:val="22"/>
          <w:szCs w:val="22"/>
        </w:rPr>
        <w:t xml:space="preserve"> list</w:t>
      </w:r>
      <w:r w:rsidR="00941825" w:rsidRPr="00110B6E">
        <w:rPr>
          <w:rFonts w:asciiTheme="minorHAnsi" w:hAnsiTheme="minorHAnsi" w:cstheme="minorHAnsi"/>
          <w:sz w:val="22"/>
          <w:szCs w:val="22"/>
        </w:rPr>
        <w:t>ů</w:t>
      </w:r>
      <w:r w:rsidRPr="00110B6E">
        <w:rPr>
          <w:rFonts w:asciiTheme="minorHAnsi" w:hAnsiTheme="minorHAnsi" w:cstheme="minorHAnsi"/>
          <w:sz w:val="22"/>
          <w:szCs w:val="22"/>
        </w:rPr>
        <w:t>;</w:t>
      </w:r>
    </w:p>
    <w:p w14:paraId="102003BD" w14:textId="77777777" w:rsidR="003536E9" w:rsidRPr="00110B6E" w:rsidRDefault="003536E9" w:rsidP="0052216F">
      <w:pPr>
        <w:pStyle w:val="Prosttext"/>
        <w:numPr>
          <w:ilvl w:val="0"/>
          <w:numId w:val="28"/>
        </w:numPr>
        <w:ind w:left="1701"/>
        <w:jc w:val="both"/>
        <w:rPr>
          <w:rFonts w:asciiTheme="minorHAnsi" w:hAnsiTheme="minorHAnsi" w:cstheme="minorHAnsi"/>
          <w:sz w:val="22"/>
          <w:szCs w:val="22"/>
        </w:rPr>
      </w:pPr>
      <w:r w:rsidRPr="00110B6E">
        <w:rPr>
          <w:rFonts w:asciiTheme="minorHAnsi" w:hAnsiTheme="minorHAnsi" w:cstheme="minorHAnsi"/>
          <w:sz w:val="22"/>
          <w:szCs w:val="22"/>
        </w:rPr>
        <w:t>písemné</w:t>
      </w:r>
      <w:r w:rsidR="00941825" w:rsidRPr="00110B6E">
        <w:rPr>
          <w:rFonts w:asciiTheme="minorHAnsi" w:hAnsiTheme="minorHAnsi" w:cstheme="minorHAnsi"/>
          <w:sz w:val="22"/>
          <w:szCs w:val="22"/>
        </w:rPr>
        <w:t>ho</w:t>
      </w:r>
      <w:r w:rsidRPr="00110B6E">
        <w:rPr>
          <w:rFonts w:asciiTheme="minorHAnsi" w:hAnsiTheme="minorHAnsi" w:cstheme="minorHAnsi"/>
          <w:sz w:val="22"/>
          <w:szCs w:val="22"/>
        </w:rPr>
        <w:t xml:space="preserve"> prohlášení o shodě dle zákona č. 22/1997 Sb. o technických požadavcích na výrobky;</w:t>
      </w:r>
    </w:p>
    <w:p w14:paraId="373C2322" w14:textId="1B1E20D8" w:rsidR="003536E9" w:rsidRPr="00110B6E" w:rsidRDefault="003536E9" w:rsidP="00884D0E">
      <w:pPr>
        <w:pStyle w:val="Prosttext"/>
        <w:numPr>
          <w:ilvl w:val="0"/>
          <w:numId w:val="28"/>
        </w:numPr>
        <w:spacing w:after="120"/>
        <w:ind w:left="1701"/>
        <w:jc w:val="both"/>
        <w:rPr>
          <w:rFonts w:asciiTheme="minorHAnsi" w:hAnsiTheme="minorHAnsi" w:cstheme="minorHAnsi"/>
          <w:sz w:val="22"/>
          <w:szCs w:val="22"/>
        </w:rPr>
      </w:pPr>
      <w:r w:rsidRPr="00110B6E">
        <w:rPr>
          <w:rFonts w:asciiTheme="minorHAnsi" w:hAnsiTheme="minorHAnsi" w:cstheme="minorHAnsi"/>
          <w:sz w:val="22"/>
          <w:szCs w:val="22"/>
        </w:rPr>
        <w:t>vešker</w:t>
      </w:r>
      <w:r w:rsidR="00941825" w:rsidRPr="00110B6E">
        <w:rPr>
          <w:rFonts w:asciiTheme="minorHAnsi" w:hAnsiTheme="minorHAnsi" w:cstheme="minorHAnsi"/>
          <w:sz w:val="22"/>
          <w:szCs w:val="22"/>
        </w:rPr>
        <w:t>ých</w:t>
      </w:r>
      <w:r w:rsidRPr="00110B6E">
        <w:rPr>
          <w:rFonts w:asciiTheme="minorHAnsi" w:hAnsiTheme="minorHAnsi" w:cstheme="minorHAnsi"/>
          <w:sz w:val="22"/>
          <w:szCs w:val="22"/>
        </w:rPr>
        <w:t xml:space="preserve"> ostatní</w:t>
      </w:r>
      <w:r w:rsidR="00941825" w:rsidRPr="00110B6E">
        <w:rPr>
          <w:rFonts w:asciiTheme="minorHAnsi" w:hAnsiTheme="minorHAnsi" w:cstheme="minorHAnsi"/>
          <w:sz w:val="22"/>
          <w:szCs w:val="22"/>
        </w:rPr>
        <w:t>ch</w:t>
      </w:r>
      <w:r w:rsidRPr="00110B6E">
        <w:rPr>
          <w:rFonts w:asciiTheme="minorHAnsi" w:hAnsiTheme="minorHAnsi" w:cstheme="minorHAnsi"/>
          <w:sz w:val="22"/>
          <w:szCs w:val="22"/>
        </w:rPr>
        <w:t xml:space="preserve"> doklad</w:t>
      </w:r>
      <w:r w:rsidR="00941825" w:rsidRPr="00110B6E">
        <w:rPr>
          <w:rFonts w:asciiTheme="minorHAnsi" w:hAnsiTheme="minorHAnsi" w:cstheme="minorHAnsi"/>
          <w:sz w:val="22"/>
          <w:szCs w:val="22"/>
        </w:rPr>
        <w:t>ů</w:t>
      </w:r>
      <w:r w:rsidRPr="00110B6E">
        <w:rPr>
          <w:rFonts w:asciiTheme="minorHAnsi" w:hAnsiTheme="minorHAnsi" w:cstheme="minorHAnsi"/>
          <w:sz w:val="22"/>
          <w:szCs w:val="22"/>
        </w:rPr>
        <w:t xml:space="preserve"> uveden</w:t>
      </w:r>
      <w:r w:rsidR="00941825" w:rsidRPr="00110B6E">
        <w:rPr>
          <w:rFonts w:asciiTheme="minorHAnsi" w:hAnsiTheme="minorHAnsi" w:cstheme="minorHAnsi"/>
          <w:sz w:val="22"/>
          <w:szCs w:val="22"/>
        </w:rPr>
        <w:t>ých</w:t>
      </w:r>
      <w:r w:rsidRPr="00110B6E">
        <w:rPr>
          <w:rFonts w:asciiTheme="minorHAnsi" w:hAnsiTheme="minorHAnsi" w:cstheme="minorHAnsi"/>
          <w:sz w:val="22"/>
          <w:szCs w:val="22"/>
        </w:rPr>
        <w:t xml:space="preserve"> v této smlouvě</w:t>
      </w:r>
      <w:r w:rsidR="00877894">
        <w:rPr>
          <w:rFonts w:asciiTheme="minorHAnsi" w:hAnsiTheme="minorHAnsi" w:cstheme="minorHAnsi"/>
          <w:sz w:val="22"/>
          <w:szCs w:val="22"/>
        </w:rPr>
        <w:t>.</w:t>
      </w:r>
    </w:p>
    <w:p w14:paraId="78447ACA" w14:textId="77777777" w:rsidR="003536E9" w:rsidRPr="00137C97" w:rsidRDefault="003536E9" w:rsidP="003536E9">
      <w:pPr>
        <w:pStyle w:val="Odstavecseseznamem"/>
        <w:numPr>
          <w:ilvl w:val="1"/>
          <w:numId w:val="1"/>
        </w:numPr>
        <w:spacing w:after="120"/>
        <w:ind w:left="567" w:hanging="567"/>
        <w:jc w:val="both"/>
        <w:rPr>
          <w:rFonts w:asciiTheme="minorHAnsi" w:hAnsiTheme="minorHAnsi" w:cstheme="minorHAnsi"/>
          <w:sz w:val="22"/>
          <w:szCs w:val="22"/>
        </w:rPr>
      </w:pPr>
      <w:r w:rsidRPr="00110B6E">
        <w:rPr>
          <w:rFonts w:asciiTheme="minorHAnsi" w:hAnsiTheme="minorHAnsi" w:cstheme="minorHAnsi"/>
          <w:sz w:val="22"/>
          <w:szCs w:val="22"/>
        </w:rPr>
        <w:t xml:space="preserve">Prodávající se zavazuje za podmínek sjednaných v této smlouvě dodávat kupujícímu řádně a včas zboží a převést na kupujícího vlastnické právo ke zboží. Kupující se zavazuje dodané zboží převzít a zaplatit za něj prodávajícímu sjednanou kupní cenu, to vše za podmínek touto smlouvou dále stanovených. Předání a převzetí zboží bude uskutečněno na </w:t>
      </w:r>
      <w:r w:rsidRPr="00137C97">
        <w:rPr>
          <w:rFonts w:asciiTheme="minorHAnsi" w:hAnsiTheme="minorHAnsi" w:cstheme="minorHAnsi"/>
          <w:sz w:val="22"/>
          <w:szCs w:val="22"/>
        </w:rPr>
        <w:t>základě předávacího protokolu.</w:t>
      </w:r>
    </w:p>
    <w:p w14:paraId="76278AEB" w14:textId="3F256EF5" w:rsidR="003536E9" w:rsidRPr="00110B6E" w:rsidRDefault="003536E9" w:rsidP="003536E9">
      <w:pPr>
        <w:pStyle w:val="Odstavecseseznamem"/>
        <w:numPr>
          <w:ilvl w:val="1"/>
          <w:numId w:val="1"/>
        </w:numPr>
        <w:spacing w:after="120"/>
        <w:ind w:left="567" w:hanging="567"/>
        <w:jc w:val="both"/>
        <w:rPr>
          <w:rFonts w:asciiTheme="minorHAnsi" w:hAnsiTheme="minorHAnsi" w:cstheme="minorHAnsi"/>
          <w:sz w:val="22"/>
          <w:szCs w:val="22"/>
        </w:rPr>
      </w:pPr>
      <w:r w:rsidRPr="00110B6E">
        <w:rPr>
          <w:rFonts w:asciiTheme="minorHAnsi" w:hAnsiTheme="minorHAnsi" w:cstheme="minorHAnsi"/>
          <w:sz w:val="22"/>
          <w:szCs w:val="22"/>
        </w:rPr>
        <w:t>Prodávající se zavazuje dodat na základě této smlouvy pouze zboží se sjednanými parametry a vlastnostmi uvedenými v </w:t>
      </w:r>
      <w:r w:rsidR="001B3F28" w:rsidRPr="00110B6E">
        <w:rPr>
          <w:rFonts w:asciiTheme="minorHAnsi" w:hAnsiTheme="minorHAnsi" w:cstheme="minorHAnsi"/>
          <w:sz w:val="22"/>
          <w:szCs w:val="22"/>
        </w:rPr>
        <w:t>p</w:t>
      </w:r>
      <w:r w:rsidRPr="00110B6E">
        <w:rPr>
          <w:rFonts w:asciiTheme="minorHAnsi" w:hAnsiTheme="minorHAnsi" w:cstheme="minorHAnsi"/>
          <w:sz w:val="22"/>
          <w:szCs w:val="22"/>
        </w:rPr>
        <w:t xml:space="preserve">říloze č. 1 této smlouvy a ve sjednaném množství. </w:t>
      </w:r>
    </w:p>
    <w:p w14:paraId="104827F2" w14:textId="258167C2" w:rsidR="003536E9" w:rsidRPr="00110B6E" w:rsidRDefault="003536E9" w:rsidP="003536E9">
      <w:pPr>
        <w:pStyle w:val="Odstavecseseznamem"/>
        <w:numPr>
          <w:ilvl w:val="1"/>
          <w:numId w:val="1"/>
        </w:numPr>
        <w:spacing w:after="120"/>
        <w:ind w:left="567" w:hanging="567"/>
        <w:jc w:val="both"/>
        <w:rPr>
          <w:rFonts w:asciiTheme="minorHAnsi" w:hAnsiTheme="minorHAnsi" w:cstheme="minorHAnsi"/>
          <w:sz w:val="22"/>
          <w:szCs w:val="22"/>
        </w:rPr>
      </w:pPr>
      <w:r w:rsidRPr="00110B6E">
        <w:rPr>
          <w:rFonts w:asciiTheme="minorHAnsi" w:hAnsiTheme="minorHAnsi" w:cstheme="minorHAnsi"/>
          <w:sz w:val="22"/>
          <w:szCs w:val="22"/>
        </w:rPr>
        <w:t xml:space="preserve">Prodávající se zavazuje a odpovídá za to, že dodávka dle této smlouvy bude provedena s odbornou péčí, bude odpovídat platným právním předpisům, této smlouvě vč. jejích </w:t>
      </w:r>
      <w:r w:rsidR="001B3F28" w:rsidRPr="00110B6E">
        <w:rPr>
          <w:rFonts w:asciiTheme="minorHAnsi" w:hAnsiTheme="minorHAnsi" w:cstheme="minorHAnsi"/>
          <w:sz w:val="22"/>
          <w:szCs w:val="22"/>
        </w:rPr>
        <w:t>p</w:t>
      </w:r>
      <w:r w:rsidRPr="00110B6E">
        <w:rPr>
          <w:rFonts w:asciiTheme="minorHAnsi" w:hAnsiTheme="minorHAnsi" w:cstheme="minorHAnsi"/>
          <w:sz w:val="22"/>
          <w:szCs w:val="22"/>
        </w:rPr>
        <w:t>říloh a příslušným technickým a kvalitativním normám. Zboží bude originální, nové a nepoužité a nebude zatíženo jakýmikoli právy třetích osob nebo výhradou vlastnického práva ve prospěch třetích osob.</w:t>
      </w:r>
    </w:p>
    <w:p w14:paraId="3B3122EA" w14:textId="77777777" w:rsidR="003536E9" w:rsidRPr="00110B6E" w:rsidRDefault="003536E9" w:rsidP="003536E9">
      <w:pPr>
        <w:spacing w:after="120"/>
        <w:jc w:val="both"/>
        <w:rPr>
          <w:rFonts w:asciiTheme="minorHAnsi" w:hAnsiTheme="minorHAnsi" w:cstheme="minorHAnsi"/>
          <w:b/>
          <w:sz w:val="22"/>
          <w:szCs w:val="22"/>
        </w:rPr>
      </w:pPr>
    </w:p>
    <w:p w14:paraId="67154718" w14:textId="77777777" w:rsidR="003536E9" w:rsidRPr="00110B6E" w:rsidRDefault="003536E9" w:rsidP="003536E9">
      <w:pPr>
        <w:pStyle w:val="Nadpis1"/>
        <w:spacing w:after="120"/>
        <w:rPr>
          <w:rFonts w:asciiTheme="minorHAnsi" w:hAnsiTheme="minorHAnsi" w:cstheme="minorHAnsi"/>
          <w:sz w:val="22"/>
          <w:szCs w:val="22"/>
        </w:rPr>
      </w:pPr>
      <w:r w:rsidRPr="00110B6E">
        <w:rPr>
          <w:rFonts w:asciiTheme="minorHAnsi" w:hAnsiTheme="minorHAnsi" w:cstheme="minorHAnsi"/>
          <w:sz w:val="22"/>
          <w:szCs w:val="22"/>
        </w:rPr>
        <w:t>Článek 3.</w:t>
      </w:r>
    </w:p>
    <w:p w14:paraId="365546A0" w14:textId="77777777" w:rsidR="003536E9" w:rsidRPr="00110B6E" w:rsidRDefault="003536E9" w:rsidP="003536E9">
      <w:pPr>
        <w:pStyle w:val="Nadpis1"/>
        <w:spacing w:after="120"/>
        <w:rPr>
          <w:rFonts w:asciiTheme="minorHAnsi" w:hAnsiTheme="minorHAnsi" w:cstheme="minorHAnsi"/>
          <w:sz w:val="22"/>
          <w:szCs w:val="22"/>
        </w:rPr>
      </w:pPr>
      <w:r w:rsidRPr="00110B6E">
        <w:rPr>
          <w:rFonts w:asciiTheme="minorHAnsi" w:hAnsiTheme="minorHAnsi" w:cstheme="minorHAnsi"/>
          <w:sz w:val="22"/>
          <w:szCs w:val="22"/>
        </w:rPr>
        <w:t xml:space="preserve">Doba, místo, způsob a rozsah plnění </w:t>
      </w:r>
    </w:p>
    <w:p w14:paraId="3EDE1EB7" w14:textId="3959285C" w:rsidR="00E01C5A" w:rsidRPr="00110B6E" w:rsidRDefault="003536E9" w:rsidP="003536E9">
      <w:pPr>
        <w:pStyle w:val="Odstavecseseznamem"/>
        <w:numPr>
          <w:ilvl w:val="0"/>
          <w:numId w:val="2"/>
        </w:numPr>
        <w:spacing w:after="120"/>
        <w:ind w:left="567" w:hanging="567"/>
        <w:jc w:val="both"/>
        <w:rPr>
          <w:rFonts w:asciiTheme="minorHAnsi" w:hAnsiTheme="minorHAnsi" w:cstheme="minorHAnsi"/>
          <w:sz w:val="22"/>
          <w:szCs w:val="22"/>
        </w:rPr>
      </w:pPr>
      <w:r w:rsidRPr="00110B6E">
        <w:rPr>
          <w:rFonts w:asciiTheme="minorHAnsi" w:hAnsiTheme="minorHAnsi" w:cstheme="minorHAnsi"/>
          <w:sz w:val="22"/>
          <w:szCs w:val="22"/>
        </w:rPr>
        <w:t xml:space="preserve">Zboží bude </w:t>
      </w:r>
      <w:r w:rsidR="001B3F28" w:rsidRPr="00110B6E">
        <w:rPr>
          <w:rFonts w:asciiTheme="minorHAnsi" w:hAnsiTheme="minorHAnsi" w:cstheme="minorHAnsi"/>
          <w:sz w:val="22"/>
          <w:szCs w:val="22"/>
        </w:rPr>
        <w:t xml:space="preserve">dodáno </w:t>
      </w:r>
      <w:r w:rsidRPr="00110B6E">
        <w:rPr>
          <w:rFonts w:asciiTheme="minorHAnsi" w:hAnsiTheme="minorHAnsi" w:cstheme="minorHAnsi"/>
          <w:sz w:val="22"/>
          <w:szCs w:val="22"/>
        </w:rPr>
        <w:t>v jedné etapě</w:t>
      </w:r>
      <w:r w:rsidR="00087782" w:rsidRPr="00110B6E">
        <w:rPr>
          <w:rFonts w:asciiTheme="minorHAnsi" w:hAnsiTheme="minorHAnsi" w:cstheme="minorHAnsi"/>
          <w:sz w:val="22"/>
          <w:szCs w:val="22"/>
        </w:rPr>
        <w:t xml:space="preserve">, a to nejpozději do </w:t>
      </w:r>
      <w:r w:rsidR="00FA6A25">
        <w:rPr>
          <w:rFonts w:asciiTheme="minorHAnsi" w:hAnsiTheme="minorHAnsi" w:cstheme="minorHAnsi"/>
          <w:sz w:val="22"/>
          <w:szCs w:val="22"/>
        </w:rPr>
        <w:t>1</w:t>
      </w:r>
      <w:r w:rsidR="00C062B0">
        <w:rPr>
          <w:rFonts w:asciiTheme="minorHAnsi" w:hAnsiTheme="minorHAnsi" w:cstheme="minorHAnsi"/>
          <w:sz w:val="22"/>
          <w:szCs w:val="22"/>
        </w:rPr>
        <w:t xml:space="preserve"> měsíc</w:t>
      </w:r>
      <w:r w:rsidR="00FA6A25">
        <w:rPr>
          <w:rFonts w:asciiTheme="minorHAnsi" w:hAnsiTheme="minorHAnsi" w:cstheme="minorHAnsi"/>
          <w:sz w:val="22"/>
          <w:szCs w:val="22"/>
        </w:rPr>
        <w:t>e</w:t>
      </w:r>
      <w:r w:rsidR="00C062B0">
        <w:rPr>
          <w:rFonts w:asciiTheme="minorHAnsi" w:hAnsiTheme="minorHAnsi" w:cstheme="minorHAnsi"/>
          <w:sz w:val="22"/>
          <w:szCs w:val="22"/>
        </w:rPr>
        <w:t xml:space="preserve"> </w:t>
      </w:r>
      <w:r w:rsidR="00087782" w:rsidRPr="00110B6E">
        <w:rPr>
          <w:rFonts w:asciiTheme="minorHAnsi" w:hAnsiTheme="minorHAnsi" w:cstheme="minorHAnsi"/>
          <w:sz w:val="22"/>
          <w:szCs w:val="22"/>
        </w:rPr>
        <w:t>od podpisu smlouvy</w:t>
      </w:r>
      <w:r w:rsidRPr="00110B6E">
        <w:rPr>
          <w:rFonts w:asciiTheme="minorHAnsi" w:hAnsiTheme="minorHAnsi" w:cstheme="minorHAnsi"/>
          <w:sz w:val="22"/>
          <w:szCs w:val="22"/>
        </w:rPr>
        <w:t>.</w:t>
      </w:r>
    </w:p>
    <w:p w14:paraId="452D81EC" w14:textId="2CCBA2A3" w:rsidR="003536E9" w:rsidRPr="00303E57" w:rsidRDefault="003536E9" w:rsidP="009E41DC">
      <w:pPr>
        <w:pStyle w:val="Odstavecseseznamem"/>
        <w:numPr>
          <w:ilvl w:val="0"/>
          <w:numId w:val="2"/>
        </w:numPr>
        <w:spacing w:after="120"/>
        <w:ind w:left="567" w:hanging="567"/>
        <w:jc w:val="both"/>
        <w:rPr>
          <w:rFonts w:asciiTheme="minorHAnsi" w:hAnsiTheme="minorHAnsi" w:cstheme="minorHAnsi"/>
          <w:sz w:val="22"/>
          <w:szCs w:val="22"/>
        </w:rPr>
      </w:pPr>
      <w:r w:rsidRPr="00303E57">
        <w:rPr>
          <w:rFonts w:asciiTheme="minorHAnsi" w:hAnsiTheme="minorHAnsi" w:cstheme="minorHAnsi"/>
          <w:sz w:val="22"/>
          <w:szCs w:val="22"/>
        </w:rPr>
        <w:t xml:space="preserve">Místem dodání </w:t>
      </w:r>
      <w:r w:rsidR="009E41DC">
        <w:rPr>
          <w:rFonts w:asciiTheme="minorHAnsi" w:hAnsiTheme="minorHAnsi" w:cstheme="minorHAnsi"/>
          <w:sz w:val="22"/>
          <w:szCs w:val="22"/>
        </w:rPr>
        <w:t>zboží je:</w:t>
      </w:r>
      <w:r w:rsidR="00E01C5A" w:rsidRPr="00303E57">
        <w:rPr>
          <w:rFonts w:asciiTheme="minorHAnsi" w:hAnsiTheme="minorHAnsi" w:cstheme="minorHAnsi"/>
          <w:sz w:val="22"/>
          <w:szCs w:val="22"/>
        </w:rPr>
        <w:t xml:space="preserve"> </w:t>
      </w:r>
      <w:r w:rsidR="009C69DE" w:rsidRPr="009C69DE">
        <w:rPr>
          <w:rFonts w:asciiTheme="minorHAnsi" w:hAnsiTheme="minorHAnsi" w:cstheme="minorHAnsi"/>
          <w:sz w:val="22"/>
          <w:szCs w:val="22"/>
        </w:rPr>
        <w:t>Základní škola, Školní 1336, 543 01 Vrchlabí</w:t>
      </w:r>
      <w:r w:rsidR="00E01C5A" w:rsidRPr="00303E57">
        <w:rPr>
          <w:rFonts w:ascii="Calibri" w:hAnsi="Calibri" w:cs="Calibri"/>
          <w:sz w:val="22"/>
          <w:szCs w:val="22"/>
        </w:rPr>
        <w:t>, Česká republika</w:t>
      </w:r>
      <w:r w:rsidRPr="00303E57">
        <w:rPr>
          <w:rFonts w:asciiTheme="minorHAnsi" w:hAnsiTheme="minorHAnsi" w:cstheme="minorHAnsi"/>
          <w:sz w:val="22"/>
          <w:szCs w:val="22"/>
        </w:rPr>
        <w:t xml:space="preserve">. </w:t>
      </w:r>
    </w:p>
    <w:p w14:paraId="7DDE0FED" w14:textId="3BC82D54" w:rsidR="003536E9" w:rsidRPr="00110B6E" w:rsidRDefault="001B3F28" w:rsidP="00110B6E">
      <w:pPr>
        <w:pStyle w:val="Odstavecseseznamem2"/>
        <w:numPr>
          <w:ilvl w:val="0"/>
          <w:numId w:val="2"/>
        </w:numPr>
        <w:spacing w:before="120" w:after="120" w:line="276" w:lineRule="auto"/>
        <w:ind w:left="567" w:hanging="567"/>
        <w:jc w:val="both"/>
        <w:rPr>
          <w:rFonts w:asciiTheme="minorHAnsi" w:hAnsiTheme="minorHAnsi" w:cstheme="minorHAnsi"/>
        </w:rPr>
      </w:pPr>
      <w:r w:rsidRPr="00110B6E">
        <w:rPr>
          <w:rFonts w:asciiTheme="minorHAnsi" w:hAnsiTheme="minorHAnsi" w:cstheme="minorHAnsi"/>
        </w:rPr>
        <w:lastRenderedPageBreak/>
        <w:t xml:space="preserve">Prodávající je povinen oznámit kupujícímu nejméně </w:t>
      </w:r>
      <w:r w:rsidR="007F6136">
        <w:rPr>
          <w:rFonts w:asciiTheme="minorHAnsi" w:hAnsiTheme="minorHAnsi" w:cstheme="minorHAnsi"/>
        </w:rPr>
        <w:t>7</w:t>
      </w:r>
      <w:r w:rsidRPr="00110B6E">
        <w:rPr>
          <w:rFonts w:asciiTheme="minorHAnsi" w:hAnsiTheme="minorHAnsi" w:cstheme="minorHAnsi"/>
        </w:rPr>
        <w:t xml:space="preserve"> dnů předem termín dodávky předmětu této smlouvy na místo plnění.</w:t>
      </w:r>
      <w:r w:rsidR="003536E9" w:rsidRPr="00110B6E">
        <w:rPr>
          <w:rFonts w:asciiTheme="minorHAnsi" w:hAnsiTheme="minorHAnsi" w:cstheme="minorHAnsi"/>
        </w:rPr>
        <w:t xml:space="preserve"> </w:t>
      </w:r>
    </w:p>
    <w:p w14:paraId="23BA625C" w14:textId="5E324A71" w:rsidR="00464ECA" w:rsidRPr="00374178" w:rsidRDefault="003536E9" w:rsidP="003536E9">
      <w:pPr>
        <w:pStyle w:val="Odstavecseseznamem"/>
        <w:numPr>
          <w:ilvl w:val="0"/>
          <w:numId w:val="2"/>
        </w:numPr>
        <w:spacing w:after="120"/>
        <w:ind w:left="567" w:hanging="567"/>
        <w:jc w:val="both"/>
        <w:rPr>
          <w:rFonts w:asciiTheme="minorHAnsi" w:hAnsiTheme="minorHAnsi" w:cstheme="minorHAnsi"/>
          <w:sz w:val="22"/>
          <w:szCs w:val="22"/>
        </w:rPr>
      </w:pPr>
      <w:r w:rsidRPr="00110B6E">
        <w:rPr>
          <w:rFonts w:asciiTheme="minorHAnsi" w:hAnsiTheme="minorHAnsi" w:cstheme="minorHAnsi"/>
          <w:sz w:val="22"/>
          <w:szCs w:val="22"/>
        </w:rPr>
        <w:t xml:space="preserve">Prodávající je povinen zajistit dopravu zboží na místo dodání dle této smlouvy, a zabezpečit jeho vyložení na místo určené kupujícím. </w:t>
      </w:r>
    </w:p>
    <w:p w14:paraId="405C370B" w14:textId="77777777" w:rsidR="00464ECA" w:rsidRPr="00374178" w:rsidRDefault="00464ECA" w:rsidP="00110B6E">
      <w:pPr>
        <w:pStyle w:val="Odstavecseseznamem"/>
        <w:numPr>
          <w:ilvl w:val="0"/>
          <w:numId w:val="2"/>
        </w:numPr>
        <w:spacing w:after="120"/>
        <w:ind w:left="567" w:hanging="567"/>
        <w:jc w:val="both"/>
        <w:rPr>
          <w:rFonts w:asciiTheme="minorHAnsi" w:hAnsiTheme="minorHAnsi" w:cstheme="minorHAnsi"/>
          <w:sz w:val="22"/>
          <w:szCs w:val="22"/>
        </w:rPr>
      </w:pPr>
      <w:r w:rsidRPr="00110B6E">
        <w:rPr>
          <w:rFonts w:asciiTheme="minorHAnsi" w:hAnsiTheme="minorHAnsi" w:cstheme="minorHAnsi"/>
          <w:sz w:val="22"/>
          <w:szCs w:val="22"/>
        </w:rPr>
        <w:t xml:space="preserve">Prodávající je povinen při předání zboží předat kupujícímu veškeré sjednané doklady, uvést zboží do provozu včetně předvedení jeho plné funkčnosti a provést proškolení obsluhy. </w:t>
      </w:r>
    </w:p>
    <w:p w14:paraId="2CB86FBF" w14:textId="3C65CE23" w:rsidR="00464ECA" w:rsidRPr="00374178" w:rsidRDefault="00464ECA" w:rsidP="00110B6E">
      <w:pPr>
        <w:pStyle w:val="Odstavecseseznamem"/>
        <w:numPr>
          <w:ilvl w:val="0"/>
          <w:numId w:val="2"/>
        </w:numPr>
        <w:spacing w:after="120"/>
        <w:ind w:left="567" w:hanging="567"/>
        <w:jc w:val="both"/>
        <w:rPr>
          <w:rFonts w:asciiTheme="minorHAnsi" w:hAnsiTheme="minorHAnsi" w:cstheme="minorHAnsi"/>
          <w:sz w:val="22"/>
          <w:szCs w:val="22"/>
        </w:rPr>
      </w:pPr>
      <w:r w:rsidRPr="00110B6E">
        <w:rPr>
          <w:rFonts w:asciiTheme="minorHAnsi" w:hAnsiTheme="minorHAnsi" w:cstheme="minorHAnsi"/>
          <w:sz w:val="22"/>
          <w:szCs w:val="22"/>
        </w:rPr>
        <w:t xml:space="preserve">Zboží bude prodávajícím předáno a kupujícím převzato na základě shodných prohlášení stran v předávacím protokolu. O průběhu předání a převzetí zboží smluvní strany vyhotoví předávací protokol, který bude obsahovat specifikaci zboží a předaných dokladů ke zboží, místo a datum předání, údaj o uvedení zboží do provozu a o proškolení obsluhy. V závěru bude uvedeno, zda kupující zboží přebírá či nikoliv, a pokud ne, z jakého důvodu.  </w:t>
      </w:r>
    </w:p>
    <w:p w14:paraId="3AA3C88E" w14:textId="77777777" w:rsidR="00464ECA" w:rsidRPr="00374178" w:rsidRDefault="00464ECA" w:rsidP="00110B6E">
      <w:pPr>
        <w:pStyle w:val="Odstavecseseznamem"/>
        <w:numPr>
          <w:ilvl w:val="0"/>
          <w:numId w:val="2"/>
        </w:numPr>
        <w:spacing w:after="120"/>
        <w:ind w:left="567" w:hanging="567"/>
        <w:jc w:val="both"/>
        <w:rPr>
          <w:rFonts w:asciiTheme="minorHAnsi" w:hAnsiTheme="minorHAnsi" w:cstheme="minorHAnsi"/>
          <w:sz w:val="22"/>
          <w:szCs w:val="22"/>
        </w:rPr>
      </w:pPr>
      <w:r w:rsidRPr="00110B6E">
        <w:rPr>
          <w:rFonts w:asciiTheme="minorHAnsi" w:hAnsiTheme="minorHAnsi" w:cstheme="minorHAnsi"/>
          <w:sz w:val="22"/>
          <w:szCs w:val="22"/>
        </w:rPr>
        <w:t xml:space="preserve">Kupující je oprávněn nepřevzít zboží, bude-li zboží mít při předání vady, nebude-li zboží uvedeno do provozu včetně předvedení jeho plné funkčnosti, nebudou-li kupujícímu současně předány bez vad kompletní doklady ke zboží či nebude-li provedeno proškolení obsluhy.  </w:t>
      </w:r>
    </w:p>
    <w:p w14:paraId="3851C514" w14:textId="77777777" w:rsidR="00464ECA" w:rsidRPr="00374178" w:rsidRDefault="00464ECA" w:rsidP="00110B6E">
      <w:pPr>
        <w:pStyle w:val="Odstavecseseznamem"/>
        <w:numPr>
          <w:ilvl w:val="0"/>
          <w:numId w:val="2"/>
        </w:numPr>
        <w:spacing w:after="120"/>
        <w:ind w:left="567" w:hanging="567"/>
        <w:jc w:val="both"/>
        <w:rPr>
          <w:rFonts w:asciiTheme="minorHAnsi" w:hAnsiTheme="minorHAnsi" w:cstheme="minorHAnsi"/>
          <w:sz w:val="22"/>
          <w:szCs w:val="22"/>
        </w:rPr>
      </w:pPr>
      <w:r w:rsidRPr="00110B6E">
        <w:rPr>
          <w:rFonts w:asciiTheme="minorHAnsi" w:hAnsiTheme="minorHAnsi" w:cstheme="minorHAnsi"/>
          <w:sz w:val="22"/>
          <w:szCs w:val="22"/>
        </w:rPr>
        <w:t xml:space="preserve">Kupující je oprávněn, nikoliv však povinen, převzít zboží i v případech uvedených v odst. 3.7 tohoto článku smlouvy. Jestliže kupující zboží od prodávajícího v takovém případě převezme, bude v předávacím protokolu stanovena lhůta pro odstranění vad, resp. pro dodatečné poskytnutí příslušného plnění. Převzetím zboží v takovém případě není dotčena povinnost prodávajícího k zaplacení smluvní pokuty dle odst. 8.1 čl. 8 této kupní smlouvy, a to až do doby odstranění vad či dodatečného poskytnutí chybějících plnění. </w:t>
      </w:r>
    </w:p>
    <w:p w14:paraId="340273C5" w14:textId="77777777" w:rsidR="00464ECA" w:rsidRPr="00110B6E" w:rsidRDefault="00464ECA" w:rsidP="00110B6E">
      <w:pPr>
        <w:pStyle w:val="Odstavecseseznamem"/>
        <w:numPr>
          <w:ilvl w:val="0"/>
          <w:numId w:val="2"/>
        </w:numPr>
        <w:spacing w:after="120"/>
        <w:ind w:left="567" w:hanging="567"/>
        <w:jc w:val="both"/>
        <w:rPr>
          <w:rFonts w:asciiTheme="minorHAnsi" w:hAnsiTheme="minorHAnsi" w:cstheme="minorHAnsi"/>
          <w:sz w:val="22"/>
          <w:szCs w:val="22"/>
        </w:rPr>
      </w:pPr>
      <w:r w:rsidRPr="00110B6E">
        <w:rPr>
          <w:rFonts w:asciiTheme="minorHAnsi" w:hAnsiTheme="minorHAnsi" w:cstheme="minorHAnsi"/>
          <w:sz w:val="22"/>
          <w:szCs w:val="22"/>
        </w:rPr>
        <w:t>Kupující není povinen přijmout částečné plnění.</w:t>
      </w:r>
    </w:p>
    <w:p w14:paraId="3EEA5257" w14:textId="77777777" w:rsidR="003536E9" w:rsidRPr="00110B6E" w:rsidRDefault="003536E9" w:rsidP="003536E9">
      <w:pPr>
        <w:pStyle w:val="Odstavecseseznamem"/>
        <w:numPr>
          <w:ilvl w:val="0"/>
          <w:numId w:val="2"/>
        </w:numPr>
        <w:spacing w:after="120"/>
        <w:ind w:left="567" w:hanging="567"/>
        <w:jc w:val="both"/>
        <w:rPr>
          <w:rFonts w:asciiTheme="minorHAnsi" w:hAnsiTheme="minorHAnsi" w:cstheme="minorHAnsi"/>
          <w:sz w:val="22"/>
          <w:szCs w:val="22"/>
        </w:rPr>
      </w:pPr>
      <w:r w:rsidRPr="00110B6E">
        <w:rPr>
          <w:rFonts w:asciiTheme="minorHAnsi" w:hAnsiTheme="minorHAnsi" w:cstheme="minorHAnsi"/>
          <w:sz w:val="22"/>
          <w:szCs w:val="22"/>
        </w:rPr>
        <w:t>Prodávající se zavazuje odvézt z místa dodání zboží veškeré obaly a balící materiál, v nichž bylo zboží zabaleno</w:t>
      </w:r>
      <w:r w:rsidR="00464ECA" w:rsidRPr="00110B6E">
        <w:rPr>
          <w:rFonts w:asciiTheme="minorHAnsi" w:hAnsiTheme="minorHAnsi" w:cstheme="minorHAnsi"/>
          <w:sz w:val="22"/>
          <w:szCs w:val="22"/>
        </w:rPr>
        <w:t>,</w:t>
      </w:r>
      <w:r w:rsidRPr="00110B6E">
        <w:rPr>
          <w:rFonts w:asciiTheme="minorHAnsi" w:hAnsiTheme="minorHAnsi" w:cstheme="minorHAnsi"/>
          <w:sz w:val="22"/>
          <w:szCs w:val="22"/>
        </w:rPr>
        <w:t xml:space="preserve"> a zajistit jejich likvidaci v souladu s právními předpisy.</w:t>
      </w:r>
    </w:p>
    <w:p w14:paraId="3E65BAEF" w14:textId="77777777" w:rsidR="003536E9" w:rsidRPr="00110B6E" w:rsidRDefault="003536E9" w:rsidP="003536E9">
      <w:pPr>
        <w:spacing w:after="120"/>
        <w:jc w:val="center"/>
        <w:rPr>
          <w:rFonts w:asciiTheme="minorHAnsi" w:hAnsiTheme="minorHAnsi" w:cstheme="minorHAnsi"/>
          <w:b/>
          <w:sz w:val="22"/>
          <w:szCs w:val="22"/>
        </w:rPr>
      </w:pPr>
    </w:p>
    <w:p w14:paraId="5FC128CE" w14:textId="77777777" w:rsidR="003536E9" w:rsidRPr="00110B6E" w:rsidRDefault="003536E9" w:rsidP="003536E9">
      <w:pPr>
        <w:spacing w:after="120"/>
        <w:jc w:val="center"/>
        <w:rPr>
          <w:rFonts w:asciiTheme="minorHAnsi" w:hAnsiTheme="minorHAnsi" w:cstheme="minorHAnsi"/>
          <w:b/>
          <w:sz w:val="22"/>
          <w:szCs w:val="22"/>
        </w:rPr>
      </w:pPr>
      <w:r w:rsidRPr="00110B6E">
        <w:rPr>
          <w:rFonts w:asciiTheme="minorHAnsi" w:hAnsiTheme="minorHAnsi" w:cstheme="minorHAnsi"/>
          <w:b/>
          <w:sz w:val="22"/>
          <w:szCs w:val="22"/>
        </w:rPr>
        <w:t>Článek 4.</w:t>
      </w:r>
    </w:p>
    <w:p w14:paraId="104759B4" w14:textId="4760D998" w:rsidR="003536E9" w:rsidRPr="00110B6E" w:rsidRDefault="003536E9" w:rsidP="003536E9">
      <w:pPr>
        <w:spacing w:after="120"/>
        <w:jc w:val="center"/>
        <w:rPr>
          <w:rFonts w:asciiTheme="minorHAnsi" w:hAnsiTheme="minorHAnsi" w:cstheme="minorHAnsi"/>
          <w:b/>
          <w:sz w:val="22"/>
          <w:szCs w:val="22"/>
        </w:rPr>
      </w:pPr>
      <w:r w:rsidRPr="00110B6E">
        <w:rPr>
          <w:rFonts w:asciiTheme="minorHAnsi" w:hAnsiTheme="minorHAnsi" w:cstheme="minorHAnsi"/>
          <w:b/>
          <w:sz w:val="22"/>
          <w:szCs w:val="22"/>
        </w:rPr>
        <w:t xml:space="preserve">Kupní cena </w:t>
      </w:r>
      <w:r w:rsidR="00BE0577" w:rsidRPr="00110B6E">
        <w:rPr>
          <w:rFonts w:asciiTheme="minorHAnsi" w:hAnsiTheme="minorHAnsi" w:cstheme="minorHAnsi"/>
          <w:b/>
          <w:sz w:val="22"/>
          <w:szCs w:val="22"/>
        </w:rPr>
        <w:t>a platební podmínky</w:t>
      </w:r>
    </w:p>
    <w:p w14:paraId="1C491354" w14:textId="73F0175A" w:rsidR="003536E9" w:rsidRPr="00110B6E" w:rsidRDefault="009275DC" w:rsidP="003536E9">
      <w:pPr>
        <w:pStyle w:val="Odstavecseseznamem"/>
        <w:numPr>
          <w:ilvl w:val="0"/>
          <w:numId w:val="3"/>
        </w:numPr>
        <w:tabs>
          <w:tab w:val="left" w:pos="0"/>
        </w:tabs>
        <w:spacing w:after="120"/>
        <w:ind w:left="567" w:hanging="567"/>
        <w:jc w:val="both"/>
        <w:rPr>
          <w:rFonts w:asciiTheme="minorHAnsi" w:hAnsiTheme="minorHAnsi" w:cstheme="minorHAnsi"/>
          <w:sz w:val="22"/>
          <w:szCs w:val="22"/>
        </w:rPr>
      </w:pPr>
      <w:r w:rsidRPr="00110B6E">
        <w:rPr>
          <w:rFonts w:asciiTheme="minorHAnsi" w:hAnsiTheme="minorHAnsi" w:cstheme="minorHAnsi"/>
          <w:sz w:val="22"/>
          <w:szCs w:val="22"/>
        </w:rPr>
        <w:t>Cena je stanovena jako pevná, nejvýše přípustná a nepřekročitelná a musí zahrnovat veškeré náklady prodávajícího na plnění této smlouvy</w:t>
      </w:r>
      <w:r w:rsidRPr="00374178">
        <w:rPr>
          <w:rFonts w:asciiTheme="minorHAnsi" w:hAnsiTheme="minorHAnsi" w:cstheme="minorHAnsi"/>
          <w:sz w:val="22"/>
          <w:szCs w:val="22"/>
        </w:rPr>
        <w:t xml:space="preserve"> a zisk prodávajícího.</w:t>
      </w:r>
      <w:r w:rsidRPr="00110B6E">
        <w:rPr>
          <w:rFonts w:asciiTheme="minorHAnsi" w:hAnsiTheme="minorHAnsi" w:cstheme="minorHAnsi"/>
          <w:sz w:val="22"/>
          <w:szCs w:val="22"/>
        </w:rPr>
        <w:t xml:space="preserve"> </w:t>
      </w:r>
      <w:r w:rsidRPr="00374178">
        <w:rPr>
          <w:rFonts w:asciiTheme="minorHAnsi" w:hAnsiTheme="minorHAnsi" w:cstheme="minorHAnsi"/>
          <w:sz w:val="22"/>
          <w:szCs w:val="22"/>
        </w:rPr>
        <w:t>C</w:t>
      </w:r>
      <w:r w:rsidR="003536E9" w:rsidRPr="00110B6E">
        <w:rPr>
          <w:rFonts w:asciiTheme="minorHAnsi" w:hAnsiTheme="minorHAnsi" w:cstheme="minorHAnsi"/>
          <w:sz w:val="22"/>
          <w:szCs w:val="22"/>
        </w:rPr>
        <w:t xml:space="preserve">ena za dodávku zboží je </w:t>
      </w:r>
      <w:r w:rsidRPr="00110B6E">
        <w:rPr>
          <w:rFonts w:asciiTheme="minorHAnsi" w:hAnsiTheme="minorHAnsi" w:cstheme="minorHAnsi"/>
          <w:sz w:val="22"/>
          <w:szCs w:val="22"/>
        </w:rPr>
        <w:t>shodná</w:t>
      </w:r>
      <w:r w:rsidR="003536E9" w:rsidRPr="00110B6E">
        <w:rPr>
          <w:rFonts w:asciiTheme="minorHAnsi" w:hAnsiTheme="minorHAnsi" w:cstheme="minorHAnsi"/>
          <w:sz w:val="22"/>
          <w:szCs w:val="22"/>
        </w:rPr>
        <w:t xml:space="preserve"> s cenou, kterou prodávající nabídl v rámci </w:t>
      </w:r>
      <w:r w:rsidRPr="00110B6E">
        <w:rPr>
          <w:rFonts w:asciiTheme="minorHAnsi" w:hAnsiTheme="minorHAnsi" w:cstheme="minorHAnsi"/>
          <w:sz w:val="22"/>
          <w:szCs w:val="22"/>
        </w:rPr>
        <w:t xml:space="preserve">výběrového </w:t>
      </w:r>
      <w:r w:rsidR="003536E9" w:rsidRPr="00110B6E">
        <w:rPr>
          <w:rFonts w:asciiTheme="minorHAnsi" w:hAnsiTheme="minorHAnsi" w:cstheme="minorHAnsi"/>
          <w:sz w:val="22"/>
          <w:szCs w:val="22"/>
        </w:rPr>
        <w:t xml:space="preserve">řízení na </w:t>
      </w:r>
      <w:r w:rsidRPr="00110B6E">
        <w:rPr>
          <w:rFonts w:asciiTheme="minorHAnsi" w:hAnsiTheme="minorHAnsi" w:cstheme="minorHAnsi"/>
          <w:sz w:val="22"/>
          <w:szCs w:val="22"/>
        </w:rPr>
        <w:t xml:space="preserve">tuto </w:t>
      </w:r>
      <w:r w:rsidR="003536E9" w:rsidRPr="00110B6E">
        <w:rPr>
          <w:rFonts w:asciiTheme="minorHAnsi" w:hAnsiTheme="minorHAnsi" w:cstheme="minorHAnsi"/>
          <w:sz w:val="22"/>
          <w:szCs w:val="22"/>
        </w:rPr>
        <w:t>veřejnou zakázku: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3"/>
        <w:gridCol w:w="2743"/>
        <w:gridCol w:w="1526"/>
        <w:gridCol w:w="2620"/>
      </w:tblGrid>
      <w:tr w:rsidR="00B22ED8" w:rsidRPr="00602E4F" w14:paraId="23F6CE3C" w14:textId="77777777" w:rsidTr="009C69DE">
        <w:tc>
          <w:tcPr>
            <w:tcW w:w="2173" w:type="dxa"/>
            <w:shd w:val="clear" w:color="auto" w:fill="E6E6E6"/>
            <w:vAlign w:val="center"/>
          </w:tcPr>
          <w:p w14:paraId="6319BFC6" w14:textId="77777777" w:rsidR="00B22ED8" w:rsidRPr="00602E4F" w:rsidRDefault="00B22ED8" w:rsidP="009C69DE">
            <w:pPr>
              <w:pStyle w:val="Zkladntextodsazen"/>
              <w:spacing w:after="0" w:line="276" w:lineRule="auto"/>
              <w:ind w:left="0"/>
              <w:jc w:val="center"/>
              <w:rPr>
                <w:rFonts w:ascii="Calibri" w:hAnsi="Calibri" w:cs="Calibri"/>
                <w:b/>
                <w:bCs/>
                <w:iCs/>
                <w:sz w:val="22"/>
                <w:szCs w:val="22"/>
              </w:rPr>
            </w:pPr>
            <w:r w:rsidRPr="00602E4F">
              <w:rPr>
                <w:rFonts w:ascii="Calibri" w:hAnsi="Calibri" w:cs="Calibri"/>
                <w:b/>
                <w:bCs/>
                <w:iCs/>
                <w:sz w:val="22"/>
                <w:szCs w:val="22"/>
              </w:rPr>
              <w:t>Položka</w:t>
            </w:r>
          </w:p>
        </w:tc>
        <w:tc>
          <w:tcPr>
            <w:tcW w:w="2743" w:type="dxa"/>
            <w:shd w:val="clear" w:color="auto" w:fill="E6E6E6"/>
            <w:vAlign w:val="center"/>
          </w:tcPr>
          <w:p w14:paraId="6DDEE851" w14:textId="77777777" w:rsidR="00B22ED8" w:rsidRPr="00602E4F" w:rsidRDefault="00B22ED8" w:rsidP="009C69DE">
            <w:pPr>
              <w:pStyle w:val="Zkladntextodsazen"/>
              <w:spacing w:after="0" w:line="276" w:lineRule="auto"/>
              <w:ind w:left="0"/>
              <w:jc w:val="center"/>
              <w:rPr>
                <w:rFonts w:ascii="Calibri" w:hAnsi="Calibri" w:cs="Calibri"/>
                <w:b/>
                <w:bCs/>
                <w:iCs/>
                <w:sz w:val="22"/>
                <w:szCs w:val="22"/>
              </w:rPr>
            </w:pPr>
            <w:r w:rsidRPr="00602E4F">
              <w:rPr>
                <w:rFonts w:ascii="Calibri" w:hAnsi="Calibri" w:cs="Calibri"/>
                <w:b/>
                <w:bCs/>
                <w:iCs/>
                <w:sz w:val="22"/>
                <w:szCs w:val="22"/>
              </w:rPr>
              <w:t>Cena bez DPH [Kč]</w:t>
            </w:r>
          </w:p>
        </w:tc>
        <w:tc>
          <w:tcPr>
            <w:tcW w:w="1526" w:type="dxa"/>
            <w:shd w:val="clear" w:color="auto" w:fill="E6E6E6"/>
            <w:vAlign w:val="center"/>
          </w:tcPr>
          <w:p w14:paraId="1B836004" w14:textId="7402C8EC" w:rsidR="00B22ED8" w:rsidRPr="00602E4F" w:rsidRDefault="00B22ED8" w:rsidP="009C69DE">
            <w:pPr>
              <w:pStyle w:val="Zkladntextodsazen"/>
              <w:spacing w:after="0" w:line="276" w:lineRule="auto"/>
              <w:ind w:left="0"/>
              <w:jc w:val="center"/>
              <w:rPr>
                <w:rFonts w:ascii="Calibri" w:hAnsi="Calibri" w:cs="Calibri"/>
                <w:b/>
                <w:bCs/>
                <w:iCs/>
                <w:sz w:val="22"/>
                <w:szCs w:val="22"/>
              </w:rPr>
            </w:pPr>
            <w:r w:rsidRPr="00602E4F">
              <w:rPr>
                <w:rFonts w:ascii="Calibri" w:hAnsi="Calibri" w:cs="Calibri"/>
                <w:b/>
                <w:bCs/>
                <w:iCs/>
                <w:sz w:val="22"/>
                <w:szCs w:val="22"/>
              </w:rPr>
              <w:t>DPH [</w:t>
            </w:r>
            <w:r w:rsidR="001976FC" w:rsidRPr="00602E4F">
              <w:rPr>
                <w:rFonts w:ascii="Calibri" w:hAnsi="Calibri" w:cs="Calibri"/>
                <w:b/>
                <w:bCs/>
                <w:iCs/>
                <w:sz w:val="22"/>
                <w:szCs w:val="22"/>
              </w:rPr>
              <w:t>Kč</w:t>
            </w:r>
            <w:r w:rsidRPr="00602E4F">
              <w:rPr>
                <w:rFonts w:ascii="Calibri" w:hAnsi="Calibri" w:cs="Calibri"/>
                <w:b/>
                <w:bCs/>
                <w:iCs/>
                <w:sz w:val="22"/>
                <w:szCs w:val="22"/>
              </w:rPr>
              <w:t>]</w:t>
            </w:r>
          </w:p>
        </w:tc>
        <w:tc>
          <w:tcPr>
            <w:tcW w:w="2620" w:type="dxa"/>
            <w:shd w:val="clear" w:color="auto" w:fill="E6E6E6"/>
            <w:vAlign w:val="center"/>
          </w:tcPr>
          <w:p w14:paraId="1A074535" w14:textId="77777777" w:rsidR="00B22ED8" w:rsidRPr="00602E4F" w:rsidRDefault="00B22ED8" w:rsidP="009C69DE">
            <w:pPr>
              <w:pStyle w:val="Zkladntextodsazen"/>
              <w:spacing w:after="0" w:line="276" w:lineRule="auto"/>
              <w:ind w:left="0"/>
              <w:jc w:val="center"/>
              <w:rPr>
                <w:rFonts w:ascii="Calibri" w:hAnsi="Calibri" w:cs="Calibri"/>
                <w:b/>
                <w:bCs/>
                <w:iCs/>
                <w:sz w:val="22"/>
                <w:szCs w:val="22"/>
              </w:rPr>
            </w:pPr>
            <w:r w:rsidRPr="00602E4F">
              <w:rPr>
                <w:rFonts w:ascii="Calibri" w:hAnsi="Calibri" w:cs="Calibri"/>
                <w:b/>
                <w:bCs/>
                <w:iCs/>
                <w:sz w:val="22"/>
                <w:szCs w:val="22"/>
              </w:rPr>
              <w:t>Cena včetně DPH [Kč]</w:t>
            </w:r>
          </w:p>
        </w:tc>
      </w:tr>
      <w:tr w:rsidR="00167C9D" w:rsidRPr="00602E4F" w14:paraId="20C7AC9A" w14:textId="77777777" w:rsidTr="009C69DE">
        <w:trPr>
          <w:trHeight w:val="907"/>
        </w:trPr>
        <w:tc>
          <w:tcPr>
            <w:tcW w:w="2173" w:type="dxa"/>
            <w:vAlign w:val="center"/>
          </w:tcPr>
          <w:p w14:paraId="0B945290" w14:textId="48D78841" w:rsidR="00167C9D" w:rsidRPr="00602E4F" w:rsidRDefault="00167C9D" w:rsidP="00167C9D">
            <w:pPr>
              <w:pStyle w:val="Zkladntextodsazen"/>
              <w:spacing w:after="0" w:line="276" w:lineRule="auto"/>
              <w:ind w:left="0"/>
              <w:jc w:val="center"/>
              <w:rPr>
                <w:rFonts w:ascii="Calibri" w:hAnsi="Calibri" w:cs="Calibri"/>
                <w:sz w:val="22"/>
                <w:szCs w:val="22"/>
              </w:rPr>
            </w:pPr>
            <w:r w:rsidRPr="00602E4F">
              <w:rPr>
                <w:rFonts w:ascii="Calibri" w:hAnsi="Calibri" w:cs="Calibri"/>
                <w:sz w:val="22"/>
                <w:szCs w:val="22"/>
              </w:rPr>
              <w:t>Obsah Přílohy č. 1</w:t>
            </w:r>
          </w:p>
        </w:tc>
        <w:tc>
          <w:tcPr>
            <w:tcW w:w="2743" w:type="dxa"/>
            <w:vAlign w:val="center"/>
          </w:tcPr>
          <w:p w14:paraId="54300307" w14:textId="04C0E429" w:rsidR="00167C9D" w:rsidRPr="00602E4F" w:rsidRDefault="00167C9D" w:rsidP="00167C9D">
            <w:pPr>
              <w:pStyle w:val="Zkladntextodsazen"/>
              <w:spacing w:after="0" w:line="276" w:lineRule="auto"/>
              <w:ind w:left="0"/>
              <w:jc w:val="center"/>
              <w:rPr>
                <w:rFonts w:ascii="Calibri" w:hAnsi="Calibri" w:cs="Calibri"/>
                <w:sz w:val="22"/>
                <w:szCs w:val="22"/>
              </w:rPr>
            </w:pPr>
            <w:r w:rsidRPr="00281DDA">
              <w:rPr>
                <w:rFonts w:asciiTheme="minorHAnsi" w:hAnsiTheme="minorHAnsi" w:cstheme="minorHAnsi"/>
                <w:b/>
                <w:bCs/>
                <w:sz w:val="28"/>
                <w:szCs w:val="28"/>
                <w:lang w:eastAsia="en-US"/>
              </w:rPr>
              <w:t>2</w:t>
            </w:r>
            <w:r>
              <w:rPr>
                <w:rFonts w:asciiTheme="minorHAnsi" w:hAnsiTheme="minorHAnsi" w:cstheme="minorHAnsi"/>
                <w:b/>
                <w:bCs/>
                <w:sz w:val="28"/>
                <w:szCs w:val="28"/>
                <w:lang w:eastAsia="en-US"/>
              </w:rPr>
              <w:t>42 700</w:t>
            </w:r>
            <w:r w:rsidRPr="00281DDA">
              <w:rPr>
                <w:rFonts w:asciiTheme="minorHAnsi" w:hAnsiTheme="minorHAnsi" w:cstheme="minorHAnsi"/>
                <w:b/>
                <w:bCs/>
                <w:sz w:val="28"/>
                <w:szCs w:val="28"/>
                <w:lang w:eastAsia="en-US"/>
              </w:rPr>
              <w:t>,- Kč</w:t>
            </w:r>
          </w:p>
        </w:tc>
        <w:tc>
          <w:tcPr>
            <w:tcW w:w="1526" w:type="dxa"/>
            <w:vAlign w:val="center"/>
          </w:tcPr>
          <w:p w14:paraId="50F0FD88" w14:textId="18B1C0A9" w:rsidR="00167C9D" w:rsidRPr="00602E4F" w:rsidRDefault="00167C9D" w:rsidP="00167C9D">
            <w:pPr>
              <w:pStyle w:val="Zkladntextodsazen"/>
              <w:spacing w:after="0" w:line="276" w:lineRule="auto"/>
              <w:ind w:left="0"/>
              <w:jc w:val="center"/>
              <w:rPr>
                <w:rFonts w:ascii="Calibri" w:hAnsi="Calibri" w:cs="Calibri"/>
                <w:sz w:val="22"/>
                <w:szCs w:val="22"/>
              </w:rPr>
            </w:pPr>
            <w:r>
              <w:rPr>
                <w:rFonts w:asciiTheme="minorHAnsi" w:hAnsiTheme="minorHAnsi" w:cstheme="minorHAnsi"/>
                <w:b/>
                <w:bCs/>
                <w:sz w:val="28"/>
                <w:szCs w:val="28"/>
                <w:lang w:eastAsia="en-US"/>
              </w:rPr>
              <w:t>50 967</w:t>
            </w:r>
            <w:r w:rsidRPr="00281DDA">
              <w:rPr>
                <w:rFonts w:asciiTheme="minorHAnsi" w:hAnsiTheme="minorHAnsi" w:cstheme="minorHAnsi"/>
                <w:b/>
                <w:bCs/>
                <w:sz w:val="28"/>
                <w:szCs w:val="28"/>
                <w:lang w:eastAsia="en-US"/>
              </w:rPr>
              <w:t>,- Kč</w:t>
            </w:r>
          </w:p>
        </w:tc>
        <w:tc>
          <w:tcPr>
            <w:tcW w:w="2620" w:type="dxa"/>
            <w:vAlign w:val="center"/>
          </w:tcPr>
          <w:p w14:paraId="483B2A04" w14:textId="5E98527E" w:rsidR="00167C9D" w:rsidRPr="00602E4F" w:rsidRDefault="00167C9D" w:rsidP="00167C9D">
            <w:pPr>
              <w:pStyle w:val="Zkladntextodsazen"/>
              <w:spacing w:after="0" w:line="276" w:lineRule="auto"/>
              <w:ind w:left="0"/>
              <w:jc w:val="center"/>
              <w:rPr>
                <w:rFonts w:ascii="Calibri" w:hAnsi="Calibri" w:cs="Calibri"/>
                <w:sz w:val="22"/>
                <w:szCs w:val="22"/>
              </w:rPr>
            </w:pPr>
            <w:r>
              <w:rPr>
                <w:rFonts w:asciiTheme="minorHAnsi" w:hAnsiTheme="minorHAnsi" w:cstheme="minorHAnsi"/>
                <w:b/>
                <w:bCs/>
                <w:sz w:val="28"/>
                <w:szCs w:val="28"/>
                <w:lang w:eastAsia="en-US"/>
              </w:rPr>
              <w:t>293 667</w:t>
            </w:r>
            <w:r w:rsidRPr="00281DDA">
              <w:rPr>
                <w:rFonts w:asciiTheme="minorHAnsi" w:hAnsiTheme="minorHAnsi" w:cstheme="minorHAnsi"/>
                <w:b/>
                <w:bCs/>
                <w:sz w:val="28"/>
                <w:szCs w:val="28"/>
                <w:lang w:eastAsia="en-US"/>
              </w:rPr>
              <w:t>,- Kč</w:t>
            </w:r>
          </w:p>
        </w:tc>
      </w:tr>
    </w:tbl>
    <w:p w14:paraId="7238B74B" w14:textId="2A80AD2E" w:rsidR="00BE0577" w:rsidRPr="00374178" w:rsidRDefault="003536E9" w:rsidP="003536E9">
      <w:pPr>
        <w:pStyle w:val="Odstavecseseznamem"/>
        <w:numPr>
          <w:ilvl w:val="0"/>
          <w:numId w:val="3"/>
        </w:numPr>
        <w:tabs>
          <w:tab w:val="left" w:pos="0"/>
        </w:tabs>
        <w:spacing w:after="120"/>
        <w:ind w:left="567" w:hanging="567"/>
        <w:jc w:val="both"/>
        <w:rPr>
          <w:rFonts w:asciiTheme="minorHAnsi" w:hAnsiTheme="minorHAnsi" w:cstheme="minorHAnsi"/>
          <w:sz w:val="22"/>
          <w:szCs w:val="22"/>
        </w:rPr>
      </w:pPr>
      <w:r w:rsidRPr="00110B6E">
        <w:rPr>
          <w:rFonts w:asciiTheme="minorHAnsi" w:hAnsiTheme="minorHAnsi" w:cstheme="minorHAnsi"/>
          <w:sz w:val="22"/>
          <w:szCs w:val="22"/>
        </w:rPr>
        <w:t xml:space="preserve">Celková kupní cena </w:t>
      </w:r>
      <w:r w:rsidR="00BE0577" w:rsidRPr="00110B6E">
        <w:rPr>
          <w:rFonts w:asciiTheme="minorHAnsi" w:hAnsiTheme="minorHAnsi" w:cstheme="minorHAnsi"/>
          <w:sz w:val="22"/>
          <w:szCs w:val="22"/>
        </w:rPr>
        <w:t>dle odst. 4.1 je položkově rozepsána v příloze č. 2 této kupní smlouvy</w:t>
      </w:r>
      <w:r w:rsidRPr="00110B6E">
        <w:rPr>
          <w:rFonts w:asciiTheme="minorHAnsi" w:hAnsiTheme="minorHAnsi" w:cstheme="minorHAnsi"/>
          <w:sz w:val="22"/>
          <w:szCs w:val="22"/>
        </w:rPr>
        <w:t xml:space="preserve">. </w:t>
      </w:r>
    </w:p>
    <w:p w14:paraId="1A73C154" w14:textId="77777777" w:rsidR="00BE0577" w:rsidRPr="00374178" w:rsidRDefault="00BE0577" w:rsidP="00110B6E">
      <w:pPr>
        <w:pStyle w:val="Odstavecseseznamem"/>
        <w:numPr>
          <w:ilvl w:val="0"/>
          <w:numId w:val="3"/>
        </w:numPr>
        <w:tabs>
          <w:tab w:val="left" w:pos="0"/>
        </w:tabs>
        <w:spacing w:after="120"/>
        <w:ind w:left="567" w:hanging="567"/>
        <w:jc w:val="both"/>
        <w:rPr>
          <w:rFonts w:asciiTheme="minorHAnsi" w:hAnsiTheme="minorHAnsi" w:cstheme="minorHAnsi"/>
        </w:rPr>
      </w:pPr>
      <w:r w:rsidRPr="00110B6E">
        <w:rPr>
          <w:rFonts w:asciiTheme="minorHAnsi" w:hAnsiTheme="minorHAnsi" w:cstheme="minorHAnsi"/>
          <w:sz w:val="22"/>
          <w:szCs w:val="22"/>
        </w:rPr>
        <w:t>Cena může být měněna pouze v souvislosti se změnou daňových předpisů majících prokazatelný vliv na uvedenou cenu.</w:t>
      </w:r>
    </w:p>
    <w:p w14:paraId="32193985" w14:textId="77777777" w:rsidR="00766904" w:rsidRPr="00374178" w:rsidRDefault="00BE0577" w:rsidP="00110B6E">
      <w:pPr>
        <w:pStyle w:val="Odstavecseseznamem"/>
        <w:numPr>
          <w:ilvl w:val="0"/>
          <w:numId w:val="3"/>
        </w:numPr>
        <w:tabs>
          <w:tab w:val="left" w:pos="0"/>
        </w:tabs>
        <w:spacing w:after="120"/>
        <w:ind w:left="567" w:hanging="567"/>
        <w:jc w:val="both"/>
        <w:rPr>
          <w:rFonts w:asciiTheme="minorHAnsi" w:hAnsiTheme="minorHAnsi" w:cstheme="minorHAnsi"/>
        </w:rPr>
      </w:pPr>
      <w:r w:rsidRPr="00110B6E">
        <w:rPr>
          <w:rFonts w:asciiTheme="minorHAnsi" w:hAnsiTheme="minorHAnsi" w:cstheme="minorHAnsi"/>
          <w:sz w:val="22"/>
          <w:szCs w:val="22"/>
        </w:rPr>
        <w:t xml:space="preserve">Kupující se zavazuje uhradit prodávajícímu kupní cenu uvedenou v odstavci </w:t>
      </w:r>
      <w:r w:rsidR="00766904" w:rsidRPr="00110B6E">
        <w:rPr>
          <w:rFonts w:asciiTheme="minorHAnsi" w:hAnsiTheme="minorHAnsi" w:cstheme="minorHAnsi"/>
          <w:sz w:val="22"/>
          <w:szCs w:val="22"/>
        </w:rPr>
        <w:t>4.</w:t>
      </w:r>
      <w:r w:rsidRPr="00110B6E">
        <w:rPr>
          <w:rFonts w:asciiTheme="minorHAnsi" w:hAnsiTheme="minorHAnsi" w:cstheme="minorHAnsi"/>
          <w:sz w:val="22"/>
          <w:szCs w:val="22"/>
        </w:rPr>
        <w:t>1. tohoto článku na základě faktury vystavené v souladu s dalšími podmínkami uvedenými v této smlouvě.</w:t>
      </w:r>
    </w:p>
    <w:p w14:paraId="628D4EDC" w14:textId="497F4224" w:rsidR="00BE0577" w:rsidRPr="00110B6E" w:rsidRDefault="00BE0577" w:rsidP="00110B6E">
      <w:pPr>
        <w:pStyle w:val="Odstavecseseznamem"/>
        <w:numPr>
          <w:ilvl w:val="0"/>
          <w:numId w:val="3"/>
        </w:numPr>
        <w:tabs>
          <w:tab w:val="left" w:pos="0"/>
        </w:tabs>
        <w:spacing w:after="120"/>
        <w:ind w:left="567" w:hanging="567"/>
        <w:jc w:val="both"/>
        <w:rPr>
          <w:rFonts w:asciiTheme="minorHAnsi" w:hAnsiTheme="minorHAnsi" w:cstheme="minorHAnsi"/>
        </w:rPr>
      </w:pPr>
      <w:r w:rsidRPr="00110B6E">
        <w:rPr>
          <w:rFonts w:asciiTheme="minorHAnsi" w:hAnsiTheme="minorHAnsi" w:cstheme="minorHAnsi"/>
          <w:sz w:val="22"/>
          <w:szCs w:val="22"/>
        </w:rPr>
        <w:t>Lhůta splatnosti faktury je 14 kalendářních dnů ode dne prokazatelného doručení faktury kupujícímu.</w:t>
      </w:r>
    </w:p>
    <w:p w14:paraId="3A8511A5" w14:textId="1B56A67C" w:rsidR="003536E9" w:rsidRPr="00110B6E" w:rsidRDefault="00E01C5A" w:rsidP="003536E9">
      <w:pPr>
        <w:pStyle w:val="Odstavecseseznamem"/>
        <w:numPr>
          <w:ilvl w:val="0"/>
          <w:numId w:val="3"/>
        </w:numPr>
        <w:tabs>
          <w:tab w:val="left" w:pos="0"/>
        </w:tabs>
        <w:spacing w:after="120"/>
        <w:ind w:left="567" w:hanging="567"/>
        <w:jc w:val="both"/>
        <w:rPr>
          <w:rFonts w:asciiTheme="minorHAnsi" w:hAnsiTheme="minorHAnsi" w:cstheme="minorHAnsi"/>
          <w:sz w:val="22"/>
          <w:szCs w:val="22"/>
        </w:rPr>
      </w:pPr>
      <w:r>
        <w:rPr>
          <w:rFonts w:asciiTheme="minorHAnsi" w:hAnsiTheme="minorHAnsi" w:cstheme="minorHAnsi"/>
          <w:sz w:val="22"/>
          <w:szCs w:val="22"/>
        </w:rPr>
        <w:t>Faktura</w:t>
      </w:r>
      <w:r w:rsidR="003536E9" w:rsidRPr="00110B6E">
        <w:rPr>
          <w:rFonts w:asciiTheme="minorHAnsi" w:hAnsiTheme="minorHAnsi" w:cstheme="minorHAnsi"/>
          <w:sz w:val="22"/>
          <w:szCs w:val="22"/>
        </w:rPr>
        <w:t xml:space="preserve"> musí mít náležitosti daňového dokladu dle zákona č. 235/2004 Sb., o dani z přidané hodnoty, ve znění pozdějších předpisů. Kromě těchto náležitostí je </w:t>
      </w:r>
      <w:r w:rsidR="00F83E3E" w:rsidRPr="00110B6E">
        <w:rPr>
          <w:rFonts w:asciiTheme="minorHAnsi" w:hAnsiTheme="minorHAnsi" w:cstheme="minorHAnsi"/>
          <w:sz w:val="22"/>
          <w:szCs w:val="22"/>
        </w:rPr>
        <w:t>dodava</w:t>
      </w:r>
      <w:r w:rsidR="003536E9" w:rsidRPr="00110B6E">
        <w:rPr>
          <w:rFonts w:asciiTheme="minorHAnsi" w:hAnsiTheme="minorHAnsi" w:cstheme="minorHAnsi"/>
          <w:sz w:val="22"/>
          <w:szCs w:val="22"/>
        </w:rPr>
        <w:t xml:space="preserve">tel povinen uvést ve faktuře i tyto údaje: </w:t>
      </w:r>
    </w:p>
    <w:p w14:paraId="1E02C714" w14:textId="77777777" w:rsidR="003536E9" w:rsidRPr="00110B6E" w:rsidRDefault="003536E9" w:rsidP="0084189A">
      <w:pPr>
        <w:pStyle w:val="Odstavecseseznamem"/>
        <w:numPr>
          <w:ilvl w:val="0"/>
          <w:numId w:val="24"/>
        </w:numPr>
        <w:tabs>
          <w:tab w:val="left" w:pos="993"/>
        </w:tabs>
        <w:ind w:left="1276" w:hanging="357"/>
        <w:jc w:val="both"/>
        <w:rPr>
          <w:rFonts w:asciiTheme="minorHAnsi" w:hAnsiTheme="minorHAnsi" w:cstheme="minorHAnsi"/>
          <w:sz w:val="22"/>
          <w:szCs w:val="22"/>
        </w:rPr>
      </w:pPr>
      <w:r w:rsidRPr="00110B6E">
        <w:rPr>
          <w:rFonts w:asciiTheme="minorHAnsi" w:hAnsiTheme="minorHAnsi" w:cstheme="minorHAnsi"/>
          <w:sz w:val="22"/>
          <w:szCs w:val="22"/>
        </w:rPr>
        <w:t xml:space="preserve">číslo a datum vystavení faktury; </w:t>
      </w:r>
    </w:p>
    <w:p w14:paraId="6B9BFF76" w14:textId="697E90DF" w:rsidR="003536E9" w:rsidRPr="00110B6E" w:rsidRDefault="003536E9" w:rsidP="0084189A">
      <w:pPr>
        <w:pStyle w:val="Odstavecseseznamem"/>
        <w:numPr>
          <w:ilvl w:val="0"/>
          <w:numId w:val="24"/>
        </w:numPr>
        <w:tabs>
          <w:tab w:val="left" w:pos="993"/>
        </w:tabs>
        <w:ind w:left="1276" w:hanging="357"/>
        <w:jc w:val="both"/>
        <w:rPr>
          <w:rFonts w:asciiTheme="minorHAnsi" w:hAnsiTheme="minorHAnsi" w:cstheme="minorHAnsi"/>
          <w:sz w:val="22"/>
          <w:szCs w:val="22"/>
        </w:rPr>
      </w:pPr>
      <w:r w:rsidRPr="00110B6E">
        <w:rPr>
          <w:rFonts w:asciiTheme="minorHAnsi" w:hAnsiTheme="minorHAnsi" w:cstheme="minorHAnsi"/>
          <w:sz w:val="22"/>
          <w:szCs w:val="22"/>
        </w:rPr>
        <w:lastRenderedPageBreak/>
        <w:t xml:space="preserve">specifikaci této smlouvy, a to uvedením data </w:t>
      </w:r>
      <w:r w:rsidR="00766904" w:rsidRPr="00110B6E">
        <w:rPr>
          <w:rFonts w:asciiTheme="minorHAnsi" w:hAnsiTheme="minorHAnsi" w:cstheme="minorHAnsi"/>
          <w:sz w:val="22"/>
          <w:szCs w:val="22"/>
        </w:rPr>
        <w:t xml:space="preserve">jejího </w:t>
      </w:r>
      <w:r w:rsidRPr="00110B6E">
        <w:rPr>
          <w:rFonts w:asciiTheme="minorHAnsi" w:hAnsiTheme="minorHAnsi" w:cstheme="minorHAnsi"/>
          <w:sz w:val="22"/>
          <w:szCs w:val="22"/>
        </w:rPr>
        <w:t>uzavření;</w:t>
      </w:r>
    </w:p>
    <w:p w14:paraId="5AA450B8" w14:textId="77777777" w:rsidR="003536E9" w:rsidRPr="00110B6E" w:rsidRDefault="003536E9" w:rsidP="0084189A">
      <w:pPr>
        <w:pStyle w:val="Odstavecseseznamem"/>
        <w:numPr>
          <w:ilvl w:val="0"/>
          <w:numId w:val="24"/>
        </w:numPr>
        <w:tabs>
          <w:tab w:val="left" w:pos="993"/>
        </w:tabs>
        <w:ind w:left="1276" w:hanging="357"/>
        <w:jc w:val="both"/>
        <w:rPr>
          <w:rFonts w:asciiTheme="minorHAnsi" w:hAnsiTheme="minorHAnsi" w:cstheme="minorHAnsi"/>
          <w:sz w:val="22"/>
          <w:szCs w:val="22"/>
        </w:rPr>
      </w:pPr>
      <w:r w:rsidRPr="00110B6E">
        <w:rPr>
          <w:rFonts w:asciiTheme="minorHAnsi" w:hAnsiTheme="minorHAnsi" w:cstheme="minorHAnsi"/>
          <w:sz w:val="22"/>
          <w:szCs w:val="22"/>
        </w:rPr>
        <w:t xml:space="preserve">označení banky a číslo účtu, na který musí být zaplaceno; </w:t>
      </w:r>
    </w:p>
    <w:p w14:paraId="6CB9909C" w14:textId="77777777" w:rsidR="003536E9" w:rsidRPr="00110B6E" w:rsidRDefault="003536E9" w:rsidP="0084189A">
      <w:pPr>
        <w:pStyle w:val="Odstavecseseznamem"/>
        <w:numPr>
          <w:ilvl w:val="0"/>
          <w:numId w:val="24"/>
        </w:numPr>
        <w:tabs>
          <w:tab w:val="left" w:pos="993"/>
        </w:tabs>
        <w:ind w:left="1276" w:hanging="357"/>
        <w:jc w:val="both"/>
        <w:rPr>
          <w:rFonts w:asciiTheme="minorHAnsi" w:hAnsiTheme="minorHAnsi" w:cstheme="minorHAnsi"/>
          <w:sz w:val="22"/>
          <w:szCs w:val="22"/>
        </w:rPr>
      </w:pPr>
      <w:r w:rsidRPr="00110B6E">
        <w:rPr>
          <w:rFonts w:asciiTheme="minorHAnsi" w:hAnsiTheme="minorHAnsi" w:cstheme="minorHAnsi"/>
          <w:sz w:val="22"/>
          <w:szCs w:val="22"/>
        </w:rPr>
        <w:t xml:space="preserve">lhůtu splatnosti faktury; </w:t>
      </w:r>
    </w:p>
    <w:p w14:paraId="25EDB4D9" w14:textId="77777777" w:rsidR="003536E9" w:rsidRPr="00110B6E" w:rsidRDefault="003536E9" w:rsidP="00B22ED8">
      <w:pPr>
        <w:pStyle w:val="Odstavecseseznamem"/>
        <w:numPr>
          <w:ilvl w:val="0"/>
          <w:numId w:val="24"/>
        </w:numPr>
        <w:tabs>
          <w:tab w:val="left" w:pos="993"/>
        </w:tabs>
        <w:ind w:left="1276" w:hanging="357"/>
        <w:jc w:val="both"/>
        <w:rPr>
          <w:rFonts w:asciiTheme="minorHAnsi" w:hAnsiTheme="minorHAnsi" w:cstheme="minorHAnsi"/>
          <w:sz w:val="22"/>
          <w:szCs w:val="22"/>
        </w:rPr>
      </w:pPr>
      <w:r w:rsidRPr="00110B6E">
        <w:rPr>
          <w:rFonts w:asciiTheme="minorHAnsi" w:hAnsiTheme="minorHAnsi" w:cstheme="minorHAnsi"/>
          <w:sz w:val="22"/>
          <w:szCs w:val="22"/>
        </w:rPr>
        <w:t xml:space="preserve">jméno a podpis osoby, která fakturu vyhotovila, včetně jejího podpisu a kontaktního telefonu; </w:t>
      </w:r>
    </w:p>
    <w:p w14:paraId="3EF0405F" w14:textId="77777777" w:rsidR="00B22ED8" w:rsidRDefault="00B22ED8" w:rsidP="00B22ED8">
      <w:pPr>
        <w:pStyle w:val="Odstavecseseznamem"/>
        <w:tabs>
          <w:tab w:val="left" w:pos="0"/>
        </w:tabs>
        <w:ind w:left="567"/>
        <w:jc w:val="both"/>
        <w:rPr>
          <w:rFonts w:asciiTheme="minorHAnsi" w:hAnsiTheme="minorHAnsi" w:cstheme="minorHAnsi"/>
          <w:sz w:val="22"/>
          <w:szCs w:val="22"/>
        </w:rPr>
      </w:pPr>
    </w:p>
    <w:p w14:paraId="44BDB8F4" w14:textId="33FCEE78" w:rsidR="003536E9" w:rsidRPr="00110B6E" w:rsidRDefault="003536E9" w:rsidP="003536E9">
      <w:pPr>
        <w:pStyle w:val="Odstavecseseznamem"/>
        <w:tabs>
          <w:tab w:val="left" w:pos="0"/>
        </w:tabs>
        <w:spacing w:after="120"/>
        <w:ind w:left="567"/>
        <w:jc w:val="both"/>
        <w:rPr>
          <w:rFonts w:asciiTheme="minorHAnsi" w:hAnsiTheme="minorHAnsi" w:cstheme="minorHAnsi"/>
          <w:sz w:val="22"/>
          <w:szCs w:val="22"/>
        </w:rPr>
      </w:pPr>
      <w:r w:rsidRPr="00110B6E">
        <w:rPr>
          <w:rFonts w:asciiTheme="minorHAnsi" w:hAnsiTheme="minorHAnsi" w:cstheme="minorHAnsi"/>
          <w:sz w:val="22"/>
          <w:szCs w:val="22"/>
        </w:rPr>
        <w:t>Nedílnou součástí faktury za zboží bud</w:t>
      </w:r>
      <w:r w:rsidR="00766904" w:rsidRPr="00110B6E">
        <w:rPr>
          <w:rFonts w:asciiTheme="minorHAnsi" w:hAnsiTheme="minorHAnsi" w:cstheme="minorHAnsi"/>
          <w:sz w:val="22"/>
          <w:szCs w:val="22"/>
        </w:rPr>
        <w:t>e</w:t>
      </w:r>
      <w:r w:rsidRPr="00110B6E">
        <w:rPr>
          <w:rFonts w:asciiTheme="minorHAnsi" w:hAnsiTheme="minorHAnsi" w:cstheme="minorHAnsi"/>
          <w:sz w:val="22"/>
          <w:szCs w:val="22"/>
        </w:rPr>
        <w:t xml:space="preserve"> předávací protokol podepsan</w:t>
      </w:r>
      <w:r w:rsidR="00766904" w:rsidRPr="00110B6E">
        <w:rPr>
          <w:rFonts w:asciiTheme="minorHAnsi" w:hAnsiTheme="minorHAnsi" w:cstheme="minorHAnsi"/>
          <w:sz w:val="22"/>
          <w:szCs w:val="22"/>
        </w:rPr>
        <w:t>ý</w:t>
      </w:r>
      <w:r w:rsidRPr="00110B6E">
        <w:rPr>
          <w:rFonts w:asciiTheme="minorHAnsi" w:hAnsiTheme="minorHAnsi" w:cstheme="minorHAnsi"/>
          <w:sz w:val="22"/>
          <w:szCs w:val="22"/>
        </w:rPr>
        <w:t xml:space="preserve"> </w:t>
      </w:r>
      <w:r w:rsidRPr="009C69DE">
        <w:rPr>
          <w:rFonts w:asciiTheme="minorHAnsi" w:hAnsiTheme="minorHAnsi" w:cstheme="minorHAnsi"/>
          <w:sz w:val="22"/>
          <w:szCs w:val="22"/>
        </w:rPr>
        <w:t>ředitel</w:t>
      </w:r>
      <w:r w:rsidR="009C69DE" w:rsidRPr="009C69DE">
        <w:rPr>
          <w:rFonts w:asciiTheme="minorHAnsi" w:hAnsiTheme="minorHAnsi" w:cstheme="minorHAnsi"/>
          <w:sz w:val="22"/>
          <w:szCs w:val="22"/>
        </w:rPr>
        <w:t>em školy</w:t>
      </w:r>
      <w:r w:rsidRPr="009C69DE">
        <w:rPr>
          <w:rFonts w:asciiTheme="minorHAnsi" w:hAnsiTheme="minorHAnsi" w:cstheme="minorHAnsi"/>
          <w:sz w:val="22"/>
          <w:szCs w:val="22"/>
        </w:rPr>
        <w:t>.</w:t>
      </w:r>
      <w:r w:rsidRPr="00110B6E">
        <w:rPr>
          <w:rFonts w:asciiTheme="minorHAnsi" w:hAnsiTheme="minorHAnsi" w:cstheme="minorHAnsi"/>
          <w:sz w:val="22"/>
          <w:szCs w:val="22"/>
        </w:rPr>
        <w:t xml:space="preserve"> Bez příslušného předávacího protokolu je faktura neúplná.</w:t>
      </w:r>
    </w:p>
    <w:p w14:paraId="3D6D4AB9" w14:textId="22CC8A55" w:rsidR="003536E9" w:rsidRPr="00110B6E" w:rsidRDefault="003536E9" w:rsidP="003536E9">
      <w:pPr>
        <w:pStyle w:val="Odstavecseseznamem"/>
        <w:numPr>
          <w:ilvl w:val="0"/>
          <w:numId w:val="3"/>
        </w:numPr>
        <w:tabs>
          <w:tab w:val="left" w:pos="0"/>
        </w:tabs>
        <w:spacing w:after="120"/>
        <w:ind w:left="567" w:hanging="567"/>
        <w:jc w:val="both"/>
        <w:rPr>
          <w:rFonts w:asciiTheme="minorHAnsi" w:hAnsiTheme="minorHAnsi" w:cstheme="minorHAnsi"/>
          <w:sz w:val="22"/>
          <w:szCs w:val="22"/>
        </w:rPr>
      </w:pPr>
      <w:r w:rsidRPr="00110B6E">
        <w:rPr>
          <w:rFonts w:asciiTheme="minorHAnsi" w:hAnsiTheme="minorHAnsi" w:cstheme="minorHAnsi"/>
          <w:sz w:val="22"/>
          <w:szCs w:val="22"/>
        </w:rPr>
        <w:t xml:space="preserve">Prodávající se zavazuje, že jím </w:t>
      </w:r>
      <w:r w:rsidR="00E01C5A" w:rsidRPr="00110B6E">
        <w:rPr>
          <w:rFonts w:asciiTheme="minorHAnsi" w:hAnsiTheme="minorHAnsi" w:cstheme="minorHAnsi"/>
          <w:sz w:val="22"/>
          <w:szCs w:val="22"/>
        </w:rPr>
        <w:t>vystaven</w:t>
      </w:r>
      <w:r w:rsidR="00E01C5A">
        <w:rPr>
          <w:rFonts w:asciiTheme="minorHAnsi" w:hAnsiTheme="minorHAnsi" w:cstheme="minorHAnsi"/>
          <w:sz w:val="22"/>
          <w:szCs w:val="22"/>
        </w:rPr>
        <w:t>á</w:t>
      </w:r>
      <w:r w:rsidR="00E01C5A" w:rsidRPr="00110B6E">
        <w:rPr>
          <w:rFonts w:asciiTheme="minorHAnsi" w:hAnsiTheme="minorHAnsi" w:cstheme="minorHAnsi"/>
          <w:sz w:val="22"/>
          <w:szCs w:val="22"/>
        </w:rPr>
        <w:t xml:space="preserve"> faktur</w:t>
      </w:r>
      <w:r w:rsidR="00E01C5A">
        <w:rPr>
          <w:rFonts w:asciiTheme="minorHAnsi" w:hAnsiTheme="minorHAnsi" w:cstheme="minorHAnsi"/>
          <w:sz w:val="22"/>
          <w:szCs w:val="22"/>
        </w:rPr>
        <w:t>a</w:t>
      </w:r>
      <w:r w:rsidR="00E01C5A" w:rsidRPr="00110B6E">
        <w:rPr>
          <w:rFonts w:asciiTheme="minorHAnsi" w:hAnsiTheme="minorHAnsi" w:cstheme="minorHAnsi"/>
          <w:sz w:val="22"/>
          <w:szCs w:val="22"/>
        </w:rPr>
        <w:t xml:space="preserve"> bud</w:t>
      </w:r>
      <w:r w:rsidR="00E01C5A">
        <w:rPr>
          <w:rFonts w:asciiTheme="minorHAnsi" w:hAnsiTheme="minorHAnsi" w:cstheme="minorHAnsi"/>
          <w:sz w:val="22"/>
          <w:szCs w:val="22"/>
        </w:rPr>
        <w:t>e</w:t>
      </w:r>
      <w:r w:rsidR="00E01C5A" w:rsidRPr="00110B6E">
        <w:rPr>
          <w:rFonts w:asciiTheme="minorHAnsi" w:hAnsiTheme="minorHAnsi" w:cstheme="minorHAnsi"/>
          <w:sz w:val="22"/>
          <w:szCs w:val="22"/>
        </w:rPr>
        <w:t xml:space="preserve"> </w:t>
      </w:r>
      <w:r w:rsidRPr="00110B6E">
        <w:rPr>
          <w:rFonts w:asciiTheme="minorHAnsi" w:hAnsiTheme="minorHAnsi" w:cstheme="minorHAnsi"/>
          <w:sz w:val="22"/>
          <w:szCs w:val="22"/>
        </w:rPr>
        <w:t xml:space="preserve">obsahovat všechny náležitosti, které jsou stanoveny obecně závaznými právními předpisy a smluvními ujednáními. Bude-li faktura vystavena v rozporu s touto smlouvou, nebo bude-li obsahovat chybné údaje či jiné nedostatky, je kupující oprávněn fakturu vrátit prodávajícímu do doby její splatnosti s výzvou k opravě. V takovém případě je prodávající povinen vystavit fakturu novou. Doba splatnosti opravené nebo doplněné faktury v délce </w:t>
      </w:r>
      <w:r w:rsidR="001514C9">
        <w:rPr>
          <w:rFonts w:asciiTheme="minorHAnsi" w:hAnsiTheme="minorHAnsi" w:cstheme="minorHAnsi"/>
          <w:sz w:val="22"/>
          <w:szCs w:val="22"/>
        </w:rPr>
        <w:t>14</w:t>
      </w:r>
      <w:r w:rsidRPr="00110B6E">
        <w:rPr>
          <w:rFonts w:asciiTheme="minorHAnsi" w:hAnsiTheme="minorHAnsi" w:cstheme="minorHAnsi"/>
          <w:sz w:val="22"/>
          <w:szCs w:val="22"/>
        </w:rPr>
        <w:t xml:space="preserve"> dnů počne běžet dnem jejího doručení kupujícímu.</w:t>
      </w:r>
    </w:p>
    <w:p w14:paraId="24D86C22" w14:textId="47F51A75" w:rsidR="003536E9" w:rsidRPr="00110B6E" w:rsidRDefault="003536E9" w:rsidP="003536E9">
      <w:pPr>
        <w:pStyle w:val="Odstavecseseznamem"/>
        <w:numPr>
          <w:ilvl w:val="0"/>
          <w:numId w:val="3"/>
        </w:numPr>
        <w:tabs>
          <w:tab w:val="left" w:pos="0"/>
        </w:tabs>
        <w:spacing w:after="120"/>
        <w:ind w:left="567" w:hanging="567"/>
        <w:jc w:val="both"/>
        <w:rPr>
          <w:rFonts w:asciiTheme="minorHAnsi" w:hAnsiTheme="minorHAnsi" w:cstheme="minorHAnsi"/>
          <w:sz w:val="22"/>
          <w:szCs w:val="22"/>
        </w:rPr>
      </w:pPr>
      <w:r w:rsidRPr="00110B6E">
        <w:rPr>
          <w:rFonts w:asciiTheme="minorHAnsi" w:hAnsiTheme="minorHAnsi" w:cstheme="minorHAnsi"/>
          <w:sz w:val="22"/>
          <w:szCs w:val="22"/>
        </w:rPr>
        <w:t>Kupní cena je uhrazena dnem odepsání příslušné částky ve prospěch účtu prodávajícího.</w:t>
      </w:r>
    </w:p>
    <w:p w14:paraId="1DB90E6C" w14:textId="2104DC10" w:rsidR="003536E9" w:rsidRPr="00110B6E" w:rsidRDefault="003536E9" w:rsidP="003536E9">
      <w:pPr>
        <w:pStyle w:val="Odstavecseseznamem"/>
        <w:numPr>
          <w:ilvl w:val="0"/>
          <w:numId w:val="3"/>
        </w:numPr>
        <w:tabs>
          <w:tab w:val="left" w:pos="0"/>
        </w:tabs>
        <w:spacing w:after="120"/>
        <w:ind w:left="567" w:hanging="567"/>
        <w:jc w:val="both"/>
        <w:rPr>
          <w:rFonts w:asciiTheme="minorHAnsi" w:hAnsiTheme="minorHAnsi" w:cstheme="minorHAnsi"/>
          <w:sz w:val="22"/>
          <w:szCs w:val="22"/>
        </w:rPr>
      </w:pPr>
      <w:r w:rsidRPr="00110B6E">
        <w:rPr>
          <w:rFonts w:asciiTheme="minorHAnsi" w:hAnsiTheme="minorHAnsi" w:cstheme="minorHAnsi"/>
          <w:sz w:val="22"/>
          <w:szCs w:val="22"/>
        </w:rPr>
        <w:t>Prodávající dále prohlašuje a potvrzuje, že k datu podpisu této smlouvy není označen správcem daně za nespolehlivého plátce a současně prohlašuje, že veškeré bankovní účty jím uváděné při smluvním styku s kupujícím, na které mají být úhrady za uskutečněná zdanitelná plnění vyplývající ze smlouvy hrazeny, již byly správci daně řádně oznámeny a jsou řádně zveřejněny v Registru plátců DPH v souladu se zákonem o dani z přidané hodnoty (dále jen „spolehlivý bankovní účet“).</w:t>
      </w:r>
    </w:p>
    <w:p w14:paraId="5F6B164E" w14:textId="77777777" w:rsidR="003536E9" w:rsidRPr="00110B6E" w:rsidRDefault="003536E9" w:rsidP="003536E9">
      <w:pPr>
        <w:pStyle w:val="Odstavecseseznamem"/>
        <w:numPr>
          <w:ilvl w:val="0"/>
          <w:numId w:val="3"/>
        </w:numPr>
        <w:tabs>
          <w:tab w:val="left" w:pos="0"/>
        </w:tabs>
        <w:spacing w:after="120"/>
        <w:ind w:left="567" w:hanging="567"/>
        <w:jc w:val="both"/>
        <w:rPr>
          <w:rFonts w:asciiTheme="minorHAnsi" w:hAnsiTheme="minorHAnsi" w:cstheme="minorHAnsi"/>
          <w:sz w:val="22"/>
          <w:szCs w:val="22"/>
        </w:rPr>
      </w:pPr>
      <w:r w:rsidRPr="00110B6E">
        <w:rPr>
          <w:rFonts w:asciiTheme="minorHAnsi" w:hAnsiTheme="minorHAnsi" w:cstheme="minorHAnsi"/>
          <w:sz w:val="22"/>
          <w:szCs w:val="22"/>
        </w:rPr>
        <w:t>V případě, že účet prodávajícího uvedený ve faktuře se ukáže být jiným než spolehlivým bankovním účtem, nejedná se v případě vystavení faktury dle dohody smluvních stran o řádně vystavený daňový doklad ve smyslu této smlouvy a kupující je oprávněn takový daňový doklad odeslat zpět prodávajícímu k vystavení nového řádného dokladu.</w:t>
      </w:r>
    </w:p>
    <w:p w14:paraId="2A439CB5" w14:textId="77777777" w:rsidR="003536E9" w:rsidRPr="00110B6E" w:rsidRDefault="003536E9" w:rsidP="003536E9">
      <w:pPr>
        <w:pStyle w:val="Odstavecseseznamem"/>
        <w:numPr>
          <w:ilvl w:val="0"/>
          <w:numId w:val="3"/>
        </w:numPr>
        <w:tabs>
          <w:tab w:val="left" w:pos="0"/>
        </w:tabs>
        <w:spacing w:after="120"/>
        <w:ind w:left="567" w:hanging="567"/>
        <w:jc w:val="both"/>
        <w:rPr>
          <w:rFonts w:asciiTheme="minorHAnsi" w:hAnsiTheme="minorHAnsi" w:cstheme="minorHAnsi"/>
          <w:sz w:val="22"/>
          <w:szCs w:val="22"/>
        </w:rPr>
      </w:pPr>
      <w:r w:rsidRPr="00110B6E">
        <w:rPr>
          <w:rFonts w:asciiTheme="minorHAnsi" w:hAnsiTheme="minorHAnsi" w:cstheme="minorHAnsi"/>
          <w:sz w:val="22"/>
          <w:szCs w:val="22"/>
        </w:rPr>
        <w:t>Prodávající se zavazuje v případě, kdy nastane či se projeví jakákoli změna v prohlášeních uvedených v předchozím odstavci a/nebo nastane či se projeví jakákoli okolnost zakládající potenciální riziko ručení kupujícího za prodávajícím nezaplacenou daň ve smyslu zákona o dani z přidané hodnoty, bez zbytečného odkladu o takovéto skutečnosti písemně informovat kupujícího a dále se zavazuje zjednat co možná nejdříve nápravu tak, aby správce daně kupujícího z titulu ručení nevyzval k poskytnutí plnění za prodávajícího.</w:t>
      </w:r>
    </w:p>
    <w:p w14:paraId="7EDF9495" w14:textId="77777777" w:rsidR="003536E9" w:rsidRPr="00110B6E" w:rsidRDefault="003536E9" w:rsidP="003536E9">
      <w:pPr>
        <w:pStyle w:val="Odstavecseseznamem"/>
        <w:numPr>
          <w:ilvl w:val="0"/>
          <w:numId w:val="3"/>
        </w:numPr>
        <w:tabs>
          <w:tab w:val="left" w:pos="0"/>
        </w:tabs>
        <w:spacing w:after="120"/>
        <w:ind w:left="567" w:hanging="567"/>
        <w:jc w:val="both"/>
        <w:rPr>
          <w:rFonts w:asciiTheme="minorHAnsi" w:hAnsiTheme="minorHAnsi" w:cstheme="minorHAnsi"/>
          <w:sz w:val="22"/>
          <w:szCs w:val="22"/>
        </w:rPr>
      </w:pPr>
      <w:r w:rsidRPr="00110B6E">
        <w:rPr>
          <w:rFonts w:asciiTheme="minorHAnsi" w:hAnsiTheme="minorHAnsi" w:cstheme="minorHAnsi"/>
          <w:sz w:val="22"/>
          <w:szCs w:val="22"/>
        </w:rPr>
        <w:t xml:space="preserve">Smluvní strany se dohodly, že pokud nastane jakákoli okolnost zakládající riziko vzniku ručení za nezaplacenou daň prodávajícího předpokládaná zákonem o dani z přidané hodnoty, zejména že prodávající bude označen v Registru plátců DPH správcem daně jako nespolehlivý plátce či prodávající bude žádat splnění závazku na jiný než spolehlivý bankovní účet, kupující je oprávněn nikoli však povinen využít institutu zvláštního způsobu zajištění daně ve smyslu </w:t>
      </w:r>
      <w:proofErr w:type="spellStart"/>
      <w:r w:rsidRPr="00110B6E">
        <w:rPr>
          <w:rFonts w:asciiTheme="minorHAnsi" w:hAnsiTheme="minorHAnsi" w:cstheme="minorHAnsi"/>
          <w:sz w:val="22"/>
          <w:szCs w:val="22"/>
        </w:rPr>
        <w:t>ust</w:t>
      </w:r>
      <w:proofErr w:type="spellEnd"/>
      <w:r w:rsidRPr="00110B6E">
        <w:rPr>
          <w:rFonts w:asciiTheme="minorHAnsi" w:hAnsiTheme="minorHAnsi" w:cstheme="minorHAnsi"/>
          <w:sz w:val="22"/>
          <w:szCs w:val="22"/>
        </w:rPr>
        <w:t xml:space="preserve">. § 109a zákona o dani z přidané hodnoty (či jakéhokoli jiného shodného či obdobného nahrazujícího institutu obsaženého v budoucích změnách příslušného právního předpisu) a zaplatit část svého závazku odpovídající výši daně z přidané hodnoty z konkrétního zdanitelného plnění na příslušný depozitní účet správce daně prodávajícího. </w:t>
      </w:r>
      <w:r w:rsidRPr="00110B6E">
        <w:rPr>
          <w:rFonts w:asciiTheme="minorHAnsi" w:hAnsiTheme="minorHAnsi" w:cstheme="minorHAnsi"/>
          <w:iCs/>
          <w:noProof/>
          <w:sz w:val="22"/>
          <w:szCs w:val="22"/>
          <w:lang w:val="en-US"/>
        </w:rPr>
        <w:t>Postup dle tohoto odstavce se považuje za řádné splnění závazků kupujícího uhradit sjednanou kupní cenu a souvisejících plnění dle této smlouvy.</w:t>
      </w:r>
    </w:p>
    <w:p w14:paraId="6254073F" w14:textId="77777777" w:rsidR="003536E9" w:rsidRPr="00110B6E" w:rsidRDefault="003536E9" w:rsidP="003536E9">
      <w:pPr>
        <w:spacing w:after="120"/>
        <w:jc w:val="center"/>
        <w:rPr>
          <w:rFonts w:asciiTheme="minorHAnsi" w:hAnsiTheme="minorHAnsi" w:cstheme="minorHAnsi"/>
          <w:b/>
          <w:sz w:val="22"/>
          <w:szCs w:val="22"/>
        </w:rPr>
      </w:pPr>
    </w:p>
    <w:p w14:paraId="4CA6E41D" w14:textId="77777777" w:rsidR="003536E9" w:rsidRPr="00110B6E" w:rsidRDefault="003536E9" w:rsidP="003536E9">
      <w:pPr>
        <w:spacing w:after="120"/>
        <w:jc w:val="center"/>
        <w:rPr>
          <w:rFonts w:asciiTheme="minorHAnsi" w:hAnsiTheme="minorHAnsi" w:cstheme="minorHAnsi"/>
          <w:b/>
          <w:sz w:val="22"/>
          <w:szCs w:val="22"/>
        </w:rPr>
      </w:pPr>
      <w:r w:rsidRPr="00110B6E">
        <w:rPr>
          <w:rFonts w:asciiTheme="minorHAnsi" w:hAnsiTheme="minorHAnsi" w:cstheme="minorHAnsi"/>
          <w:b/>
          <w:sz w:val="22"/>
          <w:szCs w:val="22"/>
        </w:rPr>
        <w:t>Článek 5.</w:t>
      </w:r>
    </w:p>
    <w:p w14:paraId="3989F96A" w14:textId="77777777" w:rsidR="003536E9" w:rsidRPr="00110B6E" w:rsidRDefault="003536E9" w:rsidP="003536E9">
      <w:pPr>
        <w:spacing w:after="120"/>
        <w:jc w:val="center"/>
        <w:rPr>
          <w:rFonts w:asciiTheme="minorHAnsi" w:hAnsiTheme="minorHAnsi" w:cstheme="minorHAnsi"/>
          <w:b/>
          <w:sz w:val="22"/>
          <w:szCs w:val="22"/>
        </w:rPr>
      </w:pPr>
      <w:r w:rsidRPr="00110B6E">
        <w:rPr>
          <w:rFonts w:asciiTheme="minorHAnsi" w:hAnsiTheme="minorHAnsi" w:cstheme="minorHAnsi"/>
          <w:b/>
          <w:sz w:val="22"/>
          <w:szCs w:val="22"/>
        </w:rPr>
        <w:t xml:space="preserve">Vlastnictví zboží, přechod nebezpečí škody na zboží </w:t>
      </w:r>
    </w:p>
    <w:p w14:paraId="7D3218EB" w14:textId="77777777" w:rsidR="003536E9" w:rsidRPr="00110B6E" w:rsidRDefault="003536E9" w:rsidP="003536E9">
      <w:pPr>
        <w:pStyle w:val="Zkladntext21"/>
        <w:numPr>
          <w:ilvl w:val="0"/>
          <w:numId w:val="4"/>
        </w:numPr>
        <w:spacing w:after="120"/>
        <w:ind w:hanging="720"/>
        <w:jc w:val="both"/>
        <w:rPr>
          <w:rFonts w:asciiTheme="minorHAnsi" w:hAnsiTheme="minorHAnsi" w:cstheme="minorHAnsi"/>
          <w:sz w:val="22"/>
          <w:szCs w:val="22"/>
        </w:rPr>
      </w:pPr>
      <w:r w:rsidRPr="00110B6E">
        <w:rPr>
          <w:rFonts w:asciiTheme="minorHAnsi" w:hAnsiTheme="minorHAnsi" w:cstheme="minorHAnsi"/>
          <w:sz w:val="22"/>
          <w:szCs w:val="22"/>
        </w:rPr>
        <w:t>Vlastnické právo i nebezpečí škody na zboží přechází z prodávajícího na kupujícího okamžikem předání a převzetí zboží dle této smlouvy.</w:t>
      </w:r>
    </w:p>
    <w:p w14:paraId="05F2DF2B" w14:textId="77777777" w:rsidR="003536E9" w:rsidRPr="00110B6E" w:rsidRDefault="003536E9" w:rsidP="003536E9">
      <w:pPr>
        <w:pStyle w:val="Zkladntext21"/>
        <w:spacing w:after="120"/>
        <w:ind w:left="709" w:hanging="709"/>
        <w:jc w:val="center"/>
        <w:rPr>
          <w:rFonts w:asciiTheme="minorHAnsi" w:hAnsiTheme="minorHAnsi" w:cstheme="minorHAnsi"/>
          <w:b/>
          <w:sz w:val="22"/>
          <w:szCs w:val="22"/>
        </w:rPr>
      </w:pPr>
    </w:p>
    <w:p w14:paraId="28F3AAB9" w14:textId="77777777" w:rsidR="009C69DE" w:rsidRDefault="009C69DE">
      <w:pPr>
        <w:overflowPunct/>
        <w:autoSpaceDE/>
        <w:autoSpaceDN/>
        <w:adjustRightInd/>
        <w:spacing w:after="160" w:line="259" w:lineRule="auto"/>
        <w:textAlignment w:val="auto"/>
        <w:rPr>
          <w:rFonts w:asciiTheme="minorHAnsi" w:hAnsiTheme="minorHAnsi" w:cstheme="minorHAnsi"/>
          <w:b/>
          <w:sz w:val="22"/>
          <w:szCs w:val="22"/>
        </w:rPr>
      </w:pPr>
      <w:r>
        <w:rPr>
          <w:rFonts w:asciiTheme="minorHAnsi" w:hAnsiTheme="minorHAnsi" w:cstheme="minorHAnsi"/>
          <w:b/>
          <w:sz w:val="22"/>
          <w:szCs w:val="22"/>
        </w:rPr>
        <w:br w:type="page"/>
      </w:r>
    </w:p>
    <w:p w14:paraId="51682865" w14:textId="0955503B" w:rsidR="003536E9" w:rsidRPr="00110B6E" w:rsidRDefault="003536E9" w:rsidP="003536E9">
      <w:pPr>
        <w:pStyle w:val="Zkladntext21"/>
        <w:spacing w:after="120"/>
        <w:ind w:left="709" w:hanging="709"/>
        <w:jc w:val="center"/>
        <w:rPr>
          <w:rFonts w:asciiTheme="minorHAnsi" w:hAnsiTheme="minorHAnsi" w:cstheme="minorHAnsi"/>
          <w:b/>
          <w:sz w:val="22"/>
          <w:szCs w:val="22"/>
        </w:rPr>
      </w:pPr>
      <w:r w:rsidRPr="00110B6E">
        <w:rPr>
          <w:rFonts w:asciiTheme="minorHAnsi" w:hAnsiTheme="minorHAnsi" w:cstheme="minorHAnsi"/>
          <w:b/>
          <w:sz w:val="22"/>
          <w:szCs w:val="22"/>
        </w:rPr>
        <w:lastRenderedPageBreak/>
        <w:t>Článek 6.</w:t>
      </w:r>
    </w:p>
    <w:p w14:paraId="23E2983D" w14:textId="77777777" w:rsidR="003536E9" w:rsidRPr="00110B6E" w:rsidRDefault="003536E9" w:rsidP="003536E9">
      <w:pPr>
        <w:pStyle w:val="Zkladntext21"/>
        <w:spacing w:after="120"/>
        <w:ind w:left="709" w:hanging="709"/>
        <w:jc w:val="center"/>
        <w:rPr>
          <w:rFonts w:asciiTheme="minorHAnsi" w:hAnsiTheme="minorHAnsi" w:cstheme="minorHAnsi"/>
          <w:b/>
          <w:sz w:val="22"/>
          <w:szCs w:val="22"/>
        </w:rPr>
      </w:pPr>
      <w:r w:rsidRPr="00110B6E">
        <w:rPr>
          <w:rFonts w:asciiTheme="minorHAnsi" w:hAnsiTheme="minorHAnsi" w:cstheme="minorHAnsi"/>
          <w:b/>
          <w:sz w:val="22"/>
          <w:szCs w:val="22"/>
        </w:rPr>
        <w:t>Záruka a reklamace</w:t>
      </w:r>
    </w:p>
    <w:p w14:paraId="46F72511" w14:textId="53681347" w:rsidR="003536E9" w:rsidRPr="005B442C" w:rsidRDefault="003536E9" w:rsidP="003536E9">
      <w:pPr>
        <w:pStyle w:val="Bezmezer1"/>
        <w:numPr>
          <w:ilvl w:val="0"/>
          <w:numId w:val="5"/>
        </w:numPr>
        <w:tabs>
          <w:tab w:val="clear" w:pos="0"/>
          <w:tab w:val="left" w:pos="4963"/>
        </w:tabs>
        <w:spacing w:after="120"/>
        <w:ind w:hanging="720"/>
        <w:rPr>
          <w:rFonts w:asciiTheme="minorHAnsi" w:hAnsiTheme="minorHAnsi" w:cstheme="minorHAnsi"/>
          <w:color w:val="auto"/>
          <w:sz w:val="22"/>
          <w:szCs w:val="22"/>
        </w:rPr>
      </w:pPr>
      <w:r w:rsidRPr="00110B6E">
        <w:rPr>
          <w:rFonts w:asciiTheme="minorHAnsi" w:hAnsiTheme="minorHAnsi" w:cstheme="minorHAnsi"/>
          <w:sz w:val="22"/>
          <w:szCs w:val="22"/>
        </w:rPr>
        <w:t xml:space="preserve">Prodávající odpovídá za veškeré vady zboží, které má v okamžiku jeho předání a převzetí kupujícím, </w:t>
      </w:r>
      <w:r w:rsidRPr="00110B6E">
        <w:rPr>
          <w:rFonts w:asciiTheme="minorHAnsi" w:hAnsiTheme="minorHAnsi" w:cstheme="minorHAnsi"/>
          <w:color w:val="auto"/>
          <w:sz w:val="22"/>
          <w:szCs w:val="22"/>
        </w:rPr>
        <w:t xml:space="preserve">a to bez ohledu na to, v jakém rozsahu provedl kupující prohlídku po dodání a kdy mohly být vady zjištěny, to vše za podmínky, pokud kupující oznámil vadu dle odstavce 6.4. této smlouvy. Vadou zboží se rozumí zejména odchylka v kvalitě dodávaného zboží nebo odchylka </w:t>
      </w:r>
      <w:r w:rsidRPr="005B442C">
        <w:rPr>
          <w:rFonts w:asciiTheme="minorHAnsi" w:hAnsiTheme="minorHAnsi" w:cstheme="minorHAnsi"/>
          <w:color w:val="auto"/>
          <w:sz w:val="22"/>
          <w:szCs w:val="22"/>
        </w:rPr>
        <w:t>proti objednanému druhu či množství, jakož i vada obalu, ve kterém je zboží dodáváno.</w:t>
      </w:r>
    </w:p>
    <w:p w14:paraId="1AF01D01" w14:textId="4D16D7A6" w:rsidR="005B442C" w:rsidRPr="005B442C" w:rsidRDefault="003536E9" w:rsidP="005B442C">
      <w:pPr>
        <w:pStyle w:val="Bezmezer1"/>
        <w:numPr>
          <w:ilvl w:val="0"/>
          <w:numId w:val="5"/>
        </w:numPr>
        <w:tabs>
          <w:tab w:val="clear" w:pos="0"/>
          <w:tab w:val="left" w:pos="4963"/>
        </w:tabs>
        <w:spacing w:after="120"/>
        <w:ind w:hanging="720"/>
        <w:rPr>
          <w:rFonts w:asciiTheme="minorHAnsi" w:hAnsiTheme="minorHAnsi" w:cstheme="minorHAnsi"/>
          <w:color w:val="auto"/>
          <w:sz w:val="22"/>
          <w:szCs w:val="22"/>
        </w:rPr>
      </w:pPr>
      <w:r w:rsidRPr="005B442C">
        <w:rPr>
          <w:rFonts w:asciiTheme="minorHAnsi" w:hAnsiTheme="minorHAnsi" w:cstheme="minorHAnsi"/>
          <w:sz w:val="22"/>
          <w:szCs w:val="22"/>
        </w:rPr>
        <w:t>Prodávající se zavazuje, že zboží bude po záruční</w:t>
      </w:r>
      <w:r w:rsidR="00685AF2" w:rsidRPr="005B442C">
        <w:rPr>
          <w:rFonts w:asciiTheme="minorHAnsi" w:hAnsiTheme="minorHAnsi" w:cstheme="minorHAnsi"/>
          <w:sz w:val="22"/>
          <w:szCs w:val="22"/>
        </w:rPr>
        <w:t xml:space="preserve"> dobu způsobilé k pořizovacímu</w:t>
      </w:r>
      <w:r w:rsidRPr="005B442C">
        <w:rPr>
          <w:rFonts w:asciiTheme="minorHAnsi" w:hAnsiTheme="minorHAnsi" w:cstheme="minorHAnsi"/>
          <w:sz w:val="22"/>
          <w:szCs w:val="22"/>
        </w:rPr>
        <w:t xml:space="preserve"> účelu užití a že bude plně funkční. Záruční doba činí </w:t>
      </w:r>
      <w:r w:rsidR="00FA6A25">
        <w:rPr>
          <w:rFonts w:asciiTheme="minorHAnsi" w:hAnsiTheme="minorHAnsi" w:cstheme="minorHAnsi"/>
          <w:sz w:val="22"/>
          <w:szCs w:val="22"/>
        </w:rPr>
        <w:t>36</w:t>
      </w:r>
      <w:r w:rsidRPr="005B442C">
        <w:rPr>
          <w:rFonts w:asciiTheme="minorHAnsi" w:hAnsiTheme="minorHAnsi" w:cstheme="minorHAnsi"/>
          <w:sz w:val="22"/>
          <w:szCs w:val="22"/>
        </w:rPr>
        <w:t xml:space="preserve"> měsíců a začíná běžet předáním a převzetí zboží. </w:t>
      </w:r>
    </w:p>
    <w:p w14:paraId="73D27BC6" w14:textId="328A45E7" w:rsidR="003536E9" w:rsidRPr="005B442C" w:rsidRDefault="003536E9" w:rsidP="005B442C">
      <w:pPr>
        <w:pStyle w:val="Bezmezer1"/>
        <w:numPr>
          <w:ilvl w:val="0"/>
          <w:numId w:val="5"/>
        </w:numPr>
        <w:tabs>
          <w:tab w:val="clear" w:pos="0"/>
          <w:tab w:val="left" w:pos="4963"/>
        </w:tabs>
        <w:spacing w:after="120"/>
        <w:ind w:hanging="720"/>
        <w:rPr>
          <w:rFonts w:asciiTheme="minorHAnsi" w:hAnsiTheme="minorHAnsi" w:cstheme="minorHAnsi"/>
          <w:color w:val="auto"/>
          <w:sz w:val="22"/>
          <w:szCs w:val="22"/>
        </w:rPr>
      </w:pPr>
      <w:r w:rsidRPr="005B442C">
        <w:rPr>
          <w:rFonts w:asciiTheme="minorHAnsi" w:hAnsiTheme="minorHAnsi" w:cstheme="minorHAnsi"/>
          <w:sz w:val="22"/>
          <w:szCs w:val="22"/>
        </w:rPr>
        <w:t xml:space="preserve">V případě převzetí zboží s vadami záruční doba neskončí dříve než </w:t>
      </w:r>
      <w:r w:rsidR="00FA6A25">
        <w:rPr>
          <w:rFonts w:asciiTheme="minorHAnsi" w:hAnsiTheme="minorHAnsi" w:cstheme="minorHAnsi"/>
          <w:sz w:val="22"/>
          <w:szCs w:val="22"/>
        </w:rPr>
        <w:t>36</w:t>
      </w:r>
      <w:r w:rsidRPr="005B442C">
        <w:rPr>
          <w:rFonts w:asciiTheme="minorHAnsi" w:hAnsiTheme="minorHAnsi" w:cstheme="minorHAnsi"/>
          <w:sz w:val="22"/>
          <w:szCs w:val="22"/>
        </w:rPr>
        <w:t xml:space="preserve"> měsíců ode dne odstranění poslední vady zjištěné při převzetí zboží s vadami. Uvedená záruční doba se poskytuje také na práce a ty části zboží, které se stanou součástí zboží v důsledku provedení záručních oprav (tj. na vyměněné náhradní díly apod.).</w:t>
      </w:r>
    </w:p>
    <w:p w14:paraId="6CE3434E" w14:textId="7DE89E36" w:rsidR="003536E9" w:rsidRPr="00110B6E" w:rsidRDefault="003536E9" w:rsidP="003536E9">
      <w:pPr>
        <w:tabs>
          <w:tab w:val="left" w:pos="1701"/>
        </w:tabs>
        <w:overflowPunct/>
        <w:autoSpaceDE/>
        <w:autoSpaceDN/>
        <w:adjustRightInd/>
        <w:spacing w:after="200" w:line="276" w:lineRule="auto"/>
        <w:ind w:left="709" w:hanging="709"/>
        <w:jc w:val="both"/>
        <w:textAlignment w:val="auto"/>
        <w:rPr>
          <w:rFonts w:asciiTheme="minorHAnsi" w:hAnsiTheme="minorHAnsi" w:cstheme="minorHAnsi"/>
          <w:sz w:val="22"/>
          <w:szCs w:val="22"/>
        </w:rPr>
      </w:pPr>
      <w:r w:rsidRPr="005B442C">
        <w:rPr>
          <w:rFonts w:asciiTheme="minorHAnsi" w:hAnsiTheme="minorHAnsi" w:cstheme="minorHAnsi"/>
          <w:sz w:val="22"/>
          <w:szCs w:val="22"/>
        </w:rPr>
        <w:t xml:space="preserve">6.4. </w:t>
      </w:r>
      <w:r w:rsidRPr="005B442C">
        <w:rPr>
          <w:rFonts w:asciiTheme="minorHAnsi" w:hAnsiTheme="minorHAnsi" w:cstheme="minorHAnsi"/>
          <w:sz w:val="22"/>
          <w:szCs w:val="22"/>
        </w:rPr>
        <w:tab/>
        <w:t>Kupující je povinen každý výskyt vady zjištěný v záruční době bez zbytečného odkladu</w:t>
      </w:r>
      <w:r w:rsidRPr="00110B6E">
        <w:rPr>
          <w:rFonts w:asciiTheme="minorHAnsi" w:hAnsiTheme="minorHAnsi" w:cstheme="minorHAnsi"/>
          <w:sz w:val="22"/>
          <w:szCs w:val="22"/>
        </w:rPr>
        <w:t xml:space="preserve"> po jejím zjištění, nejpozději však do konce záruční doby písemně na e-mail prodávajícího </w:t>
      </w:r>
      <w:r w:rsidR="00167C9D">
        <w:rPr>
          <w:rFonts w:ascii="Calibri" w:hAnsi="Calibri" w:cs="Calibri"/>
          <w:sz w:val="22"/>
          <w:szCs w:val="22"/>
        </w:rPr>
        <w:t>sykora@dlnk.cz</w:t>
      </w:r>
      <w:r w:rsidR="00BD4577" w:rsidRPr="00110B6E">
        <w:rPr>
          <w:rFonts w:asciiTheme="minorHAnsi" w:hAnsiTheme="minorHAnsi" w:cstheme="minorHAnsi"/>
          <w:sz w:val="22"/>
          <w:szCs w:val="22"/>
        </w:rPr>
        <w:t xml:space="preserve"> </w:t>
      </w:r>
      <w:r w:rsidRPr="00110B6E">
        <w:rPr>
          <w:rFonts w:asciiTheme="minorHAnsi" w:hAnsiTheme="minorHAnsi" w:cstheme="minorHAnsi"/>
          <w:sz w:val="22"/>
          <w:szCs w:val="22"/>
        </w:rPr>
        <w:t xml:space="preserve">(dále jen „reklamace“), přičemž v oznámení vadu popíše a způsob, jakým požaduje vadu odstranit. Kupující je oprávněn požadovat odstranění vady: </w:t>
      </w:r>
    </w:p>
    <w:p w14:paraId="6599EDC3" w14:textId="77777777" w:rsidR="003536E9" w:rsidRPr="00110B6E" w:rsidRDefault="003536E9" w:rsidP="00137C97">
      <w:pPr>
        <w:pStyle w:val="Odstavecseseznamem"/>
        <w:numPr>
          <w:ilvl w:val="0"/>
          <w:numId w:val="34"/>
        </w:numPr>
        <w:tabs>
          <w:tab w:val="left" w:pos="1134"/>
        </w:tabs>
        <w:spacing w:after="200" w:line="276" w:lineRule="auto"/>
        <w:contextualSpacing/>
        <w:jc w:val="both"/>
        <w:rPr>
          <w:rFonts w:asciiTheme="minorHAnsi" w:hAnsiTheme="minorHAnsi" w:cstheme="minorHAnsi"/>
          <w:sz w:val="22"/>
          <w:szCs w:val="22"/>
        </w:rPr>
      </w:pPr>
      <w:r w:rsidRPr="00110B6E">
        <w:rPr>
          <w:rFonts w:asciiTheme="minorHAnsi" w:hAnsiTheme="minorHAnsi" w:cstheme="minorHAnsi"/>
          <w:sz w:val="22"/>
          <w:szCs w:val="22"/>
        </w:rPr>
        <w:t>opravou, je-li vada tímto způsobem odstranitelná, nebo</w:t>
      </w:r>
    </w:p>
    <w:p w14:paraId="5D43375E" w14:textId="77777777" w:rsidR="003536E9" w:rsidRPr="00110B6E" w:rsidRDefault="003536E9" w:rsidP="00137C97">
      <w:pPr>
        <w:pStyle w:val="Odstavecseseznamem"/>
        <w:numPr>
          <w:ilvl w:val="0"/>
          <w:numId w:val="34"/>
        </w:numPr>
        <w:tabs>
          <w:tab w:val="left" w:pos="1134"/>
        </w:tabs>
        <w:spacing w:after="200" w:line="276" w:lineRule="auto"/>
        <w:contextualSpacing/>
        <w:jc w:val="both"/>
        <w:rPr>
          <w:rFonts w:asciiTheme="minorHAnsi" w:hAnsiTheme="minorHAnsi" w:cstheme="minorHAnsi"/>
          <w:sz w:val="22"/>
          <w:szCs w:val="22"/>
        </w:rPr>
      </w:pPr>
      <w:r w:rsidRPr="00110B6E">
        <w:rPr>
          <w:rFonts w:asciiTheme="minorHAnsi" w:hAnsiTheme="minorHAnsi" w:cstheme="minorHAnsi"/>
          <w:sz w:val="22"/>
          <w:szCs w:val="22"/>
        </w:rPr>
        <w:t>dodáním nového plnění, není-li vada opravou odstranitelná.</w:t>
      </w:r>
    </w:p>
    <w:p w14:paraId="76AFEFB4" w14:textId="77777777" w:rsidR="003536E9" w:rsidRPr="00110B6E" w:rsidRDefault="003536E9" w:rsidP="003536E9">
      <w:pPr>
        <w:pStyle w:val="Bezmezer"/>
        <w:spacing w:after="120"/>
        <w:ind w:left="709" w:hanging="709"/>
        <w:jc w:val="both"/>
        <w:rPr>
          <w:rFonts w:asciiTheme="minorHAnsi" w:hAnsiTheme="minorHAnsi" w:cstheme="minorHAnsi"/>
        </w:rPr>
      </w:pPr>
      <w:r w:rsidRPr="00110B6E">
        <w:rPr>
          <w:rFonts w:asciiTheme="minorHAnsi" w:hAnsiTheme="minorHAnsi" w:cstheme="minorHAnsi"/>
        </w:rPr>
        <w:tab/>
        <w:t>V případě, že stejná vada vznikne v průběhu záruční doby na jednotlivém zboží nejméně podruhé nebo vznikne-li na jednom zboží v průběhu záruční doby více než dvě různé vady, je kupující oprávněn požadovat odstranění vady dodáním nového zboží nebo odstoupit od této smlouvy, i když druhá stejná nebo druhá různá či poslední vada je vada odstranitelná opravou.</w:t>
      </w:r>
    </w:p>
    <w:p w14:paraId="568BD56F" w14:textId="77777777" w:rsidR="003536E9" w:rsidRPr="00110B6E" w:rsidRDefault="003536E9" w:rsidP="003536E9">
      <w:pPr>
        <w:pStyle w:val="Bezmezer"/>
        <w:spacing w:after="120"/>
        <w:ind w:left="709"/>
        <w:jc w:val="both"/>
        <w:rPr>
          <w:rFonts w:asciiTheme="minorHAnsi" w:hAnsiTheme="minorHAnsi" w:cstheme="minorHAnsi"/>
        </w:rPr>
      </w:pPr>
      <w:r w:rsidRPr="00110B6E">
        <w:rPr>
          <w:rFonts w:asciiTheme="minorHAnsi" w:hAnsiTheme="minorHAnsi" w:cstheme="minorHAnsi"/>
        </w:rPr>
        <w:t>I reklamace odeslaná kupujícím poslední den záruční doby se považuje za včas uplatněnou.</w:t>
      </w:r>
    </w:p>
    <w:p w14:paraId="4D87E5B4" w14:textId="77777777" w:rsidR="003536E9" w:rsidRPr="00110B6E" w:rsidRDefault="003536E9" w:rsidP="003536E9">
      <w:pPr>
        <w:pStyle w:val="Bezmezer"/>
        <w:numPr>
          <w:ilvl w:val="1"/>
          <w:numId w:val="18"/>
        </w:numPr>
        <w:spacing w:after="120"/>
        <w:ind w:left="709" w:hanging="709"/>
        <w:jc w:val="both"/>
        <w:rPr>
          <w:rFonts w:asciiTheme="minorHAnsi" w:hAnsiTheme="minorHAnsi" w:cstheme="minorHAnsi"/>
        </w:rPr>
      </w:pPr>
      <w:r w:rsidRPr="00110B6E">
        <w:rPr>
          <w:rFonts w:asciiTheme="minorHAnsi" w:hAnsiTheme="minorHAnsi" w:cstheme="minorHAnsi"/>
        </w:rPr>
        <w:t>Záruční doba neběží po dobu, po kterou kupující nemůže užívat zboží pro vady, za které odpovídá prodávající, jakož i po dobu, po kterou prodávající odstraňuje vady zboží.</w:t>
      </w:r>
    </w:p>
    <w:p w14:paraId="7184172F" w14:textId="0FE71383" w:rsidR="003536E9" w:rsidRPr="00110B6E" w:rsidRDefault="003536E9" w:rsidP="003536E9">
      <w:pPr>
        <w:tabs>
          <w:tab w:val="left" w:pos="1701"/>
        </w:tabs>
        <w:overflowPunct/>
        <w:autoSpaceDE/>
        <w:autoSpaceDN/>
        <w:adjustRightInd/>
        <w:spacing w:after="200" w:line="276" w:lineRule="auto"/>
        <w:ind w:left="709" w:hanging="709"/>
        <w:jc w:val="both"/>
        <w:textAlignment w:val="auto"/>
        <w:rPr>
          <w:rFonts w:asciiTheme="minorHAnsi" w:hAnsiTheme="minorHAnsi" w:cstheme="minorHAnsi"/>
          <w:sz w:val="22"/>
          <w:szCs w:val="22"/>
        </w:rPr>
      </w:pPr>
      <w:r w:rsidRPr="00110B6E">
        <w:rPr>
          <w:rFonts w:asciiTheme="minorHAnsi" w:hAnsiTheme="minorHAnsi" w:cstheme="minorHAnsi"/>
          <w:sz w:val="22"/>
          <w:szCs w:val="22"/>
        </w:rPr>
        <w:t xml:space="preserve">6.6. </w:t>
      </w:r>
      <w:r w:rsidRPr="00110B6E">
        <w:rPr>
          <w:rFonts w:asciiTheme="minorHAnsi" w:hAnsiTheme="minorHAnsi" w:cstheme="minorHAnsi"/>
          <w:sz w:val="22"/>
          <w:szCs w:val="22"/>
        </w:rPr>
        <w:tab/>
        <w:t xml:space="preserve">V případě uplatnění reklamace zboží se prodávající zavazuje, že doba nástupu servisního technika na opravu bude maximálně do </w:t>
      </w:r>
      <w:r w:rsidR="005B442C">
        <w:rPr>
          <w:rFonts w:asciiTheme="minorHAnsi" w:hAnsiTheme="minorHAnsi" w:cstheme="minorHAnsi"/>
          <w:sz w:val="22"/>
          <w:szCs w:val="22"/>
        </w:rPr>
        <w:t>48</w:t>
      </w:r>
      <w:r w:rsidRPr="00110B6E">
        <w:rPr>
          <w:rFonts w:asciiTheme="minorHAnsi" w:hAnsiTheme="minorHAnsi" w:cstheme="minorHAnsi"/>
          <w:sz w:val="22"/>
          <w:szCs w:val="22"/>
        </w:rPr>
        <w:t xml:space="preserve"> hodin od uplatnění reklamace prodávajícímu, a to do místa umístění vadného zboží. </w:t>
      </w:r>
    </w:p>
    <w:p w14:paraId="737A5C62" w14:textId="77777777" w:rsidR="003536E9" w:rsidRPr="00110B6E" w:rsidRDefault="003536E9" w:rsidP="003536E9">
      <w:pPr>
        <w:pStyle w:val="Zkladntext"/>
        <w:numPr>
          <w:ilvl w:val="0"/>
          <w:numId w:val="16"/>
        </w:numPr>
        <w:overflowPunct/>
        <w:autoSpaceDE/>
        <w:autoSpaceDN/>
        <w:adjustRightInd/>
        <w:spacing w:after="200" w:line="276" w:lineRule="auto"/>
        <w:ind w:left="709" w:hanging="709"/>
        <w:jc w:val="both"/>
        <w:textAlignment w:val="auto"/>
        <w:rPr>
          <w:rFonts w:asciiTheme="minorHAnsi" w:hAnsiTheme="minorHAnsi" w:cstheme="minorHAnsi"/>
          <w:sz w:val="22"/>
          <w:szCs w:val="22"/>
        </w:rPr>
      </w:pPr>
      <w:r w:rsidRPr="00110B6E">
        <w:rPr>
          <w:rFonts w:asciiTheme="minorHAnsi" w:hAnsiTheme="minorHAnsi" w:cstheme="minorHAnsi"/>
          <w:sz w:val="22"/>
          <w:szCs w:val="22"/>
        </w:rPr>
        <w:t xml:space="preserve">Jde-li o vadu odstranitelnou, zavazuje se prodávající tuto odstranit a uhradit veškeré související náklady nejpozději do 96 hodin ode dne uplatnění reklamace u prodávajícího postupem dle odstavce 6.4. této smlouvy. </w:t>
      </w:r>
    </w:p>
    <w:p w14:paraId="3837149D" w14:textId="7F175604" w:rsidR="003536E9" w:rsidRPr="00110B6E" w:rsidRDefault="003536E9" w:rsidP="003536E9">
      <w:pPr>
        <w:pStyle w:val="Zkladntext"/>
        <w:numPr>
          <w:ilvl w:val="0"/>
          <w:numId w:val="16"/>
        </w:numPr>
        <w:overflowPunct/>
        <w:autoSpaceDE/>
        <w:autoSpaceDN/>
        <w:adjustRightInd/>
        <w:spacing w:after="200" w:line="276" w:lineRule="auto"/>
        <w:ind w:left="709" w:hanging="709"/>
        <w:jc w:val="both"/>
        <w:textAlignment w:val="auto"/>
        <w:rPr>
          <w:rFonts w:asciiTheme="minorHAnsi" w:hAnsiTheme="minorHAnsi" w:cstheme="minorHAnsi"/>
          <w:sz w:val="22"/>
          <w:szCs w:val="22"/>
        </w:rPr>
      </w:pPr>
      <w:r w:rsidRPr="00110B6E">
        <w:rPr>
          <w:rFonts w:asciiTheme="minorHAnsi" w:hAnsiTheme="minorHAnsi" w:cstheme="minorHAnsi"/>
          <w:sz w:val="22"/>
          <w:szCs w:val="22"/>
        </w:rPr>
        <w:t xml:space="preserve">V případě, že charakter, závažnost a rozsah vady neumožní lhůtu k odstranění vady prodávajícímu splnit, může být písemně dohodnuta přiměřeně delší lhůta. V takovém případě se prodávající zavazuje, že poskytne kupujícímu nejpozději do </w:t>
      </w:r>
      <w:r w:rsidR="005B442C">
        <w:rPr>
          <w:rFonts w:asciiTheme="minorHAnsi" w:hAnsiTheme="minorHAnsi" w:cstheme="minorHAnsi"/>
          <w:sz w:val="22"/>
          <w:szCs w:val="22"/>
        </w:rPr>
        <w:t>48</w:t>
      </w:r>
      <w:r w:rsidRPr="00110B6E">
        <w:rPr>
          <w:rFonts w:asciiTheme="minorHAnsi" w:hAnsiTheme="minorHAnsi" w:cstheme="minorHAnsi"/>
          <w:sz w:val="22"/>
          <w:szCs w:val="22"/>
        </w:rPr>
        <w:t xml:space="preserve"> hodin od uplynutí lhůty k odstranění vady až do doby úplného vyřízení reklamace náhradní zboží ve stejné jakosti, provedení a kvalitě, a to bezplatně. Dovoz a odvoz náhradního zboží zajistí prodávající na vlastní náklady.</w:t>
      </w:r>
    </w:p>
    <w:p w14:paraId="341E8C00" w14:textId="72606556" w:rsidR="003536E9" w:rsidRPr="00110B6E" w:rsidRDefault="003536E9" w:rsidP="003536E9">
      <w:pPr>
        <w:pStyle w:val="Zkladntext"/>
        <w:numPr>
          <w:ilvl w:val="0"/>
          <w:numId w:val="16"/>
        </w:numPr>
        <w:overflowPunct/>
        <w:autoSpaceDE/>
        <w:autoSpaceDN/>
        <w:adjustRightInd/>
        <w:spacing w:after="200" w:line="276" w:lineRule="auto"/>
        <w:ind w:left="709" w:hanging="709"/>
        <w:jc w:val="both"/>
        <w:textAlignment w:val="auto"/>
        <w:rPr>
          <w:rFonts w:asciiTheme="minorHAnsi" w:hAnsiTheme="minorHAnsi" w:cstheme="minorHAnsi"/>
          <w:sz w:val="22"/>
          <w:szCs w:val="22"/>
        </w:rPr>
      </w:pPr>
      <w:r w:rsidRPr="00110B6E">
        <w:rPr>
          <w:rFonts w:asciiTheme="minorHAnsi" w:hAnsiTheme="minorHAnsi" w:cstheme="minorHAnsi"/>
          <w:sz w:val="22"/>
          <w:szCs w:val="22"/>
        </w:rPr>
        <w:t>Ukáže-li se reklamovaná vada jako neodstranitelná, zavazuje se prodávající bez zbytečného odkladu o této skutečnosti informovat kupujícího a dodat kupujícímu v co nejkratším termínu bezplatně náhradní zboží, nejpozději však do 1 týdne ode dne, kdy prodávající kupujícího o této skutečnosti informoval</w:t>
      </w:r>
      <w:r w:rsidR="00571122">
        <w:rPr>
          <w:rFonts w:asciiTheme="minorHAnsi" w:hAnsiTheme="minorHAnsi" w:cstheme="minorHAnsi"/>
          <w:sz w:val="22"/>
          <w:szCs w:val="22"/>
        </w:rPr>
        <w:t>,</w:t>
      </w:r>
      <w:r w:rsidRPr="00110B6E">
        <w:rPr>
          <w:rFonts w:asciiTheme="minorHAnsi" w:hAnsiTheme="minorHAnsi" w:cstheme="minorHAnsi"/>
          <w:sz w:val="22"/>
          <w:szCs w:val="22"/>
        </w:rPr>
        <w:t xml:space="preserve"> a převést vlastnické právo k náhradnímu zboží na kupujícího. Náhradní </w:t>
      </w:r>
      <w:r w:rsidRPr="00110B6E">
        <w:rPr>
          <w:rFonts w:asciiTheme="minorHAnsi" w:hAnsiTheme="minorHAnsi" w:cstheme="minorHAnsi"/>
          <w:sz w:val="22"/>
          <w:szCs w:val="22"/>
        </w:rPr>
        <w:lastRenderedPageBreak/>
        <w:t>zboží musí splňovat veškeré požadavky kupujícího na jakost, provedení a kvalitu, jakož i další specifikace a podmínky stanovené touto smlouvou pro původně dodan</w:t>
      </w:r>
      <w:r w:rsidR="00571122">
        <w:rPr>
          <w:rFonts w:asciiTheme="minorHAnsi" w:hAnsiTheme="minorHAnsi" w:cstheme="minorHAnsi"/>
          <w:sz w:val="22"/>
          <w:szCs w:val="22"/>
        </w:rPr>
        <w:t>é</w:t>
      </w:r>
      <w:r w:rsidRPr="00110B6E">
        <w:rPr>
          <w:rFonts w:asciiTheme="minorHAnsi" w:hAnsiTheme="minorHAnsi" w:cstheme="minorHAnsi"/>
          <w:sz w:val="22"/>
          <w:szCs w:val="22"/>
        </w:rPr>
        <w:t xml:space="preserve"> zboží při zachování totožných či lepších parametrů. V takovém případě počíná běžet na náhradní zboží nová záruční doba dle odstavce 6. 3. této smlouvy. Veškeré náklady na odvoz, demontáž a případnou odbornou likvidaci v souladu s příslušnými právními přepisy původně dodaného zboží a dodávku náhradního zboží za podmínek dle této smlouvy včetně veškerých souvisejících nákladů hradí prodávající. </w:t>
      </w:r>
    </w:p>
    <w:p w14:paraId="12EDA1FC" w14:textId="77777777" w:rsidR="003536E9" w:rsidRPr="00110B6E" w:rsidRDefault="003536E9" w:rsidP="003536E9">
      <w:pPr>
        <w:pStyle w:val="Zkladntext"/>
        <w:numPr>
          <w:ilvl w:val="0"/>
          <w:numId w:val="16"/>
        </w:numPr>
        <w:overflowPunct/>
        <w:autoSpaceDE/>
        <w:autoSpaceDN/>
        <w:adjustRightInd/>
        <w:spacing w:after="200" w:line="276" w:lineRule="auto"/>
        <w:ind w:left="709" w:hanging="709"/>
        <w:jc w:val="both"/>
        <w:textAlignment w:val="auto"/>
        <w:rPr>
          <w:rFonts w:asciiTheme="minorHAnsi" w:hAnsiTheme="minorHAnsi" w:cstheme="minorHAnsi"/>
          <w:sz w:val="22"/>
          <w:szCs w:val="22"/>
        </w:rPr>
      </w:pPr>
      <w:r w:rsidRPr="00110B6E">
        <w:rPr>
          <w:rFonts w:asciiTheme="minorHAnsi" w:hAnsiTheme="minorHAnsi" w:cstheme="minorHAnsi"/>
          <w:sz w:val="22"/>
          <w:szCs w:val="22"/>
        </w:rPr>
        <w:t>I v případech, kde prodávající reklamaci neuzná, je povinen vadu po odsouhlasení kupujícím odstranit – v takovém případě prodávající písemně kupujícího upozorní, že vzhledem k neuznání reklamace se bude domáhat úhrady nákladů na odstranění vady od kupujícího. Pokud prodávající reklamaci neuzná, bude oprávněnost reklamace ověřena znaleckým posudkem, který obstará kupující. Bude-li reklamace tímto znaleckým posudkem označena jako oprávněná, ponese náklady na odstranění reklamované vady i znaleckého posudku prodávající. Prokáže-li se, že kupující reklamoval neoprávněně, je kupující povinen uhradit prodávajícímu prokazatelně a účelně vynaložené náklady na odstranění vady.</w:t>
      </w:r>
    </w:p>
    <w:p w14:paraId="416C0D0D" w14:textId="77777777" w:rsidR="003536E9" w:rsidRPr="00110B6E" w:rsidRDefault="003536E9" w:rsidP="003536E9">
      <w:pPr>
        <w:pStyle w:val="Zkladntext"/>
        <w:numPr>
          <w:ilvl w:val="0"/>
          <w:numId w:val="16"/>
        </w:numPr>
        <w:overflowPunct/>
        <w:autoSpaceDE/>
        <w:autoSpaceDN/>
        <w:adjustRightInd/>
        <w:spacing w:after="200" w:line="276" w:lineRule="auto"/>
        <w:ind w:left="709" w:hanging="709"/>
        <w:jc w:val="both"/>
        <w:textAlignment w:val="auto"/>
        <w:rPr>
          <w:rFonts w:asciiTheme="minorHAnsi" w:hAnsiTheme="minorHAnsi" w:cstheme="minorHAnsi"/>
          <w:sz w:val="22"/>
          <w:szCs w:val="22"/>
        </w:rPr>
      </w:pPr>
      <w:r w:rsidRPr="00110B6E">
        <w:rPr>
          <w:rFonts w:asciiTheme="minorHAnsi" w:hAnsiTheme="minorHAnsi" w:cstheme="minorHAnsi"/>
          <w:sz w:val="22"/>
          <w:szCs w:val="22"/>
        </w:rPr>
        <w:t xml:space="preserve">Neodstraní-li prodávající reklamovanou vadu ani v dodatečně dohodnuté lhůtě, nebo pokud prodávající odmítne vady odstranit, je kupující oprávněn odstranit vadu na své náklady a prodávající je povinen kupujícímu uhradit náklady vynaložené na odstranění vady, a to do 21 dnů od jejich písemného uplatnění u prodávajícího. V případech, kdy ze záručního listu vyplývá, že záruční opravy může provádět pouze autorizované osoba, nebo kdy neautorizovaný zásah je spojen se ztrátou práv ze záruky, smí kupující vadu odstranit pouze využitím služeb autorizované osoby. </w:t>
      </w:r>
    </w:p>
    <w:p w14:paraId="693D70A8" w14:textId="7C6AEF86" w:rsidR="003536E9" w:rsidRPr="00110B6E" w:rsidRDefault="003536E9" w:rsidP="003536E9">
      <w:pPr>
        <w:pStyle w:val="Zkladntext"/>
        <w:numPr>
          <w:ilvl w:val="0"/>
          <w:numId w:val="16"/>
        </w:numPr>
        <w:overflowPunct/>
        <w:autoSpaceDE/>
        <w:autoSpaceDN/>
        <w:adjustRightInd/>
        <w:spacing w:after="200" w:line="276" w:lineRule="auto"/>
        <w:ind w:left="709" w:hanging="709"/>
        <w:jc w:val="both"/>
        <w:textAlignment w:val="auto"/>
        <w:rPr>
          <w:rFonts w:asciiTheme="minorHAnsi" w:hAnsiTheme="minorHAnsi" w:cstheme="minorHAnsi"/>
          <w:sz w:val="22"/>
          <w:szCs w:val="22"/>
        </w:rPr>
      </w:pPr>
      <w:r w:rsidRPr="00110B6E">
        <w:rPr>
          <w:rFonts w:asciiTheme="minorHAnsi" w:hAnsiTheme="minorHAnsi" w:cstheme="minorHAnsi"/>
          <w:sz w:val="22"/>
          <w:szCs w:val="22"/>
        </w:rPr>
        <w:t xml:space="preserve"> Prodávající je povinen v rámci odstranění vad </w:t>
      </w:r>
      <w:r w:rsidR="00CF2B17">
        <w:rPr>
          <w:rFonts w:asciiTheme="minorHAnsi" w:hAnsiTheme="minorHAnsi" w:cstheme="minorHAnsi"/>
          <w:sz w:val="22"/>
          <w:szCs w:val="22"/>
        </w:rPr>
        <w:t>z</w:t>
      </w:r>
      <w:r w:rsidRPr="00110B6E">
        <w:rPr>
          <w:rFonts w:asciiTheme="minorHAnsi" w:hAnsiTheme="minorHAnsi" w:cstheme="minorHAnsi"/>
          <w:sz w:val="22"/>
          <w:szCs w:val="22"/>
        </w:rPr>
        <w:t xml:space="preserve">boží použít pouze takové náhradní nebo montážní díly a materiál, které jsou originální nebo oficiálně doporučené (schválené) výrobcem zboží, nedohodnou-li se strany výslovně jinak.    </w:t>
      </w:r>
    </w:p>
    <w:p w14:paraId="7517BB10" w14:textId="47BA15D6" w:rsidR="003536E9" w:rsidRPr="00110B6E" w:rsidRDefault="003536E9" w:rsidP="003536E9">
      <w:pPr>
        <w:pStyle w:val="Zkladntext"/>
        <w:numPr>
          <w:ilvl w:val="0"/>
          <w:numId w:val="16"/>
        </w:numPr>
        <w:overflowPunct/>
        <w:autoSpaceDE/>
        <w:autoSpaceDN/>
        <w:adjustRightInd/>
        <w:spacing w:after="200" w:line="276" w:lineRule="auto"/>
        <w:ind w:left="709" w:hanging="709"/>
        <w:jc w:val="both"/>
        <w:textAlignment w:val="auto"/>
        <w:rPr>
          <w:rFonts w:asciiTheme="minorHAnsi" w:hAnsiTheme="minorHAnsi" w:cstheme="minorHAnsi"/>
          <w:sz w:val="22"/>
          <w:szCs w:val="22"/>
        </w:rPr>
      </w:pPr>
      <w:r w:rsidRPr="00110B6E">
        <w:rPr>
          <w:rFonts w:asciiTheme="minorHAnsi" w:hAnsiTheme="minorHAnsi" w:cstheme="minorHAnsi"/>
          <w:sz w:val="22"/>
          <w:szCs w:val="22"/>
        </w:rPr>
        <w:t>Další práva kupujícího vyplývající ze záruky za jakost dle obecných právních předpisů, zejména § 2113 a násl. občanského zákoníku nejsou ujednáními této smlouvy dotčena ani omezena.</w:t>
      </w:r>
    </w:p>
    <w:p w14:paraId="2A705371" w14:textId="41DDE9CA" w:rsidR="003536E9" w:rsidRPr="00110B6E" w:rsidRDefault="003536E9" w:rsidP="003536E9">
      <w:pPr>
        <w:pStyle w:val="Zkladntext"/>
        <w:overflowPunct/>
        <w:autoSpaceDE/>
        <w:autoSpaceDN/>
        <w:adjustRightInd/>
        <w:spacing w:after="200" w:line="276" w:lineRule="auto"/>
        <w:ind w:left="709" w:hanging="709"/>
        <w:jc w:val="both"/>
        <w:textAlignment w:val="auto"/>
        <w:rPr>
          <w:rFonts w:asciiTheme="minorHAnsi" w:hAnsiTheme="minorHAnsi" w:cstheme="minorHAnsi"/>
          <w:sz w:val="22"/>
          <w:szCs w:val="22"/>
        </w:rPr>
      </w:pPr>
      <w:r w:rsidRPr="00110B6E">
        <w:rPr>
          <w:rFonts w:asciiTheme="minorHAnsi" w:hAnsiTheme="minorHAnsi" w:cstheme="minorHAnsi"/>
          <w:sz w:val="22"/>
          <w:szCs w:val="22"/>
        </w:rPr>
        <w:t xml:space="preserve">6.14. </w:t>
      </w:r>
      <w:r w:rsidRPr="00110B6E">
        <w:rPr>
          <w:rFonts w:asciiTheme="minorHAnsi" w:hAnsiTheme="minorHAnsi" w:cstheme="minorHAnsi"/>
          <w:sz w:val="22"/>
          <w:szCs w:val="22"/>
        </w:rPr>
        <w:tab/>
        <w:t>Další práva kupujícího z vadného plnění dle obecných právních předpisů, zejména § 2099 a násl. občanského zákoníku nejsou ujednáními této smlouvy dotčena ani omezen</w:t>
      </w:r>
      <w:r w:rsidR="00571122">
        <w:rPr>
          <w:rFonts w:asciiTheme="minorHAnsi" w:hAnsiTheme="minorHAnsi" w:cstheme="minorHAnsi"/>
          <w:sz w:val="22"/>
          <w:szCs w:val="22"/>
        </w:rPr>
        <w:t>a</w:t>
      </w:r>
      <w:r w:rsidRPr="00110B6E">
        <w:rPr>
          <w:rFonts w:asciiTheme="minorHAnsi" w:hAnsiTheme="minorHAnsi" w:cstheme="minorHAnsi"/>
          <w:sz w:val="22"/>
          <w:szCs w:val="22"/>
        </w:rPr>
        <w:t>.</w:t>
      </w:r>
    </w:p>
    <w:p w14:paraId="323DEEFE" w14:textId="77777777" w:rsidR="003536E9" w:rsidRPr="00110B6E" w:rsidRDefault="003536E9" w:rsidP="003536E9">
      <w:pPr>
        <w:tabs>
          <w:tab w:val="left" w:pos="360"/>
        </w:tabs>
        <w:spacing w:after="120"/>
        <w:jc w:val="center"/>
        <w:rPr>
          <w:rFonts w:asciiTheme="minorHAnsi" w:hAnsiTheme="minorHAnsi" w:cstheme="minorHAnsi"/>
          <w:b/>
          <w:sz w:val="22"/>
          <w:szCs w:val="22"/>
        </w:rPr>
      </w:pPr>
    </w:p>
    <w:p w14:paraId="0D06510E" w14:textId="77777777" w:rsidR="003536E9" w:rsidRPr="00110B6E" w:rsidRDefault="003536E9" w:rsidP="003536E9">
      <w:pPr>
        <w:tabs>
          <w:tab w:val="left" w:pos="360"/>
        </w:tabs>
        <w:spacing w:after="120"/>
        <w:jc w:val="center"/>
        <w:rPr>
          <w:rFonts w:asciiTheme="minorHAnsi" w:hAnsiTheme="minorHAnsi" w:cstheme="minorHAnsi"/>
          <w:b/>
          <w:sz w:val="22"/>
          <w:szCs w:val="22"/>
        </w:rPr>
      </w:pPr>
      <w:r w:rsidRPr="00110B6E">
        <w:rPr>
          <w:rFonts w:asciiTheme="minorHAnsi" w:hAnsiTheme="minorHAnsi" w:cstheme="minorHAnsi"/>
          <w:b/>
          <w:sz w:val="22"/>
          <w:szCs w:val="22"/>
        </w:rPr>
        <w:t>Článek 7.</w:t>
      </w:r>
    </w:p>
    <w:p w14:paraId="46604434" w14:textId="77777777" w:rsidR="003536E9" w:rsidRPr="00110B6E" w:rsidRDefault="003536E9" w:rsidP="003536E9">
      <w:pPr>
        <w:tabs>
          <w:tab w:val="left" w:pos="360"/>
        </w:tabs>
        <w:spacing w:after="120"/>
        <w:jc w:val="center"/>
        <w:rPr>
          <w:rFonts w:asciiTheme="minorHAnsi" w:hAnsiTheme="minorHAnsi" w:cstheme="minorHAnsi"/>
          <w:b/>
          <w:sz w:val="22"/>
          <w:szCs w:val="22"/>
        </w:rPr>
      </w:pPr>
      <w:r w:rsidRPr="00110B6E">
        <w:rPr>
          <w:rFonts w:asciiTheme="minorHAnsi" w:hAnsiTheme="minorHAnsi" w:cstheme="minorHAnsi"/>
          <w:b/>
          <w:sz w:val="22"/>
          <w:szCs w:val="22"/>
        </w:rPr>
        <w:t>Ostatní práva a povinnosti stran smlouvy</w:t>
      </w:r>
    </w:p>
    <w:p w14:paraId="7625489E" w14:textId="77777777" w:rsidR="003536E9" w:rsidRPr="00110B6E" w:rsidRDefault="003536E9" w:rsidP="003536E9">
      <w:pPr>
        <w:pStyle w:val="Odstavecseseznamem"/>
        <w:numPr>
          <w:ilvl w:val="0"/>
          <w:numId w:val="6"/>
        </w:numPr>
        <w:tabs>
          <w:tab w:val="left" w:pos="0"/>
        </w:tabs>
        <w:spacing w:after="120"/>
        <w:ind w:hanging="720"/>
        <w:jc w:val="both"/>
        <w:rPr>
          <w:rFonts w:asciiTheme="minorHAnsi" w:hAnsiTheme="minorHAnsi" w:cstheme="minorHAnsi"/>
          <w:sz w:val="22"/>
          <w:szCs w:val="22"/>
        </w:rPr>
      </w:pPr>
      <w:r w:rsidRPr="00110B6E">
        <w:rPr>
          <w:rFonts w:asciiTheme="minorHAnsi" w:hAnsiTheme="minorHAnsi" w:cstheme="minorHAnsi"/>
          <w:sz w:val="22"/>
          <w:szCs w:val="22"/>
        </w:rPr>
        <w:t xml:space="preserve">Prodávající je povinen k náhradě veškeré škody způsobené vadou zboží - výrobku, a to včetně případné škody na zdraví, životě či majetku osob. </w:t>
      </w:r>
    </w:p>
    <w:p w14:paraId="0F5FCB6A" w14:textId="77777777" w:rsidR="003536E9" w:rsidRPr="00110B6E" w:rsidRDefault="003536E9" w:rsidP="003536E9">
      <w:pPr>
        <w:pStyle w:val="Odstavecseseznamem"/>
        <w:numPr>
          <w:ilvl w:val="0"/>
          <w:numId w:val="6"/>
        </w:numPr>
        <w:tabs>
          <w:tab w:val="left" w:pos="0"/>
        </w:tabs>
        <w:spacing w:after="120"/>
        <w:ind w:hanging="720"/>
        <w:jc w:val="both"/>
        <w:rPr>
          <w:rFonts w:asciiTheme="minorHAnsi" w:hAnsiTheme="minorHAnsi" w:cstheme="minorHAnsi"/>
          <w:sz w:val="22"/>
          <w:szCs w:val="22"/>
        </w:rPr>
      </w:pPr>
      <w:r w:rsidRPr="00110B6E">
        <w:rPr>
          <w:rFonts w:asciiTheme="minorHAnsi" w:hAnsiTheme="minorHAnsi" w:cstheme="minorHAnsi"/>
          <w:sz w:val="22"/>
          <w:szCs w:val="22"/>
        </w:rPr>
        <w:t>Prodávající je povinen dodržovat při dodání zboží, resp. při školení obsluhy veškerá bezpečnostní opatření a hygienická opatření a opatření vedoucí k požární ochraně, a to v rozsahu a způsobem stanoveným příslušnými předpisy.</w:t>
      </w:r>
    </w:p>
    <w:p w14:paraId="690B5847" w14:textId="77777777" w:rsidR="003536E9" w:rsidRPr="00110B6E" w:rsidRDefault="003536E9" w:rsidP="003536E9">
      <w:pPr>
        <w:pStyle w:val="Odstavecseseznamem"/>
        <w:numPr>
          <w:ilvl w:val="0"/>
          <w:numId w:val="6"/>
        </w:numPr>
        <w:tabs>
          <w:tab w:val="left" w:pos="0"/>
        </w:tabs>
        <w:spacing w:after="120"/>
        <w:ind w:hanging="720"/>
        <w:jc w:val="both"/>
        <w:rPr>
          <w:rFonts w:asciiTheme="minorHAnsi" w:hAnsiTheme="minorHAnsi" w:cstheme="minorHAnsi"/>
          <w:sz w:val="22"/>
          <w:szCs w:val="22"/>
        </w:rPr>
      </w:pPr>
      <w:r w:rsidRPr="00110B6E">
        <w:rPr>
          <w:rFonts w:asciiTheme="minorHAnsi" w:hAnsiTheme="minorHAnsi" w:cstheme="minorHAnsi"/>
          <w:sz w:val="22"/>
          <w:szCs w:val="22"/>
        </w:rPr>
        <w:t>Prodávající je povinen zabezpečit i veškerá bezpečnostní opatření na ochranu osob a majetku v areálu kupujícího, jsou-li dotčeny uskutečněním dodávky prodávajícího.</w:t>
      </w:r>
    </w:p>
    <w:p w14:paraId="73469387" w14:textId="77777777" w:rsidR="003536E9" w:rsidRPr="00110B6E" w:rsidRDefault="003536E9" w:rsidP="003536E9">
      <w:pPr>
        <w:pStyle w:val="Odstavecseseznamem"/>
        <w:numPr>
          <w:ilvl w:val="0"/>
          <w:numId w:val="6"/>
        </w:numPr>
        <w:tabs>
          <w:tab w:val="left" w:pos="0"/>
        </w:tabs>
        <w:spacing w:after="120"/>
        <w:ind w:hanging="720"/>
        <w:jc w:val="both"/>
        <w:rPr>
          <w:rFonts w:asciiTheme="minorHAnsi" w:hAnsiTheme="minorHAnsi" w:cstheme="minorHAnsi"/>
          <w:sz w:val="22"/>
          <w:szCs w:val="22"/>
        </w:rPr>
      </w:pPr>
      <w:r w:rsidRPr="00110B6E">
        <w:rPr>
          <w:rFonts w:asciiTheme="minorHAnsi" w:hAnsiTheme="minorHAnsi" w:cstheme="minorHAnsi"/>
          <w:sz w:val="22"/>
          <w:szCs w:val="22"/>
        </w:rPr>
        <w:lastRenderedPageBreak/>
        <w:t>Dojde-li k jakémukoli úrazu při provádění dodávky zboží nebo při činnostech souvisejících s dodávkou zboží, je prodávající povinen zabezpečit vyšetření úrazu a sepsání příslušného záznamu. Kupující je povinen poskytnout prodávajícímu nezbytnou součinnost.</w:t>
      </w:r>
    </w:p>
    <w:p w14:paraId="759685EB" w14:textId="77777777" w:rsidR="003536E9" w:rsidRPr="00110B6E" w:rsidRDefault="003536E9" w:rsidP="003536E9">
      <w:pPr>
        <w:pStyle w:val="Odstavecseseznamem"/>
        <w:numPr>
          <w:ilvl w:val="0"/>
          <w:numId w:val="6"/>
        </w:numPr>
        <w:tabs>
          <w:tab w:val="left" w:pos="0"/>
        </w:tabs>
        <w:spacing w:after="120"/>
        <w:ind w:hanging="720"/>
        <w:jc w:val="both"/>
        <w:rPr>
          <w:rFonts w:asciiTheme="minorHAnsi" w:hAnsiTheme="minorHAnsi" w:cstheme="minorHAnsi"/>
          <w:sz w:val="22"/>
          <w:szCs w:val="22"/>
        </w:rPr>
      </w:pPr>
      <w:r w:rsidRPr="00110B6E">
        <w:rPr>
          <w:rFonts w:asciiTheme="minorHAnsi" w:hAnsiTheme="minorHAnsi" w:cstheme="minorHAnsi"/>
          <w:sz w:val="22"/>
          <w:szCs w:val="22"/>
        </w:rPr>
        <w:t xml:space="preserve">Prodávající odpovídá za veškeré škody způsobené kupujícímu či třetím osobám způsobené prodávajícím při plnění této smlouvy a zavazuje se je nahradit. </w:t>
      </w:r>
    </w:p>
    <w:p w14:paraId="2A9C8D85" w14:textId="77777777" w:rsidR="003536E9" w:rsidRPr="00110B6E" w:rsidRDefault="003536E9" w:rsidP="003536E9">
      <w:pPr>
        <w:pStyle w:val="Odstavecseseznamem"/>
        <w:numPr>
          <w:ilvl w:val="0"/>
          <w:numId w:val="6"/>
        </w:numPr>
        <w:tabs>
          <w:tab w:val="left" w:pos="0"/>
        </w:tabs>
        <w:spacing w:after="120"/>
        <w:ind w:hanging="720"/>
        <w:jc w:val="both"/>
        <w:rPr>
          <w:rFonts w:asciiTheme="minorHAnsi" w:hAnsiTheme="minorHAnsi" w:cstheme="minorHAnsi"/>
          <w:sz w:val="22"/>
          <w:szCs w:val="22"/>
        </w:rPr>
      </w:pPr>
      <w:r w:rsidRPr="00110B6E">
        <w:rPr>
          <w:rFonts w:asciiTheme="minorHAnsi" w:hAnsiTheme="minorHAnsi" w:cstheme="minorHAnsi"/>
          <w:sz w:val="22"/>
          <w:szCs w:val="22"/>
        </w:rPr>
        <w:t xml:space="preserve">Prodávající je povinen k náhradě škody způsobené činností těch, kteří pro něho dodávku zboží zajišťují. </w:t>
      </w:r>
    </w:p>
    <w:p w14:paraId="52EDF89D" w14:textId="77777777" w:rsidR="003536E9" w:rsidRPr="00110B6E" w:rsidRDefault="003536E9" w:rsidP="003536E9">
      <w:pPr>
        <w:pStyle w:val="Odstavecseseznamem"/>
        <w:numPr>
          <w:ilvl w:val="0"/>
          <w:numId w:val="6"/>
        </w:numPr>
        <w:tabs>
          <w:tab w:val="left" w:pos="0"/>
        </w:tabs>
        <w:spacing w:after="120"/>
        <w:ind w:hanging="720"/>
        <w:jc w:val="both"/>
        <w:rPr>
          <w:rFonts w:asciiTheme="minorHAnsi" w:hAnsiTheme="minorHAnsi" w:cstheme="minorHAnsi"/>
          <w:sz w:val="22"/>
          <w:szCs w:val="22"/>
        </w:rPr>
      </w:pPr>
      <w:r w:rsidRPr="00110B6E">
        <w:rPr>
          <w:rFonts w:asciiTheme="minorHAnsi" w:hAnsiTheme="minorHAnsi" w:cstheme="minorHAnsi"/>
          <w:sz w:val="22"/>
          <w:szCs w:val="22"/>
        </w:rPr>
        <w:t>Prodávající je povinen k náhradě škody způsobné okolnostmi, které mají důvod v povaze strojů, přístrojů nebo jiných věcí, které prodávající použil.</w:t>
      </w:r>
    </w:p>
    <w:p w14:paraId="0E677BF3" w14:textId="3F1DDF4B" w:rsidR="003536E9" w:rsidRPr="00110B6E" w:rsidRDefault="003536E9" w:rsidP="003536E9">
      <w:pPr>
        <w:pStyle w:val="Odstavecseseznamem"/>
        <w:numPr>
          <w:ilvl w:val="0"/>
          <w:numId w:val="6"/>
        </w:numPr>
        <w:tabs>
          <w:tab w:val="left" w:pos="0"/>
        </w:tabs>
        <w:spacing w:after="120"/>
        <w:ind w:hanging="720"/>
        <w:jc w:val="both"/>
        <w:rPr>
          <w:rFonts w:asciiTheme="minorHAnsi" w:hAnsiTheme="minorHAnsi" w:cstheme="minorHAnsi"/>
          <w:sz w:val="22"/>
          <w:szCs w:val="22"/>
        </w:rPr>
      </w:pPr>
      <w:r w:rsidRPr="00110B6E">
        <w:rPr>
          <w:rFonts w:asciiTheme="minorHAnsi" w:hAnsiTheme="minorHAnsi" w:cstheme="minorHAnsi"/>
          <w:sz w:val="22"/>
          <w:szCs w:val="22"/>
        </w:rPr>
        <w:t xml:space="preserve">Prodávající prohlašuje, že má sjednáno pojištění odpovědnosti za škodu způsobenou svoji činností kupujícímu nebo třetím osobám s pojistnou částkou ve výši </w:t>
      </w:r>
      <w:r w:rsidR="00CF2B17">
        <w:rPr>
          <w:rFonts w:asciiTheme="minorHAnsi" w:hAnsiTheme="minorHAnsi" w:cstheme="minorHAnsi"/>
          <w:sz w:val="22"/>
          <w:szCs w:val="22"/>
        </w:rPr>
        <w:t xml:space="preserve">min. </w:t>
      </w:r>
      <w:r w:rsidR="00CC78D9">
        <w:rPr>
          <w:rFonts w:asciiTheme="minorHAnsi" w:hAnsiTheme="minorHAnsi" w:cstheme="minorHAnsi"/>
          <w:sz w:val="22"/>
          <w:szCs w:val="22"/>
        </w:rPr>
        <w:t>75</w:t>
      </w:r>
      <w:r w:rsidRPr="00110B6E">
        <w:rPr>
          <w:rFonts w:asciiTheme="minorHAnsi" w:hAnsiTheme="minorHAnsi" w:cstheme="minorHAnsi"/>
          <w:sz w:val="22"/>
          <w:szCs w:val="22"/>
        </w:rPr>
        <w:t>0</w:t>
      </w:r>
      <w:r w:rsidR="0010599F">
        <w:rPr>
          <w:rFonts w:asciiTheme="minorHAnsi" w:hAnsiTheme="minorHAnsi" w:cstheme="minorHAnsi"/>
          <w:sz w:val="22"/>
          <w:szCs w:val="22"/>
        </w:rPr>
        <w:t xml:space="preserve"> tis.</w:t>
      </w:r>
      <w:r w:rsidRPr="00110B6E">
        <w:rPr>
          <w:rFonts w:asciiTheme="minorHAnsi" w:hAnsiTheme="minorHAnsi" w:cstheme="minorHAnsi"/>
          <w:sz w:val="22"/>
          <w:szCs w:val="22"/>
        </w:rPr>
        <w:t xml:space="preserve"> Kč na jednu pojistnou událost a zavazuje se, že bude takto pojištěn po celou dobu trvání této smlouvy. </w:t>
      </w:r>
    </w:p>
    <w:p w14:paraId="0FD177B2" w14:textId="77777777" w:rsidR="00CC78D9" w:rsidRDefault="003536E9" w:rsidP="00CC78D9">
      <w:pPr>
        <w:pStyle w:val="Odstavecseseznamem"/>
        <w:numPr>
          <w:ilvl w:val="0"/>
          <w:numId w:val="6"/>
        </w:numPr>
        <w:tabs>
          <w:tab w:val="left" w:pos="0"/>
        </w:tabs>
        <w:spacing w:after="120"/>
        <w:ind w:hanging="720"/>
        <w:jc w:val="both"/>
        <w:rPr>
          <w:rFonts w:asciiTheme="minorHAnsi" w:hAnsiTheme="minorHAnsi" w:cstheme="minorHAnsi"/>
          <w:sz w:val="22"/>
          <w:szCs w:val="22"/>
        </w:rPr>
      </w:pPr>
      <w:r w:rsidRPr="00110B6E">
        <w:rPr>
          <w:rFonts w:asciiTheme="minorHAnsi" w:hAnsiTheme="minorHAnsi" w:cstheme="minorHAnsi"/>
          <w:sz w:val="22"/>
          <w:szCs w:val="22"/>
        </w:rPr>
        <w:t>Pojištění dle předchozího odstavce se musí vztahovat jak na skutečnou škodu, tak na ušlý zisk. Náklady na pojištění nese prodávající a má je zahrnuty ve sjednané ceně. Potvrzení o těchto pojištěních prodávající předkládá při uzavření smlouvy a v době trvání této smlouvy je povinen na výzvu kupujícího předložit do 5 kalendářních dní doklad o jejich platnosti a rozsahu.</w:t>
      </w:r>
    </w:p>
    <w:p w14:paraId="57DB9702" w14:textId="39BCEA31" w:rsidR="003536E9" w:rsidRPr="00110B6E" w:rsidRDefault="003536E9" w:rsidP="00CC40C3">
      <w:pPr>
        <w:pStyle w:val="Odstavecseseznamem1"/>
        <w:numPr>
          <w:ilvl w:val="1"/>
          <w:numId w:val="33"/>
        </w:numPr>
        <w:autoSpaceDE w:val="0"/>
        <w:autoSpaceDN w:val="0"/>
        <w:adjustRightInd w:val="0"/>
        <w:spacing w:after="0" w:line="240" w:lineRule="auto"/>
        <w:ind w:left="709" w:hanging="658"/>
        <w:jc w:val="both"/>
        <w:rPr>
          <w:rFonts w:asciiTheme="minorHAnsi" w:hAnsiTheme="minorHAnsi" w:cstheme="minorHAnsi"/>
        </w:rPr>
      </w:pPr>
      <w:r w:rsidRPr="00110B6E">
        <w:rPr>
          <w:rFonts w:asciiTheme="minorHAnsi" w:hAnsiTheme="minorHAnsi" w:cstheme="minorHAnsi"/>
        </w:rPr>
        <w:t xml:space="preserve">Prodávající si je vědom, že je povinen spolupůsobit při výkonu </w:t>
      </w:r>
      <w:r w:rsidR="00884D0E" w:rsidRPr="00110B6E">
        <w:rPr>
          <w:rFonts w:asciiTheme="minorHAnsi" w:hAnsiTheme="minorHAnsi" w:cstheme="minorHAnsi"/>
        </w:rPr>
        <w:t>finanční kontroly dle § 2 písm.</w:t>
      </w:r>
      <w:r w:rsidR="00673CC2" w:rsidRPr="00110B6E">
        <w:rPr>
          <w:rFonts w:asciiTheme="minorHAnsi" w:hAnsiTheme="minorHAnsi" w:cstheme="minorHAnsi"/>
        </w:rPr>
        <w:t xml:space="preserve"> </w:t>
      </w:r>
      <w:r w:rsidRPr="00110B6E">
        <w:rPr>
          <w:rFonts w:asciiTheme="minorHAnsi" w:hAnsiTheme="minorHAnsi" w:cstheme="minorHAnsi"/>
        </w:rPr>
        <w:t>e) zákona č. 320/2001 Sb., o finanční kontrole, ve znění pozdějších předpisů</w:t>
      </w:r>
      <w:r w:rsidR="009B1030" w:rsidRPr="00110B6E">
        <w:rPr>
          <w:rFonts w:asciiTheme="minorHAnsi" w:hAnsiTheme="minorHAnsi" w:cstheme="minorHAnsi"/>
        </w:rPr>
        <w:t>,</w:t>
      </w:r>
      <w:r w:rsidRPr="00110B6E">
        <w:rPr>
          <w:rFonts w:asciiTheme="minorHAnsi" w:hAnsiTheme="minorHAnsi" w:cstheme="minorHAnsi"/>
        </w:rPr>
        <w:t xml:space="preserve"> a poskytnout v tomto ohledu jak </w:t>
      </w:r>
      <w:r w:rsidR="009B1030" w:rsidRPr="00110B6E">
        <w:rPr>
          <w:rFonts w:asciiTheme="minorHAnsi" w:hAnsiTheme="minorHAnsi" w:cstheme="minorHAnsi"/>
        </w:rPr>
        <w:t>k</w:t>
      </w:r>
      <w:r w:rsidRPr="00110B6E">
        <w:rPr>
          <w:rFonts w:asciiTheme="minorHAnsi" w:hAnsiTheme="minorHAnsi" w:cstheme="minorHAnsi"/>
        </w:rPr>
        <w:t xml:space="preserve">upujícímu, tak i příslušným kontrolním orgánům veškerou potřebnou součinnost. </w:t>
      </w:r>
    </w:p>
    <w:p w14:paraId="1E3D198C" w14:textId="26E93308" w:rsidR="003536E9" w:rsidRPr="00110B6E" w:rsidRDefault="009C69DE" w:rsidP="003536E9">
      <w:pPr>
        <w:tabs>
          <w:tab w:val="left" w:pos="360"/>
        </w:tabs>
        <w:spacing w:after="120"/>
        <w:jc w:val="center"/>
        <w:rPr>
          <w:rFonts w:asciiTheme="minorHAnsi" w:hAnsiTheme="minorHAnsi" w:cstheme="minorHAnsi"/>
          <w:b/>
          <w:sz w:val="22"/>
          <w:szCs w:val="22"/>
        </w:rPr>
      </w:pPr>
      <w:r>
        <w:rPr>
          <w:rFonts w:asciiTheme="minorHAnsi" w:hAnsiTheme="minorHAnsi" w:cstheme="minorHAnsi"/>
          <w:b/>
          <w:sz w:val="22"/>
          <w:szCs w:val="22"/>
        </w:rPr>
        <w:br/>
      </w:r>
      <w:r w:rsidR="003536E9" w:rsidRPr="00110B6E">
        <w:rPr>
          <w:rFonts w:asciiTheme="minorHAnsi" w:hAnsiTheme="minorHAnsi" w:cstheme="minorHAnsi"/>
          <w:b/>
          <w:sz w:val="22"/>
          <w:szCs w:val="22"/>
        </w:rPr>
        <w:t>Článek 8.</w:t>
      </w:r>
    </w:p>
    <w:p w14:paraId="2909BFF7" w14:textId="77777777" w:rsidR="003536E9" w:rsidRPr="00110B6E" w:rsidRDefault="003536E9" w:rsidP="003536E9">
      <w:pPr>
        <w:tabs>
          <w:tab w:val="left" w:pos="360"/>
        </w:tabs>
        <w:spacing w:after="120"/>
        <w:jc w:val="center"/>
        <w:rPr>
          <w:rFonts w:asciiTheme="minorHAnsi" w:hAnsiTheme="minorHAnsi" w:cstheme="minorHAnsi"/>
          <w:sz w:val="22"/>
          <w:szCs w:val="22"/>
        </w:rPr>
      </w:pPr>
      <w:r w:rsidRPr="00110B6E">
        <w:rPr>
          <w:rFonts w:asciiTheme="minorHAnsi" w:hAnsiTheme="minorHAnsi" w:cstheme="minorHAnsi"/>
          <w:b/>
          <w:sz w:val="22"/>
          <w:szCs w:val="22"/>
        </w:rPr>
        <w:t>Sankce</w:t>
      </w:r>
    </w:p>
    <w:p w14:paraId="761631BB" w14:textId="3B9E4032" w:rsidR="003536E9" w:rsidRPr="00110B6E" w:rsidRDefault="003536E9" w:rsidP="003536E9">
      <w:pPr>
        <w:pStyle w:val="Odstavecseseznamem"/>
        <w:numPr>
          <w:ilvl w:val="0"/>
          <w:numId w:val="7"/>
        </w:numPr>
        <w:spacing w:after="120"/>
        <w:ind w:hanging="720"/>
        <w:jc w:val="both"/>
        <w:rPr>
          <w:rFonts w:asciiTheme="minorHAnsi" w:hAnsiTheme="minorHAnsi" w:cstheme="minorHAnsi"/>
          <w:sz w:val="22"/>
          <w:szCs w:val="22"/>
        </w:rPr>
      </w:pPr>
      <w:r w:rsidRPr="00110B6E">
        <w:rPr>
          <w:rFonts w:asciiTheme="minorHAnsi" w:hAnsiTheme="minorHAnsi" w:cstheme="minorHAnsi"/>
          <w:sz w:val="22"/>
          <w:szCs w:val="22"/>
        </w:rPr>
        <w:t>Prodávající je v případě prodlení se splněním povinnosti dodat zboží řádně a včas povinen zaplatit kupujícímu smluvní pokutu ve výši 0,</w:t>
      </w:r>
      <w:r w:rsidR="001514C9">
        <w:rPr>
          <w:rFonts w:asciiTheme="minorHAnsi" w:hAnsiTheme="minorHAnsi" w:cstheme="minorHAnsi"/>
          <w:sz w:val="22"/>
          <w:szCs w:val="22"/>
        </w:rPr>
        <w:t>1</w:t>
      </w:r>
      <w:r w:rsidRPr="00110B6E">
        <w:rPr>
          <w:rFonts w:asciiTheme="minorHAnsi" w:hAnsiTheme="minorHAnsi" w:cstheme="minorHAnsi"/>
          <w:sz w:val="22"/>
          <w:szCs w:val="22"/>
        </w:rPr>
        <w:t xml:space="preserve"> % z kupní ceny zboží bez DPH, a to za každý započatý den prodlení.</w:t>
      </w:r>
    </w:p>
    <w:p w14:paraId="4C7ECC51" w14:textId="3B620D1F" w:rsidR="003536E9" w:rsidRPr="00110B6E" w:rsidRDefault="003536E9" w:rsidP="003536E9">
      <w:pPr>
        <w:pStyle w:val="Odstavecseseznamem"/>
        <w:numPr>
          <w:ilvl w:val="0"/>
          <w:numId w:val="7"/>
        </w:numPr>
        <w:spacing w:after="120"/>
        <w:ind w:hanging="720"/>
        <w:jc w:val="both"/>
        <w:rPr>
          <w:rFonts w:asciiTheme="minorHAnsi" w:hAnsiTheme="minorHAnsi" w:cstheme="minorHAnsi"/>
          <w:sz w:val="22"/>
          <w:szCs w:val="22"/>
        </w:rPr>
      </w:pPr>
      <w:r w:rsidRPr="00110B6E">
        <w:rPr>
          <w:rFonts w:asciiTheme="minorHAnsi" w:hAnsiTheme="minorHAnsi" w:cstheme="minorHAnsi"/>
          <w:sz w:val="22"/>
          <w:szCs w:val="22"/>
        </w:rPr>
        <w:t xml:space="preserve">Prodávající je povinen v případě nedodržení lhůt stanovených v odstavcích 6. 7, 6. 8. nebo 6.9 této smlouvy zaplatit kupujícímu smluvní pokutu ve výši </w:t>
      </w:r>
      <w:r w:rsidR="001514C9" w:rsidRPr="00110B6E">
        <w:rPr>
          <w:rFonts w:asciiTheme="minorHAnsi" w:hAnsiTheme="minorHAnsi" w:cstheme="minorHAnsi"/>
          <w:sz w:val="22"/>
          <w:szCs w:val="22"/>
        </w:rPr>
        <w:t>0,</w:t>
      </w:r>
      <w:r w:rsidR="001514C9">
        <w:rPr>
          <w:rFonts w:asciiTheme="minorHAnsi" w:hAnsiTheme="minorHAnsi" w:cstheme="minorHAnsi"/>
          <w:sz w:val="22"/>
          <w:szCs w:val="22"/>
        </w:rPr>
        <w:t>1</w:t>
      </w:r>
      <w:r w:rsidR="001514C9" w:rsidRPr="00110B6E">
        <w:rPr>
          <w:rFonts w:asciiTheme="minorHAnsi" w:hAnsiTheme="minorHAnsi" w:cstheme="minorHAnsi"/>
          <w:sz w:val="22"/>
          <w:szCs w:val="22"/>
        </w:rPr>
        <w:t xml:space="preserve"> % z kupní ceny zboží bez DPH</w:t>
      </w:r>
      <w:r w:rsidRPr="00110B6E">
        <w:rPr>
          <w:rFonts w:asciiTheme="minorHAnsi" w:hAnsiTheme="minorHAnsi" w:cstheme="minorHAnsi"/>
          <w:sz w:val="22"/>
          <w:szCs w:val="22"/>
        </w:rPr>
        <w:t xml:space="preserve"> za každý započatý den prodlení.</w:t>
      </w:r>
    </w:p>
    <w:p w14:paraId="37712328" w14:textId="46D07563" w:rsidR="003536E9" w:rsidRPr="00110B6E" w:rsidRDefault="003536E9" w:rsidP="003536E9">
      <w:pPr>
        <w:pStyle w:val="Odstavecseseznamem"/>
        <w:numPr>
          <w:ilvl w:val="0"/>
          <w:numId w:val="7"/>
        </w:numPr>
        <w:spacing w:after="120"/>
        <w:ind w:hanging="720"/>
        <w:jc w:val="both"/>
        <w:rPr>
          <w:rFonts w:asciiTheme="minorHAnsi" w:hAnsiTheme="minorHAnsi" w:cstheme="minorHAnsi"/>
          <w:sz w:val="22"/>
          <w:szCs w:val="22"/>
        </w:rPr>
      </w:pPr>
      <w:r w:rsidRPr="00110B6E">
        <w:rPr>
          <w:rFonts w:asciiTheme="minorHAnsi" w:hAnsiTheme="minorHAnsi" w:cstheme="minorHAnsi"/>
          <w:sz w:val="22"/>
          <w:szCs w:val="22"/>
        </w:rPr>
        <w:t>Prodávající je povinen zaplatit kupujícímu smluvní pokutu ve výši 1.000 Kč za každý den prodlení s předložením platného dokladu o pojištění od výzvy kupujícího dle odstavce 7. 9. této smlouvy.</w:t>
      </w:r>
    </w:p>
    <w:p w14:paraId="0A5E864F" w14:textId="77777777" w:rsidR="003536E9" w:rsidRPr="00110B6E" w:rsidRDefault="003536E9" w:rsidP="003536E9">
      <w:pPr>
        <w:pStyle w:val="Odstavecseseznamem"/>
        <w:numPr>
          <w:ilvl w:val="0"/>
          <w:numId w:val="7"/>
        </w:numPr>
        <w:spacing w:after="120"/>
        <w:ind w:hanging="720"/>
        <w:jc w:val="both"/>
        <w:rPr>
          <w:rFonts w:asciiTheme="minorHAnsi" w:hAnsiTheme="minorHAnsi" w:cstheme="minorHAnsi"/>
          <w:sz w:val="22"/>
          <w:szCs w:val="22"/>
        </w:rPr>
      </w:pPr>
      <w:r w:rsidRPr="00110B6E">
        <w:rPr>
          <w:rFonts w:asciiTheme="minorHAnsi" w:hAnsiTheme="minorHAnsi" w:cstheme="minorHAnsi"/>
          <w:sz w:val="22"/>
          <w:szCs w:val="22"/>
        </w:rPr>
        <w:t>Ujednání o smluvní pokutě nemá vliv na právo kupujícího požadovat náhradu škody, a to škodu v plném rozsahu vedle smluvní pokuty. Splatnost smluvní pokuty se sjednává ve lhůtě 14 dnů ode dne doručení výzvy kupujícího k její úhradě.</w:t>
      </w:r>
    </w:p>
    <w:p w14:paraId="0D461562" w14:textId="725533FD" w:rsidR="00FE4197" w:rsidRPr="00523557" w:rsidRDefault="003536E9" w:rsidP="00110B6E">
      <w:pPr>
        <w:pStyle w:val="Odstavecseseznamem"/>
        <w:numPr>
          <w:ilvl w:val="0"/>
          <w:numId w:val="7"/>
        </w:numPr>
        <w:spacing w:after="120"/>
        <w:ind w:hanging="720"/>
        <w:jc w:val="both"/>
        <w:rPr>
          <w:rFonts w:asciiTheme="minorHAnsi" w:hAnsiTheme="minorHAnsi" w:cstheme="minorHAnsi"/>
          <w:sz w:val="22"/>
          <w:szCs w:val="22"/>
        </w:rPr>
      </w:pPr>
      <w:r w:rsidRPr="00523557">
        <w:rPr>
          <w:rFonts w:asciiTheme="minorHAnsi" w:hAnsiTheme="minorHAnsi" w:cstheme="minorHAnsi"/>
          <w:sz w:val="22"/>
          <w:szCs w:val="22"/>
        </w:rPr>
        <w:t xml:space="preserve">Kupující se zavazuje pro případ s úhradou jakékoliv oprávněně vyfakturované částky uhradit prodávajícímu zákonný úrok z prodlení z dlužné částky, za každý započatý den prodlení s úhradou dlužné částky. </w:t>
      </w:r>
    </w:p>
    <w:p w14:paraId="7D8534B1" w14:textId="77777777" w:rsidR="003536E9" w:rsidRPr="00110B6E" w:rsidRDefault="003536E9" w:rsidP="003536E9">
      <w:pPr>
        <w:spacing w:after="120"/>
        <w:jc w:val="center"/>
        <w:rPr>
          <w:rFonts w:asciiTheme="minorHAnsi" w:hAnsiTheme="minorHAnsi" w:cstheme="minorHAnsi"/>
          <w:b/>
          <w:sz w:val="22"/>
          <w:szCs w:val="22"/>
        </w:rPr>
      </w:pPr>
      <w:r w:rsidRPr="00110B6E">
        <w:rPr>
          <w:rFonts w:asciiTheme="minorHAnsi" w:hAnsiTheme="minorHAnsi" w:cstheme="minorHAnsi"/>
          <w:b/>
          <w:sz w:val="22"/>
          <w:szCs w:val="22"/>
        </w:rPr>
        <w:t>Článek 9.</w:t>
      </w:r>
    </w:p>
    <w:p w14:paraId="7A4357EB" w14:textId="77777777" w:rsidR="003536E9" w:rsidRPr="00110B6E" w:rsidRDefault="003536E9" w:rsidP="003536E9">
      <w:pPr>
        <w:spacing w:after="120"/>
        <w:jc w:val="center"/>
        <w:rPr>
          <w:rFonts w:asciiTheme="minorHAnsi" w:hAnsiTheme="minorHAnsi" w:cstheme="minorHAnsi"/>
          <w:b/>
          <w:sz w:val="22"/>
          <w:szCs w:val="22"/>
        </w:rPr>
      </w:pPr>
      <w:r w:rsidRPr="00110B6E">
        <w:rPr>
          <w:rFonts w:asciiTheme="minorHAnsi" w:hAnsiTheme="minorHAnsi" w:cstheme="minorHAnsi"/>
          <w:b/>
          <w:sz w:val="22"/>
          <w:szCs w:val="22"/>
        </w:rPr>
        <w:t>Platnost smlouvy</w:t>
      </w:r>
    </w:p>
    <w:p w14:paraId="18A84004" w14:textId="0963ADF6" w:rsidR="001976FC" w:rsidRDefault="003536E9" w:rsidP="003536E9">
      <w:pPr>
        <w:pStyle w:val="Odstavecseseznamem"/>
        <w:numPr>
          <w:ilvl w:val="0"/>
          <w:numId w:val="8"/>
        </w:numPr>
        <w:spacing w:after="120"/>
        <w:ind w:hanging="720"/>
        <w:jc w:val="both"/>
        <w:rPr>
          <w:rFonts w:asciiTheme="minorHAnsi" w:hAnsiTheme="minorHAnsi" w:cstheme="minorHAnsi"/>
          <w:sz w:val="22"/>
          <w:szCs w:val="22"/>
        </w:rPr>
      </w:pPr>
      <w:r w:rsidRPr="00110B6E">
        <w:rPr>
          <w:rFonts w:asciiTheme="minorHAnsi" w:hAnsiTheme="minorHAnsi" w:cstheme="minorHAnsi"/>
          <w:sz w:val="22"/>
          <w:szCs w:val="22"/>
        </w:rPr>
        <w:t>Tato smlouva nabývá platnosti a účinnosti dnem jejího podpisu oběma smluvními stranami</w:t>
      </w:r>
      <w:r w:rsidR="001976FC">
        <w:rPr>
          <w:rFonts w:asciiTheme="minorHAnsi" w:hAnsiTheme="minorHAnsi" w:cstheme="minorHAnsi"/>
          <w:sz w:val="22"/>
          <w:szCs w:val="22"/>
        </w:rPr>
        <w:t>.</w:t>
      </w:r>
    </w:p>
    <w:p w14:paraId="7561AF98" w14:textId="77777777" w:rsidR="003536E9" w:rsidRPr="00110B6E" w:rsidRDefault="003536E9" w:rsidP="003536E9">
      <w:pPr>
        <w:spacing w:after="120"/>
        <w:ind w:left="709" w:hanging="709"/>
        <w:jc w:val="center"/>
        <w:rPr>
          <w:rFonts w:asciiTheme="minorHAnsi" w:hAnsiTheme="minorHAnsi" w:cstheme="minorHAnsi"/>
          <w:b/>
          <w:sz w:val="22"/>
          <w:szCs w:val="22"/>
        </w:rPr>
      </w:pPr>
    </w:p>
    <w:p w14:paraId="3F9A3F99" w14:textId="77777777" w:rsidR="003536E9" w:rsidRPr="00110B6E" w:rsidRDefault="003536E9" w:rsidP="003536E9">
      <w:pPr>
        <w:spacing w:after="120"/>
        <w:ind w:left="709" w:hanging="709"/>
        <w:jc w:val="center"/>
        <w:rPr>
          <w:rFonts w:asciiTheme="minorHAnsi" w:hAnsiTheme="minorHAnsi" w:cstheme="minorHAnsi"/>
          <w:b/>
          <w:sz w:val="22"/>
          <w:szCs w:val="22"/>
        </w:rPr>
      </w:pPr>
      <w:r w:rsidRPr="00110B6E">
        <w:rPr>
          <w:rFonts w:asciiTheme="minorHAnsi" w:hAnsiTheme="minorHAnsi" w:cstheme="minorHAnsi"/>
          <w:b/>
          <w:sz w:val="22"/>
          <w:szCs w:val="22"/>
        </w:rPr>
        <w:t>Článek 10.</w:t>
      </w:r>
    </w:p>
    <w:p w14:paraId="1B86A148" w14:textId="77777777" w:rsidR="003536E9" w:rsidRPr="00110B6E" w:rsidRDefault="003536E9" w:rsidP="003536E9">
      <w:pPr>
        <w:spacing w:after="120"/>
        <w:jc w:val="center"/>
        <w:rPr>
          <w:rFonts w:asciiTheme="minorHAnsi" w:hAnsiTheme="minorHAnsi" w:cstheme="minorHAnsi"/>
          <w:b/>
          <w:sz w:val="22"/>
          <w:szCs w:val="22"/>
        </w:rPr>
      </w:pPr>
      <w:r w:rsidRPr="00110B6E">
        <w:rPr>
          <w:rFonts w:asciiTheme="minorHAnsi" w:hAnsiTheme="minorHAnsi" w:cstheme="minorHAnsi"/>
          <w:b/>
          <w:sz w:val="22"/>
          <w:szCs w:val="22"/>
        </w:rPr>
        <w:t>Ukončení smlouvy</w:t>
      </w:r>
    </w:p>
    <w:p w14:paraId="16E612B0" w14:textId="77777777" w:rsidR="003536E9" w:rsidRPr="00110B6E" w:rsidRDefault="003536E9" w:rsidP="003536E9">
      <w:pPr>
        <w:pStyle w:val="Odstavecseseznamem"/>
        <w:numPr>
          <w:ilvl w:val="0"/>
          <w:numId w:val="9"/>
        </w:numPr>
        <w:tabs>
          <w:tab w:val="left" w:pos="709"/>
        </w:tabs>
        <w:spacing w:after="120"/>
        <w:ind w:hanging="720"/>
        <w:jc w:val="both"/>
        <w:rPr>
          <w:rFonts w:asciiTheme="minorHAnsi" w:hAnsiTheme="minorHAnsi" w:cstheme="minorHAnsi"/>
          <w:sz w:val="22"/>
          <w:szCs w:val="22"/>
        </w:rPr>
      </w:pPr>
      <w:r w:rsidRPr="00110B6E">
        <w:rPr>
          <w:rFonts w:asciiTheme="minorHAnsi" w:hAnsiTheme="minorHAnsi" w:cstheme="minorHAnsi"/>
          <w:sz w:val="22"/>
          <w:szCs w:val="22"/>
        </w:rPr>
        <w:lastRenderedPageBreak/>
        <w:t>Kupující je oprávněn od této smlouvy odstoupit vedle případů sjednaných jinde v této smlouvě pokud:</w:t>
      </w:r>
    </w:p>
    <w:p w14:paraId="1367A103" w14:textId="77777777" w:rsidR="003536E9" w:rsidRPr="00110B6E" w:rsidRDefault="003536E9" w:rsidP="003536E9">
      <w:pPr>
        <w:pStyle w:val="Odstavecseseznamem"/>
        <w:numPr>
          <w:ilvl w:val="0"/>
          <w:numId w:val="25"/>
        </w:numPr>
        <w:tabs>
          <w:tab w:val="left" w:pos="1418"/>
        </w:tabs>
        <w:spacing w:after="120"/>
        <w:ind w:left="1418"/>
        <w:jc w:val="both"/>
        <w:rPr>
          <w:rFonts w:asciiTheme="minorHAnsi" w:hAnsiTheme="minorHAnsi" w:cstheme="minorHAnsi"/>
          <w:sz w:val="22"/>
          <w:szCs w:val="22"/>
        </w:rPr>
      </w:pPr>
      <w:r w:rsidRPr="00110B6E">
        <w:rPr>
          <w:rFonts w:asciiTheme="minorHAnsi" w:hAnsiTheme="minorHAnsi" w:cstheme="minorHAnsi"/>
          <w:sz w:val="22"/>
          <w:szCs w:val="22"/>
        </w:rPr>
        <w:t xml:space="preserve">je prodávající v prodlení s dodáním zboží, a to po dobu delší než 10 dní; </w:t>
      </w:r>
    </w:p>
    <w:p w14:paraId="0998B6FA" w14:textId="77777777" w:rsidR="003536E9" w:rsidRPr="00110B6E" w:rsidRDefault="003536E9" w:rsidP="003536E9">
      <w:pPr>
        <w:pStyle w:val="Odstavecseseznamem"/>
        <w:numPr>
          <w:ilvl w:val="0"/>
          <w:numId w:val="25"/>
        </w:numPr>
        <w:tabs>
          <w:tab w:val="left" w:pos="1418"/>
        </w:tabs>
        <w:spacing w:after="120"/>
        <w:ind w:left="1418"/>
        <w:jc w:val="both"/>
        <w:rPr>
          <w:rFonts w:asciiTheme="minorHAnsi" w:hAnsiTheme="minorHAnsi" w:cstheme="minorHAnsi"/>
          <w:sz w:val="22"/>
          <w:szCs w:val="22"/>
        </w:rPr>
      </w:pPr>
      <w:r w:rsidRPr="00110B6E">
        <w:rPr>
          <w:rFonts w:asciiTheme="minorHAnsi" w:hAnsiTheme="minorHAnsi" w:cstheme="minorHAnsi"/>
          <w:sz w:val="22"/>
          <w:szCs w:val="22"/>
        </w:rPr>
        <w:t>je prodávající v prodlení s plněním jakékoli jiné povinnosti či závazku plynoucího z této smlouvy delším než 5 dnů (mezní prodlení), a toto prodlení neodstraní a následky nenapraví ani v přiměřené lhůtě určené kupujícím po uplynutí mezního prodlení v písemné výzvě k nápravě;</w:t>
      </w:r>
    </w:p>
    <w:p w14:paraId="42B041DA" w14:textId="5B9A3C7F" w:rsidR="003536E9" w:rsidRPr="00110B6E" w:rsidRDefault="003536E9" w:rsidP="003536E9">
      <w:pPr>
        <w:pStyle w:val="Odstavecseseznamem"/>
        <w:numPr>
          <w:ilvl w:val="0"/>
          <w:numId w:val="25"/>
        </w:numPr>
        <w:tabs>
          <w:tab w:val="left" w:pos="1418"/>
        </w:tabs>
        <w:spacing w:after="120"/>
        <w:ind w:left="1418"/>
        <w:jc w:val="both"/>
        <w:rPr>
          <w:rFonts w:asciiTheme="minorHAnsi" w:hAnsiTheme="minorHAnsi" w:cstheme="minorHAnsi"/>
          <w:sz w:val="22"/>
          <w:szCs w:val="22"/>
        </w:rPr>
      </w:pPr>
      <w:r w:rsidRPr="00110B6E">
        <w:rPr>
          <w:rFonts w:asciiTheme="minorHAnsi" w:hAnsiTheme="minorHAnsi" w:cstheme="minorHAnsi"/>
          <w:sz w:val="22"/>
          <w:szCs w:val="22"/>
        </w:rPr>
        <w:t>ukáže se jako nepravdivé prohlášení prodávajícího uvedené v odstavci 7.8.</w:t>
      </w:r>
      <w:r w:rsidR="00FE4197" w:rsidRPr="00110B6E">
        <w:rPr>
          <w:rFonts w:asciiTheme="minorHAnsi" w:hAnsiTheme="minorHAnsi" w:cstheme="minorHAnsi"/>
          <w:sz w:val="22"/>
          <w:szCs w:val="22"/>
        </w:rPr>
        <w:t>,</w:t>
      </w:r>
      <w:r w:rsidRPr="00110B6E">
        <w:rPr>
          <w:rFonts w:asciiTheme="minorHAnsi" w:hAnsiTheme="minorHAnsi" w:cstheme="minorHAnsi"/>
          <w:sz w:val="22"/>
          <w:szCs w:val="22"/>
        </w:rPr>
        <w:t xml:space="preserve"> nebo pojištění prodávajícího pozbude platnosti; </w:t>
      </w:r>
    </w:p>
    <w:p w14:paraId="7EDB2866" w14:textId="77777777" w:rsidR="003536E9" w:rsidRPr="00110B6E" w:rsidRDefault="003536E9" w:rsidP="003536E9">
      <w:pPr>
        <w:pStyle w:val="Odstavecseseznamem"/>
        <w:numPr>
          <w:ilvl w:val="0"/>
          <w:numId w:val="25"/>
        </w:numPr>
        <w:tabs>
          <w:tab w:val="left" w:pos="1418"/>
        </w:tabs>
        <w:spacing w:after="120"/>
        <w:ind w:left="1418"/>
        <w:jc w:val="both"/>
        <w:rPr>
          <w:rFonts w:asciiTheme="minorHAnsi" w:hAnsiTheme="minorHAnsi" w:cstheme="minorHAnsi"/>
          <w:sz w:val="22"/>
          <w:szCs w:val="22"/>
        </w:rPr>
      </w:pPr>
      <w:r w:rsidRPr="00110B6E">
        <w:rPr>
          <w:rFonts w:asciiTheme="minorHAnsi" w:hAnsiTheme="minorHAnsi" w:cstheme="minorHAnsi"/>
          <w:sz w:val="22"/>
          <w:szCs w:val="22"/>
        </w:rPr>
        <w:t>bude vůči prodávajícímu zahájeno insolvenční řízení nebo jiné obdobné řízení;</w:t>
      </w:r>
    </w:p>
    <w:p w14:paraId="38A9D9F3" w14:textId="77777777" w:rsidR="003536E9" w:rsidRPr="00110B6E" w:rsidRDefault="003536E9" w:rsidP="003536E9">
      <w:pPr>
        <w:pStyle w:val="Odstavecseseznamem"/>
        <w:numPr>
          <w:ilvl w:val="0"/>
          <w:numId w:val="25"/>
        </w:numPr>
        <w:tabs>
          <w:tab w:val="left" w:pos="1418"/>
        </w:tabs>
        <w:spacing w:after="120"/>
        <w:ind w:left="1418"/>
        <w:jc w:val="both"/>
        <w:rPr>
          <w:rFonts w:asciiTheme="minorHAnsi" w:hAnsiTheme="minorHAnsi" w:cstheme="minorHAnsi"/>
          <w:sz w:val="22"/>
          <w:szCs w:val="22"/>
        </w:rPr>
      </w:pPr>
      <w:r w:rsidRPr="00110B6E">
        <w:rPr>
          <w:rFonts w:asciiTheme="minorHAnsi" w:hAnsiTheme="minorHAnsi" w:cstheme="minorHAnsi"/>
          <w:sz w:val="22"/>
          <w:szCs w:val="22"/>
        </w:rPr>
        <w:t>bude vůči prodávajícímu zahájené exekuční řízení či řízení o výkon rozhodnutí nebo řízení k vymožení částky uložené správním orgánem, včetně příslušného finančního úřadu;</w:t>
      </w:r>
    </w:p>
    <w:p w14:paraId="671B13B8" w14:textId="77777777" w:rsidR="003536E9" w:rsidRPr="00110B6E" w:rsidRDefault="003536E9" w:rsidP="003536E9">
      <w:pPr>
        <w:pStyle w:val="Odstavecseseznamem"/>
        <w:numPr>
          <w:ilvl w:val="0"/>
          <w:numId w:val="25"/>
        </w:numPr>
        <w:tabs>
          <w:tab w:val="left" w:pos="1418"/>
        </w:tabs>
        <w:spacing w:after="120"/>
        <w:ind w:left="1418"/>
        <w:jc w:val="both"/>
        <w:rPr>
          <w:rFonts w:asciiTheme="minorHAnsi" w:hAnsiTheme="minorHAnsi" w:cstheme="minorHAnsi"/>
          <w:sz w:val="22"/>
          <w:szCs w:val="22"/>
        </w:rPr>
      </w:pPr>
      <w:r w:rsidRPr="00110B6E">
        <w:rPr>
          <w:rFonts w:asciiTheme="minorHAnsi" w:hAnsiTheme="minorHAnsi" w:cstheme="minorHAnsi"/>
          <w:sz w:val="22"/>
          <w:szCs w:val="22"/>
        </w:rPr>
        <w:t>prodávající rozhodne o vstupu do likvidace nebo o jeho vstupu do likvidace bude rozhodnuto soudem.</w:t>
      </w:r>
    </w:p>
    <w:p w14:paraId="33979A97" w14:textId="77777777" w:rsidR="003536E9" w:rsidRPr="00110B6E" w:rsidRDefault="003536E9" w:rsidP="003536E9">
      <w:pPr>
        <w:pStyle w:val="Odstavecseseznamem"/>
        <w:spacing w:after="120"/>
        <w:ind w:left="1418"/>
        <w:contextualSpacing/>
        <w:jc w:val="both"/>
        <w:rPr>
          <w:rFonts w:asciiTheme="minorHAnsi" w:hAnsiTheme="minorHAnsi" w:cstheme="minorHAnsi"/>
          <w:sz w:val="22"/>
          <w:szCs w:val="22"/>
        </w:rPr>
      </w:pPr>
    </w:p>
    <w:p w14:paraId="5A124F9F" w14:textId="77777777" w:rsidR="003536E9" w:rsidRPr="00110B6E" w:rsidRDefault="003536E9" w:rsidP="00BD5866">
      <w:pPr>
        <w:pStyle w:val="Odstavecseseznamem"/>
        <w:numPr>
          <w:ilvl w:val="0"/>
          <w:numId w:val="9"/>
        </w:numPr>
        <w:tabs>
          <w:tab w:val="left" w:pos="426"/>
        </w:tabs>
        <w:spacing w:after="120"/>
        <w:ind w:hanging="720"/>
        <w:jc w:val="both"/>
        <w:rPr>
          <w:rFonts w:asciiTheme="minorHAnsi" w:hAnsiTheme="minorHAnsi" w:cstheme="minorHAnsi"/>
          <w:sz w:val="22"/>
          <w:szCs w:val="22"/>
        </w:rPr>
      </w:pPr>
      <w:r w:rsidRPr="00110B6E">
        <w:rPr>
          <w:rFonts w:asciiTheme="minorHAnsi" w:hAnsiTheme="minorHAnsi" w:cstheme="minorHAnsi"/>
          <w:sz w:val="22"/>
          <w:szCs w:val="22"/>
        </w:rPr>
        <w:t xml:space="preserve">Prodávající je oprávněn od této smlouvy odstoupit pouze v případě, že kupující bude v prodlení se zaplacením po právu vyfakturované kupní ceny zboží či její části nejméně po dobu 30 dnů, pokud k úhradě nedošlo ani do 20 dnů ode dne, kdy kupující obdržel písemnou výzvu prodávajícího úhradě. </w:t>
      </w:r>
    </w:p>
    <w:p w14:paraId="0B856C85" w14:textId="1B3EB034" w:rsidR="003536E9" w:rsidRPr="00110B6E" w:rsidRDefault="003536E9" w:rsidP="00BD5866">
      <w:pPr>
        <w:pStyle w:val="Odstavecseseznamem"/>
        <w:numPr>
          <w:ilvl w:val="0"/>
          <w:numId w:val="9"/>
        </w:numPr>
        <w:tabs>
          <w:tab w:val="left" w:pos="426"/>
        </w:tabs>
        <w:spacing w:after="120"/>
        <w:ind w:hanging="720"/>
        <w:jc w:val="both"/>
        <w:rPr>
          <w:rFonts w:asciiTheme="minorHAnsi" w:hAnsiTheme="minorHAnsi" w:cstheme="minorHAnsi"/>
          <w:sz w:val="22"/>
          <w:szCs w:val="22"/>
        </w:rPr>
      </w:pPr>
      <w:r w:rsidRPr="00110B6E">
        <w:rPr>
          <w:rFonts w:asciiTheme="minorHAnsi" w:hAnsiTheme="minorHAnsi" w:cstheme="minorHAnsi"/>
          <w:sz w:val="22"/>
          <w:szCs w:val="22"/>
        </w:rPr>
        <w:t xml:space="preserve">Smluvní strany výslovně vylučují právo odstoupit od této smlouvy z jiných než z výše uvedených důvodů a z důvodů stanovených zákonem o </w:t>
      </w:r>
      <w:r w:rsidR="00A93AE2">
        <w:rPr>
          <w:rFonts w:asciiTheme="minorHAnsi" w:hAnsiTheme="minorHAnsi" w:cstheme="minorHAnsi"/>
          <w:sz w:val="22"/>
          <w:szCs w:val="22"/>
        </w:rPr>
        <w:t xml:space="preserve">zadávání </w:t>
      </w:r>
      <w:r w:rsidRPr="00110B6E">
        <w:rPr>
          <w:rFonts w:asciiTheme="minorHAnsi" w:hAnsiTheme="minorHAnsi" w:cstheme="minorHAnsi"/>
          <w:sz w:val="22"/>
          <w:szCs w:val="22"/>
        </w:rPr>
        <w:t>veřejných zakáz</w:t>
      </w:r>
      <w:r w:rsidR="00A93AE2">
        <w:rPr>
          <w:rFonts w:asciiTheme="minorHAnsi" w:hAnsiTheme="minorHAnsi" w:cstheme="minorHAnsi"/>
          <w:sz w:val="22"/>
          <w:szCs w:val="22"/>
        </w:rPr>
        <w:t>e</w:t>
      </w:r>
      <w:r w:rsidRPr="00110B6E">
        <w:rPr>
          <w:rFonts w:asciiTheme="minorHAnsi" w:hAnsiTheme="minorHAnsi" w:cstheme="minorHAnsi"/>
          <w:sz w:val="22"/>
          <w:szCs w:val="22"/>
        </w:rPr>
        <w:t xml:space="preserve">k. </w:t>
      </w:r>
    </w:p>
    <w:p w14:paraId="18A0D10F" w14:textId="69A38488" w:rsidR="003536E9" w:rsidRPr="00110B6E" w:rsidRDefault="003536E9" w:rsidP="00BD5866">
      <w:pPr>
        <w:pStyle w:val="Odstavecseseznamem"/>
        <w:numPr>
          <w:ilvl w:val="0"/>
          <w:numId w:val="9"/>
        </w:numPr>
        <w:tabs>
          <w:tab w:val="left" w:pos="426"/>
        </w:tabs>
        <w:spacing w:after="120"/>
        <w:ind w:hanging="720"/>
        <w:jc w:val="both"/>
        <w:rPr>
          <w:rFonts w:asciiTheme="minorHAnsi" w:hAnsiTheme="minorHAnsi" w:cstheme="minorHAnsi"/>
          <w:sz w:val="22"/>
          <w:szCs w:val="22"/>
        </w:rPr>
      </w:pPr>
      <w:r w:rsidRPr="00110B6E">
        <w:rPr>
          <w:rFonts w:asciiTheme="minorHAnsi" w:hAnsiTheme="minorHAnsi" w:cstheme="minorHAnsi"/>
          <w:sz w:val="22"/>
          <w:szCs w:val="22"/>
        </w:rPr>
        <w:t>Odstoupení od této smlouvy musí být písemné a musí být doručeno druhé smluvní straně. Závazky z této smlouvy se ruší ke dni doručení odstoupení druhé smluvní straně. Odstoupením však není dotčen nárok na náhradu újmy nebo smluvní pokuty dle této</w:t>
      </w:r>
      <w:r w:rsidR="00FE4197" w:rsidRPr="00110B6E">
        <w:rPr>
          <w:rFonts w:asciiTheme="minorHAnsi" w:hAnsiTheme="minorHAnsi" w:cstheme="minorHAnsi"/>
          <w:sz w:val="22"/>
          <w:szCs w:val="22"/>
        </w:rPr>
        <w:t xml:space="preserve"> smlouvy</w:t>
      </w:r>
      <w:r w:rsidRPr="00110B6E">
        <w:rPr>
          <w:rFonts w:asciiTheme="minorHAnsi" w:hAnsiTheme="minorHAnsi" w:cstheme="minorHAnsi"/>
          <w:sz w:val="22"/>
          <w:szCs w:val="22"/>
        </w:rPr>
        <w:t>.</w:t>
      </w:r>
    </w:p>
    <w:p w14:paraId="548C75BA" w14:textId="77777777" w:rsidR="00A93AE2" w:rsidRPr="00110B6E" w:rsidRDefault="00A93AE2" w:rsidP="003536E9">
      <w:pPr>
        <w:spacing w:after="120"/>
        <w:jc w:val="center"/>
        <w:rPr>
          <w:rFonts w:asciiTheme="minorHAnsi" w:hAnsiTheme="minorHAnsi" w:cstheme="minorHAnsi"/>
          <w:b/>
          <w:sz w:val="22"/>
          <w:szCs w:val="22"/>
        </w:rPr>
      </w:pPr>
    </w:p>
    <w:p w14:paraId="26943EDA" w14:textId="77777777" w:rsidR="003536E9" w:rsidRPr="00110B6E" w:rsidRDefault="003536E9" w:rsidP="003536E9">
      <w:pPr>
        <w:spacing w:after="120"/>
        <w:jc w:val="center"/>
        <w:rPr>
          <w:rFonts w:asciiTheme="minorHAnsi" w:hAnsiTheme="minorHAnsi" w:cstheme="minorHAnsi"/>
          <w:b/>
          <w:sz w:val="22"/>
          <w:szCs w:val="22"/>
        </w:rPr>
      </w:pPr>
      <w:r w:rsidRPr="00110B6E">
        <w:rPr>
          <w:rFonts w:asciiTheme="minorHAnsi" w:hAnsiTheme="minorHAnsi" w:cstheme="minorHAnsi"/>
          <w:b/>
          <w:sz w:val="22"/>
          <w:szCs w:val="22"/>
        </w:rPr>
        <w:t>Článek 11.</w:t>
      </w:r>
    </w:p>
    <w:p w14:paraId="203BE62C" w14:textId="77777777" w:rsidR="003536E9" w:rsidRPr="00110B6E" w:rsidRDefault="003536E9" w:rsidP="003536E9">
      <w:pPr>
        <w:pStyle w:val="Nadpis1"/>
        <w:spacing w:after="120"/>
        <w:rPr>
          <w:rFonts w:asciiTheme="minorHAnsi" w:hAnsiTheme="minorHAnsi" w:cstheme="minorHAnsi"/>
          <w:sz w:val="22"/>
          <w:szCs w:val="22"/>
        </w:rPr>
      </w:pPr>
      <w:r w:rsidRPr="00110B6E">
        <w:rPr>
          <w:rFonts w:asciiTheme="minorHAnsi" w:hAnsiTheme="minorHAnsi" w:cstheme="minorHAnsi"/>
          <w:sz w:val="22"/>
          <w:szCs w:val="22"/>
        </w:rPr>
        <w:t>Závěrečná ustanovení</w:t>
      </w:r>
    </w:p>
    <w:p w14:paraId="34F9E992" w14:textId="77777777" w:rsidR="003536E9" w:rsidRPr="00110B6E" w:rsidRDefault="003536E9" w:rsidP="003536E9">
      <w:pPr>
        <w:pStyle w:val="Odstavecseseznamem"/>
        <w:numPr>
          <w:ilvl w:val="0"/>
          <w:numId w:val="10"/>
        </w:numPr>
        <w:spacing w:after="120"/>
        <w:ind w:hanging="720"/>
        <w:jc w:val="both"/>
        <w:rPr>
          <w:rFonts w:asciiTheme="minorHAnsi" w:hAnsiTheme="minorHAnsi" w:cstheme="minorHAnsi"/>
          <w:sz w:val="22"/>
          <w:szCs w:val="22"/>
        </w:rPr>
      </w:pPr>
      <w:r w:rsidRPr="00110B6E">
        <w:rPr>
          <w:rFonts w:asciiTheme="minorHAnsi" w:hAnsiTheme="minorHAnsi" w:cstheme="minorHAnsi"/>
          <w:color w:val="000000"/>
          <w:sz w:val="22"/>
          <w:szCs w:val="22"/>
        </w:rPr>
        <w:t xml:space="preserve">Není-li výše v této smlouvě sjednáno jinak, tuto smlouvu lze měnit nebo zrušit pouze písemnou dohodou (dodatkem) smluvních stran. </w:t>
      </w:r>
      <w:r w:rsidRPr="00110B6E">
        <w:rPr>
          <w:rFonts w:asciiTheme="minorHAnsi" w:hAnsiTheme="minorHAnsi" w:cstheme="minorHAnsi"/>
          <w:sz w:val="22"/>
          <w:szCs w:val="22"/>
        </w:rPr>
        <w:t>Změna smlouvy jinou formou než písemnou formou se nepřipouští, a to s výjimkou změny kontaktní osoby z této smlouvy. Změnu kontaktních osob ze smlouvy je příslušná smluvní strana oprávněna provést jejich prokazatelným sdělením druhé smluvní straně.</w:t>
      </w:r>
    </w:p>
    <w:p w14:paraId="728259BB" w14:textId="2AC73FB2" w:rsidR="003536E9" w:rsidRPr="00110B6E" w:rsidRDefault="003536E9" w:rsidP="003536E9">
      <w:pPr>
        <w:pStyle w:val="Odstavecseseznamem"/>
        <w:numPr>
          <w:ilvl w:val="0"/>
          <w:numId w:val="10"/>
        </w:numPr>
        <w:spacing w:after="120"/>
        <w:ind w:hanging="720"/>
        <w:jc w:val="both"/>
        <w:rPr>
          <w:rFonts w:asciiTheme="minorHAnsi" w:hAnsiTheme="minorHAnsi" w:cstheme="minorHAnsi"/>
          <w:sz w:val="22"/>
          <w:szCs w:val="22"/>
        </w:rPr>
      </w:pPr>
      <w:r w:rsidRPr="00110B6E">
        <w:rPr>
          <w:rFonts w:asciiTheme="minorHAnsi" w:hAnsiTheme="minorHAnsi" w:cstheme="minorHAnsi"/>
          <w:sz w:val="22"/>
          <w:szCs w:val="22"/>
        </w:rPr>
        <w:t>Písemnou formou uzavření smlouvy se pro účely této smlouvy rozumí pouze písemnost v listinné podobě opatřená za podmínek uvedených v § 561, občanský zákoník, podpisy osob jednajících za smluvní strany. Možnost uzavření smlouvy formou dle § 562, občanský zákoník, se vylučuje.</w:t>
      </w:r>
    </w:p>
    <w:p w14:paraId="0DB95705" w14:textId="0ECD1D52" w:rsidR="003536E9" w:rsidRPr="00110B6E" w:rsidRDefault="003536E9" w:rsidP="003536E9">
      <w:pPr>
        <w:pStyle w:val="Odstavecseseznamem"/>
        <w:numPr>
          <w:ilvl w:val="0"/>
          <w:numId w:val="10"/>
        </w:numPr>
        <w:spacing w:after="120"/>
        <w:ind w:hanging="720"/>
        <w:jc w:val="both"/>
        <w:rPr>
          <w:rFonts w:asciiTheme="minorHAnsi" w:hAnsiTheme="minorHAnsi" w:cstheme="minorHAnsi"/>
          <w:sz w:val="22"/>
          <w:szCs w:val="22"/>
        </w:rPr>
      </w:pPr>
      <w:r w:rsidRPr="00110B6E">
        <w:rPr>
          <w:rFonts w:asciiTheme="minorHAnsi" w:hAnsiTheme="minorHAnsi" w:cstheme="minorHAnsi"/>
          <w:color w:val="000000"/>
          <w:sz w:val="22"/>
          <w:szCs w:val="22"/>
        </w:rPr>
        <w:t xml:space="preserve">Pokud není sjednáno ve smlouvě něco jiného, řídí se práva a povinnosti smluvních stran českým právním řádem, zejména </w:t>
      </w:r>
      <w:r w:rsidRPr="00110B6E">
        <w:rPr>
          <w:rFonts w:asciiTheme="minorHAnsi" w:hAnsiTheme="minorHAnsi" w:cstheme="minorHAnsi"/>
          <w:sz w:val="22"/>
          <w:szCs w:val="22"/>
        </w:rPr>
        <w:t xml:space="preserve">občanským </w:t>
      </w:r>
      <w:r w:rsidRPr="00110B6E">
        <w:rPr>
          <w:rFonts w:asciiTheme="minorHAnsi" w:hAnsiTheme="minorHAnsi" w:cstheme="minorHAnsi"/>
          <w:color w:val="000000"/>
          <w:sz w:val="22"/>
          <w:szCs w:val="22"/>
        </w:rPr>
        <w:t xml:space="preserve">zákoníkem. Smluvní strany výslovně sjednávají, že vylučují jakékoliv použití a aplikaci </w:t>
      </w:r>
      <w:r w:rsidRPr="00110B6E">
        <w:rPr>
          <w:rFonts w:asciiTheme="minorHAnsi" w:hAnsiTheme="minorHAnsi" w:cstheme="minorHAnsi"/>
          <w:sz w:val="22"/>
          <w:szCs w:val="22"/>
        </w:rPr>
        <w:t>Úmluvy OSN o smlouvách o mezinárodní koupi zboží, pokud by se jinak vzhledem k charakteru smluvních stran aplikovala.</w:t>
      </w:r>
      <w:r w:rsidRPr="00110B6E">
        <w:rPr>
          <w:rFonts w:asciiTheme="minorHAnsi" w:hAnsiTheme="minorHAnsi" w:cstheme="minorHAnsi"/>
          <w:color w:val="000000"/>
          <w:sz w:val="22"/>
          <w:szCs w:val="22"/>
        </w:rPr>
        <w:t xml:space="preserve"> </w:t>
      </w:r>
    </w:p>
    <w:p w14:paraId="1A4C0681" w14:textId="6DEA85D0" w:rsidR="003536E9" w:rsidRPr="00110B6E" w:rsidRDefault="003536E9" w:rsidP="003536E9">
      <w:pPr>
        <w:pStyle w:val="Odstavecseseznamem"/>
        <w:numPr>
          <w:ilvl w:val="0"/>
          <w:numId w:val="10"/>
        </w:numPr>
        <w:spacing w:after="120"/>
        <w:ind w:hanging="720"/>
        <w:jc w:val="both"/>
        <w:rPr>
          <w:rFonts w:asciiTheme="minorHAnsi" w:hAnsiTheme="minorHAnsi" w:cstheme="minorHAnsi"/>
          <w:sz w:val="22"/>
          <w:szCs w:val="22"/>
        </w:rPr>
      </w:pPr>
      <w:r w:rsidRPr="00110B6E">
        <w:rPr>
          <w:rFonts w:asciiTheme="minorHAnsi" w:hAnsiTheme="minorHAnsi" w:cstheme="minorHAnsi"/>
          <w:sz w:val="22"/>
          <w:szCs w:val="22"/>
        </w:rPr>
        <w:t xml:space="preserve">Prodávající na sebe přebírá nebezpečí změny okolností dle § 1765 občanského zákoníku, a nebude se domáhat obnovení jednání o smlouvě, ani pokud by došlo ke změně okolností tak podstatné, že změna založí v právech a povinnostech stran zvlášť hrubý nepoměr </w:t>
      </w:r>
      <w:r w:rsidRPr="00110B6E">
        <w:rPr>
          <w:rFonts w:asciiTheme="minorHAnsi" w:hAnsiTheme="minorHAnsi" w:cstheme="minorHAnsi"/>
          <w:sz w:val="22"/>
          <w:szCs w:val="22"/>
        </w:rPr>
        <w:lastRenderedPageBreak/>
        <w:t xml:space="preserve">znevýhodněním jedné z nich buď neúměrným zvýšením nákladů plnění, anebo neúměrným snížením hodnoty předmětu plnění. </w:t>
      </w:r>
    </w:p>
    <w:p w14:paraId="71A2325D" w14:textId="591C7126" w:rsidR="003536E9" w:rsidRPr="00110B6E" w:rsidRDefault="003536E9" w:rsidP="003536E9">
      <w:pPr>
        <w:pStyle w:val="Odstavecseseznamem"/>
        <w:numPr>
          <w:ilvl w:val="0"/>
          <w:numId w:val="10"/>
        </w:numPr>
        <w:spacing w:after="120"/>
        <w:ind w:hanging="720"/>
        <w:jc w:val="both"/>
        <w:rPr>
          <w:rFonts w:asciiTheme="minorHAnsi" w:hAnsiTheme="minorHAnsi" w:cstheme="minorHAnsi"/>
          <w:sz w:val="22"/>
          <w:szCs w:val="22"/>
        </w:rPr>
      </w:pPr>
      <w:r w:rsidRPr="00110B6E">
        <w:rPr>
          <w:rFonts w:asciiTheme="minorHAnsi" w:hAnsiTheme="minorHAnsi" w:cstheme="minorHAnsi"/>
          <w:sz w:val="22"/>
          <w:szCs w:val="22"/>
        </w:rPr>
        <w:t>Prodávající není oprávněn postoupit jakoukoliv svoji pohledávku, a to ani část pohledávky za kupujícím, která vznikne na základě a/nebo v souvislosti s touto smlouvou, ani k ní zřídit smluvní zástavní právo, ani postoupit svoje smluvní postavení z této smlouvy na třetí osobu.</w:t>
      </w:r>
    </w:p>
    <w:p w14:paraId="76732021" w14:textId="77777777" w:rsidR="003536E9" w:rsidRPr="00110B6E" w:rsidRDefault="003536E9" w:rsidP="003536E9">
      <w:pPr>
        <w:pStyle w:val="Odstavecseseznamem"/>
        <w:numPr>
          <w:ilvl w:val="0"/>
          <w:numId w:val="10"/>
        </w:numPr>
        <w:spacing w:after="120"/>
        <w:ind w:hanging="720"/>
        <w:jc w:val="both"/>
        <w:rPr>
          <w:rFonts w:asciiTheme="minorHAnsi" w:hAnsiTheme="minorHAnsi" w:cstheme="minorHAnsi"/>
          <w:sz w:val="22"/>
          <w:szCs w:val="22"/>
        </w:rPr>
      </w:pPr>
      <w:r w:rsidRPr="00110B6E">
        <w:rPr>
          <w:rFonts w:asciiTheme="minorHAnsi" w:hAnsiTheme="minorHAnsi" w:cstheme="minorHAnsi"/>
          <w:bCs/>
          <w:sz w:val="22"/>
          <w:szCs w:val="22"/>
        </w:rPr>
        <w:t>Smluvní strany sjednávají, že prodávající není oprávněn započíst si jakoukoliv svoji peněžitou pohledávku za kupujícím, a to ani část své pohledávky, včetně pohledávek získaných postoupením, vůči jakékoliv peněžité pohledávce kupujícího za prodávajícím.</w:t>
      </w:r>
    </w:p>
    <w:p w14:paraId="39A4860E" w14:textId="77777777" w:rsidR="003536E9" w:rsidRPr="00110B6E" w:rsidRDefault="003536E9" w:rsidP="003536E9">
      <w:pPr>
        <w:pStyle w:val="Odstavecseseznamem"/>
        <w:numPr>
          <w:ilvl w:val="0"/>
          <w:numId w:val="10"/>
        </w:numPr>
        <w:spacing w:after="120"/>
        <w:ind w:hanging="720"/>
        <w:jc w:val="both"/>
        <w:rPr>
          <w:rFonts w:asciiTheme="minorHAnsi" w:hAnsiTheme="minorHAnsi" w:cstheme="minorHAnsi"/>
          <w:sz w:val="22"/>
          <w:szCs w:val="22"/>
        </w:rPr>
      </w:pPr>
      <w:r w:rsidRPr="00110B6E">
        <w:rPr>
          <w:rFonts w:asciiTheme="minorHAnsi" w:hAnsiTheme="minorHAnsi" w:cstheme="minorHAnsi"/>
          <w:sz w:val="22"/>
          <w:szCs w:val="22"/>
        </w:rPr>
        <w:t>V případě, že některé ustanovení této smlouvy je nebo se stane neúčinné, zůstávají ostatní ustanovení této smlouvy účinná. Strany se zavazují nahradit neúčinné ustanovení této smlouvy ustanovením jiným, účinným, které svým obsahem a smyslem odpovídá nejlépe obsahu a smyslu ustanovení původního, neúčinného.</w:t>
      </w:r>
    </w:p>
    <w:p w14:paraId="77B7887F" w14:textId="77777777" w:rsidR="003536E9" w:rsidRPr="00110B6E" w:rsidRDefault="003536E9" w:rsidP="003536E9">
      <w:pPr>
        <w:pStyle w:val="Odstavecseseznamem"/>
        <w:numPr>
          <w:ilvl w:val="0"/>
          <w:numId w:val="10"/>
        </w:numPr>
        <w:spacing w:after="120"/>
        <w:ind w:hanging="720"/>
        <w:jc w:val="both"/>
        <w:rPr>
          <w:rFonts w:asciiTheme="minorHAnsi" w:hAnsiTheme="minorHAnsi" w:cstheme="minorHAnsi"/>
          <w:sz w:val="22"/>
          <w:szCs w:val="22"/>
        </w:rPr>
      </w:pPr>
      <w:r w:rsidRPr="00110B6E">
        <w:rPr>
          <w:rFonts w:asciiTheme="minorHAnsi" w:hAnsiTheme="minorHAnsi" w:cstheme="minorHAnsi"/>
          <w:sz w:val="22"/>
          <w:szCs w:val="22"/>
        </w:rPr>
        <w:t>Doručení úkonů podle této smlouvy proběhne osobně oproti podpisu nebo doporučenou poštou. Zasílací adresy odpovídají adresám v záhlaví této smlouvy. Zasílací adresa může být jednostranně písemným oznámením příslušné smluvní strany změněna s účinky od dne doručení takového písemného oznámení. Zásilka se považuje za doručenou též v případě, jestliže adresát odmítne zásilku převzít nebo ji nevyzvedne ve lhůtě stanovené držitelem poštovní licence. V takovém případě se za den doručení považuje první den uložení zásilky u provozovatele poštovní licence.</w:t>
      </w:r>
    </w:p>
    <w:p w14:paraId="56FC5FEE" w14:textId="77777777" w:rsidR="003536E9" w:rsidRPr="00110B6E" w:rsidRDefault="003536E9" w:rsidP="003536E9">
      <w:pPr>
        <w:pStyle w:val="Odstavecseseznamem"/>
        <w:numPr>
          <w:ilvl w:val="0"/>
          <w:numId w:val="10"/>
        </w:numPr>
        <w:spacing w:after="120"/>
        <w:ind w:hanging="720"/>
        <w:jc w:val="both"/>
        <w:rPr>
          <w:rStyle w:val="Zvraznn"/>
          <w:rFonts w:asciiTheme="minorHAnsi" w:hAnsiTheme="minorHAnsi" w:cstheme="minorHAnsi"/>
          <w:i w:val="0"/>
          <w:iCs w:val="0"/>
          <w:sz w:val="22"/>
          <w:szCs w:val="22"/>
        </w:rPr>
      </w:pPr>
      <w:r w:rsidRPr="00110B6E">
        <w:rPr>
          <w:rFonts w:asciiTheme="minorHAnsi" w:hAnsiTheme="minorHAnsi" w:cstheme="minorHAnsi"/>
          <w:sz w:val="22"/>
          <w:szCs w:val="22"/>
        </w:rPr>
        <w:t>Smluvní strany se zavazují, že jakékoliv spory vyplývající z této smlouvy budou řešit nejprve smírně. Za tím účelem se zejména zavazují podávat si bezodkladně jakákoliv vysvětlení nejasností a v případě potřeby se setkat za účelem smírného urovnání sporu. Pokud by nevedla smírná jednání k vyřešení sporu, v</w:t>
      </w:r>
      <w:r w:rsidRPr="00110B6E">
        <w:rPr>
          <w:rStyle w:val="Zvraznn"/>
          <w:rFonts w:asciiTheme="minorHAnsi" w:hAnsiTheme="minorHAnsi" w:cstheme="minorHAnsi"/>
          <w:i w:val="0"/>
          <w:color w:val="000000"/>
          <w:sz w:val="22"/>
          <w:szCs w:val="22"/>
        </w:rPr>
        <w:t>šechny spory vznikající z této smlouvy a v souvislosti s ní budou rozhodovány s konečnou platností u obecných soudů České republiky.</w:t>
      </w:r>
    </w:p>
    <w:p w14:paraId="2AF9079A" w14:textId="77777777" w:rsidR="003536E9" w:rsidRPr="00110B6E" w:rsidRDefault="003536E9" w:rsidP="003536E9">
      <w:pPr>
        <w:pStyle w:val="Odstavecseseznamem"/>
        <w:numPr>
          <w:ilvl w:val="0"/>
          <w:numId w:val="10"/>
        </w:numPr>
        <w:spacing w:after="120"/>
        <w:ind w:hanging="720"/>
        <w:jc w:val="both"/>
        <w:rPr>
          <w:rFonts w:asciiTheme="minorHAnsi" w:hAnsiTheme="minorHAnsi" w:cstheme="minorHAnsi"/>
          <w:sz w:val="22"/>
          <w:szCs w:val="22"/>
        </w:rPr>
      </w:pPr>
      <w:r w:rsidRPr="00110B6E">
        <w:rPr>
          <w:rFonts w:asciiTheme="minorHAnsi" w:hAnsiTheme="minorHAnsi" w:cstheme="minorHAnsi"/>
          <w:color w:val="000000"/>
          <w:sz w:val="22"/>
          <w:szCs w:val="22"/>
        </w:rPr>
        <w:t xml:space="preserve">Tato smlouva je vyhotovena ve 2 stejnopisech, z nichž kupující a prodávající obdrží vždy jeden stejnopis. </w:t>
      </w:r>
    </w:p>
    <w:p w14:paraId="2EA56621" w14:textId="77777777" w:rsidR="003536E9" w:rsidRPr="00110B6E" w:rsidRDefault="003536E9" w:rsidP="003536E9">
      <w:pPr>
        <w:pStyle w:val="Odstavecseseznamem"/>
        <w:numPr>
          <w:ilvl w:val="0"/>
          <w:numId w:val="10"/>
        </w:numPr>
        <w:spacing w:after="120"/>
        <w:ind w:hanging="720"/>
        <w:jc w:val="both"/>
        <w:rPr>
          <w:rFonts w:asciiTheme="minorHAnsi" w:hAnsiTheme="minorHAnsi" w:cstheme="minorHAnsi"/>
          <w:sz w:val="22"/>
          <w:szCs w:val="22"/>
        </w:rPr>
      </w:pPr>
      <w:r w:rsidRPr="00110B6E">
        <w:rPr>
          <w:rFonts w:asciiTheme="minorHAnsi" w:hAnsiTheme="minorHAnsi" w:cstheme="minorHAnsi"/>
          <w:sz w:val="22"/>
          <w:szCs w:val="22"/>
        </w:rPr>
        <w:t>Účastníci potvrzují, že se seznámili s obsahem této smlouvy, nemají k ní připomínek a tuto uzavírají svobodně, vážně, vědomi si všech jejích důsledků.</w:t>
      </w:r>
      <w:r w:rsidRPr="00110B6E">
        <w:rPr>
          <w:rFonts w:asciiTheme="minorHAnsi" w:hAnsiTheme="minorHAnsi" w:cstheme="minorHAnsi"/>
          <w:b/>
          <w:sz w:val="22"/>
          <w:szCs w:val="22"/>
        </w:rPr>
        <w:t xml:space="preserve"> </w:t>
      </w:r>
      <w:r w:rsidRPr="00110B6E">
        <w:rPr>
          <w:rFonts w:asciiTheme="minorHAnsi" w:hAnsiTheme="minorHAnsi" w:cstheme="minorHAnsi"/>
          <w:sz w:val="22"/>
          <w:szCs w:val="22"/>
        </w:rPr>
        <w:t>Zástupci stran výslovně prohlašují, že tuto smlouvu podepsali jako osoby oprávněné za strany jednat a tyto zavazovat.</w:t>
      </w:r>
    </w:p>
    <w:p w14:paraId="1A4BC8E5" w14:textId="77777777" w:rsidR="003536E9" w:rsidRPr="00110B6E" w:rsidRDefault="003536E9" w:rsidP="003536E9">
      <w:pPr>
        <w:pStyle w:val="Odstavecseseznamem"/>
        <w:numPr>
          <w:ilvl w:val="0"/>
          <w:numId w:val="10"/>
        </w:numPr>
        <w:spacing w:after="120"/>
        <w:ind w:hanging="720"/>
        <w:jc w:val="both"/>
        <w:rPr>
          <w:rFonts w:asciiTheme="minorHAnsi" w:hAnsiTheme="minorHAnsi" w:cstheme="minorHAnsi"/>
          <w:sz w:val="22"/>
          <w:szCs w:val="22"/>
        </w:rPr>
      </w:pPr>
      <w:r w:rsidRPr="00110B6E">
        <w:rPr>
          <w:rFonts w:asciiTheme="minorHAnsi" w:hAnsiTheme="minorHAnsi" w:cstheme="minorHAnsi"/>
          <w:sz w:val="22"/>
          <w:szCs w:val="22"/>
        </w:rPr>
        <w:t>Nedílnou součástí této smlouvy jsou tyto přílohy:</w:t>
      </w:r>
    </w:p>
    <w:p w14:paraId="6866C8EA" w14:textId="6033D24B" w:rsidR="003536E9" w:rsidRPr="00110B6E" w:rsidRDefault="003536E9" w:rsidP="003536E9">
      <w:pPr>
        <w:pStyle w:val="Odstavecseseznamem"/>
        <w:spacing w:after="120"/>
        <w:ind w:left="708"/>
        <w:jc w:val="both"/>
        <w:rPr>
          <w:rFonts w:asciiTheme="minorHAnsi" w:hAnsiTheme="minorHAnsi" w:cstheme="minorHAnsi"/>
          <w:sz w:val="22"/>
          <w:szCs w:val="22"/>
        </w:rPr>
      </w:pPr>
      <w:bookmarkStart w:id="0" w:name="_GoBack"/>
      <w:bookmarkEnd w:id="0"/>
    </w:p>
    <w:p w14:paraId="4A369D09" w14:textId="0732DD34" w:rsidR="00D061A3" w:rsidRPr="00110B6E" w:rsidRDefault="00D061A3" w:rsidP="003536E9">
      <w:pPr>
        <w:pStyle w:val="Odstavecseseznamem"/>
        <w:spacing w:after="120"/>
        <w:ind w:left="708"/>
        <w:jc w:val="both"/>
        <w:rPr>
          <w:rFonts w:asciiTheme="minorHAnsi" w:hAnsiTheme="minorHAnsi" w:cstheme="minorHAnsi"/>
          <w:sz w:val="22"/>
          <w:szCs w:val="22"/>
        </w:rPr>
      </w:pPr>
    </w:p>
    <w:p w14:paraId="642F85F7" w14:textId="77777777" w:rsidR="00E7259E" w:rsidRDefault="00E7259E" w:rsidP="003536E9">
      <w:pPr>
        <w:pStyle w:val="Nadpis5"/>
        <w:spacing w:before="0" w:after="120"/>
        <w:jc w:val="both"/>
        <w:rPr>
          <w:rFonts w:asciiTheme="minorHAnsi" w:hAnsiTheme="minorHAnsi" w:cstheme="minorHAnsi"/>
          <w:b w:val="0"/>
          <w:bCs w:val="0"/>
          <w:i w:val="0"/>
          <w:sz w:val="22"/>
          <w:szCs w:val="22"/>
        </w:rPr>
      </w:pPr>
    </w:p>
    <w:p w14:paraId="30E15F77" w14:textId="6E6A685C" w:rsidR="00167C9D" w:rsidRPr="00110B6E" w:rsidRDefault="006C7BB3" w:rsidP="00167C9D">
      <w:pPr>
        <w:pStyle w:val="Nadpis5"/>
        <w:spacing w:before="0" w:after="120"/>
        <w:jc w:val="both"/>
        <w:rPr>
          <w:rFonts w:asciiTheme="minorHAnsi" w:hAnsiTheme="minorHAnsi" w:cstheme="minorHAnsi"/>
          <w:b w:val="0"/>
          <w:bCs w:val="0"/>
          <w:i w:val="0"/>
          <w:sz w:val="22"/>
          <w:szCs w:val="22"/>
        </w:rPr>
      </w:pPr>
      <w:r>
        <w:rPr>
          <w:rFonts w:asciiTheme="minorHAnsi" w:hAnsiTheme="minorHAnsi" w:cstheme="minorHAnsi"/>
          <w:b w:val="0"/>
          <w:bCs w:val="0"/>
          <w:i w:val="0"/>
          <w:sz w:val="22"/>
          <w:szCs w:val="22"/>
        </w:rPr>
        <w:t xml:space="preserve">Ve Vrchlabí </w:t>
      </w:r>
      <w:r w:rsidR="00167C9D" w:rsidRPr="008848AB">
        <w:rPr>
          <w:rFonts w:asciiTheme="minorHAnsi" w:hAnsiTheme="minorHAnsi" w:cstheme="minorHAnsi"/>
          <w:b w:val="0"/>
          <w:bCs w:val="0"/>
          <w:i w:val="0"/>
          <w:sz w:val="22"/>
          <w:szCs w:val="22"/>
        </w:rPr>
        <w:t xml:space="preserve"> dne</w:t>
      </w:r>
      <w:r w:rsidR="00FA1549">
        <w:rPr>
          <w:rFonts w:asciiTheme="minorHAnsi" w:hAnsiTheme="minorHAnsi" w:cstheme="minorHAnsi"/>
          <w:b w:val="0"/>
          <w:bCs w:val="0"/>
          <w:i w:val="0"/>
          <w:sz w:val="22"/>
          <w:szCs w:val="22"/>
        </w:rPr>
        <w:t xml:space="preserve"> 5. </w:t>
      </w:r>
      <w:r>
        <w:rPr>
          <w:rFonts w:asciiTheme="minorHAnsi" w:hAnsiTheme="minorHAnsi" w:cstheme="minorHAnsi"/>
          <w:b w:val="0"/>
          <w:bCs w:val="0"/>
          <w:i w:val="0"/>
          <w:sz w:val="22"/>
          <w:szCs w:val="22"/>
        </w:rPr>
        <w:t>6.2024</w:t>
      </w:r>
      <w:r w:rsidR="00167C9D" w:rsidRPr="00110B6E">
        <w:rPr>
          <w:rFonts w:asciiTheme="minorHAnsi" w:hAnsiTheme="minorHAnsi" w:cstheme="minorHAnsi"/>
          <w:b w:val="0"/>
          <w:bCs w:val="0"/>
          <w:i w:val="0"/>
          <w:sz w:val="22"/>
          <w:szCs w:val="22"/>
        </w:rPr>
        <w:tab/>
      </w:r>
      <w:r w:rsidR="00167C9D">
        <w:rPr>
          <w:rFonts w:asciiTheme="minorHAnsi" w:hAnsiTheme="minorHAnsi" w:cstheme="minorHAnsi"/>
          <w:b w:val="0"/>
          <w:bCs w:val="0"/>
          <w:i w:val="0"/>
          <w:sz w:val="22"/>
          <w:szCs w:val="22"/>
        </w:rPr>
        <w:tab/>
      </w:r>
      <w:r>
        <w:rPr>
          <w:rFonts w:asciiTheme="minorHAnsi" w:hAnsiTheme="minorHAnsi" w:cstheme="minorHAnsi"/>
          <w:b w:val="0"/>
          <w:bCs w:val="0"/>
          <w:i w:val="0"/>
          <w:sz w:val="22"/>
          <w:szCs w:val="22"/>
        </w:rPr>
        <w:t xml:space="preserve">                          </w:t>
      </w:r>
      <w:r w:rsidR="00167C9D" w:rsidRPr="00110B6E">
        <w:rPr>
          <w:rFonts w:asciiTheme="minorHAnsi" w:hAnsiTheme="minorHAnsi" w:cstheme="minorHAnsi"/>
          <w:b w:val="0"/>
          <w:bCs w:val="0"/>
          <w:i w:val="0"/>
          <w:sz w:val="22"/>
          <w:szCs w:val="22"/>
        </w:rPr>
        <w:t>V</w:t>
      </w:r>
      <w:r w:rsidR="00167C9D">
        <w:rPr>
          <w:rFonts w:cs="Calibri"/>
          <w:i w:val="0"/>
          <w:iCs w:val="0"/>
          <w:sz w:val="22"/>
          <w:szCs w:val="22"/>
        </w:rPr>
        <w:t> </w:t>
      </w:r>
      <w:r w:rsidR="00167C9D">
        <w:rPr>
          <w:rFonts w:cs="Calibri"/>
          <w:b w:val="0"/>
          <w:bCs w:val="0"/>
          <w:i w:val="0"/>
          <w:iCs w:val="0"/>
          <w:sz w:val="22"/>
          <w:szCs w:val="22"/>
        </w:rPr>
        <w:t xml:space="preserve">Trutnově </w:t>
      </w:r>
      <w:r w:rsidR="00167C9D" w:rsidRPr="00110B6E">
        <w:rPr>
          <w:rFonts w:asciiTheme="minorHAnsi" w:hAnsiTheme="minorHAnsi" w:cstheme="minorHAnsi"/>
          <w:b w:val="0"/>
          <w:bCs w:val="0"/>
          <w:i w:val="0"/>
          <w:sz w:val="22"/>
          <w:szCs w:val="22"/>
        </w:rPr>
        <w:t>dne</w:t>
      </w:r>
      <w:r w:rsidR="00FA1549">
        <w:rPr>
          <w:rFonts w:asciiTheme="minorHAnsi" w:hAnsiTheme="minorHAnsi" w:cstheme="minorHAnsi"/>
          <w:b w:val="0"/>
          <w:bCs w:val="0"/>
          <w:i w:val="0"/>
          <w:sz w:val="22"/>
          <w:szCs w:val="22"/>
        </w:rPr>
        <w:t xml:space="preserve"> </w:t>
      </w:r>
      <w:proofErr w:type="gramStart"/>
      <w:r>
        <w:rPr>
          <w:rFonts w:asciiTheme="minorHAnsi" w:hAnsiTheme="minorHAnsi" w:cstheme="minorHAnsi"/>
          <w:b w:val="0"/>
          <w:bCs w:val="0"/>
          <w:i w:val="0"/>
          <w:sz w:val="22"/>
          <w:szCs w:val="22"/>
        </w:rPr>
        <w:t>5.6.</w:t>
      </w:r>
      <w:r w:rsidR="00814EDD" w:rsidRPr="00814EDD">
        <w:rPr>
          <w:rFonts w:asciiTheme="minorHAnsi" w:hAnsiTheme="minorHAnsi" w:cstheme="minorHAnsi"/>
          <w:b w:val="0"/>
          <w:bCs w:val="0"/>
          <w:i w:val="0"/>
          <w:sz w:val="22"/>
          <w:szCs w:val="22"/>
        </w:rPr>
        <w:t>2024</w:t>
      </w:r>
      <w:proofErr w:type="gramEnd"/>
    </w:p>
    <w:p w14:paraId="511831EB" w14:textId="77777777" w:rsidR="00167C9D" w:rsidRPr="00110B6E" w:rsidRDefault="00167C9D" w:rsidP="00167C9D">
      <w:pPr>
        <w:pStyle w:val="Nadpis5"/>
        <w:spacing w:before="0" w:after="120"/>
        <w:jc w:val="both"/>
        <w:rPr>
          <w:rFonts w:asciiTheme="minorHAnsi" w:hAnsiTheme="minorHAnsi" w:cstheme="minorHAnsi"/>
          <w:b w:val="0"/>
          <w:i w:val="0"/>
          <w:iCs w:val="0"/>
          <w:sz w:val="22"/>
          <w:szCs w:val="22"/>
        </w:rPr>
      </w:pPr>
    </w:p>
    <w:p w14:paraId="283FEE79" w14:textId="77777777" w:rsidR="00167C9D" w:rsidRPr="00110B6E" w:rsidRDefault="00167C9D" w:rsidP="00167C9D">
      <w:pPr>
        <w:pStyle w:val="Nadpis5"/>
        <w:spacing w:before="0" w:after="120"/>
        <w:jc w:val="both"/>
        <w:rPr>
          <w:rFonts w:asciiTheme="minorHAnsi" w:hAnsiTheme="minorHAnsi" w:cstheme="minorHAnsi"/>
          <w:b w:val="0"/>
          <w:bCs w:val="0"/>
          <w:i w:val="0"/>
          <w:sz w:val="22"/>
          <w:szCs w:val="22"/>
        </w:rPr>
      </w:pPr>
      <w:r w:rsidRPr="00110B6E">
        <w:rPr>
          <w:rFonts w:asciiTheme="minorHAnsi" w:hAnsiTheme="minorHAnsi" w:cstheme="minorHAnsi"/>
          <w:b w:val="0"/>
          <w:i w:val="0"/>
          <w:iCs w:val="0"/>
          <w:sz w:val="22"/>
          <w:szCs w:val="22"/>
        </w:rPr>
        <w:t>Za kupujícího:</w:t>
      </w:r>
      <w:r w:rsidRPr="00110B6E">
        <w:rPr>
          <w:rFonts w:asciiTheme="minorHAnsi" w:hAnsiTheme="minorHAnsi" w:cstheme="minorHAnsi"/>
          <w:b w:val="0"/>
          <w:i w:val="0"/>
          <w:iCs w:val="0"/>
          <w:sz w:val="22"/>
          <w:szCs w:val="22"/>
        </w:rPr>
        <w:tab/>
      </w:r>
      <w:r w:rsidRPr="00110B6E">
        <w:rPr>
          <w:rFonts w:asciiTheme="minorHAnsi" w:hAnsiTheme="minorHAnsi" w:cstheme="minorHAnsi"/>
          <w:b w:val="0"/>
          <w:i w:val="0"/>
          <w:iCs w:val="0"/>
          <w:sz w:val="22"/>
          <w:szCs w:val="22"/>
        </w:rPr>
        <w:tab/>
      </w:r>
      <w:r w:rsidRPr="00110B6E">
        <w:rPr>
          <w:rFonts w:asciiTheme="minorHAnsi" w:hAnsiTheme="minorHAnsi" w:cstheme="minorHAnsi"/>
          <w:b w:val="0"/>
          <w:i w:val="0"/>
          <w:iCs w:val="0"/>
          <w:sz w:val="22"/>
          <w:szCs w:val="22"/>
        </w:rPr>
        <w:tab/>
      </w:r>
      <w:r w:rsidRPr="00110B6E">
        <w:rPr>
          <w:rFonts w:asciiTheme="minorHAnsi" w:hAnsiTheme="minorHAnsi" w:cstheme="minorHAnsi"/>
          <w:b w:val="0"/>
          <w:i w:val="0"/>
          <w:iCs w:val="0"/>
          <w:sz w:val="22"/>
          <w:szCs w:val="22"/>
        </w:rPr>
        <w:tab/>
      </w:r>
      <w:r w:rsidRPr="00110B6E">
        <w:rPr>
          <w:rFonts w:asciiTheme="minorHAnsi" w:hAnsiTheme="minorHAnsi" w:cstheme="minorHAnsi"/>
          <w:b w:val="0"/>
          <w:i w:val="0"/>
          <w:iCs w:val="0"/>
          <w:sz w:val="22"/>
          <w:szCs w:val="22"/>
        </w:rPr>
        <w:tab/>
      </w:r>
      <w:r w:rsidRPr="00110B6E">
        <w:rPr>
          <w:rFonts w:asciiTheme="minorHAnsi" w:hAnsiTheme="minorHAnsi" w:cstheme="minorHAnsi"/>
          <w:b w:val="0"/>
          <w:i w:val="0"/>
          <w:iCs w:val="0"/>
          <w:sz w:val="22"/>
          <w:szCs w:val="22"/>
        </w:rPr>
        <w:tab/>
      </w:r>
      <w:r w:rsidRPr="00C23F20">
        <w:rPr>
          <w:rFonts w:asciiTheme="minorHAnsi" w:hAnsiTheme="minorHAnsi" w:cstheme="minorHAnsi"/>
          <w:b w:val="0"/>
          <w:i w:val="0"/>
          <w:iCs w:val="0"/>
          <w:sz w:val="22"/>
          <w:szCs w:val="22"/>
        </w:rPr>
        <w:t>Za prodávajícího:</w:t>
      </w:r>
    </w:p>
    <w:p w14:paraId="37AC533A" w14:textId="5CBE903F" w:rsidR="00167C9D" w:rsidRDefault="00167C9D" w:rsidP="00167C9D">
      <w:pPr>
        <w:spacing w:after="120"/>
        <w:rPr>
          <w:rFonts w:asciiTheme="minorHAnsi" w:hAnsiTheme="minorHAnsi" w:cstheme="minorHAnsi"/>
          <w:sz w:val="22"/>
          <w:szCs w:val="22"/>
        </w:rPr>
      </w:pPr>
    </w:p>
    <w:p w14:paraId="6901A58B" w14:textId="3B1B8769" w:rsidR="00167C9D" w:rsidRDefault="00167C9D" w:rsidP="00167C9D">
      <w:pPr>
        <w:spacing w:after="120"/>
        <w:rPr>
          <w:rFonts w:asciiTheme="minorHAnsi" w:hAnsiTheme="minorHAnsi" w:cstheme="minorHAnsi"/>
          <w:sz w:val="22"/>
          <w:szCs w:val="22"/>
        </w:rPr>
      </w:pPr>
    </w:p>
    <w:p w14:paraId="7F38BEA7" w14:textId="67C65583" w:rsidR="00167C9D" w:rsidRDefault="00167C9D" w:rsidP="00167C9D">
      <w:pPr>
        <w:spacing w:after="120"/>
        <w:rPr>
          <w:rFonts w:asciiTheme="minorHAnsi" w:hAnsiTheme="minorHAnsi" w:cstheme="minorHAnsi"/>
          <w:sz w:val="22"/>
          <w:szCs w:val="22"/>
        </w:rPr>
      </w:pPr>
    </w:p>
    <w:p w14:paraId="3EF701DB" w14:textId="77777777" w:rsidR="00167C9D" w:rsidRDefault="00167C9D" w:rsidP="00167C9D">
      <w:pPr>
        <w:spacing w:after="120"/>
        <w:rPr>
          <w:rFonts w:asciiTheme="minorHAnsi" w:hAnsiTheme="minorHAnsi" w:cstheme="minorHAnsi"/>
          <w:sz w:val="22"/>
          <w:szCs w:val="22"/>
        </w:rPr>
      </w:pPr>
    </w:p>
    <w:p w14:paraId="250F0BB2" w14:textId="77777777" w:rsidR="00167C9D" w:rsidRPr="00110B6E" w:rsidRDefault="00167C9D" w:rsidP="00167C9D">
      <w:pPr>
        <w:spacing w:after="120"/>
        <w:rPr>
          <w:rFonts w:asciiTheme="minorHAnsi" w:hAnsiTheme="minorHAnsi" w:cstheme="minorHAnsi"/>
          <w:sz w:val="22"/>
          <w:szCs w:val="22"/>
        </w:rPr>
      </w:pPr>
    </w:p>
    <w:p w14:paraId="4D407D09" w14:textId="77777777" w:rsidR="00167C9D" w:rsidRPr="00C23F20" w:rsidRDefault="00167C9D" w:rsidP="00167C9D">
      <w:pPr>
        <w:spacing w:after="120"/>
        <w:ind w:right="-284"/>
        <w:rPr>
          <w:rFonts w:asciiTheme="minorHAnsi" w:hAnsiTheme="minorHAnsi" w:cstheme="minorHAnsi"/>
          <w:sz w:val="22"/>
          <w:szCs w:val="22"/>
        </w:rPr>
      </w:pPr>
      <w:r w:rsidRPr="00110B6E">
        <w:rPr>
          <w:rFonts w:asciiTheme="minorHAnsi" w:hAnsiTheme="minorHAnsi" w:cstheme="minorHAnsi"/>
          <w:sz w:val="22"/>
          <w:szCs w:val="22"/>
        </w:rPr>
        <w:t>______________________</w:t>
      </w:r>
      <w:r>
        <w:rPr>
          <w:rFonts w:asciiTheme="minorHAnsi" w:hAnsiTheme="minorHAnsi" w:cstheme="minorHAnsi"/>
          <w:sz w:val="22"/>
          <w:szCs w:val="22"/>
        </w:rPr>
        <w:t>______</w:t>
      </w:r>
      <w:r w:rsidRPr="00110B6E">
        <w:rPr>
          <w:rFonts w:asciiTheme="minorHAnsi" w:hAnsiTheme="minorHAnsi" w:cstheme="minorHAnsi"/>
          <w:sz w:val="22"/>
          <w:szCs w:val="22"/>
        </w:rPr>
        <w:t>_____</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C23F20">
        <w:rPr>
          <w:rFonts w:asciiTheme="minorHAnsi" w:hAnsiTheme="minorHAnsi" w:cstheme="minorHAnsi"/>
          <w:sz w:val="22"/>
          <w:szCs w:val="22"/>
        </w:rPr>
        <w:t>________________________________________</w:t>
      </w:r>
    </w:p>
    <w:p w14:paraId="3E09A626" w14:textId="4B0D6583" w:rsidR="00167C9D" w:rsidRPr="00110B6E" w:rsidRDefault="00167C9D" w:rsidP="00167C9D">
      <w:pPr>
        <w:spacing w:after="120"/>
        <w:ind w:right="-426"/>
        <w:rPr>
          <w:rFonts w:asciiTheme="minorHAnsi" w:hAnsiTheme="minorHAnsi" w:cstheme="minorHAnsi"/>
        </w:rPr>
      </w:pPr>
      <w:r>
        <w:rPr>
          <w:rFonts w:asciiTheme="minorHAnsi" w:hAnsiTheme="minorHAnsi" w:cstheme="minorHAnsi"/>
          <w:sz w:val="22"/>
          <w:szCs w:val="22"/>
        </w:rPr>
        <w:t xml:space="preserve">    </w:t>
      </w:r>
      <w:r w:rsidRPr="008848AB">
        <w:rPr>
          <w:rFonts w:asciiTheme="minorHAnsi" w:hAnsiTheme="minorHAnsi" w:cstheme="minorHAnsi"/>
          <w:sz w:val="22"/>
          <w:szCs w:val="22"/>
        </w:rPr>
        <w:t xml:space="preserve">Mgr. </w:t>
      </w:r>
      <w:r>
        <w:rPr>
          <w:rFonts w:asciiTheme="minorHAnsi" w:hAnsiTheme="minorHAnsi" w:cstheme="minorHAnsi"/>
          <w:sz w:val="22"/>
          <w:szCs w:val="22"/>
        </w:rPr>
        <w:t>Jaroslav Pleva</w:t>
      </w:r>
      <w:r w:rsidRPr="008848AB">
        <w:rPr>
          <w:rFonts w:asciiTheme="minorHAnsi" w:hAnsiTheme="minorHAnsi" w:cstheme="minorHAnsi"/>
          <w:sz w:val="22"/>
          <w:szCs w:val="22"/>
        </w:rPr>
        <w:t>, ředitel</w:t>
      </w:r>
      <w:r>
        <w:rPr>
          <w:rFonts w:asciiTheme="minorHAnsi" w:hAnsiTheme="minorHAnsi" w:cstheme="minorHAnsi"/>
          <w:sz w:val="22"/>
          <w:szCs w:val="22"/>
        </w:rPr>
        <w:t xml:space="preserve"> školy</w:t>
      </w:r>
      <w:r w:rsidRPr="008848AB">
        <w:rPr>
          <w:rFonts w:asciiTheme="minorHAnsi" w:hAnsiTheme="minorHAnsi" w:cstheme="minorHAnsi"/>
          <w:sz w:val="22"/>
          <w:szCs w:val="22"/>
        </w:rPr>
        <w:t xml:space="preserve"> </w:t>
      </w:r>
      <w:r w:rsidRPr="008848AB">
        <w:rPr>
          <w:rFonts w:asciiTheme="minorHAnsi" w:hAnsiTheme="minorHAnsi" w:cstheme="minorHAnsi"/>
          <w:bCs/>
          <w:sz w:val="22"/>
          <w:szCs w:val="22"/>
        </w:rPr>
        <w:tab/>
      </w:r>
      <w:r w:rsidRPr="008848AB">
        <w:rPr>
          <w:rFonts w:asciiTheme="minorHAnsi" w:hAnsiTheme="minorHAnsi" w:cstheme="minorHAnsi"/>
          <w:bCs/>
          <w:sz w:val="22"/>
          <w:szCs w:val="22"/>
        </w:rPr>
        <w:tab/>
        <w:t xml:space="preserve">                           </w:t>
      </w:r>
      <w:r>
        <w:rPr>
          <w:rFonts w:asciiTheme="minorHAnsi" w:hAnsiTheme="minorHAnsi" w:cstheme="minorHAnsi"/>
          <w:bCs/>
          <w:sz w:val="22"/>
          <w:szCs w:val="22"/>
        </w:rPr>
        <w:t>jednatel společnosti</w:t>
      </w:r>
    </w:p>
    <w:p w14:paraId="7ABDF28B" w14:textId="5FE6B602" w:rsidR="00E22224" w:rsidRPr="00110B6E" w:rsidRDefault="00E22224" w:rsidP="00167C9D">
      <w:pPr>
        <w:pStyle w:val="Nadpis5"/>
        <w:spacing w:before="0" w:after="120"/>
        <w:jc w:val="both"/>
        <w:rPr>
          <w:rFonts w:asciiTheme="minorHAnsi" w:hAnsiTheme="minorHAnsi" w:cstheme="minorHAnsi"/>
        </w:rPr>
      </w:pPr>
    </w:p>
    <w:sectPr w:rsidR="00E22224" w:rsidRPr="00110B6E" w:rsidSect="003D0D8C">
      <w:headerReference w:type="even" r:id="rId9"/>
      <w:headerReference w:type="default" r:id="rId10"/>
      <w:footerReference w:type="even" r:id="rId11"/>
      <w:footerReference w:type="default" r:id="rId12"/>
      <w:headerReference w:type="first" r:id="rId13"/>
      <w:footerReference w:type="first" r:id="rId14"/>
      <w:pgSz w:w="11906" w:h="16838"/>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0C99F1" w14:textId="77777777" w:rsidR="002A69DD" w:rsidRDefault="002A69DD" w:rsidP="00C9074E">
      <w:r>
        <w:separator/>
      </w:r>
    </w:p>
  </w:endnote>
  <w:endnote w:type="continuationSeparator" w:id="0">
    <w:p w14:paraId="369AE3E2" w14:textId="77777777" w:rsidR="002A69DD" w:rsidRDefault="002A69DD" w:rsidP="00C9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F0579" w14:textId="77777777" w:rsidR="003D0D8C" w:rsidRDefault="003D0D8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091116"/>
      <w:docPartObj>
        <w:docPartGallery w:val="Page Numbers (Bottom of Page)"/>
        <w:docPartUnique/>
      </w:docPartObj>
    </w:sdtPr>
    <w:sdtEndPr>
      <w:rPr>
        <w:rFonts w:asciiTheme="minorHAnsi" w:hAnsiTheme="minorHAnsi"/>
        <w:sz w:val="22"/>
        <w:szCs w:val="22"/>
      </w:rPr>
    </w:sdtEndPr>
    <w:sdtContent>
      <w:p w14:paraId="2567497D" w14:textId="6EA45ED6" w:rsidR="00C9074E" w:rsidRPr="00110B6E" w:rsidRDefault="00C9074E">
        <w:pPr>
          <w:pStyle w:val="Zpat"/>
          <w:jc w:val="center"/>
          <w:rPr>
            <w:rFonts w:asciiTheme="minorHAnsi" w:hAnsiTheme="minorHAnsi"/>
            <w:sz w:val="22"/>
            <w:szCs w:val="22"/>
          </w:rPr>
        </w:pPr>
        <w:r w:rsidRPr="00110B6E">
          <w:rPr>
            <w:rFonts w:asciiTheme="minorHAnsi" w:hAnsiTheme="minorHAnsi"/>
            <w:sz w:val="22"/>
            <w:szCs w:val="22"/>
          </w:rPr>
          <w:fldChar w:fldCharType="begin"/>
        </w:r>
        <w:r w:rsidRPr="00110B6E">
          <w:rPr>
            <w:rFonts w:asciiTheme="minorHAnsi" w:hAnsiTheme="minorHAnsi"/>
            <w:sz w:val="22"/>
            <w:szCs w:val="22"/>
          </w:rPr>
          <w:instrText>PAGE   \* MERGEFORMAT</w:instrText>
        </w:r>
        <w:r w:rsidRPr="00110B6E">
          <w:rPr>
            <w:rFonts w:asciiTheme="minorHAnsi" w:hAnsiTheme="minorHAnsi"/>
            <w:sz w:val="22"/>
            <w:szCs w:val="22"/>
          </w:rPr>
          <w:fldChar w:fldCharType="separate"/>
        </w:r>
        <w:r w:rsidR="00FA1549">
          <w:rPr>
            <w:rFonts w:asciiTheme="minorHAnsi" w:hAnsiTheme="minorHAnsi"/>
            <w:noProof/>
            <w:sz w:val="22"/>
            <w:szCs w:val="22"/>
          </w:rPr>
          <w:t>9</w:t>
        </w:r>
        <w:r w:rsidRPr="00110B6E">
          <w:rPr>
            <w:rFonts w:asciiTheme="minorHAnsi" w:hAnsiTheme="minorHAnsi"/>
            <w:sz w:val="22"/>
            <w:szCs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22D6E" w14:textId="77777777" w:rsidR="003D0D8C" w:rsidRDefault="003D0D8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CCB6FF" w14:textId="77777777" w:rsidR="002A69DD" w:rsidRDefault="002A69DD" w:rsidP="00C9074E">
      <w:r>
        <w:separator/>
      </w:r>
    </w:p>
  </w:footnote>
  <w:footnote w:type="continuationSeparator" w:id="0">
    <w:p w14:paraId="394573A1" w14:textId="77777777" w:rsidR="002A69DD" w:rsidRDefault="002A69DD" w:rsidP="00C907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6B599" w14:textId="77777777" w:rsidR="003D0D8C" w:rsidRDefault="003D0D8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CF9E2" w14:textId="77777777" w:rsidR="00C9074E" w:rsidRDefault="00C9074E">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B1D44" w14:textId="77777777" w:rsidR="003D0D8C" w:rsidRDefault="003D0D8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C2CA8"/>
    <w:multiLevelType w:val="hybridMultilevel"/>
    <w:tmpl w:val="AC72311E"/>
    <w:lvl w:ilvl="0" w:tplc="5E8EC3B4">
      <w:start w:val="1"/>
      <w:numFmt w:val="lowerRoman"/>
      <w:lvlText w:val="(%1)"/>
      <w:lvlJc w:val="left"/>
      <w:pPr>
        <w:ind w:left="1222" w:hanging="360"/>
      </w:pPr>
      <w:rPr>
        <w:rFonts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1">
    <w:nsid w:val="07160B00"/>
    <w:multiLevelType w:val="hybridMultilevel"/>
    <w:tmpl w:val="7C7AB87E"/>
    <w:lvl w:ilvl="0" w:tplc="04050005">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nsid w:val="0BA578A1"/>
    <w:multiLevelType w:val="hybridMultilevel"/>
    <w:tmpl w:val="7302743A"/>
    <w:lvl w:ilvl="0" w:tplc="333E4000">
      <w:start w:val="3"/>
      <w:numFmt w:val="decimal"/>
      <w:lvlText w:val="10.%1."/>
      <w:lvlJc w:val="left"/>
      <w:pPr>
        <w:ind w:left="720" w:hanging="360"/>
      </w:pPr>
      <w:rPr>
        <w:rFonts w:asciiTheme="minorHAnsi" w:hAnsiTheme="minorHAnsi" w:cstheme="minorHAnsi" w:hint="default"/>
        <w:b w:val="0"/>
        <w:bCs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353029F"/>
    <w:multiLevelType w:val="hybridMultilevel"/>
    <w:tmpl w:val="1C4AC902"/>
    <w:lvl w:ilvl="0" w:tplc="0405000F">
      <w:start w:val="1"/>
      <w:numFmt w:val="decimal"/>
      <w:lvlText w:val="%1."/>
      <w:lvlJc w:val="left"/>
      <w:pPr>
        <w:tabs>
          <w:tab w:val="num" w:pos="720"/>
        </w:tabs>
        <w:ind w:left="720" w:hanging="360"/>
      </w:p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14814EA6"/>
    <w:multiLevelType w:val="hybridMultilevel"/>
    <w:tmpl w:val="E5DE0CC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nsid w:val="14886481"/>
    <w:multiLevelType w:val="hybridMultilevel"/>
    <w:tmpl w:val="DE3ADE72"/>
    <w:lvl w:ilvl="0" w:tplc="04050005">
      <w:start w:val="1"/>
      <w:numFmt w:val="bullet"/>
      <w:lvlText w:val=""/>
      <w:lvlJc w:val="left"/>
      <w:pPr>
        <w:ind w:left="2149" w:hanging="360"/>
      </w:pPr>
      <w:rPr>
        <w:rFonts w:ascii="Wingdings" w:hAnsi="Wingdings" w:hint="default"/>
      </w:rPr>
    </w:lvl>
    <w:lvl w:ilvl="1" w:tplc="04050003" w:tentative="1">
      <w:start w:val="1"/>
      <w:numFmt w:val="bullet"/>
      <w:lvlText w:val="o"/>
      <w:lvlJc w:val="left"/>
      <w:pPr>
        <w:ind w:left="2869" w:hanging="360"/>
      </w:pPr>
      <w:rPr>
        <w:rFonts w:ascii="Courier New" w:hAnsi="Courier New" w:cs="Courier New" w:hint="default"/>
      </w:rPr>
    </w:lvl>
    <w:lvl w:ilvl="2" w:tplc="04050005" w:tentative="1">
      <w:start w:val="1"/>
      <w:numFmt w:val="bullet"/>
      <w:lvlText w:val=""/>
      <w:lvlJc w:val="left"/>
      <w:pPr>
        <w:ind w:left="3589" w:hanging="360"/>
      </w:pPr>
      <w:rPr>
        <w:rFonts w:ascii="Wingdings" w:hAnsi="Wingdings" w:hint="default"/>
      </w:rPr>
    </w:lvl>
    <w:lvl w:ilvl="3" w:tplc="04050001" w:tentative="1">
      <w:start w:val="1"/>
      <w:numFmt w:val="bullet"/>
      <w:lvlText w:val=""/>
      <w:lvlJc w:val="left"/>
      <w:pPr>
        <w:ind w:left="4309" w:hanging="360"/>
      </w:pPr>
      <w:rPr>
        <w:rFonts w:ascii="Symbol" w:hAnsi="Symbol" w:hint="default"/>
      </w:rPr>
    </w:lvl>
    <w:lvl w:ilvl="4" w:tplc="04050003" w:tentative="1">
      <w:start w:val="1"/>
      <w:numFmt w:val="bullet"/>
      <w:lvlText w:val="o"/>
      <w:lvlJc w:val="left"/>
      <w:pPr>
        <w:ind w:left="5029" w:hanging="360"/>
      </w:pPr>
      <w:rPr>
        <w:rFonts w:ascii="Courier New" w:hAnsi="Courier New" w:cs="Courier New" w:hint="default"/>
      </w:rPr>
    </w:lvl>
    <w:lvl w:ilvl="5" w:tplc="04050005" w:tentative="1">
      <w:start w:val="1"/>
      <w:numFmt w:val="bullet"/>
      <w:lvlText w:val=""/>
      <w:lvlJc w:val="left"/>
      <w:pPr>
        <w:ind w:left="5749" w:hanging="360"/>
      </w:pPr>
      <w:rPr>
        <w:rFonts w:ascii="Wingdings" w:hAnsi="Wingdings" w:hint="default"/>
      </w:rPr>
    </w:lvl>
    <w:lvl w:ilvl="6" w:tplc="04050001" w:tentative="1">
      <w:start w:val="1"/>
      <w:numFmt w:val="bullet"/>
      <w:lvlText w:val=""/>
      <w:lvlJc w:val="left"/>
      <w:pPr>
        <w:ind w:left="6469" w:hanging="360"/>
      </w:pPr>
      <w:rPr>
        <w:rFonts w:ascii="Symbol" w:hAnsi="Symbol" w:hint="default"/>
      </w:rPr>
    </w:lvl>
    <w:lvl w:ilvl="7" w:tplc="04050003" w:tentative="1">
      <w:start w:val="1"/>
      <w:numFmt w:val="bullet"/>
      <w:lvlText w:val="o"/>
      <w:lvlJc w:val="left"/>
      <w:pPr>
        <w:ind w:left="7189" w:hanging="360"/>
      </w:pPr>
      <w:rPr>
        <w:rFonts w:ascii="Courier New" w:hAnsi="Courier New" w:cs="Courier New" w:hint="default"/>
      </w:rPr>
    </w:lvl>
    <w:lvl w:ilvl="8" w:tplc="04050005" w:tentative="1">
      <w:start w:val="1"/>
      <w:numFmt w:val="bullet"/>
      <w:lvlText w:val=""/>
      <w:lvlJc w:val="left"/>
      <w:pPr>
        <w:ind w:left="7909" w:hanging="360"/>
      </w:pPr>
      <w:rPr>
        <w:rFonts w:ascii="Wingdings" w:hAnsi="Wingdings" w:hint="default"/>
      </w:rPr>
    </w:lvl>
  </w:abstractNum>
  <w:abstractNum w:abstractNumId="6">
    <w:nsid w:val="14A419EC"/>
    <w:multiLevelType w:val="hybridMultilevel"/>
    <w:tmpl w:val="BFCEC5CC"/>
    <w:lvl w:ilvl="0" w:tplc="DDD272EE">
      <w:start w:val="1"/>
      <w:numFmt w:val="decimal"/>
      <w:lvlText w:val="3.%1."/>
      <w:lvlJc w:val="left"/>
      <w:pPr>
        <w:ind w:left="720" w:hanging="360"/>
      </w:pPr>
      <w:rPr>
        <w:rFonts w:hint="default"/>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CD53EE1"/>
    <w:multiLevelType w:val="multilevel"/>
    <w:tmpl w:val="F70E8AE6"/>
    <w:lvl w:ilvl="0">
      <w:start w:val="1"/>
      <w:numFmt w:val="decimal"/>
      <w:lvlText w:val="%1"/>
      <w:lvlJc w:val="left"/>
      <w:pPr>
        <w:ind w:left="360" w:hanging="360"/>
      </w:pPr>
      <w:rPr>
        <w:rFonts w:hint="default"/>
        <w:color w:val="auto"/>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8">
    <w:nsid w:val="22AD0292"/>
    <w:multiLevelType w:val="hybridMultilevel"/>
    <w:tmpl w:val="B52A895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27896E68"/>
    <w:multiLevelType w:val="hybridMultilevel"/>
    <w:tmpl w:val="B17E9D94"/>
    <w:lvl w:ilvl="0" w:tplc="04050005">
      <w:start w:val="1"/>
      <w:numFmt w:val="bullet"/>
      <w:lvlText w:val=""/>
      <w:lvlJc w:val="left"/>
      <w:pPr>
        <w:ind w:left="2280" w:hanging="360"/>
      </w:pPr>
      <w:rPr>
        <w:rFonts w:ascii="Wingdings" w:hAnsi="Wingdings" w:hint="default"/>
      </w:rPr>
    </w:lvl>
    <w:lvl w:ilvl="1" w:tplc="04050003" w:tentative="1">
      <w:start w:val="1"/>
      <w:numFmt w:val="bullet"/>
      <w:lvlText w:val="o"/>
      <w:lvlJc w:val="left"/>
      <w:pPr>
        <w:ind w:left="3000" w:hanging="360"/>
      </w:pPr>
      <w:rPr>
        <w:rFonts w:ascii="Courier New" w:hAnsi="Courier New" w:cs="Courier New" w:hint="default"/>
      </w:rPr>
    </w:lvl>
    <w:lvl w:ilvl="2" w:tplc="04050005" w:tentative="1">
      <w:start w:val="1"/>
      <w:numFmt w:val="bullet"/>
      <w:lvlText w:val=""/>
      <w:lvlJc w:val="left"/>
      <w:pPr>
        <w:ind w:left="3720" w:hanging="360"/>
      </w:pPr>
      <w:rPr>
        <w:rFonts w:ascii="Wingdings" w:hAnsi="Wingdings" w:hint="default"/>
      </w:rPr>
    </w:lvl>
    <w:lvl w:ilvl="3" w:tplc="04050001" w:tentative="1">
      <w:start w:val="1"/>
      <w:numFmt w:val="bullet"/>
      <w:lvlText w:val=""/>
      <w:lvlJc w:val="left"/>
      <w:pPr>
        <w:ind w:left="4440" w:hanging="360"/>
      </w:pPr>
      <w:rPr>
        <w:rFonts w:ascii="Symbol" w:hAnsi="Symbol" w:hint="default"/>
      </w:rPr>
    </w:lvl>
    <w:lvl w:ilvl="4" w:tplc="04050003" w:tentative="1">
      <w:start w:val="1"/>
      <w:numFmt w:val="bullet"/>
      <w:lvlText w:val="o"/>
      <w:lvlJc w:val="left"/>
      <w:pPr>
        <w:ind w:left="5160" w:hanging="360"/>
      </w:pPr>
      <w:rPr>
        <w:rFonts w:ascii="Courier New" w:hAnsi="Courier New" w:cs="Courier New" w:hint="default"/>
      </w:rPr>
    </w:lvl>
    <w:lvl w:ilvl="5" w:tplc="04050005" w:tentative="1">
      <w:start w:val="1"/>
      <w:numFmt w:val="bullet"/>
      <w:lvlText w:val=""/>
      <w:lvlJc w:val="left"/>
      <w:pPr>
        <w:ind w:left="5880" w:hanging="360"/>
      </w:pPr>
      <w:rPr>
        <w:rFonts w:ascii="Wingdings" w:hAnsi="Wingdings" w:hint="default"/>
      </w:rPr>
    </w:lvl>
    <w:lvl w:ilvl="6" w:tplc="04050001" w:tentative="1">
      <w:start w:val="1"/>
      <w:numFmt w:val="bullet"/>
      <w:lvlText w:val=""/>
      <w:lvlJc w:val="left"/>
      <w:pPr>
        <w:ind w:left="6600" w:hanging="360"/>
      </w:pPr>
      <w:rPr>
        <w:rFonts w:ascii="Symbol" w:hAnsi="Symbol" w:hint="default"/>
      </w:rPr>
    </w:lvl>
    <w:lvl w:ilvl="7" w:tplc="04050003" w:tentative="1">
      <w:start w:val="1"/>
      <w:numFmt w:val="bullet"/>
      <w:lvlText w:val="o"/>
      <w:lvlJc w:val="left"/>
      <w:pPr>
        <w:ind w:left="7320" w:hanging="360"/>
      </w:pPr>
      <w:rPr>
        <w:rFonts w:ascii="Courier New" w:hAnsi="Courier New" w:cs="Courier New" w:hint="default"/>
      </w:rPr>
    </w:lvl>
    <w:lvl w:ilvl="8" w:tplc="04050005" w:tentative="1">
      <w:start w:val="1"/>
      <w:numFmt w:val="bullet"/>
      <w:lvlText w:val=""/>
      <w:lvlJc w:val="left"/>
      <w:pPr>
        <w:ind w:left="8040" w:hanging="360"/>
      </w:pPr>
      <w:rPr>
        <w:rFonts w:ascii="Wingdings" w:hAnsi="Wingdings" w:hint="default"/>
      </w:rPr>
    </w:lvl>
  </w:abstractNum>
  <w:abstractNum w:abstractNumId="10">
    <w:nsid w:val="29235C04"/>
    <w:multiLevelType w:val="hybridMultilevel"/>
    <w:tmpl w:val="4F7CBF6A"/>
    <w:lvl w:ilvl="0" w:tplc="F170FEA6">
      <w:start w:val="1"/>
      <w:numFmt w:val="decimal"/>
      <w:lvlText w:val="7.%1."/>
      <w:lvlJc w:val="left"/>
      <w:pPr>
        <w:ind w:left="720" w:hanging="360"/>
      </w:pPr>
      <w:rPr>
        <w:rFonts w:asciiTheme="minorHAnsi" w:hAnsiTheme="minorHAnsi" w:cstheme="minorHAnsi" w:hint="default"/>
        <w:b w:val="0"/>
        <w:b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DDF0EA4"/>
    <w:multiLevelType w:val="multilevel"/>
    <w:tmpl w:val="A516ABC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7B66D39"/>
    <w:multiLevelType w:val="hybridMultilevel"/>
    <w:tmpl w:val="08F610FA"/>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3">
    <w:nsid w:val="3AE35623"/>
    <w:multiLevelType w:val="hybridMultilevel"/>
    <w:tmpl w:val="7DDC0204"/>
    <w:lvl w:ilvl="0" w:tplc="04050005">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nsid w:val="3C58455B"/>
    <w:multiLevelType w:val="multilevel"/>
    <w:tmpl w:val="E19CBA98"/>
    <w:lvl w:ilvl="0">
      <w:start w:val="10"/>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05C47FA"/>
    <w:multiLevelType w:val="hybridMultilevel"/>
    <w:tmpl w:val="F37686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2A041B7"/>
    <w:multiLevelType w:val="hybridMultilevel"/>
    <w:tmpl w:val="9F4CB2AA"/>
    <w:lvl w:ilvl="0" w:tplc="04050005">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7">
    <w:nsid w:val="4A54385A"/>
    <w:multiLevelType w:val="hybridMultilevel"/>
    <w:tmpl w:val="ED86F2F4"/>
    <w:lvl w:ilvl="0" w:tplc="03D8DDB4">
      <w:start w:val="1"/>
      <w:numFmt w:val="decimal"/>
      <w:lvlText w:val="11.%1."/>
      <w:lvlJc w:val="left"/>
      <w:pPr>
        <w:ind w:left="720" w:hanging="360"/>
      </w:pPr>
      <w:rPr>
        <w:rFonts w:cs="Times New Roman"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1230072"/>
    <w:multiLevelType w:val="hybridMultilevel"/>
    <w:tmpl w:val="88F6CB48"/>
    <w:lvl w:ilvl="0" w:tplc="04050005">
      <w:start w:val="1"/>
      <w:numFmt w:val="bullet"/>
      <w:lvlText w:val=""/>
      <w:lvlJc w:val="left"/>
      <w:pPr>
        <w:ind w:left="1222" w:hanging="360"/>
      </w:pPr>
      <w:rPr>
        <w:rFonts w:ascii="Wingdings" w:hAnsi="Wingdings"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19">
    <w:nsid w:val="55432272"/>
    <w:multiLevelType w:val="multilevel"/>
    <w:tmpl w:val="2C089E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56710507"/>
    <w:multiLevelType w:val="multilevel"/>
    <w:tmpl w:val="2F867AB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7326169"/>
    <w:multiLevelType w:val="hybridMultilevel"/>
    <w:tmpl w:val="73E22A78"/>
    <w:lvl w:ilvl="0" w:tplc="C65C64CC">
      <w:start w:val="1"/>
      <w:numFmt w:val="decimal"/>
      <w:lvlText w:val="9.%1."/>
      <w:lvlJc w:val="left"/>
      <w:pPr>
        <w:ind w:left="720" w:hanging="360"/>
      </w:pPr>
      <w:rPr>
        <w:rFonts w:asciiTheme="minorHAnsi" w:hAnsiTheme="minorHAnsi" w:cstheme="minorHAnsi" w:hint="default"/>
        <w:b w:val="0"/>
        <w:b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AAD5699"/>
    <w:multiLevelType w:val="hybridMultilevel"/>
    <w:tmpl w:val="0F7ED9BE"/>
    <w:lvl w:ilvl="0" w:tplc="1286E308">
      <w:start w:val="1"/>
      <w:numFmt w:val="decimal"/>
      <w:lvlText w:val="10.%1."/>
      <w:lvlJc w:val="left"/>
      <w:pPr>
        <w:ind w:left="720" w:hanging="360"/>
      </w:pPr>
      <w:rPr>
        <w:rFonts w:asciiTheme="minorHAnsi" w:hAnsiTheme="minorHAnsi" w:cstheme="minorHAnsi" w:hint="default"/>
        <w:b w:val="0"/>
        <w:bCs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C2A73AE"/>
    <w:multiLevelType w:val="hybridMultilevel"/>
    <w:tmpl w:val="46AEE63C"/>
    <w:lvl w:ilvl="0" w:tplc="04050005">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4">
    <w:nsid w:val="5C2E214B"/>
    <w:multiLevelType w:val="hybridMultilevel"/>
    <w:tmpl w:val="E60AA288"/>
    <w:lvl w:ilvl="0" w:tplc="04050005">
      <w:start w:val="1"/>
      <w:numFmt w:val="bullet"/>
      <w:lvlText w:val=""/>
      <w:lvlJc w:val="left"/>
      <w:pPr>
        <w:ind w:left="1854" w:hanging="360"/>
      </w:pPr>
      <w:rPr>
        <w:rFonts w:ascii="Wingdings" w:hAnsi="Wingding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5">
    <w:nsid w:val="5E900B76"/>
    <w:multiLevelType w:val="hybridMultilevel"/>
    <w:tmpl w:val="35FED960"/>
    <w:lvl w:ilvl="0" w:tplc="C6C61868">
      <w:start w:val="1"/>
      <w:numFmt w:val="decimal"/>
      <w:lvlText w:val="5.%1."/>
      <w:lvlJc w:val="left"/>
      <w:pPr>
        <w:ind w:left="720" w:hanging="360"/>
      </w:pPr>
      <w:rPr>
        <w:rFonts w:ascii="Arial" w:hAnsi="Arial" w:cs="Arial"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FBD24A1"/>
    <w:multiLevelType w:val="hybridMultilevel"/>
    <w:tmpl w:val="E52A2BC2"/>
    <w:lvl w:ilvl="0" w:tplc="7A08F00A">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66400307"/>
    <w:multiLevelType w:val="multilevel"/>
    <w:tmpl w:val="A6440080"/>
    <w:lvl w:ilvl="0">
      <w:start w:val="7"/>
      <w:numFmt w:val="decimal"/>
      <w:lvlText w:val="%1"/>
      <w:lvlJc w:val="left"/>
      <w:pPr>
        <w:ind w:left="375" w:hanging="375"/>
      </w:pPr>
      <w:rPr>
        <w:rFonts w:hint="default"/>
      </w:rPr>
    </w:lvl>
    <w:lvl w:ilvl="1">
      <w:start w:val="1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nsid w:val="691355E0"/>
    <w:multiLevelType w:val="hybridMultilevel"/>
    <w:tmpl w:val="928A2FB0"/>
    <w:lvl w:ilvl="0" w:tplc="B76092AC">
      <w:start w:val="1"/>
      <w:numFmt w:val="decimal"/>
      <w:lvlText w:val="6.%1."/>
      <w:lvlJc w:val="left"/>
      <w:pPr>
        <w:ind w:left="720" w:hanging="360"/>
      </w:pPr>
      <w:rPr>
        <w:rFonts w:asciiTheme="minorHAnsi" w:hAnsiTheme="minorHAnsi" w:cstheme="minorHAnsi" w:hint="default"/>
        <w:b w:val="0"/>
        <w:b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C93105F"/>
    <w:multiLevelType w:val="multilevel"/>
    <w:tmpl w:val="7CBA4F2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nsid w:val="6EE17504"/>
    <w:multiLevelType w:val="multilevel"/>
    <w:tmpl w:val="F5D6C71A"/>
    <w:lvl w:ilvl="0">
      <w:start w:val="2"/>
      <w:numFmt w:val="decimal"/>
      <w:lvlText w:val="%1."/>
      <w:lvlJc w:val="left"/>
      <w:pPr>
        <w:ind w:left="390" w:hanging="390"/>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nsid w:val="710C17DB"/>
    <w:multiLevelType w:val="hybridMultilevel"/>
    <w:tmpl w:val="E3E4269C"/>
    <w:lvl w:ilvl="0" w:tplc="AA08A264">
      <w:start w:val="1"/>
      <w:numFmt w:val="decimal"/>
      <w:lvlText w:val="4.%1."/>
      <w:lvlJc w:val="left"/>
      <w:pPr>
        <w:ind w:left="928" w:hanging="360"/>
      </w:pPr>
      <w:rPr>
        <w:rFonts w:hint="default"/>
        <w:b w:val="0"/>
        <w:sz w:val="22"/>
        <w:szCs w:val="22"/>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2">
    <w:nsid w:val="725B61CF"/>
    <w:multiLevelType w:val="singleLevel"/>
    <w:tmpl w:val="D2ACC66C"/>
    <w:lvl w:ilvl="0">
      <w:start w:val="7"/>
      <w:numFmt w:val="decimal"/>
      <w:lvlText w:val="6.%1."/>
      <w:lvlJc w:val="left"/>
      <w:pPr>
        <w:ind w:left="720" w:hanging="360"/>
      </w:pPr>
      <w:rPr>
        <w:rFonts w:asciiTheme="minorHAnsi" w:hAnsiTheme="minorHAnsi" w:cstheme="minorHAnsi" w:hint="default"/>
        <w:b w:val="0"/>
        <w:bCs w:val="0"/>
        <w:sz w:val="22"/>
        <w:szCs w:val="22"/>
      </w:rPr>
    </w:lvl>
  </w:abstractNum>
  <w:abstractNum w:abstractNumId="33">
    <w:nsid w:val="736E1702"/>
    <w:multiLevelType w:val="multilevel"/>
    <w:tmpl w:val="9EDABDEC"/>
    <w:lvl w:ilvl="0">
      <w:start w:val="7"/>
      <w:numFmt w:val="decimal"/>
      <w:lvlText w:val="%1."/>
      <w:lvlJc w:val="left"/>
      <w:pPr>
        <w:ind w:left="435" w:hanging="435"/>
      </w:pPr>
      <w:rPr>
        <w:rFonts w:hint="default"/>
      </w:rPr>
    </w:lvl>
    <w:lvl w:ilvl="1">
      <w:start w:val="1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689494B"/>
    <w:multiLevelType w:val="hybridMultilevel"/>
    <w:tmpl w:val="0FAA60DE"/>
    <w:lvl w:ilvl="0" w:tplc="3E7CA646">
      <w:numFmt w:val="bullet"/>
      <w:lvlText w:val="-"/>
      <w:lvlJc w:val="left"/>
      <w:pPr>
        <w:ind w:left="2421" w:hanging="360"/>
      </w:pPr>
      <w:rPr>
        <w:rFonts w:ascii="Calibri" w:eastAsia="Calibri" w:hAnsi="Calibri" w:cs="Times New Roman" w:hint="default"/>
      </w:rPr>
    </w:lvl>
    <w:lvl w:ilvl="1" w:tplc="04050003" w:tentative="1">
      <w:start w:val="1"/>
      <w:numFmt w:val="bullet"/>
      <w:lvlText w:val="o"/>
      <w:lvlJc w:val="left"/>
      <w:pPr>
        <w:ind w:left="3141" w:hanging="360"/>
      </w:pPr>
      <w:rPr>
        <w:rFonts w:ascii="Courier New" w:hAnsi="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35">
    <w:nsid w:val="7D631DE6"/>
    <w:multiLevelType w:val="hybridMultilevel"/>
    <w:tmpl w:val="55261710"/>
    <w:lvl w:ilvl="0" w:tplc="2F7AA350">
      <w:start w:val="1"/>
      <w:numFmt w:val="decimal"/>
      <w:lvlText w:val="8.%1."/>
      <w:lvlJc w:val="left"/>
      <w:pPr>
        <w:ind w:left="720" w:hanging="360"/>
      </w:pPr>
      <w:rPr>
        <w:rFonts w:asciiTheme="minorHAnsi" w:hAnsiTheme="minorHAnsi" w:cstheme="minorHAnsi" w:hint="default"/>
        <w:b w:val="0"/>
        <w:b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6"/>
  </w:num>
  <w:num w:numId="3">
    <w:abstractNumId w:val="31"/>
  </w:num>
  <w:num w:numId="4">
    <w:abstractNumId w:val="25"/>
  </w:num>
  <w:num w:numId="5">
    <w:abstractNumId w:val="28"/>
  </w:num>
  <w:num w:numId="6">
    <w:abstractNumId w:val="10"/>
  </w:num>
  <w:num w:numId="7">
    <w:abstractNumId w:val="35"/>
  </w:num>
  <w:num w:numId="8">
    <w:abstractNumId w:val="21"/>
  </w:num>
  <w:num w:numId="9">
    <w:abstractNumId w:val="22"/>
  </w:num>
  <w:num w:numId="10">
    <w:abstractNumId w:val="17"/>
  </w:num>
  <w:num w:numId="11">
    <w:abstractNumId w:val="30"/>
  </w:num>
  <w:num w:numId="12">
    <w:abstractNumId w:val="34"/>
  </w:num>
  <w:num w:numId="13">
    <w:abstractNumId w:val="14"/>
  </w:num>
  <w:num w:numId="14">
    <w:abstractNumId w:val="0"/>
  </w:num>
  <w:num w:numId="15">
    <w:abstractNumId w:val="2"/>
  </w:num>
  <w:num w:numId="16">
    <w:abstractNumId w:val="32"/>
  </w:num>
  <w:num w:numId="17">
    <w:abstractNumId w:val="4"/>
  </w:num>
  <w:num w:numId="18">
    <w:abstractNumId w:val="20"/>
  </w:num>
  <w:num w:numId="19">
    <w:abstractNumId w:val="33"/>
  </w:num>
  <w:num w:numId="20">
    <w:abstractNumId w:val="19"/>
  </w:num>
  <w:num w:numId="21">
    <w:abstractNumId w:val="7"/>
  </w:num>
  <w:num w:numId="22">
    <w:abstractNumId w:val="11"/>
  </w:num>
  <w:num w:numId="23">
    <w:abstractNumId w:val="18"/>
  </w:num>
  <w:num w:numId="24">
    <w:abstractNumId w:val="24"/>
  </w:num>
  <w:num w:numId="25">
    <w:abstractNumId w:val="5"/>
  </w:num>
  <w:num w:numId="26">
    <w:abstractNumId w:val="23"/>
  </w:num>
  <w:num w:numId="27">
    <w:abstractNumId w:val="15"/>
  </w:num>
  <w:num w:numId="28">
    <w:abstractNumId w:val="9"/>
  </w:num>
  <w:num w:numId="29">
    <w:abstractNumId w:val="3"/>
  </w:num>
  <w:num w:numId="30">
    <w:abstractNumId w:val="26"/>
  </w:num>
  <w:num w:numId="31">
    <w:abstractNumId w:val="8"/>
  </w:num>
  <w:num w:numId="32">
    <w:abstractNumId w:val="12"/>
  </w:num>
  <w:num w:numId="33">
    <w:abstractNumId w:val="27"/>
  </w:num>
  <w:num w:numId="34">
    <w:abstractNumId w:val="16"/>
  </w:num>
  <w:num w:numId="35">
    <w:abstractNumId w:val="13"/>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74E"/>
    <w:rsid w:val="00023074"/>
    <w:rsid w:val="00087782"/>
    <w:rsid w:val="000D4011"/>
    <w:rsid w:val="0010599F"/>
    <w:rsid w:val="00110B6E"/>
    <w:rsid w:val="00111D1C"/>
    <w:rsid w:val="00130BDA"/>
    <w:rsid w:val="00137C97"/>
    <w:rsid w:val="0014097F"/>
    <w:rsid w:val="001514C9"/>
    <w:rsid w:val="001535A3"/>
    <w:rsid w:val="00164E44"/>
    <w:rsid w:val="00167C9D"/>
    <w:rsid w:val="001938DB"/>
    <w:rsid w:val="001976FC"/>
    <w:rsid w:val="001A03E4"/>
    <w:rsid w:val="001B3F28"/>
    <w:rsid w:val="001D2193"/>
    <w:rsid w:val="00206502"/>
    <w:rsid w:val="00215BE6"/>
    <w:rsid w:val="00221A01"/>
    <w:rsid w:val="00247007"/>
    <w:rsid w:val="00292D4D"/>
    <w:rsid w:val="002A5EE6"/>
    <w:rsid w:val="002A69DD"/>
    <w:rsid w:val="002B01F2"/>
    <w:rsid w:val="002F5B00"/>
    <w:rsid w:val="00303E57"/>
    <w:rsid w:val="003536E9"/>
    <w:rsid w:val="00357978"/>
    <w:rsid w:val="00374178"/>
    <w:rsid w:val="00381F36"/>
    <w:rsid w:val="003C0636"/>
    <w:rsid w:val="003D0D8C"/>
    <w:rsid w:val="003E6B5E"/>
    <w:rsid w:val="00415DEC"/>
    <w:rsid w:val="00464ECA"/>
    <w:rsid w:val="004A0B6D"/>
    <w:rsid w:val="004C3D5D"/>
    <w:rsid w:val="004C4026"/>
    <w:rsid w:val="004E76C7"/>
    <w:rsid w:val="0052216F"/>
    <w:rsid w:val="00523557"/>
    <w:rsid w:val="00524417"/>
    <w:rsid w:val="00570D7B"/>
    <w:rsid w:val="00571122"/>
    <w:rsid w:val="00576F21"/>
    <w:rsid w:val="005A0663"/>
    <w:rsid w:val="005B14BB"/>
    <w:rsid w:val="005B442C"/>
    <w:rsid w:val="005C3264"/>
    <w:rsid w:val="005E0C2D"/>
    <w:rsid w:val="006211B1"/>
    <w:rsid w:val="00661A05"/>
    <w:rsid w:val="00673CC2"/>
    <w:rsid w:val="00681D40"/>
    <w:rsid w:val="0068429C"/>
    <w:rsid w:val="00685AF2"/>
    <w:rsid w:val="006C7BB3"/>
    <w:rsid w:val="00700C4A"/>
    <w:rsid w:val="007041D3"/>
    <w:rsid w:val="00722B66"/>
    <w:rsid w:val="00761502"/>
    <w:rsid w:val="00766904"/>
    <w:rsid w:val="00773B6A"/>
    <w:rsid w:val="00793BAC"/>
    <w:rsid w:val="007949B2"/>
    <w:rsid w:val="007B2781"/>
    <w:rsid w:val="007C3FC6"/>
    <w:rsid w:val="007C6EAA"/>
    <w:rsid w:val="007D5DF5"/>
    <w:rsid w:val="007F6136"/>
    <w:rsid w:val="007F6630"/>
    <w:rsid w:val="00807368"/>
    <w:rsid w:val="00807FBA"/>
    <w:rsid w:val="00814EDD"/>
    <w:rsid w:val="00824DCC"/>
    <w:rsid w:val="0084189A"/>
    <w:rsid w:val="0084463E"/>
    <w:rsid w:val="0085106B"/>
    <w:rsid w:val="00857663"/>
    <w:rsid w:val="00877894"/>
    <w:rsid w:val="00880956"/>
    <w:rsid w:val="008848AB"/>
    <w:rsid w:val="00884D0E"/>
    <w:rsid w:val="00885B95"/>
    <w:rsid w:val="008C0C8D"/>
    <w:rsid w:val="008C3032"/>
    <w:rsid w:val="008D4C3E"/>
    <w:rsid w:val="008D6683"/>
    <w:rsid w:val="008F44AF"/>
    <w:rsid w:val="009275DC"/>
    <w:rsid w:val="00941825"/>
    <w:rsid w:val="00956C32"/>
    <w:rsid w:val="00982F23"/>
    <w:rsid w:val="009920D3"/>
    <w:rsid w:val="009B1030"/>
    <w:rsid w:val="009C69DE"/>
    <w:rsid w:val="009E41DC"/>
    <w:rsid w:val="009F0DCC"/>
    <w:rsid w:val="00A00B3A"/>
    <w:rsid w:val="00A06CF0"/>
    <w:rsid w:val="00A34477"/>
    <w:rsid w:val="00A7696A"/>
    <w:rsid w:val="00A87AB5"/>
    <w:rsid w:val="00A93AE2"/>
    <w:rsid w:val="00AD5E7F"/>
    <w:rsid w:val="00AF4D67"/>
    <w:rsid w:val="00B0674F"/>
    <w:rsid w:val="00B22ED8"/>
    <w:rsid w:val="00B31A26"/>
    <w:rsid w:val="00B35DE0"/>
    <w:rsid w:val="00B453D3"/>
    <w:rsid w:val="00B464F5"/>
    <w:rsid w:val="00B533B8"/>
    <w:rsid w:val="00BD4577"/>
    <w:rsid w:val="00BD5866"/>
    <w:rsid w:val="00BD6C5C"/>
    <w:rsid w:val="00BE0577"/>
    <w:rsid w:val="00C062B0"/>
    <w:rsid w:val="00C1196C"/>
    <w:rsid w:val="00C23F20"/>
    <w:rsid w:val="00C47018"/>
    <w:rsid w:val="00C60155"/>
    <w:rsid w:val="00C816DE"/>
    <w:rsid w:val="00C9074E"/>
    <w:rsid w:val="00CC40C3"/>
    <w:rsid w:val="00CC78D9"/>
    <w:rsid w:val="00CF0C80"/>
    <w:rsid w:val="00CF2B17"/>
    <w:rsid w:val="00CF7214"/>
    <w:rsid w:val="00D061A3"/>
    <w:rsid w:val="00D115A6"/>
    <w:rsid w:val="00D129E5"/>
    <w:rsid w:val="00D47876"/>
    <w:rsid w:val="00DA33B7"/>
    <w:rsid w:val="00DE3FAA"/>
    <w:rsid w:val="00DF1FEE"/>
    <w:rsid w:val="00E01C5A"/>
    <w:rsid w:val="00E22224"/>
    <w:rsid w:val="00E30C1E"/>
    <w:rsid w:val="00E30C6C"/>
    <w:rsid w:val="00E537D0"/>
    <w:rsid w:val="00E55D96"/>
    <w:rsid w:val="00E7259E"/>
    <w:rsid w:val="00E7365E"/>
    <w:rsid w:val="00E83E69"/>
    <w:rsid w:val="00E952A0"/>
    <w:rsid w:val="00EA0DFB"/>
    <w:rsid w:val="00EB05D5"/>
    <w:rsid w:val="00EB216E"/>
    <w:rsid w:val="00F02C2E"/>
    <w:rsid w:val="00F03339"/>
    <w:rsid w:val="00F811CF"/>
    <w:rsid w:val="00F83E3E"/>
    <w:rsid w:val="00FA1549"/>
    <w:rsid w:val="00FA6A25"/>
    <w:rsid w:val="00FB056A"/>
    <w:rsid w:val="00FC2AA7"/>
    <w:rsid w:val="00FE41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C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36E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3536E9"/>
    <w:pPr>
      <w:keepNext/>
      <w:jc w:val="center"/>
      <w:outlineLvl w:val="0"/>
    </w:pPr>
    <w:rPr>
      <w:b/>
    </w:rPr>
  </w:style>
  <w:style w:type="paragraph" w:styleId="Nadpis2">
    <w:name w:val="heading 2"/>
    <w:basedOn w:val="Normln"/>
    <w:next w:val="Normln"/>
    <w:link w:val="Nadpis2Char"/>
    <w:qFormat/>
    <w:rsid w:val="003536E9"/>
    <w:pPr>
      <w:keepNext/>
      <w:widowControl w:val="0"/>
      <w:jc w:val="center"/>
      <w:outlineLvl w:val="1"/>
    </w:pPr>
    <w:rPr>
      <w:b/>
    </w:rPr>
  </w:style>
  <w:style w:type="paragraph" w:styleId="Nadpis5">
    <w:name w:val="heading 5"/>
    <w:basedOn w:val="Normln"/>
    <w:next w:val="Normln"/>
    <w:link w:val="Nadpis5Char"/>
    <w:unhideWhenUsed/>
    <w:qFormat/>
    <w:rsid w:val="003536E9"/>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9074E"/>
    <w:pPr>
      <w:tabs>
        <w:tab w:val="center" w:pos="4536"/>
        <w:tab w:val="right" w:pos="9072"/>
      </w:tabs>
    </w:pPr>
  </w:style>
  <w:style w:type="character" w:customStyle="1" w:styleId="ZhlavChar">
    <w:name w:val="Záhlaví Char"/>
    <w:basedOn w:val="Standardnpsmoodstavce"/>
    <w:link w:val="Zhlav"/>
    <w:uiPriority w:val="99"/>
    <w:rsid w:val="00C9074E"/>
  </w:style>
  <w:style w:type="paragraph" w:styleId="Zpat">
    <w:name w:val="footer"/>
    <w:basedOn w:val="Normln"/>
    <w:link w:val="ZpatChar"/>
    <w:uiPriority w:val="99"/>
    <w:unhideWhenUsed/>
    <w:rsid w:val="00C9074E"/>
    <w:pPr>
      <w:tabs>
        <w:tab w:val="center" w:pos="4536"/>
        <w:tab w:val="right" w:pos="9072"/>
      </w:tabs>
    </w:pPr>
  </w:style>
  <w:style w:type="character" w:customStyle="1" w:styleId="ZpatChar">
    <w:name w:val="Zápatí Char"/>
    <w:basedOn w:val="Standardnpsmoodstavce"/>
    <w:link w:val="Zpat"/>
    <w:uiPriority w:val="99"/>
    <w:rsid w:val="00C9074E"/>
  </w:style>
  <w:style w:type="character" w:customStyle="1" w:styleId="Nadpis1Char">
    <w:name w:val="Nadpis 1 Char"/>
    <w:basedOn w:val="Standardnpsmoodstavce"/>
    <w:link w:val="Nadpis1"/>
    <w:rsid w:val="003536E9"/>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3536E9"/>
    <w:rPr>
      <w:rFonts w:ascii="Times New Roman" w:eastAsia="Times New Roman" w:hAnsi="Times New Roman" w:cs="Times New Roman"/>
      <w:b/>
      <w:sz w:val="24"/>
      <w:szCs w:val="20"/>
      <w:lang w:eastAsia="cs-CZ"/>
    </w:rPr>
  </w:style>
  <w:style w:type="character" w:customStyle="1" w:styleId="Nadpis5Char">
    <w:name w:val="Nadpis 5 Char"/>
    <w:basedOn w:val="Standardnpsmoodstavce"/>
    <w:link w:val="Nadpis5"/>
    <w:rsid w:val="003536E9"/>
    <w:rPr>
      <w:rFonts w:ascii="Calibri" w:eastAsia="Times New Roman" w:hAnsi="Calibri" w:cs="Times New Roman"/>
      <w:b/>
      <w:bCs/>
      <w:i/>
      <w:iCs/>
      <w:sz w:val="26"/>
      <w:szCs w:val="26"/>
      <w:lang w:eastAsia="cs-CZ"/>
    </w:rPr>
  </w:style>
  <w:style w:type="paragraph" w:customStyle="1" w:styleId="Zkladntext21">
    <w:name w:val="Základní text 21"/>
    <w:basedOn w:val="Normln"/>
    <w:rsid w:val="003536E9"/>
  </w:style>
  <w:style w:type="paragraph" w:styleId="Nzev">
    <w:name w:val="Title"/>
    <w:basedOn w:val="Normln"/>
    <w:link w:val="NzevChar"/>
    <w:qFormat/>
    <w:rsid w:val="003536E9"/>
    <w:pPr>
      <w:ind w:left="-284" w:right="-709"/>
      <w:jc w:val="center"/>
    </w:pPr>
    <w:rPr>
      <w:b/>
      <w:sz w:val="28"/>
    </w:rPr>
  </w:style>
  <w:style w:type="character" w:customStyle="1" w:styleId="NzevChar">
    <w:name w:val="Název Char"/>
    <w:basedOn w:val="Standardnpsmoodstavce"/>
    <w:link w:val="Nzev"/>
    <w:rsid w:val="003536E9"/>
    <w:rPr>
      <w:rFonts w:ascii="Times New Roman" w:eastAsia="Times New Roman" w:hAnsi="Times New Roman" w:cs="Times New Roman"/>
      <w:b/>
      <w:sz w:val="28"/>
      <w:szCs w:val="20"/>
      <w:lang w:eastAsia="cs-CZ"/>
    </w:rPr>
  </w:style>
  <w:style w:type="paragraph" w:styleId="Odstavecseseznamem">
    <w:name w:val="List Paragraph"/>
    <w:basedOn w:val="Normln"/>
    <w:qFormat/>
    <w:rsid w:val="003536E9"/>
    <w:pPr>
      <w:overflowPunct/>
      <w:autoSpaceDE/>
      <w:autoSpaceDN/>
      <w:adjustRightInd/>
      <w:ind w:left="720"/>
      <w:textAlignment w:val="auto"/>
    </w:pPr>
    <w:rPr>
      <w:sz w:val="20"/>
    </w:rPr>
  </w:style>
  <w:style w:type="paragraph" w:styleId="Zkladntext">
    <w:name w:val="Body Text"/>
    <w:basedOn w:val="Normln"/>
    <w:link w:val="ZkladntextChar"/>
    <w:rsid w:val="003536E9"/>
    <w:rPr>
      <w:color w:val="000000"/>
      <w:sz w:val="28"/>
    </w:rPr>
  </w:style>
  <w:style w:type="character" w:customStyle="1" w:styleId="ZkladntextChar">
    <w:name w:val="Základní text Char"/>
    <w:basedOn w:val="Standardnpsmoodstavce"/>
    <w:link w:val="Zkladntext"/>
    <w:rsid w:val="003536E9"/>
    <w:rPr>
      <w:rFonts w:ascii="Times New Roman" w:eastAsia="Times New Roman" w:hAnsi="Times New Roman" w:cs="Times New Roman"/>
      <w:color w:val="000000"/>
      <w:sz w:val="28"/>
      <w:szCs w:val="20"/>
      <w:lang w:eastAsia="cs-CZ"/>
    </w:rPr>
  </w:style>
  <w:style w:type="character" w:styleId="Zvraznn">
    <w:name w:val="Emphasis"/>
    <w:uiPriority w:val="20"/>
    <w:qFormat/>
    <w:rsid w:val="003536E9"/>
    <w:rPr>
      <w:i/>
      <w:iCs/>
    </w:rPr>
  </w:style>
  <w:style w:type="paragraph" w:styleId="Bezmezer">
    <w:name w:val="No Spacing"/>
    <w:aliases w:val="Text 1"/>
    <w:link w:val="BezmezerChar"/>
    <w:uiPriority w:val="99"/>
    <w:qFormat/>
    <w:rsid w:val="003536E9"/>
    <w:pPr>
      <w:spacing w:after="0" w:line="240" w:lineRule="auto"/>
    </w:pPr>
    <w:rPr>
      <w:rFonts w:ascii="Calibri" w:eastAsia="Calibri" w:hAnsi="Calibri" w:cs="Calibri"/>
    </w:rPr>
  </w:style>
  <w:style w:type="paragraph" w:customStyle="1" w:styleId="Bezmezer1">
    <w:name w:val="Bez mezer1"/>
    <w:rsid w:val="003536E9"/>
    <w:pPr>
      <w:tabs>
        <w:tab w:val="left" w:pos="0"/>
      </w:tabs>
      <w:suppressAutoHyphens/>
      <w:spacing w:after="0" w:line="240" w:lineRule="auto"/>
      <w:jc w:val="both"/>
    </w:pPr>
    <w:rPr>
      <w:rFonts w:ascii="Verdana" w:eastAsia="Arial" w:hAnsi="Verdana" w:cs="Calibri"/>
      <w:color w:val="000000"/>
      <w:sz w:val="19"/>
      <w:szCs w:val="19"/>
      <w:lang w:eastAsia="ar-SA"/>
    </w:rPr>
  </w:style>
  <w:style w:type="character" w:customStyle="1" w:styleId="preformatted">
    <w:name w:val="preformatted"/>
    <w:basedOn w:val="Standardnpsmoodstavce"/>
    <w:rsid w:val="003536E9"/>
  </w:style>
  <w:style w:type="paragraph" w:styleId="Prosttext">
    <w:name w:val="Plain Text"/>
    <w:basedOn w:val="Normln"/>
    <w:link w:val="ProsttextChar"/>
    <w:rsid w:val="003536E9"/>
    <w:pPr>
      <w:overflowPunct/>
      <w:autoSpaceDE/>
      <w:autoSpaceDN/>
      <w:adjustRightInd/>
      <w:textAlignment w:val="auto"/>
    </w:pPr>
    <w:rPr>
      <w:rFonts w:ascii="Consolas" w:hAnsi="Consolas"/>
      <w:sz w:val="21"/>
      <w:szCs w:val="21"/>
      <w:lang w:eastAsia="en-US"/>
    </w:rPr>
  </w:style>
  <w:style w:type="character" w:customStyle="1" w:styleId="ProsttextChar">
    <w:name w:val="Prostý text Char"/>
    <w:basedOn w:val="Standardnpsmoodstavce"/>
    <w:link w:val="Prosttext"/>
    <w:rsid w:val="003536E9"/>
    <w:rPr>
      <w:rFonts w:ascii="Consolas" w:eastAsia="Times New Roman" w:hAnsi="Consolas" w:cs="Times New Roman"/>
      <w:sz w:val="21"/>
      <w:szCs w:val="21"/>
    </w:rPr>
  </w:style>
  <w:style w:type="paragraph" w:customStyle="1" w:styleId="Odstavecseseznamem1">
    <w:name w:val="Odstavec se seznamem1"/>
    <w:basedOn w:val="Normln"/>
    <w:rsid w:val="003536E9"/>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styleId="Textbubliny">
    <w:name w:val="Balloon Text"/>
    <w:basedOn w:val="Normln"/>
    <w:link w:val="TextbublinyChar"/>
    <w:uiPriority w:val="99"/>
    <w:semiHidden/>
    <w:unhideWhenUsed/>
    <w:rsid w:val="007949B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949B2"/>
    <w:rPr>
      <w:rFonts w:ascii="Segoe UI" w:eastAsia="Times New Roman" w:hAnsi="Segoe UI" w:cs="Segoe UI"/>
      <w:sz w:val="18"/>
      <w:szCs w:val="18"/>
      <w:lang w:eastAsia="cs-CZ"/>
    </w:rPr>
  </w:style>
  <w:style w:type="paragraph" w:customStyle="1" w:styleId="CharChar1CharCharCharCharCharChar">
    <w:name w:val="Char Char1 Char Char Char Char Char Char"/>
    <w:basedOn w:val="Normln"/>
    <w:rsid w:val="007949B2"/>
    <w:pPr>
      <w:overflowPunct/>
      <w:autoSpaceDE/>
      <w:autoSpaceDN/>
      <w:adjustRightInd/>
      <w:spacing w:after="160" w:line="240" w:lineRule="exact"/>
      <w:jc w:val="both"/>
      <w:textAlignment w:val="auto"/>
    </w:pPr>
    <w:rPr>
      <w:rFonts w:ascii="Times New Roman Bold" w:eastAsia="MS Mincho" w:hAnsi="Times New Roman Bold"/>
      <w:sz w:val="22"/>
      <w:szCs w:val="26"/>
      <w:lang w:val="sk-SK" w:eastAsia="en-US"/>
    </w:rPr>
  </w:style>
  <w:style w:type="character" w:styleId="Odkaznakoment">
    <w:name w:val="annotation reference"/>
    <w:basedOn w:val="Standardnpsmoodstavce"/>
    <w:uiPriority w:val="99"/>
    <w:semiHidden/>
    <w:unhideWhenUsed/>
    <w:rsid w:val="001B3F28"/>
    <w:rPr>
      <w:sz w:val="16"/>
      <w:szCs w:val="16"/>
    </w:rPr>
  </w:style>
  <w:style w:type="paragraph" w:styleId="Textkomente">
    <w:name w:val="annotation text"/>
    <w:basedOn w:val="Normln"/>
    <w:link w:val="TextkomenteChar"/>
    <w:uiPriority w:val="99"/>
    <w:semiHidden/>
    <w:unhideWhenUsed/>
    <w:rsid w:val="001B3F28"/>
    <w:rPr>
      <w:sz w:val="20"/>
    </w:rPr>
  </w:style>
  <w:style w:type="character" w:customStyle="1" w:styleId="TextkomenteChar">
    <w:name w:val="Text komentáře Char"/>
    <w:basedOn w:val="Standardnpsmoodstavce"/>
    <w:link w:val="Textkomente"/>
    <w:uiPriority w:val="99"/>
    <w:semiHidden/>
    <w:rsid w:val="001B3F2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B3F28"/>
    <w:rPr>
      <w:b/>
      <w:bCs/>
    </w:rPr>
  </w:style>
  <w:style w:type="character" w:customStyle="1" w:styleId="PedmtkomenteChar">
    <w:name w:val="Předmět komentáře Char"/>
    <w:basedOn w:val="TextkomenteChar"/>
    <w:link w:val="Pedmtkomente"/>
    <w:uiPriority w:val="99"/>
    <w:semiHidden/>
    <w:rsid w:val="001B3F28"/>
    <w:rPr>
      <w:rFonts w:ascii="Times New Roman" w:eastAsia="Times New Roman" w:hAnsi="Times New Roman" w:cs="Times New Roman"/>
      <w:b/>
      <w:bCs/>
      <w:sz w:val="20"/>
      <w:szCs w:val="20"/>
      <w:lang w:eastAsia="cs-CZ"/>
    </w:rPr>
  </w:style>
  <w:style w:type="paragraph" w:customStyle="1" w:styleId="Odstavecseseznamem2">
    <w:name w:val="Odstavec se seznamem2"/>
    <w:basedOn w:val="Normln"/>
    <w:rsid w:val="001B3F28"/>
    <w:pPr>
      <w:overflowPunct/>
      <w:autoSpaceDE/>
      <w:autoSpaceDN/>
      <w:adjustRightInd/>
      <w:spacing w:after="160" w:line="259" w:lineRule="auto"/>
      <w:ind w:left="720"/>
      <w:contextualSpacing/>
      <w:textAlignment w:val="auto"/>
    </w:pPr>
    <w:rPr>
      <w:rFonts w:ascii="Calibri" w:hAnsi="Calibri"/>
      <w:sz w:val="22"/>
      <w:szCs w:val="22"/>
      <w:lang w:eastAsia="en-US"/>
    </w:rPr>
  </w:style>
  <w:style w:type="paragraph" w:customStyle="1" w:styleId="CharChar1CharCharChar">
    <w:name w:val="Char Char1 Char Char Char"/>
    <w:basedOn w:val="Normln"/>
    <w:rsid w:val="00137C97"/>
    <w:pPr>
      <w:overflowPunct/>
      <w:autoSpaceDE/>
      <w:autoSpaceDN/>
      <w:adjustRightInd/>
      <w:spacing w:after="160" w:line="240" w:lineRule="exact"/>
      <w:jc w:val="both"/>
      <w:textAlignment w:val="auto"/>
    </w:pPr>
    <w:rPr>
      <w:rFonts w:ascii="Times New Roman Bold" w:eastAsia="MS Mincho" w:hAnsi="Times New Roman Bold"/>
      <w:sz w:val="22"/>
      <w:szCs w:val="26"/>
      <w:lang w:val="sk-SK" w:eastAsia="en-US"/>
    </w:rPr>
  </w:style>
  <w:style w:type="paragraph" w:styleId="Zkladntextodsazen">
    <w:name w:val="Body Text Indent"/>
    <w:basedOn w:val="Normln"/>
    <w:link w:val="ZkladntextodsazenChar"/>
    <w:uiPriority w:val="99"/>
    <w:unhideWhenUsed/>
    <w:rsid w:val="00B22ED8"/>
    <w:pPr>
      <w:spacing w:after="120"/>
      <w:ind w:left="283"/>
    </w:pPr>
  </w:style>
  <w:style w:type="character" w:customStyle="1" w:styleId="ZkladntextodsazenChar">
    <w:name w:val="Základní text odsazený Char"/>
    <w:basedOn w:val="Standardnpsmoodstavce"/>
    <w:link w:val="Zkladntextodsazen"/>
    <w:uiPriority w:val="99"/>
    <w:rsid w:val="00B22ED8"/>
    <w:rPr>
      <w:rFonts w:ascii="Times New Roman" w:eastAsia="Times New Roman" w:hAnsi="Times New Roman" w:cs="Times New Roman"/>
      <w:sz w:val="24"/>
      <w:szCs w:val="20"/>
      <w:lang w:eastAsia="cs-CZ"/>
    </w:rPr>
  </w:style>
  <w:style w:type="character" w:customStyle="1" w:styleId="BezmezerChar">
    <w:name w:val="Bez mezer Char"/>
    <w:aliases w:val="Text 1 Char"/>
    <w:link w:val="Bezmezer"/>
    <w:uiPriority w:val="99"/>
    <w:locked/>
    <w:rsid w:val="00685AF2"/>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36E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3536E9"/>
    <w:pPr>
      <w:keepNext/>
      <w:jc w:val="center"/>
      <w:outlineLvl w:val="0"/>
    </w:pPr>
    <w:rPr>
      <w:b/>
    </w:rPr>
  </w:style>
  <w:style w:type="paragraph" w:styleId="Nadpis2">
    <w:name w:val="heading 2"/>
    <w:basedOn w:val="Normln"/>
    <w:next w:val="Normln"/>
    <w:link w:val="Nadpis2Char"/>
    <w:qFormat/>
    <w:rsid w:val="003536E9"/>
    <w:pPr>
      <w:keepNext/>
      <w:widowControl w:val="0"/>
      <w:jc w:val="center"/>
      <w:outlineLvl w:val="1"/>
    </w:pPr>
    <w:rPr>
      <w:b/>
    </w:rPr>
  </w:style>
  <w:style w:type="paragraph" w:styleId="Nadpis5">
    <w:name w:val="heading 5"/>
    <w:basedOn w:val="Normln"/>
    <w:next w:val="Normln"/>
    <w:link w:val="Nadpis5Char"/>
    <w:unhideWhenUsed/>
    <w:qFormat/>
    <w:rsid w:val="003536E9"/>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9074E"/>
    <w:pPr>
      <w:tabs>
        <w:tab w:val="center" w:pos="4536"/>
        <w:tab w:val="right" w:pos="9072"/>
      </w:tabs>
    </w:pPr>
  </w:style>
  <w:style w:type="character" w:customStyle="1" w:styleId="ZhlavChar">
    <w:name w:val="Záhlaví Char"/>
    <w:basedOn w:val="Standardnpsmoodstavce"/>
    <w:link w:val="Zhlav"/>
    <w:uiPriority w:val="99"/>
    <w:rsid w:val="00C9074E"/>
  </w:style>
  <w:style w:type="paragraph" w:styleId="Zpat">
    <w:name w:val="footer"/>
    <w:basedOn w:val="Normln"/>
    <w:link w:val="ZpatChar"/>
    <w:uiPriority w:val="99"/>
    <w:unhideWhenUsed/>
    <w:rsid w:val="00C9074E"/>
    <w:pPr>
      <w:tabs>
        <w:tab w:val="center" w:pos="4536"/>
        <w:tab w:val="right" w:pos="9072"/>
      </w:tabs>
    </w:pPr>
  </w:style>
  <w:style w:type="character" w:customStyle="1" w:styleId="ZpatChar">
    <w:name w:val="Zápatí Char"/>
    <w:basedOn w:val="Standardnpsmoodstavce"/>
    <w:link w:val="Zpat"/>
    <w:uiPriority w:val="99"/>
    <w:rsid w:val="00C9074E"/>
  </w:style>
  <w:style w:type="character" w:customStyle="1" w:styleId="Nadpis1Char">
    <w:name w:val="Nadpis 1 Char"/>
    <w:basedOn w:val="Standardnpsmoodstavce"/>
    <w:link w:val="Nadpis1"/>
    <w:rsid w:val="003536E9"/>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3536E9"/>
    <w:rPr>
      <w:rFonts w:ascii="Times New Roman" w:eastAsia="Times New Roman" w:hAnsi="Times New Roman" w:cs="Times New Roman"/>
      <w:b/>
      <w:sz w:val="24"/>
      <w:szCs w:val="20"/>
      <w:lang w:eastAsia="cs-CZ"/>
    </w:rPr>
  </w:style>
  <w:style w:type="character" w:customStyle="1" w:styleId="Nadpis5Char">
    <w:name w:val="Nadpis 5 Char"/>
    <w:basedOn w:val="Standardnpsmoodstavce"/>
    <w:link w:val="Nadpis5"/>
    <w:rsid w:val="003536E9"/>
    <w:rPr>
      <w:rFonts w:ascii="Calibri" w:eastAsia="Times New Roman" w:hAnsi="Calibri" w:cs="Times New Roman"/>
      <w:b/>
      <w:bCs/>
      <w:i/>
      <w:iCs/>
      <w:sz w:val="26"/>
      <w:szCs w:val="26"/>
      <w:lang w:eastAsia="cs-CZ"/>
    </w:rPr>
  </w:style>
  <w:style w:type="paragraph" w:customStyle="1" w:styleId="Zkladntext21">
    <w:name w:val="Základní text 21"/>
    <w:basedOn w:val="Normln"/>
    <w:rsid w:val="003536E9"/>
  </w:style>
  <w:style w:type="paragraph" w:styleId="Nzev">
    <w:name w:val="Title"/>
    <w:basedOn w:val="Normln"/>
    <w:link w:val="NzevChar"/>
    <w:qFormat/>
    <w:rsid w:val="003536E9"/>
    <w:pPr>
      <w:ind w:left="-284" w:right="-709"/>
      <w:jc w:val="center"/>
    </w:pPr>
    <w:rPr>
      <w:b/>
      <w:sz w:val="28"/>
    </w:rPr>
  </w:style>
  <w:style w:type="character" w:customStyle="1" w:styleId="NzevChar">
    <w:name w:val="Název Char"/>
    <w:basedOn w:val="Standardnpsmoodstavce"/>
    <w:link w:val="Nzev"/>
    <w:rsid w:val="003536E9"/>
    <w:rPr>
      <w:rFonts w:ascii="Times New Roman" w:eastAsia="Times New Roman" w:hAnsi="Times New Roman" w:cs="Times New Roman"/>
      <w:b/>
      <w:sz w:val="28"/>
      <w:szCs w:val="20"/>
      <w:lang w:eastAsia="cs-CZ"/>
    </w:rPr>
  </w:style>
  <w:style w:type="paragraph" w:styleId="Odstavecseseznamem">
    <w:name w:val="List Paragraph"/>
    <w:basedOn w:val="Normln"/>
    <w:qFormat/>
    <w:rsid w:val="003536E9"/>
    <w:pPr>
      <w:overflowPunct/>
      <w:autoSpaceDE/>
      <w:autoSpaceDN/>
      <w:adjustRightInd/>
      <w:ind w:left="720"/>
      <w:textAlignment w:val="auto"/>
    </w:pPr>
    <w:rPr>
      <w:sz w:val="20"/>
    </w:rPr>
  </w:style>
  <w:style w:type="paragraph" w:styleId="Zkladntext">
    <w:name w:val="Body Text"/>
    <w:basedOn w:val="Normln"/>
    <w:link w:val="ZkladntextChar"/>
    <w:rsid w:val="003536E9"/>
    <w:rPr>
      <w:color w:val="000000"/>
      <w:sz w:val="28"/>
    </w:rPr>
  </w:style>
  <w:style w:type="character" w:customStyle="1" w:styleId="ZkladntextChar">
    <w:name w:val="Základní text Char"/>
    <w:basedOn w:val="Standardnpsmoodstavce"/>
    <w:link w:val="Zkladntext"/>
    <w:rsid w:val="003536E9"/>
    <w:rPr>
      <w:rFonts w:ascii="Times New Roman" w:eastAsia="Times New Roman" w:hAnsi="Times New Roman" w:cs="Times New Roman"/>
      <w:color w:val="000000"/>
      <w:sz w:val="28"/>
      <w:szCs w:val="20"/>
      <w:lang w:eastAsia="cs-CZ"/>
    </w:rPr>
  </w:style>
  <w:style w:type="character" w:styleId="Zvraznn">
    <w:name w:val="Emphasis"/>
    <w:uiPriority w:val="20"/>
    <w:qFormat/>
    <w:rsid w:val="003536E9"/>
    <w:rPr>
      <w:i/>
      <w:iCs/>
    </w:rPr>
  </w:style>
  <w:style w:type="paragraph" w:styleId="Bezmezer">
    <w:name w:val="No Spacing"/>
    <w:aliases w:val="Text 1"/>
    <w:link w:val="BezmezerChar"/>
    <w:uiPriority w:val="99"/>
    <w:qFormat/>
    <w:rsid w:val="003536E9"/>
    <w:pPr>
      <w:spacing w:after="0" w:line="240" w:lineRule="auto"/>
    </w:pPr>
    <w:rPr>
      <w:rFonts w:ascii="Calibri" w:eastAsia="Calibri" w:hAnsi="Calibri" w:cs="Calibri"/>
    </w:rPr>
  </w:style>
  <w:style w:type="paragraph" w:customStyle="1" w:styleId="Bezmezer1">
    <w:name w:val="Bez mezer1"/>
    <w:rsid w:val="003536E9"/>
    <w:pPr>
      <w:tabs>
        <w:tab w:val="left" w:pos="0"/>
      </w:tabs>
      <w:suppressAutoHyphens/>
      <w:spacing w:after="0" w:line="240" w:lineRule="auto"/>
      <w:jc w:val="both"/>
    </w:pPr>
    <w:rPr>
      <w:rFonts w:ascii="Verdana" w:eastAsia="Arial" w:hAnsi="Verdana" w:cs="Calibri"/>
      <w:color w:val="000000"/>
      <w:sz w:val="19"/>
      <w:szCs w:val="19"/>
      <w:lang w:eastAsia="ar-SA"/>
    </w:rPr>
  </w:style>
  <w:style w:type="character" w:customStyle="1" w:styleId="preformatted">
    <w:name w:val="preformatted"/>
    <w:basedOn w:val="Standardnpsmoodstavce"/>
    <w:rsid w:val="003536E9"/>
  </w:style>
  <w:style w:type="paragraph" w:styleId="Prosttext">
    <w:name w:val="Plain Text"/>
    <w:basedOn w:val="Normln"/>
    <w:link w:val="ProsttextChar"/>
    <w:rsid w:val="003536E9"/>
    <w:pPr>
      <w:overflowPunct/>
      <w:autoSpaceDE/>
      <w:autoSpaceDN/>
      <w:adjustRightInd/>
      <w:textAlignment w:val="auto"/>
    </w:pPr>
    <w:rPr>
      <w:rFonts w:ascii="Consolas" w:hAnsi="Consolas"/>
      <w:sz w:val="21"/>
      <w:szCs w:val="21"/>
      <w:lang w:eastAsia="en-US"/>
    </w:rPr>
  </w:style>
  <w:style w:type="character" w:customStyle="1" w:styleId="ProsttextChar">
    <w:name w:val="Prostý text Char"/>
    <w:basedOn w:val="Standardnpsmoodstavce"/>
    <w:link w:val="Prosttext"/>
    <w:rsid w:val="003536E9"/>
    <w:rPr>
      <w:rFonts w:ascii="Consolas" w:eastAsia="Times New Roman" w:hAnsi="Consolas" w:cs="Times New Roman"/>
      <w:sz w:val="21"/>
      <w:szCs w:val="21"/>
    </w:rPr>
  </w:style>
  <w:style w:type="paragraph" w:customStyle="1" w:styleId="Odstavecseseznamem1">
    <w:name w:val="Odstavec se seznamem1"/>
    <w:basedOn w:val="Normln"/>
    <w:rsid w:val="003536E9"/>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styleId="Textbubliny">
    <w:name w:val="Balloon Text"/>
    <w:basedOn w:val="Normln"/>
    <w:link w:val="TextbublinyChar"/>
    <w:uiPriority w:val="99"/>
    <w:semiHidden/>
    <w:unhideWhenUsed/>
    <w:rsid w:val="007949B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949B2"/>
    <w:rPr>
      <w:rFonts w:ascii="Segoe UI" w:eastAsia="Times New Roman" w:hAnsi="Segoe UI" w:cs="Segoe UI"/>
      <w:sz w:val="18"/>
      <w:szCs w:val="18"/>
      <w:lang w:eastAsia="cs-CZ"/>
    </w:rPr>
  </w:style>
  <w:style w:type="paragraph" w:customStyle="1" w:styleId="CharChar1CharCharCharCharCharChar">
    <w:name w:val="Char Char1 Char Char Char Char Char Char"/>
    <w:basedOn w:val="Normln"/>
    <w:rsid w:val="007949B2"/>
    <w:pPr>
      <w:overflowPunct/>
      <w:autoSpaceDE/>
      <w:autoSpaceDN/>
      <w:adjustRightInd/>
      <w:spacing w:after="160" w:line="240" w:lineRule="exact"/>
      <w:jc w:val="both"/>
      <w:textAlignment w:val="auto"/>
    </w:pPr>
    <w:rPr>
      <w:rFonts w:ascii="Times New Roman Bold" w:eastAsia="MS Mincho" w:hAnsi="Times New Roman Bold"/>
      <w:sz w:val="22"/>
      <w:szCs w:val="26"/>
      <w:lang w:val="sk-SK" w:eastAsia="en-US"/>
    </w:rPr>
  </w:style>
  <w:style w:type="character" w:styleId="Odkaznakoment">
    <w:name w:val="annotation reference"/>
    <w:basedOn w:val="Standardnpsmoodstavce"/>
    <w:uiPriority w:val="99"/>
    <w:semiHidden/>
    <w:unhideWhenUsed/>
    <w:rsid w:val="001B3F28"/>
    <w:rPr>
      <w:sz w:val="16"/>
      <w:szCs w:val="16"/>
    </w:rPr>
  </w:style>
  <w:style w:type="paragraph" w:styleId="Textkomente">
    <w:name w:val="annotation text"/>
    <w:basedOn w:val="Normln"/>
    <w:link w:val="TextkomenteChar"/>
    <w:uiPriority w:val="99"/>
    <w:semiHidden/>
    <w:unhideWhenUsed/>
    <w:rsid w:val="001B3F28"/>
    <w:rPr>
      <w:sz w:val="20"/>
    </w:rPr>
  </w:style>
  <w:style w:type="character" w:customStyle="1" w:styleId="TextkomenteChar">
    <w:name w:val="Text komentáře Char"/>
    <w:basedOn w:val="Standardnpsmoodstavce"/>
    <w:link w:val="Textkomente"/>
    <w:uiPriority w:val="99"/>
    <w:semiHidden/>
    <w:rsid w:val="001B3F2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B3F28"/>
    <w:rPr>
      <w:b/>
      <w:bCs/>
    </w:rPr>
  </w:style>
  <w:style w:type="character" w:customStyle="1" w:styleId="PedmtkomenteChar">
    <w:name w:val="Předmět komentáře Char"/>
    <w:basedOn w:val="TextkomenteChar"/>
    <w:link w:val="Pedmtkomente"/>
    <w:uiPriority w:val="99"/>
    <w:semiHidden/>
    <w:rsid w:val="001B3F28"/>
    <w:rPr>
      <w:rFonts w:ascii="Times New Roman" w:eastAsia="Times New Roman" w:hAnsi="Times New Roman" w:cs="Times New Roman"/>
      <w:b/>
      <w:bCs/>
      <w:sz w:val="20"/>
      <w:szCs w:val="20"/>
      <w:lang w:eastAsia="cs-CZ"/>
    </w:rPr>
  </w:style>
  <w:style w:type="paragraph" w:customStyle="1" w:styleId="Odstavecseseznamem2">
    <w:name w:val="Odstavec se seznamem2"/>
    <w:basedOn w:val="Normln"/>
    <w:rsid w:val="001B3F28"/>
    <w:pPr>
      <w:overflowPunct/>
      <w:autoSpaceDE/>
      <w:autoSpaceDN/>
      <w:adjustRightInd/>
      <w:spacing w:after="160" w:line="259" w:lineRule="auto"/>
      <w:ind w:left="720"/>
      <w:contextualSpacing/>
      <w:textAlignment w:val="auto"/>
    </w:pPr>
    <w:rPr>
      <w:rFonts w:ascii="Calibri" w:hAnsi="Calibri"/>
      <w:sz w:val="22"/>
      <w:szCs w:val="22"/>
      <w:lang w:eastAsia="en-US"/>
    </w:rPr>
  </w:style>
  <w:style w:type="paragraph" w:customStyle="1" w:styleId="CharChar1CharCharChar">
    <w:name w:val="Char Char1 Char Char Char"/>
    <w:basedOn w:val="Normln"/>
    <w:rsid w:val="00137C97"/>
    <w:pPr>
      <w:overflowPunct/>
      <w:autoSpaceDE/>
      <w:autoSpaceDN/>
      <w:adjustRightInd/>
      <w:spacing w:after="160" w:line="240" w:lineRule="exact"/>
      <w:jc w:val="both"/>
      <w:textAlignment w:val="auto"/>
    </w:pPr>
    <w:rPr>
      <w:rFonts w:ascii="Times New Roman Bold" w:eastAsia="MS Mincho" w:hAnsi="Times New Roman Bold"/>
      <w:sz w:val="22"/>
      <w:szCs w:val="26"/>
      <w:lang w:val="sk-SK" w:eastAsia="en-US"/>
    </w:rPr>
  </w:style>
  <w:style w:type="paragraph" w:styleId="Zkladntextodsazen">
    <w:name w:val="Body Text Indent"/>
    <w:basedOn w:val="Normln"/>
    <w:link w:val="ZkladntextodsazenChar"/>
    <w:uiPriority w:val="99"/>
    <w:unhideWhenUsed/>
    <w:rsid w:val="00B22ED8"/>
    <w:pPr>
      <w:spacing w:after="120"/>
      <w:ind w:left="283"/>
    </w:pPr>
  </w:style>
  <w:style w:type="character" w:customStyle="1" w:styleId="ZkladntextodsazenChar">
    <w:name w:val="Základní text odsazený Char"/>
    <w:basedOn w:val="Standardnpsmoodstavce"/>
    <w:link w:val="Zkladntextodsazen"/>
    <w:uiPriority w:val="99"/>
    <w:rsid w:val="00B22ED8"/>
    <w:rPr>
      <w:rFonts w:ascii="Times New Roman" w:eastAsia="Times New Roman" w:hAnsi="Times New Roman" w:cs="Times New Roman"/>
      <w:sz w:val="24"/>
      <w:szCs w:val="20"/>
      <w:lang w:eastAsia="cs-CZ"/>
    </w:rPr>
  </w:style>
  <w:style w:type="character" w:customStyle="1" w:styleId="BezmezerChar">
    <w:name w:val="Bez mezer Char"/>
    <w:aliases w:val="Text 1 Char"/>
    <w:link w:val="Bezmezer"/>
    <w:uiPriority w:val="99"/>
    <w:locked/>
    <w:rsid w:val="00685AF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F7B69-90FC-4D01-86E1-D41321E1B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3669</Words>
  <Characters>21651</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Rejent</dc:creator>
  <cp:keywords/>
  <dc:description/>
  <cp:lastModifiedBy>PC</cp:lastModifiedBy>
  <cp:revision>15</cp:revision>
  <cp:lastPrinted>2021-05-03T12:29:00Z</cp:lastPrinted>
  <dcterms:created xsi:type="dcterms:W3CDTF">2022-05-09T10:46:00Z</dcterms:created>
  <dcterms:modified xsi:type="dcterms:W3CDTF">2024-06-05T07:44:00Z</dcterms:modified>
</cp:coreProperties>
</file>