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7606E5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CC67D5">
        <w:rPr>
          <w:rFonts w:eastAsia="Times New Roman"/>
          <w:lang w:eastAsia="cs-CZ"/>
        </w:rPr>
        <w:t>KK01625/2024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13023CE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CC67D5">
        <w:rPr>
          <w:rFonts w:eastAsia="Times New Roman"/>
          <w:b/>
          <w:bCs/>
          <w:lang w:eastAsia="cs-CZ"/>
        </w:rPr>
        <w:t>Obec Lipová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655AE947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C67D5">
        <w:rPr>
          <w:rFonts w:eastAsia="Times New Roman"/>
          <w:bCs/>
          <w:lang w:eastAsia="cs-CZ"/>
        </w:rPr>
        <w:t>č.p. 130, 35002 Lipová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3DACE67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C67D5">
        <w:rPr>
          <w:rFonts w:eastAsia="Times New Roman"/>
          <w:bCs/>
          <w:lang w:eastAsia="cs-CZ"/>
        </w:rPr>
        <w:t>254045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293D3C5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CC67D5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54A04700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C67D5">
        <w:rPr>
          <w:rFonts w:eastAsia="Times New Roman"/>
          <w:lang w:eastAsia="cs-CZ"/>
        </w:rPr>
        <w:t>Tomáš Luňák, Dis., místostarosta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0726AE70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C67D5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28FA174F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C67D5">
        <w:rPr>
          <w:rFonts w:eastAsia="Times New Roman"/>
          <w:lang w:eastAsia="cs-CZ"/>
        </w:rPr>
        <w:t>5724331/0100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35620BE0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5C3DB4BD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C67D5">
        <w:rPr>
          <w:rFonts w:eastAsia="Times New Roman"/>
          <w:lang w:eastAsia="cs-CZ"/>
        </w:rPr>
        <w:t>6uea52r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246703DE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C67D5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18A9C0C6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C67D5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5A997B9C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C67D5">
        <w:rPr>
          <w:sz w:val="22"/>
          <w:szCs w:val="22"/>
        </w:rPr>
        <w:t>Podprogram 1 - Rekonstrukce komunikace Mechová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58CC7661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CC67D5">
        <w:rPr>
          <w:sz w:val="22"/>
          <w:szCs w:val="22"/>
        </w:rPr>
        <w:t>2490694009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3C7D7637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C67D5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0B8EB443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CC67D5">
        <w:rPr>
          <w:rFonts w:eastAsia="Times New Roman"/>
          <w:bCs/>
          <w:lang w:eastAsia="cs-CZ"/>
        </w:rPr>
        <w:t>a) Kamenivo 360 t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683C813F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C67D5">
        <w:rPr>
          <w:rFonts w:eastAsia="Times New Roman"/>
          <w:bCs/>
          <w:lang w:eastAsia="cs-CZ"/>
        </w:rPr>
        <w:t>b) Dvojvrstvý nátěr 1170 m2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0DF0D5CF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CC67D5">
        <w:rPr>
          <w:rFonts w:eastAsia="Times New Roman"/>
          <w:bCs/>
          <w:lang w:eastAsia="cs-CZ"/>
        </w:rPr>
        <w:t> </w:t>
      </w:r>
      <w:r w:rsidR="00CC67D5">
        <w:rPr>
          <w:rFonts w:eastAsia="Times New Roman"/>
          <w:bCs/>
          <w:lang w:eastAsia="cs-CZ"/>
        </w:rPr>
        <w:t> </w:t>
      </w:r>
      <w:r w:rsidR="00CC67D5">
        <w:rPr>
          <w:rFonts w:eastAsia="Times New Roman"/>
          <w:bCs/>
          <w:lang w:eastAsia="cs-CZ"/>
        </w:rPr>
        <w:t> </w:t>
      </w:r>
      <w:r w:rsidR="00CC67D5">
        <w:rPr>
          <w:rFonts w:eastAsia="Times New Roman"/>
          <w:bCs/>
          <w:lang w:eastAsia="cs-CZ"/>
        </w:rPr>
        <w:t> </w:t>
      </w:r>
      <w:r w:rsidR="00CC67D5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E4326AE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CC67D5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CC67D5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7C09DF31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CC67D5">
              <w:rPr>
                <w:rFonts w:eastAsia="Times New Roman"/>
                <w:lang w:eastAsia="cs-CZ"/>
              </w:rPr>
              <w:t>Tomáš Luňák, Dis., místostarosta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D0E1C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10CD6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C67D5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73C5-D4A0-4287-B12D-747FE06C7E6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E6AD9-C894-4C02-AD4B-EA28946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2024-05-20T13:15:00Z</dcterms:created>
  <dcterms:modified xsi:type="dcterms:W3CDTF">2024-05-28T14:06:00Z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