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6CCE" w14:textId="77777777" w:rsidR="005221FC" w:rsidRPr="00494B57" w:rsidRDefault="005221FC" w:rsidP="00231692">
      <w:pPr>
        <w:ind w:right="-284"/>
        <w:jc w:val="center"/>
        <w:rPr>
          <w:rFonts w:ascii="Century Gothic" w:hAnsi="Century Gothic"/>
          <w:sz w:val="28"/>
          <w:szCs w:val="28"/>
        </w:rPr>
      </w:pPr>
    </w:p>
    <w:p w14:paraId="4D38C3D2" w14:textId="64608A7C" w:rsidR="005221FC" w:rsidRPr="00494B57" w:rsidRDefault="005221FC" w:rsidP="00231692">
      <w:pPr>
        <w:ind w:right="-284"/>
        <w:jc w:val="center"/>
        <w:rPr>
          <w:rFonts w:ascii="Century Gothic" w:hAnsi="Century Gothic"/>
          <w:b/>
          <w:sz w:val="28"/>
          <w:szCs w:val="28"/>
        </w:rPr>
      </w:pPr>
      <w:r w:rsidRPr="00494B57">
        <w:rPr>
          <w:rFonts w:ascii="Century Gothic" w:hAnsi="Century Gothic"/>
          <w:b/>
          <w:sz w:val="28"/>
          <w:szCs w:val="28"/>
        </w:rPr>
        <w:t>K U P N Í    S M L O U V</w:t>
      </w:r>
      <w:r w:rsidR="004046E3">
        <w:rPr>
          <w:rFonts w:ascii="Century Gothic" w:hAnsi="Century Gothic"/>
          <w:b/>
          <w:sz w:val="28"/>
          <w:szCs w:val="28"/>
        </w:rPr>
        <w:t> </w:t>
      </w:r>
      <w:r w:rsidR="0095013F" w:rsidRPr="00494B57">
        <w:rPr>
          <w:rFonts w:ascii="Century Gothic" w:hAnsi="Century Gothic"/>
          <w:b/>
          <w:sz w:val="28"/>
          <w:szCs w:val="28"/>
        </w:rPr>
        <w:t>A</w:t>
      </w:r>
    </w:p>
    <w:p w14:paraId="15BD36D8" w14:textId="77777777" w:rsidR="005221FC" w:rsidRPr="00494B57" w:rsidRDefault="005221FC" w:rsidP="00231692">
      <w:pPr>
        <w:ind w:right="-284"/>
        <w:jc w:val="center"/>
        <w:rPr>
          <w:rFonts w:ascii="Century Gothic" w:hAnsi="Century Gothic"/>
          <w:sz w:val="20"/>
          <w:szCs w:val="20"/>
        </w:rPr>
      </w:pPr>
    </w:p>
    <w:p w14:paraId="16EDB0FF" w14:textId="77777777" w:rsidR="005221FC" w:rsidRPr="00494B57" w:rsidRDefault="005221FC" w:rsidP="00231692">
      <w:pPr>
        <w:jc w:val="center"/>
        <w:rPr>
          <w:rFonts w:ascii="Century Gothic" w:hAnsi="Century Gothic"/>
          <w:sz w:val="20"/>
          <w:szCs w:val="20"/>
        </w:rPr>
      </w:pPr>
      <w:r w:rsidRPr="00494B57">
        <w:rPr>
          <w:rFonts w:ascii="Century Gothic" w:hAnsi="Century Gothic"/>
          <w:sz w:val="20"/>
          <w:szCs w:val="20"/>
        </w:rPr>
        <w:t>uzavřená podle § 2079 a násl. zákona č. 89/2012 Sb., občanský zákoník, v platném znění, mezi</w:t>
      </w:r>
    </w:p>
    <w:p w14:paraId="37ABE6C7" w14:textId="77777777" w:rsidR="005221FC" w:rsidRPr="00494B57" w:rsidRDefault="005221FC" w:rsidP="00231692">
      <w:pPr>
        <w:jc w:val="center"/>
        <w:rPr>
          <w:rFonts w:ascii="Century Gothic" w:hAnsi="Century Gothic"/>
          <w:sz w:val="20"/>
          <w:szCs w:val="20"/>
        </w:rPr>
      </w:pPr>
    </w:p>
    <w:p w14:paraId="58C1265A" w14:textId="1B369285" w:rsidR="005221FC" w:rsidRDefault="005221FC" w:rsidP="00231692">
      <w:pPr>
        <w:jc w:val="center"/>
        <w:rPr>
          <w:rFonts w:ascii="Century Gothic" w:hAnsi="Century Gothic"/>
          <w:sz w:val="20"/>
          <w:szCs w:val="20"/>
        </w:rPr>
      </w:pPr>
    </w:p>
    <w:p w14:paraId="179FBE61" w14:textId="66573C58" w:rsidR="004C3C89" w:rsidRDefault="004C3C89" w:rsidP="00231692">
      <w:pPr>
        <w:jc w:val="center"/>
        <w:rPr>
          <w:rFonts w:ascii="Century Gothic" w:hAnsi="Century Gothic"/>
          <w:sz w:val="20"/>
          <w:szCs w:val="20"/>
        </w:rPr>
      </w:pPr>
    </w:p>
    <w:p w14:paraId="7A7EDFF0" w14:textId="7061E4BC" w:rsidR="004C3C89" w:rsidRDefault="004C3C89" w:rsidP="00231692">
      <w:pPr>
        <w:jc w:val="center"/>
        <w:rPr>
          <w:rFonts w:ascii="Century Gothic" w:hAnsi="Century Gothic"/>
          <w:sz w:val="20"/>
          <w:szCs w:val="20"/>
        </w:rPr>
      </w:pPr>
    </w:p>
    <w:p w14:paraId="7690E586" w14:textId="2FC22ECE" w:rsidR="004C3C89" w:rsidRDefault="004C3C89" w:rsidP="00231692">
      <w:pPr>
        <w:jc w:val="center"/>
        <w:rPr>
          <w:rFonts w:ascii="Century Gothic" w:hAnsi="Century Gothic"/>
          <w:sz w:val="20"/>
          <w:szCs w:val="20"/>
        </w:rPr>
      </w:pPr>
    </w:p>
    <w:p w14:paraId="478A68AE" w14:textId="23DEBEDE" w:rsidR="004C3C89" w:rsidRDefault="004C3C89" w:rsidP="00231692">
      <w:pPr>
        <w:jc w:val="center"/>
        <w:rPr>
          <w:rFonts w:ascii="Century Gothic" w:hAnsi="Century Gothic"/>
          <w:sz w:val="20"/>
          <w:szCs w:val="20"/>
        </w:rPr>
      </w:pPr>
    </w:p>
    <w:p w14:paraId="334D1474" w14:textId="77777777" w:rsidR="004C3C89" w:rsidRPr="00494B57" w:rsidRDefault="004C3C89" w:rsidP="00231692">
      <w:pPr>
        <w:jc w:val="center"/>
        <w:rPr>
          <w:rFonts w:ascii="Century Gothic" w:hAnsi="Century Gothic"/>
          <w:sz w:val="20"/>
          <w:szCs w:val="20"/>
        </w:rPr>
      </w:pPr>
    </w:p>
    <w:p w14:paraId="04E91E2B" w14:textId="77777777" w:rsidR="005221FC" w:rsidRPr="00494B57" w:rsidRDefault="005221FC" w:rsidP="00231692">
      <w:pPr>
        <w:jc w:val="center"/>
        <w:rPr>
          <w:rFonts w:ascii="Century Gothic" w:hAnsi="Century Gothic"/>
          <w:b/>
          <w:sz w:val="20"/>
          <w:szCs w:val="20"/>
        </w:rPr>
      </w:pPr>
      <w:r w:rsidRPr="00494B57">
        <w:rPr>
          <w:rFonts w:ascii="Century Gothic" w:hAnsi="Century Gothic"/>
          <w:b/>
          <w:sz w:val="20"/>
          <w:szCs w:val="20"/>
        </w:rPr>
        <w:t>Článek I</w:t>
      </w:r>
    </w:p>
    <w:p w14:paraId="7E37186E" w14:textId="77777777" w:rsidR="005221FC" w:rsidRPr="00494B57" w:rsidRDefault="005221FC" w:rsidP="00231692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94B57">
        <w:rPr>
          <w:rFonts w:ascii="Century Gothic" w:hAnsi="Century Gothic"/>
          <w:b/>
          <w:sz w:val="20"/>
          <w:szCs w:val="20"/>
          <w:u w:val="single"/>
        </w:rPr>
        <w:t>Smluvní strany</w:t>
      </w:r>
    </w:p>
    <w:p w14:paraId="22B138BC" w14:textId="77777777" w:rsidR="005221FC" w:rsidRPr="00494B57" w:rsidRDefault="005221FC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03DA590B" w14:textId="77777777" w:rsidR="005221FC" w:rsidRPr="00494B57" w:rsidRDefault="005221FC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6F83AE74" w14:textId="12EB6473" w:rsidR="008F5748" w:rsidRPr="00A3039F" w:rsidRDefault="005221FC" w:rsidP="008F5748">
      <w:pPr>
        <w:rPr>
          <w:rFonts w:ascii="Century Gothic" w:hAnsi="Century Gothic"/>
          <w:b/>
          <w:sz w:val="20"/>
          <w:szCs w:val="20"/>
        </w:rPr>
      </w:pPr>
      <w:r w:rsidRPr="00AF014A">
        <w:rPr>
          <w:rFonts w:ascii="Century Gothic" w:hAnsi="Century Gothic"/>
          <w:b/>
          <w:sz w:val="20"/>
          <w:szCs w:val="20"/>
        </w:rPr>
        <w:t>Prodávající:</w:t>
      </w:r>
      <w:r w:rsidRPr="00132A3B">
        <w:rPr>
          <w:rFonts w:ascii="Century Gothic" w:hAnsi="Century Gothic"/>
          <w:color w:val="FF0000"/>
          <w:sz w:val="20"/>
          <w:szCs w:val="20"/>
        </w:rPr>
        <w:tab/>
      </w:r>
      <w:r w:rsidRPr="00132A3B">
        <w:rPr>
          <w:rFonts w:ascii="Century Gothic" w:hAnsi="Century Gothic"/>
          <w:color w:val="FF0000"/>
          <w:sz w:val="20"/>
          <w:szCs w:val="20"/>
        </w:rPr>
        <w:tab/>
      </w:r>
      <w:r w:rsidR="008F5748">
        <w:rPr>
          <w:rFonts w:ascii="Century Gothic" w:hAnsi="Century Gothic"/>
          <w:b/>
          <w:sz w:val="20"/>
          <w:szCs w:val="20"/>
        </w:rPr>
        <w:t>Art Lighting Production, s.r.o.</w:t>
      </w:r>
    </w:p>
    <w:p w14:paraId="29C88324" w14:textId="47A9022F" w:rsidR="008F5748" w:rsidRDefault="008F5748" w:rsidP="008F5748">
      <w:pPr>
        <w:pStyle w:val="Nadpis1"/>
        <w:spacing w:before="0" w:after="0"/>
        <w:ind w:left="1416" w:firstLine="708"/>
        <w:rPr>
          <w:rFonts w:ascii="Century Gothic" w:hAnsi="Century Gothic"/>
          <w:b w:val="0"/>
          <w:sz w:val="20"/>
          <w:szCs w:val="20"/>
        </w:rPr>
      </w:pPr>
      <w:r w:rsidRPr="00494B57">
        <w:rPr>
          <w:rFonts w:ascii="Century Gothic" w:hAnsi="Century Gothic"/>
          <w:b w:val="0"/>
          <w:sz w:val="20"/>
          <w:szCs w:val="20"/>
        </w:rPr>
        <w:t>se sídlem:</w:t>
      </w:r>
      <w:r>
        <w:rPr>
          <w:rFonts w:ascii="Century Gothic" w:hAnsi="Century Gothic"/>
          <w:b w:val="0"/>
          <w:sz w:val="20"/>
          <w:szCs w:val="20"/>
        </w:rPr>
        <w:t xml:space="preserve"> Komenského 427, 664 53 Újezd u Brna</w:t>
      </w:r>
    </w:p>
    <w:p w14:paraId="0C5BBE3E" w14:textId="5412C72F" w:rsidR="008F5748" w:rsidRPr="00494B57" w:rsidRDefault="008F5748" w:rsidP="008F5748">
      <w:pPr>
        <w:pStyle w:val="Nadpis1"/>
        <w:spacing w:before="0" w:after="0"/>
        <w:ind w:left="1416" w:firstLine="708"/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b w:val="0"/>
          <w:sz w:val="20"/>
          <w:szCs w:val="20"/>
        </w:rPr>
        <w:t xml:space="preserve">společnost zapsaná u Krajského soudu </w:t>
      </w:r>
      <w:r w:rsidRPr="008F5748">
        <w:rPr>
          <w:rFonts w:ascii="Century Gothic" w:hAnsi="Century Gothic"/>
          <w:b w:val="0"/>
          <w:sz w:val="20"/>
          <w:szCs w:val="20"/>
        </w:rPr>
        <w:t>v Brně, oddíl C, vložka 34246</w:t>
      </w:r>
    </w:p>
    <w:p w14:paraId="369E12E9" w14:textId="5AB621F3" w:rsidR="008F5748" w:rsidRPr="00494B57" w:rsidRDefault="008F5748" w:rsidP="008F5748">
      <w:pPr>
        <w:pStyle w:val="Nadpis1"/>
        <w:spacing w:before="0" w:after="0"/>
        <w:ind w:left="1416" w:firstLine="708"/>
        <w:rPr>
          <w:rFonts w:ascii="Century Gothic" w:hAnsi="Century Gothic"/>
          <w:b w:val="0"/>
          <w:sz w:val="20"/>
          <w:szCs w:val="20"/>
        </w:rPr>
      </w:pPr>
      <w:r w:rsidRPr="00494B57">
        <w:rPr>
          <w:rFonts w:ascii="Century Gothic" w:hAnsi="Century Gothic"/>
          <w:b w:val="0"/>
          <w:sz w:val="20"/>
          <w:szCs w:val="20"/>
        </w:rPr>
        <w:t>zastoupené</w:t>
      </w:r>
      <w:r>
        <w:rPr>
          <w:rFonts w:ascii="Century Gothic" w:hAnsi="Century Gothic"/>
          <w:b w:val="0"/>
          <w:sz w:val="20"/>
          <w:szCs w:val="20"/>
        </w:rPr>
        <w:t xml:space="preserve"> </w:t>
      </w:r>
      <w:r w:rsidRPr="008F5748">
        <w:rPr>
          <w:rFonts w:ascii="Century Gothic" w:hAnsi="Century Gothic"/>
          <w:b w:val="0"/>
          <w:sz w:val="20"/>
          <w:szCs w:val="20"/>
        </w:rPr>
        <w:t>Petr Nachtnebl</w:t>
      </w:r>
      <w:r>
        <w:rPr>
          <w:rFonts w:ascii="Century Gothic" w:hAnsi="Century Gothic"/>
          <w:b w:val="0"/>
          <w:sz w:val="20"/>
          <w:szCs w:val="20"/>
        </w:rPr>
        <w:t>, jednatel</w:t>
      </w:r>
    </w:p>
    <w:p w14:paraId="69484BEF" w14:textId="1C34F435" w:rsidR="008F5748" w:rsidRPr="00494B57" w:rsidRDefault="008F5748" w:rsidP="008F5748">
      <w:pPr>
        <w:pStyle w:val="Nadpis1"/>
        <w:spacing w:before="0" w:after="0"/>
        <w:ind w:left="1416" w:firstLine="708"/>
        <w:rPr>
          <w:rFonts w:ascii="Century Gothic" w:hAnsi="Century Gothic"/>
          <w:b w:val="0"/>
          <w:bCs w:val="0"/>
          <w:sz w:val="20"/>
          <w:szCs w:val="20"/>
        </w:rPr>
      </w:pPr>
      <w:r w:rsidRPr="00494B57">
        <w:rPr>
          <w:rFonts w:ascii="Century Gothic" w:hAnsi="Century Gothic"/>
          <w:b w:val="0"/>
          <w:bCs w:val="0"/>
          <w:sz w:val="20"/>
          <w:szCs w:val="20"/>
        </w:rPr>
        <w:t xml:space="preserve">IČO: </w:t>
      </w:r>
      <w:r>
        <w:rPr>
          <w:rFonts w:ascii="Century Gothic" w:hAnsi="Century Gothic"/>
          <w:b w:val="0"/>
          <w:bCs w:val="0"/>
          <w:sz w:val="20"/>
          <w:szCs w:val="20"/>
        </w:rPr>
        <w:t xml:space="preserve"> 25569627</w:t>
      </w:r>
    </w:p>
    <w:p w14:paraId="1596011E" w14:textId="752DD989" w:rsidR="008F5748" w:rsidRPr="00494B57" w:rsidRDefault="008F5748" w:rsidP="008F5748">
      <w:pPr>
        <w:pStyle w:val="Nadpis1"/>
        <w:spacing w:before="0" w:after="0"/>
        <w:ind w:left="1416" w:firstLine="708"/>
        <w:rPr>
          <w:rFonts w:ascii="Century Gothic" w:hAnsi="Century Gothic"/>
          <w:b w:val="0"/>
          <w:sz w:val="20"/>
          <w:szCs w:val="20"/>
        </w:rPr>
      </w:pPr>
      <w:r w:rsidRPr="00494B57">
        <w:rPr>
          <w:rFonts w:ascii="Century Gothic" w:hAnsi="Century Gothic"/>
          <w:b w:val="0"/>
          <w:sz w:val="20"/>
          <w:szCs w:val="20"/>
        </w:rPr>
        <w:t xml:space="preserve">DIČ: </w:t>
      </w:r>
      <w:r>
        <w:rPr>
          <w:rFonts w:ascii="Century Gothic" w:hAnsi="Century Gothic"/>
          <w:b w:val="0"/>
          <w:sz w:val="20"/>
          <w:szCs w:val="20"/>
        </w:rPr>
        <w:t xml:space="preserve"> CZ 25569627</w:t>
      </w:r>
    </w:p>
    <w:p w14:paraId="36B5A7F4" w14:textId="2EE51419" w:rsidR="008F5748" w:rsidRDefault="008F5748" w:rsidP="008F5748">
      <w:pPr>
        <w:pStyle w:val="Nadpis1"/>
        <w:spacing w:before="0" w:after="0"/>
        <w:ind w:left="1416" w:firstLine="708"/>
        <w:rPr>
          <w:rFonts w:ascii="Century Gothic" w:hAnsi="Century Gothic" w:cs="Arial"/>
          <w:b w:val="0"/>
          <w:bCs w:val="0"/>
          <w:color w:val="242122"/>
          <w:sz w:val="21"/>
          <w:szCs w:val="21"/>
          <w:shd w:val="clear" w:color="auto" w:fill="FFFFFF"/>
        </w:rPr>
      </w:pPr>
      <w:r w:rsidRPr="00494B57">
        <w:rPr>
          <w:rFonts w:ascii="Century Gothic" w:hAnsi="Century Gothic"/>
          <w:b w:val="0"/>
          <w:sz w:val="20"/>
          <w:szCs w:val="20"/>
        </w:rPr>
        <w:t xml:space="preserve">bankovní spojení: </w:t>
      </w:r>
      <w:r>
        <w:rPr>
          <w:rFonts w:ascii="Century Gothic" w:hAnsi="Century Gothic"/>
          <w:b w:val="0"/>
          <w:sz w:val="20"/>
          <w:szCs w:val="20"/>
        </w:rPr>
        <w:t xml:space="preserve"> </w:t>
      </w:r>
      <w:r w:rsidR="00892844">
        <w:rPr>
          <w:rFonts w:ascii="Century Gothic" w:hAnsi="Century Gothic" w:cs="Arial"/>
          <w:b w:val="0"/>
          <w:bCs w:val="0"/>
          <w:color w:val="242122"/>
          <w:sz w:val="21"/>
          <w:szCs w:val="21"/>
          <w:shd w:val="clear" w:color="auto" w:fill="FFFFFF"/>
        </w:rPr>
        <w:t>xxxxxxxxxxxxxxxxxxxxxxxxxxxx</w:t>
      </w:r>
    </w:p>
    <w:p w14:paraId="74DB29D5" w14:textId="71F8FD20" w:rsidR="005221FC" w:rsidRDefault="005221FC" w:rsidP="0074155A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p w14:paraId="0A7E875C" w14:textId="331B90AA" w:rsidR="0074155A" w:rsidRDefault="0074155A" w:rsidP="0074155A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p w14:paraId="16E0CDBD" w14:textId="77777777" w:rsidR="005221FC" w:rsidRPr="00AF014A" w:rsidRDefault="005221FC" w:rsidP="00231692">
      <w:pPr>
        <w:ind w:left="1416" w:firstLine="708"/>
        <w:jc w:val="both"/>
        <w:rPr>
          <w:rFonts w:ascii="Century Gothic" w:hAnsi="Century Gothic"/>
          <w:sz w:val="20"/>
          <w:szCs w:val="20"/>
        </w:rPr>
      </w:pPr>
      <w:r w:rsidRPr="00AF014A">
        <w:rPr>
          <w:rFonts w:ascii="Century Gothic" w:hAnsi="Century Gothic"/>
          <w:sz w:val="20"/>
          <w:szCs w:val="20"/>
        </w:rPr>
        <w:t>(dále jen prodávající)</w:t>
      </w:r>
    </w:p>
    <w:p w14:paraId="49417ACA" w14:textId="77777777" w:rsidR="005221FC" w:rsidRPr="00494B57" w:rsidRDefault="005221FC" w:rsidP="00231692">
      <w:pPr>
        <w:ind w:left="1416" w:firstLine="708"/>
        <w:jc w:val="both"/>
        <w:rPr>
          <w:rFonts w:ascii="Century Gothic" w:hAnsi="Century Gothic"/>
          <w:sz w:val="20"/>
          <w:szCs w:val="20"/>
        </w:rPr>
      </w:pPr>
    </w:p>
    <w:p w14:paraId="70107AE3" w14:textId="77777777" w:rsidR="005221FC" w:rsidRPr="00494B57" w:rsidRDefault="005221FC" w:rsidP="00231692">
      <w:pPr>
        <w:ind w:left="1416" w:firstLine="708"/>
        <w:jc w:val="both"/>
        <w:rPr>
          <w:rFonts w:ascii="Century Gothic" w:hAnsi="Century Gothic"/>
          <w:sz w:val="20"/>
          <w:szCs w:val="20"/>
        </w:rPr>
      </w:pPr>
    </w:p>
    <w:p w14:paraId="3BE9379E" w14:textId="77777777" w:rsidR="00D40543" w:rsidRPr="00D40543" w:rsidRDefault="005221FC" w:rsidP="00D40543">
      <w:pPr>
        <w:rPr>
          <w:rFonts w:ascii="Century Gothic" w:hAnsi="Century Gothic"/>
          <w:b/>
          <w:sz w:val="20"/>
          <w:szCs w:val="20"/>
        </w:rPr>
      </w:pPr>
      <w:r w:rsidRPr="00494B57">
        <w:rPr>
          <w:rFonts w:ascii="Century Gothic" w:hAnsi="Century Gothic"/>
          <w:b/>
          <w:bCs/>
          <w:sz w:val="20"/>
          <w:szCs w:val="20"/>
        </w:rPr>
        <w:t>Kupující:</w:t>
      </w:r>
      <w:r w:rsidRPr="00494B57">
        <w:rPr>
          <w:rFonts w:ascii="Century Gothic" w:hAnsi="Century Gothic"/>
          <w:sz w:val="20"/>
          <w:szCs w:val="20"/>
        </w:rPr>
        <w:tab/>
      </w:r>
      <w:r w:rsidRPr="00494B57">
        <w:rPr>
          <w:rFonts w:ascii="Century Gothic" w:hAnsi="Century Gothic"/>
          <w:sz w:val="20"/>
          <w:szCs w:val="20"/>
        </w:rPr>
        <w:tab/>
      </w:r>
      <w:r w:rsidR="00D40543" w:rsidRPr="00D40543">
        <w:rPr>
          <w:rFonts w:ascii="Century Gothic" w:hAnsi="Century Gothic"/>
          <w:b/>
          <w:sz w:val="20"/>
          <w:szCs w:val="20"/>
        </w:rPr>
        <w:t>Městské kulturní středisko Vyškov</w:t>
      </w:r>
    </w:p>
    <w:p w14:paraId="397BC47F" w14:textId="13773A9A" w:rsidR="00571AAD" w:rsidRDefault="005221FC" w:rsidP="00231692">
      <w:pPr>
        <w:pStyle w:val="Nadpis1"/>
        <w:spacing w:before="0" w:after="0"/>
        <w:ind w:left="1416" w:firstLine="708"/>
        <w:rPr>
          <w:rFonts w:ascii="Century Gothic" w:hAnsi="Century Gothic"/>
          <w:b w:val="0"/>
          <w:sz w:val="20"/>
          <w:szCs w:val="20"/>
        </w:rPr>
      </w:pPr>
      <w:r w:rsidRPr="00494B57">
        <w:rPr>
          <w:rFonts w:ascii="Century Gothic" w:hAnsi="Century Gothic"/>
          <w:b w:val="0"/>
          <w:sz w:val="20"/>
          <w:szCs w:val="20"/>
        </w:rPr>
        <w:t>se sídlem:</w:t>
      </w:r>
      <w:r w:rsidR="00571826">
        <w:rPr>
          <w:rFonts w:ascii="Century Gothic" w:hAnsi="Century Gothic"/>
          <w:b w:val="0"/>
          <w:sz w:val="20"/>
          <w:szCs w:val="20"/>
        </w:rPr>
        <w:t xml:space="preserve"> </w:t>
      </w:r>
      <w:r w:rsidR="00D40543" w:rsidRPr="00D40543">
        <w:rPr>
          <w:rFonts w:ascii="Century Gothic" w:hAnsi="Century Gothic"/>
          <w:b w:val="0"/>
          <w:bCs w:val="0"/>
          <w:sz w:val="20"/>
          <w:szCs w:val="20"/>
        </w:rPr>
        <w:t>Jana Šoupala 137/4</w:t>
      </w:r>
      <w:r w:rsidR="00571826">
        <w:rPr>
          <w:rFonts w:ascii="Century Gothic" w:hAnsi="Century Gothic"/>
          <w:b w:val="0"/>
          <w:sz w:val="20"/>
          <w:szCs w:val="20"/>
        </w:rPr>
        <w:t xml:space="preserve">, </w:t>
      </w:r>
      <w:r w:rsidR="00D40543">
        <w:rPr>
          <w:rFonts w:ascii="Century Gothic" w:hAnsi="Century Gothic"/>
          <w:b w:val="0"/>
          <w:sz w:val="20"/>
          <w:szCs w:val="20"/>
        </w:rPr>
        <w:t>682 01</w:t>
      </w:r>
      <w:r w:rsidR="00571826">
        <w:rPr>
          <w:rFonts w:ascii="Century Gothic" w:hAnsi="Century Gothic"/>
          <w:b w:val="0"/>
          <w:sz w:val="20"/>
          <w:szCs w:val="20"/>
        </w:rPr>
        <w:t xml:space="preserve"> </w:t>
      </w:r>
      <w:r w:rsidR="00D40543">
        <w:rPr>
          <w:rFonts w:ascii="Century Gothic" w:hAnsi="Century Gothic"/>
          <w:b w:val="0"/>
          <w:sz w:val="20"/>
          <w:szCs w:val="20"/>
        </w:rPr>
        <w:t>Vyškov</w:t>
      </w:r>
    </w:p>
    <w:p w14:paraId="066643BF" w14:textId="5C4C4C25" w:rsidR="005221FC" w:rsidRPr="00494B57" w:rsidRDefault="005221FC" w:rsidP="00231692">
      <w:pPr>
        <w:pStyle w:val="Nadpis1"/>
        <w:spacing w:before="0" w:after="0"/>
        <w:ind w:left="1416" w:firstLine="708"/>
        <w:rPr>
          <w:rFonts w:ascii="Century Gothic" w:hAnsi="Century Gothic"/>
          <w:b w:val="0"/>
          <w:sz w:val="20"/>
          <w:szCs w:val="20"/>
        </w:rPr>
      </w:pPr>
      <w:r w:rsidRPr="00494B57">
        <w:rPr>
          <w:rFonts w:ascii="Century Gothic" w:hAnsi="Century Gothic"/>
          <w:b w:val="0"/>
          <w:sz w:val="20"/>
          <w:szCs w:val="20"/>
        </w:rPr>
        <w:t xml:space="preserve">zastoupené </w:t>
      </w:r>
      <w:r w:rsidR="00F57156">
        <w:rPr>
          <w:rFonts w:ascii="Century Gothic" w:hAnsi="Century Gothic"/>
          <w:b w:val="0"/>
          <w:sz w:val="20"/>
          <w:szCs w:val="20"/>
        </w:rPr>
        <w:t>Mgr. Vierou Maňáskovou, ředitelkou</w:t>
      </w:r>
    </w:p>
    <w:p w14:paraId="1C419DBA" w14:textId="738280A6" w:rsidR="005221FC" w:rsidRPr="00494B57" w:rsidRDefault="005221FC" w:rsidP="00231692">
      <w:pPr>
        <w:pStyle w:val="Nadpis1"/>
        <w:spacing w:before="0" w:after="0"/>
        <w:ind w:left="1416" w:firstLine="708"/>
        <w:rPr>
          <w:rFonts w:ascii="Century Gothic" w:hAnsi="Century Gothic"/>
          <w:b w:val="0"/>
          <w:bCs w:val="0"/>
          <w:sz w:val="20"/>
          <w:szCs w:val="20"/>
        </w:rPr>
      </w:pPr>
      <w:r w:rsidRPr="00494B57">
        <w:rPr>
          <w:rFonts w:ascii="Century Gothic" w:hAnsi="Century Gothic"/>
          <w:b w:val="0"/>
          <w:bCs w:val="0"/>
          <w:sz w:val="20"/>
          <w:szCs w:val="20"/>
        </w:rPr>
        <w:t xml:space="preserve">IČO: </w:t>
      </w:r>
      <w:r w:rsidR="002B3C5F">
        <w:rPr>
          <w:rFonts w:ascii="Century Gothic" w:hAnsi="Century Gothic"/>
          <w:b w:val="0"/>
          <w:bCs w:val="0"/>
          <w:sz w:val="20"/>
          <w:szCs w:val="20"/>
        </w:rPr>
        <w:t xml:space="preserve"> </w:t>
      </w:r>
      <w:r w:rsidR="00F57156">
        <w:rPr>
          <w:rFonts w:ascii="Century Gothic" w:hAnsi="Century Gothic"/>
          <w:b w:val="0"/>
          <w:bCs w:val="0"/>
          <w:sz w:val="20"/>
          <w:szCs w:val="20"/>
        </w:rPr>
        <w:t>46270671</w:t>
      </w:r>
    </w:p>
    <w:p w14:paraId="1C4CA9E9" w14:textId="27229F58" w:rsidR="005221FC" w:rsidRPr="00494B57" w:rsidRDefault="005221FC" w:rsidP="00EC2D6F">
      <w:pPr>
        <w:pStyle w:val="Nadpis1"/>
        <w:spacing w:before="0" w:after="0"/>
        <w:ind w:left="1416" w:firstLine="708"/>
        <w:rPr>
          <w:rFonts w:ascii="Century Gothic" w:hAnsi="Century Gothic"/>
          <w:b w:val="0"/>
          <w:sz w:val="20"/>
          <w:szCs w:val="20"/>
        </w:rPr>
      </w:pPr>
      <w:r w:rsidRPr="00494B57">
        <w:rPr>
          <w:rFonts w:ascii="Century Gothic" w:hAnsi="Century Gothic"/>
          <w:b w:val="0"/>
          <w:sz w:val="20"/>
          <w:szCs w:val="20"/>
        </w:rPr>
        <w:t xml:space="preserve">DIČ: </w:t>
      </w:r>
      <w:r w:rsidR="002B3C5F">
        <w:rPr>
          <w:rFonts w:ascii="Century Gothic" w:hAnsi="Century Gothic"/>
          <w:b w:val="0"/>
          <w:sz w:val="20"/>
          <w:szCs w:val="20"/>
        </w:rPr>
        <w:t xml:space="preserve"> </w:t>
      </w:r>
      <w:r w:rsidR="00F57156">
        <w:rPr>
          <w:rFonts w:ascii="Century Gothic" w:hAnsi="Century Gothic"/>
          <w:b w:val="0"/>
          <w:sz w:val="20"/>
          <w:szCs w:val="20"/>
        </w:rPr>
        <w:t>CZ46270671</w:t>
      </w:r>
    </w:p>
    <w:p w14:paraId="441F121B" w14:textId="572A2BEB" w:rsidR="005221FC" w:rsidRDefault="005221FC" w:rsidP="00EC2D6F">
      <w:pPr>
        <w:pStyle w:val="Nadpis1"/>
        <w:spacing w:before="0" w:after="0"/>
        <w:ind w:left="1416" w:firstLine="708"/>
        <w:rPr>
          <w:rFonts w:ascii="Century Gothic" w:hAnsi="Century Gothic" w:cs="Arial"/>
          <w:b w:val="0"/>
          <w:bCs w:val="0"/>
          <w:color w:val="242122"/>
          <w:sz w:val="21"/>
          <w:szCs w:val="21"/>
          <w:shd w:val="clear" w:color="auto" w:fill="FFFFFF"/>
        </w:rPr>
      </w:pPr>
      <w:r w:rsidRPr="00494B57">
        <w:rPr>
          <w:rFonts w:ascii="Century Gothic" w:hAnsi="Century Gothic"/>
          <w:b w:val="0"/>
          <w:sz w:val="20"/>
          <w:szCs w:val="20"/>
        </w:rPr>
        <w:t xml:space="preserve">bankovní spojení: </w:t>
      </w:r>
      <w:r w:rsidR="002B3C5F">
        <w:rPr>
          <w:rFonts w:ascii="Century Gothic" w:hAnsi="Century Gothic"/>
          <w:b w:val="0"/>
          <w:sz w:val="20"/>
          <w:szCs w:val="20"/>
        </w:rPr>
        <w:t xml:space="preserve"> </w:t>
      </w:r>
      <w:r w:rsidR="00892844">
        <w:rPr>
          <w:rFonts w:ascii="Century Gothic" w:hAnsi="Century Gothic"/>
          <w:b w:val="0"/>
          <w:sz w:val="20"/>
          <w:szCs w:val="20"/>
        </w:rPr>
        <w:t>xxxxxxxxxxxxxxxxxxxxxxxxxxx</w:t>
      </w:r>
      <w:r w:rsidR="00A3039F" w:rsidRPr="00A3039F">
        <w:rPr>
          <w:rFonts w:ascii="Century Gothic" w:hAnsi="Century Gothic" w:cs="Arial"/>
          <w:b w:val="0"/>
          <w:bCs w:val="0"/>
          <w:color w:val="242122"/>
          <w:sz w:val="21"/>
          <w:szCs w:val="21"/>
        </w:rPr>
        <w:br/>
      </w:r>
    </w:p>
    <w:p w14:paraId="1EBAE239" w14:textId="529DBDDB" w:rsidR="00220D32" w:rsidRPr="00220D32" w:rsidRDefault="00220D32" w:rsidP="00220D32">
      <w:r>
        <w:tab/>
      </w:r>
      <w:r>
        <w:tab/>
      </w:r>
      <w:r>
        <w:tab/>
      </w:r>
    </w:p>
    <w:p w14:paraId="77067411" w14:textId="6216A55F" w:rsidR="005221FC" w:rsidRPr="00494B57" w:rsidRDefault="005221FC" w:rsidP="00D5163D">
      <w:pPr>
        <w:rPr>
          <w:rFonts w:ascii="Century Gothic" w:hAnsi="Century Gothic"/>
          <w:sz w:val="20"/>
          <w:szCs w:val="20"/>
        </w:rPr>
      </w:pPr>
      <w:r w:rsidRPr="00494B57">
        <w:rPr>
          <w:rFonts w:ascii="Century Gothic" w:hAnsi="Century Gothic"/>
          <w:sz w:val="20"/>
          <w:szCs w:val="20"/>
        </w:rPr>
        <w:tab/>
      </w:r>
      <w:r w:rsidRPr="00494B57">
        <w:rPr>
          <w:rFonts w:ascii="Century Gothic" w:hAnsi="Century Gothic"/>
          <w:sz w:val="20"/>
          <w:szCs w:val="20"/>
        </w:rPr>
        <w:tab/>
      </w:r>
      <w:r w:rsidRPr="00494B57">
        <w:rPr>
          <w:rFonts w:ascii="Century Gothic" w:hAnsi="Century Gothic"/>
          <w:sz w:val="20"/>
          <w:szCs w:val="20"/>
        </w:rPr>
        <w:tab/>
      </w:r>
      <w:r w:rsidR="002B3C5F">
        <w:rPr>
          <w:rFonts w:ascii="Century Gothic" w:hAnsi="Century Gothic"/>
          <w:sz w:val="20"/>
          <w:szCs w:val="20"/>
        </w:rPr>
        <w:t xml:space="preserve"> </w:t>
      </w:r>
    </w:p>
    <w:p w14:paraId="4D9F9D59" w14:textId="77777777" w:rsidR="005221FC" w:rsidRPr="00494B57" w:rsidRDefault="005221FC" w:rsidP="00231692">
      <w:pPr>
        <w:ind w:left="1416" w:firstLine="708"/>
        <w:jc w:val="both"/>
        <w:rPr>
          <w:rFonts w:ascii="Century Gothic" w:hAnsi="Century Gothic"/>
          <w:sz w:val="20"/>
          <w:szCs w:val="20"/>
        </w:rPr>
      </w:pPr>
      <w:r w:rsidRPr="00494B57">
        <w:rPr>
          <w:rFonts w:ascii="Century Gothic" w:hAnsi="Century Gothic"/>
          <w:sz w:val="20"/>
          <w:szCs w:val="20"/>
        </w:rPr>
        <w:t>(dále jen kupující)</w:t>
      </w:r>
      <w:r w:rsidRPr="00494B57">
        <w:rPr>
          <w:rFonts w:ascii="Century Gothic" w:hAnsi="Century Gothic"/>
          <w:sz w:val="20"/>
          <w:szCs w:val="20"/>
        </w:rPr>
        <w:tab/>
      </w:r>
    </w:p>
    <w:p w14:paraId="7F642BD5" w14:textId="77777777" w:rsidR="005221FC" w:rsidRPr="00494B57" w:rsidRDefault="005221FC" w:rsidP="00231692">
      <w:pPr>
        <w:ind w:left="1416" w:firstLine="708"/>
        <w:jc w:val="both"/>
        <w:rPr>
          <w:rFonts w:ascii="Century Gothic" w:hAnsi="Century Gothic"/>
          <w:sz w:val="20"/>
          <w:szCs w:val="20"/>
        </w:rPr>
      </w:pPr>
    </w:p>
    <w:p w14:paraId="1A272820" w14:textId="77777777" w:rsidR="008934CF" w:rsidRDefault="005221FC" w:rsidP="00970A51">
      <w:pPr>
        <w:pStyle w:val="Nadpis1"/>
        <w:ind w:left="1416" w:firstLine="708"/>
        <w:rPr>
          <w:rFonts w:ascii="Century Gothic" w:hAnsi="Century Gothic"/>
          <w:b w:val="0"/>
          <w:sz w:val="20"/>
          <w:szCs w:val="20"/>
        </w:rPr>
      </w:pPr>
      <w:r w:rsidRPr="00494B57">
        <w:rPr>
          <w:rFonts w:ascii="Century Gothic" w:hAnsi="Century Gothic"/>
          <w:b w:val="0"/>
          <w:sz w:val="20"/>
          <w:szCs w:val="20"/>
        </w:rPr>
        <w:tab/>
      </w:r>
    </w:p>
    <w:p w14:paraId="40F275AD" w14:textId="6179D682" w:rsidR="005221FC" w:rsidRPr="00EC2D6F" w:rsidRDefault="00130086" w:rsidP="00970A51">
      <w:pPr>
        <w:pStyle w:val="Nadpis1"/>
        <w:ind w:left="1416" w:firstLine="708"/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2AF7521" wp14:editId="202D1FF3">
            <wp:simplePos x="0" y="0"/>
            <wp:positionH relativeFrom="column">
              <wp:posOffset>4690110</wp:posOffset>
            </wp:positionH>
            <wp:positionV relativeFrom="paragraph">
              <wp:posOffset>9180830</wp:posOffset>
            </wp:positionV>
            <wp:extent cx="2809875" cy="1447800"/>
            <wp:effectExtent l="19050" t="0" r="9525" b="0"/>
            <wp:wrapNone/>
            <wp:docPr id="4" name="obrázek 19" descr="ctverecky hlavickovy 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tverecky hlavickovy pap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E2F6027" wp14:editId="7A88B5D2">
            <wp:simplePos x="0" y="0"/>
            <wp:positionH relativeFrom="column">
              <wp:posOffset>4690110</wp:posOffset>
            </wp:positionH>
            <wp:positionV relativeFrom="paragraph">
              <wp:posOffset>9180830</wp:posOffset>
            </wp:positionV>
            <wp:extent cx="2809875" cy="1447800"/>
            <wp:effectExtent l="19050" t="0" r="9525" b="0"/>
            <wp:wrapNone/>
            <wp:docPr id="5" name="obrázek 5" descr="ctverecky hlavickovy 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verecky hlavickovy pap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9B42AA7" wp14:editId="3FD54221">
            <wp:simplePos x="0" y="0"/>
            <wp:positionH relativeFrom="column">
              <wp:posOffset>4690110</wp:posOffset>
            </wp:positionH>
            <wp:positionV relativeFrom="paragraph">
              <wp:posOffset>9180830</wp:posOffset>
            </wp:positionV>
            <wp:extent cx="2809875" cy="1447800"/>
            <wp:effectExtent l="19050" t="0" r="9525" b="0"/>
            <wp:wrapNone/>
            <wp:docPr id="6" name="obrázek 6" descr="ctverecky hlavickovy 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tverecky hlavickovy pap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994BE2" w14:textId="77777777" w:rsidR="005221FC" w:rsidRPr="008A0458" w:rsidRDefault="005221FC" w:rsidP="00231692">
      <w:pPr>
        <w:tabs>
          <w:tab w:val="left" w:pos="8222"/>
        </w:tabs>
        <w:jc w:val="center"/>
        <w:rPr>
          <w:rFonts w:ascii="Century Gothic" w:hAnsi="Century Gothic" w:cs="Arial"/>
          <w:b/>
          <w:sz w:val="20"/>
          <w:szCs w:val="20"/>
        </w:rPr>
      </w:pPr>
      <w:r w:rsidRPr="008A0458">
        <w:rPr>
          <w:rFonts w:ascii="Century Gothic" w:hAnsi="Century Gothic" w:cs="Arial"/>
          <w:b/>
          <w:sz w:val="20"/>
          <w:szCs w:val="20"/>
        </w:rPr>
        <w:t>Článek II</w:t>
      </w:r>
    </w:p>
    <w:p w14:paraId="0400F55F" w14:textId="36165A2F" w:rsidR="005221FC" w:rsidRDefault="005221FC" w:rsidP="002316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8A0458">
        <w:rPr>
          <w:rFonts w:ascii="Century Gothic" w:hAnsi="Century Gothic" w:cs="Arial"/>
          <w:b/>
          <w:sz w:val="20"/>
          <w:szCs w:val="20"/>
          <w:u w:val="single"/>
        </w:rPr>
        <w:t>Předmět smlouvy</w:t>
      </w:r>
    </w:p>
    <w:p w14:paraId="128E9EB5" w14:textId="77777777" w:rsidR="004C3C89" w:rsidRPr="008A0458" w:rsidRDefault="004C3C89" w:rsidP="002316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33D1EFF1" w14:textId="77777777" w:rsidR="005221FC" w:rsidRPr="008A0458" w:rsidRDefault="005221FC" w:rsidP="00231692">
      <w:pPr>
        <w:jc w:val="center"/>
        <w:rPr>
          <w:rFonts w:ascii="Century Gothic" w:hAnsi="Century Gothic" w:cs="Arial"/>
          <w:sz w:val="20"/>
          <w:szCs w:val="20"/>
        </w:rPr>
      </w:pPr>
      <w:r w:rsidRPr="008A0458">
        <w:rPr>
          <w:rFonts w:ascii="Century Gothic" w:hAnsi="Century Gothic" w:cs="Arial"/>
          <w:sz w:val="20"/>
          <w:szCs w:val="20"/>
        </w:rPr>
        <w:t xml:space="preserve"> </w:t>
      </w:r>
    </w:p>
    <w:p w14:paraId="17EEAD65" w14:textId="2865E58F" w:rsidR="00037A07" w:rsidRDefault="005221FC" w:rsidP="0023169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C23F99">
        <w:rPr>
          <w:rFonts w:ascii="Century Gothic" w:hAnsi="Century Gothic" w:cs="Arial"/>
          <w:sz w:val="20"/>
          <w:szCs w:val="20"/>
        </w:rPr>
        <w:t xml:space="preserve">Předmětem smlouvy je </w:t>
      </w:r>
      <w:r w:rsidR="00C45125" w:rsidRPr="00A3039F">
        <w:rPr>
          <w:rFonts w:ascii="Century Gothic" w:hAnsi="Century Gothic" w:cs="Arial"/>
          <w:sz w:val="20"/>
          <w:szCs w:val="20"/>
        </w:rPr>
        <w:t>nákup</w:t>
      </w:r>
      <w:r w:rsidR="00F7710F">
        <w:rPr>
          <w:rFonts w:ascii="Century Gothic" w:hAnsi="Century Gothic" w:cs="Arial"/>
          <w:sz w:val="20"/>
          <w:szCs w:val="20"/>
        </w:rPr>
        <w:t xml:space="preserve"> </w:t>
      </w:r>
      <w:r w:rsidR="00130162">
        <w:rPr>
          <w:rFonts w:ascii="Century Gothic" w:hAnsi="Century Gothic" w:cs="Arial"/>
          <w:sz w:val="20"/>
          <w:szCs w:val="20"/>
        </w:rPr>
        <w:t>1</w:t>
      </w:r>
      <w:r w:rsidR="00F7710F">
        <w:rPr>
          <w:rFonts w:ascii="Century Gothic" w:hAnsi="Century Gothic" w:cs="Arial"/>
          <w:sz w:val="20"/>
          <w:szCs w:val="20"/>
        </w:rPr>
        <w:t xml:space="preserve"> ks </w:t>
      </w:r>
      <w:r w:rsidR="00D40543" w:rsidRPr="00D40543">
        <w:rPr>
          <w:rFonts w:ascii="Century Gothic" w:hAnsi="Century Gothic" w:cs="Arial"/>
          <w:sz w:val="20"/>
          <w:szCs w:val="20"/>
        </w:rPr>
        <w:t>Osvětlovací pult ETC ColorSource 40</w:t>
      </w:r>
      <w:r w:rsidR="00D40543">
        <w:rPr>
          <w:rFonts w:ascii="Century Gothic" w:hAnsi="Century Gothic" w:cs="Arial"/>
          <w:sz w:val="20"/>
          <w:szCs w:val="20"/>
        </w:rPr>
        <w:t>.</w:t>
      </w:r>
      <w:r w:rsidR="00D40543" w:rsidRPr="00D40543">
        <w:rPr>
          <w:rFonts w:ascii="Century Gothic" w:hAnsi="Century Gothic" w:cs="Arial"/>
          <w:sz w:val="20"/>
          <w:szCs w:val="20"/>
        </w:rPr>
        <w:t xml:space="preserve"> </w:t>
      </w:r>
      <w:r w:rsidR="00037A07" w:rsidRPr="00762FA4">
        <w:rPr>
          <w:rFonts w:ascii="Century Gothic" w:hAnsi="Century Gothic" w:cs="Arial"/>
          <w:sz w:val="20"/>
          <w:szCs w:val="20"/>
        </w:rPr>
        <w:t xml:space="preserve"> </w:t>
      </w:r>
      <w:r w:rsidR="00037A07">
        <w:rPr>
          <w:rFonts w:ascii="Century Gothic" w:hAnsi="Century Gothic" w:cs="Arial"/>
          <w:sz w:val="20"/>
          <w:szCs w:val="20"/>
        </w:rPr>
        <w:t>Zboží bude dodáno nové, nepoužité.</w:t>
      </w:r>
    </w:p>
    <w:p w14:paraId="2BE735B4" w14:textId="77777777" w:rsidR="005221FC" w:rsidRPr="0025381A" w:rsidRDefault="005221FC" w:rsidP="008934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25381A">
        <w:rPr>
          <w:rFonts w:ascii="Century Gothic" w:hAnsi="Century Gothic" w:cs="Arial"/>
          <w:sz w:val="20"/>
          <w:szCs w:val="20"/>
        </w:rPr>
        <w:t xml:space="preserve">Kupující se zavazuje </w:t>
      </w:r>
      <w:r w:rsidR="00037A07" w:rsidRPr="0025381A">
        <w:rPr>
          <w:rFonts w:ascii="Century Gothic" w:hAnsi="Century Gothic" w:cs="Arial"/>
          <w:sz w:val="20"/>
          <w:szCs w:val="20"/>
        </w:rPr>
        <w:t xml:space="preserve">dodávku blíže specifikovanou </w:t>
      </w:r>
      <w:r w:rsidR="0025381A">
        <w:rPr>
          <w:rFonts w:ascii="Century Gothic" w:hAnsi="Century Gothic" w:cs="Arial"/>
          <w:sz w:val="20"/>
          <w:szCs w:val="20"/>
        </w:rPr>
        <w:t xml:space="preserve">v článku II (1) a (2) této smlouvy od prodávajícího bez zjevných vad </w:t>
      </w:r>
      <w:r w:rsidR="002E00BD" w:rsidRPr="0025381A">
        <w:rPr>
          <w:rFonts w:ascii="Century Gothic" w:hAnsi="Century Gothic" w:cs="Arial"/>
          <w:sz w:val="20"/>
          <w:szCs w:val="20"/>
        </w:rPr>
        <w:t xml:space="preserve">převzít a zaplatit </w:t>
      </w:r>
      <w:r w:rsidR="0025381A">
        <w:rPr>
          <w:rFonts w:ascii="Century Gothic" w:hAnsi="Century Gothic" w:cs="Arial"/>
          <w:sz w:val="20"/>
          <w:szCs w:val="20"/>
        </w:rPr>
        <w:t>za ni prodávajícímu cenu ve výši a za podmínek specifikovaných v</w:t>
      </w:r>
      <w:r w:rsidR="002E00BD" w:rsidRPr="0025381A">
        <w:rPr>
          <w:rFonts w:ascii="Century Gothic" w:hAnsi="Century Gothic" w:cs="Arial"/>
          <w:sz w:val="20"/>
          <w:szCs w:val="20"/>
        </w:rPr>
        <w:t xml:space="preserve"> </w:t>
      </w:r>
      <w:r w:rsidR="003A5FB3" w:rsidRPr="0025381A">
        <w:rPr>
          <w:rFonts w:ascii="Century Gothic" w:hAnsi="Century Gothic" w:cs="Arial"/>
          <w:sz w:val="20"/>
          <w:szCs w:val="20"/>
        </w:rPr>
        <w:t>čl. V</w:t>
      </w:r>
      <w:r w:rsidR="00FF6756" w:rsidRPr="0025381A">
        <w:rPr>
          <w:rFonts w:ascii="Century Gothic" w:hAnsi="Century Gothic" w:cs="Arial"/>
          <w:sz w:val="20"/>
          <w:szCs w:val="20"/>
        </w:rPr>
        <w:t xml:space="preserve"> této smlouvy</w:t>
      </w:r>
      <w:r w:rsidRPr="0025381A">
        <w:rPr>
          <w:rFonts w:ascii="Century Gothic" w:hAnsi="Century Gothic" w:cs="Arial"/>
          <w:sz w:val="20"/>
          <w:szCs w:val="20"/>
        </w:rPr>
        <w:t>.</w:t>
      </w:r>
    </w:p>
    <w:p w14:paraId="11FFC2F9" w14:textId="77777777" w:rsidR="004C3C89" w:rsidRDefault="004C3C89" w:rsidP="004C3C89">
      <w:pPr>
        <w:rPr>
          <w:rFonts w:ascii="Century Gothic" w:hAnsi="Century Gothic" w:cs="Arial"/>
          <w:b/>
          <w:sz w:val="20"/>
          <w:szCs w:val="20"/>
        </w:rPr>
      </w:pPr>
    </w:p>
    <w:p w14:paraId="1CE513D5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F9BA7E2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DBC6A97" w14:textId="77777777" w:rsidR="009A0F42" w:rsidRDefault="009A0F42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710328A" w14:textId="5E9F3B8D" w:rsidR="005221FC" w:rsidRPr="008A0458" w:rsidRDefault="005221FC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8A0458">
        <w:rPr>
          <w:rFonts w:ascii="Century Gothic" w:hAnsi="Century Gothic" w:cs="Arial"/>
          <w:b/>
          <w:sz w:val="20"/>
          <w:szCs w:val="20"/>
        </w:rPr>
        <w:t>Článek III</w:t>
      </w:r>
    </w:p>
    <w:p w14:paraId="636F9ECA" w14:textId="77777777" w:rsidR="005221FC" w:rsidRPr="008A0458" w:rsidRDefault="00B463EE" w:rsidP="002316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 xml:space="preserve">Termíny </w:t>
      </w:r>
      <w:r w:rsidR="007D5E3D">
        <w:rPr>
          <w:rFonts w:ascii="Century Gothic" w:hAnsi="Century Gothic" w:cs="Arial"/>
          <w:b/>
          <w:sz w:val="20"/>
          <w:szCs w:val="20"/>
          <w:u w:val="single"/>
        </w:rPr>
        <w:t xml:space="preserve">a </w:t>
      </w:r>
      <w:r>
        <w:rPr>
          <w:rFonts w:ascii="Century Gothic" w:hAnsi="Century Gothic" w:cs="Arial"/>
          <w:b/>
          <w:sz w:val="20"/>
          <w:szCs w:val="20"/>
          <w:u w:val="single"/>
        </w:rPr>
        <w:t>místo plnění</w:t>
      </w:r>
    </w:p>
    <w:p w14:paraId="4C2B903C" w14:textId="77777777" w:rsidR="005221FC" w:rsidRPr="008A0458" w:rsidRDefault="005221FC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3E493A5E" w14:textId="7980AB17" w:rsidR="00FF6756" w:rsidRPr="00300864" w:rsidRDefault="005221FC" w:rsidP="00300864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6A3B75">
        <w:rPr>
          <w:rFonts w:ascii="Century Gothic" w:hAnsi="Century Gothic" w:cs="Arial"/>
          <w:sz w:val="20"/>
          <w:szCs w:val="20"/>
        </w:rPr>
        <w:t xml:space="preserve">Prodávající </w:t>
      </w:r>
      <w:r w:rsidR="00FF6756" w:rsidRPr="006A3B75">
        <w:rPr>
          <w:rFonts w:ascii="Century Gothic" w:hAnsi="Century Gothic" w:cs="Arial"/>
          <w:sz w:val="20"/>
          <w:szCs w:val="20"/>
        </w:rPr>
        <w:t xml:space="preserve">je povinen dodat </w:t>
      </w:r>
      <w:r w:rsidR="00147679" w:rsidRPr="006A3B75">
        <w:rPr>
          <w:rFonts w:ascii="Century Gothic" w:hAnsi="Century Gothic" w:cs="Arial"/>
          <w:sz w:val="20"/>
          <w:szCs w:val="20"/>
        </w:rPr>
        <w:t xml:space="preserve">předmět </w:t>
      </w:r>
      <w:r w:rsidR="008112B2" w:rsidRPr="006A3B75">
        <w:rPr>
          <w:rFonts w:ascii="Century Gothic" w:hAnsi="Century Gothic" w:cs="Arial"/>
          <w:sz w:val="20"/>
          <w:szCs w:val="20"/>
        </w:rPr>
        <w:t>smlouvy</w:t>
      </w:r>
      <w:r w:rsidR="00147679" w:rsidRPr="006A3B75">
        <w:rPr>
          <w:rFonts w:ascii="Century Gothic" w:hAnsi="Century Gothic" w:cs="Arial"/>
          <w:sz w:val="20"/>
          <w:szCs w:val="20"/>
        </w:rPr>
        <w:t xml:space="preserve"> specifikovaný v čl. II. </w:t>
      </w:r>
      <w:r w:rsidR="00FC7512" w:rsidRPr="006A3B75">
        <w:rPr>
          <w:rFonts w:ascii="Century Gothic" w:hAnsi="Century Gothic" w:cs="Arial"/>
          <w:sz w:val="20"/>
          <w:szCs w:val="20"/>
        </w:rPr>
        <w:t>této smlouvy</w:t>
      </w:r>
      <w:r w:rsidR="00FF6756" w:rsidRPr="006A3B75">
        <w:rPr>
          <w:rFonts w:ascii="Century Gothic" w:hAnsi="Century Gothic" w:cs="Arial"/>
          <w:sz w:val="20"/>
          <w:szCs w:val="20"/>
        </w:rPr>
        <w:t xml:space="preserve"> </w:t>
      </w:r>
      <w:r w:rsidR="00350938">
        <w:rPr>
          <w:rFonts w:ascii="Century Gothic" w:hAnsi="Century Gothic" w:cs="Arial"/>
          <w:b/>
          <w:sz w:val="20"/>
          <w:szCs w:val="20"/>
        </w:rPr>
        <w:t>do dvou týdnů od podpisu této smlouvy.</w:t>
      </w:r>
    </w:p>
    <w:p w14:paraId="1A51098F" w14:textId="15FBF68A" w:rsidR="00FF6756" w:rsidRDefault="008934CF" w:rsidP="008112B2">
      <w:pPr>
        <w:numPr>
          <w:ilvl w:val="0"/>
          <w:numId w:val="4"/>
        </w:numPr>
        <w:tabs>
          <w:tab w:val="left" w:pos="0"/>
          <w:tab w:val="left" w:pos="63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 předání předmětu této smlouvy</w:t>
      </w:r>
      <w:r w:rsidR="00FF6756" w:rsidRPr="008112B2">
        <w:rPr>
          <w:rFonts w:ascii="Century Gothic" w:hAnsi="Century Gothic" w:cs="Arial"/>
          <w:sz w:val="20"/>
          <w:szCs w:val="20"/>
        </w:rPr>
        <w:t xml:space="preserve"> </w:t>
      </w:r>
      <w:r w:rsidR="009A4BA1" w:rsidRPr="008112B2">
        <w:rPr>
          <w:rFonts w:ascii="Century Gothic" w:hAnsi="Century Gothic" w:cs="Arial"/>
          <w:sz w:val="20"/>
          <w:szCs w:val="20"/>
        </w:rPr>
        <w:t>bude smluvními stranami sepsán p</w:t>
      </w:r>
      <w:r w:rsidR="00FF6756" w:rsidRPr="008112B2">
        <w:rPr>
          <w:rFonts w:ascii="Century Gothic" w:hAnsi="Century Gothic" w:cs="Arial"/>
          <w:sz w:val="20"/>
          <w:szCs w:val="20"/>
        </w:rPr>
        <w:t xml:space="preserve">ředávací protokol. </w:t>
      </w:r>
    </w:p>
    <w:p w14:paraId="31E86B85" w14:textId="2A213590" w:rsidR="00B463EE" w:rsidRPr="00E94FF3" w:rsidRDefault="00B463EE" w:rsidP="00B463EE">
      <w:pPr>
        <w:numPr>
          <w:ilvl w:val="0"/>
          <w:numId w:val="4"/>
        </w:numPr>
        <w:tabs>
          <w:tab w:val="left" w:pos="0"/>
          <w:tab w:val="left" w:pos="63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Místem plnění je: </w:t>
      </w:r>
      <w:r w:rsidR="00D40543" w:rsidRPr="00D40543">
        <w:rPr>
          <w:rFonts w:ascii="Century Gothic" w:hAnsi="Century Gothic" w:cs="Arial"/>
          <w:sz w:val="20"/>
          <w:szCs w:val="20"/>
        </w:rPr>
        <w:t>Městské kulturní středisko Vyškov</w:t>
      </w:r>
    </w:p>
    <w:p w14:paraId="2F31313B" w14:textId="65EF5DF2" w:rsidR="005221FC" w:rsidRDefault="005221FC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2AF4057A" w14:textId="77777777" w:rsidR="004C3C89" w:rsidRDefault="004C3C89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21330E16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38A68F7" w14:textId="118472C1" w:rsidR="003B65BC" w:rsidRPr="008A0458" w:rsidRDefault="003A5FB3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Článek </w:t>
      </w:r>
      <w:r w:rsidR="00C45125">
        <w:rPr>
          <w:rFonts w:ascii="Century Gothic" w:hAnsi="Century Gothic" w:cs="Arial"/>
          <w:b/>
          <w:sz w:val="20"/>
          <w:szCs w:val="20"/>
        </w:rPr>
        <w:t>I</w:t>
      </w:r>
      <w:r w:rsidR="005221FC" w:rsidRPr="008A0458">
        <w:rPr>
          <w:rFonts w:ascii="Century Gothic" w:hAnsi="Century Gothic" w:cs="Arial"/>
          <w:b/>
          <w:sz w:val="20"/>
          <w:szCs w:val="20"/>
        </w:rPr>
        <w:t>V</w:t>
      </w:r>
    </w:p>
    <w:p w14:paraId="3FE981AE" w14:textId="77777777" w:rsidR="005221FC" w:rsidRPr="008A0458" w:rsidRDefault="005221FC" w:rsidP="002316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8A0458">
        <w:rPr>
          <w:rFonts w:ascii="Century Gothic" w:hAnsi="Century Gothic" w:cs="Arial"/>
          <w:b/>
          <w:sz w:val="20"/>
          <w:szCs w:val="20"/>
          <w:u w:val="single"/>
        </w:rPr>
        <w:t>Kupní cena a platební podmínky</w:t>
      </w:r>
    </w:p>
    <w:p w14:paraId="7C20C1A8" w14:textId="77777777" w:rsidR="005221FC" w:rsidRPr="008A0458" w:rsidRDefault="005221FC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0FB234E2" w14:textId="77777777" w:rsidR="005221FC" w:rsidRPr="0081145B" w:rsidRDefault="005221FC" w:rsidP="0023169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1145B">
        <w:rPr>
          <w:rFonts w:ascii="Century Gothic" w:hAnsi="Century Gothic" w:cs="Arial"/>
          <w:sz w:val="20"/>
          <w:szCs w:val="20"/>
        </w:rPr>
        <w:t xml:space="preserve">Kupní cena za </w:t>
      </w:r>
      <w:r w:rsidR="0081145B" w:rsidRPr="0081145B">
        <w:rPr>
          <w:rFonts w:ascii="Century Gothic" w:hAnsi="Century Gothic" w:cs="Arial"/>
          <w:sz w:val="20"/>
          <w:szCs w:val="20"/>
        </w:rPr>
        <w:t>předmět smlouvy dle čl. II</w:t>
      </w:r>
      <w:r w:rsidRPr="0081145B">
        <w:rPr>
          <w:rFonts w:ascii="Century Gothic" w:hAnsi="Century Gothic" w:cs="Arial"/>
          <w:sz w:val="20"/>
          <w:szCs w:val="20"/>
        </w:rPr>
        <w:t xml:space="preserve"> se sjednává dohodou stran ve výši:</w:t>
      </w:r>
    </w:p>
    <w:p w14:paraId="42A3767A" w14:textId="791D657C" w:rsidR="0081145B" w:rsidRPr="0081145B" w:rsidRDefault="0081145B" w:rsidP="0081145B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1145B">
        <w:rPr>
          <w:rFonts w:ascii="Century Gothic" w:hAnsi="Century Gothic" w:cs="Arial"/>
          <w:sz w:val="20"/>
          <w:szCs w:val="20"/>
        </w:rPr>
        <w:t>Cena bez DPH</w:t>
      </w:r>
      <w:r w:rsidR="00E03552">
        <w:rPr>
          <w:rFonts w:ascii="Century Gothic" w:hAnsi="Century Gothic" w:cs="Arial"/>
          <w:sz w:val="20"/>
          <w:szCs w:val="20"/>
        </w:rPr>
        <w:t xml:space="preserve"> </w:t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D40543">
        <w:rPr>
          <w:rFonts w:ascii="Century Gothic" w:hAnsi="Century Gothic" w:cs="Arial"/>
          <w:sz w:val="20"/>
          <w:szCs w:val="20"/>
        </w:rPr>
        <w:t>62 800</w:t>
      </w:r>
      <w:r w:rsidR="00896580">
        <w:rPr>
          <w:rFonts w:ascii="Century Gothic" w:hAnsi="Century Gothic" w:cs="Arial"/>
          <w:sz w:val="20"/>
          <w:szCs w:val="20"/>
        </w:rPr>
        <w:t xml:space="preserve">,- </w:t>
      </w:r>
      <w:r>
        <w:rPr>
          <w:rFonts w:ascii="Century Gothic" w:hAnsi="Century Gothic" w:cs="Arial"/>
          <w:sz w:val="20"/>
          <w:szCs w:val="20"/>
        </w:rPr>
        <w:t>Kč</w:t>
      </w:r>
    </w:p>
    <w:p w14:paraId="1404FEE3" w14:textId="097B0640" w:rsidR="0081145B" w:rsidRPr="00560E31" w:rsidRDefault="0081145B" w:rsidP="0081145B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560E31">
        <w:rPr>
          <w:rFonts w:ascii="Century Gothic" w:hAnsi="Century Gothic" w:cs="Arial"/>
          <w:sz w:val="20"/>
          <w:szCs w:val="20"/>
        </w:rPr>
        <w:t>DPH</w:t>
      </w:r>
      <w:r w:rsidR="00896580">
        <w:rPr>
          <w:rFonts w:ascii="Century Gothic" w:hAnsi="Century Gothic" w:cs="Arial"/>
          <w:sz w:val="20"/>
          <w:szCs w:val="20"/>
        </w:rPr>
        <w:t xml:space="preserve"> </w:t>
      </w:r>
      <w:r w:rsidR="00685CE3">
        <w:rPr>
          <w:rFonts w:ascii="Century Gothic" w:hAnsi="Century Gothic" w:cs="Arial"/>
          <w:sz w:val="20"/>
          <w:szCs w:val="20"/>
        </w:rPr>
        <w:t xml:space="preserve">                  </w:t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5C21EB">
        <w:rPr>
          <w:rFonts w:ascii="Century Gothic" w:hAnsi="Century Gothic" w:cs="Arial"/>
          <w:sz w:val="20"/>
          <w:szCs w:val="20"/>
        </w:rPr>
        <w:tab/>
      </w:r>
      <w:r w:rsidR="00D40543">
        <w:rPr>
          <w:rFonts w:ascii="Century Gothic" w:hAnsi="Century Gothic" w:cs="Arial"/>
          <w:sz w:val="20"/>
          <w:szCs w:val="20"/>
        </w:rPr>
        <w:t>13 188</w:t>
      </w:r>
      <w:r w:rsidR="00896580">
        <w:rPr>
          <w:rFonts w:ascii="Century Gothic" w:hAnsi="Century Gothic" w:cs="Arial"/>
          <w:sz w:val="20"/>
          <w:szCs w:val="20"/>
        </w:rPr>
        <w:t xml:space="preserve">,- </w:t>
      </w:r>
      <w:r w:rsidRPr="00560E31">
        <w:rPr>
          <w:rFonts w:ascii="Century Gothic" w:hAnsi="Century Gothic" w:cs="Arial"/>
          <w:sz w:val="20"/>
          <w:szCs w:val="20"/>
        </w:rPr>
        <w:t>Kč</w:t>
      </w:r>
    </w:p>
    <w:p w14:paraId="1EB318C4" w14:textId="01CA37A8" w:rsidR="0081145B" w:rsidRPr="0081145B" w:rsidRDefault="0081145B" w:rsidP="0081145B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entury Gothic" w:hAnsi="Century Gothic" w:cs="Arial"/>
          <w:b/>
          <w:color w:val="FF0000"/>
          <w:sz w:val="20"/>
          <w:szCs w:val="20"/>
        </w:rPr>
      </w:pPr>
      <w:r w:rsidRPr="00560E31">
        <w:rPr>
          <w:rFonts w:ascii="Century Gothic" w:hAnsi="Century Gothic" w:cs="Arial"/>
          <w:b/>
          <w:sz w:val="20"/>
          <w:szCs w:val="20"/>
        </w:rPr>
        <w:t>Cena celkem včetně</w:t>
      </w:r>
      <w:r w:rsidR="00685CE3">
        <w:rPr>
          <w:rFonts w:ascii="Century Gothic" w:hAnsi="Century Gothic" w:cs="Arial"/>
          <w:b/>
          <w:sz w:val="20"/>
          <w:szCs w:val="20"/>
        </w:rPr>
        <w:t xml:space="preserve"> </w:t>
      </w:r>
      <w:r w:rsidR="005C21EB">
        <w:rPr>
          <w:rFonts w:ascii="Century Gothic" w:hAnsi="Century Gothic" w:cs="Arial"/>
          <w:b/>
          <w:sz w:val="20"/>
          <w:szCs w:val="20"/>
        </w:rPr>
        <w:tab/>
      </w:r>
      <w:r w:rsidR="005C21EB">
        <w:rPr>
          <w:rFonts w:ascii="Century Gothic" w:hAnsi="Century Gothic" w:cs="Arial"/>
          <w:b/>
          <w:sz w:val="20"/>
          <w:szCs w:val="20"/>
        </w:rPr>
        <w:tab/>
      </w:r>
      <w:r w:rsidR="005C21EB">
        <w:rPr>
          <w:rFonts w:ascii="Century Gothic" w:hAnsi="Century Gothic" w:cs="Arial"/>
          <w:b/>
          <w:sz w:val="20"/>
          <w:szCs w:val="20"/>
        </w:rPr>
        <w:tab/>
      </w:r>
      <w:r w:rsidR="005C21EB">
        <w:rPr>
          <w:rFonts w:ascii="Century Gothic" w:hAnsi="Century Gothic" w:cs="Arial"/>
          <w:b/>
          <w:sz w:val="20"/>
          <w:szCs w:val="20"/>
        </w:rPr>
        <w:tab/>
      </w:r>
      <w:r w:rsidR="005C21EB">
        <w:rPr>
          <w:rFonts w:ascii="Century Gothic" w:hAnsi="Century Gothic" w:cs="Arial"/>
          <w:b/>
          <w:sz w:val="20"/>
          <w:szCs w:val="20"/>
        </w:rPr>
        <w:tab/>
      </w:r>
      <w:r w:rsidR="005C21EB">
        <w:rPr>
          <w:rFonts w:ascii="Century Gothic" w:hAnsi="Century Gothic" w:cs="Arial"/>
          <w:b/>
          <w:sz w:val="20"/>
          <w:szCs w:val="20"/>
        </w:rPr>
        <w:tab/>
      </w:r>
      <w:r w:rsidR="005C21EB">
        <w:rPr>
          <w:rFonts w:ascii="Century Gothic" w:hAnsi="Century Gothic" w:cs="Arial"/>
          <w:b/>
          <w:sz w:val="20"/>
          <w:szCs w:val="20"/>
        </w:rPr>
        <w:tab/>
      </w:r>
      <w:r w:rsidR="005C21EB">
        <w:rPr>
          <w:rFonts w:ascii="Century Gothic" w:hAnsi="Century Gothic" w:cs="Arial"/>
          <w:b/>
          <w:sz w:val="20"/>
          <w:szCs w:val="20"/>
        </w:rPr>
        <w:tab/>
      </w:r>
      <w:r w:rsidR="00D40543" w:rsidRPr="00D40543">
        <w:rPr>
          <w:rFonts w:ascii="Century Gothic" w:hAnsi="Century Gothic" w:cs="Arial"/>
          <w:b/>
          <w:sz w:val="20"/>
          <w:szCs w:val="20"/>
        </w:rPr>
        <w:t>75</w:t>
      </w:r>
      <w:r w:rsidR="00D40543">
        <w:rPr>
          <w:rFonts w:ascii="Century Gothic" w:hAnsi="Century Gothic" w:cs="Arial"/>
          <w:b/>
          <w:sz w:val="20"/>
          <w:szCs w:val="20"/>
        </w:rPr>
        <w:t xml:space="preserve"> </w:t>
      </w:r>
      <w:r w:rsidR="00D40543" w:rsidRPr="00D40543">
        <w:rPr>
          <w:rFonts w:ascii="Century Gothic" w:hAnsi="Century Gothic" w:cs="Arial"/>
          <w:b/>
          <w:sz w:val="20"/>
          <w:szCs w:val="20"/>
        </w:rPr>
        <w:t>988</w:t>
      </w:r>
      <w:r w:rsidR="00963CB2">
        <w:rPr>
          <w:rFonts w:ascii="Century Gothic" w:hAnsi="Century Gothic" w:cs="Arial"/>
          <w:b/>
          <w:sz w:val="20"/>
          <w:szCs w:val="20"/>
        </w:rPr>
        <w:t xml:space="preserve">,- </w:t>
      </w:r>
      <w:r w:rsidRPr="0081145B">
        <w:rPr>
          <w:rFonts w:ascii="Century Gothic" w:hAnsi="Century Gothic" w:cs="Arial"/>
          <w:b/>
          <w:sz w:val="20"/>
          <w:szCs w:val="20"/>
        </w:rPr>
        <w:t>Kč</w:t>
      </w:r>
    </w:p>
    <w:p w14:paraId="57C9E9EC" w14:textId="12935D77" w:rsidR="005221FC" w:rsidRPr="008A0458" w:rsidRDefault="005221FC" w:rsidP="0023169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A0458">
        <w:rPr>
          <w:rFonts w:ascii="Century Gothic" w:hAnsi="Century Gothic" w:cs="Arial"/>
          <w:sz w:val="20"/>
          <w:szCs w:val="20"/>
        </w:rPr>
        <w:t xml:space="preserve">Kupní cena zahrnuje veškeré náklady na splnění </w:t>
      </w:r>
      <w:r w:rsidR="00D40543">
        <w:rPr>
          <w:rFonts w:ascii="Century Gothic" w:hAnsi="Century Gothic" w:cs="Arial"/>
          <w:sz w:val="20"/>
          <w:szCs w:val="20"/>
        </w:rPr>
        <w:t>předmětu smlouvy</w:t>
      </w:r>
      <w:r w:rsidRPr="008A0458">
        <w:rPr>
          <w:rFonts w:ascii="Century Gothic" w:hAnsi="Century Gothic" w:cs="Arial"/>
          <w:sz w:val="20"/>
          <w:szCs w:val="20"/>
        </w:rPr>
        <w:t>.</w:t>
      </w:r>
    </w:p>
    <w:p w14:paraId="781FF0F3" w14:textId="77777777" w:rsidR="005221FC" w:rsidRDefault="003A5FB3" w:rsidP="0023169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Cenu za předmět smlouvy</w:t>
      </w:r>
      <w:r w:rsidR="005221FC" w:rsidRPr="008A0458">
        <w:rPr>
          <w:rFonts w:ascii="Century Gothic" w:hAnsi="Century Gothic" w:cs="Arial"/>
          <w:sz w:val="20"/>
          <w:szCs w:val="20"/>
        </w:rPr>
        <w:t xml:space="preserve"> uhradí kupující prodávajícímu bezhotovostně převodem na bankovní účet uvedený v záhlaví této smlouvy.</w:t>
      </w:r>
    </w:p>
    <w:p w14:paraId="7C6BA1E5" w14:textId="173ACDE5" w:rsidR="005221FC" w:rsidRPr="008A0458" w:rsidRDefault="005221FC" w:rsidP="002316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A0458">
        <w:rPr>
          <w:rFonts w:ascii="Century Gothic" w:hAnsi="Century Gothic" w:cs="Arial"/>
          <w:sz w:val="20"/>
          <w:szCs w:val="20"/>
        </w:rPr>
        <w:t xml:space="preserve">Platba dohodnuté ceny za </w:t>
      </w:r>
      <w:r w:rsidR="003A5FB3">
        <w:rPr>
          <w:rFonts w:ascii="Century Gothic" w:hAnsi="Century Gothic" w:cs="Arial"/>
          <w:sz w:val="20"/>
          <w:szCs w:val="20"/>
        </w:rPr>
        <w:t>předmět smlouvy</w:t>
      </w:r>
      <w:r w:rsidRPr="008A0458">
        <w:rPr>
          <w:rFonts w:ascii="Century Gothic" w:hAnsi="Century Gothic" w:cs="Arial"/>
          <w:sz w:val="20"/>
          <w:szCs w:val="20"/>
        </w:rPr>
        <w:t xml:space="preserve"> bude zaplacena na základě vystavené faktury splatné do </w:t>
      </w:r>
      <w:r w:rsidR="00C45125">
        <w:rPr>
          <w:rFonts w:ascii="Century Gothic" w:hAnsi="Century Gothic" w:cs="Arial"/>
          <w:sz w:val="20"/>
          <w:szCs w:val="20"/>
        </w:rPr>
        <w:t>14</w:t>
      </w:r>
      <w:r w:rsidRPr="008A0458">
        <w:rPr>
          <w:rFonts w:ascii="Century Gothic" w:hAnsi="Century Gothic" w:cs="Arial"/>
          <w:sz w:val="20"/>
          <w:szCs w:val="20"/>
        </w:rPr>
        <w:t xml:space="preserve"> dnů po jejím doručení. </w:t>
      </w:r>
      <w:r w:rsidR="003A5FB3">
        <w:rPr>
          <w:rFonts w:ascii="Century Gothic" w:hAnsi="Century Gothic" w:cs="Arial"/>
          <w:sz w:val="20"/>
          <w:szCs w:val="20"/>
        </w:rPr>
        <w:t>Prodávající má nárok vystavit fakturu po potvrzení převzetí předmětu smlouvy v předávacím protokolu</w:t>
      </w:r>
      <w:r w:rsidR="00970A51">
        <w:rPr>
          <w:rFonts w:ascii="Century Gothic" w:hAnsi="Century Gothic" w:cs="Arial"/>
          <w:sz w:val="20"/>
          <w:szCs w:val="20"/>
        </w:rPr>
        <w:t xml:space="preserve"> bez vad a nedodělků</w:t>
      </w:r>
      <w:r w:rsidR="003A5FB3">
        <w:rPr>
          <w:rFonts w:ascii="Century Gothic" w:hAnsi="Century Gothic" w:cs="Arial"/>
          <w:sz w:val="20"/>
          <w:szCs w:val="20"/>
        </w:rPr>
        <w:t xml:space="preserve">. </w:t>
      </w:r>
      <w:r w:rsidRPr="008A0458">
        <w:rPr>
          <w:rFonts w:ascii="Century Gothic" w:hAnsi="Century Gothic" w:cs="Arial"/>
          <w:sz w:val="20"/>
          <w:szCs w:val="20"/>
        </w:rPr>
        <w:t xml:space="preserve">Kupující se zavazuje dodržovat lhůtu splatnosti. </w:t>
      </w:r>
    </w:p>
    <w:p w14:paraId="482EC5B4" w14:textId="77777777" w:rsidR="005221FC" w:rsidRPr="008A0458" w:rsidRDefault="005221FC" w:rsidP="002316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A0458">
        <w:rPr>
          <w:rFonts w:ascii="Century Gothic" w:hAnsi="Century Gothic" w:cs="Arial"/>
          <w:sz w:val="20"/>
          <w:szCs w:val="20"/>
        </w:rPr>
        <w:t>Kupující není v prodlení s hrazením kupní ceny do doby, než bude zboží dle této smlouvy kupujícímu řádně dodáno.</w:t>
      </w:r>
    </w:p>
    <w:p w14:paraId="45635971" w14:textId="77777777" w:rsidR="005221FC" w:rsidRPr="008A0458" w:rsidRDefault="005221FC" w:rsidP="002316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A0458">
        <w:rPr>
          <w:rFonts w:ascii="Century Gothic" w:hAnsi="Century Gothic" w:cs="Arial"/>
          <w:sz w:val="20"/>
          <w:szCs w:val="20"/>
        </w:rPr>
        <w:t>Vlastnické právo k předmětu smlouvy přechází na kupujícího jeho předáním</w:t>
      </w:r>
      <w:r w:rsidR="00D370B7">
        <w:rPr>
          <w:rFonts w:ascii="Century Gothic" w:hAnsi="Century Gothic" w:cs="Arial"/>
          <w:sz w:val="20"/>
          <w:szCs w:val="20"/>
        </w:rPr>
        <w:t xml:space="preserve"> a převzetím</w:t>
      </w:r>
      <w:r w:rsidRPr="008A0458">
        <w:rPr>
          <w:rFonts w:ascii="Century Gothic" w:hAnsi="Century Gothic" w:cs="Arial"/>
          <w:sz w:val="20"/>
          <w:szCs w:val="20"/>
        </w:rPr>
        <w:t xml:space="preserve">, předání </w:t>
      </w:r>
      <w:r w:rsidR="00D370B7">
        <w:rPr>
          <w:rFonts w:ascii="Century Gothic" w:hAnsi="Century Gothic" w:cs="Arial"/>
          <w:sz w:val="20"/>
          <w:szCs w:val="20"/>
        </w:rPr>
        <w:t xml:space="preserve">a převzetí </w:t>
      </w:r>
      <w:r w:rsidRPr="008A0458">
        <w:rPr>
          <w:rFonts w:ascii="Century Gothic" w:hAnsi="Century Gothic" w:cs="Arial"/>
          <w:sz w:val="20"/>
          <w:szCs w:val="20"/>
        </w:rPr>
        <w:t>bude pro</w:t>
      </w:r>
      <w:r w:rsidR="00970A51">
        <w:rPr>
          <w:rFonts w:ascii="Century Gothic" w:hAnsi="Century Gothic" w:cs="Arial"/>
          <w:sz w:val="20"/>
          <w:szCs w:val="20"/>
        </w:rPr>
        <w:t>vedeno na základě předávacího protokolu</w:t>
      </w:r>
      <w:r w:rsidRPr="008A0458">
        <w:rPr>
          <w:rFonts w:ascii="Century Gothic" w:hAnsi="Century Gothic" w:cs="Arial"/>
          <w:sz w:val="20"/>
          <w:szCs w:val="20"/>
        </w:rPr>
        <w:t>.</w:t>
      </w:r>
    </w:p>
    <w:p w14:paraId="0F6B0FBB" w14:textId="6E82D6C2" w:rsidR="005221FC" w:rsidRDefault="005221FC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2C75CE95" w14:textId="77777777" w:rsidR="004C3C89" w:rsidRPr="008A0458" w:rsidRDefault="004C3C89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082560E0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9473DF2" w14:textId="3EB02FC5" w:rsidR="005221FC" w:rsidRPr="008A0458" w:rsidRDefault="005221FC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8A0458">
        <w:rPr>
          <w:rFonts w:ascii="Century Gothic" w:hAnsi="Century Gothic" w:cs="Arial"/>
          <w:b/>
          <w:sz w:val="20"/>
          <w:szCs w:val="20"/>
        </w:rPr>
        <w:t>Článek V</w:t>
      </w:r>
    </w:p>
    <w:p w14:paraId="5D202B8D" w14:textId="77777777" w:rsidR="005221FC" w:rsidRPr="008A0458" w:rsidRDefault="005221FC" w:rsidP="002316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8A0458">
        <w:rPr>
          <w:rFonts w:ascii="Century Gothic" w:hAnsi="Century Gothic" w:cs="Arial"/>
          <w:b/>
          <w:sz w:val="20"/>
          <w:szCs w:val="20"/>
          <w:u w:val="single"/>
        </w:rPr>
        <w:t>Odpovědnost za vady</w:t>
      </w:r>
    </w:p>
    <w:p w14:paraId="3633BABB" w14:textId="77777777" w:rsidR="005221FC" w:rsidRPr="008A0458" w:rsidRDefault="005221FC" w:rsidP="00231692">
      <w:pPr>
        <w:jc w:val="center"/>
        <w:rPr>
          <w:rFonts w:ascii="Century Gothic" w:hAnsi="Century Gothic" w:cs="Arial"/>
          <w:sz w:val="20"/>
          <w:szCs w:val="20"/>
        </w:rPr>
      </w:pPr>
    </w:p>
    <w:p w14:paraId="798F7118" w14:textId="5BA702E2" w:rsidR="008264BA" w:rsidRPr="008264BA" w:rsidRDefault="005221FC" w:rsidP="008264B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264BA">
        <w:rPr>
          <w:rFonts w:ascii="Century Gothic" w:hAnsi="Century Gothic" w:cs="Arial"/>
          <w:sz w:val="20"/>
          <w:szCs w:val="20"/>
        </w:rPr>
        <w:t xml:space="preserve">Prodávající poskytuje na </w:t>
      </w:r>
      <w:r w:rsidR="008112B2">
        <w:rPr>
          <w:rFonts w:ascii="Century Gothic" w:hAnsi="Century Gothic" w:cs="Arial"/>
          <w:sz w:val="20"/>
          <w:szCs w:val="20"/>
        </w:rPr>
        <w:t>předmět smlouvy</w:t>
      </w:r>
      <w:r w:rsidRPr="008264BA">
        <w:rPr>
          <w:rFonts w:ascii="Century Gothic" w:hAnsi="Century Gothic" w:cs="Arial"/>
          <w:sz w:val="20"/>
          <w:szCs w:val="20"/>
        </w:rPr>
        <w:t xml:space="preserve"> záruku v</w:t>
      </w:r>
      <w:r w:rsidR="002B3C5F">
        <w:rPr>
          <w:rFonts w:ascii="Century Gothic" w:hAnsi="Century Gothic" w:cs="Arial"/>
          <w:sz w:val="20"/>
          <w:szCs w:val="20"/>
        </w:rPr>
        <w:t> </w:t>
      </w:r>
      <w:r w:rsidRPr="006A3B75">
        <w:rPr>
          <w:rFonts w:ascii="Century Gothic" w:hAnsi="Century Gothic" w:cs="Arial"/>
          <w:sz w:val="20"/>
          <w:szCs w:val="20"/>
        </w:rPr>
        <w:t>rozsahu</w:t>
      </w:r>
      <w:r w:rsidR="002B3C5F">
        <w:rPr>
          <w:rFonts w:ascii="Century Gothic" w:hAnsi="Century Gothic" w:cs="Arial"/>
          <w:sz w:val="20"/>
          <w:szCs w:val="20"/>
        </w:rPr>
        <w:t xml:space="preserve"> 24</w:t>
      </w:r>
      <w:r w:rsidRPr="006A3B75">
        <w:rPr>
          <w:rFonts w:ascii="Century Gothic" w:hAnsi="Century Gothic" w:cs="Arial"/>
          <w:sz w:val="20"/>
          <w:szCs w:val="20"/>
        </w:rPr>
        <w:t xml:space="preserve"> měsíců</w:t>
      </w:r>
      <w:r w:rsidRPr="008264BA">
        <w:rPr>
          <w:rFonts w:ascii="Century Gothic" w:hAnsi="Century Gothic" w:cs="Arial"/>
          <w:sz w:val="20"/>
          <w:szCs w:val="20"/>
        </w:rPr>
        <w:t>.</w:t>
      </w:r>
    </w:p>
    <w:p w14:paraId="0EF2ABC5" w14:textId="77777777" w:rsidR="008264BA" w:rsidRPr="00CE3CB2" w:rsidRDefault="005221FC" w:rsidP="008264B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54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264BA">
        <w:rPr>
          <w:rFonts w:ascii="Century Gothic" w:hAnsi="Century Gothic" w:cs="Arial"/>
          <w:sz w:val="20"/>
          <w:szCs w:val="20"/>
        </w:rPr>
        <w:t xml:space="preserve">Záruční doba počíná běžet od dne následujícího po dni převzetí </w:t>
      </w:r>
      <w:r w:rsidR="00466AD7">
        <w:rPr>
          <w:rFonts w:ascii="Century Gothic" w:hAnsi="Century Gothic" w:cs="Arial"/>
          <w:sz w:val="20"/>
          <w:szCs w:val="20"/>
        </w:rPr>
        <w:t>předmětu smlouvy</w:t>
      </w:r>
      <w:r w:rsidRPr="008264BA">
        <w:rPr>
          <w:rFonts w:ascii="Century Gothic" w:hAnsi="Century Gothic" w:cs="Arial"/>
          <w:sz w:val="20"/>
          <w:szCs w:val="20"/>
        </w:rPr>
        <w:t xml:space="preserve"> kupujícím, které je </w:t>
      </w:r>
      <w:r w:rsidRPr="00CE3CB2">
        <w:rPr>
          <w:rFonts w:ascii="Century Gothic" w:hAnsi="Century Gothic" w:cs="Arial"/>
          <w:sz w:val="20"/>
          <w:szCs w:val="20"/>
        </w:rPr>
        <w:t>uveden</w:t>
      </w:r>
      <w:r w:rsidR="008264BA" w:rsidRPr="00CE3CB2">
        <w:rPr>
          <w:rFonts w:ascii="Century Gothic" w:hAnsi="Century Gothic" w:cs="Arial"/>
          <w:sz w:val="20"/>
          <w:szCs w:val="20"/>
        </w:rPr>
        <w:t>o v předávacím protokolu podepsaném oběma stranami.</w:t>
      </w:r>
    </w:p>
    <w:p w14:paraId="0EB45666" w14:textId="397D1C5B" w:rsidR="00CE3CB2" w:rsidRPr="00CE3CB2" w:rsidRDefault="00CE3CB2" w:rsidP="00CE3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Oprávněné reklamace budou prodávajícím </w:t>
      </w:r>
      <w:r w:rsidR="00970A51">
        <w:rPr>
          <w:rFonts w:ascii="Century Gothic" w:hAnsi="Century Gothic" w:cs="Arial"/>
          <w:sz w:val="20"/>
          <w:szCs w:val="20"/>
        </w:rPr>
        <w:t>odstraněny v co nejkratší době (</w:t>
      </w:r>
      <w:r w:rsidR="006E592C">
        <w:rPr>
          <w:rFonts w:ascii="Century Gothic" w:hAnsi="Century Gothic" w:cs="Arial"/>
          <w:sz w:val="20"/>
          <w:szCs w:val="20"/>
        </w:rPr>
        <w:t xml:space="preserve">v případě vady bránící užívání </w:t>
      </w:r>
      <w:r w:rsidR="00466AD7">
        <w:rPr>
          <w:rFonts w:ascii="Century Gothic" w:hAnsi="Century Gothic" w:cs="Arial"/>
          <w:sz w:val="20"/>
          <w:szCs w:val="20"/>
        </w:rPr>
        <w:t>předmětu smlouvy</w:t>
      </w:r>
      <w:r w:rsidR="006E592C">
        <w:rPr>
          <w:rFonts w:ascii="Century Gothic" w:hAnsi="Century Gothic" w:cs="Arial"/>
          <w:sz w:val="20"/>
          <w:szCs w:val="20"/>
        </w:rPr>
        <w:t xml:space="preserve"> </w:t>
      </w:r>
      <w:r w:rsidR="008934CF">
        <w:rPr>
          <w:rFonts w:ascii="Century Gothic" w:hAnsi="Century Gothic" w:cs="Arial"/>
          <w:sz w:val="20"/>
          <w:szCs w:val="20"/>
        </w:rPr>
        <w:t xml:space="preserve">budou práce na odstranění vady zahájeny do 5 ti pracovních dnů </w:t>
      </w:r>
      <w:r w:rsidR="006E592C" w:rsidRPr="006A3B75">
        <w:rPr>
          <w:rFonts w:ascii="Century Gothic" w:hAnsi="Century Gothic" w:cs="Arial"/>
          <w:sz w:val="20"/>
          <w:szCs w:val="20"/>
        </w:rPr>
        <w:t xml:space="preserve">od obdržení reklamace, v případě vady nebránící užívání </w:t>
      </w:r>
      <w:r w:rsidR="008934CF">
        <w:rPr>
          <w:rFonts w:ascii="Century Gothic" w:hAnsi="Century Gothic" w:cs="Arial"/>
          <w:sz w:val="20"/>
          <w:szCs w:val="20"/>
        </w:rPr>
        <w:t>bude reklamace vyřešena</w:t>
      </w:r>
      <w:r w:rsidR="006E592C" w:rsidRPr="006A3B75">
        <w:rPr>
          <w:rFonts w:ascii="Century Gothic" w:hAnsi="Century Gothic" w:cs="Arial"/>
          <w:sz w:val="20"/>
          <w:szCs w:val="20"/>
        </w:rPr>
        <w:t xml:space="preserve"> do </w:t>
      </w:r>
      <w:r w:rsidR="00C45125">
        <w:rPr>
          <w:rFonts w:ascii="Century Gothic" w:hAnsi="Century Gothic" w:cs="Arial"/>
          <w:sz w:val="20"/>
          <w:szCs w:val="20"/>
        </w:rPr>
        <w:t>30</w:t>
      </w:r>
      <w:r w:rsidR="006E592C" w:rsidRPr="006A3B75">
        <w:rPr>
          <w:rFonts w:ascii="Century Gothic" w:hAnsi="Century Gothic" w:cs="Arial"/>
          <w:sz w:val="20"/>
          <w:szCs w:val="20"/>
        </w:rPr>
        <w:t xml:space="preserve"> dnů od</w:t>
      </w:r>
      <w:r w:rsidR="006E592C">
        <w:rPr>
          <w:rFonts w:ascii="Century Gothic" w:hAnsi="Century Gothic" w:cs="Arial"/>
          <w:sz w:val="20"/>
          <w:szCs w:val="20"/>
        </w:rPr>
        <w:t xml:space="preserve"> obdržení reklamace</w:t>
      </w:r>
      <w:r w:rsidR="00970A51">
        <w:rPr>
          <w:rFonts w:ascii="Century Gothic" w:hAnsi="Century Gothic" w:cs="Arial"/>
          <w:sz w:val="20"/>
          <w:szCs w:val="20"/>
        </w:rPr>
        <w:t>)</w:t>
      </w:r>
      <w:r w:rsidR="006E592C">
        <w:rPr>
          <w:rFonts w:ascii="Century Gothic" w:hAnsi="Century Gothic" w:cs="Arial"/>
          <w:sz w:val="20"/>
          <w:szCs w:val="20"/>
        </w:rPr>
        <w:t xml:space="preserve">. </w:t>
      </w:r>
    </w:p>
    <w:p w14:paraId="37633284" w14:textId="77777777" w:rsidR="005221FC" w:rsidRDefault="005221FC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395B2EA" w14:textId="77777777" w:rsidR="005221FC" w:rsidRPr="008A0458" w:rsidRDefault="005221FC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7ED5E1D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9E9B16A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00CE40B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6C60524" w14:textId="77777777" w:rsidR="00F57156" w:rsidRDefault="00F57156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C9F19E0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0FDA75A" w14:textId="0EB09007" w:rsidR="005221FC" w:rsidRPr="008A0458" w:rsidRDefault="005221FC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8A0458">
        <w:rPr>
          <w:rFonts w:ascii="Century Gothic" w:hAnsi="Century Gothic" w:cs="Arial"/>
          <w:b/>
          <w:sz w:val="20"/>
          <w:szCs w:val="20"/>
        </w:rPr>
        <w:lastRenderedPageBreak/>
        <w:t>Článek VI</w:t>
      </w:r>
    </w:p>
    <w:p w14:paraId="2E0A1AB6" w14:textId="77777777" w:rsidR="005221FC" w:rsidRDefault="005221FC" w:rsidP="002316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8A0458">
        <w:rPr>
          <w:rFonts w:ascii="Century Gothic" w:hAnsi="Century Gothic" w:cs="Arial"/>
          <w:b/>
          <w:sz w:val="20"/>
          <w:szCs w:val="20"/>
          <w:u w:val="single"/>
        </w:rPr>
        <w:t>Sankční ustanovení</w:t>
      </w:r>
    </w:p>
    <w:p w14:paraId="54AF8AFD" w14:textId="77777777" w:rsidR="006E592C" w:rsidRPr="008A0458" w:rsidRDefault="006E592C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73E1B3" w14:textId="233BC8E3" w:rsidR="005221FC" w:rsidRPr="006A3B75" w:rsidRDefault="00DB6099" w:rsidP="0023169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 případě prodlení s dodáním předmětu smlouvy </w:t>
      </w:r>
      <w:r w:rsidR="005221FC" w:rsidRPr="00526557">
        <w:rPr>
          <w:rFonts w:ascii="Century Gothic" w:hAnsi="Century Gothic" w:cs="Arial"/>
          <w:sz w:val="20"/>
          <w:szCs w:val="20"/>
        </w:rPr>
        <w:t xml:space="preserve">zaplatí prodávající </w:t>
      </w:r>
      <w:r w:rsidR="00526557" w:rsidRPr="00526557">
        <w:rPr>
          <w:rFonts w:ascii="Century Gothic" w:hAnsi="Century Gothic" w:cs="Arial"/>
          <w:sz w:val="20"/>
          <w:szCs w:val="20"/>
        </w:rPr>
        <w:t xml:space="preserve">kupujícímu </w:t>
      </w:r>
      <w:r w:rsidR="005221FC" w:rsidRPr="00526557">
        <w:rPr>
          <w:rFonts w:ascii="Century Gothic" w:hAnsi="Century Gothic" w:cs="Arial"/>
          <w:sz w:val="20"/>
          <w:szCs w:val="20"/>
        </w:rPr>
        <w:t xml:space="preserve">smluvní pokutu </w:t>
      </w:r>
      <w:r w:rsidR="005221FC" w:rsidRPr="00397C72">
        <w:rPr>
          <w:rFonts w:ascii="Century Gothic" w:hAnsi="Century Gothic" w:cs="Arial"/>
          <w:sz w:val="20"/>
          <w:szCs w:val="20"/>
        </w:rPr>
        <w:t xml:space="preserve">ve </w:t>
      </w:r>
      <w:r w:rsidR="005221FC" w:rsidRPr="006A3B75">
        <w:rPr>
          <w:rFonts w:ascii="Century Gothic" w:hAnsi="Century Gothic" w:cs="Arial"/>
          <w:sz w:val="20"/>
          <w:szCs w:val="20"/>
        </w:rPr>
        <w:t xml:space="preserve">výši </w:t>
      </w:r>
      <w:r w:rsidR="00D40543">
        <w:rPr>
          <w:rFonts w:ascii="Century Gothic" w:hAnsi="Century Gothic" w:cs="Arial"/>
          <w:sz w:val="20"/>
          <w:szCs w:val="20"/>
        </w:rPr>
        <w:t xml:space="preserve">0,1 % z ceny </w:t>
      </w:r>
      <w:r w:rsidR="005221FC" w:rsidRPr="006A3B75">
        <w:rPr>
          <w:rFonts w:ascii="Century Gothic" w:hAnsi="Century Gothic" w:cs="Arial"/>
          <w:sz w:val="20"/>
          <w:szCs w:val="20"/>
        </w:rPr>
        <w:t xml:space="preserve">za každý </w:t>
      </w:r>
      <w:r w:rsidRPr="006A3B75">
        <w:rPr>
          <w:rFonts w:ascii="Century Gothic" w:hAnsi="Century Gothic" w:cs="Arial"/>
          <w:sz w:val="20"/>
          <w:szCs w:val="20"/>
        </w:rPr>
        <w:t xml:space="preserve">i </w:t>
      </w:r>
      <w:r w:rsidR="005221FC" w:rsidRPr="006A3B75">
        <w:rPr>
          <w:rFonts w:ascii="Century Gothic" w:hAnsi="Century Gothic" w:cs="Arial"/>
          <w:sz w:val="20"/>
          <w:szCs w:val="20"/>
        </w:rPr>
        <w:t>započatý den prodlení</w:t>
      </w:r>
      <w:r w:rsidR="006E592C" w:rsidRPr="006A3B75">
        <w:rPr>
          <w:rFonts w:ascii="Century Gothic" w:hAnsi="Century Gothic" w:cs="Arial"/>
          <w:sz w:val="20"/>
          <w:szCs w:val="20"/>
        </w:rPr>
        <w:t>.</w:t>
      </w:r>
    </w:p>
    <w:p w14:paraId="070473C4" w14:textId="724362ED" w:rsidR="00D40543" w:rsidRPr="00D40543" w:rsidRDefault="00D40543" w:rsidP="00563BFC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D40543">
        <w:rPr>
          <w:rFonts w:ascii="Century Gothic" w:hAnsi="Century Gothic" w:cs="Arial"/>
          <w:sz w:val="20"/>
          <w:szCs w:val="20"/>
        </w:rPr>
        <w:t>V případě prodlení kupujícího s placením po lhůtě splatnosti zaplatí kupující smluvní pokutu ve výši 0,1 % z ceny za každý i započatý den prodlení.</w:t>
      </w:r>
    </w:p>
    <w:p w14:paraId="3015CD67" w14:textId="77777777" w:rsidR="005221FC" w:rsidRDefault="005221FC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F75B285" w14:textId="4D2419FD" w:rsidR="00526557" w:rsidRDefault="00526557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D05CF74" w14:textId="62F49F75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D963154" w14:textId="77777777" w:rsidR="004C3C89" w:rsidRDefault="004C3C89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14E8ACE" w14:textId="77777777" w:rsidR="005221FC" w:rsidRPr="008A0458" w:rsidRDefault="005221FC" w:rsidP="0023169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8A0458">
        <w:rPr>
          <w:rFonts w:ascii="Century Gothic" w:hAnsi="Century Gothic" w:cs="Arial"/>
          <w:b/>
          <w:sz w:val="20"/>
          <w:szCs w:val="20"/>
        </w:rPr>
        <w:t xml:space="preserve">Článek VII   </w:t>
      </w:r>
    </w:p>
    <w:p w14:paraId="6D2FEFA7" w14:textId="77777777" w:rsidR="005221FC" w:rsidRPr="008A0458" w:rsidRDefault="005221FC" w:rsidP="00231692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8A0458">
        <w:rPr>
          <w:rFonts w:ascii="Century Gothic" w:hAnsi="Century Gothic" w:cs="Arial"/>
          <w:b/>
          <w:sz w:val="20"/>
          <w:szCs w:val="20"/>
          <w:u w:val="single"/>
        </w:rPr>
        <w:t>Závěrečná ustanovení</w:t>
      </w:r>
    </w:p>
    <w:p w14:paraId="6309CC62" w14:textId="77777777" w:rsidR="005221FC" w:rsidRPr="008A0458" w:rsidRDefault="005221FC" w:rsidP="00231692">
      <w:pPr>
        <w:spacing w:before="120"/>
        <w:jc w:val="center"/>
        <w:rPr>
          <w:rFonts w:ascii="Century Gothic" w:hAnsi="Century Gothic" w:cs="Arial"/>
          <w:sz w:val="20"/>
          <w:szCs w:val="20"/>
        </w:rPr>
      </w:pPr>
    </w:p>
    <w:p w14:paraId="09F2A90A" w14:textId="77777777" w:rsidR="005221FC" w:rsidRPr="008A0458" w:rsidRDefault="005221FC" w:rsidP="002316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A0458">
        <w:rPr>
          <w:rFonts w:ascii="Century Gothic" w:hAnsi="Century Gothic" w:cs="Arial"/>
          <w:sz w:val="20"/>
          <w:szCs w:val="20"/>
        </w:rPr>
        <w:t xml:space="preserve">Veškeré změny a doplňky této smlouvy </w:t>
      </w:r>
      <w:r w:rsidR="00D370B7">
        <w:rPr>
          <w:rFonts w:ascii="Century Gothic" w:hAnsi="Century Gothic" w:cs="Arial"/>
          <w:sz w:val="20"/>
          <w:szCs w:val="20"/>
        </w:rPr>
        <w:t>lze provádět pouze písemně formou dodatku k této smlouvě.</w:t>
      </w:r>
    </w:p>
    <w:p w14:paraId="3D4BAB84" w14:textId="61C2EB82" w:rsidR="005221FC" w:rsidRPr="008A0458" w:rsidRDefault="005221FC" w:rsidP="002316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A0458">
        <w:rPr>
          <w:rFonts w:ascii="Century Gothic" w:hAnsi="Century Gothic" w:cs="Arial"/>
          <w:sz w:val="20"/>
          <w:szCs w:val="20"/>
        </w:rPr>
        <w:t xml:space="preserve">Tato smlouva je vyhotovena ve </w:t>
      </w:r>
      <w:r w:rsidR="00C45125">
        <w:rPr>
          <w:rFonts w:ascii="Century Gothic" w:hAnsi="Century Gothic" w:cs="Arial"/>
          <w:sz w:val="20"/>
          <w:szCs w:val="20"/>
        </w:rPr>
        <w:t>dvou</w:t>
      </w:r>
      <w:r>
        <w:rPr>
          <w:rFonts w:ascii="Century Gothic" w:hAnsi="Century Gothic" w:cs="Arial"/>
          <w:sz w:val="20"/>
          <w:szCs w:val="20"/>
        </w:rPr>
        <w:t xml:space="preserve"> stejnopisech s platností originálu po </w:t>
      </w:r>
      <w:r w:rsidR="00C45125">
        <w:rPr>
          <w:rFonts w:ascii="Century Gothic" w:hAnsi="Century Gothic" w:cs="Arial"/>
          <w:sz w:val="20"/>
          <w:szCs w:val="20"/>
        </w:rPr>
        <w:t>jednom</w:t>
      </w:r>
      <w:r>
        <w:rPr>
          <w:rFonts w:ascii="Century Gothic" w:hAnsi="Century Gothic" w:cs="Arial"/>
          <w:sz w:val="20"/>
          <w:szCs w:val="20"/>
        </w:rPr>
        <w:t xml:space="preserve"> výtis</w:t>
      </w:r>
      <w:r w:rsidR="00C45125">
        <w:rPr>
          <w:rFonts w:ascii="Century Gothic" w:hAnsi="Century Gothic" w:cs="Arial"/>
          <w:sz w:val="20"/>
          <w:szCs w:val="20"/>
        </w:rPr>
        <w:t>ku</w:t>
      </w:r>
      <w:r>
        <w:rPr>
          <w:rFonts w:ascii="Century Gothic" w:hAnsi="Century Gothic" w:cs="Arial"/>
          <w:sz w:val="20"/>
          <w:szCs w:val="20"/>
        </w:rPr>
        <w:t xml:space="preserve"> pro každou smluvní stranu.</w:t>
      </w:r>
      <w:r w:rsidRPr="008A0458">
        <w:rPr>
          <w:rFonts w:ascii="Century Gothic" w:hAnsi="Century Gothic" w:cs="Arial"/>
          <w:sz w:val="20"/>
          <w:szCs w:val="20"/>
        </w:rPr>
        <w:t xml:space="preserve">             </w:t>
      </w:r>
    </w:p>
    <w:p w14:paraId="1AFFBA5A" w14:textId="77777777" w:rsidR="005221FC" w:rsidRPr="00476699" w:rsidRDefault="005221FC" w:rsidP="002316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8A0458">
        <w:rPr>
          <w:rFonts w:ascii="Century Gothic" w:hAnsi="Century Gothic" w:cs="Arial"/>
          <w:color w:val="000000"/>
          <w:sz w:val="20"/>
          <w:szCs w:val="20"/>
        </w:rPr>
        <w:t xml:space="preserve">Tato smlouva nabývá platnosti </w:t>
      </w:r>
      <w:r w:rsidR="00466AD7">
        <w:rPr>
          <w:rFonts w:ascii="Century Gothic" w:hAnsi="Century Gothic" w:cs="Arial"/>
          <w:color w:val="000000"/>
          <w:sz w:val="20"/>
          <w:szCs w:val="20"/>
        </w:rPr>
        <w:t>dnem jejího podpisu oprávněnými zástupci obou smluvních stran.</w:t>
      </w:r>
    </w:p>
    <w:p w14:paraId="5F9CC88A" w14:textId="77777777" w:rsidR="005221FC" w:rsidRPr="00476699" w:rsidRDefault="005221FC" w:rsidP="002316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Zástupci smluvních stran ve věcech plnění této smlouvy jsou:</w:t>
      </w:r>
    </w:p>
    <w:p w14:paraId="1CC638AA" w14:textId="77777777" w:rsidR="00023EBB" w:rsidRPr="00476699" w:rsidRDefault="005221FC" w:rsidP="00476699">
      <w:pPr>
        <w:ind w:left="720"/>
        <w:jc w:val="both"/>
        <w:rPr>
          <w:rFonts w:ascii="Century Gothic" w:hAnsi="Century Gothic"/>
          <w:sz w:val="20"/>
          <w:szCs w:val="20"/>
        </w:rPr>
      </w:pPr>
      <w:r w:rsidRPr="00476699">
        <w:rPr>
          <w:rFonts w:ascii="Century Gothic" w:hAnsi="Century Gothic"/>
          <w:sz w:val="20"/>
          <w:szCs w:val="20"/>
        </w:rPr>
        <w:t xml:space="preserve">a) na straně </w:t>
      </w:r>
      <w:r w:rsidR="001C3DAC">
        <w:rPr>
          <w:rFonts w:ascii="Century Gothic" w:hAnsi="Century Gothic"/>
          <w:sz w:val="20"/>
          <w:szCs w:val="20"/>
        </w:rPr>
        <w:t>kupujícího</w:t>
      </w:r>
      <w:r w:rsidRPr="00476699">
        <w:rPr>
          <w:rFonts w:ascii="Century Gothic" w:hAnsi="Century Gothic"/>
          <w:sz w:val="20"/>
          <w:szCs w:val="20"/>
        </w:rPr>
        <w:t xml:space="preserve">:   </w:t>
      </w:r>
    </w:p>
    <w:p w14:paraId="45F4E84C" w14:textId="77777777" w:rsidR="00C45125" w:rsidRDefault="00C45125" w:rsidP="00476699">
      <w:pPr>
        <w:ind w:left="708"/>
        <w:rPr>
          <w:rFonts w:ascii="Century Gothic" w:hAnsi="Century Gothic"/>
          <w:sz w:val="20"/>
          <w:szCs w:val="20"/>
        </w:rPr>
      </w:pPr>
    </w:p>
    <w:p w14:paraId="7B78A620" w14:textId="43EDB000" w:rsidR="005221FC" w:rsidRDefault="00F57156" w:rsidP="00476699">
      <w:pPr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Mgr. Viera Maňásková, ředitelka</w:t>
      </w:r>
    </w:p>
    <w:p w14:paraId="094AD809" w14:textId="77777777" w:rsidR="008934CF" w:rsidRPr="00C938F4" w:rsidRDefault="008934CF" w:rsidP="00476699">
      <w:pPr>
        <w:ind w:left="708"/>
        <w:rPr>
          <w:rFonts w:ascii="Century Gothic" w:hAnsi="Century Gothic"/>
          <w:sz w:val="20"/>
          <w:szCs w:val="20"/>
        </w:rPr>
      </w:pPr>
    </w:p>
    <w:p w14:paraId="5E8A07B1" w14:textId="77777777" w:rsidR="005221FC" w:rsidRPr="00476699" w:rsidRDefault="005221FC" w:rsidP="00476699">
      <w:pPr>
        <w:ind w:firstLine="708"/>
        <w:jc w:val="both"/>
        <w:rPr>
          <w:rFonts w:ascii="Century Gothic" w:hAnsi="Century Gothic"/>
          <w:sz w:val="20"/>
          <w:szCs w:val="20"/>
        </w:rPr>
      </w:pPr>
    </w:p>
    <w:p w14:paraId="573129A2" w14:textId="77777777" w:rsidR="00FF2A97" w:rsidRDefault="005221FC" w:rsidP="00476699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476699">
        <w:rPr>
          <w:rFonts w:ascii="Century Gothic" w:hAnsi="Century Gothic"/>
          <w:sz w:val="20"/>
          <w:szCs w:val="20"/>
        </w:rPr>
        <w:t xml:space="preserve">b) na straně </w:t>
      </w:r>
      <w:r w:rsidR="001C3DAC">
        <w:rPr>
          <w:rFonts w:ascii="Century Gothic" w:hAnsi="Century Gothic"/>
          <w:sz w:val="20"/>
          <w:szCs w:val="20"/>
        </w:rPr>
        <w:t>prodávajícího</w:t>
      </w:r>
      <w:r w:rsidRPr="00476699">
        <w:rPr>
          <w:rFonts w:ascii="Century Gothic" w:hAnsi="Century Gothic"/>
          <w:sz w:val="20"/>
          <w:szCs w:val="20"/>
        </w:rPr>
        <w:t xml:space="preserve">: </w:t>
      </w:r>
    </w:p>
    <w:p w14:paraId="1A85BC19" w14:textId="77777777" w:rsidR="008F5748" w:rsidRDefault="008F5748" w:rsidP="00476699">
      <w:pPr>
        <w:ind w:firstLine="708"/>
        <w:jc w:val="both"/>
        <w:rPr>
          <w:rFonts w:ascii="Century Gothic" w:hAnsi="Century Gothic"/>
          <w:sz w:val="20"/>
          <w:szCs w:val="20"/>
        </w:rPr>
      </w:pPr>
    </w:p>
    <w:p w14:paraId="096C856E" w14:textId="77777777" w:rsidR="008934CF" w:rsidRDefault="008F5748" w:rsidP="008934CF">
      <w:pPr>
        <w:ind w:firstLine="708"/>
        <w:jc w:val="both"/>
        <w:rPr>
          <w:rFonts w:ascii="Century Gothic" w:hAnsi="Century Gothic"/>
          <w:color w:val="FF0000"/>
          <w:sz w:val="20"/>
          <w:szCs w:val="20"/>
        </w:rPr>
      </w:pPr>
      <w:r w:rsidRPr="008F5748">
        <w:rPr>
          <w:rFonts w:ascii="Century Gothic" w:hAnsi="Century Gothic"/>
          <w:sz w:val="20"/>
          <w:szCs w:val="20"/>
        </w:rPr>
        <w:t>Petr Nachtnebl</w:t>
      </w:r>
      <w:r>
        <w:rPr>
          <w:rFonts w:ascii="Century Gothic" w:hAnsi="Century Gothic"/>
          <w:sz w:val="20"/>
          <w:szCs w:val="20"/>
        </w:rPr>
        <w:t>, jednatel</w:t>
      </w:r>
      <w:r w:rsidR="00466AD7" w:rsidRPr="002A3B93">
        <w:rPr>
          <w:rFonts w:ascii="Century Gothic" w:hAnsi="Century Gothic"/>
          <w:color w:val="FF0000"/>
          <w:sz w:val="20"/>
          <w:szCs w:val="20"/>
        </w:rPr>
        <w:tab/>
      </w:r>
    </w:p>
    <w:p w14:paraId="2FF31EA9" w14:textId="782A4A2D" w:rsidR="00466AD7" w:rsidRPr="008934CF" w:rsidRDefault="00466AD7" w:rsidP="008934CF">
      <w:pPr>
        <w:ind w:firstLine="708"/>
        <w:jc w:val="both"/>
        <w:rPr>
          <w:rFonts w:ascii="Century Gothic" w:hAnsi="Century Gothic"/>
          <w:color w:val="FF0000"/>
          <w:sz w:val="20"/>
          <w:szCs w:val="20"/>
        </w:rPr>
      </w:pPr>
      <w:r w:rsidRPr="002A3B93">
        <w:rPr>
          <w:rFonts w:ascii="Century Gothic" w:hAnsi="Century Gothic"/>
          <w:color w:val="FF0000"/>
          <w:sz w:val="20"/>
          <w:szCs w:val="20"/>
        </w:rPr>
        <w:tab/>
      </w:r>
    </w:p>
    <w:p w14:paraId="1CEBF590" w14:textId="798076AD" w:rsidR="00466AD7" w:rsidRDefault="00466AD7" w:rsidP="002316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Prodávající výslovně souhlasí s tím, aby tato smlouva byla uveřejněna kupujícím v registru smluv dle zákona č. 340/2015 Sb., o zvláštních podmínkách účinnosti některých smluv, uveřejňování těchto smluv a o registru smluv (zákon o registru smluv). Prodávající v této souvislosti prohlašuje, že tato smlouva neobsahuje žádné obchodní </w:t>
      </w:r>
      <w:r w:rsidR="00DB6099">
        <w:rPr>
          <w:rFonts w:ascii="Century Gothic" w:hAnsi="Century Gothic" w:cs="Arial"/>
          <w:sz w:val="20"/>
          <w:szCs w:val="20"/>
        </w:rPr>
        <w:t>tajemství. Tato smlouva nabývá účinnosti nejdříve dnem jejího uveřejnění v registru smluv.</w:t>
      </w:r>
    </w:p>
    <w:p w14:paraId="233869AF" w14:textId="77777777" w:rsidR="00DB6099" w:rsidRPr="00466AD7" w:rsidRDefault="007F177F" w:rsidP="002316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Smluvní strany se zavazují</w:t>
      </w:r>
      <w:r w:rsidR="00DB6099">
        <w:rPr>
          <w:rFonts w:ascii="Century Gothic" w:hAnsi="Century Gothic" w:cs="Arial"/>
          <w:sz w:val="20"/>
          <w:szCs w:val="20"/>
        </w:rPr>
        <w:t>, že osobní údaje poskytnuté v souvislo</w:t>
      </w:r>
      <w:r>
        <w:rPr>
          <w:rFonts w:ascii="Century Gothic" w:hAnsi="Century Gothic" w:cs="Arial"/>
          <w:sz w:val="20"/>
          <w:szCs w:val="20"/>
        </w:rPr>
        <w:t>sti s plněním této smlouvy, budou</w:t>
      </w:r>
      <w:r w:rsidR="00DB6099">
        <w:rPr>
          <w:rFonts w:ascii="Century Gothic" w:hAnsi="Century Gothic" w:cs="Arial"/>
          <w:sz w:val="20"/>
          <w:szCs w:val="20"/>
        </w:rPr>
        <w:t xml:space="preserve"> zpracovávat p</w:t>
      </w:r>
      <w:r>
        <w:rPr>
          <w:rFonts w:ascii="Century Gothic" w:hAnsi="Century Gothic" w:cs="Arial"/>
          <w:sz w:val="20"/>
          <w:szCs w:val="20"/>
        </w:rPr>
        <w:t>ouze v zákonném rozsahu a přijmou</w:t>
      </w:r>
      <w:r w:rsidR="00DB6099">
        <w:rPr>
          <w:rFonts w:ascii="Century Gothic" w:hAnsi="Century Gothic" w:cs="Arial"/>
          <w:sz w:val="20"/>
          <w:szCs w:val="20"/>
        </w:rPr>
        <w:t xml:space="preserve"> veškerá opatření k tomu, aby dodržel</w:t>
      </w:r>
      <w:r>
        <w:rPr>
          <w:rFonts w:ascii="Century Gothic" w:hAnsi="Century Gothic" w:cs="Arial"/>
          <w:sz w:val="20"/>
          <w:szCs w:val="20"/>
        </w:rPr>
        <w:t>y</w:t>
      </w:r>
      <w:r w:rsidR="00DB6099">
        <w:rPr>
          <w:rFonts w:ascii="Century Gothic" w:hAnsi="Century Gothic" w:cs="Arial"/>
          <w:sz w:val="20"/>
          <w:szCs w:val="20"/>
        </w:rPr>
        <w:t xml:space="preserve"> požadavky obecného naříze</w:t>
      </w:r>
      <w:r>
        <w:rPr>
          <w:rFonts w:ascii="Century Gothic" w:hAnsi="Century Gothic" w:cs="Arial"/>
          <w:sz w:val="20"/>
          <w:szCs w:val="20"/>
        </w:rPr>
        <w:t>ní (GDPR) tedy, že je neposkytnou</w:t>
      </w:r>
      <w:r w:rsidR="00DB6099">
        <w:rPr>
          <w:rFonts w:ascii="Century Gothic" w:hAnsi="Century Gothic" w:cs="Arial"/>
          <w:sz w:val="20"/>
          <w:szCs w:val="20"/>
        </w:rPr>
        <w:t xml:space="preserve"> někomu dalšímu, zabrání jejich neoprávněnému zpracování, ztrátě nebo výmazu.</w:t>
      </w:r>
    </w:p>
    <w:p w14:paraId="463B2648" w14:textId="77777777" w:rsidR="005221FC" w:rsidRPr="008A0458" w:rsidRDefault="005221FC" w:rsidP="0023169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00476699">
        <w:rPr>
          <w:rFonts w:ascii="Century Gothic" w:hAnsi="Century Gothic" w:cs="Arial"/>
          <w:color w:val="000000"/>
          <w:sz w:val="20"/>
          <w:szCs w:val="20"/>
        </w:rPr>
        <w:t>Oprávnění zástupci smluvních stran prohlašují, že si smlouvu přečetli a její text odpovídá pravé a svobodné vůli smluvních stran. Smluvní</w:t>
      </w:r>
      <w:r w:rsidRPr="008A0458">
        <w:rPr>
          <w:rFonts w:ascii="Century Gothic" w:hAnsi="Century Gothic" w:cs="Arial"/>
          <w:color w:val="000000"/>
          <w:sz w:val="20"/>
          <w:szCs w:val="20"/>
        </w:rPr>
        <w:t xml:space="preserve"> strany prohlašují, že souhlasí s celým obsahem smlouvy a zavazují se k plnění stanovených pravidel a dohodnutých podmínek. Na důkaz toho připojují své podpisy.</w:t>
      </w:r>
    </w:p>
    <w:p w14:paraId="2B21430F" w14:textId="72972FF6" w:rsidR="004C3C89" w:rsidRDefault="005221FC" w:rsidP="008934CF">
      <w:pPr>
        <w:pStyle w:val="stylsmlouvy"/>
        <w:numPr>
          <w:ilvl w:val="0"/>
          <w:numId w:val="8"/>
        </w:numPr>
        <w:rPr>
          <w:rFonts w:ascii="Century Gothic" w:hAnsi="Century Gothic"/>
          <w:sz w:val="20"/>
        </w:rPr>
      </w:pPr>
      <w:r w:rsidRPr="008A0458">
        <w:rPr>
          <w:rFonts w:ascii="Century Gothic" w:hAnsi="Century Gothic"/>
          <w:sz w:val="20"/>
        </w:rPr>
        <w:t>Smluvní vztahy neupravené v této smlouvě se řídí příslušnými ustanoveními Ob</w:t>
      </w:r>
      <w:r>
        <w:rPr>
          <w:rFonts w:ascii="Century Gothic" w:hAnsi="Century Gothic"/>
          <w:sz w:val="20"/>
        </w:rPr>
        <w:t>čanského</w:t>
      </w:r>
      <w:r w:rsidRPr="008A0458">
        <w:rPr>
          <w:rFonts w:ascii="Century Gothic" w:hAnsi="Century Gothic"/>
          <w:sz w:val="20"/>
        </w:rPr>
        <w:t xml:space="preserve"> zákoníku a souvisejícími právními předpisy.</w:t>
      </w:r>
    </w:p>
    <w:p w14:paraId="0E60673E" w14:textId="77777777" w:rsidR="003953D5" w:rsidRPr="003953D5" w:rsidRDefault="003953D5" w:rsidP="008934CF">
      <w:pPr>
        <w:pStyle w:val="Odstavecseseznamem"/>
        <w:numPr>
          <w:ilvl w:val="0"/>
          <w:numId w:val="8"/>
        </w:numPr>
        <w:spacing w:before="120"/>
        <w:jc w:val="both"/>
        <w:rPr>
          <w:rFonts w:ascii="Century Gothic" w:hAnsi="Century Gothic"/>
          <w:sz w:val="20"/>
          <w:szCs w:val="20"/>
        </w:rPr>
      </w:pPr>
      <w:r w:rsidRPr="003953D5">
        <w:rPr>
          <w:rFonts w:ascii="Century Gothic" w:hAnsi="Century Gothic"/>
          <w:sz w:val="20"/>
          <w:szCs w:val="20"/>
        </w:rPr>
        <w:t xml:space="preserve">Dodavatel jako poskytovatel zdanitelného plnění prohlašuje, že není v souladu s § 106a zákona č.235/2004 Sb., o DPH v platném znění  (ZoDPH) tzv. nespolehlivým plátcem. Smluvní strany  se dohodly, že v případě, že MDO jako příjemce zdanitelného plnění bude ručit v souladu s § 109 ZoDPH za nezaplacenou DPH (zejména v případě, že bude poskytovatel  zdanitelného plnění prohlášen za nespolehlivého plátce), je MDO oprávněno odvést DPH přímo na účet příslušného správce daně. Odvedením DPH na účet příslušného správce daně v případech </w:t>
      </w:r>
      <w:r w:rsidRPr="003953D5">
        <w:rPr>
          <w:rFonts w:ascii="Century Gothic" w:hAnsi="Century Gothic"/>
          <w:sz w:val="20"/>
          <w:szCs w:val="20"/>
        </w:rPr>
        <w:lastRenderedPageBreak/>
        <w:t>dle předchozí věty se považuje tato část ceny zdanitelného plnění za řádně uhrazenou. MDO je povinno o provedení úhrady DPH dle tohoto odstavce vydat poskytovateli zdanitelného plnění písemný doklad. MDO má právo odstoupit od této smlouvy v případě, že poskytovatel zdanitelného plnění bude v průběhu trvání této smlouvy prohlášen za nespolehlivého plátce. Dodavatel souhlasí se zveřejněním objednávky v registru smluv dle zákona č. 340/2015 Sb.</w:t>
      </w:r>
    </w:p>
    <w:p w14:paraId="0B2AE5F8" w14:textId="77777777" w:rsidR="000A4C23" w:rsidRDefault="000A4C23" w:rsidP="000A4C23">
      <w:pPr>
        <w:ind w:left="142"/>
      </w:pPr>
    </w:p>
    <w:p w14:paraId="533AAAB5" w14:textId="0D081C1B" w:rsidR="000A4C23" w:rsidRPr="000A4C23" w:rsidRDefault="000A4C23" w:rsidP="000A4C23">
      <w:pPr>
        <w:pStyle w:val="Odstavecseseznamem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0A4C23">
        <w:rPr>
          <w:rFonts w:ascii="Century Gothic" w:hAnsi="Century Gothic"/>
          <w:sz w:val="20"/>
          <w:szCs w:val="20"/>
        </w:rPr>
        <w:t>Smluvní strany se dohodly s odkazem na §1770 Občanského zákoníku 89/2012 Sb. v platném znění, že smlouva je uzavřena posledním podpisem smluvní strany.</w:t>
      </w:r>
    </w:p>
    <w:p w14:paraId="0C90141D" w14:textId="77777777" w:rsidR="003953D5" w:rsidRDefault="003953D5" w:rsidP="000A4C23">
      <w:pPr>
        <w:pStyle w:val="stylsmlouvy"/>
        <w:tabs>
          <w:tab w:val="clear" w:pos="567"/>
        </w:tabs>
        <w:ind w:firstLine="0"/>
        <w:rPr>
          <w:rFonts w:ascii="Century Gothic" w:hAnsi="Century Gothic"/>
          <w:sz w:val="20"/>
        </w:rPr>
      </w:pPr>
    </w:p>
    <w:p w14:paraId="1D800090" w14:textId="5139639B" w:rsidR="00DB6099" w:rsidRDefault="00DB6099" w:rsidP="00460D0C">
      <w:pPr>
        <w:pStyle w:val="stylsmlouvy"/>
        <w:tabs>
          <w:tab w:val="clear" w:pos="567"/>
        </w:tabs>
        <w:ind w:firstLine="0"/>
        <w:rPr>
          <w:rFonts w:ascii="Century Gothic" w:hAnsi="Century Gothic"/>
          <w:sz w:val="20"/>
        </w:rPr>
      </w:pPr>
    </w:p>
    <w:p w14:paraId="52A2549A" w14:textId="77777777" w:rsidR="005221FC" w:rsidRPr="008A0458" w:rsidRDefault="005221FC" w:rsidP="00231692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57099789" w14:textId="26073FAF" w:rsidR="00685CE3" w:rsidRDefault="00685CE3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17C36880" w14:textId="77777777" w:rsidR="00925DBD" w:rsidRDefault="00925DBD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38360CE7" w14:textId="77777777" w:rsidR="00925DBD" w:rsidRDefault="00925DBD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03E4D096" w14:textId="77777777" w:rsidR="00925DBD" w:rsidRDefault="00925DBD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58FEC5DF" w14:textId="77777777" w:rsidR="00925DBD" w:rsidRDefault="00925DBD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4E623D47" w14:textId="77777777" w:rsidR="00925DBD" w:rsidRDefault="00925DBD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03EDABF6" w14:textId="77777777" w:rsidR="00925DBD" w:rsidRDefault="00925DBD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7F22D90A" w14:textId="76ED44DF" w:rsidR="00685CE3" w:rsidRDefault="00685CE3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0778231D" w14:textId="77777777" w:rsidR="00685CE3" w:rsidRPr="008A0458" w:rsidRDefault="00685CE3" w:rsidP="00023EBB">
      <w:pPr>
        <w:ind w:left="851" w:hanging="284"/>
        <w:jc w:val="both"/>
        <w:rPr>
          <w:rFonts w:ascii="Century Gothic" w:hAnsi="Century Gothic" w:cs="Arial"/>
          <w:sz w:val="20"/>
          <w:szCs w:val="20"/>
        </w:rPr>
      </w:pPr>
    </w:p>
    <w:p w14:paraId="30FDC7C8" w14:textId="77777777" w:rsidR="005221FC" w:rsidRPr="008A0458" w:rsidRDefault="005221FC" w:rsidP="00231692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12E60539" w14:textId="77777777" w:rsidR="005221FC" w:rsidRPr="00C938F4" w:rsidRDefault="005221FC" w:rsidP="00231692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1D630CB6" w14:textId="119D7AB9" w:rsidR="005221FC" w:rsidRPr="00C938F4" w:rsidRDefault="005221FC" w:rsidP="00231692">
      <w:pPr>
        <w:rPr>
          <w:rFonts w:ascii="Century Gothic" w:hAnsi="Century Gothic" w:cs="Arial"/>
          <w:sz w:val="20"/>
          <w:szCs w:val="20"/>
        </w:rPr>
      </w:pPr>
      <w:r w:rsidRPr="00C938F4">
        <w:rPr>
          <w:rFonts w:ascii="Century Gothic" w:hAnsi="Century Gothic" w:cs="Arial"/>
          <w:sz w:val="20"/>
          <w:szCs w:val="20"/>
        </w:rPr>
        <w:t>V</w:t>
      </w:r>
      <w:r w:rsidR="008934CF">
        <w:rPr>
          <w:rFonts w:ascii="Century Gothic" w:hAnsi="Century Gothic" w:cs="Arial"/>
          <w:sz w:val="20"/>
          <w:szCs w:val="20"/>
        </w:rPr>
        <w:t>e Vyškově</w:t>
      </w:r>
      <w:r w:rsidRPr="00C938F4">
        <w:rPr>
          <w:rFonts w:ascii="Century Gothic" w:hAnsi="Century Gothic" w:cs="Arial"/>
          <w:sz w:val="20"/>
          <w:szCs w:val="20"/>
        </w:rPr>
        <w:t>, dne ………………………</w:t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="002A3B93" w:rsidRPr="00C938F4">
        <w:rPr>
          <w:rFonts w:ascii="Century Gothic" w:hAnsi="Century Gothic" w:cs="Arial"/>
          <w:sz w:val="20"/>
          <w:szCs w:val="20"/>
        </w:rPr>
        <w:t xml:space="preserve">             </w:t>
      </w:r>
      <w:r w:rsidRPr="00C938F4">
        <w:rPr>
          <w:rFonts w:ascii="Century Gothic" w:hAnsi="Century Gothic" w:cs="Arial"/>
          <w:sz w:val="20"/>
          <w:szCs w:val="20"/>
        </w:rPr>
        <w:t>V</w:t>
      </w:r>
      <w:r w:rsidR="005C21EB">
        <w:rPr>
          <w:rFonts w:ascii="Century Gothic" w:hAnsi="Century Gothic" w:cs="Arial"/>
          <w:sz w:val="20"/>
          <w:szCs w:val="20"/>
        </w:rPr>
        <w:t> Újezdě u Brna</w:t>
      </w:r>
      <w:r w:rsidR="00023EBB" w:rsidRPr="00C938F4">
        <w:rPr>
          <w:rFonts w:ascii="Century Gothic" w:hAnsi="Century Gothic" w:cs="Arial"/>
          <w:sz w:val="20"/>
          <w:szCs w:val="20"/>
        </w:rPr>
        <w:t>,</w:t>
      </w:r>
      <w:r w:rsidR="005C21EB">
        <w:rPr>
          <w:rFonts w:ascii="Century Gothic" w:hAnsi="Century Gothic" w:cs="Arial"/>
          <w:sz w:val="20"/>
          <w:szCs w:val="20"/>
        </w:rPr>
        <w:t xml:space="preserve"> </w:t>
      </w:r>
      <w:r w:rsidRPr="00C938F4">
        <w:rPr>
          <w:rFonts w:ascii="Century Gothic" w:hAnsi="Century Gothic" w:cs="Arial"/>
          <w:sz w:val="20"/>
          <w:szCs w:val="20"/>
        </w:rPr>
        <w:t xml:space="preserve">dne </w:t>
      </w:r>
      <w:r w:rsidR="008934CF">
        <w:rPr>
          <w:rFonts w:ascii="Century Gothic" w:hAnsi="Century Gothic" w:cs="Arial"/>
          <w:sz w:val="20"/>
          <w:szCs w:val="20"/>
        </w:rPr>
        <w:t>……………</w:t>
      </w:r>
    </w:p>
    <w:p w14:paraId="7BEB7403" w14:textId="77777777" w:rsidR="005221FC" w:rsidRPr="00C938F4" w:rsidRDefault="005221FC" w:rsidP="00231692">
      <w:pPr>
        <w:jc w:val="both"/>
        <w:rPr>
          <w:rFonts w:ascii="Century Gothic" w:hAnsi="Century Gothic" w:cs="Arial"/>
          <w:sz w:val="20"/>
          <w:szCs w:val="20"/>
        </w:rPr>
      </w:pPr>
    </w:p>
    <w:p w14:paraId="12CE8563" w14:textId="77777777" w:rsidR="005221FC" w:rsidRPr="00C938F4" w:rsidRDefault="005221FC" w:rsidP="00231692">
      <w:pPr>
        <w:jc w:val="both"/>
        <w:rPr>
          <w:rFonts w:ascii="Century Gothic" w:hAnsi="Century Gothic" w:cs="Arial"/>
          <w:sz w:val="20"/>
          <w:szCs w:val="20"/>
        </w:rPr>
      </w:pPr>
    </w:p>
    <w:p w14:paraId="17DFE8D4" w14:textId="77777777" w:rsidR="005221FC" w:rsidRPr="00C938F4" w:rsidRDefault="005221FC" w:rsidP="00231692">
      <w:pPr>
        <w:jc w:val="both"/>
        <w:rPr>
          <w:rFonts w:ascii="Century Gothic" w:hAnsi="Century Gothic" w:cs="Arial"/>
          <w:sz w:val="20"/>
          <w:szCs w:val="20"/>
        </w:rPr>
      </w:pPr>
    </w:p>
    <w:p w14:paraId="03F3D9E5" w14:textId="77777777" w:rsidR="005221FC" w:rsidRPr="00C938F4" w:rsidRDefault="005221FC" w:rsidP="00231692">
      <w:pPr>
        <w:jc w:val="both"/>
        <w:rPr>
          <w:rFonts w:ascii="Century Gothic" w:hAnsi="Century Gothic" w:cs="Arial"/>
          <w:sz w:val="20"/>
          <w:szCs w:val="20"/>
        </w:rPr>
      </w:pPr>
    </w:p>
    <w:p w14:paraId="3CFAE79B" w14:textId="77777777" w:rsidR="005221FC" w:rsidRPr="00C938F4" w:rsidRDefault="005221FC" w:rsidP="00231692">
      <w:pPr>
        <w:jc w:val="both"/>
        <w:rPr>
          <w:rFonts w:ascii="Century Gothic" w:hAnsi="Century Gothic" w:cs="Arial"/>
          <w:sz w:val="20"/>
          <w:szCs w:val="20"/>
        </w:rPr>
      </w:pPr>
    </w:p>
    <w:p w14:paraId="0093EEBE" w14:textId="77777777" w:rsidR="005221FC" w:rsidRPr="00C938F4" w:rsidRDefault="005221FC" w:rsidP="00231692">
      <w:pPr>
        <w:jc w:val="both"/>
        <w:rPr>
          <w:rFonts w:ascii="Century Gothic" w:hAnsi="Century Gothic" w:cs="Arial"/>
          <w:sz w:val="20"/>
          <w:szCs w:val="20"/>
        </w:rPr>
      </w:pPr>
    </w:p>
    <w:p w14:paraId="463AA2CD" w14:textId="77777777" w:rsidR="005221FC" w:rsidRPr="00C938F4" w:rsidRDefault="005221FC" w:rsidP="00231692">
      <w:pPr>
        <w:jc w:val="both"/>
        <w:rPr>
          <w:rFonts w:ascii="Century Gothic" w:hAnsi="Century Gothic" w:cs="Arial"/>
          <w:sz w:val="20"/>
          <w:szCs w:val="20"/>
        </w:rPr>
      </w:pPr>
      <w:r w:rsidRPr="00C938F4">
        <w:rPr>
          <w:rFonts w:ascii="Century Gothic" w:hAnsi="Century Gothic" w:cs="Arial"/>
          <w:sz w:val="20"/>
          <w:szCs w:val="20"/>
        </w:rPr>
        <w:t xml:space="preserve">…………………….……………………………………       </w:t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  <w:t>……………………………………………….</w:t>
      </w:r>
    </w:p>
    <w:p w14:paraId="528459A8" w14:textId="03D4361A" w:rsidR="005221FC" w:rsidRPr="00C938F4" w:rsidRDefault="00023EBB" w:rsidP="00231692">
      <w:pPr>
        <w:ind w:firstLine="709"/>
        <w:jc w:val="both"/>
        <w:rPr>
          <w:rFonts w:ascii="Century Gothic" w:hAnsi="Century Gothic" w:cs="Arial"/>
          <w:sz w:val="20"/>
          <w:szCs w:val="20"/>
        </w:rPr>
      </w:pPr>
      <w:r w:rsidRPr="00C938F4">
        <w:rPr>
          <w:rFonts w:ascii="Century Gothic" w:hAnsi="Century Gothic" w:cs="Arial"/>
          <w:sz w:val="20"/>
          <w:szCs w:val="20"/>
        </w:rPr>
        <w:t xml:space="preserve">            K</w:t>
      </w:r>
      <w:r w:rsidR="005221FC" w:rsidRPr="00C938F4">
        <w:rPr>
          <w:rFonts w:ascii="Century Gothic" w:hAnsi="Century Gothic" w:cs="Arial"/>
          <w:sz w:val="20"/>
          <w:szCs w:val="20"/>
        </w:rPr>
        <w:t>upující</w:t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</w:r>
      <w:r w:rsidR="00E94FF3" w:rsidRPr="00C938F4">
        <w:rPr>
          <w:rFonts w:ascii="Century Gothic" w:hAnsi="Century Gothic" w:cs="Arial"/>
          <w:sz w:val="20"/>
          <w:szCs w:val="20"/>
        </w:rPr>
        <w:t>P</w:t>
      </w:r>
      <w:r w:rsidR="005221FC" w:rsidRPr="00C938F4">
        <w:rPr>
          <w:rFonts w:ascii="Century Gothic" w:hAnsi="Century Gothic" w:cs="Arial"/>
          <w:sz w:val="20"/>
          <w:szCs w:val="20"/>
        </w:rPr>
        <w:t>rodávající</w:t>
      </w:r>
    </w:p>
    <w:p w14:paraId="00EF671C" w14:textId="77777777" w:rsidR="00941A30" w:rsidRDefault="005221FC" w:rsidP="002A3B93">
      <w:pPr>
        <w:jc w:val="both"/>
        <w:rPr>
          <w:rFonts w:ascii="Century Gothic" w:hAnsi="Century Gothic" w:cs="Arial"/>
          <w:sz w:val="20"/>
          <w:szCs w:val="20"/>
        </w:rPr>
      </w:pPr>
      <w:r w:rsidRPr="00C938F4">
        <w:rPr>
          <w:rFonts w:ascii="Century Gothic" w:hAnsi="Century Gothic" w:cs="Arial"/>
          <w:sz w:val="20"/>
          <w:szCs w:val="20"/>
        </w:rPr>
        <w:t xml:space="preserve">         </w:t>
      </w:r>
    </w:p>
    <w:p w14:paraId="45750B8C" w14:textId="77777777" w:rsidR="00941A30" w:rsidRDefault="00941A30" w:rsidP="002A3B93">
      <w:pPr>
        <w:jc w:val="both"/>
        <w:rPr>
          <w:rFonts w:ascii="Century Gothic" w:hAnsi="Century Gothic" w:cs="Arial"/>
          <w:sz w:val="20"/>
          <w:szCs w:val="20"/>
        </w:rPr>
      </w:pPr>
    </w:p>
    <w:p w14:paraId="244CFBEC" w14:textId="77777777" w:rsidR="00941A30" w:rsidRDefault="00941A30" w:rsidP="002A3B93">
      <w:pPr>
        <w:jc w:val="both"/>
        <w:rPr>
          <w:rFonts w:ascii="Century Gothic" w:hAnsi="Century Gothic" w:cs="Arial"/>
          <w:sz w:val="20"/>
          <w:szCs w:val="20"/>
        </w:rPr>
      </w:pPr>
    </w:p>
    <w:p w14:paraId="3DE46ED6" w14:textId="77777777" w:rsidR="00941A30" w:rsidRPr="0076710A" w:rsidRDefault="00941A30" w:rsidP="002A3B93">
      <w:pPr>
        <w:jc w:val="both"/>
        <w:rPr>
          <w:rFonts w:ascii="Century Gothic" w:hAnsi="Century Gothic" w:cs="Arial"/>
        </w:rPr>
      </w:pPr>
    </w:p>
    <w:p w14:paraId="59B52043" w14:textId="32C349F7" w:rsidR="00E94FF3" w:rsidRPr="00C938F4" w:rsidRDefault="005221FC" w:rsidP="002A3B93">
      <w:pPr>
        <w:jc w:val="both"/>
        <w:rPr>
          <w:rFonts w:ascii="Century Gothic" w:hAnsi="Century Gothic" w:cs="Arial"/>
          <w:sz w:val="20"/>
          <w:szCs w:val="20"/>
        </w:rPr>
      </w:pPr>
      <w:r w:rsidRPr="00C938F4">
        <w:rPr>
          <w:rFonts w:ascii="Century Gothic" w:hAnsi="Century Gothic" w:cs="Arial"/>
          <w:sz w:val="20"/>
          <w:szCs w:val="20"/>
        </w:rPr>
        <w:tab/>
      </w:r>
      <w:r w:rsidRPr="00C938F4">
        <w:rPr>
          <w:rFonts w:ascii="Century Gothic" w:hAnsi="Century Gothic" w:cs="Arial"/>
          <w:sz w:val="20"/>
          <w:szCs w:val="20"/>
        </w:rPr>
        <w:tab/>
        <w:t xml:space="preserve">     </w:t>
      </w:r>
      <w:r w:rsidR="00E94FF3" w:rsidRPr="00C938F4">
        <w:rPr>
          <w:rFonts w:ascii="Century Gothic" w:hAnsi="Century Gothic" w:cs="Arial"/>
          <w:sz w:val="20"/>
          <w:szCs w:val="20"/>
        </w:rPr>
        <w:t xml:space="preserve">                              </w:t>
      </w:r>
      <w:r w:rsidR="00023EBB" w:rsidRPr="00C938F4">
        <w:rPr>
          <w:rFonts w:ascii="Century Gothic" w:hAnsi="Century Gothic" w:cs="Arial"/>
          <w:sz w:val="20"/>
          <w:szCs w:val="20"/>
        </w:rPr>
        <w:t xml:space="preserve"> </w:t>
      </w:r>
      <w:r w:rsidR="002A3B93" w:rsidRPr="00C938F4">
        <w:rPr>
          <w:rFonts w:ascii="Century Gothic" w:hAnsi="Century Gothic" w:cs="Arial"/>
          <w:sz w:val="20"/>
          <w:szCs w:val="20"/>
        </w:rPr>
        <w:t xml:space="preserve"> </w:t>
      </w:r>
    </w:p>
    <w:sectPr w:rsidR="00E94FF3" w:rsidRPr="00C938F4" w:rsidSect="00386F0D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84B64" w14:textId="77777777" w:rsidR="00516DC1" w:rsidRDefault="00516DC1">
      <w:r>
        <w:separator/>
      </w:r>
    </w:p>
  </w:endnote>
  <w:endnote w:type="continuationSeparator" w:id="0">
    <w:p w14:paraId="1B43A62A" w14:textId="77777777" w:rsidR="00516DC1" w:rsidRDefault="0051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4551577"/>
      <w:docPartObj>
        <w:docPartGallery w:val="Page Numbers (Bottom of Page)"/>
        <w:docPartUnique/>
      </w:docPartObj>
    </w:sdtPr>
    <w:sdtEndPr/>
    <w:sdtContent>
      <w:p w14:paraId="55FB43EB" w14:textId="7083D466" w:rsidR="00925DBD" w:rsidRDefault="00925DB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57099" w14:textId="0E2BFBF7" w:rsidR="00D370B7" w:rsidRDefault="00D37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96FB" w14:textId="77777777" w:rsidR="00516DC1" w:rsidRDefault="00516DC1">
      <w:r>
        <w:separator/>
      </w:r>
    </w:p>
  </w:footnote>
  <w:footnote w:type="continuationSeparator" w:id="0">
    <w:p w14:paraId="01CE7ECE" w14:textId="77777777" w:rsidR="00516DC1" w:rsidRDefault="0051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238C" w14:textId="1D4B4CE6" w:rsidR="00C938F4" w:rsidRDefault="00C938F4">
    <w:pPr>
      <w:pStyle w:val="Zhlav"/>
    </w:pPr>
  </w:p>
  <w:p w14:paraId="4C2B3A6E" w14:textId="04B30395" w:rsidR="00D370B7" w:rsidRPr="001E7EBE" w:rsidRDefault="00D370B7" w:rsidP="001E7EBE">
    <w:pPr>
      <w:pStyle w:val="Zhlav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400D"/>
    <w:multiLevelType w:val="hybridMultilevel"/>
    <w:tmpl w:val="9B8E3646"/>
    <w:lvl w:ilvl="0" w:tplc="E79CC9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C40"/>
    <w:multiLevelType w:val="hybridMultilevel"/>
    <w:tmpl w:val="0BBEF268"/>
    <w:lvl w:ilvl="0" w:tplc="1F0432C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60D0B"/>
    <w:multiLevelType w:val="hybridMultilevel"/>
    <w:tmpl w:val="3C34E340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AF4EBB"/>
    <w:multiLevelType w:val="hybridMultilevel"/>
    <w:tmpl w:val="697E9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6569"/>
    <w:multiLevelType w:val="singleLevel"/>
    <w:tmpl w:val="F0F0D6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1D481742"/>
    <w:multiLevelType w:val="hybridMultilevel"/>
    <w:tmpl w:val="45BCA076"/>
    <w:lvl w:ilvl="0" w:tplc="1F0432C0">
      <w:start w:val="1"/>
      <w:numFmt w:val="ordin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6891363"/>
    <w:multiLevelType w:val="hybridMultilevel"/>
    <w:tmpl w:val="EC34423C"/>
    <w:lvl w:ilvl="0" w:tplc="215AC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F00C5"/>
    <w:multiLevelType w:val="hybridMultilevel"/>
    <w:tmpl w:val="89A028AA"/>
    <w:lvl w:ilvl="0" w:tplc="1F0432C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DF7022"/>
    <w:multiLevelType w:val="hybridMultilevel"/>
    <w:tmpl w:val="1660D236"/>
    <w:lvl w:ilvl="0" w:tplc="DF36A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BB6CC5"/>
    <w:multiLevelType w:val="hybridMultilevel"/>
    <w:tmpl w:val="B97C5FEA"/>
    <w:lvl w:ilvl="0" w:tplc="5B2E6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CD5DCB"/>
    <w:multiLevelType w:val="hybridMultilevel"/>
    <w:tmpl w:val="17F43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B35AC"/>
    <w:multiLevelType w:val="hybridMultilevel"/>
    <w:tmpl w:val="1200D49C"/>
    <w:lvl w:ilvl="0" w:tplc="F288DF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0E7B"/>
    <w:multiLevelType w:val="hybridMultilevel"/>
    <w:tmpl w:val="FD16D35A"/>
    <w:lvl w:ilvl="0" w:tplc="DAE8B158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E2156D3"/>
    <w:multiLevelType w:val="hybridMultilevel"/>
    <w:tmpl w:val="3D98571A"/>
    <w:lvl w:ilvl="0" w:tplc="0EB48B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C15B40"/>
    <w:multiLevelType w:val="hybridMultilevel"/>
    <w:tmpl w:val="97C4A7F6"/>
    <w:lvl w:ilvl="0" w:tplc="3E64F72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1B3D2B"/>
    <w:multiLevelType w:val="hybridMultilevel"/>
    <w:tmpl w:val="B838CA8A"/>
    <w:lvl w:ilvl="0" w:tplc="B1D272B2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A0089F"/>
    <w:multiLevelType w:val="hybridMultilevel"/>
    <w:tmpl w:val="D48A3ADC"/>
    <w:lvl w:ilvl="0" w:tplc="5498D96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BC4466"/>
    <w:multiLevelType w:val="hybridMultilevel"/>
    <w:tmpl w:val="E460E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75B1"/>
    <w:multiLevelType w:val="singleLevel"/>
    <w:tmpl w:val="F0F0D6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9" w15:restartNumberingAfterBreak="0">
    <w:nsid w:val="707506DA"/>
    <w:multiLevelType w:val="hybridMultilevel"/>
    <w:tmpl w:val="E496E54E"/>
    <w:lvl w:ilvl="0" w:tplc="150A76E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CCBFC8">
      <w:start w:val="2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5036199">
    <w:abstractNumId w:val="0"/>
  </w:num>
  <w:num w:numId="2" w16cid:durableId="402410176">
    <w:abstractNumId w:val="11"/>
  </w:num>
  <w:num w:numId="3" w16cid:durableId="1832214113">
    <w:abstractNumId w:val="19"/>
  </w:num>
  <w:num w:numId="4" w16cid:durableId="1226260313">
    <w:abstractNumId w:val="16"/>
  </w:num>
  <w:num w:numId="5" w16cid:durableId="556404966">
    <w:abstractNumId w:val="13"/>
  </w:num>
  <w:num w:numId="6" w16cid:durableId="66612701">
    <w:abstractNumId w:val="2"/>
  </w:num>
  <w:num w:numId="7" w16cid:durableId="1244297059">
    <w:abstractNumId w:val="14"/>
  </w:num>
  <w:num w:numId="8" w16cid:durableId="491069276">
    <w:abstractNumId w:val="15"/>
  </w:num>
  <w:num w:numId="9" w16cid:durableId="1477995490">
    <w:abstractNumId w:val="12"/>
  </w:num>
  <w:num w:numId="10" w16cid:durableId="49768598">
    <w:abstractNumId w:val="10"/>
  </w:num>
  <w:num w:numId="11" w16cid:durableId="1632709160">
    <w:abstractNumId w:val="4"/>
  </w:num>
  <w:num w:numId="12" w16cid:durableId="1802768238">
    <w:abstractNumId w:val="18"/>
  </w:num>
  <w:num w:numId="13" w16cid:durableId="622003553">
    <w:abstractNumId w:val="17"/>
  </w:num>
  <w:num w:numId="14" w16cid:durableId="788672275">
    <w:abstractNumId w:val="6"/>
  </w:num>
  <w:num w:numId="15" w16cid:durableId="2003703756">
    <w:abstractNumId w:val="9"/>
  </w:num>
  <w:num w:numId="16" w16cid:durableId="347292366">
    <w:abstractNumId w:val="8"/>
  </w:num>
  <w:num w:numId="17" w16cid:durableId="1405955011">
    <w:abstractNumId w:val="5"/>
  </w:num>
  <w:num w:numId="18" w16cid:durableId="301926073">
    <w:abstractNumId w:val="7"/>
  </w:num>
  <w:num w:numId="19" w16cid:durableId="647782453">
    <w:abstractNumId w:val="1"/>
  </w:num>
  <w:num w:numId="20" w16cid:durableId="2077433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NTM2MjEzMrMAcpR0lIJTi4sz8/NACgxrAf3qJ24sAAAA"/>
  </w:docVars>
  <w:rsids>
    <w:rsidRoot w:val="002A1B27"/>
    <w:rsid w:val="000005B0"/>
    <w:rsid w:val="00002F16"/>
    <w:rsid w:val="00004B98"/>
    <w:rsid w:val="0001280C"/>
    <w:rsid w:val="00023EBB"/>
    <w:rsid w:val="00026F35"/>
    <w:rsid w:val="000319C5"/>
    <w:rsid w:val="00037A07"/>
    <w:rsid w:val="00043309"/>
    <w:rsid w:val="00076F5D"/>
    <w:rsid w:val="00083AC6"/>
    <w:rsid w:val="00084EC3"/>
    <w:rsid w:val="000963B3"/>
    <w:rsid w:val="000A4C23"/>
    <w:rsid w:val="000A7317"/>
    <w:rsid w:val="000B1014"/>
    <w:rsid w:val="0011378B"/>
    <w:rsid w:val="0011514B"/>
    <w:rsid w:val="00130086"/>
    <w:rsid w:val="00130162"/>
    <w:rsid w:val="00132A3B"/>
    <w:rsid w:val="00136E41"/>
    <w:rsid w:val="00144E12"/>
    <w:rsid w:val="00147679"/>
    <w:rsid w:val="00151C91"/>
    <w:rsid w:val="00181FF1"/>
    <w:rsid w:val="00196DC5"/>
    <w:rsid w:val="00196FE6"/>
    <w:rsid w:val="001A2902"/>
    <w:rsid w:val="001B3510"/>
    <w:rsid w:val="001B4008"/>
    <w:rsid w:val="001C3DAC"/>
    <w:rsid w:val="001D12F7"/>
    <w:rsid w:val="001D6549"/>
    <w:rsid w:val="001E7EBE"/>
    <w:rsid w:val="001F7F5F"/>
    <w:rsid w:val="00220D32"/>
    <w:rsid w:val="00231692"/>
    <w:rsid w:val="0024222A"/>
    <w:rsid w:val="00246766"/>
    <w:rsid w:val="0025381A"/>
    <w:rsid w:val="002610FC"/>
    <w:rsid w:val="00273788"/>
    <w:rsid w:val="00292294"/>
    <w:rsid w:val="002A1B27"/>
    <w:rsid w:val="002A3B93"/>
    <w:rsid w:val="002A74C1"/>
    <w:rsid w:val="002B11C7"/>
    <w:rsid w:val="002B3C5F"/>
    <w:rsid w:val="002B77ED"/>
    <w:rsid w:val="002E00BD"/>
    <w:rsid w:val="002E3FFC"/>
    <w:rsid w:val="00300864"/>
    <w:rsid w:val="0031265B"/>
    <w:rsid w:val="0031290F"/>
    <w:rsid w:val="00323167"/>
    <w:rsid w:val="0033172E"/>
    <w:rsid w:val="003323AC"/>
    <w:rsid w:val="00337696"/>
    <w:rsid w:val="0034344C"/>
    <w:rsid w:val="00350938"/>
    <w:rsid w:val="003538F2"/>
    <w:rsid w:val="00386F0D"/>
    <w:rsid w:val="003938ED"/>
    <w:rsid w:val="003953D5"/>
    <w:rsid w:val="00397C72"/>
    <w:rsid w:val="003A5FB3"/>
    <w:rsid w:val="003B4D62"/>
    <w:rsid w:val="003B65BC"/>
    <w:rsid w:val="003D1E42"/>
    <w:rsid w:val="003E2783"/>
    <w:rsid w:val="003E4486"/>
    <w:rsid w:val="003E7F4F"/>
    <w:rsid w:val="004046E3"/>
    <w:rsid w:val="004166F5"/>
    <w:rsid w:val="00421177"/>
    <w:rsid w:val="004334F0"/>
    <w:rsid w:val="00435B38"/>
    <w:rsid w:val="00460D0C"/>
    <w:rsid w:val="00466AD7"/>
    <w:rsid w:val="004735E6"/>
    <w:rsid w:val="004746D6"/>
    <w:rsid w:val="00476699"/>
    <w:rsid w:val="00494B57"/>
    <w:rsid w:val="004956E2"/>
    <w:rsid w:val="004960C6"/>
    <w:rsid w:val="004B0A63"/>
    <w:rsid w:val="004C3C89"/>
    <w:rsid w:val="004F1BAF"/>
    <w:rsid w:val="004F5F5B"/>
    <w:rsid w:val="004F6D01"/>
    <w:rsid w:val="00516DC1"/>
    <w:rsid w:val="005174FD"/>
    <w:rsid w:val="005221FC"/>
    <w:rsid w:val="00526557"/>
    <w:rsid w:val="00533BDB"/>
    <w:rsid w:val="00536E02"/>
    <w:rsid w:val="00540904"/>
    <w:rsid w:val="0054229A"/>
    <w:rsid w:val="00551559"/>
    <w:rsid w:val="00560E31"/>
    <w:rsid w:val="00571826"/>
    <w:rsid w:val="00571AAD"/>
    <w:rsid w:val="00575F0D"/>
    <w:rsid w:val="005A0A41"/>
    <w:rsid w:val="005C21EB"/>
    <w:rsid w:val="005D38F8"/>
    <w:rsid w:val="005E66D4"/>
    <w:rsid w:val="00614A5C"/>
    <w:rsid w:val="006165B5"/>
    <w:rsid w:val="00621D82"/>
    <w:rsid w:val="00621E85"/>
    <w:rsid w:val="00626693"/>
    <w:rsid w:val="00627AD6"/>
    <w:rsid w:val="006360E0"/>
    <w:rsid w:val="00663247"/>
    <w:rsid w:val="006648CC"/>
    <w:rsid w:val="00684A52"/>
    <w:rsid w:val="00685CE3"/>
    <w:rsid w:val="0068656D"/>
    <w:rsid w:val="00686576"/>
    <w:rsid w:val="00690CA1"/>
    <w:rsid w:val="006963C7"/>
    <w:rsid w:val="006A0E71"/>
    <w:rsid w:val="006A3B75"/>
    <w:rsid w:val="006A4F00"/>
    <w:rsid w:val="006D4F8F"/>
    <w:rsid w:val="006E592C"/>
    <w:rsid w:val="006E7ECF"/>
    <w:rsid w:val="00700F0D"/>
    <w:rsid w:val="00721422"/>
    <w:rsid w:val="00726CB1"/>
    <w:rsid w:val="00732831"/>
    <w:rsid w:val="0074155A"/>
    <w:rsid w:val="0075123E"/>
    <w:rsid w:val="00762FA4"/>
    <w:rsid w:val="0076710A"/>
    <w:rsid w:val="00790304"/>
    <w:rsid w:val="00792A11"/>
    <w:rsid w:val="007A20BB"/>
    <w:rsid w:val="007B32E2"/>
    <w:rsid w:val="007C02AF"/>
    <w:rsid w:val="007D5E3D"/>
    <w:rsid w:val="007E3792"/>
    <w:rsid w:val="007F177F"/>
    <w:rsid w:val="008112B2"/>
    <w:rsid w:val="0081145B"/>
    <w:rsid w:val="008210C1"/>
    <w:rsid w:val="008264BA"/>
    <w:rsid w:val="00833FAF"/>
    <w:rsid w:val="00835351"/>
    <w:rsid w:val="00837A11"/>
    <w:rsid w:val="0084194E"/>
    <w:rsid w:val="00844BFC"/>
    <w:rsid w:val="00847BE7"/>
    <w:rsid w:val="00852B09"/>
    <w:rsid w:val="008557A0"/>
    <w:rsid w:val="008650A1"/>
    <w:rsid w:val="00867DCC"/>
    <w:rsid w:val="008924C8"/>
    <w:rsid w:val="00892844"/>
    <w:rsid w:val="008934CF"/>
    <w:rsid w:val="0089495B"/>
    <w:rsid w:val="00896580"/>
    <w:rsid w:val="008A0458"/>
    <w:rsid w:val="008A27A6"/>
    <w:rsid w:val="008B6CAE"/>
    <w:rsid w:val="008B6DE0"/>
    <w:rsid w:val="008D03F1"/>
    <w:rsid w:val="008D1B98"/>
    <w:rsid w:val="008D7909"/>
    <w:rsid w:val="008F5748"/>
    <w:rsid w:val="00900660"/>
    <w:rsid w:val="00904B05"/>
    <w:rsid w:val="00925DBD"/>
    <w:rsid w:val="0092630E"/>
    <w:rsid w:val="00941A30"/>
    <w:rsid w:val="009428E1"/>
    <w:rsid w:val="0095013F"/>
    <w:rsid w:val="00960033"/>
    <w:rsid w:val="00962B03"/>
    <w:rsid w:val="00963CB2"/>
    <w:rsid w:val="00965C2C"/>
    <w:rsid w:val="00970A51"/>
    <w:rsid w:val="009718A2"/>
    <w:rsid w:val="00973B76"/>
    <w:rsid w:val="00980DC1"/>
    <w:rsid w:val="00982133"/>
    <w:rsid w:val="0099649E"/>
    <w:rsid w:val="009A0F42"/>
    <w:rsid w:val="009A4BA1"/>
    <w:rsid w:val="009B1527"/>
    <w:rsid w:val="009B4780"/>
    <w:rsid w:val="009B51FD"/>
    <w:rsid w:val="009C11F1"/>
    <w:rsid w:val="009C6055"/>
    <w:rsid w:val="009C6699"/>
    <w:rsid w:val="009D2AFD"/>
    <w:rsid w:val="009E06DB"/>
    <w:rsid w:val="009F08F4"/>
    <w:rsid w:val="00A1069A"/>
    <w:rsid w:val="00A12EB9"/>
    <w:rsid w:val="00A3039F"/>
    <w:rsid w:val="00A61A42"/>
    <w:rsid w:val="00A75692"/>
    <w:rsid w:val="00AB4196"/>
    <w:rsid w:val="00AC5C97"/>
    <w:rsid w:val="00AD1568"/>
    <w:rsid w:val="00AE4C40"/>
    <w:rsid w:val="00AF014A"/>
    <w:rsid w:val="00AF35C5"/>
    <w:rsid w:val="00B0626D"/>
    <w:rsid w:val="00B25B98"/>
    <w:rsid w:val="00B27378"/>
    <w:rsid w:val="00B318F0"/>
    <w:rsid w:val="00B35101"/>
    <w:rsid w:val="00B463EE"/>
    <w:rsid w:val="00B574D2"/>
    <w:rsid w:val="00B673DB"/>
    <w:rsid w:val="00BA42A7"/>
    <w:rsid w:val="00BA72C9"/>
    <w:rsid w:val="00BE00A0"/>
    <w:rsid w:val="00BF5199"/>
    <w:rsid w:val="00BF554F"/>
    <w:rsid w:val="00BF5E16"/>
    <w:rsid w:val="00C17B27"/>
    <w:rsid w:val="00C23F99"/>
    <w:rsid w:val="00C25372"/>
    <w:rsid w:val="00C2774B"/>
    <w:rsid w:val="00C336F6"/>
    <w:rsid w:val="00C341C2"/>
    <w:rsid w:val="00C45125"/>
    <w:rsid w:val="00C651A8"/>
    <w:rsid w:val="00C745E1"/>
    <w:rsid w:val="00C86CCC"/>
    <w:rsid w:val="00C938F4"/>
    <w:rsid w:val="00CA0891"/>
    <w:rsid w:val="00CA3B0D"/>
    <w:rsid w:val="00CA4EEB"/>
    <w:rsid w:val="00CB1725"/>
    <w:rsid w:val="00CD789E"/>
    <w:rsid w:val="00CE3CB2"/>
    <w:rsid w:val="00CE6298"/>
    <w:rsid w:val="00CE6693"/>
    <w:rsid w:val="00D161F7"/>
    <w:rsid w:val="00D370B7"/>
    <w:rsid w:val="00D40543"/>
    <w:rsid w:val="00D5163D"/>
    <w:rsid w:val="00D86764"/>
    <w:rsid w:val="00D908CF"/>
    <w:rsid w:val="00D948C5"/>
    <w:rsid w:val="00DB2F12"/>
    <w:rsid w:val="00DB6099"/>
    <w:rsid w:val="00DB7FA0"/>
    <w:rsid w:val="00DC01CA"/>
    <w:rsid w:val="00DF3F0C"/>
    <w:rsid w:val="00E03552"/>
    <w:rsid w:val="00E105B7"/>
    <w:rsid w:val="00E2782F"/>
    <w:rsid w:val="00E36237"/>
    <w:rsid w:val="00E50313"/>
    <w:rsid w:val="00E6128E"/>
    <w:rsid w:val="00E844CC"/>
    <w:rsid w:val="00E94FF3"/>
    <w:rsid w:val="00E95703"/>
    <w:rsid w:val="00EA2832"/>
    <w:rsid w:val="00EA5CB3"/>
    <w:rsid w:val="00EB3A49"/>
    <w:rsid w:val="00EB3FA5"/>
    <w:rsid w:val="00EC2D6F"/>
    <w:rsid w:val="00ED0CA5"/>
    <w:rsid w:val="00F0125E"/>
    <w:rsid w:val="00F06AE4"/>
    <w:rsid w:val="00F06E7B"/>
    <w:rsid w:val="00F12977"/>
    <w:rsid w:val="00F13110"/>
    <w:rsid w:val="00F24F24"/>
    <w:rsid w:val="00F32099"/>
    <w:rsid w:val="00F55270"/>
    <w:rsid w:val="00F57156"/>
    <w:rsid w:val="00F66217"/>
    <w:rsid w:val="00F73838"/>
    <w:rsid w:val="00F7710F"/>
    <w:rsid w:val="00F972E5"/>
    <w:rsid w:val="00FB24EE"/>
    <w:rsid w:val="00FB4866"/>
    <w:rsid w:val="00FB6D50"/>
    <w:rsid w:val="00FC7512"/>
    <w:rsid w:val="00FD7607"/>
    <w:rsid w:val="00FD7DDF"/>
    <w:rsid w:val="00FE5D46"/>
    <w:rsid w:val="00FE5F51"/>
    <w:rsid w:val="00FF2A97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0BE0CD7"/>
  <w15:docId w15:val="{A1ECC028-4661-4AE7-88E1-CBF44F5E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37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1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37A11"/>
    <w:pPr>
      <w:keepNext/>
      <w:outlineLvl w:val="1"/>
    </w:pPr>
    <w:rPr>
      <w:rFonts w:ascii="Tahoma" w:hAnsi="Tahoma"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23169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locked/>
    <w:rsid w:val="00837A11"/>
    <w:rPr>
      <w:rFonts w:ascii="Tahoma" w:hAnsi="Tahoma" w:cs="Times New Roman"/>
      <w:sz w:val="24"/>
      <w:u w:val="single"/>
    </w:rPr>
  </w:style>
  <w:style w:type="paragraph" w:styleId="Zhlav">
    <w:name w:val="header"/>
    <w:basedOn w:val="Normln"/>
    <w:link w:val="ZhlavChar"/>
    <w:uiPriority w:val="99"/>
    <w:rsid w:val="002A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210C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A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02F16"/>
    <w:rPr>
      <w:rFonts w:cs="Times New Roman"/>
      <w:sz w:val="24"/>
    </w:rPr>
  </w:style>
  <w:style w:type="character" w:styleId="Siln">
    <w:name w:val="Strong"/>
    <w:basedOn w:val="Standardnpsmoodstavce"/>
    <w:qFormat/>
    <w:rsid w:val="00EB3A49"/>
    <w:rPr>
      <w:rFonts w:cs="Times New Roman"/>
      <w:b/>
    </w:rPr>
  </w:style>
  <w:style w:type="paragraph" w:styleId="Normlnweb">
    <w:name w:val="Normal (Web)"/>
    <w:basedOn w:val="Normln"/>
    <w:rsid w:val="00684A5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837A11"/>
    <w:rPr>
      <w:rFonts w:cs="Times New Roman"/>
      <w:color w:val="000080"/>
      <w:u w:val="single"/>
    </w:rPr>
  </w:style>
  <w:style w:type="paragraph" w:styleId="Textbubliny">
    <w:name w:val="Balloon Text"/>
    <w:basedOn w:val="Normln"/>
    <w:link w:val="TextbublinyChar"/>
    <w:rsid w:val="00C336F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C336F6"/>
    <w:rPr>
      <w:rFonts w:ascii="Tahoma" w:hAnsi="Tahoma" w:cs="Times New Roman"/>
      <w:sz w:val="16"/>
    </w:rPr>
  </w:style>
  <w:style w:type="paragraph" w:customStyle="1" w:styleId="stylsmlouvy">
    <w:name w:val="styl smlouvy"/>
    <w:basedOn w:val="Normln"/>
    <w:link w:val="stylsmlouvyChar"/>
    <w:rsid w:val="00231692"/>
    <w:pPr>
      <w:tabs>
        <w:tab w:val="num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stylsmlouvyChar">
    <w:name w:val="styl smlouvy Char"/>
    <w:link w:val="stylsmlouvy"/>
    <w:locked/>
    <w:rsid w:val="00231692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264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64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64BA"/>
  </w:style>
  <w:style w:type="paragraph" w:styleId="Pedmtkomente">
    <w:name w:val="annotation subject"/>
    <w:basedOn w:val="Textkomente"/>
    <w:next w:val="Textkomente"/>
    <w:link w:val="PedmtkomenteChar"/>
    <w:rsid w:val="00826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264BA"/>
    <w:rPr>
      <w:b/>
      <w:bCs/>
    </w:rPr>
  </w:style>
  <w:style w:type="character" w:customStyle="1" w:styleId="tsubjname">
    <w:name w:val="tsubjname"/>
    <w:basedOn w:val="Standardnpsmoodstavce"/>
    <w:rsid w:val="00686576"/>
  </w:style>
  <w:style w:type="character" w:customStyle="1" w:styleId="apple-converted-space">
    <w:name w:val="apple-converted-space"/>
    <w:basedOn w:val="Standardnpsmoodstavce"/>
    <w:rsid w:val="00023EBB"/>
  </w:style>
  <w:style w:type="paragraph" w:styleId="Odstavecseseznamem">
    <w:name w:val="List Paragraph"/>
    <w:basedOn w:val="Normln"/>
    <w:uiPriority w:val="99"/>
    <w:qFormat/>
    <w:rsid w:val="006A0E71"/>
    <w:pPr>
      <w:ind w:left="720"/>
      <w:contextualSpacing/>
    </w:pPr>
  </w:style>
  <w:style w:type="paragraph" w:customStyle="1" w:styleId="Normln1">
    <w:name w:val="Normální1"/>
    <w:uiPriority w:val="99"/>
    <w:rsid w:val="00C23F99"/>
    <w:pPr>
      <w:widowControl w:val="0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924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Kraus</dc:creator>
  <cp:lastModifiedBy>Tereza Kolaříková</cp:lastModifiedBy>
  <cp:revision>6</cp:revision>
  <cp:lastPrinted>2021-05-18T06:53:00Z</cp:lastPrinted>
  <dcterms:created xsi:type="dcterms:W3CDTF">2024-05-24T09:18:00Z</dcterms:created>
  <dcterms:modified xsi:type="dcterms:W3CDTF">2024-06-05T05:11:00Z</dcterms:modified>
</cp:coreProperties>
</file>